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562A2" w14:textId="260FC2EE" w:rsidR="00244F92" w:rsidRPr="00244F92" w:rsidRDefault="005F5BCF" w:rsidP="00244F92">
      <w:pPr>
        <w:rPr>
          <w:rFonts w:ascii="Arial Nova Light" w:eastAsia="Arial Nova Light" w:hAnsi="Arial Nova Light"/>
          <w:sz w:val="18"/>
          <w:szCs w:val="18"/>
          <w:lang w:eastAsia="en-US"/>
        </w:rPr>
      </w:pPr>
      <w:r w:rsidRPr="00244F92">
        <w:rPr>
          <w:rFonts w:ascii="Arial Nova Light" w:eastAsia="Arial Nova Light" w:hAnsi="Arial Nova Light"/>
          <w:noProof/>
          <w:sz w:val="18"/>
          <w:szCs w:val="18"/>
          <w:lang w:eastAsia="en-US"/>
        </w:rPr>
        <w:drawing>
          <wp:anchor distT="0" distB="0" distL="114300" distR="114300" simplePos="0" relativeHeight="251658240" behindDoc="0" locked="0" layoutInCell="1" allowOverlap="1" wp14:anchorId="6FAADADA" wp14:editId="1BF8776A">
            <wp:simplePos x="0" y="0"/>
            <wp:positionH relativeFrom="page">
              <wp:posOffset>0</wp:posOffset>
            </wp:positionH>
            <wp:positionV relativeFrom="page">
              <wp:posOffset>-150129</wp:posOffset>
            </wp:positionV>
            <wp:extent cx="7555865" cy="1068832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5865" cy="10688320"/>
                    </a:xfrm>
                    <a:prstGeom prst="rect">
                      <a:avLst/>
                    </a:prstGeom>
                  </pic:spPr>
                </pic:pic>
              </a:graphicData>
            </a:graphic>
            <wp14:sizeRelH relativeFrom="margin">
              <wp14:pctWidth>0</wp14:pctWidth>
            </wp14:sizeRelH>
            <wp14:sizeRelV relativeFrom="margin">
              <wp14:pctHeight>0</wp14:pctHeight>
            </wp14:sizeRelV>
          </wp:anchor>
        </w:drawing>
      </w:r>
      <w:r w:rsidR="003A2875" w:rsidRPr="00244F92">
        <w:rPr>
          <w:rFonts w:ascii="Arial Nova Light" w:eastAsia="Arial Nova Light" w:hAnsi="Arial Nova Light"/>
          <w:noProof/>
          <w:sz w:val="18"/>
          <w:szCs w:val="18"/>
          <w:lang w:eastAsia="en-US"/>
        </w:rPr>
        <mc:AlternateContent>
          <mc:Choice Requires="wps">
            <w:drawing>
              <wp:anchor distT="45720" distB="45720" distL="114300" distR="114300" simplePos="0" relativeHeight="251658242" behindDoc="0" locked="0" layoutInCell="1" allowOverlap="1" wp14:anchorId="5C6F9B81" wp14:editId="58C99A4E">
                <wp:simplePos x="0" y="0"/>
                <wp:positionH relativeFrom="margin">
                  <wp:posOffset>43132</wp:posOffset>
                </wp:positionH>
                <wp:positionV relativeFrom="paragraph">
                  <wp:posOffset>2584809</wp:posOffset>
                </wp:positionV>
                <wp:extent cx="4622800" cy="1404620"/>
                <wp:effectExtent l="0" t="0" r="0" b="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094EFCC5" w14:textId="77777777" w:rsidR="00244F92" w:rsidRPr="00E23809" w:rsidRDefault="00244F92" w:rsidP="00244F92">
                            <w:pPr>
                              <w:rPr>
                                <w:rFonts w:ascii="Arial" w:hAnsi="Arial" w:cs="Arial"/>
                                <w:b/>
                                <w:bCs/>
                                <w:sz w:val="36"/>
                                <w:szCs w:val="36"/>
                              </w:rPr>
                            </w:pPr>
                            <w:r w:rsidRPr="00E23809">
                              <w:rPr>
                                <w:rFonts w:ascii="Arial" w:hAnsi="Arial" w:cs="Arial"/>
                                <w:b/>
                                <w:bCs/>
                                <w:sz w:val="36"/>
                                <w:szCs w:val="36"/>
                              </w:rPr>
                              <w:t>UES MALAKOFF HUMANIS</w:t>
                            </w:r>
                          </w:p>
                          <w:p w14:paraId="3643C7E4" w14:textId="6660FFFA" w:rsidR="00244F92" w:rsidRPr="00E23809" w:rsidRDefault="00CE7FA7" w:rsidP="00244F92">
                            <w:pPr>
                              <w:rPr>
                                <w:rFonts w:ascii="Arial" w:hAnsi="Arial" w:cs="Arial"/>
                                <w:sz w:val="32"/>
                                <w:szCs w:val="32"/>
                              </w:rPr>
                            </w:pPr>
                            <w:r>
                              <w:rPr>
                                <w:rFonts w:ascii="Arial" w:hAnsi="Arial" w:cs="Arial"/>
                                <w:sz w:val="32"/>
                                <w:szCs w:val="32"/>
                              </w:rPr>
                              <w:t>2 avril 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6F9B81" id="_x0000_t202" coordsize="21600,21600" o:spt="202" path="m,l,21600r21600,l21600,xe">
                <v:stroke joinstyle="miter"/>
                <v:path gradientshapeok="t" o:connecttype="rect"/>
              </v:shapetype>
              <v:shape id="Zone de texte 2" o:spid="_x0000_s1026" type="#_x0000_t202" style="position:absolute;margin-left:3.4pt;margin-top:203.55pt;width:364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" filled="f" stroked="f">
                <v:textbox style="mso-fit-shape-to-text:t">
                  <w:txbxContent>
                    <w:p w14:paraId="094EFCC5" w14:textId="77777777" w:rsidR="00244F92" w:rsidRPr="00E23809" w:rsidRDefault="00244F92" w:rsidP="00244F92">
                      <w:pPr>
                        <w:rPr>
                          <w:rFonts w:ascii="Arial" w:hAnsi="Arial" w:cs="Arial"/>
                          <w:b/>
                          <w:bCs/>
                          <w:sz w:val="36"/>
                          <w:szCs w:val="36"/>
                        </w:rPr>
                      </w:pPr>
                      <w:r w:rsidRPr="00E23809">
                        <w:rPr>
                          <w:rFonts w:ascii="Arial" w:hAnsi="Arial" w:cs="Arial"/>
                          <w:b/>
                          <w:bCs/>
                          <w:sz w:val="36"/>
                          <w:szCs w:val="36"/>
                        </w:rPr>
                        <w:t>UES MALAKOFF HUMANIS</w:t>
                      </w:r>
                    </w:p>
                    <w:p w14:paraId="3643C7E4" w14:textId="6660FFFA" w:rsidR="00244F92" w:rsidRPr="00E23809" w:rsidRDefault="00CE7FA7" w:rsidP="00244F92">
                      <w:pPr>
                        <w:rPr>
                          <w:rFonts w:ascii="Arial" w:hAnsi="Arial" w:cs="Arial"/>
                          <w:sz w:val="32"/>
                          <w:szCs w:val="32"/>
                        </w:rPr>
                      </w:pPr>
                      <w:r>
                        <w:rPr>
                          <w:rFonts w:ascii="Arial" w:hAnsi="Arial" w:cs="Arial"/>
                          <w:sz w:val="32"/>
                          <w:szCs w:val="32"/>
                        </w:rPr>
                        <w:t>2 avril 2026</w:t>
                      </w:r>
                    </w:p>
                  </w:txbxContent>
                </v:textbox>
                <w10:wrap type="square" anchorx="margin"/>
              </v:shape>
            </w:pict>
          </mc:Fallback>
        </mc:AlternateContent>
      </w:r>
      <w:r w:rsidR="003A2875" w:rsidRPr="00244F92">
        <w:rPr>
          <w:rFonts w:ascii="Arial Nova Light" w:eastAsia="Arial Nova Light" w:hAnsi="Arial Nova Light"/>
          <w:noProof/>
          <w:sz w:val="18"/>
          <w:szCs w:val="18"/>
          <w:lang w:eastAsia="en-US"/>
        </w:rPr>
        <mc:AlternateContent>
          <mc:Choice Requires="wps">
            <w:drawing>
              <wp:anchor distT="45720" distB="45720" distL="114300" distR="114300" simplePos="0" relativeHeight="251658241" behindDoc="0" locked="0" layoutInCell="1" allowOverlap="1" wp14:anchorId="37746C14" wp14:editId="0E3A2554">
                <wp:simplePos x="0" y="0"/>
                <wp:positionH relativeFrom="margin">
                  <wp:align>left</wp:align>
                </wp:positionH>
                <wp:positionV relativeFrom="paragraph">
                  <wp:posOffset>1107152</wp:posOffset>
                </wp:positionV>
                <wp:extent cx="53975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57D45F0B" w14:textId="78CE6898" w:rsidR="00244F92" w:rsidRPr="00AC685A" w:rsidRDefault="00244F92" w:rsidP="00BF4746">
                            <w:pPr>
                              <w:jc w:val="center"/>
                              <w:rPr>
                                <w:rFonts w:ascii="Arial" w:hAnsi="Arial" w:cs="Arial"/>
                                <w:sz w:val="44"/>
                                <w:szCs w:val="44"/>
                              </w:rPr>
                            </w:pPr>
                            <w:r w:rsidRPr="00AC685A">
                              <w:rPr>
                                <w:rFonts w:ascii="Arial" w:hAnsi="Arial" w:cs="Arial"/>
                                <w:sz w:val="44"/>
                                <w:szCs w:val="44"/>
                              </w:rPr>
                              <w:t>Accord de Gestion des Emplois et des Parcours Professionnels au sein de l’UES Malakoff Humanis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746C14" id="_x0000_s1027" type="#_x0000_t202" style="position:absolute;margin-left:0;margin-top:87.2pt;width:42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" filled="f" stroked="f">
                <v:textbox style="mso-fit-shape-to-text:t">
                  <w:txbxContent>
                    <w:p w14:paraId="57D45F0B" w14:textId="78CE6898" w:rsidR="00244F92" w:rsidRPr="00AC685A" w:rsidRDefault="00244F92" w:rsidP="00BF4746">
                      <w:pPr>
                        <w:jc w:val="center"/>
                        <w:rPr>
                          <w:rFonts w:ascii="Arial" w:hAnsi="Arial" w:cs="Arial"/>
                          <w:sz w:val="44"/>
                          <w:szCs w:val="44"/>
                        </w:rPr>
                      </w:pPr>
                      <w:r w:rsidRPr="00AC685A">
                        <w:rPr>
                          <w:rFonts w:ascii="Arial" w:hAnsi="Arial" w:cs="Arial"/>
                          <w:sz w:val="44"/>
                          <w:szCs w:val="44"/>
                        </w:rPr>
                        <w:t>Accord de Gestion des Emplois et des Parcours Professionnels au sein de l’UES Malakoff Humanis</w:t>
                      </w:r>
                    </w:p>
                  </w:txbxContent>
                </v:textbox>
                <w10:wrap type="square" anchorx="margin"/>
              </v:shape>
            </w:pict>
          </mc:Fallback>
        </mc:AlternateContent>
      </w:r>
      <w:r w:rsidR="00244F92">
        <w:rPr>
          <w:rFonts w:asciiTheme="minorHAnsi" w:hAnsiTheme="minorHAnsi" w:cstheme="minorHAnsi"/>
          <w:color w:val="000000" w:themeColor="text1"/>
        </w:rPr>
        <w:br w:type="page"/>
      </w:r>
    </w:p>
    <w:p w14:paraId="2A93A11A" w14:textId="77777777" w:rsidR="00244F92" w:rsidRPr="00244F92" w:rsidRDefault="00244F92" w:rsidP="00244F92">
      <w:pPr>
        <w:spacing w:after="120" w:line="216" w:lineRule="auto"/>
        <w:jc w:val="both"/>
        <w:rPr>
          <w:rFonts w:ascii="Arial Nova Light" w:eastAsia="Arial Nova Light" w:hAnsi="Arial Nova Light"/>
          <w:sz w:val="18"/>
          <w:szCs w:val="18"/>
          <w:lang w:eastAsia="en-US"/>
        </w:rPr>
        <w:sectPr w:rsidR="00244F92" w:rsidRPr="00244F92" w:rsidSect="00244F92">
          <w:headerReference w:type="even" r:id="rId12"/>
          <w:headerReference w:type="default" r:id="rId13"/>
          <w:footerReference w:type="even" r:id="rId14"/>
          <w:footerReference w:type="default" r:id="rId15"/>
          <w:headerReference w:type="first" r:id="rId16"/>
          <w:footerReference w:type="first" r:id="rId17"/>
          <w:pgSz w:w="11906" w:h="16838"/>
          <w:pgMar w:top="851" w:right="1418" w:bottom="851" w:left="1418" w:header="737" w:footer="397" w:gutter="0"/>
          <w:cols w:space="708"/>
          <w:titlePg/>
          <w:docGrid w:linePitch="360"/>
        </w:sectPr>
      </w:pPr>
    </w:p>
    <w:p w14:paraId="487A0F8B" w14:textId="2AED1C65" w:rsidR="003A2875" w:rsidRPr="00A26CDC" w:rsidRDefault="003A2875" w:rsidP="003A2875">
      <w:pPr>
        <w:spacing w:line="276" w:lineRule="auto"/>
        <w:rPr>
          <w:rFonts w:ascii="Arial Nova Light" w:hAnsi="Arial Nova Light"/>
          <w:b/>
          <w:sz w:val="20"/>
          <w:szCs w:val="20"/>
        </w:rPr>
      </w:pPr>
      <w:r w:rsidRPr="00A26CDC">
        <w:rPr>
          <w:rFonts w:ascii="Arial Nova Light" w:hAnsi="Arial Nova Light"/>
          <w:b/>
          <w:sz w:val="20"/>
          <w:szCs w:val="20"/>
        </w:rPr>
        <w:lastRenderedPageBreak/>
        <w:t xml:space="preserve">ENTRE </w:t>
      </w:r>
    </w:p>
    <w:p w14:paraId="0DB3241C" w14:textId="77777777" w:rsidR="003A2875" w:rsidRPr="00A26CDC" w:rsidRDefault="003A2875" w:rsidP="003A2875">
      <w:pPr>
        <w:spacing w:line="276" w:lineRule="auto"/>
        <w:rPr>
          <w:rFonts w:ascii="Arial Nova Light" w:hAnsi="Arial Nova Light"/>
          <w:sz w:val="20"/>
          <w:szCs w:val="20"/>
        </w:rPr>
      </w:pPr>
    </w:p>
    <w:p w14:paraId="2C7D0D21" w14:textId="3AF142EC"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sz w:val="20"/>
          <w:szCs w:val="20"/>
        </w:rPr>
        <w:t xml:space="preserve">Les Personnes Morales composant l'Unité Économique et Sociale Malakoff Humanis (dont la liste figure en annexe 1), représentées au présent accord par Monsieur </w:t>
      </w:r>
      <w:r w:rsidR="00DE148C">
        <w:rPr>
          <w:rFonts w:ascii="Arial Nova Light" w:hAnsi="Arial Nova Light"/>
          <w:sz w:val="20"/>
          <w:szCs w:val="20"/>
        </w:rPr>
        <w:t>A</w:t>
      </w:r>
      <w:r w:rsidRPr="00A26CDC">
        <w:rPr>
          <w:rFonts w:ascii="Arial Nova Light" w:hAnsi="Arial Nova Light"/>
          <w:sz w:val="20"/>
          <w:szCs w:val="20"/>
        </w:rPr>
        <w:t xml:space="preserve">, dûment habilité à cet effet, ci-après dénommé « l’Entreprise ». </w:t>
      </w:r>
    </w:p>
    <w:p w14:paraId="546D855A" w14:textId="77777777" w:rsidR="003A2875" w:rsidRPr="00A26CDC" w:rsidRDefault="003A2875" w:rsidP="003A2875">
      <w:pPr>
        <w:spacing w:line="276" w:lineRule="auto"/>
        <w:ind w:left="564"/>
        <w:rPr>
          <w:rFonts w:ascii="Arial Nova Light" w:hAnsi="Arial Nova Light"/>
          <w:sz w:val="20"/>
          <w:szCs w:val="20"/>
        </w:rPr>
      </w:pPr>
      <w:r w:rsidRPr="00A26CDC">
        <w:rPr>
          <w:rFonts w:ascii="Arial Nova Light" w:hAnsi="Arial Nova Light"/>
          <w:sz w:val="20"/>
          <w:szCs w:val="20"/>
        </w:rPr>
        <w:t xml:space="preserve"> </w:t>
      </w:r>
    </w:p>
    <w:p w14:paraId="08A1A9C9" w14:textId="77777777"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sz w:val="20"/>
          <w:szCs w:val="20"/>
        </w:rPr>
        <w:t xml:space="preserve">D’une part, </w:t>
      </w:r>
    </w:p>
    <w:p w14:paraId="3CFB4090" w14:textId="77777777" w:rsidR="003A2875" w:rsidRPr="00A26CDC" w:rsidRDefault="003A2875" w:rsidP="003A2875">
      <w:pPr>
        <w:spacing w:line="276" w:lineRule="auto"/>
        <w:ind w:left="422"/>
        <w:rPr>
          <w:rFonts w:ascii="Arial Nova Light" w:hAnsi="Arial Nova Light"/>
          <w:sz w:val="20"/>
          <w:szCs w:val="20"/>
        </w:rPr>
      </w:pPr>
      <w:r w:rsidRPr="00A26CDC">
        <w:rPr>
          <w:rFonts w:ascii="Arial Nova Light" w:hAnsi="Arial Nova Light"/>
          <w:sz w:val="20"/>
          <w:szCs w:val="20"/>
        </w:rPr>
        <w:t xml:space="preserve"> </w:t>
      </w:r>
    </w:p>
    <w:p w14:paraId="0DE8A52A" w14:textId="77777777"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b/>
          <w:sz w:val="20"/>
          <w:szCs w:val="20"/>
        </w:rPr>
        <w:t xml:space="preserve">ET </w:t>
      </w:r>
    </w:p>
    <w:p w14:paraId="3114EF5C" w14:textId="77777777" w:rsidR="003A2875" w:rsidRPr="00A26CDC" w:rsidRDefault="003A2875" w:rsidP="003A2875">
      <w:pPr>
        <w:spacing w:line="276" w:lineRule="auto"/>
        <w:ind w:left="422"/>
        <w:rPr>
          <w:rFonts w:ascii="Arial Nova Light" w:hAnsi="Arial Nova Light"/>
          <w:sz w:val="20"/>
          <w:szCs w:val="20"/>
        </w:rPr>
      </w:pPr>
      <w:r w:rsidRPr="00A26CDC">
        <w:rPr>
          <w:rFonts w:ascii="Arial Nova Light" w:hAnsi="Arial Nova Light"/>
          <w:b/>
          <w:sz w:val="20"/>
          <w:szCs w:val="20"/>
        </w:rPr>
        <w:t xml:space="preserve"> </w:t>
      </w:r>
    </w:p>
    <w:p w14:paraId="0B2F719E" w14:textId="77777777" w:rsidR="003A2875" w:rsidRPr="00A26CDC" w:rsidRDefault="003A2875" w:rsidP="003A2875">
      <w:pPr>
        <w:spacing w:line="276" w:lineRule="auto"/>
        <w:ind w:right="29"/>
        <w:rPr>
          <w:rFonts w:ascii="Arial Nova Light" w:hAnsi="Arial Nova Light"/>
          <w:sz w:val="20"/>
          <w:szCs w:val="20"/>
        </w:rPr>
      </w:pPr>
      <w:r w:rsidRPr="00A26CDC">
        <w:rPr>
          <w:rFonts w:ascii="Arial Nova Light" w:hAnsi="Arial Nova Light"/>
          <w:sz w:val="20"/>
          <w:szCs w:val="20"/>
        </w:rPr>
        <w:t xml:space="preserve">Les Organisations Syndicales Représentatives de l’UES Malakoff Humanis : </w:t>
      </w:r>
    </w:p>
    <w:p w14:paraId="36268208" w14:textId="77777777" w:rsidR="003A2875" w:rsidRPr="00A26CDC" w:rsidRDefault="003A2875" w:rsidP="003A2875">
      <w:pPr>
        <w:pStyle w:val="Paragraphedeliste"/>
        <w:spacing w:line="276" w:lineRule="auto"/>
        <w:ind w:left="0"/>
        <w:jc w:val="both"/>
        <w:rPr>
          <w:rFonts w:ascii="Arial Nova Light" w:hAnsi="Arial Nova Light" w:cstheme="minorHAnsi"/>
          <w:sz w:val="20"/>
          <w:szCs w:val="20"/>
        </w:rPr>
      </w:pPr>
    </w:p>
    <w:p w14:paraId="7E573941" w14:textId="0AE63D57" w:rsidR="003A2875" w:rsidRPr="00A26CDC" w:rsidRDefault="003A2875" w:rsidP="002B78D3">
      <w:pPr>
        <w:numPr>
          <w:ilvl w:val="0"/>
          <w:numId w:val="99"/>
        </w:numPr>
        <w:spacing w:line="276" w:lineRule="auto"/>
        <w:ind w:left="360" w:right="29" w:hanging="360"/>
        <w:jc w:val="both"/>
        <w:rPr>
          <w:rFonts w:ascii="Arial Nova Light" w:hAnsi="Arial Nova Light"/>
          <w:strike/>
          <w:sz w:val="20"/>
          <w:szCs w:val="20"/>
        </w:rPr>
      </w:pPr>
      <w:r w:rsidRPr="00A26CDC">
        <w:rPr>
          <w:rFonts w:ascii="Arial Nova Light" w:hAnsi="Arial Nova Light" w:cstheme="minorHAnsi"/>
          <w:b/>
          <w:bCs/>
          <w:sz w:val="20"/>
          <w:szCs w:val="20"/>
        </w:rPr>
        <w:t>CFDT PSTE</w:t>
      </w:r>
      <w:r w:rsidRPr="00A26CDC">
        <w:rPr>
          <w:rFonts w:ascii="Arial Nova Light" w:hAnsi="Arial Nova Light" w:cstheme="minorHAnsi"/>
          <w:sz w:val="20"/>
          <w:szCs w:val="20"/>
        </w:rPr>
        <w:t xml:space="preserve"> - </w:t>
      </w:r>
      <w:r w:rsidRPr="00A26CDC">
        <w:rPr>
          <w:rFonts w:ascii="Arial Nova Light" w:hAnsi="Arial Nova Light"/>
          <w:sz w:val="20"/>
          <w:szCs w:val="20"/>
        </w:rPr>
        <w:t xml:space="preserve">Fédération Protection Sociale, Travail, Emploi, représentée par Monsieur </w:t>
      </w:r>
      <w:r w:rsidR="00DE148C">
        <w:rPr>
          <w:rFonts w:ascii="Arial Nova Light" w:hAnsi="Arial Nova Light"/>
          <w:sz w:val="20"/>
          <w:szCs w:val="20"/>
        </w:rPr>
        <w:t>B</w:t>
      </w:r>
      <w:r w:rsidRPr="00A26CDC">
        <w:rPr>
          <w:rFonts w:ascii="Arial Nova Light" w:hAnsi="Arial Nova Light"/>
          <w:sz w:val="20"/>
          <w:szCs w:val="20"/>
        </w:rPr>
        <w:t xml:space="preserve"> en qualité de Délégué Syndical Central et par Monsieur </w:t>
      </w:r>
      <w:r w:rsidR="00DE148C">
        <w:rPr>
          <w:rFonts w:ascii="Arial Nova Light" w:hAnsi="Arial Nova Light"/>
          <w:sz w:val="20"/>
          <w:szCs w:val="20"/>
        </w:rPr>
        <w:t>C</w:t>
      </w:r>
      <w:r w:rsidRPr="00A26CDC">
        <w:rPr>
          <w:rFonts w:ascii="Arial Nova Light" w:hAnsi="Arial Nova Light"/>
          <w:sz w:val="20"/>
          <w:szCs w:val="20"/>
        </w:rPr>
        <w:t xml:space="preserve">, Madame </w:t>
      </w:r>
      <w:r w:rsidR="00DE148C">
        <w:rPr>
          <w:rFonts w:ascii="Arial Nova Light" w:hAnsi="Arial Nova Light"/>
          <w:sz w:val="20"/>
          <w:szCs w:val="20"/>
        </w:rPr>
        <w:t>D</w:t>
      </w:r>
      <w:r w:rsidRPr="00A26CDC">
        <w:rPr>
          <w:rFonts w:ascii="Arial Nova Light" w:hAnsi="Arial Nova Light"/>
          <w:sz w:val="20"/>
          <w:szCs w:val="20"/>
        </w:rPr>
        <w:t xml:space="preserve">, Madame </w:t>
      </w:r>
      <w:r w:rsidR="00DE148C">
        <w:rPr>
          <w:rFonts w:ascii="Arial Nova Light" w:hAnsi="Arial Nova Light"/>
          <w:sz w:val="20"/>
          <w:szCs w:val="20"/>
        </w:rPr>
        <w:t>E</w:t>
      </w:r>
      <w:r w:rsidRPr="00A26CDC">
        <w:rPr>
          <w:rFonts w:ascii="Arial Nova Light" w:hAnsi="Arial Nova Light"/>
          <w:sz w:val="20"/>
          <w:szCs w:val="20"/>
        </w:rPr>
        <w:t xml:space="preserve">, Madame </w:t>
      </w:r>
      <w:r w:rsidR="00DE148C">
        <w:rPr>
          <w:rFonts w:ascii="Arial Nova Light" w:hAnsi="Arial Nova Light"/>
          <w:sz w:val="20"/>
          <w:szCs w:val="20"/>
        </w:rPr>
        <w:t>F</w:t>
      </w:r>
      <w:r w:rsidRPr="00A26CDC">
        <w:rPr>
          <w:rFonts w:ascii="Arial Nova Light" w:hAnsi="Arial Nova Light"/>
          <w:sz w:val="20"/>
          <w:szCs w:val="20"/>
        </w:rPr>
        <w:t xml:space="preserve">, Madame </w:t>
      </w:r>
      <w:r w:rsidR="00DE148C">
        <w:rPr>
          <w:rFonts w:ascii="Arial Nova Light" w:hAnsi="Arial Nova Light"/>
          <w:sz w:val="20"/>
          <w:szCs w:val="20"/>
        </w:rPr>
        <w:t>G</w:t>
      </w:r>
      <w:r w:rsidRPr="00A26CDC">
        <w:rPr>
          <w:rFonts w:ascii="Arial Nova Light" w:hAnsi="Arial Nova Light"/>
          <w:sz w:val="20"/>
          <w:szCs w:val="20"/>
        </w:rPr>
        <w:t xml:space="preserve"> en qualité de Délégué(e)s Syndicaux/ales Centraux/ales Adjoint(e)s, </w:t>
      </w:r>
    </w:p>
    <w:p w14:paraId="733C7656" w14:textId="77777777" w:rsidR="003A2875" w:rsidRPr="00A26CDC" w:rsidRDefault="003A2875" w:rsidP="003A2875">
      <w:pPr>
        <w:spacing w:line="276" w:lineRule="auto"/>
        <w:ind w:left="360" w:right="29"/>
        <w:rPr>
          <w:rFonts w:ascii="Arial Nova Light" w:hAnsi="Arial Nova Light" w:cstheme="minorHAnsi"/>
          <w:sz w:val="20"/>
          <w:szCs w:val="20"/>
        </w:rPr>
      </w:pPr>
    </w:p>
    <w:p w14:paraId="7194A7AB" w14:textId="1CBBA17B" w:rsidR="003A2875" w:rsidRPr="00A26CDC" w:rsidRDefault="003A2875" w:rsidP="002B78D3">
      <w:pPr>
        <w:numPr>
          <w:ilvl w:val="0"/>
          <w:numId w:val="99"/>
        </w:numPr>
        <w:spacing w:line="276" w:lineRule="auto"/>
        <w:ind w:left="360" w:right="29" w:hanging="360"/>
        <w:jc w:val="both"/>
        <w:rPr>
          <w:rFonts w:ascii="Arial Nova Light" w:eastAsia="Calibri" w:hAnsi="Arial Nova Light" w:cs="Calibri"/>
          <w:sz w:val="20"/>
          <w:szCs w:val="20"/>
          <w:lang w:bidi="fr-FR"/>
        </w:rPr>
      </w:pPr>
      <w:r w:rsidRPr="00A26CDC">
        <w:rPr>
          <w:rFonts w:ascii="Arial Nova Light" w:eastAsia="Calibri" w:hAnsi="Arial Nova Light" w:cs="Calibri"/>
          <w:b/>
          <w:sz w:val="20"/>
          <w:szCs w:val="20"/>
        </w:rPr>
        <w:t xml:space="preserve">CFE-CGC IPRC – </w:t>
      </w:r>
      <w:r w:rsidRPr="00A26CDC">
        <w:rPr>
          <w:rFonts w:ascii="Arial Nova Light" w:eastAsia="Calibri" w:hAnsi="Arial Nova Light" w:cs="Calibri"/>
          <w:sz w:val="20"/>
          <w:szCs w:val="20"/>
          <w:lang w:bidi="fr-FR"/>
        </w:rPr>
        <w:t xml:space="preserve">Syndicat National du Personnel d’encadrement des Institutions de Prévoyance ou de Retraite Complémentaires, représenté par Madame </w:t>
      </w:r>
      <w:r w:rsidR="00DE148C">
        <w:rPr>
          <w:rFonts w:ascii="Arial Nova Light" w:eastAsia="Calibri" w:hAnsi="Arial Nova Light" w:cs="Calibri"/>
          <w:sz w:val="20"/>
          <w:szCs w:val="20"/>
          <w:lang w:bidi="fr-FR"/>
        </w:rPr>
        <w:t>H</w:t>
      </w:r>
      <w:r w:rsidRPr="00A26CDC">
        <w:rPr>
          <w:rFonts w:ascii="Arial Nova Light" w:eastAsia="Calibri" w:hAnsi="Arial Nova Light" w:cs="Calibri"/>
          <w:sz w:val="20"/>
          <w:szCs w:val="20"/>
          <w:lang w:bidi="fr-FR"/>
        </w:rPr>
        <w:t xml:space="preserve"> en qualité de Déléguée Syndicale Centrale et, Monsieur </w:t>
      </w:r>
      <w:r w:rsidR="00DE148C">
        <w:rPr>
          <w:rFonts w:ascii="Arial Nova Light" w:eastAsia="Calibri" w:hAnsi="Arial Nova Light" w:cs="Calibri"/>
          <w:sz w:val="20"/>
          <w:szCs w:val="20"/>
          <w:lang w:bidi="fr-FR"/>
        </w:rPr>
        <w:t>I</w:t>
      </w:r>
      <w:r w:rsidRPr="00A26CDC">
        <w:rPr>
          <w:rFonts w:ascii="Arial Nova Light" w:eastAsia="Calibri" w:hAnsi="Arial Nova Light" w:cs="Calibri"/>
          <w:sz w:val="20"/>
          <w:szCs w:val="20"/>
          <w:lang w:bidi="fr-FR"/>
        </w:rPr>
        <w:t xml:space="preserve">, Monsieur </w:t>
      </w:r>
      <w:r w:rsidR="00DE148C">
        <w:rPr>
          <w:rFonts w:ascii="Arial Nova Light" w:eastAsia="Calibri" w:hAnsi="Arial Nova Light" w:cs="Calibri"/>
          <w:sz w:val="20"/>
          <w:szCs w:val="20"/>
          <w:lang w:bidi="fr-FR"/>
        </w:rPr>
        <w:t>J</w:t>
      </w:r>
      <w:r w:rsidRPr="00A26CDC">
        <w:rPr>
          <w:rFonts w:ascii="Arial Nova Light" w:eastAsia="Calibri" w:hAnsi="Arial Nova Light" w:cs="Calibri"/>
          <w:sz w:val="20"/>
          <w:szCs w:val="20"/>
          <w:lang w:bidi="fr-FR"/>
        </w:rPr>
        <w:t xml:space="preserve">, Monsieur </w:t>
      </w:r>
      <w:r w:rsidR="00DE148C">
        <w:rPr>
          <w:rFonts w:ascii="Arial Nova Light" w:eastAsia="Calibri" w:hAnsi="Arial Nova Light" w:cs="Calibri"/>
          <w:sz w:val="20"/>
          <w:szCs w:val="20"/>
          <w:lang w:bidi="fr-FR"/>
        </w:rPr>
        <w:t>K</w:t>
      </w:r>
      <w:r w:rsidRPr="00A26CDC">
        <w:rPr>
          <w:rFonts w:ascii="Arial Nova Light" w:eastAsia="Calibri" w:hAnsi="Arial Nova Light" w:cs="Calibri"/>
          <w:sz w:val="20"/>
          <w:szCs w:val="20"/>
          <w:lang w:bidi="fr-FR"/>
        </w:rPr>
        <w:t xml:space="preserve">, Monsieur </w:t>
      </w:r>
      <w:r w:rsidR="00DE148C">
        <w:rPr>
          <w:rFonts w:ascii="Arial Nova Light" w:eastAsia="Calibri" w:hAnsi="Arial Nova Light" w:cs="Calibri"/>
          <w:sz w:val="20"/>
          <w:szCs w:val="20"/>
          <w:lang w:bidi="fr-FR"/>
        </w:rPr>
        <w:t>L</w:t>
      </w:r>
      <w:r w:rsidRPr="00A26CDC">
        <w:rPr>
          <w:rFonts w:ascii="Arial Nova Light" w:eastAsia="Calibri" w:hAnsi="Arial Nova Light" w:cs="Calibri"/>
          <w:sz w:val="20"/>
          <w:szCs w:val="20"/>
          <w:lang w:bidi="fr-FR"/>
        </w:rPr>
        <w:t xml:space="preserve"> en qualité de Délégué(e)s Syndicaux/ales Centraux/ales Adjoint(e)s, </w:t>
      </w:r>
    </w:p>
    <w:p w14:paraId="6EF130A5" w14:textId="77777777" w:rsidR="003A2875" w:rsidRPr="00A26CDC" w:rsidRDefault="003A2875" w:rsidP="003A2875">
      <w:pPr>
        <w:spacing w:line="276" w:lineRule="auto"/>
        <w:ind w:right="29"/>
        <w:rPr>
          <w:rFonts w:ascii="Arial Nova Light" w:hAnsi="Arial Nova Light" w:cstheme="minorHAnsi"/>
          <w:sz w:val="20"/>
          <w:szCs w:val="20"/>
        </w:rPr>
      </w:pPr>
    </w:p>
    <w:p w14:paraId="35E42EF1" w14:textId="62B3BD38" w:rsidR="003A2875" w:rsidRPr="008903DF" w:rsidRDefault="003A2875" w:rsidP="008903DF">
      <w:pPr>
        <w:pStyle w:val="Paragraphedeliste"/>
        <w:widowControl w:val="0"/>
        <w:numPr>
          <w:ilvl w:val="0"/>
          <w:numId w:val="109"/>
        </w:numPr>
        <w:tabs>
          <w:tab w:val="left" w:pos="932"/>
        </w:tabs>
        <w:autoSpaceDE w:val="0"/>
        <w:autoSpaceDN w:val="0"/>
        <w:spacing w:line="276" w:lineRule="auto"/>
        <w:ind w:right="164"/>
        <w:jc w:val="both"/>
        <w:rPr>
          <w:rFonts w:ascii="Arial Nova Light" w:hAnsi="Arial Nova Light"/>
          <w:sz w:val="20"/>
          <w:szCs w:val="20"/>
        </w:rPr>
      </w:pPr>
      <w:r w:rsidRPr="008903DF">
        <w:rPr>
          <w:rFonts w:ascii="Arial Nova Light" w:hAnsi="Arial Nova Light"/>
          <w:b/>
          <w:bCs/>
          <w:sz w:val="20"/>
          <w:szCs w:val="20"/>
        </w:rPr>
        <w:t>CGT</w:t>
      </w:r>
      <w:r w:rsidRPr="008903DF">
        <w:rPr>
          <w:rFonts w:ascii="Arial Nova Light" w:hAnsi="Arial Nova Light"/>
          <w:sz w:val="20"/>
          <w:szCs w:val="20"/>
        </w:rPr>
        <w:t xml:space="preserve"> – Fédération Organismes Sociaux, représentée par Monsieur </w:t>
      </w:r>
      <w:r w:rsidR="00DE148C">
        <w:rPr>
          <w:rFonts w:ascii="Arial Nova Light" w:hAnsi="Arial Nova Light"/>
          <w:sz w:val="20"/>
          <w:szCs w:val="20"/>
        </w:rPr>
        <w:t>M</w:t>
      </w:r>
      <w:r w:rsidRPr="008903DF">
        <w:rPr>
          <w:rFonts w:ascii="Arial Nova Light" w:hAnsi="Arial Nova Light"/>
          <w:sz w:val="20"/>
          <w:szCs w:val="20"/>
        </w:rPr>
        <w:t xml:space="preserve"> en qualité de Délégué Syndical Central et par Madame </w:t>
      </w:r>
      <w:r w:rsidR="00DE148C">
        <w:rPr>
          <w:rFonts w:ascii="Arial Nova Light" w:hAnsi="Arial Nova Light"/>
          <w:sz w:val="20"/>
          <w:szCs w:val="20"/>
        </w:rPr>
        <w:t>N</w:t>
      </w:r>
      <w:r w:rsidRPr="008903DF">
        <w:rPr>
          <w:rFonts w:ascii="Arial Nova Light" w:hAnsi="Arial Nova Light"/>
          <w:sz w:val="20"/>
          <w:szCs w:val="20"/>
        </w:rPr>
        <w:t xml:space="preserve">, Madame </w:t>
      </w:r>
      <w:r w:rsidR="00DE148C">
        <w:rPr>
          <w:rFonts w:ascii="Arial Nova Light" w:hAnsi="Arial Nova Light"/>
          <w:sz w:val="20"/>
          <w:szCs w:val="20"/>
        </w:rPr>
        <w:t>O</w:t>
      </w:r>
      <w:r w:rsidRPr="008903DF">
        <w:rPr>
          <w:rFonts w:ascii="Arial Nova Light" w:hAnsi="Arial Nova Light"/>
          <w:sz w:val="20"/>
          <w:szCs w:val="20"/>
        </w:rPr>
        <w:t xml:space="preserve">, Monsieur </w:t>
      </w:r>
      <w:r w:rsidR="00DE148C">
        <w:rPr>
          <w:rFonts w:ascii="Arial Nova Light" w:hAnsi="Arial Nova Light"/>
          <w:sz w:val="20"/>
          <w:szCs w:val="20"/>
        </w:rPr>
        <w:t>P</w:t>
      </w:r>
      <w:r w:rsidRPr="008903DF">
        <w:rPr>
          <w:rFonts w:ascii="Arial Nova Light" w:hAnsi="Arial Nova Light"/>
          <w:sz w:val="20"/>
          <w:szCs w:val="20"/>
        </w:rPr>
        <w:t xml:space="preserve">, Monsieur </w:t>
      </w:r>
      <w:r w:rsidR="00DE148C">
        <w:rPr>
          <w:rFonts w:ascii="Arial Nova Light" w:hAnsi="Arial Nova Light"/>
          <w:sz w:val="20"/>
          <w:szCs w:val="20"/>
        </w:rPr>
        <w:t>Q</w:t>
      </w:r>
      <w:r w:rsidR="00A44231" w:rsidRPr="008903DF">
        <w:rPr>
          <w:rFonts w:ascii="Arial Nova Light" w:hAnsi="Arial Nova Light"/>
          <w:sz w:val="20"/>
          <w:szCs w:val="20"/>
        </w:rPr>
        <w:t xml:space="preserve">, </w:t>
      </w:r>
      <w:r w:rsidRPr="008903DF">
        <w:rPr>
          <w:rFonts w:ascii="Arial Nova Light" w:hAnsi="Arial Nova Light"/>
          <w:sz w:val="20"/>
          <w:szCs w:val="20"/>
        </w:rPr>
        <w:t xml:space="preserve">Monsieur </w:t>
      </w:r>
      <w:r w:rsidR="00DE148C">
        <w:rPr>
          <w:rFonts w:ascii="Arial Nova Light" w:hAnsi="Arial Nova Light"/>
          <w:sz w:val="20"/>
          <w:szCs w:val="20"/>
        </w:rPr>
        <w:t>R</w:t>
      </w:r>
      <w:r w:rsidRPr="008903DF">
        <w:rPr>
          <w:rFonts w:ascii="Arial Nova Light" w:hAnsi="Arial Nova Light"/>
          <w:sz w:val="20"/>
          <w:szCs w:val="20"/>
        </w:rPr>
        <w:t xml:space="preserve"> en qualité de Délégué(e)s Syndicaux/ales Centraux/ales Adjoint(e)s, </w:t>
      </w:r>
    </w:p>
    <w:p w14:paraId="0DE996EA" w14:textId="77777777" w:rsidR="003A2875" w:rsidRPr="00A26CDC" w:rsidRDefault="003A2875" w:rsidP="003A2875">
      <w:pPr>
        <w:widowControl w:val="0"/>
        <w:tabs>
          <w:tab w:val="left" w:pos="932"/>
        </w:tabs>
        <w:autoSpaceDE w:val="0"/>
        <w:autoSpaceDN w:val="0"/>
        <w:spacing w:line="276" w:lineRule="auto"/>
        <w:ind w:left="363" w:right="164"/>
        <w:rPr>
          <w:rFonts w:ascii="Arial Nova Light" w:hAnsi="Arial Nova Light"/>
          <w:sz w:val="20"/>
          <w:szCs w:val="20"/>
        </w:rPr>
      </w:pPr>
    </w:p>
    <w:p w14:paraId="554F4DCC" w14:textId="76269E61" w:rsidR="003A2875" w:rsidRPr="008903DF" w:rsidRDefault="003A2875" w:rsidP="008903DF">
      <w:pPr>
        <w:pStyle w:val="Paragraphedeliste"/>
        <w:widowControl w:val="0"/>
        <w:numPr>
          <w:ilvl w:val="0"/>
          <w:numId w:val="109"/>
        </w:numPr>
        <w:autoSpaceDE w:val="0"/>
        <w:autoSpaceDN w:val="0"/>
        <w:spacing w:line="276" w:lineRule="auto"/>
        <w:jc w:val="both"/>
        <w:rPr>
          <w:rFonts w:ascii="Arial Nova Light" w:hAnsi="Arial Nova Light" w:cstheme="minorBidi"/>
          <w:sz w:val="20"/>
          <w:szCs w:val="20"/>
        </w:rPr>
      </w:pPr>
      <w:r w:rsidRPr="008903DF">
        <w:rPr>
          <w:rFonts w:ascii="Arial Nova Light" w:hAnsi="Arial Nova Light" w:cstheme="minorBidi"/>
          <w:b/>
          <w:bCs/>
          <w:sz w:val="20"/>
          <w:szCs w:val="20"/>
        </w:rPr>
        <w:t>CGT-FO</w:t>
      </w:r>
      <w:r w:rsidRPr="008903DF">
        <w:rPr>
          <w:rFonts w:ascii="Arial Nova Light" w:hAnsi="Arial Nova Light" w:cstheme="minorBidi"/>
          <w:sz w:val="20"/>
          <w:szCs w:val="20"/>
        </w:rPr>
        <w:t xml:space="preserve"> – Fédération Employés et Cadres - Section Fédérale des Organismes Sociaux Divers, représentée par</w:t>
      </w:r>
      <w:r w:rsidR="17CD1360" w:rsidRPr="008903DF">
        <w:rPr>
          <w:rFonts w:ascii="Arial Nova Light" w:hAnsi="Arial Nova Light" w:cstheme="minorBidi"/>
          <w:sz w:val="20"/>
          <w:szCs w:val="20"/>
        </w:rPr>
        <w:t xml:space="preserve"> </w:t>
      </w:r>
      <w:r w:rsidRPr="008903DF">
        <w:rPr>
          <w:rFonts w:ascii="Arial Nova Light" w:hAnsi="Arial Nova Light" w:cstheme="minorBidi"/>
          <w:sz w:val="20"/>
          <w:szCs w:val="20"/>
        </w:rPr>
        <w:t xml:space="preserve">Monsieur </w:t>
      </w:r>
      <w:r w:rsidR="00DE148C">
        <w:rPr>
          <w:rFonts w:ascii="Arial Nova Light" w:hAnsi="Arial Nova Light" w:cstheme="minorBidi"/>
          <w:sz w:val="20"/>
          <w:szCs w:val="20"/>
        </w:rPr>
        <w:t>S</w:t>
      </w:r>
      <w:r w:rsidR="4CDC47E8" w:rsidRPr="008903DF">
        <w:rPr>
          <w:rFonts w:ascii="Arial Nova Light" w:hAnsi="Arial Nova Light" w:cstheme="minorBidi"/>
          <w:sz w:val="20"/>
          <w:szCs w:val="20"/>
        </w:rPr>
        <w:t xml:space="preserve"> en qualité de Délégué Syndical Central et par</w:t>
      </w:r>
      <w:r w:rsidRPr="008903DF">
        <w:rPr>
          <w:rFonts w:ascii="Arial Nova Light" w:hAnsi="Arial Nova Light" w:cstheme="minorBidi"/>
          <w:sz w:val="20"/>
          <w:szCs w:val="20"/>
        </w:rPr>
        <w:t xml:space="preserve"> Monsieur </w:t>
      </w:r>
      <w:r w:rsidR="00DE148C">
        <w:rPr>
          <w:rFonts w:ascii="Arial Nova Light" w:hAnsi="Arial Nova Light" w:cstheme="minorBidi"/>
          <w:sz w:val="20"/>
          <w:szCs w:val="20"/>
        </w:rPr>
        <w:t>T</w:t>
      </w:r>
      <w:r w:rsidRPr="008903DF">
        <w:rPr>
          <w:rFonts w:ascii="Arial Nova Light" w:hAnsi="Arial Nova Light" w:cstheme="minorBidi"/>
          <w:sz w:val="20"/>
          <w:szCs w:val="20"/>
        </w:rPr>
        <w:t xml:space="preserve">, Madame </w:t>
      </w:r>
      <w:r w:rsidR="00DE148C">
        <w:rPr>
          <w:rFonts w:ascii="Arial Nova Light" w:hAnsi="Arial Nova Light" w:cstheme="minorBidi"/>
          <w:sz w:val="20"/>
          <w:szCs w:val="20"/>
        </w:rPr>
        <w:t>W</w:t>
      </w:r>
      <w:r w:rsidRPr="008903DF">
        <w:rPr>
          <w:rFonts w:ascii="Arial Nova Light" w:hAnsi="Arial Nova Light" w:cstheme="minorBidi"/>
          <w:sz w:val="20"/>
          <w:szCs w:val="20"/>
        </w:rPr>
        <w:t xml:space="preserve">, Madame </w:t>
      </w:r>
      <w:r w:rsidR="00DE148C">
        <w:rPr>
          <w:rFonts w:ascii="Arial Nova Light" w:hAnsi="Arial Nova Light" w:cstheme="minorBidi"/>
          <w:sz w:val="20"/>
          <w:szCs w:val="20"/>
        </w:rPr>
        <w:t>X</w:t>
      </w:r>
      <w:r w:rsidRPr="008903DF">
        <w:rPr>
          <w:rFonts w:ascii="Arial Nova Light" w:hAnsi="Arial Nova Light" w:cstheme="minorBidi"/>
          <w:sz w:val="20"/>
          <w:szCs w:val="20"/>
        </w:rPr>
        <w:t xml:space="preserve">, Monsieur </w:t>
      </w:r>
      <w:r w:rsidR="00DE148C">
        <w:rPr>
          <w:rFonts w:ascii="Arial Nova Light" w:hAnsi="Arial Nova Light" w:cstheme="minorBidi"/>
          <w:sz w:val="20"/>
          <w:szCs w:val="20"/>
        </w:rPr>
        <w:t>Y</w:t>
      </w:r>
      <w:r w:rsidR="00A44231" w:rsidRPr="008903DF">
        <w:rPr>
          <w:rFonts w:ascii="Arial Nova Light" w:hAnsi="Arial Nova Light" w:cstheme="minorBidi"/>
          <w:sz w:val="20"/>
          <w:szCs w:val="20"/>
        </w:rPr>
        <w:t xml:space="preserve">, </w:t>
      </w:r>
      <w:r w:rsidR="7F7A4FE8" w:rsidRPr="008903DF">
        <w:rPr>
          <w:rFonts w:ascii="Arial Nova Light" w:hAnsi="Arial Nova Light" w:cstheme="minorBidi"/>
          <w:sz w:val="20"/>
          <w:szCs w:val="20"/>
        </w:rPr>
        <w:t xml:space="preserve">Monsieur </w:t>
      </w:r>
      <w:r w:rsidR="00DE148C">
        <w:rPr>
          <w:rFonts w:ascii="Arial Nova Light" w:hAnsi="Arial Nova Light" w:cstheme="minorBidi"/>
          <w:sz w:val="20"/>
          <w:szCs w:val="20"/>
        </w:rPr>
        <w:t>Z</w:t>
      </w:r>
      <w:r w:rsidRPr="008903DF">
        <w:rPr>
          <w:rFonts w:ascii="Arial Nova Light" w:hAnsi="Arial Nova Light" w:cstheme="minorBidi"/>
          <w:sz w:val="20"/>
          <w:szCs w:val="20"/>
        </w:rPr>
        <w:t xml:space="preserve"> en qualité de Délégué(e)s Syndicaux/ales Centraux/ales Adjoint(e)s, </w:t>
      </w:r>
    </w:p>
    <w:p w14:paraId="5E686D30" w14:textId="77777777" w:rsidR="003A2875" w:rsidRPr="00A26CDC" w:rsidRDefault="003A2875" w:rsidP="003A2875">
      <w:pPr>
        <w:pStyle w:val="Paragraphedeliste"/>
        <w:spacing w:line="276" w:lineRule="auto"/>
        <w:ind w:left="361"/>
        <w:jc w:val="both"/>
        <w:rPr>
          <w:rFonts w:ascii="Arial Nova Light" w:hAnsi="Arial Nova Light"/>
          <w:sz w:val="20"/>
          <w:szCs w:val="20"/>
        </w:rPr>
      </w:pPr>
    </w:p>
    <w:p w14:paraId="6731C1B9" w14:textId="665B0BC8" w:rsidR="003A2875" w:rsidRPr="008903DF" w:rsidRDefault="003A2875" w:rsidP="008903DF">
      <w:pPr>
        <w:pStyle w:val="Paragraphedeliste"/>
        <w:widowControl w:val="0"/>
        <w:numPr>
          <w:ilvl w:val="0"/>
          <w:numId w:val="109"/>
        </w:numPr>
        <w:autoSpaceDE w:val="0"/>
        <w:autoSpaceDN w:val="0"/>
        <w:spacing w:line="276" w:lineRule="auto"/>
        <w:jc w:val="both"/>
        <w:rPr>
          <w:rFonts w:ascii="Arial Nova Light" w:hAnsi="Arial Nova Light"/>
          <w:sz w:val="20"/>
          <w:szCs w:val="20"/>
        </w:rPr>
      </w:pPr>
      <w:r w:rsidRPr="008903DF">
        <w:rPr>
          <w:rFonts w:ascii="Arial Nova Light" w:hAnsi="Arial Nova Light"/>
          <w:b/>
          <w:sz w:val="20"/>
          <w:szCs w:val="20"/>
        </w:rPr>
        <w:t>SPOR –</w:t>
      </w:r>
      <w:r w:rsidRPr="008903DF">
        <w:rPr>
          <w:rFonts w:ascii="Arial Nova Light" w:hAnsi="Arial Nova Light"/>
          <w:sz w:val="20"/>
          <w:szCs w:val="20"/>
        </w:rPr>
        <w:t xml:space="preserve"> </w:t>
      </w:r>
      <w:r w:rsidRPr="008903DF">
        <w:rPr>
          <w:rFonts w:ascii="Arial Nova Light" w:hAnsi="Arial Nova Light"/>
          <w:b/>
          <w:sz w:val="20"/>
          <w:szCs w:val="20"/>
        </w:rPr>
        <w:t>CFTC</w:t>
      </w:r>
      <w:r w:rsidRPr="008903DF">
        <w:rPr>
          <w:rFonts w:ascii="Arial Nova Light" w:hAnsi="Arial Nova Light"/>
          <w:sz w:val="20"/>
          <w:szCs w:val="20"/>
        </w:rPr>
        <w:t xml:space="preserve">, Fédération nationale des Personnels des Organismes de Retraite Complémentaire, représentée par Monsieur </w:t>
      </w:r>
      <w:r w:rsidR="00DE148C">
        <w:rPr>
          <w:rFonts w:ascii="Arial Nova Light" w:hAnsi="Arial Nova Light"/>
          <w:sz w:val="20"/>
          <w:szCs w:val="20"/>
        </w:rPr>
        <w:t>A</w:t>
      </w:r>
      <w:r w:rsidRPr="008903DF">
        <w:rPr>
          <w:rFonts w:ascii="Arial Nova Light" w:hAnsi="Arial Nova Light"/>
          <w:sz w:val="20"/>
          <w:szCs w:val="20"/>
        </w:rPr>
        <w:t xml:space="preserve"> en qualité de Délégué Syndical Central et par Madame </w:t>
      </w:r>
      <w:r w:rsidR="00DE148C">
        <w:rPr>
          <w:rFonts w:ascii="Arial Nova Light" w:hAnsi="Arial Nova Light"/>
          <w:sz w:val="20"/>
          <w:szCs w:val="20"/>
        </w:rPr>
        <w:t>B</w:t>
      </w:r>
      <w:r w:rsidRPr="008903DF">
        <w:rPr>
          <w:rFonts w:ascii="Arial Nova Light" w:hAnsi="Arial Nova Light"/>
          <w:sz w:val="20"/>
          <w:szCs w:val="20"/>
        </w:rPr>
        <w:t xml:space="preserve">, Madame </w:t>
      </w:r>
      <w:r w:rsidR="00DE148C">
        <w:rPr>
          <w:rFonts w:ascii="Arial Nova Light" w:hAnsi="Arial Nova Light"/>
          <w:sz w:val="20"/>
          <w:szCs w:val="20"/>
        </w:rPr>
        <w:t>C</w:t>
      </w:r>
      <w:r w:rsidRPr="008903DF">
        <w:rPr>
          <w:rFonts w:ascii="Arial Nova Light" w:hAnsi="Arial Nova Light"/>
          <w:sz w:val="20"/>
          <w:szCs w:val="20"/>
        </w:rPr>
        <w:t xml:space="preserve">, Monsieur </w:t>
      </w:r>
      <w:r w:rsidR="00DE148C">
        <w:rPr>
          <w:rFonts w:ascii="Arial Nova Light" w:hAnsi="Arial Nova Light"/>
          <w:sz w:val="20"/>
          <w:szCs w:val="20"/>
        </w:rPr>
        <w:t>D,</w:t>
      </w:r>
      <w:r w:rsidRPr="008903DF">
        <w:rPr>
          <w:rFonts w:ascii="Arial Nova Light" w:hAnsi="Arial Nova Light"/>
          <w:sz w:val="20"/>
          <w:szCs w:val="20"/>
        </w:rPr>
        <w:t xml:space="preserve"> Madame </w:t>
      </w:r>
      <w:r w:rsidR="00DE148C">
        <w:rPr>
          <w:rFonts w:ascii="Arial Nova Light" w:hAnsi="Arial Nova Light"/>
          <w:sz w:val="20"/>
          <w:szCs w:val="20"/>
        </w:rPr>
        <w:t>E</w:t>
      </w:r>
      <w:r w:rsidRPr="008903DF">
        <w:rPr>
          <w:rFonts w:ascii="Arial Nova Light" w:hAnsi="Arial Nova Light"/>
          <w:sz w:val="20"/>
          <w:szCs w:val="20"/>
        </w:rPr>
        <w:t xml:space="preserve">, Madame </w:t>
      </w:r>
      <w:r w:rsidR="00DE148C">
        <w:rPr>
          <w:rFonts w:ascii="Arial Nova Light" w:hAnsi="Arial Nova Light"/>
          <w:sz w:val="20"/>
          <w:szCs w:val="20"/>
        </w:rPr>
        <w:t>F</w:t>
      </w:r>
      <w:r w:rsidRPr="008903DF">
        <w:rPr>
          <w:rFonts w:ascii="Arial Nova Light" w:hAnsi="Arial Nova Light"/>
          <w:sz w:val="20"/>
          <w:szCs w:val="20"/>
        </w:rPr>
        <w:t xml:space="preserve"> en qualité de Délégué(e)s Syndicaux/ales Centraux/ales Adjoint(e)s, </w:t>
      </w:r>
    </w:p>
    <w:p w14:paraId="7AE1B6A3" w14:textId="77777777" w:rsidR="003A2875" w:rsidRPr="00A26CDC" w:rsidRDefault="003A2875" w:rsidP="003A2875">
      <w:pPr>
        <w:spacing w:line="276" w:lineRule="auto"/>
        <w:ind w:left="360" w:right="29"/>
        <w:rPr>
          <w:rFonts w:ascii="Arial Nova Light" w:hAnsi="Arial Nova Light" w:cstheme="minorHAnsi"/>
          <w:sz w:val="20"/>
          <w:szCs w:val="20"/>
        </w:rPr>
      </w:pPr>
    </w:p>
    <w:p w14:paraId="402882A7" w14:textId="61104ADC" w:rsidR="003A2875" w:rsidRPr="00A26CDC" w:rsidRDefault="003A2875" w:rsidP="002B78D3">
      <w:pPr>
        <w:numPr>
          <w:ilvl w:val="0"/>
          <w:numId w:val="99"/>
        </w:numPr>
        <w:spacing w:line="276" w:lineRule="auto"/>
        <w:ind w:left="360" w:right="29" w:hanging="360"/>
        <w:jc w:val="both"/>
        <w:rPr>
          <w:rFonts w:ascii="Arial Nova Light" w:eastAsia="Calibri" w:hAnsi="Arial Nova Light" w:cs="Calibri"/>
          <w:sz w:val="20"/>
          <w:szCs w:val="20"/>
          <w:lang w:bidi="fr-FR"/>
        </w:rPr>
      </w:pPr>
      <w:r w:rsidRPr="00A26CDC">
        <w:rPr>
          <w:rFonts w:ascii="Arial Nova Light" w:hAnsi="Arial Nova Light" w:cstheme="minorHAnsi"/>
          <w:b/>
          <w:sz w:val="20"/>
          <w:szCs w:val="20"/>
        </w:rPr>
        <w:t>UNSA FESSAD</w:t>
      </w:r>
      <w:r w:rsidRPr="00A26CDC">
        <w:rPr>
          <w:rFonts w:ascii="Arial Nova Light" w:hAnsi="Arial Nova Light" w:cstheme="minorHAnsi"/>
          <w:sz w:val="20"/>
          <w:szCs w:val="20"/>
        </w:rPr>
        <w:t xml:space="preserve"> </w:t>
      </w:r>
      <w:r w:rsidRPr="00A26CDC">
        <w:rPr>
          <w:rFonts w:ascii="Arial Nova Light" w:eastAsia="Calibri" w:hAnsi="Arial Nova Light" w:cs="Calibri"/>
          <w:sz w:val="20"/>
          <w:szCs w:val="20"/>
          <w:lang w:bidi="fr-FR"/>
        </w:rPr>
        <w:t xml:space="preserve">– représentée par Monsieur </w:t>
      </w:r>
      <w:r w:rsidR="00DE148C">
        <w:rPr>
          <w:rFonts w:ascii="Arial Nova Light" w:eastAsia="Calibri" w:hAnsi="Arial Nova Light" w:cs="Calibri"/>
          <w:sz w:val="20"/>
          <w:szCs w:val="20"/>
          <w:lang w:bidi="fr-FR"/>
        </w:rPr>
        <w:t>G</w:t>
      </w:r>
      <w:r w:rsidRPr="00A26CDC">
        <w:rPr>
          <w:rFonts w:ascii="Arial Nova Light" w:eastAsia="Calibri" w:hAnsi="Arial Nova Light" w:cs="Calibri"/>
          <w:sz w:val="20"/>
          <w:szCs w:val="20"/>
          <w:lang w:bidi="fr-FR"/>
        </w:rPr>
        <w:t xml:space="preserve"> en qualité de Délégué Syndical Central et par Madame </w:t>
      </w:r>
      <w:r w:rsidR="00DE148C">
        <w:rPr>
          <w:rFonts w:ascii="Arial Nova Light" w:eastAsia="Calibri" w:hAnsi="Arial Nova Light" w:cs="Calibri"/>
          <w:sz w:val="20"/>
          <w:szCs w:val="20"/>
          <w:lang w:bidi="fr-FR"/>
        </w:rPr>
        <w:t>H</w:t>
      </w:r>
      <w:r w:rsidRPr="00A26CDC">
        <w:rPr>
          <w:rFonts w:ascii="Arial Nova Light" w:eastAsia="Calibri" w:hAnsi="Arial Nova Light" w:cs="Calibri"/>
          <w:sz w:val="20"/>
          <w:szCs w:val="20"/>
          <w:lang w:bidi="fr-FR"/>
        </w:rPr>
        <w:t xml:space="preserve">, Madame </w:t>
      </w:r>
      <w:r w:rsidR="00DE148C">
        <w:rPr>
          <w:rFonts w:ascii="Arial Nova Light" w:eastAsia="Calibri" w:hAnsi="Arial Nova Light" w:cs="Calibri"/>
          <w:sz w:val="20"/>
          <w:szCs w:val="20"/>
          <w:lang w:bidi="fr-FR"/>
        </w:rPr>
        <w:t>I</w:t>
      </w:r>
      <w:r w:rsidRPr="00A26CDC">
        <w:rPr>
          <w:rFonts w:ascii="Arial Nova Light" w:eastAsia="Calibri" w:hAnsi="Arial Nova Light" w:cs="Calibri"/>
          <w:sz w:val="20"/>
          <w:szCs w:val="20"/>
          <w:lang w:bidi="fr-FR"/>
        </w:rPr>
        <w:t xml:space="preserve">, Madame </w:t>
      </w:r>
      <w:r w:rsidR="00DE148C">
        <w:rPr>
          <w:rFonts w:ascii="Arial Nova Light" w:eastAsia="Calibri" w:hAnsi="Arial Nova Light" w:cs="Calibri"/>
          <w:sz w:val="20"/>
          <w:szCs w:val="20"/>
          <w:lang w:bidi="fr-FR"/>
        </w:rPr>
        <w:t>J</w:t>
      </w:r>
      <w:r w:rsidRPr="00A26CDC">
        <w:rPr>
          <w:rFonts w:ascii="Arial Nova Light" w:eastAsia="Calibri" w:hAnsi="Arial Nova Light" w:cs="Calibri"/>
          <w:sz w:val="20"/>
          <w:szCs w:val="20"/>
          <w:lang w:bidi="fr-FR"/>
        </w:rPr>
        <w:t xml:space="preserve">, Monsieur </w:t>
      </w:r>
      <w:r w:rsidR="00DE148C">
        <w:rPr>
          <w:rFonts w:ascii="Arial Nova Light" w:eastAsia="Calibri" w:hAnsi="Arial Nova Light" w:cs="Calibri"/>
          <w:sz w:val="20"/>
          <w:szCs w:val="20"/>
          <w:lang w:bidi="fr-FR"/>
        </w:rPr>
        <w:t>K</w:t>
      </w:r>
      <w:r w:rsidR="00873F81">
        <w:rPr>
          <w:rFonts w:ascii="Arial Nova Light" w:eastAsia="Calibri" w:hAnsi="Arial Nova Light" w:cs="Calibri"/>
          <w:sz w:val="20"/>
          <w:szCs w:val="20"/>
          <w:lang w:bidi="fr-FR"/>
        </w:rPr>
        <w:t xml:space="preserve">, Monsieur </w:t>
      </w:r>
      <w:r w:rsidR="00DE148C">
        <w:rPr>
          <w:rFonts w:ascii="Arial Nova Light" w:eastAsia="Calibri" w:hAnsi="Arial Nova Light" w:cs="Calibri"/>
          <w:sz w:val="20"/>
          <w:szCs w:val="20"/>
          <w:lang w:bidi="fr-FR"/>
        </w:rPr>
        <w:t>L</w:t>
      </w:r>
      <w:r w:rsidRPr="00A26CDC">
        <w:rPr>
          <w:rFonts w:ascii="Arial Nova Light" w:eastAsia="Calibri" w:hAnsi="Arial Nova Light" w:cs="Calibri"/>
          <w:sz w:val="20"/>
          <w:szCs w:val="20"/>
          <w:lang w:bidi="fr-FR"/>
        </w:rPr>
        <w:t xml:space="preserve"> en qualité de Délégué(e)s</w:t>
      </w:r>
      <w:r w:rsidRPr="00A26CDC">
        <w:rPr>
          <w:rFonts w:ascii="Arial Nova Light" w:hAnsi="Arial Nova Light"/>
          <w:sz w:val="20"/>
          <w:szCs w:val="20"/>
        </w:rPr>
        <w:t xml:space="preserve"> </w:t>
      </w:r>
      <w:r w:rsidRPr="00A26CDC">
        <w:rPr>
          <w:rFonts w:ascii="Arial Nova Light" w:eastAsia="Calibri" w:hAnsi="Arial Nova Light" w:cs="Calibri"/>
          <w:sz w:val="20"/>
          <w:szCs w:val="20"/>
          <w:lang w:bidi="fr-FR"/>
        </w:rPr>
        <w:t xml:space="preserve">Syndicaux/ales Centraux/ales Adjoint(e)s, </w:t>
      </w:r>
    </w:p>
    <w:p w14:paraId="6D2908D2" w14:textId="77777777" w:rsidR="003A2875" w:rsidRPr="00A26CDC" w:rsidRDefault="003A2875" w:rsidP="003A2875">
      <w:pPr>
        <w:spacing w:line="276" w:lineRule="auto"/>
        <w:rPr>
          <w:rFonts w:ascii="Arial Nova Light" w:hAnsi="Arial Nova Light"/>
          <w:sz w:val="20"/>
          <w:szCs w:val="20"/>
        </w:rPr>
      </w:pPr>
    </w:p>
    <w:p w14:paraId="5A445D6B" w14:textId="77777777" w:rsidR="003A2875" w:rsidRPr="00A26CDC" w:rsidRDefault="003A2875" w:rsidP="003A2875">
      <w:pPr>
        <w:spacing w:line="276" w:lineRule="auto"/>
        <w:ind w:left="253"/>
        <w:rPr>
          <w:rFonts w:ascii="Arial Nova Light" w:hAnsi="Arial Nova Light"/>
          <w:sz w:val="20"/>
          <w:szCs w:val="20"/>
        </w:rPr>
      </w:pPr>
      <w:r w:rsidRPr="00A26CDC">
        <w:rPr>
          <w:rFonts w:ascii="Arial Nova Light" w:hAnsi="Arial Nova Light"/>
          <w:sz w:val="20"/>
          <w:szCs w:val="20"/>
        </w:rPr>
        <w:t xml:space="preserve">D’autre part, </w:t>
      </w:r>
    </w:p>
    <w:p w14:paraId="63086194" w14:textId="77777777" w:rsidR="003A2875" w:rsidRPr="00A26CDC" w:rsidRDefault="003A2875" w:rsidP="003A2875">
      <w:pPr>
        <w:spacing w:line="276" w:lineRule="auto"/>
        <w:ind w:left="253"/>
        <w:rPr>
          <w:rFonts w:ascii="Arial Nova Light" w:hAnsi="Arial Nova Light"/>
          <w:sz w:val="20"/>
          <w:szCs w:val="20"/>
        </w:rPr>
      </w:pPr>
    </w:p>
    <w:p w14:paraId="7C26C84F" w14:textId="77777777" w:rsidR="003A2875" w:rsidRPr="00FD7D53" w:rsidRDefault="003A2875" w:rsidP="003A2875">
      <w:pPr>
        <w:spacing w:line="276" w:lineRule="auto"/>
        <w:ind w:left="253"/>
        <w:rPr>
          <w:rFonts w:ascii="Arial Nova" w:hAnsi="Arial Nova"/>
          <w:sz w:val="20"/>
          <w:szCs w:val="20"/>
        </w:rPr>
      </w:pPr>
    </w:p>
    <w:p w14:paraId="32B442F9" w14:textId="0BC0B8E7" w:rsidR="003A2875" w:rsidRDefault="003A2875">
      <w:pPr>
        <w:rPr>
          <w:rFonts w:asciiTheme="minorHAnsi" w:hAnsiTheme="minorHAnsi" w:cstheme="minorHAnsi"/>
          <w:b/>
          <w:color w:val="000000" w:themeColor="text1"/>
        </w:rPr>
      </w:pPr>
    </w:p>
    <w:p w14:paraId="701DA037" w14:textId="77777777" w:rsidR="00A26CDC" w:rsidRDefault="00A26CDC">
      <w:pPr>
        <w:rPr>
          <w:rFonts w:asciiTheme="minorHAnsi" w:hAnsiTheme="minorHAnsi" w:cstheme="minorHAnsi"/>
          <w:b/>
          <w:color w:val="000000" w:themeColor="text1"/>
        </w:rPr>
      </w:pPr>
    </w:p>
    <w:p w14:paraId="45FF564A" w14:textId="0255DAB7" w:rsidR="002C3810" w:rsidRPr="0083179D" w:rsidRDefault="002C3810" w:rsidP="009634B6">
      <w:pPr>
        <w:pBdr>
          <w:top w:val="single" w:sz="4" w:space="1" w:color="auto"/>
          <w:left w:val="single" w:sz="4" w:space="4" w:color="auto"/>
          <w:bottom w:val="single" w:sz="4" w:space="1" w:color="auto"/>
          <w:right w:val="single" w:sz="4" w:space="4" w:color="auto"/>
        </w:pBdr>
        <w:jc w:val="both"/>
        <w:rPr>
          <w:rFonts w:ascii="Arial Nova Cond" w:hAnsi="Arial Nova Cond" w:cstheme="minorHAnsi"/>
          <w:b/>
          <w:color w:val="C0504D" w:themeColor="accent2"/>
          <w:sz w:val="44"/>
          <w:szCs w:val="44"/>
        </w:rPr>
      </w:pPr>
      <w:r w:rsidRPr="0083179D">
        <w:rPr>
          <w:rFonts w:ascii="Arial Nova Cond" w:hAnsi="Arial Nova Cond" w:cstheme="minorHAnsi"/>
          <w:b/>
          <w:color w:val="C0504D" w:themeColor="accent2"/>
          <w:sz w:val="44"/>
          <w:szCs w:val="44"/>
        </w:rPr>
        <w:t>SOMMAIRE</w:t>
      </w:r>
    </w:p>
    <w:sdt>
      <w:sdtPr>
        <w:rPr>
          <w:rFonts w:ascii="Arial Nova Light" w:eastAsia="Times New Roman" w:hAnsi="Arial Nova Light" w:cs="Calibri"/>
          <w:bCs w:val="0"/>
          <w:color w:val="auto"/>
          <w:sz w:val="20"/>
          <w:szCs w:val="20"/>
          <w:lang w:eastAsia="ar-SA"/>
        </w:rPr>
        <w:id w:val="1509941613"/>
        <w:docPartObj>
          <w:docPartGallery w:val="Table of Contents"/>
          <w:docPartUnique/>
        </w:docPartObj>
      </w:sdtPr>
      <w:sdtEndPr>
        <w:rPr>
          <w:rFonts w:cstheme="minorBidi"/>
          <w:b/>
          <w:bCs/>
          <w:lang w:eastAsia="fr-FR"/>
        </w:rPr>
      </w:sdtEndPr>
      <w:sdtContent>
        <w:p w14:paraId="6F9E2BB9" w14:textId="77777777" w:rsidR="002C3810" w:rsidRPr="003A2875" w:rsidRDefault="002C3810" w:rsidP="009634B6">
          <w:pPr>
            <w:pStyle w:val="En-ttedetabledesmatires"/>
            <w:spacing w:before="0" w:line="240" w:lineRule="auto"/>
            <w:rPr>
              <w:rFonts w:ascii="Arial Nova Light" w:hAnsi="Arial Nova Light"/>
              <w:sz w:val="20"/>
              <w:szCs w:val="20"/>
            </w:rPr>
          </w:pPr>
        </w:p>
        <w:p w14:paraId="549B38BF" w14:textId="3FD4E685" w:rsidR="00DA715D" w:rsidRDefault="002C3810">
          <w:pPr>
            <w:pStyle w:val="TM1"/>
            <w:tabs>
              <w:tab w:val="right" w:leader="dot" w:pos="10055"/>
            </w:tabs>
            <w:rPr>
              <w:rFonts w:asciiTheme="minorHAnsi" w:eastAsiaTheme="minorEastAsia" w:hAnsiTheme="minorHAnsi" w:cstheme="minorBidi"/>
              <w:b w:val="0"/>
              <w:noProof/>
              <w:kern w:val="2"/>
              <w14:ligatures w14:val="standardContextual"/>
            </w:rPr>
          </w:pPr>
          <w:r w:rsidRPr="003A2875">
            <w:rPr>
              <w:rFonts w:ascii="Arial Nova Light" w:hAnsi="Arial Nova Light" w:cstheme="minorHAnsi"/>
              <w:sz w:val="20"/>
              <w:szCs w:val="20"/>
            </w:rPr>
            <w:fldChar w:fldCharType="begin"/>
          </w:r>
          <w:r w:rsidRPr="003A2875">
            <w:rPr>
              <w:rFonts w:ascii="Arial Nova Light" w:hAnsi="Arial Nova Light" w:cstheme="minorHAnsi"/>
              <w:sz w:val="20"/>
              <w:szCs w:val="20"/>
            </w:rPr>
            <w:instrText xml:space="preserve"> TOC \o "1-3" \h \z \u </w:instrText>
          </w:r>
          <w:r w:rsidRPr="003A2875">
            <w:rPr>
              <w:rFonts w:ascii="Arial Nova Light" w:hAnsi="Arial Nova Light" w:cstheme="minorHAnsi"/>
              <w:sz w:val="20"/>
              <w:szCs w:val="20"/>
            </w:rPr>
            <w:fldChar w:fldCharType="separate"/>
          </w:r>
          <w:hyperlink w:anchor="_Toc225341792" w:history="1">
            <w:r w:rsidR="00DA715D" w:rsidRPr="00010522">
              <w:rPr>
                <w:rStyle w:val="Lienhypertexte"/>
                <w:rFonts w:ascii="Arial Nova Cond" w:hAnsi="Arial Nova Cond"/>
                <w:bCs/>
                <w:noProof/>
                <w:lang w:eastAsia="en-US"/>
              </w:rPr>
              <w:t>PREAMBULE</w:t>
            </w:r>
            <w:r w:rsidR="00DA715D">
              <w:rPr>
                <w:noProof/>
                <w:webHidden/>
              </w:rPr>
              <w:tab/>
            </w:r>
            <w:r w:rsidR="00DA715D">
              <w:rPr>
                <w:noProof/>
                <w:webHidden/>
              </w:rPr>
              <w:fldChar w:fldCharType="begin"/>
            </w:r>
            <w:r w:rsidR="00DA715D">
              <w:rPr>
                <w:noProof/>
                <w:webHidden/>
              </w:rPr>
              <w:instrText xml:space="preserve"> PAGEREF _Toc225341792 \h </w:instrText>
            </w:r>
            <w:r w:rsidR="00DA715D">
              <w:rPr>
                <w:noProof/>
                <w:webHidden/>
              </w:rPr>
            </w:r>
            <w:r w:rsidR="00DA715D">
              <w:rPr>
                <w:noProof/>
                <w:webHidden/>
              </w:rPr>
              <w:fldChar w:fldCharType="separate"/>
            </w:r>
            <w:r w:rsidR="006A5F8F">
              <w:rPr>
                <w:noProof/>
                <w:webHidden/>
              </w:rPr>
              <w:t>6</w:t>
            </w:r>
            <w:r w:rsidR="00DA715D">
              <w:rPr>
                <w:noProof/>
                <w:webHidden/>
              </w:rPr>
              <w:fldChar w:fldCharType="end"/>
            </w:r>
          </w:hyperlink>
        </w:p>
        <w:p w14:paraId="61DCD546" w14:textId="3ADE3FFA"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793" w:history="1">
            <w:r w:rsidRPr="00010522">
              <w:rPr>
                <w:rStyle w:val="Lienhypertexte"/>
                <w:rFonts w:ascii="Arial Nova Cond" w:hAnsi="Arial Nova Cond"/>
                <w:bCs/>
                <w:noProof/>
                <w:lang w:eastAsia="en-US"/>
              </w:rPr>
              <w:t>TITRE I.  CHAMP D’APPLICATION ET OBJET DE L’ACCORD</w:t>
            </w:r>
            <w:r>
              <w:rPr>
                <w:noProof/>
                <w:webHidden/>
              </w:rPr>
              <w:tab/>
            </w:r>
            <w:r>
              <w:rPr>
                <w:noProof/>
                <w:webHidden/>
              </w:rPr>
              <w:fldChar w:fldCharType="begin"/>
            </w:r>
            <w:r>
              <w:rPr>
                <w:noProof/>
                <w:webHidden/>
              </w:rPr>
              <w:instrText xml:space="preserve"> PAGEREF _Toc225341793 \h </w:instrText>
            </w:r>
            <w:r>
              <w:rPr>
                <w:noProof/>
                <w:webHidden/>
              </w:rPr>
            </w:r>
            <w:r>
              <w:rPr>
                <w:noProof/>
                <w:webHidden/>
              </w:rPr>
              <w:fldChar w:fldCharType="separate"/>
            </w:r>
            <w:r w:rsidR="006A5F8F">
              <w:rPr>
                <w:noProof/>
                <w:webHidden/>
              </w:rPr>
              <w:t>7</w:t>
            </w:r>
            <w:r>
              <w:rPr>
                <w:noProof/>
                <w:webHidden/>
              </w:rPr>
              <w:fldChar w:fldCharType="end"/>
            </w:r>
          </w:hyperlink>
        </w:p>
        <w:p w14:paraId="6FEEBFC2" w14:textId="434CA0B0"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794" w:history="1">
            <w:r w:rsidRPr="00010522">
              <w:rPr>
                <w:rStyle w:val="Lienhypertexte"/>
                <w:rFonts w:ascii="Arial Nova Cond" w:eastAsia="Arial Nova Light" w:hAnsi="Arial Nova Cond" w:cs="Arial Nova"/>
                <w:noProof/>
                <w:lang w:eastAsia="en-US"/>
              </w:rPr>
              <w:t>1.1 Champ d’application de l’accord</w:t>
            </w:r>
            <w:r>
              <w:rPr>
                <w:noProof/>
                <w:webHidden/>
              </w:rPr>
              <w:tab/>
            </w:r>
            <w:r>
              <w:rPr>
                <w:noProof/>
                <w:webHidden/>
              </w:rPr>
              <w:fldChar w:fldCharType="begin"/>
            </w:r>
            <w:r>
              <w:rPr>
                <w:noProof/>
                <w:webHidden/>
              </w:rPr>
              <w:instrText xml:space="preserve"> PAGEREF _Toc225341794 \h </w:instrText>
            </w:r>
            <w:r>
              <w:rPr>
                <w:noProof/>
                <w:webHidden/>
              </w:rPr>
            </w:r>
            <w:r>
              <w:rPr>
                <w:noProof/>
                <w:webHidden/>
              </w:rPr>
              <w:fldChar w:fldCharType="separate"/>
            </w:r>
            <w:r w:rsidR="006A5F8F">
              <w:rPr>
                <w:noProof/>
                <w:webHidden/>
              </w:rPr>
              <w:t>7</w:t>
            </w:r>
            <w:r>
              <w:rPr>
                <w:noProof/>
                <w:webHidden/>
              </w:rPr>
              <w:fldChar w:fldCharType="end"/>
            </w:r>
          </w:hyperlink>
        </w:p>
        <w:p w14:paraId="353F73CF" w14:textId="1183977D"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795" w:history="1">
            <w:r w:rsidRPr="00010522">
              <w:rPr>
                <w:rStyle w:val="Lienhypertexte"/>
                <w:rFonts w:ascii="Arial Nova Cond" w:eastAsia="Arial Nova Light" w:hAnsi="Arial Nova Cond" w:cs="Arial Nova"/>
                <w:noProof/>
                <w:lang w:eastAsia="en-US"/>
              </w:rPr>
              <w:t>1.2 Objet de l’accord</w:t>
            </w:r>
            <w:r>
              <w:rPr>
                <w:noProof/>
                <w:webHidden/>
              </w:rPr>
              <w:tab/>
            </w:r>
            <w:r>
              <w:rPr>
                <w:noProof/>
                <w:webHidden/>
              </w:rPr>
              <w:fldChar w:fldCharType="begin"/>
            </w:r>
            <w:r>
              <w:rPr>
                <w:noProof/>
                <w:webHidden/>
              </w:rPr>
              <w:instrText xml:space="preserve"> PAGEREF _Toc225341795 \h </w:instrText>
            </w:r>
            <w:r>
              <w:rPr>
                <w:noProof/>
                <w:webHidden/>
              </w:rPr>
            </w:r>
            <w:r>
              <w:rPr>
                <w:noProof/>
                <w:webHidden/>
              </w:rPr>
              <w:fldChar w:fldCharType="separate"/>
            </w:r>
            <w:r w:rsidR="006A5F8F">
              <w:rPr>
                <w:noProof/>
                <w:webHidden/>
              </w:rPr>
              <w:t>7</w:t>
            </w:r>
            <w:r>
              <w:rPr>
                <w:noProof/>
                <w:webHidden/>
              </w:rPr>
              <w:fldChar w:fldCharType="end"/>
            </w:r>
          </w:hyperlink>
        </w:p>
        <w:p w14:paraId="5E4A8944" w14:textId="31B44460"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796" w:history="1">
            <w:r w:rsidRPr="00010522">
              <w:rPr>
                <w:rStyle w:val="Lienhypertexte"/>
                <w:rFonts w:ascii="Arial Nova Cond" w:hAnsi="Arial Nova Cond"/>
                <w:bCs/>
                <w:noProof/>
                <w:lang w:eastAsia="en-US"/>
              </w:rPr>
              <w:t>TITRE II. ANTICIPER LES EVOLUTIONS METIERS ET COMPETENCES</w:t>
            </w:r>
            <w:r>
              <w:rPr>
                <w:noProof/>
                <w:webHidden/>
              </w:rPr>
              <w:tab/>
            </w:r>
            <w:r>
              <w:rPr>
                <w:noProof/>
                <w:webHidden/>
              </w:rPr>
              <w:fldChar w:fldCharType="begin"/>
            </w:r>
            <w:r>
              <w:rPr>
                <w:noProof/>
                <w:webHidden/>
              </w:rPr>
              <w:instrText xml:space="preserve"> PAGEREF _Toc225341796 \h </w:instrText>
            </w:r>
            <w:r>
              <w:rPr>
                <w:noProof/>
                <w:webHidden/>
              </w:rPr>
            </w:r>
            <w:r>
              <w:rPr>
                <w:noProof/>
                <w:webHidden/>
              </w:rPr>
              <w:fldChar w:fldCharType="separate"/>
            </w:r>
            <w:r w:rsidR="006A5F8F">
              <w:rPr>
                <w:noProof/>
                <w:webHidden/>
              </w:rPr>
              <w:t>9</w:t>
            </w:r>
            <w:r>
              <w:rPr>
                <w:noProof/>
                <w:webHidden/>
              </w:rPr>
              <w:fldChar w:fldCharType="end"/>
            </w:r>
          </w:hyperlink>
        </w:p>
        <w:p w14:paraId="6C80D0F7" w14:textId="582B371B"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797" w:history="1">
            <w:r w:rsidRPr="00010522">
              <w:rPr>
                <w:rStyle w:val="Lienhypertexte"/>
                <w:rFonts w:ascii="Arial Nova Cond" w:eastAsia="Arial Nova Light" w:hAnsi="Arial Nova Cond" w:cs="Arial Nova"/>
                <w:noProof/>
                <w:lang w:eastAsia="en-US"/>
              </w:rPr>
              <w:t>2.1 Développer la veille prospective sur l’évolution des métiers et des compétences</w:t>
            </w:r>
            <w:r>
              <w:rPr>
                <w:noProof/>
                <w:webHidden/>
              </w:rPr>
              <w:tab/>
            </w:r>
            <w:r>
              <w:rPr>
                <w:noProof/>
                <w:webHidden/>
              </w:rPr>
              <w:fldChar w:fldCharType="begin"/>
            </w:r>
            <w:r>
              <w:rPr>
                <w:noProof/>
                <w:webHidden/>
              </w:rPr>
              <w:instrText xml:space="preserve"> PAGEREF _Toc225341797 \h </w:instrText>
            </w:r>
            <w:r>
              <w:rPr>
                <w:noProof/>
                <w:webHidden/>
              </w:rPr>
            </w:r>
            <w:r>
              <w:rPr>
                <w:noProof/>
                <w:webHidden/>
              </w:rPr>
              <w:fldChar w:fldCharType="separate"/>
            </w:r>
            <w:r w:rsidR="006A5F8F">
              <w:rPr>
                <w:noProof/>
                <w:webHidden/>
              </w:rPr>
              <w:t>10</w:t>
            </w:r>
            <w:r>
              <w:rPr>
                <w:noProof/>
                <w:webHidden/>
              </w:rPr>
              <w:fldChar w:fldCharType="end"/>
            </w:r>
          </w:hyperlink>
        </w:p>
        <w:p w14:paraId="24DD76B6" w14:textId="1ED57AB3"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798" w:history="1">
            <w:r w:rsidRPr="00010522">
              <w:rPr>
                <w:rStyle w:val="Lienhypertexte"/>
                <w:rFonts w:ascii="Arial Nova Cond" w:eastAsia="Arial Nova Light" w:hAnsi="Arial Nova Cond"/>
                <w:noProof/>
                <w:shd w:val="clear" w:color="auto" w:fill="FFFFFF"/>
                <w:lang w:eastAsia="en-US"/>
              </w:rPr>
              <w:t>2.1.1 Contribuer et s’appuyer sur les études prospectives de la branche et de Malakoff Humanis</w:t>
            </w:r>
            <w:r>
              <w:rPr>
                <w:noProof/>
                <w:webHidden/>
              </w:rPr>
              <w:tab/>
            </w:r>
            <w:r>
              <w:rPr>
                <w:noProof/>
                <w:webHidden/>
              </w:rPr>
              <w:fldChar w:fldCharType="begin"/>
            </w:r>
            <w:r>
              <w:rPr>
                <w:noProof/>
                <w:webHidden/>
              </w:rPr>
              <w:instrText xml:space="preserve"> PAGEREF _Toc225341798 \h </w:instrText>
            </w:r>
            <w:r>
              <w:rPr>
                <w:noProof/>
                <w:webHidden/>
              </w:rPr>
            </w:r>
            <w:r>
              <w:rPr>
                <w:noProof/>
                <w:webHidden/>
              </w:rPr>
              <w:fldChar w:fldCharType="separate"/>
            </w:r>
            <w:r w:rsidR="006A5F8F">
              <w:rPr>
                <w:noProof/>
                <w:webHidden/>
              </w:rPr>
              <w:t>10</w:t>
            </w:r>
            <w:r>
              <w:rPr>
                <w:noProof/>
                <w:webHidden/>
              </w:rPr>
              <w:fldChar w:fldCharType="end"/>
            </w:r>
          </w:hyperlink>
        </w:p>
        <w:p w14:paraId="5F1FFC02" w14:textId="30CEB357"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799" w:history="1">
            <w:r w:rsidRPr="00010522">
              <w:rPr>
                <w:rStyle w:val="Lienhypertexte"/>
                <w:rFonts w:ascii="Arial Nova Cond" w:eastAsia="Arial Nova Light" w:hAnsi="Arial Nova Cond"/>
                <w:noProof/>
                <w:shd w:val="clear" w:color="auto" w:fill="FFFFFF"/>
                <w:lang w:eastAsia="en-US"/>
              </w:rPr>
              <w:t>2.1.2 Créer et animer l’Observatoire des Métiers Malakoff Humanis</w:t>
            </w:r>
            <w:r>
              <w:rPr>
                <w:noProof/>
                <w:webHidden/>
              </w:rPr>
              <w:tab/>
            </w:r>
            <w:r>
              <w:rPr>
                <w:noProof/>
                <w:webHidden/>
              </w:rPr>
              <w:fldChar w:fldCharType="begin"/>
            </w:r>
            <w:r>
              <w:rPr>
                <w:noProof/>
                <w:webHidden/>
              </w:rPr>
              <w:instrText xml:space="preserve"> PAGEREF _Toc225341799 \h </w:instrText>
            </w:r>
            <w:r>
              <w:rPr>
                <w:noProof/>
                <w:webHidden/>
              </w:rPr>
            </w:r>
            <w:r>
              <w:rPr>
                <w:noProof/>
                <w:webHidden/>
              </w:rPr>
              <w:fldChar w:fldCharType="separate"/>
            </w:r>
            <w:r w:rsidR="006A5F8F">
              <w:rPr>
                <w:noProof/>
                <w:webHidden/>
              </w:rPr>
              <w:t>11</w:t>
            </w:r>
            <w:r>
              <w:rPr>
                <w:noProof/>
                <w:webHidden/>
              </w:rPr>
              <w:fldChar w:fldCharType="end"/>
            </w:r>
          </w:hyperlink>
        </w:p>
        <w:p w14:paraId="6913B509" w14:textId="4549E1D8"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0" w:history="1">
            <w:r w:rsidRPr="00010522">
              <w:rPr>
                <w:rStyle w:val="Lienhypertexte"/>
                <w:rFonts w:ascii="Arial Nova Cond" w:eastAsia="Arial Nova Light" w:hAnsi="Arial Nova Cond"/>
                <w:noProof/>
                <w:shd w:val="clear" w:color="auto" w:fill="FFFFFF"/>
                <w:lang w:eastAsia="en-US"/>
              </w:rPr>
              <w:t>2.1.3 Commission GEPP</w:t>
            </w:r>
            <w:r>
              <w:rPr>
                <w:noProof/>
                <w:webHidden/>
              </w:rPr>
              <w:tab/>
            </w:r>
            <w:r>
              <w:rPr>
                <w:noProof/>
                <w:webHidden/>
              </w:rPr>
              <w:fldChar w:fldCharType="begin"/>
            </w:r>
            <w:r>
              <w:rPr>
                <w:noProof/>
                <w:webHidden/>
              </w:rPr>
              <w:instrText xml:space="preserve"> PAGEREF _Toc225341800 \h </w:instrText>
            </w:r>
            <w:r>
              <w:rPr>
                <w:noProof/>
                <w:webHidden/>
              </w:rPr>
            </w:r>
            <w:r>
              <w:rPr>
                <w:noProof/>
                <w:webHidden/>
              </w:rPr>
              <w:fldChar w:fldCharType="separate"/>
            </w:r>
            <w:r w:rsidR="006A5F8F">
              <w:rPr>
                <w:noProof/>
                <w:webHidden/>
              </w:rPr>
              <w:t>12</w:t>
            </w:r>
            <w:r>
              <w:rPr>
                <w:noProof/>
                <w:webHidden/>
              </w:rPr>
              <w:fldChar w:fldCharType="end"/>
            </w:r>
          </w:hyperlink>
        </w:p>
        <w:p w14:paraId="34151215" w14:textId="01CC6B30"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1" w:history="1">
            <w:r w:rsidRPr="00010522">
              <w:rPr>
                <w:rStyle w:val="Lienhypertexte"/>
                <w:rFonts w:ascii="Arial Nova Cond" w:eastAsia="Arial Nova Light" w:hAnsi="Arial Nova Cond"/>
                <w:noProof/>
                <w:shd w:val="clear" w:color="auto" w:fill="FFFFFF"/>
                <w:lang w:eastAsia="en-US"/>
              </w:rPr>
              <w:t>2.1.4 Intégrer systématiquement une dimension GEPP dans les projets majeurs de transformation</w:t>
            </w:r>
            <w:r>
              <w:rPr>
                <w:noProof/>
                <w:webHidden/>
              </w:rPr>
              <w:tab/>
            </w:r>
            <w:r>
              <w:rPr>
                <w:noProof/>
                <w:webHidden/>
              </w:rPr>
              <w:fldChar w:fldCharType="begin"/>
            </w:r>
            <w:r>
              <w:rPr>
                <w:noProof/>
                <w:webHidden/>
              </w:rPr>
              <w:instrText xml:space="preserve"> PAGEREF _Toc225341801 \h </w:instrText>
            </w:r>
            <w:r>
              <w:rPr>
                <w:noProof/>
                <w:webHidden/>
              </w:rPr>
            </w:r>
            <w:r>
              <w:rPr>
                <w:noProof/>
                <w:webHidden/>
              </w:rPr>
              <w:fldChar w:fldCharType="separate"/>
            </w:r>
            <w:r w:rsidR="006A5F8F">
              <w:rPr>
                <w:noProof/>
                <w:webHidden/>
              </w:rPr>
              <w:t>13</w:t>
            </w:r>
            <w:r>
              <w:rPr>
                <w:noProof/>
                <w:webHidden/>
              </w:rPr>
              <w:fldChar w:fldCharType="end"/>
            </w:r>
          </w:hyperlink>
        </w:p>
        <w:p w14:paraId="2763741D" w14:textId="0BD55B4F"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2" w:history="1">
            <w:r w:rsidRPr="00010522">
              <w:rPr>
                <w:rStyle w:val="Lienhypertexte"/>
                <w:rFonts w:ascii="Arial Nova Cond" w:eastAsia="Arial Nova Light" w:hAnsi="Arial Nova Cond"/>
                <w:noProof/>
                <w:shd w:val="clear" w:color="auto" w:fill="FFFFFF"/>
                <w:lang w:eastAsia="en-US"/>
              </w:rPr>
              <w:t>2.1.5 Typologies des emplois et plans d’accompagnement</w:t>
            </w:r>
            <w:r>
              <w:rPr>
                <w:noProof/>
                <w:webHidden/>
              </w:rPr>
              <w:tab/>
            </w:r>
            <w:r>
              <w:rPr>
                <w:noProof/>
                <w:webHidden/>
              </w:rPr>
              <w:fldChar w:fldCharType="begin"/>
            </w:r>
            <w:r>
              <w:rPr>
                <w:noProof/>
                <w:webHidden/>
              </w:rPr>
              <w:instrText xml:space="preserve"> PAGEREF _Toc225341802 \h </w:instrText>
            </w:r>
            <w:r>
              <w:rPr>
                <w:noProof/>
                <w:webHidden/>
              </w:rPr>
            </w:r>
            <w:r>
              <w:rPr>
                <w:noProof/>
                <w:webHidden/>
              </w:rPr>
              <w:fldChar w:fldCharType="separate"/>
            </w:r>
            <w:r w:rsidR="006A5F8F">
              <w:rPr>
                <w:noProof/>
                <w:webHidden/>
              </w:rPr>
              <w:t>14</w:t>
            </w:r>
            <w:r>
              <w:rPr>
                <w:noProof/>
                <w:webHidden/>
              </w:rPr>
              <w:fldChar w:fldCharType="end"/>
            </w:r>
          </w:hyperlink>
        </w:p>
        <w:p w14:paraId="2D6A5720" w14:textId="4E26E2BF"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03" w:history="1">
            <w:r w:rsidRPr="00010522">
              <w:rPr>
                <w:rStyle w:val="Lienhypertexte"/>
                <w:rFonts w:ascii="Arial Nova Cond" w:eastAsia="Arial Nova Light" w:hAnsi="Arial Nova Cond" w:cs="Arial Nova"/>
                <w:noProof/>
                <w:lang w:eastAsia="en-US"/>
              </w:rPr>
              <w:t>2.2 Favoriser le développement professionnel</w:t>
            </w:r>
            <w:r>
              <w:rPr>
                <w:noProof/>
                <w:webHidden/>
              </w:rPr>
              <w:tab/>
            </w:r>
            <w:r>
              <w:rPr>
                <w:noProof/>
                <w:webHidden/>
              </w:rPr>
              <w:fldChar w:fldCharType="begin"/>
            </w:r>
            <w:r>
              <w:rPr>
                <w:noProof/>
                <w:webHidden/>
              </w:rPr>
              <w:instrText xml:space="preserve"> PAGEREF _Toc225341803 \h </w:instrText>
            </w:r>
            <w:r>
              <w:rPr>
                <w:noProof/>
                <w:webHidden/>
              </w:rPr>
            </w:r>
            <w:r>
              <w:rPr>
                <w:noProof/>
                <w:webHidden/>
              </w:rPr>
              <w:fldChar w:fldCharType="separate"/>
            </w:r>
            <w:r w:rsidR="006A5F8F">
              <w:rPr>
                <w:noProof/>
                <w:webHidden/>
              </w:rPr>
              <w:t>14</w:t>
            </w:r>
            <w:r>
              <w:rPr>
                <w:noProof/>
                <w:webHidden/>
              </w:rPr>
              <w:fldChar w:fldCharType="end"/>
            </w:r>
          </w:hyperlink>
        </w:p>
        <w:p w14:paraId="639D3140" w14:textId="537D6736"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4" w:history="1">
            <w:r w:rsidRPr="00010522">
              <w:rPr>
                <w:rStyle w:val="Lienhypertexte"/>
                <w:rFonts w:ascii="Arial Nova Cond" w:eastAsia="Arial Nova Light" w:hAnsi="Arial Nova Cond"/>
                <w:noProof/>
                <w:shd w:val="clear" w:color="auto" w:fill="FFFFFF"/>
                <w:lang w:eastAsia="en-US"/>
              </w:rPr>
              <w:t>2.2.1 Les dispositifs d’entretiens</w:t>
            </w:r>
            <w:r>
              <w:rPr>
                <w:noProof/>
                <w:webHidden/>
              </w:rPr>
              <w:tab/>
            </w:r>
            <w:r>
              <w:rPr>
                <w:noProof/>
                <w:webHidden/>
              </w:rPr>
              <w:fldChar w:fldCharType="begin"/>
            </w:r>
            <w:r>
              <w:rPr>
                <w:noProof/>
                <w:webHidden/>
              </w:rPr>
              <w:instrText xml:space="preserve"> PAGEREF _Toc225341804 \h </w:instrText>
            </w:r>
            <w:r>
              <w:rPr>
                <w:noProof/>
                <w:webHidden/>
              </w:rPr>
            </w:r>
            <w:r>
              <w:rPr>
                <w:noProof/>
                <w:webHidden/>
              </w:rPr>
              <w:fldChar w:fldCharType="separate"/>
            </w:r>
            <w:r w:rsidR="006A5F8F">
              <w:rPr>
                <w:noProof/>
                <w:webHidden/>
              </w:rPr>
              <w:t>15</w:t>
            </w:r>
            <w:r>
              <w:rPr>
                <w:noProof/>
                <w:webHidden/>
              </w:rPr>
              <w:fldChar w:fldCharType="end"/>
            </w:r>
          </w:hyperlink>
        </w:p>
        <w:p w14:paraId="20776128" w14:textId="0AC411E0"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5" w:history="1">
            <w:r w:rsidRPr="00010522">
              <w:rPr>
                <w:rStyle w:val="Lienhypertexte"/>
                <w:rFonts w:ascii="Arial Nova Cond" w:eastAsia="Arial Nova Light" w:hAnsi="Arial Nova Cond"/>
                <w:noProof/>
                <w:shd w:val="clear" w:color="auto" w:fill="FFFFFF"/>
                <w:lang w:eastAsia="en-US"/>
              </w:rPr>
              <w:t>2.2.2 Les dispositifs GEPP</w:t>
            </w:r>
            <w:r>
              <w:rPr>
                <w:noProof/>
                <w:webHidden/>
              </w:rPr>
              <w:tab/>
            </w:r>
            <w:r>
              <w:rPr>
                <w:noProof/>
                <w:webHidden/>
              </w:rPr>
              <w:fldChar w:fldCharType="begin"/>
            </w:r>
            <w:r>
              <w:rPr>
                <w:noProof/>
                <w:webHidden/>
              </w:rPr>
              <w:instrText xml:space="preserve"> PAGEREF _Toc225341805 \h </w:instrText>
            </w:r>
            <w:r>
              <w:rPr>
                <w:noProof/>
                <w:webHidden/>
              </w:rPr>
            </w:r>
            <w:r>
              <w:rPr>
                <w:noProof/>
                <w:webHidden/>
              </w:rPr>
              <w:fldChar w:fldCharType="separate"/>
            </w:r>
            <w:r w:rsidR="006A5F8F">
              <w:rPr>
                <w:noProof/>
                <w:webHidden/>
              </w:rPr>
              <w:t>18</w:t>
            </w:r>
            <w:r>
              <w:rPr>
                <w:noProof/>
                <w:webHidden/>
              </w:rPr>
              <w:fldChar w:fldCharType="end"/>
            </w:r>
          </w:hyperlink>
        </w:p>
        <w:p w14:paraId="1ED70D81" w14:textId="3D47A1B8"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06" w:history="1">
            <w:r w:rsidRPr="00010522">
              <w:rPr>
                <w:rStyle w:val="Lienhypertexte"/>
                <w:rFonts w:ascii="Arial Nova Cond" w:eastAsia="Arial Nova Light" w:hAnsi="Arial Nova Cond" w:cs="Arial Nova"/>
                <w:noProof/>
                <w:lang w:eastAsia="en-US"/>
              </w:rPr>
              <w:t>2.3 Dispositifs d’échanges, de communication et d’information à l’ensemble des acteurs de l’entreprise</w:t>
            </w:r>
            <w:r>
              <w:rPr>
                <w:noProof/>
                <w:webHidden/>
              </w:rPr>
              <w:tab/>
            </w:r>
            <w:r>
              <w:rPr>
                <w:noProof/>
                <w:webHidden/>
              </w:rPr>
              <w:fldChar w:fldCharType="begin"/>
            </w:r>
            <w:r>
              <w:rPr>
                <w:noProof/>
                <w:webHidden/>
              </w:rPr>
              <w:instrText xml:space="preserve"> PAGEREF _Toc225341806 \h </w:instrText>
            </w:r>
            <w:r>
              <w:rPr>
                <w:noProof/>
                <w:webHidden/>
              </w:rPr>
            </w:r>
            <w:r>
              <w:rPr>
                <w:noProof/>
                <w:webHidden/>
              </w:rPr>
              <w:fldChar w:fldCharType="separate"/>
            </w:r>
            <w:r w:rsidR="006A5F8F">
              <w:rPr>
                <w:noProof/>
                <w:webHidden/>
              </w:rPr>
              <w:t>20</w:t>
            </w:r>
            <w:r>
              <w:rPr>
                <w:noProof/>
                <w:webHidden/>
              </w:rPr>
              <w:fldChar w:fldCharType="end"/>
            </w:r>
          </w:hyperlink>
        </w:p>
        <w:p w14:paraId="3B2DDCC3" w14:textId="183D81A3"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807" w:history="1">
            <w:r w:rsidRPr="00010522">
              <w:rPr>
                <w:rStyle w:val="Lienhypertexte"/>
                <w:rFonts w:ascii="Arial Nova Cond" w:hAnsi="Arial Nova Cond"/>
                <w:bCs/>
                <w:noProof/>
                <w:lang w:eastAsia="en-US"/>
              </w:rPr>
              <w:t>TITRE III. DEVELOPPER LES COMPETENCES INDIVIDUELLES ET COLLECTIVES</w:t>
            </w:r>
            <w:r>
              <w:rPr>
                <w:noProof/>
                <w:webHidden/>
              </w:rPr>
              <w:tab/>
            </w:r>
            <w:r>
              <w:rPr>
                <w:noProof/>
                <w:webHidden/>
              </w:rPr>
              <w:fldChar w:fldCharType="begin"/>
            </w:r>
            <w:r>
              <w:rPr>
                <w:noProof/>
                <w:webHidden/>
              </w:rPr>
              <w:instrText xml:space="preserve"> PAGEREF _Toc225341807 \h </w:instrText>
            </w:r>
            <w:r>
              <w:rPr>
                <w:noProof/>
                <w:webHidden/>
              </w:rPr>
            </w:r>
            <w:r>
              <w:rPr>
                <w:noProof/>
                <w:webHidden/>
              </w:rPr>
              <w:fldChar w:fldCharType="separate"/>
            </w:r>
            <w:r w:rsidR="006A5F8F">
              <w:rPr>
                <w:noProof/>
                <w:webHidden/>
              </w:rPr>
              <w:t>22</w:t>
            </w:r>
            <w:r>
              <w:rPr>
                <w:noProof/>
                <w:webHidden/>
              </w:rPr>
              <w:fldChar w:fldCharType="end"/>
            </w:r>
          </w:hyperlink>
        </w:p>
        <w:p w14:paraId="697B08F1" w14:textId="290DF897"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08" w:history="1">
            <w:r w:rsidRPr="00010522">
              <w:rPr>
                <w:rStyle w:val="Lienhypertexte"/>
                <w:rFonts w:ascii="Arial Nova Cond" w:eastAsia="Arial Nova Light" w:hAnsi="Arial Nova Cond" w:cs="Arial Nova"/>
                <w:noProof/>
                <w:lang w:eastAsia="en-US"/>
              </w:rPr>
              <w:t>3.1 La politique de formation de l’entreprise</w:t>
            </w:r>
            <w:r>
              <w:rPr>
                <w:noProof/>
                <w:webHidden/>
              </w:rPr>
              <w:tab/>
            </w:r>
            <w:r>
              <w:rPr>
                <w:noProof/>
                <w:webHidden/>
              </w:rPr>
              <w:fldChar w:fldCharType="begin"/>
            </w:r>
            <w:r>
              <w:rPr>
                <w:noProof/>
                <w:webHidden/>
              </w:rPr>
              <w:instrText xml:space="preserve"> PAGEREF _Toc225341808 \h </w:instrText>
            </w:r>
            <w:r>
              <w:rPr>
                <w:noProof/>
                <w:webHidden/>
              </w:rPr>
            </w:r>
            <w:r>
              <w:rPr>
                <w:noProof/>
                <w:webHidden/>
              </w:rPr>
              <w:fldChar w:fldCharType="separate"/>
            </w:r>
            <w:r w:rsidR="006A5F8F">
              <w:rPr>
                <w:noProof/>
                <w:webHidden/>
              </w:rPr>
              <w:t>22</w:t>
            </w:r>
            <w:r>
              <w:rPr>
                <w:noProof/>
                <w:webHidden/>
              </w:rPr>
              <w:fldChar w:fldCharType="end"/>
            </w:r>
          </w:hyperlink>
        </w:p>
        <w:p w14:paraId="3012F92B" w14:textId="4A1E3B00"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09" w:history="1">
            <w:r w:rsidRPr="00010522">
              <w:rPr>
                <w:rStyle w:val="Lienhypertexte"/>
                <w:rFonts w:ascii="Arial Nova Cond" w:eastAsia="Arial Nova Light" w:hAnsi="Arial Nova Cond"/>
                <w:noProof/>
                <w:shd w:val="clear" w:color="auto" w:fill="FFFFFF"/>
                <w:lang w:eastAsia="en-US"/>
              </w:rPr>
              <w:t>3.1.1 Les orientations de la formation professionnelle et le plan de développement des compétences</w:t>
            </w:r>
            <w:r>
              <w:rPr>
                <w:noProof/>
                <w:webHidden/>
              </w:rPr>
              <w:tab/>
            </w:r>
            <w:r>
              <w:rPr>
                <w:noProof/>
                <w:webHidden/>
              </w:rPr>
              <w:fldChar w:fldCharType="begin"/>
            </w:r>
            <w:r>
              <w:rPr>
                <w:noProof/>
                <w:webHidden/>
              </w:rPr>
              <w:instrText xml:space="preserve"> PAGEREF _Toc225341809 \h </w:instrText>
            </w:r>
            <w:r>
              <w:rPr>
                <w:noProof/>
                <w:webHidden/>
              </w:rPr>
            </w:r>
            <w:r>
              <w:rPr>
                <w:noProof/>
                <w:webHidden/>
              </w:rPr>
              <w:fldChar w:fldCharType="separate"/>
            </w:r>
            <w:r w:rsidR="006A5F8F">
              <w:rPr>
                <w:noProof/>
                <w:webHidden/>
              </w:rPr>
              <w:t>23</w:t>
            </w:r>
            <w:r>
              <w:rPr>
                <w:noProof/>
                <w:webHidden/>
              </w:rPr>
              <w:fldChar w:fldCharType="end"/>
            </w:r>
          </w:hyperlink>
        </w:p>
        <w:p w14:paraId="62EDA483" w14:textId="5D8A6699"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0" w:history="1">
            <w:r w:rsidRPr="00010522">
              <w:rPr>
                <w:rStyle w:val="Lienhypertexte"/>
                <w:rFonts w:ascii="Arial Nova Cond" w:eastAsia="Arial Nova Light" w:hAnsi="Arial Nova Cond"/>
                <w:noProof/>
                <w:shd w:val="clear" w:color="auto" w:fill="FFFFFF"/>
                <w:lang w:eastAsia="en-US"/>
              </w:rPr>
              <w:t>3.1.2 Plan de développement des compétences</w:t>
            </w:r>
            <w:r>
              <w:rPr>
                <w:noProof/>
                <w:webHidden/>
              </w:rPr>
              <w:tab/>
            </w:r>
            <w:r>
              <w:rPr>
                <w:noProof/>
                <w:webHidden/>
              </w:rPr>
              <w:fldChar w:fldCharType="begin"/>
            </w:r>
            <w:r>
              <w:rPr>
                <w:noProof/>
                <w:webHidden/>
              </w:rPr>
              <w:instrText xml:space="preserve"> PAGEREF _Toc225341810 \h </w:instrText>
            </w:r>
            <w:r>
              <w:rPr>
                <w:noProof/>
                <w:webHidden/>
              </w:rPr>
            </w:r>
            <w:r>
              <w:rPr>
                <w:noProof/>
                <w:webHidden/>
              </w:rPr>
              <w:fldChar w:fldCharType="separate"/>
            </w:r>
            <w:r w:rsidR="006A5F8F">
              <w:rPr>
                <w:noProof/>
                <w:webHidden/>
              </w:rPr>
              <w:t>23</w:t>
            </w:r>
            <w:r>
              <w:rPr>
                <w:noProof/>
                <w:webHidden/>
              </w:rPr>
              <w:fldChar w:fldCharType="end"/>
            </w:r>
          </w:hyperlink>
        </w:p>
        <w:p w14:paraId="51CD10C7" w14:textId="013F2F28"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1" w:history="1">
            <w:r w:rsidRPr="00010522">
              <w:rPr>
                <w:rStyle w:val="Lienhypertexte"/>
                <w:rFonts w:ascii="Arial Nova Cond" w:eastAsia="Arial Nova Light" w:hAnsi="Arial Nova Cond"/>
                <w:noProof/>
                <w:shd w:val="clear" w:color="auto" w:fill="FFFFFF"/>
                <w:lang w:eastAsia="en-US"/>
              </w:rPr>
              <w:t>3.1.3 Les dispositifs de formation existants</w:t>
            </w:r>
            <w:r>
              <w:rPr>
                <w:noProof/>
                <w:webHidden/>
              </w:rPr>
              <w:tab/>
            </w:r>
            <w:r>
              <w:rPr>
                <w:noProof/>
                <w:webHidden/>
              </w:rPr>
              <w:fldChar w:fldCharType="begin"/>
            </w:r>
            <w:r>
              <w:rPr>
                <w:noProof/>
                <w:webHidden/>
              </w:rPr>
              <w:instrText xml:space="preserve"> PAGEREF _Toc225341811 \h </w:instrText>
            </w:r>
            <w:r>
              <w:rPr>
                <w:noProof/>
                <w:webHidden/>
              </w:rPr>
            </w:r>
            <w:r>
              <w:rPr>
                <w:noProof/>
                <w:webHidden/>
              </w:rPr>
              <w:fldChar w:fldCharType="separate"/>
            </w:r>
            <w:r w:rsidR="006A5F8F">
              <w:rPr>
                <w:noProof/>
                <w:webHidden/>
              </w:rPr>
              <w:t>25</w:t>
            </w:r>
            <w:r>
              <w:rPr>
                <w:noProof/>
                <w:webHidden/>
              </w:rPr>
              <w:fldChar w:fldCharType="end"/>
            </w:r>
          </w:hyperlink>
        </w:p>
        <w:p w14:paraId="43097E4E" w14:textId="6AF1341C"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2" w:history="1">
            <w:r w:rsidRPr="00010522">
              <w:rPr>
                <w:rStyle w:val="Lienhypertexte"/>
                <w:rFonts w:ascii="Arial Nova Cond" w:eastAsia="Arial Nova Light" w:hAnsi="Arial Nova Cond"/>
                <w:noProof/>
                <w:shd w:val="clear" w:color="auto" w:fill="FFFFFF"/>
                <w:lang w:eastAsia="en-US"/>
              </w:rPr>
              <w:t>3.1.4 Maintien du niveau d’investissement en formation</w:t>
            </w:r>
            <w:r>
              <w:rPr>
                <w:noProof/>
                <w:webHidden/>
              </w:rPr>
              <w:tab/>
            </w:r>
            <w:r>
              <w:rPr>
                <w:noProof/>
                <w:webHidden/>
              </w:rPr>
              <w:fldChar w:fldCharType="begin"/>
            </w:r>
            <w:r>
              <w:rPr>
                <w:noProof/>
                <w:webHidden/>
              </w:rPr>
              <w:instrText xml:space="preserve"> PAGEREF _Toc225341812 \h </w:instrText>
            </w:r>
            <w:r>
              <w:rPr>
                <w:noProof/>
                <w:webHidden/>
              </w:rPr>
            </w:r>
            <w:r>
              <w:rPr>
                <w:noProof/>
                <w:webHidden/>
              </w:rPr>
              <w:fldChar w:fldCharType="separate"/>
            </w:r>
            <w:r w:rsidR="006A5F8F">
              <w:rPr>
                <w:noProof/>
                <w:webHidden/>
              </w:rPr>
              <w:t>30</w:t>
            </w:r>
            <w:r>
              <w:rPr>
                <w:noProof/>
                <w:webHidden/>
              </w:rPr>
              <w:fldChar w:fldCharType="end"/>
            </w:r>
          </w:hyperlink>
        </w:p>
        <w:p w14:paraId="5E3F5245" w14:textId="52644B74"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13" w:history="1">
            <w:r w:rsidRPr="00010522">
              <w:rPr>
                <w:rStyle w:val="Lienhypertexte"/>
                <w:rFonts w:ascii="Arial Nova Cond" w:eastAsia="Arial Nova Light" w:hAnsi="Arial Nova Cond" w:cs="Arial Nova"/>
                <w:noProof/>
                <w:lang w:eastAsia="en-US"/>
              </w:rPr>
              <w:t>3.2 La transmission des savoirs</w:t>
            </w:r>
            <w:r>
              <w:rPr>
                <w:noProof/>
                <w:webHidden/>
              </w:rPr>
              <w:tab/>
            </w:r>
            <w:r>
              <w:rPr>
                <w:noProof/>
                <w:webHidden/>
              </w:rPr>
              <w:fldChar w:fldCharType="begin"/>
            </w:r>
            <w:r>
              <w:rPr>
                <w:noProof/>
                <w:webHidden/>
              </w:rPr>
              <w:instrText xml:space="preserve"> PAGEREF _Toc225341813 \h </w:instrText>
            </w:r>
            <w:r>
              <w:rPr>
                <w:noProof/>
                <w:webHidden/>
              </w:rPr>
            </w:r>
            <w:r>
              <w:rPr>
                <w:noProof/>
                <w:webHidden/>
              </w:rPr>
              <w:fldChar w:fldCharType="separate"/>
            </w:r>
            <w:r w:rsidR="006A5F8F">
              <w:rPr>
                <w:noProof/>
                <w:webHidden/>
              </w:rPr>
              <w:t>30</w:t>
            </w:r>
            <w:r>
              <w:rPr>
                <w:noProof/>
                <w:webHidden/>
              </w:rPr>
              <w:fldChar w:fldCharType="end"/>
            </w:r>
          </w:hyperlink>
        </w:p>
        <w:p w14:paraId="3E441C66" w14:textId="21DFEE70"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4" w:history="1">
            <w:r w:rsidRPr="00010522">
              <w:rPr>
                <w:rStyle w:val="Lienhypertexte"/>
                <w:rFonts w:ascii="Arial Nova Cond" w:eastAsia="Arial Nova Light" w:hAnsi="Arial Nova Cond"/>
                <w:noProof/>
                <w:shd w:val="clear" w:color="auto" w:fill="FFFFFF"/>
                <w:lang w:eastAsia="en-US"/>
              </w:rPr>
              <w:t>3.2.1 Formatrices/Formateurs internes et occasionnel(le)s (formatrices/formateurs métiers)</w:t>
            </w:r>
            <w:r>
              <w:rPr>
                <w:noProof/>
                <w:webHidden/>
              </w:rPr>
              <w:tab/>
            </w:r>
            <w:r>
              <w:rPr>
                <w:noProof/>
                <w:webHidden/>
              </w:rPr>
              <w:fldChar w:fldCharType="begin"/>
            </w:r>
            <w:r>
              <w:rPr>
                <w:noProof/>
                <w:webHidden/>
              </w:rPr>
              <w:instrText xml:space="preserve"> PAGEREF _Toc225341814 \h </w:instrText>
            </w:r>
            <w:r>
              <w:rPr>
                <w:noProof/>
                <w:webHidden/>
              </w:rPr>
            </w:r>
            <w:r>
              <w:rPr>
                <w:noProof/>
                <w:webHidden/>
              </w:rPr>
              <w:fldChar w:fldCharType="separate"/>
            </w:r>
            <w:r w:rsidR="006A5F8F">
              <w:rPr>
                <w:noProof/>
                <w:webHidden/>
              </w:rPr>
              <w:t>30</w:t>
            </w:r>
            <w:r>
              <w:rPr>
                <w:noProof/>
                <w:webHidden/>
              </w:rPr>
              <w:fldChar w:fldCharType="end"/>
            </w:r>
          </w:hyperlink>
        </w:p>
        <w:p w14:paraId="56024E25" w14:textId="5445B51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5" w:history="1">
            <w:r w:rsidRPr="00010522">
              <w:rPr>
                <w:rStyle w:val="Lienhypertexte"/>
                <w:rFonts w:ascii="Arial Nova Cond" w:eastAsia="Arial Nova Light" w:hAnsi="Arial Nova Cond"/>
                <w:noProof/>
                <w:shd w:val="clear" w:color="auto" w:fill="FFFFFF"/>
                <w:lang w:eastAsia="en-US"/>
              </w:rPr>
              <w:t>3.2.2 Les tutrices/tuteurs</w:t>
            </w:r>
            <w:r>
              <w:rPr>
                <w:noProof/>
                <w:webHidden/>
              </w:rPr>
              <w:tab/>
            </w:r>
            <w:r>
              <w:rPr>
                <w:noProof/>
                <w:webHidden/>
              </w:rPr>
              <w:fldChar w:fldCharType="begin"/>
            </w:r>
            <w:r>
              <w:rPr>
                <w:noProof/>
                <w:webHidden/>
              </w:rPr>
              <w:instrText xml:space="preserve"> PAGEREF _Toc225341815 \h </w:instrText>
            </w:r>
            <w:r>
              <w:rPr>
                <w:noProof/>
                <w:webHidden/>
              </w:rPr>
            </w:r>
            <w:r>
              <w:rPr>
                <w:noProof/>
                <w:webHidden/>
              </w:rPr>
              <w:fldChar w:fldCharType="separate"/>
            </w:r>
            <w:r w:rsidR="006A5F8F">
              <w:rPr>
                <w:noProof/>
                <w:webHidden/>
              </w:rPr>
              <w:t>33</w:t>
            </w:r>
            <w:r>
              <w:rPr>
                <w:noProof/>
                <w:webHidden/>
              </w:rPr>
              <w:fldChar w:fldCharType="end"/>
            </w:r>
          </w:hyperlink>
        </w:p>
        <w:p w14:paraId="317CBA28" w14:textId="7D160266"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6" w:history="1">
            <w:r w:rsidRPr="00010522">
              <w:rPr>
                <w:rStyle w:val="Lienhypertexte"/>
                <w:rFonts w:ascii="Arial Nova Cond" w:eastAsia="Arial Nova Light" w:hAnsi="Arial Nova Cond"/>
                <w:noProof/>
                <w:shd w:val="clear" w:color="auto" w:fill="FFFFFF"/>
                <w:lang w:eastAsia="en-US"/>
              </w:rPr>
              <w:t>3.2.3 Le compagnonnage</w:t>
            </w:r>
            <w:r>
              <w:rPr>
                <w:noProof/>
                <w:webHidden/>
              </w:rPr>
              <w:tab/>
            </w:r>
            <w:r>
              <w:rPr>
                <w:noProof/>
                <w:webHidden/>
              </w:rPr>
              <w:fldChar w:fldCharType="begin"/>
            </w:r>
            <w:r>
              <w:rPr>
                <w:noProof/>
                <w:webHidden/>
              </w:rPr>
              <w:instrText xml:space="preserve"> PAGEREF _Toc225341816 \h </w:instrText>
            </w:r>
            <w:r>
              <w:rPr>
                <w:noProof/>
                <w:webHidden/>
              </w:rPr>
            </w:r>
            <w:r>
              <w:rPr>
                <w:noProof/>
                <w:webHidden/>
              </w:rPr>
              <w:fldChar w:fldCharType="separate"/>
            </w:r>
            <w:r w:rsidR="006A5F8F">
              <w:rPr>
                <w:noProof/>
                <w:webHidden/>
              </w:rPr>
              <w:t>34</w:t>
            </w:r>
            <w:r>
              <w:rPr>
                <w:noProof/>
                <w:webHidden/>
              </w:rPr>
              <w:fldChar w:fldCharType="end"/>
            </w:r>
          </w:hyperlink>
        </w:p>
        <w:p w14:paraId="18FE6CC5" w14:textId="1AC10F0E"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7" w:history="1">
            <w:r w:rsidRPr="00010522">
              <w:rPr>
                <w:rStyle w:val="Lienhypertexte"/>
                <w:rFonts w:ascii="Arial Nova Cond" w:eastAsia="Arial Nova Light" w:hAnsi="Arial Nova Cond"/>
                <w:noProof/>
                <w:shd w:val="clear" w:color="auto" w:fill="FFFFFF"/>
                <w:lang w:eastAsia="en-US"/>
              </w:rPr>
              <w:t>3.2.4 Le parrainage</w:t>
            </w:r>
            <w:r>
              <w:rPr>
                <w:noProof/>
                <w:webHidden/>
              </w:rPr>
              <w:tab/>
            </w:r>
            <w:r>
              <w:rPr>
                <w:noProof/>
                <w:webHidden/>
              </w:rPr>
              <w:fldChar w:fldCharType="begin"/>
            </w:r>
            <w:r>
              <w:rPr>
                <w:noProof/>
                <w:webHidden/>
              </w:rPr>
              <w:instrText xml:space="preserve"> PAGEREF _Toc225341817 \h </w:instrText>
            </w:r>
            <w:r>
              <w:rPr>
                <w:noProof/>
                <w:webHidden/>
              </w:rPr>
            </w:r>
            <w:r>
              <w:rPr>
                <w:noProof/>
                <w:webHidden/>
              </w:rPr>
              <w:fldChar w:fldCharType="separate"/>
            </w:r>
            <w:r w:rsidR="006A5F8F">
              <w:rPr>
                <w:noProof/>
                <w:webHidden/>
              </w:rPr>
              <w:t>34</w:t>
            </w:r>
            <w:r>
              <w:rPr>
                <w:noProof/>
                <w:webHidden/>
              </w:rPr>
              <w:fldChar w:fldCharType="end"/>
            </w:r>
          </w:hyperlink>
        </w:p>
        <w:p w14:paraId="739F8C0B" w14:textId="5D0AA221"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8" w:history="1">
            <w:r w:rsidRPr="00010522">
              <w:rPr>
                <w:rStyle w:val="Lienhypertexte"/>
                <w:rFonts w:ascii="Arial Nova Cond" w:eastAsia="Arial Nova Light" w:hAnsi="Arial Nova Cond"/>
                <w:noProof/>
                <w:shd w:val="clear" w:color="auto" w:fill="FFFFFF"/>
                <w:lang w:eastAsia="en-US"/>
              </w:rPr>
              <w:t>3.2.5 Le mentorat</w:t>
            </w:r>
            <w:r>
              <w:rPr>
                <w:noProof/>
                <w:webHidden/>
              </w:rPr>
              <w:tab/>
            </w:r>
            <w:r>
              <w:rPr>
                <w:noProof/>
                <w:webHidden/>
              </w:rPr>
              <w:fldChar w:fldCharType="begin"/>
            </w:r>
            <w:r>
              <w:rPr>
                <w:noProof/>
                <w:webHidden/>
              </w:rPr>
              <w:instrText xml:space="preserve"> PAGEREF _Toc225341818 \h </w:instrText>
            </w:r>
            <w:r>
              <w:rPr>
                <w:noProof/>
                <w:webHidden/>
              </w:rPr>
            </w:r>
            <w:r>
              <w:rPr>
                <w:noProof/>
                <w:webHidden/>
              </w:rPr>
              <w:fldChar w:fldCharType="separate"/>
            </w:r>
            <w:r w:rsidR="006A5F8F">
              <w:rPr>
                <w:noProof/>
                <w:webHidden/>
              </w:rPr>
              <w:t>35</w:t>
            </w:r>
            <w:r>
              <w:rPr>
                <w:noProof/>
                <w:webHidden/>
              </w:rPr>
              <w:fldChar w:fldCharType="end"/>
            </w:r>
          </w:hyperlink>
        </w:p>
        <w:p w14:paraId="4ACC70F7" w14:textId="5B6D7407"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19" w:history="1">
            <w:r w:rsidRPr="00010522">
              <w:rPr>
                <w:rStyle w:val="Lienhypertexte"/>
                <w:rFonts w:ascii="Arial Nova Cond" w:eastAsia="Arial Nova Light" w:hAnsi="Arial Nova Cond"/>
                <w:noProof/>
                <w:shd w:val="clear" w:color="auto" w:fill="FFFFFF"/>
                <w:lang w:eastAsia="en-US"/>
              </w:rPr>
              <w:t>3.2.6 Mécénat de compétences interne</w:t>
            </w:r>
            <w:r>
              <w:rPr>
                <w:noProof/>
                <w:webHidden/>
              </w:rPr>
              <w:tab/>
            </w:r>
            <w:r>
              <w:rPr>
                <w:noProof/>
                <w:webHidden/>
              </w:rPr>
              <w:fldChar w:fldCharType="begin"/>
            </w:r>
            <w:r>
              <w:rPr>
                <w:noProof/>
                <w:webHidden/>
              </w:rPr>
              <w:instrText xml:space="preserve"> PAGEREF _Toc225341819 \h </w:instrText>
            </w:r>
            <w:r>
              <w:rPr>
                <w:noProof/>
                <w:webHidden/>
              </w:rPr>
            </w:r>
            <w:r>
              <w:rPr>
                <w:noProof/>
                <w:webHidden/>
              </w:rPr>
              <w:fldChar w:fldCharType="separate"/>
            </w:r>
            <w:r w:rsidR="006A5F8F">
              <w:rPr>
                <w:noProof/>
                <w:webHidden/>
              </w:rPr>
              <w:t>36</w:t>
            </w:r>
            <w:r>
              <w:rPr>
                <w:noProof/>
                <w:webHidden/>
              </w:rPr>
              <w:fldChar w:fldCharType="end"/>
            </w:r>
          </w:hyperlink>
        </w:p>
        <w:p w14:paraId="20168E05" w14:textId="26B1774E"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0" w:history="1">
            <w:r w:rsidRPr="00010522">
              <w:rPr>
                <w:rStyle w:val="Lienhypertexte"/>
                <w:rFonts w:ascii="Arial Nova Cond" w:eastAsia="Arial Nova Light" w:hAnsi="Arial Nova Cond"/>
                <w:noProof/>
                <w:shd w:val="clear" w:color="auto" w:fill="FFFFFF"/>
                <w:lang w:eastAsia="en-US"/>
              </w:rPr>
              <w:t>3.2.7 Le Reverse mentoring – Le mentorat inversé</w:t>
            </w:r>
            <w:r>
              <w:rPr>
                <w:noProof/>
                <w:webHidden/>
              </w:rPr>
              <w:tab/>
            </w:r>
            <w:r>
              <w:rPr>
                <w:noProof/>
                <w:webHidden/>
              </w:rPr>
              <w:fldChar w:fldCharType="begin"/>
            </w:r>
            <w:r>
              <w:rPr>
                <w:noProof/>
                <w:webHidden/>
              </w:rPr>
              <w:instrText xml:space="preserve"> PAGEREF _Toc225341820 \h </w:instrText>
            </w:r>
            <w:r>
              <w:rPr>
                <w:noProof/>
                <w:webHidden/>
              </w:rPr>
            </w:r>
            <w:r>
              <w:rPr>
                <w:noProof/>
                <w:webHidden/>
              </w:rPr>
              <w:fldChar w:fldCharType="separate"/>
            </w:r>
            <w:r w:rsidR="006A5F8F">
              <w:rPr>
                <w:noProof/>
                <w:webHidden/>
              </w:rPr>
              <w:t>36</w:t>
            </w:r>
            <w:r>
              <w:rPr>
                <w:noProof/>
                <w:webHidden/>
              </w:rPr>
              <w:fldChar w:fldCharType="end"/>
            </w:r>
          </w:hyperlink>
        </w:p>
        <w:p w14:paraId="1C532AF0" w14:textId="43978474"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1" w:history="1">
            <w:r w:rsidRPr="00010522">
              <w:rPr>
                <w:rStyle w:val="Lienhypertexte"/>
                <w:rFonts w:ascii="Arial Nova Cond" w:eastAsia="Arial Nova Light" w:hAnsi="Arial Nova Cond"/>
                <w:noProof/>
                <w:shd w:val="clear" w:color="auto" w:fill="FFFFFF"/>
                <w:lang w:eastAsia="en-US"/>
              </w:rPr>
              <w:t>3.2.8 L’Apprentissage immersif intergénérationnel</w:t>
            </w:r>
            <w:r>
              <w:rPr>
                <w:noProof/>
                <w:webHidden/>
              </w:rPr>
              <w:tab/>
            </w:r>
            <w:r>
              <w:rPr>
                <w:noProof/>
                <w:webHidden/>
              </w:rPr>
              <w:fldChar w:fldCharType="begin"/>
            </w:r>
            <w:r>
              <w:rPr>
                <w:noProof/>
                <w:webHidden/>
              </w:rPr>
              <w:instrText xml:space="preserve"> PAGEREF _Toc225341821 \h </w:instrText>
            </w:r>
            <w:r>
              <w:rPr>
                <w:noProof/>
                <w:webHidden/>
              </w:rPr>
            </w:r>
            <w:r>
              <w:rPr>
                <w:noProof/>
                <w:webHidden/>
              </w:rPr>
              <w:fldChar w:fldCharType="separate"/>
            </w:r>
            <w:r w:rsidR="006A5F8F">
              <w:rPr>
                <w:noProof/>
                <w:webHidden/>
              </w:rPr>
              <w:t>37</w:t>
            </w:r>
            <w:r>
              <w:rPr>
                <w:noProof/>
                <w:webHidden/>
              </w:rPr>
              <w:fldChar w:fldCharType="end"/>
            </w:r>
          </w:hyperlink>
        </w:p>
        <w:p w14:paraId="3DA2F9DA" w14:textId="5EC77162"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22" w:history="1">
            <w:r w:rsidRPr="00010522">
              <w:rPr>
                <w:rStyle w:val="Lienhypertexte"/>
                <w:rFonts w:ascii="Arial Nova Cond" w:eastAsia="Arial Nova Light" w:hAnsi="Arial Nova Cond" w:cs="Arial Nova"/>
                <w:noProof/>
                <w:lang w:eastAsia="en-US"/>
              </w:rPr>
              <w:t>3.3 Développer et perfectionner la culture managériale</w:t>
            </w:r>
            <w:r>
              <w:rPr>
                <w:noProof/>
                <w:webHidden/>
              </w:rPr>
              <w:tab/>
            </w:r>
            <w:r>
              <w:rPr>
                <w:noProof/>
                <w:webHidden/>
              </w:rPr>
              <w:fldChar w:fldCharType="begin"/>
            </w:r>
            <w:r>
              <w:rPr>
                <w:noProof/>
                <w:webHidden/>
              </w:rPr>
              <w:instrText xml:space="preserve"> PAGEREF _Toc225341822 \h </w:instrText>
            </w:r>
            <w:r>
              <w:rPr>
                <w:noProof/>
                <w:webHidden/>
              </w:rPr>
            </w:r>
            <w:r>
              <w:rPr>
                <w:noProof/>
                <w:webHidden/>
              </w:rPr>
              <w:fldChar w:fldCharType="separate"/>
            </w:r>
            <w:r w:rsidR="006A5F8F">
              <w:rPr>
                <w:noProof/>
                <w:webHidden/>
              </w:rPr>
              <w:t>37</w:t>
            </w:r>
            <w:r>
              <w:rPr>
                <w:noProof/>
                <w:webHidden/>
              </w:rPr>
              <w:fldChar w:fldCharType="end"/>
            </w:r>
          </w:hyperlink>
        </w:p>
        <w:p w14:paraId="3057F0AB" w14:textId="05C93893"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3" w:history="1">
            <w:r w:rsidRPr="00010522">
              <w:rPr>
                <w:rStyle w:val="Lienhypertexte"/>
                <w:rFonts w:ascii="Arial Nova Cond" w:eastAsia="Arial Nova Light" w:hAnsi="Arial Nova Cond"/>
                <w:noProof/>
                <w:shd w:val="clear" w:color="auto" w:fill="FFFFFF"/>
                <w:lang w:eastAsia="en-US"/>
              </w:rPr>
              <w:t>3.3.1 Une animation managériale</w:t>
            </w:r>
            <w:r>
              <w:rPr>
                <w:noProof/>
                <w:webHidden/>
              </w:rPr>
              <w:tab/>
            </w:r>
            <w:r>
              <w:rPr>
                <w:noProof/>
                <w:webHidden/>
              </w:rPr>
              <w:fldChar w:fldCharType="begin"/>
            </w:r>
            <w:r>
              <w:rPr>
                <w:noProof/>
                <w:webHidden/>
              </w:rPr>
              <w:instrText xml:space="preserve"> PAGEREF _Toc225341823 \h </w:instrText>
            </w:r>
            <w:r>
              <w:rPr>
                <w:noProof/>
                <w:webHidden/>
              </w:rPr>
            </w:r>
            <w:r>
              <w:rPr>
                <w:noProof/>
                <w:webHidden/>
              </w:rPr>
              <w:fldChar w:fldCharType="separate"/>
            </w:r>
            <w:r w:rsidR="006A5F8F">
              <w:rPr>
                <w:noProof/>
                <w:webHidden/>
              </w:rPr>
              <w:t>38</w:t>
            </w:r>
            <w:r>
              <w:rPr>
                <w:noProof/>
                <w:webHidden/>
              </w:rPr>
              <w:fldChar w:fldCharType="end"/>
            </w:r>
          </w:hyperlink>
        </w:p>
        <w:p w14:paraId="38B8AD1C" w14:textId="0174DFA1"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4" w:history="1">
            <w:r w:rsidRPr="00010522">
              <w:rPr>
                <w:rStyle w:val="Lienhypertexte"/>
                <w:rFonts w:ascii="Arial Nova Cond" w:eastAsia="Arial Nova Light" w:hAnsi="Arial Nova Cond"/>
                <w:noProof/>
                <w:shd w:val="clear" w:color="auto" w:fill="FFFFFF"/>
                <w:lang w:eastAsia="en-US"/>
              </w:rPr>
              <w:t>3.3.2 Des actions de formation managériale « socle »</w:t>
            </w:r>
            <w:r>
              <w:rPr>
                <w:noProof/>
                <w:webHidden/>
              </w:rPr>
              <w:tab/>
            </w:r>
            <w:r>
              <w:rPr>
                <w:noProof/>
                <w:webHidden/>
              </w:rPr>
              <w:fldChar w:fldCharType="begin"/>
            </w:r>
            <w:r>
              <w:rPr>
                <w:noProof/>
                <w:webHidden/>
              </w:rPr>
              <w:instrText xml:space="preserve"> PAGEREF _Toc225341824 \h </w:instrText>
            </w:r>
            <w:r>
              <w:rPr>
                <w:noProof/>
                <w:webHidden/>
              </w:rPr>
            </w:r>
            <w:r>
              <w:rPr>
                <w:noProof/>
                <w:webHidden/>
              </w:rPr>
              <w:fldChar w:fldCharType="separate"/>
            </w:r>
            <w:r w:rsidR="006A5F8F">
              <w:rPr>
                <w:noProof/>
                <w:webHidden/>
              </w:rPr>
              <w:t>38</w:t>
            </w:r>
            <w:r>
              <w:rPr>
                <w:noProof/>
                <w:webHidden/>
              </w:rPr>
              <w:fldChar w:fldCharType="end"/>
            </w:r>
          </w:hyperlink>
        </w:p>
        <w:p w14:paraId="1FD5CE9C" w14:textId="3AB8510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5" w:history="1">
            <w:r w:rsidRPr="00010522">
              <w:rPr>
                <w:rStyle w:val="Lienhypertexte"/>
                <w:rFonts w:ascii="Arial Nova Cond" w:eastAsia="Arial Nova Light" w:hAnsi="Arial Nova Cond"/>
                <w:noProof/>
                <w:shd w:val="clear" w:color="auto" w:fill="FFFFFF"/>
                <w:lang w:eastAsia="en-US"/>
              </w:rPr>
              <w:t>3.3.3 Des dispositifs d’approfondissement</w:t>
            </w:r>
            <w:r>
              <w:rPr>
                <w:noProof/>
                <w:webHidden/>
              </w:rPr>
              <w:tab/>
            </w:r>
            <w:r>
              <w:rPr>
                <w:noProof/>
                <w:webHidden/>
              </w:rPr>
              <w:fldChar w:fldCharType="begin"/>
            </w:r>
            <w:r>
              <w:rPr>
                <w:noProof/>
                <w:webHidden/>
              </w:rPr>
              <w:instrText xml:space="preserve"> PAGEREF _Toc225341825 \h </w:instrText>
            </w:r>
            <w:r>
              <w:rPr>
                <w:noProof/>
                <w:webHidden/>
              </w:rPr>
            </w:r>
            <w:r>
              <w:rPr>
                <w:noProof/>
                <w:webHidden/>
              </w:rPr>
              <w:fldChar w:fldCharType="separate"/>
            </w:r>
            <w:r w:rsidR="006A5F8F">
              <w:rPr>
                <w:noProof/>
                <w:webHidden/>
              </w:rPr>
              <w:t>38</w:t>
            </w:r>
            <w:r>
              <w:rPr>
                <w:noProof/>
                <w:webHidden/>
              </w:rPr>
              <w:fldChar w:fldCharType="end"/>
            </w:r>
          </w:hyperlink>
        </w:p>
        <w:p w14:paraId="6863FC6E" w14:textId="10B033F3"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26" w:history="1">
            <w:r w:rsidRPr="00010522">
              <w:rPr>
                <w:rStyle w:val="Lienhypertexte"/>
                <w:rFonts w:ascii="Arial Nova Cond" w:eastAsia="Arial Nova Light" w:hAnsi="Arial Nova Cond" w:cs="Arial Nova"/>
                <w:noProof/>
                <w:lang w:eastAsia="en-US"/>
              </w:rPr>
              <w:t>3.4 Dispositifs associés à chaque typologie de métiers/emplois</w:t>
            </w:r>
            <w:r>
              <w:rPr>
                <w:noProof/>
                <w:webHidden/>
              </w:rPr>
              <w:tab/>
            </w:r>
            <w:r>
              <w:rPr>
                <w:noProof/>
                <w:webHidden/>
              </w:rPr>
              <w:fldChar w:fldCharType="begin"/>
            </w:r>
            <w:r>
              <w:rPr>
                <w:noProof/>
                <w:webHidden/>
              </w:rPr>
              <w:instrText xml:space="preserve"> PAGEREF _Toc225341826 \h </w:instrText>
            </w:r>
            <w:r>
              <w:rPr>
                <w:noProof/>
                <w:webHidden/>
              </w:rPr>
            </w:r>
            <w:r>
              <w:rPr>
                <w:noProof/>
                <w:webHidden/>
              </w:rPr>
              <w:fldChar w:fldCharType="separate"/>
            </w:r>
            <w:r w:rsidR="006A5F8F">
              <w:rPr>
                <w:noProof/>
                <w:webHidden/>
              </w:rPr>
              <w:t>38</w:t>
            </w:r>
            <w:r>
              <w:rPr>
                <w:noProof/>
                <w:webHidden/>
              </w:rPr>
              <w:fldChar w:fldCharType="end"/>
            </w:r>
          </w:hyperlink>
        </w:p>
        <w:p w14:paraId="5ED7E5EB" w14:textId="03541188"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7" w:history="1">
            <w:r w:rsidRPr="00010522">
              <w:rPr>
                <w:rStyle w:val="Lienhypertexte"/>
                <w:rFonts w:ascii="Arial Nova Cond" w:eastAsia="Arial Nova Light" w:hAnsi="Arial Nova Cond"/>
                <w:noProof/>
                <w:shd w:val="clear" w:color="auto" w:fill="FFFFFF"/>
                <w:lang w:eastAsia="en-US"/>
              </w:rPr>
              <w:t>3.4.1 Dispositifs associés aux métiers/emplois « stables »</w:t>
            </w:r>
            <w:r>
              <w:rPr>
                <w:noProof/>
                <w:webHidden/>
              </w:rPr>
              <w:tab/>
            </w:r>
            <w:r>
              <w:rPr>
                <w:noProof/>
                <w:webHidden/>
              </w:rPr>
              <w:fldChar w:fldCharType="begin"/>
            </w:r>
            <w:r>
              <w:rPr>
                <w:noProof/>
                <w:webHidden/>
              </w:rPr>
              <w:instrText xml:space="preserve"> PAGEREF _Toc225341827 \h </w:instrText>
            </w:r>
            <w:r>
              <w:rPr>
                <w:noProof/>
                <w:webHidden/>
              </w:rPr>
            </w:r>
            <w:r>
              <w:rPr>
                <w:noProof/>
                <w:webHidden/>
              </w:rPr>
              <w:fldChar w:fldCharType="separate"/>
            </w:r>
            <w:r w:rsidR="006A5F8F">
              <w:rPr>
                <w:noProof/>
                <w:webHidden/>
              </w:rPr>
              <w:t>39</w:t>
            </w:r>
            <w:r>
              <w:rPr>
                <w:noProof/>
                <w:webHidden/>
              </w:rPr>
              <w:fldChar w:fldCharType="end"/>
            </w:r>
          </w:hyperlink>
        </w:p>
        <w:p w14:paraId="1B9C6009" w14:textId="3A6BDBC7"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8" w:history="1">
            <w:r w:rsidRPr="00010522">
              <w:rPr>
                <w:rStyle w:val="Lienhypertexte"/>
                <w:rFonts w:ascii="Arial Nova Cond" w:eastAsia="Arial Nova Light" w:hAnsi="Arial Nova Cond"/>
                <w:noProof/>
                <w:shd w:val="clear" w:color="auto" w:fill="FFFFFF"/>
                <w:lang w:eastAsia="en-US"/>
              </w:rPr>
              <w:t>3.4.2 Dispositifs associés aux métiers/emplois « en évolution/transformation »</w:t>
            </w:r>
            <w:r>
              <w:rPr>
                <w:noProof/>
                <w:webHidden/>
              </w:rPr>
              <w:tab/>
            </w:r>
            <w:r>
              <w:rPr>
                <w:noProof/>
                <w:webHidden/>
              </w:rPr>
              <w:fldChar w:fldCharType="begin"/>
            </w:r>
            <w:r>
              <w:rPr>
                <w:noProof/>
                <w:webHidden/>
              </w:rPr>
              <w:instrText xml:space="preserve"> PAGEREF _Toc225341828 \h </w:instrText>
            </w:r>
            <w:r>
              <w:rPr>
                <w:noProof/>
                <w:webHidden/>
              </w:rPr>
            </w:r>
            <w:r>
              <w:rPr>
                <w:noProof/>
                <w:webHidden/>
              </w:rPr>
              <w:fldChar w:fldCharType="separate"/>
            </w:r>
            <w:r w:rsidR="006A5F8F">
              <w:rPr>
                <w:noProof/>
                <w:webHidden/>
              </w:rPr>
              <w:t>39</w:t>
            </w:r>
            <w:r>
              <w:rPr>
                <w:noProof/>
                <w:webHidden/>
              </w:rPr>
              <w:fldChar w:fldCharType="end"/>
            </w:r>
          </w:hyperlink>
        </w:p>
        <w:p w14:paraId="591CEFD1" w14:textId="33C035CB"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29" w:history="1">
            <w:r w:rsidRPr="00010522">
              <w:rPr>
                <w:rStyle w:val="Lienhypertexte"/>
                <w:rFonts w:ascii="Arial Nova Cond" w:eastAsia="Arial Nova Light" w:hAnsi="Arial Nova Cond"/>
                <w:noProof/>
                <w:shd w:val="clear" w:color="auto" w:fill="FFFFFF"/>
                <w:lang w:eastAsia="en-US"/>
              </w:rPr>
              <w:t>3.4.3 Dispositifs associés aux métiers/emplois « sensibles »</w:t>
            </w:r>
            <w:r>
              <w:rPr>
                <w:noProof/>
                <w:webHidden/>
              </w:rPr>
              <w:tab/>
            </w:r>
            <w:r>
              <w:rPr>
                <w:noProof/>
                <w:webHidden/>
              </w:rPr>
              <w:fldChar w:fldCharType="begin"/>
            </w:r>
            <w:r>
              <w:rPr>
                <w:noProof/>
                <w:webHidden/>
              </w:rPr>
              <w:instrText xml:space="preserve"> PAGEREF _Toc225341829 \h </w:instrText>
            </w:r>
            <w:r>
              <w:rPr>
                <w:noProof/>
                <w:webHidden/>
              </w:rPr>
            </w:r>
            <w:r>
              <w:rPr>
                <w:noProof/>
                <w:webHidden/>
              </w:rPr>
              <w:fldChar w:fldCharType="separate"/>
            </w:r>
            <w:r w:rsidR="006A5F8F">
              <w:rPr>
                <w:noProof/>
                <w:webHidden/>
              </w:rPr>
              <w:t>40</w:t>
            </w:r>
            <w:r>
              <w:rPr>
                <w:noProof/>
                <w:webHidden/>
              </w:rPr>
              <w:fldChar w:fldCharType="end"/>
            </w:r>
          </w:hyperlink>
        </w:p>
        <w:p w14:paraId="462907C2" w14:textId="7621C85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0" w:history="1">
            <w:r w:rsidRPr="00010522">
              <w:rPr>
                <w:rStyle w:val="Lienhypertexte"/>
                <w:rFonts w:ascii="Arial Nova Cond" w:eastAsia="Arial Nova Light" w:hAnsi="Arial Nova Cond"/>
                <w:noProof/>
                <w:shd w:val="clear" w:color="auto" w:fill="FFFFFF"/>
                <w:lang w:eastAsia="en-US"/>
              </w:rPr>
              <w:t>3.4.4 Dispositifs associés aux métiers/emplois « émergents »</w:t>
            </w:r>
            <w:r>
              <w:rPr>
                <w:noProof/>
                <w:webHidden/>
              </w:rPr>
              <w:tab/>
            </w:r>
            <w:r>
              <w:rPr>
                <w:noProof/>
                <w:webHidden/>
              </w:rPr>
              <w:fldChar w:fldCharType="begin"/>
            </w:r>
            <w:r>
              <w:rPr>
                <w:noProof/>
                <w:webHidden/>
              </w:rPr>
              <w:instrText xml:space="preserve"> PAGEREF _Toc225341830 \h </w:instrText>
            </w:r>
            <w:r>
              <w:rPr>
                <w:noProof/>
                <w:webHidden/>
              </w:rPr>
            </w:r>
            <w:r>
              <w:rPr>
                <w:noProof/>
                <w:webHidden/>
              </w:rPr>
              <w:fldChar w:fldCharType="separate"/>
            </w:r>
            <w:r w:rsidR="006A5F8F">
              <w:rPr>
                <w:noProof/>
                <w:webHidden/>
              </w:rPr>
              <w:t>41</w:t>
            </w:r>
            <w:r>
              <w:rPr>
                <w:noProof/>
                <w:webHidden/>
              </w:rPr>
              <w:fldChar w:fldCharType="end"/>
            </w:r>
          </w:hyperlink>
        </w:p>
        <w:p w14:paraId="2F1B675B" w14:textId="2ADA1417"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831" w:history="1">
            <w:r w:rsidRPr="00010522">
              <w:rPr>
                <w:rStyle w:val="Lienhypertexte"/>
                <w:rFonts w:ascii="Arial Nova Cond" w:hAnsi="Arial Nova Cond"/>
                <w:bCs/>
                <w:noProof/>
                <w:lang w:eastAsia="en-US"/>
              </w:rPr>
              <w:t>TITRE IV. FAVORISER &amp; ACCOMPAGNER L’EVOLUTION PROFESSIONNELLE</w:t>
            </w:r>
            <w:r>
              <w:rPr>
                <w:noProof/>
                <w:webHidden/>
              </w:rPr>
              <w:tab/>
            </w:r>
            <w:r>
              <w:rPr>
                <w:noProof/>
                <w:webHidden/>
              </w:rPr>
              <w:fldChar w:fldCharType="begin"/>
            </w:r>
            <w:r>
              <w:rPr>
                <w:noProof/>
                <w:webHidden/>
              </w:rPr>
              <w:instrText xml:space="preserve"> PAGEREF _Toc225341831 \h </w:instrText>
            </w:r>
            <w:r>
              <w:rPr>
                <w:noProof/>
                <w:webHidden/>
              </w:rPr>
            </w:r>
            <w:r>
              <w:rPr>
                <w:noProof/>
                <w:webHidden/>
              </w:rPr>
              <w:fldChar w:fldCharType="separate"/>
            </w:r>
            <w:r w:rsidR="006A5F8F">
              <w:rPr>
                <w:noProof/>
                <w:webHidden/>
              </w:rPr>
              <w:t>42</w:t>
            </w:r>
            <w:r>
              <w:rPr>
                <w:noProof/>
                <w:webHidden/>
              </w:rPr>
              <w:fldChar w:fldCharType="end"/>
            </w:r>
          </w:hyperlink>
        </w:p>
        <w:p w14:paraId="4958EBA5" w14:textId="6A46225D"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32" w:history="1">
            <w:r w:rsidRPr="00010522">
              <w:rPr>
                <w:rStyle w:val="Lienhypertexte"/>
                <w:rFonts w:ascii="Arial Nova Cond" w:eastAsia="Arial Nova Light" w:hAnsi="Arial Nova Cond" w:cs="Arial Nova"/>
                <w:noProof/>
                <w:lang w:eastAsia="en-US"/>
              </w:rPr>
              <w:t>4.1 La mobilité volontaire</w:t>
            </w:r>
            <w:r>
              <w:rPr>
                <w:noProof/>
                <w:webHidden/>
              </w:rPr>
              <w:tab/>
            </w:r>
            <w:r>
              <w:rPr>
                <w:noProof/>
                <w:webHidden/>
              </w:rPr>
              <w:fldChar w:fldCharType="begin"/>
            </w:r>
            <w:r>
              <w:rPr>
                <w:noProof/>
                <w:webHidden/>
              </w:rPr>
              <w:instrText xml:space="preserve"> PAGEREF _Toc225341832 \h </w:instrText>
            </w:r>
            <w:r>
              <w:rPr>
                <w:noProof/>
                <w:webHidden/>
              </w:rPr>
            </w:r>
            <w:r>
              <w:rPr>
                <w:noProof/>
                <w:webHidden/>
              </w:rPr>
              <w:fldChar w:fldCharType="separate"/>
            </w:r>
            <w:r w:rsidR="006A5F8F">
              <w:rPr>
                <w:noProof/>
                <w:webHidden/>
              </w:rPr>
              <w:t>43</w:t>
            </w:r>
            <w:r>
              <w:rPr>
                <w:noProof/>
                <w:webHidden/>
              </w:rPr>
              <w:fldChar w:fldCharType="end"/>
            </w:r>
          </w:hyperlink>
        </w:p>
        <w:p w14:paraId="7354EDC2" w14:textId="07BA7671"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3" w:history="1">
            <w:r w:rsidRPr="00010522">
              <w:rPr>
                <w:rStyle w:val="Lienhypertexte"/>
                <w:rFonts w:ascii="Arial Nova Cond" w:eastAsia="Arial Nova Light" w:hAnsi="Arial Nova Cond"/>
                <w:noProof/>
                <w:shd w:val="clear" w:color="auto" w:fill="FFFFFF"/>
                <w:lang w:eastAsia="en-US"/>
              </w:rPr>
              <w:t>4.1.1 Expression des souhaits d’évolution professionnelle dans le cadre d’un entretien</w:t>
            </w:r>
            <w:r>
              <w:rPr>
                <w:noProof/>
                <w:webHidden/>
              </w:rPr>
              <w:tab/>
            </w:r>
            <w:r>
              <w:rPr>
                <w:noProof/>
                <w:webHidden/>
              </w:rPr>
              <w:fldChar w:fldCharType="begin"/>
            </w:r>
            <w:r>
              <w:rPr>
                <w:noProof/>
                <w:webHidden/>
              </w:rPr>
              <w:instrText xml:space="preserve"> PAGEREF _Toc225341833 \h </w:instrText>
            </w:r>
            <w:r>
              <w:rPr>
                <w:noProof/>
                <w:webHidden/>
              </w:rPr>
            </w:r>
            <w:r>
              <w:rPr>
                <w:noProof/>
                <w:webHidden/>
              </w:rPr>
              <w:fldChar w:fldCharType="separate"/>
            </w:r>
            <w:r w:rsidR="006A5F8F">
              <w:rPr>
                <w:noProof/>
                <w:webHidden/>
              </w:rPr>
              <w:t>43</w:t>
            </w:r>
            <w:r>
              <w:rPr>
                <w:noProof/>
                <w:webHidden/>
              </w:rPr>
              <w:fldChar w:fldCharType="end"/>
            </w:r>
          </w:hyperlink>
        </w:p>
        <w:p w14:paraId="1C321CFF" w14:textId="20476347"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4" w:history="1">
            <w:r w:rsidRPr="00010522">
              <w:rPr>
                <w:rStyle w:val="Lienhypertexte"/>
                <w:rFonts w:ascii="Arial Nova Cond" w:eastAsia="Arial Nova Light" w:hAnsi="Arial Nova Cond"/>
                <w:noProof/>
                <w:shd w:val="clear" w:color="auto" w:fill="FFFFFF"/>
                <w:lang w:eastAsia="en-US"/>
              </w:rPr>
              <w:t>4.1.2 Information sur les postes à pourvoir</w:t>
            </w:r>
            <w:r>
              <w:rPr>
                <w:noProof/>
                <w:webHidden/>
              </w:rPr>
              <w:tab/>
            </w:r>
            <w:r>
              <w:rPr>
                <w:noProof/>
                <w:webHidden/>
              </w:rPr>
              <w:fldChar w:fldCharType="begin"/>
            </w:r>
            <w:r>
              <w:rPr>
                <w:noProof/>
                <w:webHidden/>
              </w:rPr>
              <w:instrText xml:space="preserve"> PAGEREF _Toc225341834 \h </w:instrText>
            </w:r>
            <w:r>
              <w:rPr>
                <w:noProof/>
                <w:webHidden/>
              </w:rPr>
            </w:r>
            <w:r>
              <w:rPr>
                <w:noProof/>
                <w:webHidden/>
              </w:rPr>
              <w:fldChar w:fldCharType="separate"/>
            </w:r>
            <w:r w:rsidR="006A5F8F">
              <w:rPr>
                <w:noProof/>
                <w:webHidden/>
              </w:rPr>
              <w:t>43</w:t>
            </w:r>
            <w:r>
              <w:rPr>
                <w:noProof/>
                <w:webHidden/>
              </w:rPr>
              <w:fldChar w:fldCharType="end"/>
            </w:r>
          </w:hyperlink>
        </w:p>
        <w:p w14:paraId="498F1D4E" w14:textId="5377150A"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5" w:history="1">
            <w:r w:rsidRPr="00010522">
              <w:rPr>
                <w:rStyle w:val="Lienhypertexte"/>
                <w:rFonts w:ascii="Arial Nova Cond" w:eastAsia="Arial Nova Light" w:hAnsi="Arial Nova Cond"/>
                <w:noProof/>
                <w:shd w:val="clear" w:color="auto" w:fill="FFFFFF"/>
                <w:lang w:eastAsia="en-US"/>
              </w:rPr>
              <w:t>4.1.3 Cooptation</w:t>
            </w:r>
            <w:r>
              <w:rPr>
                <w:noProof/>
                <w:webHidden/>
              </w:rPr>
              <w:tab/>
            </w:r>
            <w:r>
              <w:rPr>
                <w:noProof/>
                <w:webHidden/>
              </w:rPr>
              <w:fldChar w:fldCharType="begin"/>
            </w:r>
            <w:r>
              <w:rPr>
                <w:noProof/>
                <w:webHidden/>
              </w:rPr>
              <w:instrText xml:space="preserve"> PAGEREF _Toc225341835 \h </w:instrText>
            </w:r>
            <w:r>
              <w:rPr>
                <w:noProof/>
                <w:webHidden/>
              </w:rPr>
            </w:r>
            <w:r>
              <w:rPr>
                <w:noProof/>
                <w:webHidden/>
              </w:rPr>
              <w:fldChar w:fldCharType="separate"/>
            </w:r>
            <w:r w:rsidR="006A5F8F">
              <w:rPr>
                <w:noProof/>
                <w:webHidden/>
              </w:rPr>
              <w:t>45</w:t>
            </w:r>
            <w:r>
              <w:rPr>
                <w:noProof/>
                <w:webHidden/>
              </w:rPr>
              <w:fldChar w:fldCharType="end"/>
            </w:r>
          </w:hyperlink>
        </w:p>
        <w:p w14:paraId="12641BCB" w14:textId="2E2A0A07"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36" w:history="1">
            <w:r w:rsidRPr="00010522">
              <w:rPr>
                <w:rStyle w:val="Lienhypertexte"/>
                <w:rFonts w:ascii="Arial Nova Cond" w:eastAsia="Arial Nova Light" w:hAnsi="Arial Nova Cond" w:cs="Arial Nova"/>
                <w:noProof/>
                <w:lang w:eastAsia="en-US"/>
              </w:rPr>
              <w:t>4.2 La mobilité fonctionnelle à l’initiative de l’entreprise</w:t>
            </w:r>
            <w:r>
              <w:rPr>
                <w:noProof/>
                <w:webHidden/>
              </w:rPr>
              <w:tab/>
            </w:r>
            <w:r>
              <w:rPr>
                <w:noProof/>
                <w:webHidden/>
              </w:rPr>
              <w:fldChar w:fldCharType="begin"/>
            </w:r>
            <w:r>
              <w:rPr>
                <w:noProof/>
                <w:webHidden/>
              </w:rPr>
              <w:instrText xml:space="preserve"> PAGEREF _Toc225341836 \h </w:instrText>
            </w:r>
            <w:r>
              <w:rPr>
                <w:noProof/>
                <w:webHidden/>
              </w:rPr>
            </w:r>
            <w:r>
              <w:rPr>
                <w:noProof/>
                <w:webHidden/>
              </w:rPr>
              <w:fldChar w:fldCharType="separate"/>
            </w:r>
            <w:r w:rsidR="006A5F8F">
              <w:rPr>
                <w:noProof/>
                <w:webHidden/>
              </w:rPr>
              <w:t>46</w:t>
            </w:r>
            <w:r>
              <w:rPr>
                <w:noProof/>
                <w:webHidden/>
              </w:rPr>
              <w:fldChar w:fldCharType="end"/>
            </w:r>
          </w:hyperlink>
        </w:p>
        <w:p w14:paraId="258B0826" w14:textId="3B9F0112"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7" w:history="1">
            <w:r w:rsidRPr="00010522">
              <w:rPr>
                <w:rStyle w:val="Lienhypertexte"/>
                <w:rFonts w:ascii="Arial Nova Cond" w:eastAsia="Arial Nova Light" w:hAnsi="Arial Nova Cond"/>
                <w:noProof/>
                <w:shd w:val="clear" w:color="auto" w:fill="FFFFFF"/>
                <w:lang w:eastAsia="en-US"/>
              </w:rPr>
              <w:t>4.2.1 Une démarche de conduite du changement RH spécifique</w:t>
            </w:r>
            <w:r>
              <w:rPr>
                <w:noProof/>
                <w:webHidden/>
              </w:rPr>
              <w:tab/>
            </w:r>
            <w:r>
              <w:rPr>
                <w:noProof/>
                <w:webHidden/>
              </w:rPr>
              <w:fldChar w:fldCharType="begin"/>
            </w:r>
            <w:r>
              <w:rPr>
                <w:noProof/>
                <w:webHidden/>
              </w:rPr>
              <w:instrText xml:space="preserve"> PAGEREF _Toc225341837 \h </w:instrText>
            </w:r>
            <w:r>
              <w:rPr>
                <w:noProof/>
                <w:webHidden/>
              </w:rPr>
            </w:r>
            <w:r>
              <w:rPr>
                <w:noProof/>
                <w:webHidden/>
              </w:rPr>
              <w:fldChar w:fldCharType="separate"/>
            </w:r>
            <w:r w:rsidR="006A5F8F">
              <w:rPr>
                <w:noProof/>
                <w:webHidden/>
              </w:rPr>
              <w:t>47</w:t>
            </w:r>
            <w:r>
              <w:rPr>
                <w:noProof/>
                <w:webHidden/>
              </w:rPr>
              <w:fldChar w:fldCharType="end"/>
            </w:r>
          </w:hyperlink>
        </w:p>
        <w:p w14:paraId="61C465A1" w14:textId="2FB3D03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8" w:history="1">
            <w:r w:rsidRPr="00010522">
              <w:rPr>
                <w:rStyle w:val="Lienhypertexte"/>
                <w:rFonts w:ascii="Arial Nova Cond" w:eastAsia="Arial Nova Light" w:hAnsi="Arial Nova Cond"/>
                <w:noProof/>
                <w:shd w:val="clear" w:color="auto" w:fill="FFFFFF"/>
                <w:lang w:eastAsia="en-US"/>
              </w:rPr>
              <w:t>4.2.2 La classification et le niveau dans l’emploi</w:t>
            </w:r>
            <w:r>
              <w:rPr>
                <w:noProof/>
                <w:webHidden/>
              </w:rPr>
              <w:tab/>
            </w:r>
            <w:r>
              <w:rPr>
                <w:noProof/>
                <w:webHidden/>
              </w:rPr>
              <w:fldChar w:fldCharType="begin"/>
            </w:r>
            <w:r>
              <w:rPr>
                <w:noProof/>
                <w:webHidden/>
              </w:rPr>
              <w:instrText xml:space="preserve"> PAGEREF _Toc225341838 \h </w:instrText>
            </w:r>
            <w:r>
              <w:rPr>
                <w:noProof/>
                <w:webHidden/>
              </w:rPr>
            </w:r>
            <w:r>
              <w:rPr>
                <w:noProof/>
                <w:webHidden/>
              </w:rPr>
              <w:fldChar w:fldCharType="separate"/>
            </w:r>
            <w:r w:rsidR="006A5F8F">
              <w:rPr>
                <w:noProof/>
                <w:webHidden/>
              </w:rPr>
              <w:t>47</w:t>
            </w:r>
            <w:r>
              <w:rPr>
                <w:noProof/>
                <w:webHidden/>
              </w:rPr>
              <w:fldChar w:fldCharType="end"/>
            </w:r>
          </w:hyperlink>
        </w:p>
        <w:p w14:paraId="467BCACC" w14:textId="69C118F2"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39" w:history="1">
            <w:r w:rsidRPr="00010522">
              <w:rPr>
                <w:rStyle w:val="Lienhypertexte"/>
                <w:rFonts w:ascii="Arial Nova Cond" w:eastAsia="Arial Nova Light" w:hAnsi="Arial Nova Cond"/>
                <w:noProof/>
                <w:shd w:val="clear" w:color="auto" w:fill="FFFFFF"/>
                <w:lang w:eastAsia="en-US"/>
              </w:rPr>
              <w:t>4.2.3 Mesures relatives au salaire fixe annuel brut</w:t>
            </w:r>
            <w:r>
              <w:rPr>
                <w:noProof/>
                <w:webHidden/>
              </w:rPr>
              <w:tab/>
            </w:r>
            <w:r>
              <w:rPr>
                <w:noProof/>
                <w:webHidden/>
              </w:rPr>
              <w:fldChar w:fldCharType="begin"/>
            </w:r>
            <w:r>
              <w:rPr>
                <w:noProof/>
                <w:webHidden/>
              </w:rPr>
              <w:instrText xml:space="preserve"> PAGEREF _Toc225341839 \h </w:instrText>
            </w:r>
            <w:r>
              <w:rPr>
                <w:noProof/>
                <w:webHidden/>
              </w:rPr>
            </w:r>
            <w:r>
              <w:rPr>
                <w:noProof/>
                <w:webHidden/>
              </w:rPr>
              <w:fldChar w:fldCharType="separate"/>
            </w:r>
            <w:r w:rsidR="006A5F8F">
              <w:rPr>
                <w:noProof/>
                <w:webHidden/>
              </w:rPr>
              <w:t>48</w:t>
            </w:r>
            <w:r>
              <w:rPr>
                <w:noProof/>
                <w:webHidden/>
              </w:rPr>
              <w:fldChar w:fldCharType="end"/>
            </w:r>
          </w:hyperlink>
        </w:p>
        <w:p w14:paraId="161FD0E0" w14:textId="46C85198"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0" w:history="1">
            <w:r w:rsidRPr="00010522">
              <w:rPr>
                <w:rStyle w:val="Lienhypertexte"/>
                <w:rFonts w:ascii="Arial Nova Cond" w:eastAsia="Arial Nova Light" w:hAnsi="Arial Nova Cond"/>
                <w:noProof/>
                <w:shd w:val="clear" w:color="auto" w:fill="FFFFFF"/>
                <w:lang w:eastAsia="en-US"/>
              </w:rPr>
              <w:t>4.2.4 Mesures relatives aux primes mensuelles, trimestrielles, de performances, d’objectifs</w:t>
            </w:r>
            <w:r>
              <w:rPr>
                <w:noProof/>
                <w:webHidden/>
              </w:rPr>
              <w:tab/>
            </w:r>
            <w:r>
              <w:rPr>
                <w:noProof/>
                <w:webHidden/>
              </w:rPr>
              <w:fldChar w:fldCharType="begin"/>
            </w:r>
            <w:r>
              <w:rPr>
                <w:noProof/>
                <w:webHidden/>
              </w:rPr>
              <w:instrText xml:space="preserve"> PAGEREF _Toc225341840 \h </w:instrText>
            </w:r>
            <w:r>
              <w:rPr>
                <w:noProof/>
                <w:webHidden/>
              </w:rPr>
            </w:r>
            <w:r>
              <w:rPr>
                <w:noProof/>
                <w:webHidden/>
              </w:rPr>
              <w:fldChar w:fldCharType="separate"/>
            </w:r>
            <w:r w:rsidR="006A5F8F">
              <w:rPr>
                <w:noProof/>
                <w:webHidden/>
              </w:rPr>
              <w:t>48</w:t>
            </w:r>
            <w:r>
              <w:rPr>
                <w:noProof/>
                <w:webHidden/>
              </w:rPr>
              <w:fldChar w:fldCharType="end"/>
            </w:r>
          </w:hyperlink>
        </w:p>
        <w:p w14:paraId="5D9CCFE7" w14:textId="2729250E"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1" w:history="1">
            <w:r w:rsidRPr="00010522">
              <w:rPr>
                <w:rStyle w:val="Lienhypertexte"/>
                <w:rFonts w:ascii="Arial Nova Cond" w:eastAsia="Arial Nova Light" w:hAnsi="Arial Nova Cond"/>
                <w:noProof/>
                <w:shd w:val="clear" w:color="auto" w:fill="FFFFFF"/>
                <w:lang w:eastAsia="en-US"/>
              </w:rPr>
              <w:t>4.2.5 Mesures relatives aux avantages en nature voiture</w:t>
            </w:r>
            <w:r>
              <w:rPr>
                <w:noProof/>
                <w:webHidden/>
              </w:rPr>
              <w:tab/>
            </w:r>
            <w:r>
              <w:rPr>
                <w:noProof/>
                <w:webHidden/>
              </w:rPr>
              <w:fldChar w:fldCharType="begin"/>
            </w:r>
            <w:r>
              <w:rPr>
                <w:noProof/>
                <w:webHidden/>
              </w:rPr>
              <w:instrText xml:space="preserve"> PAGEREF _Toc225341841 \h </w:instrText>
            </w:r>
            <w:r>
              <w:rPr>
                <w:noProof/>
                <w:webHidden/>
              </w:rPr>
            </w:r>
            <w:r>
              <w:rPr>
                <w:noProof/>
                <w:webHidden/>
              </w:rPr>
              <w:fldChar w:fldCharType="separate"/>
            </w:r>
            <w:r w:rsidR="006A5F8F">
              <w:rPr>
                <w:noProof/>
                <w:webHidden/>
              </w:rPr>
              <w:t>48</w:t>
            </w:r>
            <w:r>
              <w:rPr>
                <w:noProof/>
                <w:webHidden/>
              </w:rPr>
              <w:fldChar w:fldCharType="end"/>
            </w:r>
          </w:hyperlink>
        </w:p>
        <w:p w14:paraId="63E0C967" w14:textId="5DF63D23"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2" w:history="1">
            <w:r w:rsidRPr="00010522">
              <w:rPr>
                <w:rStyle w:val="Lienhypertexte"/>
                <w:rFonts w:ascii="Arial Nova Cond" w:eastAsia="Arial Nova Light" w:hAnsi="Arial Nova Cond"/>
                <w:noProof/>
                <w:shd w:val="clear" w:color="auto" w:fill="FFFFFF"/>
                <w:lang w:eastAsia="en-US"/>
              </w:rPr>
              <w:t>4.2.6 Prime mobilité fonctionnelle à l’initiative de l’employeur</w:t>
            </w:r>
            <w:r>
              <w:rPr>
                <w:noProof/>
                <w:webHidden/>
              </w:rPr>
              <w:tab/>
            </w:r>
            <w:r>
              <w:rPr>
                <w:noProof/>
                <w:webHidden/>
              </w:rPr>
              <w:fldChar w:fldCharType="begin"/>
            </w:r>
            <w:r>
              <w:rPr>
                <w:noProof/>
                <w:webHidden/>
              </w:rPr>
              <w:instrText xml:space="preserve"> PAGEREF _Toc225341842 \h </w:instrText>
            </w:r>
            <w:r>
              <w:rPr>
                <w:noProof/>
                <w:webHidden/>
              </w:rPr>
            </w:r>
            <w:r>
              <w:rPr>
                <w:noProof/>
                <w:webHidden/>
              </w:rPr>
              <w:fldChar w:fldCharType="separate"/>
            </w:r>
            <w:r w:rsidR="006A5F8F">
              <w:rPr>
                <w:noProof/>
                <w:webHidden/>
              </w:rPr>
              <w:t>49</w:t>
            </w:r>
            <w:r>
              <w:rPr>
                <w:noProof/>
                <w:webHidden/>
              </w:rPr>
              <w:fldChar w:fldCharType="end"/>
            </w:r>
          </w:hyperlink>
        </w:p>
        <w:p w14:paraId="419B5141" w14:textId="35952B65"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43" w:history="1">
            <w:r w:rsidRPr="00010522">
              <w:rPr>
                <w:rStyle w:val="Lienhypertexte"/>
                <w:rFonts w:ascii="Arial Nova Cond" w:eastAsia="Arial Nova Light" w:hAnsi="Arial Nova Cond" w:cs="Arial Nova"/>
                <w:noProof/>
                <w:lang w:eastAsia="en-US"/>
              </w:rPr>
              <w:t>4.3 Les mobilités géographiques</w:t>
            </w:r>
            <w:r>
              <w:rPr>
                <w:noProof/>
                <w:webHidden/>
              </w:rPr>
              <w:tab/>
            </w:r>
            <w:r>
              <w:rPr>
                <w:noProof/>
                <w:webHidden/>
              </w:rPr>
              <w:fldChar w:fldCharType="begin"/>
            </w:r>
            <w:r>
              <w:rPr>
                <w:noProof/>
                <w:webHidden/>
              </w:rPr>
              <w:instrText xml:space="preserve"> PAGEREF _Toc225341843 \h </w:instrText>
            </w:r>
            <w:r>
              <w:rPr>
                <w:noProof/>
                <w:webHidden/>
              </w:rPr>
            </w:r>
            <w:r>
              <w:rPr>
                <w:noProof/>
                <w:webHidden/>
              </w:rPr>
              <w:fldChar w:fldCharType="separate"/>
            </w:r>
            <w:r w:rsidR="006A5F8F">
              <w:rPr>
                <w:noProof/>
                <w:webHidden/>
              </w:rPr>
              <w:t>49</w:t>
            </w:r>
            <w:r>
              <w:rPr>
                <w:noProof/>
                <w:webHidden/>
              </w:rPr>
              <w:fldChar w:fldCharType="end"/>
            </w:r>
          </w:hyperlink>
        </w:p>
        <w:p w14:paraId="7E890679" w14:textId="635DC467"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4" w:history="1">
            <w:r w:rsidRPr="00010522">
              <w:rPr>
                <w:rStyle w:val="Lienhypertexte"/>
                <w:rFonts w:ascii="Arial Nova Cond" w:eastAsia="Arial Nova Light" w:hAnsi="Arial Nova Cond"/>
                <w:noProof/>
                <w:shd w:val="clear" w:color="auto" w:fill="FFFFFF"/>
                <w:lang w:eastAsia="en-US"/>
              </w:rPr>
              <w:t>4.3.1 Le congé de mission de prospection</w:t>
            </w:r>
            <w:r>
              <w:rPr>
                <w:noProof/>
                <w:webHidden/>
              </w:rPr>
              <w:tab/>
            </w:r>
            <w:r>
              <w:rPr>
                <w:noProof/>
                <w:webHidden/>
              </w:rPr>
              <w:fldChar w:fldCharType="begin"/>
            </w:r>
            <w:r>
              <w:rPr>
                <w:noProof/>
                <w:webHidden/>
              </w:rPr>
              <w:instrText xml:space="preserve"> PAGEREF _Toc225341844 \h </w:instrText>
            </w:r>
            <w:r>
              <w:rPr>
                <w:noProof/>
                <w:webHidden/>
              </w:rPr>
            </w:r>
            <w:r>
              <w:rPr>
                <w:noProof/>
                <w:webHidden/>
              </w:rPr>
              <w:fldChar w:fldCharType="separate"/>
            </w:r>
            <w:r w:rsidR="006A5F8F">
              <w:rPr>
                <w:noProof/>
                <w:webHidden/>
              </w:rPr>
              <w:t>50</w:t>
            </w:r>
            <w:r>
              <w:rPr>
                <w:noProof/>
                <w:webHidden/>
              </w:rPr>
              <w:fldChar w:fldCharType="end"/>
            </w:r>
          </w:hyperlink>
        </w:p>
        <w:p w14:paraId="69CA4452" w14:textId="26D2E19C"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5" w:history="1">
            <w:r w:rsidRPr="00010522">
              <w:rPr>
                <w:rStyle w:val="Lienhypertexte"/>
                <w:rFonts w:ascii="Arial Nova Cond" w:eastAsia="Arial Nova Light" w:hAnsi="Arial Nova Cond"/>
                <w:noProof/>
                <w:shd w:val="clear" w:color="auto" w:fill="FFFFFF"/>
                <w:lang w:eastAsia="en-US"/>
              </w:rPr>
              <w:t>4.3.2 Le déménagement</w:t>
            </w:r>
            <w:r>
              <w:rPr>
                <w:noProof/>
                <w:webHidden/>
              </w:rPr>
              <w:tab/>
            </w:r>
            <w:r>
              <w:rPr>
                <w:noProof/>
                <w:webHidden/>
              </w:rPr>
              <w:fldChar w:fldCharType="begin"/>
            </w:r>
            <w:r>
              <w:rPr>
                <w:noProof/>
                <w:webHidden/>
              </w:rPr>
              <w:instrText xml:space="preserve"> PAGEREF _Toc225341845 \h </w:instrText>
            </w:r>
            <w:r>
              <w:rPr>
                <w:noProof/>
                <w:webHidden/>
              </w:rPr>
            </w:r>
            <w:r>
              <w:rPr>
                <w:noProof/>
                <w:webHidden/>
              </w:rPr>
              <w:fldChar w:fldCharType="separate"/>
            </w:r>
            <w:r w:rsidR="006A5F8F">
              <w:rPr>
                <w:noProof/>
                <w:webHidden/>
              </w:rPr>
              <w:t>50</w:t>
            </w:r>
            <w:r>
              <w:rPr>
                <w:noProof/>
                <w:webHidden/>
              </w:rPr>
              <w:fldChar w:fldCharType="end"/>
            </w:r>
          </w:hyperlink>
        </w:p>
        <w:p w14:paraId="0FABDB14" w14:textId="5E791D98"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6" w:history="1">
            <w:r w:rsidRPr="00010522">
              <w:rPr>
                <w:rStyle w:val="Lienhypertexte"/>
                <w:rFonts w:ascii="Arial Nova Cond" w:eastAsia="Arial Nova Light" w:hAnsi="Arial Nova Cond"/>
                <w:noProof/>
                <w:shd w:val="clear" w:color="auto" w:fill="FFFFFF"/>
                <w:lang w:eastAsia="en-US"/>
              </w:rPr>
              <w:t>4.3.3 Mesures d’accompagnement à l’installation</w:t>
            </w:r>
            <w:r>
              <w:rPr>
                <w:noProof/>
                <w:webHidden/>
              </w:rPr>
              <w:tab/>
            </w:r>
            <w:r>
              <w:rPr>
                <w:noProof/>
                <w:webHidden/>
              </w:rPr>
              <w:fldChar w:fldCharType="begin"/>
            </w:r>
            <w:r>
              <w:rPr>
                <w:noProof/>
                <w:webHidden/>
              </w:rPr>
              <w:instrText xml:space="preserve"> PAGEREF _Toc225341846 \h </w:instrText>
            </w:r>
            <w:r>
              <w:rPr>
                <w:noProof/>
                <w:webHidden/>
              </w:rPr>
            </w:r>
            <w:r>
              <w:rPr>
                <w:noProof/>
                <w:webHidden/>
              </w:rPr>
              <w:fldChar w:fldCharType="separate"/>
            </w:r>
            <w:r w:rsidR="006A5F8F">
              <w:rPr>
                <w:noProof/>
                <w:webHidden/>
              </w:rPr>
              <w:t>51</w:t>
            </w:r>
            <w:r>
              <w:rPr>
                <w:noProof/>
                <w:webHidden/>
              </w:rPr>
              <w:fldChar w:fldCharType="end"/>
            </w:r>
          </w:hyperlink>
        </w:p>
        <w:p w14:paraId="4F004736" w14:textId="7D27D5F2"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47" w:history="1">
            <w:r w:rsidRPr="00010522">
              <w:rPr>
                <w:rStyle w:val="Lienhypertexte"/>
                <w:rFonts w:ascii="Arial Nova Cond" w:eastAsia="Arial Nova Light" w:hAnsi="Arial Nova Cond" w:cs="Arial Nova"/>
                <w:noProof/>
                <w:lang w:eastAsia="en-US"/>
              </w:rPr>
              <w:t>4.4. Détachement et Mission</w:t>
            </w:r>
            <w:r>
              <w:rPr>
                <w:noProof/>
                <w:webHidden/>
              </w:rPr>
              <w:tab/>
            </w:r>
            <w:r>
              <w:rPr>
                <w:noProof/>
                <w:webHidden/>
              </w:rPr>
              <w:fldChar w:fldCharType="begin"/>
            </w:r>
            <w:r>
              <w:rPr>
                <w:noProof/>
                <w:webHidden/>
              </w:rPr>
              <w:instrText xml:space="preserve"> PAGEREF _Toc225341847 \h </w:instrText>
            </w:r>
            <w:r>
              <w:rPr>
                <w:noProof/>
                <w:webHidden/>
              </w:rPr>
            </w:r>
            <w:r>
              <w:rPr>
                <w:noProof/>
                <w:webHidden/>
              </w:rPr>
              <w:fldChar w:fldCharType="separate"/>
            </w:r>
            <w:r w:rsidR="006A5F8F">
              <w:rPr>
                <w:noProof/>
                <w:webHidden/>
              </w:rPr>
              <w:t>52</w:t>
            </w:r>
            <w:r>
              <w:rPr>
                <w:noProof/>
                <w:webHidden/>
              </w:rPr>
              <w:fldChar w:fldCharType="end"/>
            </w:r>
          </w:hyperlink>
        </w:p>
        <w:p w14:paraId="58B8BE41" w14:textId="638DA1F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8" w:history="1">
            <w:r w:rsidRPr="00010522">
              <w:rPr>
                <w:rStyle w:val="Lienhypertexte"/>
                <w:rFonts w:ascii="Arial Nova Cond" w:eastAsia="Arial Nova Light" w:hAnsi="Arial Nova Cond"/>
                <w:noProof/>
                <w:shd w:val="clear" w:color="auto" w:fill="FFFFFF"/>
                <w:lang w:eastAsia="en-US"/>
              </w:rPr>
              <w:t>4.4.1. Définitions</w:t>
            </w:r>
            <w:r>
              <w:rPr>
                <w:noProof/>
                <w:webHidden/>
              </w:rPr>
              <w:tab/>
            </w:r>
            <w:r>
              <w:rPr>
                <w:noProof/>
                <w:webHidden/>
              </w:rPr>
              <w:fldChar w:fldCharType="begin"/>
            </w:r>
            <w:r>
              <w:rPr>
                <w:noProof/>
                <w:webHidden/>
              </w:rPr>
              <w:instrText xml:space="preserve"> PAGEREF _Toc225341848 \h </w:instrText>
            </w:r>
            <w:r>
              <w:rPr>
                <w:noProof/>
                <w:webHidden/>
              </w:rPr>
            </w:r>
            <w:r>
              <w:rPr>
                <w:noProof/>
                <w:webHidden/>
              </w:rPr>
              <w:fldChar w:fldCharType="separate"/>
            </w:r>
            <w:r w:rsidR="006A5F8F">
              <w:rPr>
                <w:noProof/>
                <w:webHidden/>
              </w:rPr>
              <w:t>52</w:t>
            </w:r>
            <w:r>
              <w:rPr>
                <w:noProof/>
                <w:webHidden/>
              </w:rPr>
              <w:fldChar w:fldCharType="end"/>
            </w:r>
          </w:hyperlink>
        </w:p>
        <w:p w14:paraId="4267A312" w14:textId="326AD473"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49" w:history="1">
            <w:r w:rsidRPr="00010522">
              <w:rPr>
                <w:rStyle w:val="Lienhypertexte"/>
                <w:rFonts w:ascii="Arial Nova Cond" w:eastAsia="Arial Nova Light" w:hAnsi="Arial Nova Cond"/>
                <w:noProof/>
                <w:shd w:val="clear" w:color="auto" w:fill="FFFFFF"/>
                <w:lang w:eastAsia="en-US"/>
              </w:rPr>
              <w:t>4.4.2. Primes de détachement/mission</w:t>
            </w:r>
            <w:r>
              <w:rPr>
                <w:noProof/>
                <w:webHidden/>
              </w:rPr>
              <w:tab/>
            </w:r>
            <w:r>
              <w:rPr>
                <w:noProof/>
                <w:webHidden/>
              </w:rPr>
              <w:fldChar w:fldCharType="begin"/>
            </w:r>
            <w:r>
              <w:rPr>
                <w:noProof/>
                <w:webHidden/>
              </w:rPr>
              <w:instrText xml:space="preserve"> PAGEREF _Toc225341849 \h </w:instrText>
            </w:r>
            <w:r>
              <w:rPr>
                <w:noProof/>
                <w:webHidden/>
              </w:rPr>
            </w:r>
            <w:r>
              <w:rPr>
                <w:noProof/>
                <w:webHidden/>
              </w:rPr>
              <w:fldChar w:fldCharType="separate"/>
            </w:r>
            <w:r w:rsidR="006A5F8F">
              <w:rPr>
                <w:noProof/>
                <w:webHidden/>
              </w:rPr>
              <w:t>53</w:t>
            </w:r>
            <w:r>
              <w:rPr>
                <w:noProof/>
                <w:webHidden/>
              </w:rPr>
              <w:fldChar w:fldCharType="end"/>
            </w:r>
          </w:hyperlink>
        </w:p>
        <w:p w14:paraId="1CE7D31E" w14:textId="0B6F6144"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850" w:history="1">
            <w:r w:rsidRPr="00010522">
              <w:rPr>
                <w:rStyle w:val="Lienhypertexte"/>
                <w:rFonts w:ascii="Arial Nova Cond" w:hAnsi="Arial Nova Cond"/>
                <w:bCs/>
                <w:noProof/>
                <w:lang w:eastAsia="en-US"/>
              </w:rPr>
              <w:t>TITRE V.   DEVELOPPER UNE GESTION ACTIVE DES AGES DANS L’ENTREPRISE</w:t>
            </w:r>
            <w:r>
              <w:rPr>
                <w:noProof/>
                <w:webHidden/>
              </w:rPr>
              <w:tab/>
            </w:r>
            <w:r>
              <w:rPr>
                <w:noProof/>
                <w:webHidden/>
              </w:rPr>
              <w:fldChar w:fldCharType="begin"/>
            </w:r>
            <w:r>
              <w:rPr>
                <w:noProof/>
                <w:webHidden/>
              </w:rPr>
              <w:instrText xml:space="preserve"> PAGEREF _Toc225341850 \h </w:instrText>
            </w:r>
            <w:r>
              <w:rPr>
                <w:noProof/>
                <w:webHidden/>
              </w:rPr>
            </w:r>
            <w:r>
              <w:rPr>
                <w:noProof/>
                <w:webHidden/>
              </w:rPr>
              <w:fldChar w:fldCharType="separate"/>
            </w:r>
            <w:r w:rsidR="006A5F8F">
              <w:rPr>
                <w:noProof/>
                <w:webHidden/>
              </w:rPr>
              <w:t>54</w:t>
            </w:r>
            <w:r>
              <w:rPr>
                <w:noProof/>
                <w:webHidden/>
              </w:rPr>
              <w:fldChar w:fldCharType="end"/>
            </w:r>
          </w:hyperlink>
        </w:p>
        <w:p w14:paraId="049AD6C1" w14:textId="6BFC3700"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51" w:history="1">
            <w:r w:rsidRPr="00010522">
              <w:rPr>
                <w:rStyle w:val="Lienhypertexte"/>
                <w:rFonts w:ascii="Arial Nova Cond" w:eastAsia="Arial Nova Light" w:hAnsi="Arial Nova Cond" w:cs="Arial Nova"/>
                <w:noProof/>
                <w:lang w:eastAsia="en-US"/>
              </w:rPr>
              <w:t>5.1 Favoriser l’insertion des jeunes</w:t>
            </w:r>
            <w:r>
              <w:rPr>
                <w:noProof/>
                <w:webHidden/>
              </w:rPr>
              <w:tab/>
            </w:r>
            <w:r>
              <w:rPr>
                <w:noProof/>
                <w:webHidden/>
              </w:rPr>
              <w:fldChar w:fldCharType="begin"/>
            </w:r>
            <w:r>
              <w:rPr>
                <w:noProof/>
                <w:webHidden/>
              </w:rPr>
              <w:instrText xml:space="preserve"> PAGEREF _Toc225341851 \h </w:instrText>
            </w:r>
            <w:r>
              <w:rPr>
                <w:noProof/>
                <w:webHidden/>
              </w:rPr>
            </w:r>
            <w:r>
              <w:rPr>
                <w:noProof/>
                <w:webHidden/>
              </w:rPr>
              <w:fldChar w:fldCharType="separate"/>
            </w:r>
            <w:r w:rsidR="006A5F8F">
              <w:rPr>
                <w:noProof/>
                <w:webHidden/>
              </w:rPr>
              <w:t>54</w:t>
            </w:r>
            <w:r>
              <w:rPr>
                <w:noProof/>
                <w:webHidden/>
              </w:rPr>
              <w:fldChar w:fldCharType="end"/>
            </w:r>
          </w:hyperlink>
        </w:p>
        <w:p w14:paraId="432D6E13" w14:textId="636A0BE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2" w:history="1">
            <w:r w:rsidRPr="00010522">
              <w:rPr>
                <w:rStyle w:val="Lienhypertexte"/>
                <w:rFonts w:ascii="Arial Nova Cond" w:eastAsia="Arial Nova Light" w:hAnsi="Arial Nova Cond"/>
                <w:noProof/>
                <w:shd w:val="clear" w:color="auto" w:fill="FFFFFF"/>
                <w:lang w:eastAsia="en-US"/>
              </w:rPr>
              <w:t>5.1.1 L’alternance : un mode d’insertion professionnelle</w:t>
            </w:r>
            <w:r>
              <w:rPr>
                <w:noProof/>
                <w:webHidden/>
              </w:rPr>
              <w:tab/>
            </w:r>
            <w:r>
              <w:rPr>
                <w:noProof/>
                <w:webHidden/>
              </w:rPr>
              <w:fldChar w:fldCharType="begin"/>
            </w:r>
            <w:r>
              <w:rPr>
                <w:noProof/>
                <w:webHidden/>
              </w:rPr>
              <w:instrText xml:space="preserve"> PAGEREF _Toc225341852 \h </w:instrText>
            </w:r>
            <w:r>
              <w:rPr>
                <w:noProof/>
                <w:webHidden/>
              </w:rPr>
            </w:r>
            <w:r>
              <w:rPr>
                <w:noProof/>
                <w:webHidden/>
              </w:rPr>
              <w:fldChar w:fldCharType="separate"/>
            </w:r>
            <w:r w:rsidR="006A5F8F">
              <w:rPr>
                <w:noProof/>
                <w:webHidden/>
              </w:rPr>
              <w:t>54</w:t>
            </w:r>
            <w:r>
              <w:rPr>
                <w:noProof/>
                <w:webHidden/>
              </w:rPr>
              <w:fldChar w:fldCharType="end"/>
            </w:r>
          </w:hyperlink>
        </w:p>
        <w:p w14:paraId="40E49F13" w14:textId="0B2A8D1B"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3" w:history="1">
            <w:r w:rsidRPr="00010522">
              <w:rPr>
                <w:rStyle w:val="Lienhypertexte"/>
                <w:rFonts w:ascii="Arial Nova Cond" w:eastAsia="Arial Nova Light" w:hAnsi="Arial Nova Cond"/>
                <w:noProof/>
                <w:shd w:val="clear" w:color="auto" w:fill="FFFFFF"/>
                <w:lang w:eastAsia="en-US"/>
              </w:rPr>
              <w:t>5.1.2 Recours aux stages</w:t>
            </w:r>
            <w:r>
              <w:rPr>
                <w:noProof/>
                <w:webHidden/>
              </w:rPr>
              <w:tab/>
            </w:r>
            <w:r>
              <w:rPr>
                <w:noProof/>
                <w:webHidden/>
              </w:rPr>
              <w:fldChar w:fldCharType="begin"/>
            </w:r>
            <w:r>
              <w:rPr>
                <w:noProof/>
                <w:webHidden/>
              </w:rPr>
              <w:instrText xml:space="preserve"> PAGEREF _Toc225341853 \h </w:instrText>
            </w:r>
            <w:r>
              <w:rPr>
                <w:noProof/>
                <w:webHidden/>
              </w:rPr>
            </w:r>
            <w:r>
              <w:rPr>
                <w:noProof/>
                <w:webHidden/>
              </w:rPr>
              <w:fldChar w:fldCharType="separate"/>
            </w:r>
            <w:r w:rsidR="006A5F8F">
              <w:rPr>
                <w:noProof/>
                <w:webHidden/>
              </w:rPr>
              <w:t>55</w:t>
            </w:r>
            <w:r>
              <w:rPr>
                <w:noProof/>
                <w:webHidden/>
              </w:rPr>
              <w:fldChar w:fldCharType="end"/>
            </w:r>
          </w:hyperlink>
        </w:p>
        <w:p w14:paraId="1DB78361" w14:textId="4D0BE592"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4" w:history="1">
            <w:r w:rsidRPr="00010522">
              <w:rPr>
                <w:rStyle w:val="Lienhypertexte"/>
                <w:rFonts w:ascii="Arial Nova Cond" w:eastAsia="Arial Nova Light" w:hAnsi="Arial Nova Cond"/>
                <w:noProof/>
                <w:shd w:val="clear" w:color="auto" w:fill="FFFFFF"/>
                <w:lang w:eastAsia="en-US"/>
              </w:rPr>
              <w:t>5.1.3 Participation à des forums/salons</w:t>
            </w:r>
            <w:r>
              <w:rPr>
                <w:noProof/>
                <w:webHidden/>
              </w:rPr>
              <w:tab/>
            </w:r>
            <w:r>
              <w:rPr>
                <w:noProof/>
                <w:webHidden/>
              </w:rPr>
              <w:fldChar w:fldCharType="begin"/>
            </w:r>
            <w:r>
              <w:rPr>
                <w:noProof/>
                <w:webHidden/>
              </w:rPr>
              <w:instrText xml:space="preserve"> PAGEREF _Toc225341854 \h </w:instrText>
            </w:r>
            <w:r>
              <w:rPr>
                <w:noProof/>
                <w:webHidden/>
              </w:rPr>
            </w:r>
            <w:r>
              <w:rPr>
                <w:noProof/>
                <w:webHidden/>
              </w:rPr>
              <w:fldChar w:fldCharType="separate"/>
            </w:r>
            <w:r w:rsidR="006A5F8F">
              <w:rPr>
                <w:noProof/>
                <w:webHidden/>
              </w:rPr>
              <w:t>55</w:t>
            </w:r>
            <w:r>
              <w:rPr>
                <w:noProof/>
                <w:webHidden/>
              </w:rPr>
              <w:fldChar w:fldCharType="end"/>
            </w:r>
          </w:hyperlink>
        </w:p>
        <w:p w14:paraId="2437F429" w14:textId="425F4AED"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55" w:history="1">
            <w:r w:rsidRPr="00010522">
              <w:rPr>
                <w:rStyle w:val="Lienhypertexte"/>
                <w:rFonts w:ascii="Arial Nova Cond" w:eastAsia="Arial Nova Light" w:hAnsi="Arial Nova Cond" w:cs="Arial Nova"/>
                <w:noProof/>
                <w:lang w:eastAsia="en-US"/>
              </w:rPr>
              <w:t>5.2. L’accueil des nouvelles/nouveaux collègues – Parcours d’intégration</w:t>
            </w:r>
            <w:r>
              <w:rPr>
                <w:noProof/>
                <w:webHidden/>
              </w:rPr>
              <w:tab/>
            </w:r>
            <w:r>
              <w:rPr>
                <w:noProof/>
                <w:webHidden/>
              </w:rPr>
              <w:fldChar w:fldCharType="begin"/>
            </w:r>
            <w:r>
              <w:rPr>
                <w:noProof/>
                <w:webHidden/>
              </w:rPr>
              <w:instrText xml:space="preserve"> PAGEREF _Toc225341855 \h </w:instrText>
            </w:r>
            <w:r>
              <w:rPr>
                <w:noProof/>
                <w:webHidden/>
              </w:rPr>
            </w:r>
            <w:r>
              <w:rPr>
                <w:noProof/>
                <w:webHidden/>
              </w:rPr>
              <w:fldChar w:fldCharType="separate"/>
            </w:r>
            <w:r w:rsidR="006A5F8F">
              <w:rPr>
                <w:noProof/>
                <w:webHidden/>
              </w:rPr>
              <w:t>55</w:t>
            </w:r>
            <w:r>
              <w:rPr>
                <w:noProof/>
                <w:webHidden/>
              </w:rPr>
              <w:fldChar w:fldCharType="end"/>
            </w:r>
          </w:hyperlink>
        </w:p>
        <w:p w14:paraId="119E8D28" w14:textId="531E0D39"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6" w:history="1">
            <w:r w:rsidRPr="00010522">
              <w:rPr>
                <w:rStyle w:val="Lienhypertexte"/>
                <w:rFonts w:ascii="Arial Nova Cond" w:eastAsia="Arial Nova Light" w:hAnsi="Arial Nova Cond"/>
                <w:noProof/>
                <w:shd w:val="clear" w:color="auto" w:fill="FFFFFF"/>
                <w:lang w:eastAsia="en-US"/>
              </w:rPr>
              <w:t>5.2.1 Accueil sur les sites et livret d’accueil</w:t>
            </w:r>
            <w:r>
              <w:rPr>
                <w:noProof/>
                <w:webHidden/>
              </w:rPr>
              <w:tab/>
            </w:r>
            <w:r>
              <w:rPr>
                <w:noProof/>
                <w:webHidden/>
              </w:rPr>
              <w:fldChar w:fldCharType="begin"/>
            </w:r>
            <w:r>
              <w:rPr>
                <w:noProof/>
                <w:webHidden/>
              </w:rPr>
              <w:instrText xml:space="preserve"> PAGEREF _Toc225341856 \h </w:instrText>
            </w:r>
            <w:r>
              <w:rPr>
                <w:noProof/>
                <w:webHidden/>
              </w:rPr>
            </w:r>
            <w:r>
              <w:rPr>
                <w:noProof/>
                <w:webHidden/>
              </w:rPr>
              <w:fldChar w:fldCharType="separate"/>
            </w:r>
            <w:r w:rsidR="006A5F8F">
              <w:rPr>
                <w:noProof/>
                <w:webHidden/>
              </w:rPr>
              <w:t>56</w:t>
            </w:r>
            <w:r>
              <w:rPr>
                <w:noProof/>
                <w:webHidden/>
              </w:rPr>
              <w:fldChar w:fldCharType="end"/>
            </w:r>
          </w:hyperlink>
        </w:p>
        <w:p w14:paraId="0A99FD38" w14:textId="47FB26F9"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7" w:history="1">
            <w:r w:rsidRPr="00010522">
              <w:rPr>
                <w:rStyle w:val="Lienhypertexte"/>
                <w:rFonts w:ascii="Arial Nova Cond" w:eastAsia="Arial Nova Light" w:hAnsi="Arial Nova Cond"/>
                <w:noProof/>
                <w:shd w:val="clear" w:color="auto" w:fill="FFFFFF"/>
                <w:lang w:eastAsia="en-US"/>
              </w:rPr>
              <w:t>5.2.2 Parcours d’intégration digital</w:t>
            </w:r>
            <w:r>
              <w:rPr>
                <w:noProof/>
                <w:webHidden/>
              </w:rPr>
              <w:tab/>
            </w:r>
            <w:r>
              <w:rPr>
                <w:noProof/>
                <w:webHidden/>
              </w:rPr>
              <w:fldChar w:fldCharType="begin"/>
            </w:r>
            <w:r>
              <w:rPr>
                <w:noProof/>
                <w:webHidden/>
              </w:rPr>
              <w:instrText xml:space="preserve"> PAGEREF _Toc225341857 \h </w:instrText>
            </w:r>
            <w:r>
              <w:rPr>
                <w:noProof/>
                <w:webHidden/>
              </w:rPr>
            </w:r>
            <w:r>
              <w:rPr>
                <w:noProof/>
                <w:webHidden/>
              </w:rPr>
              <w:fldChar w:fldCharType="separate"/>
            </w:r>
            <w:r w:rsidR="006A5F8F">
              <w:rPr>
                <w:noProof/>
                <w:webHidden/>
              </w:rPr>
              <w:t>56</w:t>
            </w:r>
            <w:r>
              <w:rPr>
                <w:noProof/>
                <w:webHidden/>
              </w:rPr>
              <w:fldChar w:fldCharType="end"/>
            </w:r>
          </w:hyperlink>
        </w:p>
        <w:p w14:paraId="5093FDF9" w14:textId="399DF855"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8" w:history="1">
            <w:r w:rsidRPr="00010522">
              <w:rPr>
                <w:rStyle w:val="Lienhypertexte"/>
                <w:rFonts w:ascii="Arial Nova Cond" w:eastAsia="Arial Nova Light" w:hAnsi="Arial Nova Cond"/>
                <w:noProof/>
                <w:shd w:val="clear" w:color="auto" w:fill="FFFFFF"/>
                <w:lang w:eastAsia="en-US"/>
              </w:rPr>
              <w:t>5.2.3 Journée d’intégration</w:t>
            </w:r>
            <w:r>
              <w:rPr>
                <w:noProof/>
                <w:webHidden/>
              </w:rPr>
              <w:tab/>
            </w:r>
            <w:r>
              <w:rPr>
                <w:noProof/>
                <w:webHidden/>
              </w:rPr>
              <w:fldChar w:fldCharType="begin"/>
            </w:r>
            <w:r>
              <w:rPr>
                <w:noProof/>
                <w:webHidden/>
              </w:rPr>
              <w:instrText xml:space="preserve"> PAGEREF _Toc225341858 \h </w:instrText>
            </w:r>
            <w:r>
              <w:rPr>
                <w:noProof/>
                <w:webHidden/>
              </w:rPr>
            </w:r>
            <w:r>
              <w:rPr>
                <w:noProof/>
                <w:webHidden/>
              </w:rPr>
              <w:fldChar w:fldCharType="separate"/>
            </w:r>
            <w:r w:rsidR="006A5F8F">
              <w:rPr>
                <w:noProof/>
                <w:webHidden/>
              </w:rPr>
              <w:t>56</w:t>
            </w:r>
            <w:r>
              <w:rPr>
                <w:noProof/>
                <w:webHidden/>
              </w:rPr>
              <w:fldChar w:fldCharType="end"/>
            </w:r>
          </w:hyperlink>
        </w:p>
        <w:p w14:paraId="58830EE0" w14:textId="227635EF" w:rsidR="00DA715D" w:rsidRDefault="00DA715D">
          <w:pPr>
            <w:pStyle w:val="TM3"/>
            <w:tabs>
              <w:tab w:val="right" w:leader="dot" w:pos="10055"/>
            </w:tabs>
            <w:rPr>
              <w:rFonts w:asciiTheme="minorHAnsi" w:eastAsiaTheme="minorEastAsia" w:hAnsiTheme="minorHAnsi" w:cstheme="minorBidi"/>
              <w:noProof/>
              <w:kern w:val="2"/>
              <w14:ligatures w14:val="standardContextual"/>
            </w:rPr>
          </w:pPr>
          <w:hyperlink w:anchor="_Toc225341859" w:history="1">
            <w:r w:rsidRPr="00010522">
              <w:rPr>
                <w:rStyle w:val="Lienhypertexte"/>
                <w:rFonts w:ascii="Arial Nova Cond" w:eastAsia="Arial Nova Light" w:hAnsi="Arial Nova Cond"/>
                <w:noProof/>
                <w:shd w:val="clear" w:color="auto" w:fill="FFFFFF"/>
                <w:lang w:eastAsia="en-US"/>
              </w:rPr>
              <w:t>5.2.4 Un accompagnement privilégié au sein de l’équipe</w:t>
            </w:r>
            <w:r>
              <w:rPr>
                <w:noProof/>
                <w:webHidden/>
              </w:rPr>
              <w:tab/>
            </w:r>
            <w:r>
              <w:rPr>
                <w:noProof/>
                <w:webHidden/>
              </w:rPr>
              <w:fldChar w:fldCharType="begin"/>
            </w:r>
            <w:r>
              <w:rPr>
                <w:noProof/>
                <w:webHidden/>
              </w:rPr>
              <w:instrText xml:space="preserve"> PAGEREF _Toc225341859 \h </w:instrText>
            </w:r>
            <w:r>
              <w:rPr>
                <w:noProof/>
                <w:webHidden/>
              </w:rPr>
            </w:r>
            <w:r>
              <w:rPr>
                <w:noProof/>
                <w:webHidden/>
              </w:rPr>
              <w:fldChar w:fldCharType="separate"/>
            </w:r>
            <w:r w:rsidR="006A5F8F">
              <w:rPr>
                <w:noProof/>
                <w:webHidden/>
              </w:rPr>
              <w:t>56</w:t>
            </w:r>
            <w:r>
              <w:rPr>
                <w:noProof/>
                <w:webHidden/>
              </w:rPr>
              <w:fldChar w:fldCharType="end"/>
            </w:r>
          </w:hyperlink>
        </w:p>
        <w:p w14:paraId="36DE83EA" w14:textId="12A7B9F4" w:rsidR="00DA715D" w:rsidRDefault="00DA715D">
          <w:pPr>
            <w:pStyle w:val="TM1"/>
            <w:tabs>
              <w:tab w:val="right" w:leader="dot" w:pos="10055"/>
            </w:tabs>
            <w:rPr>
              <w:rFonts w:asciiTheme="minorHAnsi" w:eastAsiaTheme="minorEastAsia" w:hAnsiTheme="minorHAnsi" w:cstheme="minorBidi"/>
              <w:b w:val="0"/>
              <w:noProof/>
              <w:kern w:val="2"/>
              <w14:ligatures w14:val="standardContextual"/>
            </w:rPr>
          </w:pPr>
          <w:hyperlink w:anchor="_Toc225341860" w:history="1">
            <w:r w:rsidRPr="00010522">
              <w:rPr>
                <w:rStyle w:val="Lienhypertexte"/>
                <w:rFonts w:ascii="Arial Nova Cond" w:hAnsi="Arial Nova Cond"/>
                <w:bCs/>
                <w:noProof/>
                <w:lang w:eastAsia="en-US"/>
              </w:rPr>
              <w:t>TITRE VI.  MODALITES DE SUIVI ET DE PROMOTION DE L’ACCORD ET DISPOSITIONS GENERALES</w:t>
            </w:r>
            <w:r>
              <w:rPr>
                <w:noProof/>
                <w:webHidden/>
              </w:rPr>
              <w:tab/>
            </w:r>
            <w:r>
              <w:rPr>
                <w:noProof/>
                <w:webHidden/>
              </w:rPr>
              <w:fldChar w:fldCharType="begin"/>
            </w:r>
            <w:r>
              <w:rPr>
                <w:noProof/>
                <w:webHidden/>
              </w:rPr>
              <w:instrText xml:space="preserve"> PAGEREF _Toc225341860 \h </w:instrText>
            </w:r>
            <w:r>
              <w:rPr>
                <w:noProof/>
                <w:webHidden/>
              </w:rPr>
            </w:r>
            <w:r>
              <w:rPr>
                <w:noProof/>
                <w:webHidden/>
              </w:rPr>
              <w:fldChar w:fldCharType="separate"/>
            </w:r>
            <w:r w:rsidR="006A5F8F">
              <w:rPr>
                <w:noProof/>
                <w:webHidden/>
              </w:rPr>
              <w:t>58</w:t>
            </w:r>
            <w:r>
              <w:rPr>
                <w:noProof/>
                <w:webHidden/>
              </w:rPr>
              <w:fldChar w:fldCharType="end"/>
            </w:r>
          </w:hyperlink>
        </w:p>
        <w:p w14:paraId="11776800" w14:textId="4BA20D97"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61" w:history="1">
            <w:r w:rsidRPr="00010522">
              <w:rPr>
                <w:rStyle w:val="Lienhypertexte"/>
                <w:rFonts w:ascii="Arial Nova Cond" w:eastAsia="Arial Nova Light" w:hAnsi="Arial Nova Cond" w:cs="Arial Nova"/>
                <w:noProof/>
                <w:lang w:eastAsia="en-US"/>
              </w:rPr>
              <w:t>6.1 Modalités de promotion de l’accord</w:t>
            </w:r>
            <w:r>
              <w:rPr>
                <w:noProof/>
                <w:webHidden/>
              </w:rPr>
              <w:tab/>
            </w:r>
            <w:r>
              <w:rPr>
                <w:noProof/>
                <w:webHidden/>
              </w:rPr>
              <w:fldChar w:fldCharType="begin"/>
            </w:r>
            <w:r>
              <w:rPr>
                <w:noProof/>
                <w:webHidden/>
              </w:rPr>
              <w:instrText xml:space="preserve"> PAGEREF _Toc225341861 \h </w:instrText>
            </w:r>
            <w:r>
              <w:rPr>
                <w:noProof/>
                <w:webHidden/>
              </w:rPr>
            </w:r>
            <w:r>
              <w:rPr>
                <w:noProof/>
                <w:webHidden/>
              </w:rPr>
              <w:fldChar w:fldCharType="separate"/>
            </w:r>
            <w:r w:rsidR="006A5F8F">
              <w:rPr>
                <w:noProof/>
                <w:webHidden/>
              </w:rPr>
              <w:t>58</w:t>
            </w:r>
            <w:r>
              <w:rPr>
                <w:noProof/>
                <w:webHidden/>
              </w:rPr>
              <w:fldChar w:fldCharType="end"/>
            </w:r>
          </w:hyperlink>
        </w:p>
        <w:p w14:paraId="2CDD801F" w14:textId="71F69C9D"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62" w:history="1">
            <w:r w:rsidRPr="00010522">
              <w:rPr>
                <w:rStyle w:val="Lienhypertexte"/>
                <w:rFonts w:ascii="Arial Nova Cond" w:eastAsia="Arial Nova Light" w:hAnsi="Arial Nova Cond" w:cs="Arial Nova"/>
                <w:noProof/>
                <w:lang w:eastAsia="en-US"/>
              </w:rPr>
              <w:t>6.2 Modalités de suivi de l’accord</w:t>
            </w:r>
            <w:r>
              <w:rPr>
                <w:noProof/>
                <w:webHidden/>
              </w:rPr>
              <w:tab/>
            </w:r>
            <w:r>
              <w:rPr>
                <w:noProof/>
                <w:webHidden/>
              </w:rPr>
              <w:fldChar w:fldCharType="begin"/>
            </w:r>
            <w:r>
              <w:rPr>
                <w:noProof/>
                <w:webHidden/>
              </w:rPr>
              <w:instrText xml:space="preserve"> PAGEREF _Toc225341862 \h </w:instrText>
            </w:r>
            <w:r>
              <w:rPr>
                <w:noProof/>
                <w:webHidden/>
              </w:rPr>
            </w:r>
            <w:r>
              <w:rPr>
                <w:noProof/>
                <w:webHidden/>
              </w:rPr>
              <w:fldChar w:fldCharType="separate"/>
            </w:r>
            <w:r w:rsidR="006A5F8F">
              <w:rPr>
                <w:noProof/>
                <w:webHidden/>
              </w:rPr>
              <w:t>58</w:t>
            </w:r>
            <w:r>
              <w:rPr>
                <w:noProof/>
                <w:webHidden/>
              </w:rPr>
              <w:fldChar w:fldCharType="end"/>
            </w:r>
          </w:hyperlink>
        </w:p>
        <w:p w14:paraId="488900F9" w14:textId="4F4EE9A7"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63" w:history="1">
            <w:r w:rsidRPr="00010522">
              <w:rPr>
                <w:rStyle w:val="Lienhypertexte"/>
                <w:rFonts w:ascii="Arial Nova Cond" w:eastAsia="Arial Nova Light" w:hAnsi="Arial Nova Cond" w:cs="Arial Nova"/>
                <w:noProof/>
                <w:lang w:eastAsia="en-US"/>
              </w:rPr>
              <w:t>6.3 Durée de l’accord, possibilité de révision, dénonciation</w:t>
            </w:r>
            <w:r>
              <w:rPr>
                <w:noProof/>
                <w:webHidden/>
              </w:rPr>
              <w:tab/>
            </w:r>
            <w:r>
              <w:rPr>
                <w:noProof/>
                <w:webHidden/>
              </w:rPr>
              <w:fldChar w:fldCharType="begin"/>
            </w:r>
            <w:r>
              <w:rPr>
                <w:noProof/>
                <w:webHidden/>
              </w:rPr>
              <w:instrText xml:space="preserve"> PAGEREF _Toc225341863 \h </w:instrText>
            </w:r>
            <w:r>
              <w:rPr>
                <w:noProof/>
                <w:webHidden/>
              </w:rPr>
            </w:r>
            <w:r>
              <w:rPr>
                <w:noProof/>
                <w:webHidden/>
              </w:rPr>
              <w:fldChar w:fldCharType="separate"/>
            </w:r>
            <w:r w:rsidR="006A5F8F">
              <w:rPr>
                <w:noProof/>
                <w:webHidden/>
              </w:rPr>
              <w:t>58</w:t>
            </w:r>
            <w:r>
              <w:rPr>
                <w:noProof/>
                <w:webHidden/>
              </w:rPr>
              <w:fldChar w:fldCharType="end"/>
            </w:r>
          </w:hyperlink>
        </w:p>
        <w:p w14:paraId="4AF736E2" w14:textId="770DE786"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64" w:history="1">
            <w:r w:rsidRPr="00010522">
              <w:rPr>
                <w:rStyle w:val="Lienhypertexte"/>
                <w:rFonts w:ascii="Arial Nova Cond" w:eastAsia="Arial Nova Light" w:hAnsi="Arial Nova Cond" w:cs="Arial Nova"/>
                <w:noProof/>
                <w:lang w:eastAsia="en-US"/>
              </w:rPr>
              <w:t>6.4 Substitution</w:t>
            </w:r>
            <w:r>
              <w:rPr>
                <w:noProof/>
                <w:webHidden/>
              </w:rPr>
              <w:tab/>
            </w:r>
            <w:r>
              <w:rPr>
                <w:noProof/>
                <w:webHidden/>
              </w:rPr>
              <w:fldChar w:fldCharType="begin"/>
            </w:r>
            <w:r>
              <w:rPr>
                <w:noProof/>
                <w:webHidden/>
              </w:rPr>
              <w:instrText xml:space="preserve"> PAGEREF _Toc225341864 \h </w:instrText>
            </w:r>
            <w:r>
              <w:rPr>
                <w:noProof/>
                <w:webHidden/>
              </w:rPr>
            </w:r>
            <w:r>
              <w:rPr>
                <w:noProof/>
                <w:webHidden/>
              </w:rPr>
              <w:fldChar w:fldCharType="separate"/>
            </w:r>
            <w:r w:rsidR="006A5F8F">
              <w:rPr>
                <w:noProof/>
                <w:webHidden/>
              </w:rPr>
              <w:t>59</w:t>
            </w:r>
            <w:r>
              <w:rPr>
                <w:noProof/>
                <w:webHidden/>
              </w:rPr>
              <w:fldChar w:fldCharType="end"/>
            </w:r>
          </w:hyperlink>
        </w:p>
        <w:p w14:paraId="0901618F" w14:textId="72339A5D" w:rsidR="00DA715D" w:rsidRDefault="00DA715D">
          <w:pPr>
            <w:pStyle w:val="TM2"/>
            <w:tabs>
              <w:tab w:val="right" w:leader="dot" w:pos="10055"/>
            </w:tabs>
            <w:rPr>
              <w:rFonts w:asciiTheme="minorHAnsi" w:eastAsiaTheme="minorEastAsia" w:hAnsiTheme="minorHAnsi" w:cstheme="minorBidi"/>
              <w:noProof/>
              <w:kern w:val="2"/>
              <w14:ligatures w14:val="standardContextual"/>
            </w:rPr>
          </w:pPr>
          <w:hyperlink w:anchor="_Toc225341865" w:history="1">
            <w:r w:rsidRPr="00010522">
              <w:rPr>
                <w:rStyle w:val="Lienhypertexte"/>
                <w:rFonts w:ascii="Arial Nova Cond" w:eastAsia="Arial Nova Light" w:hAnsi="Arial Nova Cond" w:cs="Arial Nova"/>
                <w:noProof/>
                <w:lang w:eastAsia="en-US"/>
              </w:rPr>
              <w:t>6.5 Formalités de dépôt</w:t>
            </w:r>
            <w:r>
              <w:rPr>
                <w:noProof/>
                <w:webHidden/>
              </w:rPr>
              <w:tab/>
            </w:r>
            <w:r>
              <w:rPr>
                <w:noProof/>
                <w:webHidden/>
              </w:rPr>
              <w:fldChar w:fldCharType="begin"/>
            </w:r>
            <w:r>
              <w:rPr>
                <w:noProof/>
                <w:webHidden/>
              </w:rPr>
              <w:instrText xml:space="preserve"> PAGEREF _Toc225341865 \h </w:instrText>
            </w:r>
            <w:r>
              <w:rPr>
                <w:noProof/>
                <w:webHidden/>
              </w:rPr>
            </w:r>
            <w:r>
              <w:rPr>
                <w:noProof/>
                <w:webHidden/>
              </w:rPr>
              <w:fldChar w:fldCharType="separate"/>
            </w:r>
            <w:r w:rsidR="006A5F8F">
              <w:rPr>
                <w:noProof/>
                <w:webHidden/>
              </w:rPr>
              <w:t>59</w:t>
            </w:r>
            <w:r>
              <w:rPr>
                <w:noProof/>
                <w:webHidden/>
              </w:rPr>
              <w:fldChar w:fldCharType="end"/>
            </w:r>
          </w:hyperlink>
        </w:p>
        <w:p w14:paraId="1404DCDE" w14:textId="15085C2E" w:rsidR="002C3810" w:rsidRPr="003A2875" w:rsidRDefault="002C3810" w:rsidP="009634B6">
          <w:pPr>
            <w:tabs>
              <w:tab w:val="right" w:leader="dot" w:pos="9639"/>
            </w:tabs>
            <w:jc w:val="both"/>
            <w:rPr>
              <w:rFonts w:ascii="Arial Nova Light" w:hAnsi="Arial Nova Light" w:cstheme="minorHAnsi"/>
              <w:b/>
              <w:sz w:val="20"/>
              <w:szCs w:val="20"/>
            </w:rPr>
          </w:pPr>
          <w:r w:rsidRPr="003A2875">
            <w:rPr>
              <w:rFonts w:ascii="Arial Nova Light" w:hAnsi="Arial Nova Light" w:cstheme="minorHAnsi"/>
              <w:b/>
              <w:bCs/>
              <w:sz w:val="20"/>
              <w:szCs w:val="20"/>
            </w:rPr>
            <w:fldChar w:fldCharType="end"/>
          </w:r>
        </w:p>
        <w:p w14:paraId="6E86C50A"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57D4BBC4"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1D6D7AA3"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70FA247C"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1F8D209A" w14:textId="5956CC3D" w:rsidR="00F0360F" w:rsidRPr="003A2875" w:rsidRDefault="00DE148C" w:rsidP="002413E0">
          <w:pPr>
            <w:tabs>
              <w:tab w:val="right" w:leader="dot" w:pos="9639"/>
            </w:tabs>
            <w:jc w:val="both"/>
            <w:rPr>
              <w:rFonts w:ascii="Arial Nova Light" w:eastAsia="Arial" w:hAnsi="Arial Nova Light" w:cstheme="minorHAnsi"/>
              <w:sz w:val="20"/>
              <w:szCs w:val="20"/>
            </w:rPr>
          </w:pPr>
        </w:p>
      </w:sdtContent>
    </w:sdt>
    <w:p w14:paraId="5DA09493" w14:textId="77777777" w:rsidR="002413E0" w:rsidRPr="003A2875" w:rsidRDefault="002413E0" w:rsidP="002413E0">
      <w:pPr>
        <w:jc w:val="both"/>
        <w:rPr>
          <w:rFonts w:ascii="Arial Nova Light" w:hAnsi="Arial Nova Light" w:cstheme="minorHAnsi"/>
          <w:sz w:val="20"/>
          <w:szCs w:val="20"/>
        </w:rPr>
      </w:pPr>
      <w:bookmarkStart w:id="0" w:name="_Toc201670364"/>
      <w:bookmarkStart w:id="1" w:name="_Toc212800153"/>
      <w:bookmarkStart w:id="2" w:name="_Toc212800349"/>
      <w:bookmarkStart w:id="3" w:name="_Toc212800749"/>
      <w:bookmarkStart w:id="4" w:name="_Toc212800941"/>
    </w:p>
    <w:p w14:paraId="4C3B63B7" w14:textId="77777777" w:rsidR="002413E0" w:rsidRPr="003A2875" w:rsidRDefault="002413E0" w:rsidP="002413E0">
      <w:pPr>
        <w:jc w:val="both"/>
        <w:rPr>
          <w:rFonts w:ascii="Arial Nova Light" w:hAnsi="Arial Nova Light" w:cstheme="minorHAnsi"/>
          <w:sz w:val="20"/>
          <w:szCs w:val="20"/>
        </w:rPr>
        <w:sectPr w:rsidR="002413E0" w:rsidRPr="003A2875" w:rsidSect="00BA3DF0">
          <w:headerReference w:type="default" r:id="rId18"/>
          <w:footerReference w:type="even" r:id="rId19"/>
          <w:footerReference w:type="default" r:id="rId20"/>
          <w:footerReference w:type="first" r:id="rId21"/>
          <w:pgSz w:w="12240" w:h="15840"/>
          <w:pgMar w:top="568" w:right="1041" w:bottom="1418" w:left="1134" w:header="720" w:footer="720" w:gutter="0"/>
          <w:cols w:space="720"/>
          <w:docGrid w:linePitch="299"/>
        </w:sectPr>
      </w:pPr>
    </w:p>
    <w:p w14:paraId="074252CE" w14:textId="77777777" w:rsidR="00B277EC" w:rsidRPr="00B36CA3" w:rsidRDefault="00B277EC"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5" w:name="_Toc225341792"/>
      <w:r w:rsidRPr="00B36CA3">
        <w:rPr>
          <w:rFonts w:ascii="Arial Nova Cond" w:hAnsi="Arial Nova Cond"/>
          <w:bCs/>
          <w:noProof/>
          <w:color w:val="BD002E"/>
          <w:sz w:val="56"/>
          <w:szCs w:val="48"/>
          <w:lang w:eastAsia="en-US"/>
        </w:rPr>
        <w:lastRenderedPageBreak/>
        <w:t>PREAMBULE</w:t>
      </w:r>
      <w:bookmarkEnd w:id="0"/>
      <w:bookmarkEnd w:id="1"/>
      <w:bookmarkEnd w:id="2"/>
      <w:bookmarkEnd w:id="3"/>
      <w:bookmarkEnd w:id="4"/>
      <w:bookmarkEnd w:id="5"/>
      <w:r w:rsidRPr="00B36CA3">
        <w:rPr>
          <w:rFonts w:ascii="Arial Nova Cond" w:hAnsi="Arial Nova Cond"/>
          <w:bCs/>
          <w:noProof/>
          <w:color w:val="BD002E"/>
          <w:sz w:val="56"/>
          <w:szCs w:val="48"/>
          <w:lang w:eastAsia="en-US"/>
        </w:rPr>
        <w:t xml:space="preserve">   </w:t>
      </w:r>
    </w:p>
    <w:p w14:paraId="473B517F" w14:textId="77777777" w:rsidR="00B277EC" w:rsidRPr="008B2DD2" w:rsidRDefault="00B277EC" w:rsidP="008B2DD2">
      <w:pPr>
        <w:spacing w:line="276" w:lineRule="auto"/>
        <w:jc w:val="both"/>
        <w:rPr>
          <w:rFonts w:ascii="Arial Nova Light" w:hAnsi="Arial Nova Light" w:cstheme="minorHAnsi"/>
          <w:sz w:val="20"/>
          <w:szCs w:val="20"/>
        </w:rPr>
      </w:pPr>
      <w:r w:rsidRPr="008B2DD2">
        <w:rPr>
          <w:rFonts w:ascii="Arial Nova Light" w:hAnsi="Arial Nova Light" w:cstheme="minorHAnsi"/>
          <w:sz w:val="20"/>
          <w:szCs w:val="20"/>
        </w:rPr>
        <w:t>Dans un monde en perpétuelle évolution, le secteur de la protection sociale connaît des transformations majeures qui redéfinissent nos modes d'action et nos relations avec nos assurés, retraités et épargnants. La digitalisation croissante de nos activités, l'émergence de nouveaux risques sociaux et les attentes renouvelées de nos clients nous invitent à repenser nos métiers et nos pratiques professionnelles. Malakoff Humanis se doit d'être à l'avant-garde de ces mutations. Notre responsabilité est double : garantir l'excellence de nos services tout en assurant le développement professionnel de nos collègues. C'est dans cette perspective que nous avons élaboré cet accord de Gestion Prévisionnelle des Emplois et des Parcours Professionnels (GEPP), fruit d'un dialogue social constructif et d'une vision partagée de notre avenir.</w:t>
      </w:r>
    </w:p>
    <w:p w14:paraId="49B24AEE" w14:textId="77777777" w:rsidR="00B277EC" w:rsidRPr="008B2DD2" w:rsidRDefault="00B277EC" w:rsidP="008B2DD2">
      <w:pPr>
        <w:spacing w:line="276" w:lineRule="auto"/>
        <w:jc w:val="both"/>
        <w:rPr>
          <w:rFonts w:ascii="Arial Nova Light" w:hAnsi="Arial Nova Light" w:cstheme="minorHAnsi"/>
          <w:sz w:val="20"/>
          <w:szCs w:val="20"/>
        </w:rPr>
      </w:pPr>
    </w:p>
    <w:p w14:paraId="57F1657A" w14:textId="30162268" w:rsidR="00B277EC" w:rsidRPr="008B2DD2" w:rsidRDefault="00B277EC" w:rsidP="008B2DD2">
      <w:pPr>
        <w:spacing w:line="276" w:lineRule="auto"/>
        <w:jc w:val="both"/>
        <w:rPr>
          <w:rFonts w:ascii="Arial Nova Light" w:hAnsi="Arial Nova Light" w:cstheme="minorHAnsi"/>
          <w:sz w:val="20"/>
          <w:szCs w:val="20"/>
        </w:rPr>
      </w:pPr>
      <w:r w:rsidRPr="008B2DD2">
        <w:rPr>
          <w:rFonts w:ascii="Arial Nova Light" w:hAnsi="Arial Nova Light" w:cstheme="minorHAnsi"/>
          <w:sz w:val="20"/>
          <w:szCs w:val="20"/>
        </w:rPr>
        <w:t>Cet accord</w:t>
      </w:r>
      <w:r w:rsidR="00BA4BFC">
        <w:rPr>
          <w:rFonts w:ascii="Arial Nova Light" w:hAnsi="Arial Nova Light" w:cstheme="minorHAnsi"/>
          <w:sz w:val="20"/>
          <w:szCs w:val="20"/>
        </w:rPr>
        <w:t>,</w:t>
      </w:r>
      <w:r w:rsidRPr="008B2DD2">
        <w:rPr>
          <w:rFonts w:ascii="Arial Nova Light" w:hAnsi="Arial Nova Light" w:cstheme="minorHAnsi"/>
          <w:sz w:val="20"/>
          <w:szCs w:val="20"/>
        </w:rPr>
        <w:t xml:space="preserve"> qui s’inscrit dans le cadre des dispositions prévues à l’article L 2242-2 et aux articles L 2242-20 et suivants du code du travail, traduit notre ambition d'allier performance collective et épanouissement individuel. Il repose sur la conviction profonde que la réussite de notre entreprise est intimement liée à la capacité de nos collègues à évoluer, à développer leurs compétences et à s'approprier les transformations de leur environnement professionnel.</w:t>
      </w:r>
    </w:p>
    <w:p w14:paraId="62CECB11" w14:textId="77777777" w:rsidR="00B277EC" w:rsidRPr="008B2DD2" w:rsidRDefault="00B277EC" w:rsidP="008B2DD2">
      <w:pPr>
        <w:spacing w:line="276" w:lineRule="auto"/>
        <w:jc w:val="both"/>
        <w:rPr>
          <w:rFonts w:ascii="Arial Nova Light" w:hAnsi="Arial Nova Light" w:cstheme="minorHAnsi"/>
          <w:sz w:val="20"/>
          <w:szCs w:val="20"/>
        </w:rPr>
      </w:pPr>
    </w:p>
    <w:p w14:paraId="32512B89" w14:textId="77777777" w:rsidR="00B277EC" w:rsidRPr="003A2875"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Notre démarche GEPP s'articule autour de plusieurs engagements fondamentaux :</w:t>
      </w:r>
    </w:p>
    <w:p w14:paraId="6EFFF0DF" w14:textId="77777777" w:rsidR="00B277EC" w:rsidRPr="003A2875" w:rsidRDefault="00B277EC" w:rsidP="008B2DD2">
      <w:pPr>
        <w:spacing w:line="276" w:lineRule="auto"/>
        <w:jc w:val="both"/>
        <w:rPr>
          <w:rFonts w:ascii="Arial Nova Light" w:hAnsi="Arial Nova Light" w:cstheme="minorHAnsi"/>
          <w:sz w:val="20"/>
          <w:szCs w:val="20"/>
        </w:rPr>
      </w:pPr>
    </w:p>
    <w:p w14:paraId="6BC88D80" w14:textId="77777777" w:rsidR="00B277EC" w:rsidRPr="003A2875" w:rsidRDefault="00B277EC" w:rsidP="008B2DD2">
      <w:pPr>
        <w:pStyle w:val="Paragraphedeliste"/>
        <w:numPr>
          <w:ilvl w:val="0"/>
          <w:numId w:val="1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Nous nous engageons à anticiper les évolutions de nos métiers pour mieux les accompagner. Cette anticipation nous permet d'identifier les compétences de demain et de préparer nos équipes aux défis futurs. Elle nous donne aussi les moyens d'accompagner les transitions professionnelles de manière proactive et bienveillante.</w:t>
      </w:r>
    </w:p>
    <w:p w14:paraId="07E95653" w14:textId="77777777" w:rsidR="00B277EC" w:rsidRPr="003A2875" w:rsidRDefault="00B277EC" w:rsidP="008B2DD2">
      <w:pPr>
        <w:pStyle w:val="Paragraphedeliste"/>
        <w:numPr>
          <w:ilvl w:val="0"/>
          <w:numId w:val="1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Nous plaçons le développement professionnel au cœur de notre stratégie. Chaque collègue doit pouvoir être acteur de son parcours, en disposant des outils et du soutien nécessaires pour construire son projet professionnel. Notre politique de formation, résolument tournée vers l'avenir, conjugue excellence opérationnelle et innovation pédagogique.</w:t>
      </w:r>
    </w:p>
    <w:p w14:paraId="1DA15425" w14:textId="77777777" w:rsidR="00B277EC" w:rsidRPr="003A2875" w:rsidRDefault="00B277EC" w:rsidP="008B2DD2">
      <w:pPr>
        <w:pStyle w:val="Paragraphedeliste"/>
        <w:numPr>
          <w:ilvl w:val="0"/>
          <w:numId w:val="1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Nous affirmons notre volonté de favoriser la transmission des savoirs entre générations. La diversité des profils et des expériences constitue une richesse que nous entendons cultiver, notamment à travers des dispositifs de mentorat et de partage d'expérience.</w:t>
      </w:r>
    </w:p>
    <w:p w14:paraId="5125C670" w14:textId="77777777" w:rsidR="00B277EC" w:rsidRPr="003A2875" w:rsidRDefault="00B277EC" w:rsidP="008B2DD2">
      <w:pPr>
        <w:pStyle w:val="Paragraphedeliste"/>
        <w:numPr>
          <w:ilvl w:val="0"/>
          <w:numId w:val="1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Nous mettrons tous les moyens en œuvre pour favoriser le maintien de chacun(e) dans l’emploi.</w:t>
      </w:r>
    </w:p>
    <w:p w14:paraId="313A9CF7" w14:textId="2514F5F7" w:rsidR="00B277EC" w:rsidRPr="003A2875" w:rsidRDefault="00B277EC" w:rsidP="008B2DD2">
      <w:pPr>
        <w:pStyle w:val="Paragraphedeliste"/>
        <w:numPr>
          <w:ilvl w:val="0"/>
          <w:numId w:val="1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Enfin, nous réaffirmons notre engagement en faveur de l'égalité professionnelle et de la diversité. La GEPP est un levier majeur pour promouvoir l'équité dans les parcours professionnels et garantir l'accès de </w:t>
      </w:r>
      <w:r w:rsidR="001413EB">
        <w:rPr>
          <w:rFonts w:ascii="Arial Nova Light" w:hAnsi="Arial Nova Light" w:cstheme="minorHAnsi"/>
          <w:sz w:val="20"/>
          <w:szCs w:val="20"/>
        </w:rPr>
        <w:t xml:space="preserve">toutes et </w:t>
      </w:r>
      <w:r w:rsidRPr="003A2875">
        <w:rPr>
          <w:rFonts w:ascii="Arial Nova Light" w:hAnsi="Arial Nova Light" w:cstheme="minorHAnsi"/>
          <w:sz w:val="20"/>
          <w:szCs w:val="20"/>
        </w:rPr>
        <w:t>tous aux opportunités de développement.</w:t>
      </w:r>
    </w:p>
    <w:p w14:paraId="30A4873F" w14:textId="77777777" w:rsidR="00B277EC" w:rsidRPr="003A2875" w:rsidRDefault="00B277EC" w:rsidP="008B2DD2">
      <w:pPr>
        <w:spacing w:line="276" w:lineRule="auto"/>
        <w:jc w:val="both"/>
        <w:rPr>
          <w:rFonts w:ascii="Arial Nova Light" w:hAnsi="Arial Nova Light" w:cstheme="minorHAnsi"/>
          <w:sz w:val="20"/>
          <w:szCs w:val="20"/>
        </w:rPr>
      </w:pPr>
    </w:p>
    <w:p w14:paraId="32E55BB9" w14:textId="77777777" w:rsidR="00B277EC" w:rsidRPr="003A2875"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Cet accord s'inscrit dans une démarche de contribution sociale, sociétale et environnementale renforcée. Il témoigne de notre capacité à nous projeter dans l'avenir tout en préservant ce qui fait notre force : l'engagement de nos collègues au service de la protection sociale.</w:t>
      </w:r>
    </w:p>
    <w:p w14:paraId="23FC87E6" w14:textId="77777777" w:rsidR="00B277EC" w:rsidRPr="003A2875" w:rsidRDefault="00B277EC" w:rsidP="008B2DD2">
      <w:pPr>
        <w:spacing w:line="276" w:lineRule="auto"/>
        <w:jc w:val="both"/>
        <w:rPr>
          <w:rFonts w:ascii="Arial Nova Light" w:hAnsi="Arial Nova Light" w:cstheme="minorHAnsi"/>
          <w:sz w:val="20"/>
          <w:szCs w:val="20"/>
        </w:rPr>
      </w:pPr>
    </w:p>
    <w:p w14:paraId="29F6452B" w14:textId="13673514" w:rsidR="00B277EC" w:rsidRPr="003A2875"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À travers cet accord, nous posons les bases d'une gestion des talents à la fois ambitieuse et humaine, capable de répondre aux enjeux de transformation de notre secteur</w:t>
      </w:r>
      <w:r w:rsidR="00AB5185">
        <w:rPr>
          <w:rFonts w:ascii="Arial Nova Light" w:hAnsi="Arial Nova Light" w:cstheme="minorHAnsi"/>
          <w:sz w:val="20"/>
          <w:szCs w:val="20"/>
        </w:rPr>
        <w:t>,</w:t>
      </w:r>
      <w:r w:rsidRPr="003A2875">
        <w:rPr>
          <w:rFonts w:ascii="Arial Nova Light" w:hAnsi="Arial Nova Light" w:cstheme="minorHAnsi"/>
          <w:sz w:val="20"/>
          <w:szCs w:val="20"/>
        </w:rPr>
        <w:t xml:space="preserve"> tout en garantissant l'employabilité durable de nos collègues.</w:t>
      </w:r>
    </w:p>
    <w:p w14:paraId="04EFDCAD" w14:textId="77777777" w:rsidR="002413E0" w:rsidRPr="003A2875" w:rsidRDefault="002413E0" w:rsidP="008B2DD2">
      <w:pPr>
        <w:spacing w:line="276" w:lineRule="auto"/>
        <w:jc w:val="both"/>
        <w:rPr>
          <w:rFonts w:ascii="Arial Nova Light" w:hAnsi="Arial Nova Light" w:cstheme="minorHAnsi"/>
          <w:sz w:val="20"/>
          <w:szCs w:val="20"/>
        </w:rPr>
      </w:pPr>
    </w:p>
    <w:p w14:paraId="4D873EFD" w14:textId="77777777" w:rsidR="002413E0" w:rsidRPr="003A2875" w:rsidRDefault="002413E0" w:rsidP="008B2DD2">
      <w:pPr>
        <w:spacing w:line="276" w:lineRule="auto"/>
        <w:jc w:val="both"/>
        <w:rPr>
          <w:rFonts w:ascii="Arial Nova Light" w:hAnsi="Arial Nova Light" w:cstheme="minorHAnsi"/>
          <w:sz w:val="20"/>
          <w:szCs w:val="20"/>
        </w:rPr>
      </w:pPr>
    </w:p>
    <w:p w14:paraId="2D685A68" w14:textId="77777777" w:rsidR="009634B6" w:rsidRPr="003A2875" w:rsidRDefault="009634B6" w:rsidP="008B2DD2">
      <w:pPr>
        <w:spacing w:line="276" w:lineRule="auto"/>
        <w:jc w:val="both"/>
        <w:rPr>
          <w:rFonts w:ascii="Arial Nova Light" w:hAnsi="Arial Nova Light" w:cstheme="minorHAnsi"/>
          <w:sz w:val="20"/>
          <w:szCs w:val="20"/>
        </w:rPr>
      </w:pPr>
    </w:p>
    <w:p w14:paraId="293B829B" w14:textId="77777777" w:rsidR="00ED5EB9" w:rsidRPr="00B36CA3" w:rsidRDefault="00ED5EB9"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6" w:name="_Toc484797921"/>
      <w:bookmarkStart w:id="7" w:name="_Toc371523322"/>
      <w:bookmarkStart w:id="8" w:name="_Toc26366156"/>
      <w:bookmarkStart w:id="9" w:name="_Toc225341793"/>
      <w:bookmarkStart w:id="10" w:name="_Toc484797922"/>
      <w:bookmarkStart w:id="11" w:name="_Toc371523323"/>
      <w:bookmarkStart w:id="12" w:name="_Toc26366157"/>
      <w:bookmarkStart w:id="13" w:name="_Toc27578511"/>
      <w:r w:rsidRPr="00B36CA3">
        <w:rPr>
          <w:rFonts w:ascii="Arial Nova Cond" w:hAnsi="Arial Nova Cond"/>
          <w:bCs/>
          <w:noProof/>
          <w:color w:val="BD002E"/>
          <w:sz w:val="56"/>
          <w:szCs w:val="48"/>
          <w:lang w:eastAsia="en-US"/>
        </w:rPr>
        <w:lastRenderedPageBreak/>
        <w:t>TITRE I.  CHAMP D’APPLICATION ET OBJET DE L’ACCORD</w:t>
      </w:r>
      <w:bookmarkEnd w:id="6"/>
      <w:bookmarkEnd w:id="7"/>
      <w:bookmarkEnd w:id="8"/>
      <w:bookmarkEnd w:id="9"/>
    </w:p>
    <w:p w14:paraId="13859D35" w14:textId="77777777" w:rsidR="00321B9E" w:rsidRPr="00B36CA3" w:rsidRDefault="00321B9E"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14" w:name="_Toc212799698"/>
      <w:bookmarkStart w:id="15" w:name="_Toc212800156"/>
      <w:bookmarkStart w:id="16" w:name="_Toc212800352"/>
      <w:bookmarkStart w:id="17" w:name="_Toc212800752"/>
      <w:bookmarkStart w:id="18" w:name="_Toc212800944"/>
      <w:bookmarkStart w:id="19" w:name="_Toc225341794"/>
      <w:bookmarkEnd w:id="10"/>
      <w:bookmarkEnd w:id="11"/>
      <w:bookmarkEnd w:id="12"/>
      <w:bookmarkEnd w:id="13"/>
      <w:r w:rsidRPr="00B36CA3">
        <w:rPr>
          <w:rFonts w:ascii="Arial Nova Cond" w:eastAsia="Arial Nova Light" w:hAnsi="Arial Nova Cond" w:cs="Arial Nova"/>
          <w:noProof/>
          <w:color w:val="000000"/>
          <w:sz w:val="36"/>
          <w:szCs w:val="36"/>
          <w:lang w:eastAsia="en-US"/>
        </w:rPr>
        <w:t>1.1 Champ d’application de l’accord</w:t>
      </w:r>
      <w:bookmarkEnd w:id="14"/>
      <w:bookmarkEnd w:id="15"/>
      <w:bookmarkEnd w:id="16"/>
      <w:bookmarkEnd w:id="17"/>
      <w:bookmarkEnd w:id="18"/>
      <w:bookmarkEnd w:id="19"/>
    </w:p>
    <w:p w14:paraId="0501D2B8" w14:textId="77777777" w:rsidR="00B277EC" w:rsidRPr="003A2875" w:rsidRDefault="00B277EC" w:rsidP="008B2DD2">
      <w:pPr>
        <w:spacing w:line="276" w:lineRule="auto"/>
        <w:jc w:val="both"/>
        <w:rPr>
          <w:rFonts w:ascii="Arial Nova Light" w:hAnsi="Arial Nova Light" w:cstheme="minorHAnsi"/>
          <w:sz w:val="20"/>
          <w:szCs w:val="20"/>
        </w:rPr>
      </w:pPr>
    </w:p>
    <w:p w14:paraId="31FD93C4" w14:textId="77777777" w:rsidR="00B277EC" w:rsidRPr="003A2875"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 présent accord s'applique à l'ensemble des collègues des entités employeurs de l’UES Malakoff Humanis telles que mentionnées en annexe 1, qu'ils soient en contrat à durée indéterminée, contrat à durée déterminée, en contrat de professionnalisation, en contrat d’apprentissage, à temps plein ou à temps partiel. Il concerne toutes nos implantations sur le territoire national et l'ensemble de nos activités dans le domaine de la protection sociale.</w:t>
      </w:r>
    </w:p>
    <w:p w14:paraId="681AA583" w14:textId="77777777" w:rsidR="00B277EC" w:rsidRPr="003A2875" w:rsidRDefault="00B277EC" w:rsidP="008B2DD2">
      <w:pPr>
        <w:spacing w:line="276" w:lineRule="auto"/>
        <w:jc w:val="both"/>
        <w:rPr>
          <w:rFonts w:ascii="Arial Nova Light" w:hAnsi="Arial Nova Light" w:cstheme="minorHAnsi"/>
          <w:sz w:val="20"/>
          <w:szCs w:val="20"/>
        </w:rPr>
      </w:pPr>
    </w:p>
    <w:p w14:paraId="614C6E3A" w14:textId="77777777" w:rsidR="00B277EC" w:rsidRPr="003A2875"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Notre volonté est d'accompagner chaque collègue dans son développement professionnel, quelle que soit sa fonction, son niveau hiérarchique ou son ancienneté. Cette approche inclusive reflète notre conviction que la réussite collective repose sur l'engagement et l'évolution de chacun.</w:t>
      </w:r>
    </w:p>
    <w:p w14:paraId="4C2D8687" w14:textId="77777777" w:rsidR="00B277EC" w:rsidRPr="003A2875" w:rsidRDefault="00B277EC" w:rsidP="008B2DD2">
      <w:pPr>
        <w:spacing w:line="276" w:lineRule="auto"/>
        <w:jc w:val="both"/>
        <w:rPr>
          <w:rFonts w:ascii="Arial Nova Light" w:hAnsi="Arial Nova Light" w:cstheme="minorHAnsi"/>
          <w:sz w:val="20"/>
          <w:szCs w:val="20"/>
        </w:rPr>
      </w:pPr>
    </w:p>
    <w:p w14:paraId="098ED29F" w14:textId="427FDA5A" w:rsidR="00B277EC" w:rsidRPr="008B6E8E" w:rsidRDefault="00B277EC" w:rsidP="008B2DD2">
      <w:pPr>
        <w:spacing w:line="276" w:lineRule="auto"/>
        <w:jc w:val="both"/>
        <w:rPr>
          <w:rFonts w:ascii="Arial Nova Light" w:hAnsi="Arial Nova Light" w:cstheme="minorHAnsi"/>
          <w:sz w:val="20"/>
          <w:szCs w:val="20"/>
        </w:rPr>
      </w:pPr>
      <w:bookmarkStart w:id="20" w:name="_Hlk225256326"/>
      <w:r w:rsidRPr="003A2875">
        <w:rPr>
          <w:rFonts w:ascii="Arial Nova Light" w:hAnsi="Arial Nova Light" w:cstheme="minorHAnsi"/>
          <w:sz w:val="20"/>
          <w:szCs w:val="20"/>
        </w:rPr>
        <w:t xml:space="preserve">Les dispositions du présent </w:t>
      </w:r>
      <w:r w:rsidRPr="005C5E44">
        <w:rPr>
          <w:rFonts w:ascii="Arial Nova Light" w:hAnsi="Arial Nova Light" w:cstheme="minorHAnsi"/>
          <w:sz w:val="20"/>
          <w:szCs w:val="20"/>
        </w:rPr>
        <w:t>accord</w:t>
      </w:r>
      <w:r w:rsidR="004F2523" w:rsidRPr="005C5E44">
        <w:rPr>
          <w:rFonts w:ascii="Arial Nova Light" w:hAnsi="Arial Nova Light" w:cstheme="minorHAnsi"/>
          <w:sz w:val="20"/>
          <w:szCs w:val="20"/>
        </w:rPr>
        <w:t>, s’inscrivant dans la perspective des orientations stratégiques,</w:t>
      </w:r>
      <w:r w:rsidRPr="005C5E44">
        <w:rPr>
          <w:rFonts w:ascii="Arial Nova Light" w:hAnsi="Arial Nova Light" w:cstheme="minorHAnsi"/>
          <w:sz w:val="20"/>
          <w:szCs w:val="20"/>
        </w:rPr>
        <w:t xml:space="preserve"> s'articulent naturellement avec les autres accords d'entreprise en vigueur, notamment ceux relatifs à l'égalité professionnelle entre les femmes et les hommes et à la qualité de vie et conditions de </w:t>
      </w:r>
      <w:r w:rsidRPr="008B6E8E">
        <w:rPr>
          <w:rFonts w:ascii="Arial Nova Light" w:hAnsi="Arial Nova Light" w:cstheme="minorHAnsi"/>
          <w:sz w:val="20"/>
          <w:szCs w:val="20"/>
        </w:rPr>
        <w:t>travail</w:t>
      </w:r>
      <w:r w:rsidR="0038096D" w:rsidRPr="008B6E8E">
        <w:rPr>
          <w:rFonts w:ascii="Arial Nova Light" w:hAnsi="Arial Nova Light" w:cstheme="minorHAnsi"/>
          <w:sz w:val="20"/>
          <w:szCs w:val="20"/>
        </w:rPr>
        <w:t>,</w:t>
      </w:r>
      <w:r w:rsidR="00F05B27" w:rsidRPr="008B6E8E">
        <w:rPr>
          <w:rFonts w:ascii="Arial Nova Light" w:hAnsi="Arial Nova Light" w:cstheme="minorHAnsi"/>
          <w:sz w:val="20"/>
          <w:szCs w:val="20"/>
        </w:rPr>
        <w:t xml:space="preserve"> ainsi que l’éventuel accord </w:t>
      </w:r>
      <w:r w:rsidR="00F05B27" w:rsidRPr="008B6E8E">
        <w:rPr>
          <w:rFonts w:ascii="Arial Nova Light" w:eastAsia="Calibri" w:hAnsi="Arial Nova Light" w:cstheme="minorHAnsi"/>
          <w:sz w:val="20"/>
          <w:szCs w:val="20"/>
        </w:rPr>
        <w:t>dédié aux Systèmes d’Intelligence Artificielle</w:t>
      </w:r>
      <w:r w:rsidRPr="008B6E8E">
        <w:rPr>
          <w:rFonts w:ascii="Arial Nova Light" w:hAnsi="Arial Nova Light" w:cstheme="minorHAnsi"/>
          <w:sz w:val="20"/>
          <w:szCs w:val="20"/>
        </w:rPr>
        <w:t>. Cette cohérence garantit une politique sociale harmonieuse et équitable.</w:t>
      </w:r>
    </w:p>
    <w:bookmarkEnd w:id="20"/>
    <w:p w14:paraId="4732CE9D" w14:textId="77777777" w:rsidR="00B277EC" w:rsidRPr="008B6E8E" w:rsidRDefault="00B277EC" w:rsidP="008B2DD2">
      <w:pPr>
        <w:spacing w:line="276" w:lineRule="auto"/>
        <w:jc w:val="both"/>
        <w:rPr>
          <w:rFonts w:ascii="Arial Nova Light" w:hAnsi="Arial Nova Light" w:cstheme="minorHAnsi"/>
          <w:sz w:val="20"/>
          <w:szCs w:val="20"/>
        </w:rPr>
      </w:pPr>
    </w:p>
    <w:p w14:paraId="032D475D" w14:textId="77777777" w:rsidR="00B277EC" w:rsidRPr="005C5E44" w:rsidRDefault="00B277EC" w:rsidP="008B2DD2">
      <w:pPr>
        <w:spacing w:line="276" w:lineRule="auto"/>
        <w:jc w:val="both"/>
        <w:rPr>
          <w:rFonts w:ascii="Arial Nova Light" w:hAnsi="Arial Nova Light" w:cstheme="minorHAnsi"/>
          <w:sz w:val="20"/>
          <w:szCs w:val="20"/>
        </w:rPr>
      </w:pPr>
      <w:r w:rsidRPr="005C5E44">
        <w:rPr>
          <w:rFonts w:ascii="Arial Nova Light" w:hAnsi="Arial Nova Light" w:cstheme="minorHAnsi"/>
          <w:sz w:val="20"/>
          <w:szCs w:val="20"/>
        </w:rPr>
        <w:t>La mise en œuvre de cet accord mobilise l'ensemble des acteurs de l'entreprise : direction, managers, représentants du personnel, service des ressources humaines et bien sûr, l'ensemble des collègues. Cette mobilisation collective est le gage d'une démarche GEPP dynamique et efficace.</w:t>
      </w:r>
    </w:p>
    <w:p w14:paraId="7B176498" w14:textId="77777777" w:rsidR="00B277EC" w:rsidRPr="005C5E44" w:rsidRDefault="00B277EC" w:rsidP="008B2DD2">
      <w:pPr>
        <w:spacing w:line="276" w:lineRule="auto"/>
        <w:jc w:val="both"/>
        <w:rPr>
          <w:rFonts w:ascii="Arial Nova Light" w:hAnsi="Arial Nova Light" w:cstheme="minorHAnsi"/>
          <w:sz w:val="20"/>
          <w:szCs w:val="20"/>
        </w:rPr>
      </w:pPr>
    </w:p>
    <w:p w14:paraId="4B7B02B2" w14:textId="03E8A58F" w:rsidR="00B277EC" w:rsidRPr="003A2875" w:rsidRDefault="00B277EC" w:rsidP="008B2DD2">
      <w:pPr>
        <w:spacing w:line="276" w:lineRule="auto"/>
        <w:jc w:val="both"/>
        <w:rPr>
          <w:rFonts w:ascii="Arial Nova Light" w:hAnsi="Arial Nova Light" w:cstheme="minorHAnsi"/>
          <w:sz w:val="20"/>
          <w:szCs w:val="20"/>
        </w:rPr>
      </w:pPr>
      <w:r w:rsidRPr="005C5E44">
        <w:rPr>
          <w:rFonts w:ascii="Arial Nova Light" w:hAnsi="Arial Nova Light" w:cstheme="minorHAnsi"/>
          <w:sz w:val="20"/>
          <w:szCs w:val="20"/>
        </w:rPr>
        <w:t xml:space="preserve">Il est convenu que l'ensemble des dispositifs prévus </w:t>
      </w:r>
      <w:r w:rsidR="00901011" w:rsidRPr="005C5E44">
        <w:rPr>
          <w:rFonts w:ascii="Arial Nova Light" w:hAnsi="Arial Nova Light" w:cstheme="minorHAnsi"/>
          <w:sz w:val="20"/>
          <w:szCs w:val="20"/>
        </w:rPr>
        <w:t xml:space="preserve">par le </w:t>
      </w:r>
      <w:r w:rsidRPr="005C5E44">
        <w:rPr>
          <w:rFonts w:ascii="Arial Nova Light" w:hAnsi="Arial Nova Light" w:cstheme="minorHAnsi"/>
          <w:sz w:val="20"/>
          <w:szCs w:val="20"/>
        </w:rPr>
        <w:t xml:space="preserve">présent accord sera </w:t>
      </w:r>
      <w:r w:rsidRPr="003A2875">
        <w:rPr>
          <w:rFonts w:ascii="Arial Nova Light" w:hAnsi="Arial Nova Light" w:cstheme="minorHAnsi"/>
          <w:sz w:val="20"/>
          <w:szCs w:val="20"/>
        </w:rPr>
        <w:t>déployé de manière progressive à compter de sa signature. La totalité des dispositifs devra être pleinement opérationnelle et accessible dans un délai maximum de 6 mois suivant la date de signature de l'accord.</w:t>
      </w:r>
    </w:p>
    <w:p w14:paraId="49235196" w14:textId="77777777" w:rsidR="00B277EC" w:rsidRDefault="00B277EC"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parties s'accordent sur une mise en œuvre échelonnée, tenant compte des phases de développement et de construction nécessaires à l'opérationnalisation de chaque dispositif. Un suivi régulier de l'avancement des travaux sera effectué et communiqué.</w:t>
      </w:r>
    </w:p>
    <w:p w14:paraId="2D3B1E58" w14:textId="77777777" w:rsidR="00ED5EB9" w:rsidRPr="00B36CA3" w:rsidRDefault="00ED5EB9"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1" w:name="_Toc212799700"/>
      <w:bookmarkStart w:id="22" w:name="_Toc212800158"/>
      <w:bookmarkStart w:id="23" w:name="_Toc212800354"/>
      <w:bookmarkStart w:id="24" w:name="_Toc212800754"/>
      <w:bookmarkStart w:id="25" w:name="_Toc212800946"/>
      <w:bookmarkStart w:id="26" w:name="_Toc225341795"/>
      <w:r w:rsidRPr="00B36CA3">
        <w:rPr>
          <w:rFonts w:ascii="Arial Nova Cond" w:eastAsia="Arial Nova Light" w:hAnsi="Arial Nova Cond" w:cs="Arial Nova"/>
          <w:noProof/>
          <w:color w:val="000000"/>
          <w:sz w:val="36"/>
          <w:szCs w:val="36"/>
          <w:lang w:eastAsia="en-US"/>
        </w:rPr>
        <w:t>1.2 Objet de l’accord</w:t>
      </w:r>
      <w:bookmarkEnd w:id="21"/>
      <w:bookmarkEnd w:id="22"/>
      <w:bookmarkEnd w:id="23"/>
      <w:bookmarkEnd w:id="24"/>
      <w:bookmarkEnd w:id="25"/>
      <w:bookmarkEnd w:id="26"/>
    </w:p>
    <w:p w14:paraId="4E655A97" w14:textId="77777777" w:rsidR="009634B6" w:rsidRPr="003A2875" w:rsidRDefault="009634B6" w:rsidP="008B2DD2">
      <w:pPr>
        <w:spacing w:line="276" w:lineRule="auto"/>
        <w:jc w:val="both"/>
        <w:rPr>
          <w:rFonts w:ascii="Arial Nova Light" w:hAnsi="Arial Nova Light" w:cstheme="minorHAnsi"/>
          <w:sz w:val="20"/>
          <w:szCs w:val="20"/>
        </w:rPr>
      </w:pPr>
    </w:p>
    <w:p w14:paraId="705C51F6" w14:textId="5F9E13AA" w:rsidR="00C03697" w:rsidRPr="003A2875" w:rsidRDefault="00C0369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Notre accord GEPP vise à positionner Malakoff Humanis à l'avant-garde des évolutions, en assurant une anticipation proactive et une adaptation continue des emplois et des compétences aux besoins futurs.</w:t>
      </w:r>
    </w:p>
    <w:p w14:paraId="3B7EE155" w14:textId="77777777" w:rsidR="009634B6" w:rsidRPr="003A2875" w:rsidRDefault="009634B6" w:rsidP="008B2DD2">
      <w:pPr>
        <w:spacing w:line="276" w:lineRule="auto"/>
        <w:jc w:val="both"/>
        <w:rPr>
          <w:rFonts w:ascii="Arial Nova Light" w:hAnsi="Arial Nova Light" w:cstheme="minorHAnsi"/>
          <w:sz w:val="20"/>
          <w:szCs w:val="20"/>
        </w:rPr>
      </w:pPr>
    </w:p>
    <w:p w14:paraId="20C14A0C" w14:textId="77777777" w:rsidR="00C03697" w:rsidRPr="003A2875" w:rsidRDefault="00C03697" w:rsidP="008B2DD2">
      <w:pPr>
        <w:pStyle w:val="Paragraphedeliste"/>
        <w:numPr>
          <w:ilvl w:val="0"/>
          <w:numId w:val="44"/>
        </w:numPr>
        <w:spacing w:line="276" w:lineRule="auto"/>
        <w:jc w:val="both"/>
        <w:rPr>
          <w:rFonts w:ascii="Arial Nova Light" w:hAnsi="Arial Nova Light" w:cstheme="minorHAnsi"/>
          <w:b/>
          <w:sz w:val="20"/>
          <w:szCs w:val="20"/>
        </w:rPr>
      </w:pPr>
      <w:r w:rsidRPr="003A2875">
        <w:rPr>
          <w:rFonts w:ascii="Arial Nova Light" w:hAnsi="Arial Nova Light" w:cstheme="minorHAnsi"/>
          <w:b/>
          <w:sz w:val="20"/>
          <w:szCs w:val="20"/>
        </w:rPr>
        <w:t>Identifier les changements et les besoins futurs</w:t>
      </w:r>
    </w:p>
    <w:p w14:paraId="3242759E" w14:textId="3BF2F8E3" w:rsidR="00C03697" w:rsidRPr="003A2875" w:rsidRDefault="00C0369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Notre priorité est de comprendre les évolutions du marché du travail en identifiant les tendances qui influencent les besoins en emplois et en compétences et nous permettre de pouvoir faire </w:t>
      </w:r>
      <w:r w:rsidRPr="005C5E44">
        <w:rPr>
          <w:rFonts w:ascii="Arial Nova Light" w:hAnsi="Arial Nova Light" w:cstheme="minorHAnsi"/>
          <w:sz w:val="20"/>
          <w:szCs w:val="20"/>
        </w:rPr>
        <w:t>preuve</w:t>
      </w:r>
      <w:r w:rsidR="00901011" w:rsidRPr="005C5E44">
        <w:rPr>
          <w:rFonts w:ascii="Arial Nova Light" w:hAnsi="Arial Nova Light" w:cstheme="minorHAnsi"/>
          <w:sz w:val="20"/>
          <w:szCs w:val="20"/>
        </w:rPr>
        <w:t xml:space="preserve"> d’anticipation</w:t>
      </w:r>
      <w:r w:rsidRPr="005C5E44">
        <w:rPr>
          <w:rFonts w:ascii="Arial Nova Light" w:hAnsi="Arial Nova Light" w:cstheme="minorHAnsi"/>
          <w:sz w:val="20"/>
          <w:szCs w:val="20"/>
        </w:rPr>
        <w:t xml:space="preserve"> face </w:t>
      </w:r>
      <w:r w:rsidRPr="003A2875">
        <w:rPr>
          <w:rFonts w:ascii="Arial Nova Light" w:hAnsi="Arial Nova Light" w:cstheme="minorHAnsi"/>
          <w:sz w:val="20"/>
          <w:szCs w:val="20"/>
        </w:rPr>
        <w:t xml:space="preserve">aux changements imposés par ces évolutions. Cette compréhension fine nous permet d'analyser les transformations nécessaires au sein de notre organisation pour aligner notre stratégie de compétences sur notre vision à long terme et de cartographier </w:t>
      </w:r>
      <w:r w:rsidRPr="003A2875">
        <w:rPr>
          <w:rFonts w:ascii="Arial Nova Light" w:hAnsi="Arial Nova Light" w:cstheme="minorHAnsi"/>
          <w:sz w:val="20"/>
          <w:szCs w:val="20"/>
        </w:rPr>
        <w:lastRenderedPageBreak/>
        <w:t>précisément les évolutions des emplois et des compétences nécessaires pour rester compétitifs dans un environnement en mutation constante.</w:t>
      </w:r>
    </w:p>
    <w:p w14:paraId="7036D12B" w14:textId="77777777" w:rsidR="009634B6" w:rsidRPr="003A2875" w:rsidRDefault="009634B6" w:rsidP="008B2DD2">
      <w:pPr>
        <w:spacing w:line="276" w:lineRule="auto"/>
        <w:jc w:val="both"/>
        <w:rPr>
          <w:rFonts w:ascii="Arial Nova Light" w:hAnsi="Arial Nova Light" w:cstheme="minorHAnsi"/>
          <w:sz w:val="20"/>
          <w:szCs w:val="20"/>
        </w:rPr>
      </w:pPr>
    </w:p>
    <w:p w14:paraId="3AA6FE46" w14:textId="77777777" w:rsidR="00C03697" w:rsidRPr="003A2875" w:rsidRDefault="00C03697" w:rsidP="008B2DD2">
      <w:pPr>
        <w:pStyle w:val="Paragraphedeliste"/>
        <w:numPr>
          <w:ilvl w:val="0"/>
          <w:numId w:val="44"/>
        </w:numPr>
        <w:spacing w:line="276" w:lineRule="auto"/>
        <w:jc w:val="both"/>
        <w:rPr>
          <w:rFonts w:ascii="Arial Nova Light" w:hAnsi="Arial Nova Light" w:cstheme="minorHAnsi"/>
          <w:b/>
          <w:sz w:val="20"/>
          <w:szCs w:val="20"/>
        </w:rPr>
      </w:pPr>
      <w:r w:rsidRPr="003A2875">
        <w:rPr>
          <w:rFonts w:ascii="Arial Nova Light" w:hAnsi="Arial Nova Light" w:cstheme="minorHAnsi"/>
          <w:b/>
          <w:sz w:val="20"/>
          <w:szCs w:val="20"/>
        </w:rPr>
        <w:t>Prévenir et anticiper pour sauvegarder l'employabilité</w:t>
      </w:r>
    </w:p>
    <w:p w14:paraId="1F070615" w14:textId="6D934C3A" w:rsidR="00B74A88" w:rsidRPr="005C5E44" w:rsidRDefault="00C03697" w:rsidP="00294003">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Notre démarche proactive nous conduit à mettre en lumière l'obsolescence potentielle des emplois et des compétences, en veillant à leur constante évolution. Nous nous attachons à identifier et créer des opportunités pour de nouveaux emplois et métiers émergents</w:t>
      </w:r>
      <w:r w:rsidR="004A6031" w:rsidRPr="003A2875">
        <w:rPr>
          <w:rFonts w:ascii="Arial Nova Light" w:hAnsi="Arial Nova Light" w:cstheme="minorHAnsi"/>
          <w:sz w:val="20"/>
          <w:szCs w:val="20"/>
        </w:rPr>
        <w:t xml:space="preserve"> </w:t>
      </w:r>
      <w:r w:rsidR="004A6031" w:rsidRPr="003A2875">
        <w:rPr>
          <w:rFonts w:ascii="Arial Nova Light" w:hAnsi="Arial Nova Light" w:cstheme="minorHAnsi"/>
          <w:color w:val="000000" w:themeColor="text1"/>
          <w:sz w:val="20"/>
          <w:szCs w:val="20"/>
        </w:rPr>
        <w:t>en priorisant les parcours professionnels</w:t>
      </w:r>
      <w:r w:rsidR="002B6363" w:rsidRPr="003A2875">
        <w:rPr>
          <w:rFonts w:ascii="Arial Nova Light" w:hAnsi="Arial Nova Light" w:cstheme="minorHAnsi"/>
          <w:color w:val="000000" w:themeColor="text1"/>
          <w:sz w:val="20"/>
          <w:szCs w:val="20"/>
        </w:rPr>
        <w:t xml:space="preserve"> en interne</w:t>
      </w:r>
      <w:r w:rsidRPr="003A2875">
        <w:rPr>
          <w:rFonts w:ascii="Arial Nova Light" w:hAnsi="Arial Nova Light" w:cstheme="minorHAnsi"/>
          <w:color w:val="000000" w:themeColor="text1"/>
          <w:sz w:val="20"/>
          <w:szCs w:val="20"/>
        </w:rPr>
        <w:t xml:space="preserve">, assurant </w:t>
      </w:r>
      <w:r w:rsidRPr="003A2875">
        <w:rPr>
          <w:rFonts w:ascii="Arial Nova Light" w:hAnsi="Arial Nova Light" w:cstheme="minorHAnsi"/>
          <w:sz w:val="20"/>
          <w:szCs w:val="20"/>
        </w:rPr>
        <w:t>une adaptation dynamique de notre force de travail. Dans ce cadre, nous nous engageons à renforcer et développer les compétences actuelles tout en facilitant l'acquisition de nouvelles compétences et aptitudes indispensables à notre croissance et innovation</w:t>
      </w:r>
      <w:r w:rsidR="00B1499D" w:rsidRPr="003A2875">
        <w:rPr>
          <w:rFonts w:ascii="Arial Nova Light" w:hAnsi="Arial Nova Light" w:cstheme="minorHAnsi"/>
          <w:sz w:val="20"/>
          <w:szCs w:val="20"/>
        </w:rPr>
        <w:t xml:space="preserve">, </w:t>
      </w:r>
      <w:r w:rsidR="00B1499D" w:rsidRPr="003A2875">
        <w:rPr>
          <w:rFonts w:ascii="Arial Nova Light" w:hAnsi="Arial Nova Light" w:cstheme="minorHAnsi"/>
          <w:color w:val="000000" w:themeColor="text1"/>
          <w:sz w:val="20"/>
          <w:szCs w:val="20"/>
        </w:rPr>
        <w:t>et d’</w:t>
      </w:r>
      <w:r w:rsidR="00504E0C" w:rsidRPr="003A2875">
        <w:rPr>
          <w:rFonts w:ascii="Arial Nova Light" w:hAnsi="Arial Nova Light" w:cstheme="minorHAnsi"/>
          <w:color w:val="000000" w:themeColor="text1"/>
          <w:sz w:val="20"/>
          <w:szCs w:val="20"/>
        </w:rPr>
        <w:t>accompagner les mobilités professionnelles</w:t>
      </w:r>
      <w:r w:rsidR="00C678E0">
        <w:rPr>
          <w:rFonts w:ascii="Arial Nova Light" w:hAnsi="Arial Nova Light" w:cstheme="minorHAnsi"/>
          <w:color w:val="000000" w:themeColor="text1"/>
          <w:sz w:val="20"/>
          <w:szCs w:val="20"/>
        </w:rPr>
        <w:t>,</w:t>
      </w:r>
      <w:r w:rsidR="00504E0C" w:rsidRPr="003A2875">
        <w:rPr>
          <w:rFonts w:ascii="Arial Nova Light" w:hAnsi="Arial Nova Light" w:cstheme="minorHAnsi"/>
          <w:color w:val="000000" w:themeColor="text1"/>
          <w:sz w:val="20"/>
          <w:szCs w:val="20"/>
        </w:rPr>
        <w:t xml:space="preserve"> tant fonctionnelles que géographiques</w:t>
      </w:r>
      <w:r w:rsidR="00C678E0">
        <w:rPr>
          <w:rFonts w:ascii="Arial Nova Light" w:hAnsi="Arial Nova Light" w:cstheme="minorHAnsi"/>
          <w:color w:val="000000" w:themeColor="text1"/>
          <w:sz w:val="20"/>
          <w:szCs w:val="20"/>
        </w:rPr>
        <w:t>,</w:t>
      </w:r>
      <w:r w:rsidR="00504E0C" w:rsidRPr="003A2875">
        <w:rPr>
          <w:rFonts w:ascii="Arial Nova Light" w:hAnsi="Arial Nova Light" w:cstheme="minorHAnsi"/>
          <w:color w:val="000000" w:themeColor="text1"/>
          <w:sz w:val="20"/>
          <w:szCs w:val="20"/>
        </w:rPr>
        <w:t xml:space="preserve"> pour faciliter le maintien dans l’emploi.</w:t>
      </w:r>
      <w:r w:rsidR="00294003">
        <w:rPr>
          <w:rFonts w:ascii="Arial Nova Light" w:hAnsi="Arial Nova Light" w:cstheme="minorHAnsi"/>
          <w:color w:val="000000" w:themeColor="text1"/>
          <w:sz w:val="20"/>
          <w:szCs w:val="20"/>
        </w:rPr>
        <w:t xml:space="preserve"> </w:t>
      </w:r>
      <w:r w:rsidR="00294003" w:rsidRPr="001E6B92">
        <w:rPr>
          <w:rFonts w:ascii="Arial Nova Light" w:hAnsi="Arial Nova Light" w:cstheme="minorHAnsi"/>
          <w:sz w:val="20"/>
          <w:szCs w:val="20"/>
        </w:rPr>
        <w:t>Notre ambition est de m</w:t>
      </w:r>
      <w:r w:rsidR="00B74A88" w:rsidRPr="001E6B92">
        <w:rPr>
          <w:rFonts w:ascii="Arial Nova Light" w:hAnsi="Arial Nova Light" w:cstheme="minorHAnsi"/>
          <w:sz w:val="20"/>
          <w:szCs w:val="20"/>
        </w:rPr>
        <w:t>aintenir un emploi pour l’ensemble des coll</w:t>
      </w:r>
      <w:r w:rsidR="00294003" w:rsidRPr="001E6B92">
        <w:rPr>
          <w:rFonts w:ascii="Arial Nova Light" w:hAnsi="Arial Nova Light" w:cstheme="minorHAnsi"/>
          <w:sz w:val="20"/>
          <w:szCs w:val="20"/>
        </w:rPr>
        <w:t>ègues</w:t>
      </w:r>
      <w:r w:rsidR="00B74A88" w:rsidRPr="001E6B92">
        <w:rPr>
          <w:rFonts w:ascii="Arial Nova Light" w:hAnsi="Arial Nova Light" w:cstheme="minorHAnsi"/>
          <w:sz w:val="20"/>
          <w:szCs w:val="20"/>
        </w:rPr>
        <w:t xml:space="preserve">, de même niveau de qualification et de classe, avec maintien de la rémunération et du </w:t>
      </w:r>
      <w:r w:rsidR="00924280" w:rsidRPr="005C5E44">
        <w:rPr>
          <w:rFonts w:ascii="Arial Nova Light" w:hAnsi="Arial Nova Light" w:cstheme="minorHAnsi"/>
          <w:sz w:val="20"/>
          <w:szCs w:val="20"/>
        </w:rPr>
        <w:t>secteur géographique</w:t>
      </w:r>
      <w:r w:rsidR="001E6B92" w:rsidRPr="005C5E44">
        <w:rPr>
          <w:rFonts w:ascii="Arial Nova Light" w:hAnsi="Arial Nova Light" w:cstheme="minorHAnsi"/>
          <w:sz w:val="20"/>
          <w:szCs w:val="20"/>
        </w:rPr>
        <w:t xml:space="preserve"> (au sens de la jurisprudence applicable à la situation analysée in abstracto)</w:t>
      </w:r>
      <w:r w:rsidR="00924280" w:rsidRPr="005C5E44">
        <w:rPr>
          <w:rFonts w:ascii="Arial Nova Light" w:hAnsi="Arial Nova Light" w:cstheme="minorHAnsi"/>
          <w:sz w:val="20"/>
          <w:szCs w:val="20"/>
        </w:rPr>
        <w:t xml:space="preserve"> et/ou </w:t>
      </w:r>
      <w:r w:rsidR="00B74A88" w:rsidRPr="005C5E44">
        <w:rPr>
          <w:rFonts w:ascii="Arial Nova Light" w:hAnsi="Arial Nova Light" w:cstheme="minorHAnsi"/>
          <w:sz w:val="20"/>
          <w:szCs w:val="20"/>
        </w:rPr>
        <w:t>bassin d’emplo</w:t>
      </w:r>
      <w:r w:rsidR="00924280" w:rsidRPr="005C5E44">
        <w:rPr>
          <w:rFonts w:ascii="Arial Nova Light" w:hAnsi="Arial Nova Light" w:cstheme="minorHAnsi"/>
          <w:sz w:val="20"/>
          <w:szCs w:val="20"/>
        </w:rPr>
        <w:t>i.</w:t>
      </w:r>
    </w:p>
    <w:p w14:paraId="6955A8CE" w14:textId="77777777" w:rsidR="009634B6" w:rsidRPr="003A2875" w:rsidRDefault="009634B6" w:rsidP="008B2DD2">
      <w:pPr>
        <w:spacing w:line="276" w:lineRule="auto"/>
        <w:jc w:val="both"/>
        <w:rPr>
          <w:rFonts w:ascii="Arial Nova Light" w:hAnsi="Arial Nova Light" w:cstheme="minorHAnsi"/>
          <w:sz w:val="20"/>
          <w:szCs w:val="20"/>
        </w:rPr>
      </w:pPr>
    </w:p>
    <w:p w14:paraId="3FFD0A4F" w14:textId="77777777" w:rsidR="00C03697" w:rsidRPr="003A2875" w:rsidRDefault="00C03697" w:rsidP="008B2DD2">
      <w:pPr>
        <w:pStyle w:val="Paragraphedeliste"/>
        <w:numPr>
          <w:ilvl w:val="0"/>
          <w:numId w:val="44"/>
        </w:numPr>
        <w:spacing w:line="276" w:lineRule="auto"/>
        <w:jc w:val="both"/>
        <w:rPr>
          <w:rFonts w:ascii="Arial Nova Light" w:hAnsi="Arial Nova Light" w:cstheme="minorHAnsi"/>
          <w:b/>
          <w:sz w:val="20"/>
          <w:szCs w:val="20"/>
        </w:rPr>
      </w:pPr>
      <w:r w:rsidRPr="003A2875">
        <w:rPr>
          <w:rFonts w:ascii="Arial Nova Light" w:hAnsi="Arial Nova Light" w:cstheme="minorHAnsi"/>
          <w:b/>
          <w:sz w:val="20"/>
          <w:szCs w:val="20"/>
        </w:rPr>
        <w:t>Favoriser le développement professionnel</w:t>
      </w:r>
    </w:p>
    <w:p w14:paraId="698161D2" w14:textId="77777777" w:rsidR="00C03697" w:rsidRPr="003A2875" w:rsidRDefault="00C0369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Notre ambition est de répondre aux défis métiers et aux objectifs de transformation de l'organisation en garantissant le développement des compétences clés. Pour cela, nous proposons des parcours professionnels enrichissants qui soutiennent tant la performance de l'organisation que l'évolution et la satisfaction des collègues. Nous encourageons activement le déploiement, sur tout le territoire, des compétences alignées sur les enjeux stratégiques et opérationnels de l'entreprise. </w:t>
      </w:r>
    </w:p>
    <w:p w14:paraId="7E2BB74E" w14:textId="77777777" w:rsidR="009634B6" w:rsidRPr="003A2875" w:rsidRDefault="009634B6" w:rsidP="008B2DD2">
      <w:pPr>
        <w:spacing w:line="276" w:lineRule="auto"/>
        <w:jc w:val="both"/>
        <w:rPr>
          <w:rFonts w:ascii="Arial Nova Light" w:hAnsi="Arial Nova Light" w:cstheme="minorHAnsi"/>
          <w:strike/>
          <w:sz w:val="20"/>
          <w:szCs w:val="20"/>
        </w:rPr>
      </w:pPr>
    </w:p>
    <w:p w14:paraId="2392AF6D" w14:textId="77777777" w:rsidR="00C03697" w:rsidRPr="003A2875" w:rsidRDefault="00C03697" w:rsidP="008B2DD2">
      <w:pPr>
        <w:pStyle w:val="Paragraphedeliste"/>
        <w:numPr>
          <w:ilvl w:val="0"/>
          <w:numId w:val="44"/>
        </w:numPr>
        <w:spacing w:line="276" w:lineRule="auto"/>
        <w:jc w:val="both"/>
        <w:rPr>
          <w:rFonts w:ascii="Arial Nova Light" w:hAnsi="Arial Nova Light" w:cstheme="minorHAnsi"/>
          <w:b/>
          <w:sz w:val="20"/>
          <w:szCs w:val="20"/>
        </w:rPr>
      </w:pPr>
      <w:r w:rsidRPr="003A2875">
        <w:rPr>
          <w:rFonts w:ascii="Arial Nova Light" w:hAnsi="Arial Nova Light" w:cstheme="minorHAnsi"/>
          <w:b/>
          <w:sz w:val="20"/>
          <w:szCs w:val="20"/>
        </w:rPr>
        <w:t>Attirer et retenir les talents</w:t>
      </w:r>
    </w:p>
    <w:p w14:paraId="4D609EEC" w14:textId="24F2B292" w:rsidR="00C03697" w:rsidRPr="003A2875" w:rsidRDefault="00C0369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Notre accord vise trois </w:t>
      </w:r>
      <w:r w:rsidRPr="003A2875">
        <w:rPr>
          <w:rFonts w:ascii="Arial Nova Light" w:hAnsi="Arial Nova Light" w:cstheme="minorHAnsi"/>
          <w:color w:val="000000" w:themeColor="text1"/>
          <w:sz w:val="20"/>
          <w:szCs w:val="20"/>
        </w:rPr>
        <w:t>objectifs complémentaires : offrir une carrière dynamique et riche à tous les collègues, fidéliser l'ensemble des coll</w:t>
      </w:r>
      <w:r w:rsidR="00AC3BFA" w:rsidRPr="003A2875">
        <w:rPr>
          <w:rFonts w:ascii="Arial Nova Light" w:hAnsi="Arial Nova Light" w:cstheme="minorHAnsi"/>
          <w:color w:val="000000" w:themeColor="text1"/>
          <w:sz w:val="20"/>
          <w:szCs w:val="20"/>
        </w:rPr>
        <w:t>ègues</w:t>
      </w:r>
      <w:r w:rsidRPr="003A2875">
        <w:rPr>
          <w:rFonts w:ascii="Arial Nova Light" w:hAnsi="Arial Nova Light" w:cstheme="minorHAnsi"/>
          <w:color w:val="000000" w:themeColor="text1"/>
          <w:sz w:val="20"/>
          <w:szCs w:val="20"/>
        </w:rPr>
        <w:t xml:space="preserve"> en valorisant </w:t>
      </w:r>
      <w:r w:rsidRPr="003A2875">
        <w:rPr>
          <w:rFonts w:ascii="Arial Nova Light" w:hAnsi="Arial Nova Light" w:cstheme="minorHAnsi"/>
          <w:sz w:val="20"/>
          <w:szCs w:val="20"/>
        </w:rPr>
        <w:t>leurs compétences et leur expertise au service de l'entreprise et attirer les talents sur les emplois dits en tension dans le Groupe ou sur le marché, participant à la compétitivité du Groupe et à l’évolution des compétences détenues au sein du Groupe Malakoff Humanis.</w:t>
      </w:r>
    </w:p>
    <w:p w14:paraId="0EBD91AA" w14:textId="77777777" w:rsidR="00C03697" w:rsidRPr="003A2875" w:rsidRDefault="00C0369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Cette politique d'attraction et de fidélisation des talents s'inscrit dans notre volonté d'excellence et d'innovation continue au service de nos clients et partenaires.</w:t>
      </w:r>
    </w:p>
    <w:p w14:paraId="5CDEB5A9" w14:textId="67D2AAC1" w:rsidR="003866BB" w:rsidRPr="003A2875" w:rsidRDefault="003866BB" w:rsidP="008B2DD2">
      <w:pPr>
        <w:spacing w:line="276" w:lineRule="auto"/>
        <w:jc w:val="both"/>
        <w:rPr>
          <w:rFonts w:ascii="Arial Nova Light" w:hAnsi="Arial Nova Light" w:cstheme="minorHAnsi"/>
          <w:color w:val="00B0F0"/>
          <w:sz w:val="20"/>
          <w:szCs w:val="20"/>
        </w:rPr>
      </w:pPr>
    </w:p>
    <w:p w14:paraId="2C9CA3A7" w14:textId="77777777" w:rsidR="0044354A" w:rsidRPr="003A2875" w:rsidRDefault="0044354A" w:rsidP="008B2DD2">
      <w:pPr>
        <w:spacing w:line="276" w:lineRule="auto"/>
        <w:jc w:val="both"/>
        <w:rPr>
          <w:rFonts w:ascii="Arial Nova Light" w:hAnsi="Arial Nova Light" w:cstheme="minorHAnsi"/>
          <w:color w:val="000000" w:themeColor="text1"/>
          <w:sz w:val="20"/>
          <w:szCs w:val="20"/>
        </w:rPr>
        <w:sectPr w:rsidR="0044354A" w:rsidRPr="003A2875" w:rsidSect="00BA3DF0">
          <w:pgSz w:w="12240" w:h="15840"/>
          <w:pgMar w:top="568" w:right="1041" w:bottom="1418" w:left="1134" w:header="720" w:footer="720" w:gutter="0"/>
          <w:cols w:space="720"/>
          <w:docGrid w:linePitch="299"/>
        </w:sectPr>
      </w:pPr>
    </w:p>
    <w:p w14:paraId="66EBF5B9" w14:textId="4C6436E5" w:rsidR="003866BB" w:rsidRPr="00B36CA3" w:rsidRDefault="003866BB"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27" w:name="_Toc371523325"/>
      <w:bookmarkStart w:id="28" w:name="_Toc26366158"/>
      <w:bookmarkStart w:id="29" w:name="_Toc225341796"/>
      <w:r w:rsidRPr="00B36CA3">
        <w:rPr>
          <w:rFonts w:ascii="Arial Nova Cond" w:hAnsi="Arial Nova Cond"/>
          <w:bCs/>
          <w:noProof/>
          <w:color w:val="BD002E"/>
          <w:sz w:val="56"/>
          <w:szCs w:val="48"/>
          <w:lang w:eastAsia="en-US"/>
        </w:rPr>
        <w:lastRenderedPageBreak/>
        <w:t xml:space="preserve">TITRE II. ANTICIPER LES EVOLUTIONS METIERS </w:t>
      </w:r>
      <w:r w:rsidR="007E0BD0" w:rsidRPr="00B36CA3">
        <w:rPr>
          <w:rFonts w:ascii="Arial Nova Cond" w:hAnsi="Arial Nova Cond"/>
          <w:bCs/>
          <w:noProof/>
          <w:color w:val="BD002E"/>
          <w:sz w:val="56"/>
          <w:szCs w:val="48"/>
          <w:lang w:eastAsia="en-US"/>
        </w:rPr>
        <w:t>ET</w:t>
      </w:r>
      <w:r w:rsidRPr="00B36CA3">
        <w:rPr>
          <w:rFonts w:ascii="Arial Nova Cond" w:hAnsi="Arial Nova Cond"/>
          <w:bCs/>
          <w:noProof/>
          <w:color w:val="BD002E"/>
          <w:sz w:val="56"/>
          <w:szCs w:val="48"/>
          <w:lang w:eastAsia="en-US"/>
        </w:rPr>
        <w:t xml:space="preserve"> COMPETENCES</w:t>
      </w:r>
      <w:bookmarkEnd w:id="27"/>
      <w:bookmarkEnd w:id="28"/>
      <w:bookmarkEnd w:id="29"/>
      <w:r w:rsidR="0020101C" w:rsidRPr="00B36CA3">
        <w:rPr>
          <w:rFonts w:ascii="Arial Nova Cond" w:hAnsi="Arial Nova Cond"/>
          <w:bCs/>
          <w:noProof/>
          <w:color w:val="BD002E"/>
          <w:sz w:val="56"/>
          <w:szCs w:val="48"/>
          <w:lang w:eastAsia="en-US"/>
        </w:rPr>
        <w:t xml:space="preserve"> </w:t>
      </w:r>
    </w:p>
    <w:p w14:paraId="0B03FEE9" w14:textId="4F49FE26" w:rsidR="005C54E6" w:rsidRPr="003A2875" w:rsidRDefault="005C54E6" w:rsidP="008B2DD2">
      <w:pPr>
        <w:spacing w:line="276" w:lineRule="auto"/>
        <w:jc w:val="both"/>
        <w:rPr>
          <w:rFonts w:ascii="Arial Nova Light" w:hAnsi="Arial Nova Light" w:cstheme="minorHAnsi"/>
          <w:color w:val="000000" w:themeColor="text1"/>
          <w:sz w:val="20"/>
          <w:szCs w:val="20"/>
        </w:rPr>
      </w:pPr>
      <w:bookmarkStart w:id="30" w:name="_Hlk225256368"/>
      <w:r w:rsidRPr="003A2875">
        <w:rPr>
          <w:rFonts w:ascii="Arial Nova Light" w:hAnsi="Arial Nova Light" w:cstheme="minorHAnsi"/>
          <w:color w:val="000000" w:themeColor="text1"/>
          <w:sz w:val="20"/>
          <w:szCs w:val="20"/>
        </w:rPr>
        <w:t>La G</w:t>
      </w:r>
      <w:r w:rsidR="00A27E5B"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permet de mettre en œuvre une démarche d’adaptation des métiers et des compétences, afin d’accompagner la transformation de Malakoff </w:t>
      </w:r>
      <w:r w:rsidRPr="008B6E8E">
        <w:rPr>
          <w:rFonts w:ascii="Arial Nova Light" w:hAnsi="Arial Nova Light" w:cstheme="minorHAnsi"/>
          <w:sz w:val="20"/>
          <w:szCs w:val="20"/>
        </w:rPr>
        <w:t>Humanis</w:t>
      </w:r>
      <w:r w:rsidR="00431EA5" w:rsidRPr="008B6E8E">
        <w:rPr>
          <w:rFonts w:ascii="Arial Nova Light" w:hAnsi="Arial Nova Light" w:cstheme="minorHAnsi"/>
          <w:sz w:val="20"/>
          <w:szCs w:val="20"/>
        </w:rPr>
        <w:t>,</w:t>
      </w:r>
      <w:r w:rsidR="006C7CB1" w:rsidRPr="008B6E8E">
        <w:rPr>
          <w:rFonts w:ascii="Arial Nova Light" w:hAnsi="Arial Nova Light" w:cstheme="minorHAnsi"/>
          <w:sz w:val="20"/>
          <w:szCs w:val="20"/>
        </w:rPr>
        <w:t xml:space="preserve"> </w:t>
      </w:r>
      <w:bookmarkStart w:id="31" w:name="_Hlk225256298"/>
      <w:r w:rsidR="006C7CB1" w:rsidRPr="008B6E8E">
        <w:rPr>
          <w:rFonts w:ascii="Arial Nova Light" w:hAnsi="Arial Nova Light" w:cstheme="minorHAnsi"/>
          <w:sz w:val="20"/>
          <w:szCs w:val="20"/>
        </w:rPr>
        <w:t>en lien notamment avec l’intégration des Systèmes d’Intelligence Artificielle</w:t>
      </w:r>
      <w:bookmarkEnd w:id="31"/>
      <w:r w:rsidRPr="008B6E8E">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Elle mobilise à ce titre l’ensemble des dispositifs RH déployés dans l’entreprise.</w:t>
      </w:r>
    </w:p>
    <w:bookmarkEnd w:id="30"/>
    <w:p w14:paraId="3356EB04"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2882BF0A" w14:textId="7E5B9989" w:rsidR="005C54E6" w:rsidRPr="003A2875" w:rsidRDefault="005C54E6"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 G</w:t>
      </w:r>
      <w:r w:rsidR="00BF3AC0"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s’inscrit pleinement dans l’évolution constante dans laquelle l’entreprise s’engage</w:t>
      </w:r>
      <w:r w:rsidR="00B61A8B">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tant dans son fonctionnement interne que dans les relations avec ses partenaires et clients.</w:t>
      </w:r>
    </w:p>
    <w:p w14:paraId="3AE79A28"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6211BADC" w14:textId="58058C81" w:rsidR="005C54E6" w:rsidRPr="003A2875" w:rsidRDefault="005C54E6"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Pour l’Entreprise, « Anticiper les évolutions métiers et compétences »</w:t>
      </w:r>
      <w:r w:rsidR="00B61A8B">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c’est mettre en place une démarche G</w:t>
      </w:r>
      <w:r w:rsidR="00BF3AC0"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opérationnelle qui permet : </w:t>
      </w:r>
    </w:p>
    <w:p w14:paraId="5D3A6AF4" w14:textId="77777777" w:rsidR="005C54E6" w:rsidRPr="003A2875" w:rsidRDefault="005C54E6"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D’analyser les évolutions et leurs impacts,</w:t>
      </w:r>
    </w:p>
    <w:p w14:paraId="2525F519" w14:textId="77777777" w:rsidR="005C54E6" w:rsidRPr="003A2875" w:rsidRDefault="005C54E6"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construire des plans d’accompagnement RH,</w:t>
      </w:r>
    </w:p>
    <w:p w14:paraId="3C388D7C" w14:textId="742CCE70" w:rsidR="005C54E6" w:rsidRPr="003A2875" w:rsidRDefault="005C54E6"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donner de la visibilité aux coll</w:t>
      </w:r>
      <w:r w:rsidR="0090334C" w:rsidRPr="003A2875">
        <w:rPr>
          <w:rFonts w:ascii="Arial Nova Light" w:hAnsi="Arial Nova Light" w:cstheme="minorHAnsi"/>
          <w:color w:val="000000" w:themeColor="text1"/>
          <w:sz w:val="20"/>
          <w:szCs w:val="20"/>
        </w:rPr>
        <w:t>ègues</w:t>
      </w:r>
      <w:r w:rsidRPr="003A2875">
        <w:rPr>
          <w:rFonts w:ascii="Arial Nova Light" w:hAnsi="Arial Nova Light" w:cstheme="minorHAnsi"/>
          <w:color w:val="000000" w:themeColor="text1"/>
          <w:sz w:val="20"/>
          <w:szCs w:val="20"/>
        </w:rPr>
        <w:t xml:space="preserve"> sur les transformations des métiers (emplois en croissance-émergence, emplois en décroissance-transformation ou emplois stables) et des compétences,</w:t>
      </w:r>
    </w:p>
    <w:p w14:paraId="609899DF" w14:textId="7F94D1A2" w:rsidR="005C54E6" w:rsidRPr="003A2875" w:rsidRDefault="005C54E6"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permettre à chacun</w:t>
      </w:r>
      <w:r w:rsidR="006B0048">
        <w:rPr>
          <w:rFonts w:ascii="Arial Nova Light" w:hAnsi="Arial Nova Light" w:cstheme="minorHAnsi"/>
          <w:color w:val="000000" w:themeColor="text1"/>
          <w:sz w:val="20"/>
          <w:szCs w:val="20"/>
        </w:rPr>
        <w:t>(e)</w:t>
      </w:r>
      <w:r w:rsidRPr="003A2875">
        <w:rPr>
          <w:rFonts w:ascii="Arial Nova Light" w:hAnsi="Arial Nova Light" w:cstheme="minorHAnsi"/>
          <w:color w:val="000000" w:themeColor="text1"/>
          <w:sz w:val="20"/>
          <w:szCs w:val="20"/>
        </w:rPr>
        <w:t xml:space="preserve"> de se projeter et de construire son projet professionnel,</w:t>
      </w:r>
    </w:p>
    <w:p w14:paraId="5953F952" w14:textId="77777777" w:rsidR="005C54E6" w:rsidRPr="003A2875" w:rsidRDefault="005C54E6"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sécuriser les transformations.</w:t>
      </w:r>
    </w:p>
    <w:p w14:paraId="05909B8E"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17AC451F" w14:textId="15A47CB1" w:rsidR="005C54E6" w:rsidRPr="003A2875" w:rsidRDefault="005C54E6"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L’efficacité d’une Gestion </w:t>
      </w:r>
      <w:r w:rsidR="005B2CDA" w:rsidRPr="003A2875">
        <w:rPr>
          <w:rFonts w:ascii="Arial Nova Light" w:hAnsi="Arial Nova Light" w:cstheme="minorHAnsi"/>
          <w:color w:val="000000" w:themeColor="text1"/>
          <w:sz w:val="20"/>
          <w:szCs w:val="20"/>
        </w:rPr>
        <w:t>des Emplois et des Parcours Professionnels</w:t>
      </w:r>
      <w:r w:rsidRPr="003A2875">
        <w:rPr>
          <w:rFonts w:ascii="Arial Nova Light" w:hAnsi="Arial Nova Light" w:cstheme="minorHAnsi"/>
          <w:color w:val="000000" w:themeColor="text1"/>
          <w:sz w:val="20"/>
          <w:szCs w:val="20"/>
        </w:rPr>
        <w:t xml:space="preserve"> repose donc sur la capacité de l’entreprise à :</w:t>
      </w:r>
    </w:p>
    <w:p w14:paraId="46E46205" w14:textId="123CC29E" w:rsidR="005C54E6" w:rsidRPr="003A2875" w:rsidRDefault="002413E0"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Comprendre</w:t>
      </w:r>
      <w:r w:rsidR="005C54E6" w:rsidRPr="003A2875">
        <w:rPr>
          <w:rFonts w:ascii="Arial Nova Light" w:hAnsi="Arial Nova Light" w:cstheme="minorHAnsi"/>
          <w:color w:val="000000" w:themeColor="text1"/>
          <w:sz w:val="20"/>
          <w:szCs w:val="20"/>
        </w:rPr>
        <w:t>, analyser son contexte et son environnement,</w:t>
      </w:r>
    </w:p>
    <w:p w14:paraId="429136A7" w14:textId="603A2FCF" w:rsidR="005C54E6" w:rsidRPr="003A2875" w:rsidRDefault="002413E0"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Appréhender</w:t>
      </w:r>
      <w:r w:rsidR="005C54E6" w:rsidRPr="003A2875">
        <w:rPr>
          <w:rFonts w:ascii="Arial Nova Light" w:hAnsi="Arial Nova Light" w:cstheme="minorHAnsi"/>
          <w:color w:val="000000" w:themeColor="text1"/>
          <w:sz w:val="20"/>
          <w:szCs w:val="20"/>
        </w:rPr>
        <w:t>, le plus en amont possible</w:t>
      </w:r>
      <w:r w:rsidR="00740AAE">
        <w:rPr>
          <w:rFonts w:ascii="Arial Nova Light" w:hAnsi="Arial Nova Light" w:cstheme="minorHAnsi"/>
          <w:color w:val="000000" w:themeColor="text1"/>
          <w:sz w:val="20"/>
          <w:szCs w:val="20"/>
        </w:rPr>
        <w:t>,</w:t>
      </w:r>
      <w:r w:rsidR="005C54E6" w:rsidRPr="003A2875">
        <w:rPr>
          <w:rFonts w:ascii="Arial Nova Light" w:hAnsi="Arial Nova Light" w:cstheme="minorHAnsi"/>
          <w:color w:val="000000" w:themeColor="text1"/>
          <w:sz w:val="20"/>
          <w:szCs w:val="20"/>
        </w:rPr>
        <w:t xml:space="preserve"> les impacts de sa stratégie sur l’évolution des activités, métiers et compétences,</w:t>
      </w:r>
    </w:p>
    <w:p w14:paraId="57EA8087" w14:textId="1732F400" w:rsidR="005C54E6" w:rsidRPr="003A2875" w:rsidRDefault="002413E0"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Créer</w:t>
      </w:r>
      <w:r w:rsidR="005C54E6" w:rsidRPr="003A2875">
        <w:rPr>
          <w:rFonts w:ascii="Arial Nova Light" w:hAnsi="Arial Nova Light" w:cstheme="minorHAnsi"/>
          <w:color w:val="000000" w:themeColor="text1"/>
          <w:sz w:val="20"/>
          <w:szCs w:val="20"/>
        </w:rPr>
        <w:t xml:space="preserve"> les conditions permettant à chaque coll</w:t>
      </w:r>
      <w:r w:rsidR="00FD7D12" w:rsidRPr="003A2875">
        <w:rPr>
          <w:rFonts w:ascii="Arial Nova Light" w:hAnsi="Arial Nova Light" w:cstheme="minorHAnsi"/>
          <w:color w:val="000000" w:themeColor="text1"/>
          <w:sz w:val="20"/>
          <w:szCs w:val="20"/>
        </w:rPr>
        <w:t>ègue</w:t>
      </w:r>
      <w:r w:rsidR="005C54E6" w:rsidRPr="003A2875">
        <w:rPr>
          <w:rFonts w:ascii="Arial Nova Light" w:hAnsi="Arial Nova Light" w:cstheme="minorHAnsi"/>
          <w:color w:val="000000" w:themeColor="text1"/>
          <w:sz w:val="20"/>
          <w:szCs w:val="20"/>
        </w:rPr>
        <w:t xml:space="preserve"> de se projeter avec confiance dans son évolution professionnelle au sein de l’entreprise</w:t>
      </w:r>
      <w:r w:rsidR="00740AAE">
        <w:rPr>
          <w:rFonts w:ascii="Arial Nova Light" w:hAnsi="Arial Nova Light" w:cstheme="minorHAnsi"/>
          <w:color w:val="000000" w:themeColor="text1"/>
          <w:sz w:val="20"/>
          <w:szCs w:val="20"/>
        </w:rPr>
        <w:t>,</w:t>
      </w:r>
      <w:r w:rsidR="005C54E6" w:rsidRPr="003A2875">
        <w:rPr>
          <w:rFonts w:ascii="Arial Nova Light" w:hAnsi="Arial Nova Light" w:cstheme="minorHAnsi"/>
          <w:color w:val="000000" w:themeColor="text1"/>
          <w:sz w:val="20"/>
          <w:szCs w:val="20"/>
        </w:rPr>
        <w:t xml:space="preserve"> qu’elle soit volontaire ou liée à des évolutions d’activité. </w:t>
      </w:r>
    </w:p>
    <w:p w14:paraId="5A51AF68"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0AC305FF" w14:textId="60E34893" w:rsidR="005C54E6" w:rsidRPr="003A2875" w:rsidRDefault="005C54E6"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temps d’anticipation est indispensable pour favoriser l’initiative des coll</w:t>
      </w:r>
      <w:r w:rsidR="00FD7D12" w:rsidRPr="003A2875">
        <w:rPr>
          <w:rFonts w:ascii="Arial Nova Light" w:hAnsi="Arial Nova Light" w:cstheme="minorHAnsi"/>
          <w:color w:val="000000" w:themeColor="text1"/>
          <w:sz w:val="20"/>
          <w:szCs w:val="20"/>
        </w:rPr>
        <w:t>ègues</w:t>
      </w:r>
      <w:r w:rsidRPr="003A2875">
        <w:rPr>
          <w:rFonts w:ascii="Arial Nova Light" w:hAnsi="Arial Nova Light" w:cstheme="minorHAnsi"/>
          <w:color w:val="000000" w:themeColor="text1"/>
          <w:sz w:val="20"/>
          <w:szCs w:val="20"/>
        </w:rPr>
        <w:t xml:space="preserve"> dans leur évolution professionnelle et faciliter la mise en place de dispositifs RH visant </w:t>
      </w:r>
      <w:r w:rsidR="00A235B2">
        <w:rPr>
          <w:rFonts w:ascii="Arial Nova Light" w:hAnsi="Arial Nova Light" w:cstheme="minorHAnsi"/>
          <w:color w:val="000000" w:themeColor="text1"/>
          <w:sz w:val="20"/>
          <w:szCs w:val="20"/>
        </w:rPr>
        <w:t xml:space="preserve">à </w:t>
      </w:r>
      <w:r w:rsidRPr="003A2875">
        <w:rPr>
          <w:rFonts w:ascii="Arial Nova Light" w:hAnsi="Arial Nova Light" w:cstheme="minorHAnsi"/>
          <w:color w:val="000000" w:themeColor="text1"/>
          <w:sz w:val="20"/>
          <w:szCs w:val="20"/>
        </w:rPr>
        <w:t xml:space="preserve">: </w:t>
      </w:r>
    </w:p>
    <w:p w14:paraId="76C9B99C" w14:textId="3E12DC6C" w:rsidR="005C54E6" w:rsidRPr="003A2875" w:rsidRDefault="00A235B2"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Pr>
          <w:rFonts w:ascii="Arial Nova Light" w:hAnsi="Arial Nova Light" w:cstheme="minorHAnsi"/>
          <w:color w:val="000000" w:themeColor="text1"/>
          <w:sz w:val="20"/>
          <w:szCs w:val="20"/>
        </w:rPr>
        <w:t>F</w:t>
      </w:r>
      <w:r w:rsidR="005C54E6" w:rsidRPr="003A2875">
        <w:rPr>
          <w:rFonts w:ascii="Arial Nova Light" w:hAnsi="Arial Nova Light" w:cstheme="minorHAnsi"/>
          <w:color w:val="000000" w:themeColor="text1"/>
          <w:sz w:val="20"/>
          <w:szCs w:val="20"/>
        </w:rPr>
        <w:t>avoriser l’acquisition en interne de compétences clefs nécessaires à la mise en œuvre de la stratégie,</w:t>
      </w:r>
    </w:p>
    <w:p w14:paraId="33E29BCB" w14:textId="281FD5BC" w:rsidR="005C54E6" w:rsidRPr="003A2875" w:rsidRDefault="003A30DA"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Anticiper</w:t>
      </w:r>
      <w:r w:rsidR="005C54E6" w:rsidRPr="003A2875">
        <w:rPr>
          <w:rFonts w:ascii="Arial Nova Light" w:hAnsi="Arial Nova Light" w:cstheme="minorHAnsi"/>
          <w:color w:val="000000" w:themeColor="text1"/>
          <w:sz w:val="20"/>
          <w:szCs w:val="20"/>
        </w:rPr>
        <w:t xml:space="preserve"> et accompagner les évolutions du contenu des emplois,</w:t>
      </w:r>
    </w:p>
    <w:p w14:paraId="177F99FC" w14:textId="7B7B82A0" w:rsidR="005C54E6" w:rsidRPr="003A2875" w:rsidRDefault="003A30DA" w:rsidP="008B2DD2">
      <w:pPr>
        <w:pStyle w:val="Paragraphedeliste"/>
        <w:numPr>
          <w:ilvl w:val="0"/>
          <w:numId w:val="4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Organiser</w:t>
      </w:r>
      <w:r w:rsidR="005C54E6" w:rsidRPr="003A2875">
        <w:rPr>
          <w:rFonts w:ascii="Arial Nova Light" w:hAnsi="Arial Nova Light" w:cstheme="minorHAnsi"/>
          <w:color w:val="000000" w:themeColor="text1"/>
          <w:sz w:val="20"/>
          <w:szCs w:val="20"/>
        </w:rPr>
        <w:t xml:space="preserve"> et accompagner les repositionnements liés à des évolutions d’activités ou de métiers. </w:t>
      </w:r>
    </w:p>
    <w:p w14:paraId="154306DB"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476ABCC6" w14:textId="6764CD75" w:rsidR="005C54E6" w:rsidRPr="005C5E44" w:rsidRDefault="005C54E6"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La mise en place d’une G</w:t>
      </w:r>
      <w:r w:rsidR="005B2CDA"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opérationnelle permet d’anticiper et d’accompagner les évolutions des emplois et des compétences, d’animer un dialogue continu avec l’ensemble des acteurs de </w:t>
      </w:r>
      <w:r w:rsidRPr="005C5E44">
        <w:rPr>
          <w:rFonts w:ascii="Arial Nova Light" w:hAnsi="Arial Nova Light" w:cstheme="minorHAnsi"/>
          <w:sz w:val="20"/>
          <w:szCs w:val="20"/>
        </w:rPr>
        <w:t>l’entreprise</w:t>
      </w:r>
      <w:r w:rsidR="0079658F" w:rsidRPr="005C5E44">
        <w:rPr>
          <w:rFonts w:ascii="Arial Nova Light" w:hAnsi="Arial Nova Light" w:cstheme="minorHAnsi"/>
          <w:sz w:val="20"/>
          <w:szCs w:val="20"/>
        </w:rPr>
        <w:t xml:space="preserve"> (cf</w:t>
      </w:r>
      <w:r w:rsidR="00AC54E4">
        <w:rPr>
          <w:rFonts w:ascii="Arial Nova Light" w:hAnsi="Arial Nova Light" w:cstheme="minorHAnsi"/>
          <w:sz w:val="20"/>
          <w:szCs w:val="20"/>
        </w:rPr>
        <w:t>.</w:t>
      </w:r>
      <w:r w:rsidR="0079658F" w:rsidRPr="005C5E44">
        <w:rPr>
          <w:rFonts w:ascii="Arial Nova Light" w:hAnsi="Arial Nova Light" w:cstheme="minorHAnsi"/>
          <w:sz w:val="20"/>
          <w:szCs w:val="20"/>
        </w:rPr>
        <w:t xml:space="preserve"> méthodologie en annexe 2)</w:t>
      </w:r>
      <w:r w:rsidRPr="005C5E44">
        <w:rPr>
          <w:rFonts w:ascii="Arial Nova Light" w:hAnsi="Arial Nova Light" w:cstheme="minorHAnsi"/>
          <w:sz w:val="20"/>
          <w:szCs w:val="20"/>
        </w:rPr>
        <w:t>.</w:t>
      </w:r>
    </w:p>
    <w:p w14:paraId="64D8E121"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p>
    <w:p w14:paraId="6F4189B9" w14:textId="77777777" w:rsidR="005C54E6" w:rsidRPr="003A2875" w:rsidRDefault="005C54E6"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renforcer :</w:t>
      </w:r>
    </w:p>
    <w:p w14:paraId="404D7D23" w14:textId="77777777" w:rsidR="005C54E6" w:rsidRPr="003A2875" w:rsidRDefault="005C54E6" w:rsidP="008B2DD2">
      <w:pPr>
        <w:pStyle w:val="Paragraphedeliste"/>
        <w:numPr>
          <w:ilvl w:val="0"/>
          <w:numId w:val="47"/>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dispositifs existants,</w:t>
      </w:r>
    </w:p>
    <w:p w14:paraId="77C67629" w14:textId="77777777" w:rsidR="005C54E6" w:rsidRPr="003A2875" w:rsidRDefault="005C54E6" w:rsidP="008B2DD2">
      <w:pPr>
        <w:pStyle w:val="Paragraphedeliste"/>
        <w:numPr>
          <w:ilvl w:val="0"/>
          <w:numId w:val="47"/>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outils de veille prospective,</w:t>
      </w:r>
    </w:p>
    <w:p w14:paraId="13B009EB" w14:textId="1C104ACA" w:rsidR="005C54E6" w:rsidRPr="003A2875" w:rsidRDefault="005C54E6" w:rsidP="008B2DD2">
      <w:pPr>
        <w:pStyle w:val="Paragraphedeliste"/>
        <w:numPr>
          <w:ilvl w:val="0"/>
          <w:numId w:val="47"/>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développement professionnel des </w:t>
      </w:r>
      <w:r w:rsidR="00B73C3F"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w:t>
      </w:r>
    </w:p>
    <w:p w14:paraId="63793C22" w14:textId="77777777" w:rsidR="005C54E6" w:rsidRPr="003A2875" w:rsidRDefault="005C54E6" w:rsidP="008B2DD2">
      <w:pPr>
        <w:pStyle w:val="Paragraphedeliste"/>
        <w:numPr>
          <w:ilvl w:val="0"/>
          <w:numId w:val="47"/>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 communication sur les évolutions des métiers, des emplois et des compétences,</w:t>
      </w:r>
    </w:p>
    <w:p w14:paraId="3D04D44C" w14:textId="77777777" w:rsidR="005C54E6" w:rsidRPr="003A2875" w:rsidRDefault="005C54E6" w:rsidP="008B2DD2">
      <w:pPr>
        <w:pStyle w:val="Paragraphedeliste"/>
        <w:numPr>
          <w:ilvl w:val="0"/>
          <w:numId w:val="47"/>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L’accompagnement de la mobilité interne.</w:t>
      </w:r>
    </w:p>
    <w:p w14:paraId="737F4C2C" w14:textId="77777777" w:rsidR="005C54E6" w:rsidRPr="003A2875" w:rsidRDefault="005C54E6" w:rsidP="008B2DD2">
      <w:pPr>
        <w:spacing w:line="276" w:lineRule="auto"/>
        <w:jc w:val="both"/>
        <w:rPr>
          <w:rFonts w:ascii="Arial Nova Light" w:hAnsi="Arial Nova Light" w:cstheme="minorHAnsi"/>
          <w:sz w:val="20"/>
          <w:szCs w:val="20"/>
        </w:rPr>
      </w:pPr>
    </w:p>
    <w:p w14:paraId="03E60727" w14:textId="77777777" w:rsidR="006C62F2" w:rsidRPr="00B36CA3" w:rsidRDefault="006C62F2"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32" w:name="_Toc225341797"/>
      <w:r w:rsidRPr="00B36CA3">
        <w:rPr>
          <w:rFonts w:ascii="Arial Nova Cond" w:eastAsia="Arial Nova Light" w:hAnsi="Arial Nova Cond" w:cs="Arial Nova"/>
          <w:noProof/>
          <w:color w:val="000000"/>
          <w:sz w:val="36"/>
          <w:szCs w:val="36"/>
          <w:lang w:eastAsia="en-US"/>
        </w:rPr>
        <w:lastRenderedPageBreak/>
        <w:t>2.1 Développer la veille prospective sur l’évolution des métiers et des compétences</w:t>
      </w:r>
      <w:bookmarkEnd w:id="32"/>
    </w:p>
    <w:p w14:paraId="66A48191" w14:textId="567C056C" w:rsidR="006C62F2" w:rsidRPr="003A2875" w:rsidRDefault="006C62F2" w:rsidP="008B2DD2">
      <w:pPr>
        <w:pStyle w:val="Corpsdetexte"/>
        <w:tabs>
          <w:tab w:val="left" w:pos="975"/>
        </w:tabs>
        <w:spacing w:after="0" w:line="276" w:lineRule="auto"/>
        <w:jc w:val="both"/>
        <w:rPr>
          <w:rFonts w:ascii="Arial Nova Light" w:hAnsi="Arial Nova Light" w:cstheme="minorHAnsi"/>
          <w:color w:val="000000" w:themeColor="text1"/>
          <w:sz w:val="20"/>
          <w:szCs w:val="20"/>
        </w:rPr>
      </w:pPr>
    </w:p>
    <w:p w14:paraId="2ABD837B" w14:textId="795BA64F" w:rsidR="008315D8" w:rsidRPr="003A2875" w:rsidRDefault="008315D8"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mettre en place des dispositifs et des actions qui contribueront à construire les dispositifs d’accompagnement à déployer dans le cadre de la GEPP opérationnelle.</w:t>
      </w:r>
    </w:p>
    <w:p w14:paraId="4369C573" w14:textId="2FBB3211" w:rsidR="008315D8" w:rsidRPr="003A2875" w:rsidRDefault="008315D8" w:rsidP="008B2DD2">
      <w:pPr>
        <w:spacing w:line="276" w:lineRule="auto"/>
        <w:jc w:val="both"/>
        <w:rPr>
          <w:rFonts w:ascii="Arial Nova Light" w:hAnsi="Arial Nova Light" w:cstheme="minorHAnsi"/>
          <w:color w:val="000000" w:themeColor="text1"/>
          <w:sz w:val="20"/>
          <w:szCs w:val="20"/>
        </w:rPr>
      </w:pPr>
    </w:p>
    <w:p w14:paraId="4BC8965B" w14:textId="36725DF8" w:rsidR="008315D8" w:rsidRPr="003A2875" w:rsidRDefault="008315D8" w:rsidP="008B2DD2">
      <w:pPr>
        <w:pStyle w:val="Corpsdetexte"/>
        <w:spacing w:after="0"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travaux menés permettront d’identifier les activités en évolution et d’anticiper les besoins en compétences afin de maintenir la compétitivité de l’Entreprise et le développement de l’employabilité des </w:t>
      </w:r>
      <w:r w:rsidR="00B73C3F"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w:t>
      </w:r>
    </w:p>
    <w:p w14:paraId="693D0922" w14:textId="425057B1" w:rsidR="008315D8" w:rsidRPr="003A2875" w:rsidRDefault="008315D8" w:rsidP="008B2DD2">
      <w:pPr>
        <w:pStyle w:val="Corpsdetexte"/>
        <w:spacing w:after="0" w:line="276" w:lineRule="auto"/>
        <w:jc w:val="both"/>
        <w:rPr>
          <w:rFonts w:ascii="Arial Nova Light" w:hAnsi="Arial Nova Light" w:cstheme="minorHAnsi"/>
          <w:color w:val="000000" w:themeColor="text1"/>
          <w:sz w:val="20"/>
          <w:szCs w:val="20"/>
        </w:rPr>
      </w:pPr>
    </w:p>
    <w:p w14:paraId="659442A7" w14:textId="1AC572B3" w:rsidR="008315D8" w:rsidRPr="003A2875" w:rsidRDefault="008315D8" w:rsidP="008B2DD2">
      <w:pPr>
        <w:pStyle w:val="Corpsdetexte"/>
        <w:spacing w:after="0"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analyses réalisées par les différents dispositifs</w:t>
      </w:r>
      <w:r w:rsidR="00462F9C">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ci-dessous décrits, permettront également de communiquer sur les évolutions des métiers, des emplois et des compétences vers l’ensemble des acteurs de l’entreprise. Cette communication permettra de mobiliser l’ensemble des parties prenantes sur les dispositifs et actions qui seront déployés pour y répondre.</w:t>
      </w:r>
    </w:p>
    <w:p w14:paraId="080C57F1" w14:textId="538CEF9A" w:rsidR="003866BB" w:rsidRPr="002B48DD" w:rsidRDefault="00ED2F64"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33" w:name="_Toc371523327"/>
      <w:bookmarkStart w:id="34" w:name="_Toc225341798"/>
      <w:r w:rsidRPr="002B48DD">
        <w:rPr>
          <w:rFonts w:ascii="Arial Nova Cond" w:eastAsia="Arial Nova Light" w:hAnsi="Arial Nova Cond"/>
          <w:noProof/>
          <w:color w:val="BD002E"/>
          <w:sz w:val="28"/>
          <w:szCs w:val="28"/>
          <w:shd w:val="clear" w:color="auto" w:fill="FFFFFF"/>
          <w:lang w:eastAsia="en-US"/>
        </w:rPr>
        <w:t xml:space="preserve">2.1.1 </w:t>
      </w:r>
      <w:r w:rsidR="003866BB" w:rsidRPr="002B48DD">
        <w:rPr>
          <w:rFonts w:ascii="Arial Nova Cond" w:eastAsia="Arial Nova Light" w:hAnsi="Arial Nova Cond"/>
          <w:noProof/>
          <w:color w:val="BD002E"/>
          <w:sz w:val="28"/>
          <w:szCs w:val="28"/>
          <w:shd w:val="clear" w:color="auto" w:fill="FFFFFF"/>
          <w:lang w:eastAsia="en-US"/>
        </w:rPr>
        <w:t>Contribuer et s’appuyer sur les études prospectives de la branche</w:t>
      </w:r>
      <w:bookmarkEnd w:id="33"/>
      <w:r w:rsidR="00611A2F" w:rsidRPr="002B48DD">
        <w:rPr>
          <w:rFonts w:ascii="Arial Nova Cond" w:eastAsia="Arial Nova Light" w:hAnsi="Arial Nova Cond"/>
          <w:noProof/>
          <w:color w:val="BD002E"/>
          <w:sz w:val="28"/>
          <w:szCs w:val="28"/>
          <w:shd w:val="clear" w:color="auto" w:fill="FFFFFF"/>
          <w:lang w:eastAsia="en-US"/>
        </w:rPr>
        <w:t xml:space="preserve"> et de Malakoff Humanis</w:t>
      </w:r>
      <w:bookmarkEnd w:id="34"/>
    </w:p>
    <w:p w14:paraId="453E3CA5" w14:textId="77777777" w:rsidR="00810C9B" w:rsidRPr="003A2875" w:rsidRDefault="00810C9B" w:rsidP="008B2DD2">
      <w:pPr>
        <w:spacing w:line="276" w:lineRule="auto"/>
        <w:jc w:val="both"/>
        <w:rPr>
          <w:rFonts w:ascii="Arial Nova Light" w:hAnsi="Arial Nova Light" w:cstheme="minorHAnsi"/>
          <w:color w:val="000000" w:themeColor="text1"/>
          <w:sz w:val="20"/>
          <w:szCs w:val="20"/>
        </w:rPr>
      </w:pPr>
    </w:p>
    <w:p w14:paraId="0645E0EE" w14:textId="1AEB8037"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 G</w:t>
      </w:r>
      <w:r w:rsidR="00A86038"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opérationnelle Malakoff Humanis s’inscrit dans le cadre de la G</w:t>
      </w:r>
      <w:r w:rsidR="00072EC6" w:rsidRPr="003A2875">
        <w:rPr>
          <w:rFonts w:ascii="Arial Nova Light" w:hAnsi="Arial Nova Light" w:cstheme="minorHAnsi"/>
          <w:color w:val="000000" w:themeColor="text1"/>
          <w:sz w:val="20"/>
          <w:szCs w:val="20"/>
        </w:rPr>
        <w:t>EPP</w:t>
      </w:r>
      <w:r w:rsidR="00ED5EB9" w:rsidRPr="003A2875">
        <w:rPr>
          <w:rFonts w:ascii="Arial Nova Light" w:hAnsi="Arial Nova Light" w:cstheme="minorHAnsi"/>
          <w:color w:val="000000" w:themeColor="text1"/>
          <w:sz w:val="20"/>
          <w:szCs w:val="20"/>
        </w:rPr>
        <w:t xml:space="preserve"> </w:t>
      </w:r>
      <w:r w:rsidRPr="003A2875">
        <w:rPr>
          <w:rFonts w:ascii="Arial Nova Light" w:hAnsi="Arial Nova Light" w:cstheme="minorHAnsi"/>
          <w:color w:val="000000" w:themeColor="text1"/>
          <w:sz w:val="20"/>
          <w:szCs w:val="20"/>
        </w:rPr>
        <w:t>Fédérale de la Branche IRC.</w:t>
      </w:r>
    </w:p>
    <w:p w14:paraId="41D2B5FF" w14:textId="77777777" w:rsidR="000777C9" w:rsidRPr="003A2875" w:rsidRDefault="000777C9" w:rsidP="008B2DD2">
      <w:pPr>
        <w:spacing w:line="276" w:lineRule="auto"/>
        <w:jc w:val="both"/>
        <w:rPr>
          <w:rFonts w:ascii="Arial Nova Light" w:hAnsi="Arial Nova Light" w:cstheme="minorHAnsi"/>
          <w:color w:val="000000" w:themeColor="text1"/>
          <w:sz w:val="20"/>
          <w:szCs w:val="20"/>
        </w:rPr>
      </w:pPr>
    </w:p>
    <w:p w14:paraId="4B9CBF91" w14:textId="373A4EE0"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 ce titre, Malakoff Humanis s’appuie, en même temps qu’elle y contribue, sur les travaux menés de manière paritaire dans les domaines Assurance de Personne</w:t>
      </w:r>
      <w:r w:rsidR="007E1C5C">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et Retraite Complémentaire. </w:t>
      </w:r>
    </w:p>
    <w:p w14:paraId="576E05E6" w14:textId="77777777" w:rsidR="000777C9" w:rsidRPr="003A2875" w:rsidRDefault="000777C9" w:rsidP="008B2DD2">
      <w:pPr>
        <w:spacing w:line="276" w:lineRule="auto"/>
        <w:jc w:val="both"/>
        <w:rPr>
          <w:rFonts w:ascii="Arial Nova Light" w:hAnsi="Arial Nova Light" w:cstheme="minorHAnsi"/>
          <w:color w:val="000000" w:themeColor="text1"/>
          <w:sz w:val="20"/>
          <w:szCs w:val="20"/>
        </w:rPr>
      </w:pPr>
    </w:p>
    <w:p w14:paraId="32E53BCC" w14:textId="5F9E94F2"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outils et supports G</w:t>
      </w:r>
      <w:r w:rsidR="00072EC6"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de branche constituent un cadre conventionnel et permettent d’alimenter périodiquement les dispositifs de la G</w:t>
      </w:r>
      <w:r w:rsidR="0098702F"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opérationnelle Malakoff Humanis.</w:t>
      </w:r>
    </w:p>
    <w:p w14:paraId="1F33C286" w14:textId="77777777"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 </w:t>
      </w:r>
    </w:p>
    <w:p w14:paraId="1FBA581D" w14:textId="10F9B33E"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Malakoff Humanis est représenté dans les instances de branche (CCN des IRC incluant les institutions de prévoyance) et contribue à l’ensemble des études, analyses et travaux réalisés par les Instances de pilotage et instruments de la G</w:t>
      </w:r>
      <w:r w:rsidR="00072EC6"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de branche </w:t>
      </w:r>
      <w:r w:rsidR="00DF50E9" w:rsidRPr="00481680">
        <w:rPr>
          <w:rFonts w:ascii="Arial Nova Light" w:hAnsi="Arial Nova Light" w:cstheme="minorHAnsi"/>
          <w:sz w:val="20"/>
          <w:szCs w:val="20"/>
        </w:rPr>
        <w:t xml:space="preserve">à la date de signature du présent accord </w:t>
      </w:r>
      <w:r w:rsidRPr="003A2875">
        <w:rPr>
          <w:rFonts w:ascii="Arial Nova Light" w:hAnsi="Arial Nova Light" w:cstheme="minorHAnsi"/>
          <w:color w:val="000000" w:themeColor="text1"/>
          <w:sz w:val="20"/>
          <w:szCs w:val="20"/>
        </w:rPr>
        <w:t xml:space="preserve">: </w:t>
      </w:r>
    </w:p>
    <w:p w14:paraId="4AD3044F" w14:textId="77777777" w:rsidR="000777C9" w:rsidRPr="003A2875" w:rsidRDefault="000777C9" w:rsidP="008B2DD2">
      <w:pPr>
        <w:spacing w:line="276" w:lineRule="auto"/>
        <w:jc w:val="both"/>
        <w:rPr>
          <w:rFonts w:ascii="Arial Nova Light" w:hAnsi="Arial Nova Light" w:cstheme="minorHAnsi"/>
          <w:color w:val="000000" w:themeColor="text1"/>
          <w:sz w:val="20"/>
          <w:szCs w:val="20"/>
        </w:rPr>
      </w:pPr>
    </w:p>
    <w:p w14:paraId="1C59383F" w14:textId="77777777" w:rsidR="000777C9" w:rsidRPr="008B6E8E" w:rsidRDefault="000777C9" w:rsidP="008B2DD2">
      <w:pPr>
        <w:pStyle w:val="Paragraphedeliste"/>
        <w:numPr>
          <w:ilvl w:val="0"/>
          <w:numId w:val="46"/>
        </w:numPr>
        <w:spacing w:line="276" w:lineRule="auto"/>
        <w:jc w:val="both"/>
        <w:rPr>
          <w:rFonts w:ascii="Arial Nova Light" w:hAnsi="Arial Nova Light" w:cstheme="minorHAnsi"/>
          <w:sz w:val="20"/>
          <w:szCs w:val="20"/>
        </w:rPr>
      </w:pPr>
      <w:r w:rsidRPr="008B6E8E">
        <w:rPr>
          <w:rFonts w:ascii="Arial Nova Light" w:hAnsi="Arial Nova Light" w:cstheme="minorHAnsi"/>
          <w:sz w:val="20"/>
          <w:szCs w:val="20"/>
        </w:rPr>
        <w:t>La Commission Paritaire Nationale de l’Emploi et de la Formation (CPNEF)</w:t>
      </w:r>
    </w:p>
    <w:p w14:paraId="25CF91CB" w14:textId="07506FE6" w:rsidR="000777C9" w:rsidRPr="008B6E8E" w:rsidRDefault="000777C9" w:rsidP="008B2DD2">
      <w:pPr>
        <w:pStyle w:val="Paragraphedeliste"/>
        <w:numPr>
          <w:ilvl w:val="0"/>
          <w:numId w:val="46"/>
        </w:numPr>
        <w:spacing w:line="276" w:lineRule="auto"/>
        <w:jc w:val="both"/>
        <w:rPr>
          <w:rFonts w:ascii="Arial Nova Light" w:hAnsi="Arial Nova Light" w:cstheme="minorHAnsi"/>
          <w:sz w:val="20"/>
          <w:szCs w:val="20"/>
        </w:rPr>
      </w:pPr>
      <w:r w:rsidRPr="008B6E8E">
        <w:rPr>
          <w:rFonts w:ascii="Arial Nova Light" w:hAnsi="Arial Nova Light" w:cstheme="minorHAnsi"/>
          <w:sz w:val="20"/>
          <w:szCs w:val="20"/>
        </w:rPr>
        <w:t xml:space="preserve">Le Comité Paritaire </w:t>
      </w:r>
      <w:r w:rsidR="00672242" w:rsidRPr="008B6E8E">
        <w:rPr>
          <w:rFonts w:ascii="Arial Nova Light" w:hAnsi="Arial Nova Light" w:cstheme="minorHAnsi"/>
          <w:sz w:val="20"/>
          <w:szCs w:val="20"/>
        </w:rPr>
        <w:t xml:space="preserve">de </w:t>
      </w:r>
      <w:r w:rsidR="007560A8" w:rsidRPr="008B6E8E">
        <w:rPr>
          <w:rFonts w:ascii="Arial Nova Light" w:hAnsi="Arial Nova Light" w:cstheme="minorHAnsi"/>
          <w:sz w:val="20"/>
          <w:szCs w:val="20"/>
        </w:rPr>
        <w:t>l’Observatoire</w:t>
      </w:r>
      <w:r w:rsidR="00623EA8" w:rsidRPr="008B6E8E">
        <w:rPr>
          <w:rFonts w:ascii="Arial Nova Light" w:hAnsi="Arial Nova Light" w:cstheme="minorHAnsi"/>
          <w:sz w:val="20"/>
          <w:szCs w:val="20"/>
        </w:rPr>
        <w:t xml:space="preserve"> des métiers et des compétences</w:t>
      </w:r>
      <w:r w:rsidR="009834A4" w:rsidRPr="008B6E8E">
        <w:rPr>
          <w:rFonts w:ascii="Arial Nova Light" w:hAnsi="Arial Nova Light" w:cstheme="minorHAnsi"/>
          <w:sz w:val="20"/>
          <w:szCs w:val="20"/>
        </w:rPr>
        <w:t xml:space="preserve"> de la retraite complémentaire et de la prévoyance</w:t>
      </w:r>
    </w:p>
    <w:p w14:paraId="2718E879" w14:textId="33E17C15" w:rsidR="000777C9" w:rsidRPr="008B6E8E" w:rsidRDefault="000777C9" w:rsidP="008B2DD2">
      <w:pPr>
        <w:pStyle w:val="Paragraphedeliste"/>
        <w:numPr>
          <w:ilvl w:val="0"/>
          <w:numId w:val="46"/>
        </w:numPr>
        <w:spacing w:line="276" w:lineRule="auto"/>
        <w:jc w:val="both"/>
        <w:rPr>
          <w:rFonts w:ascii="Arial Nova Light" w:hAnsi="Arial Nova Light" w:cstheme="minorHAnsi"/>
          <w:strike/>
          <w:sz w:val="20"/>
          <w:szCs w:val="20"/>
        </w:rPr>
      </w:pPr>
      <w:r w:rsidRPr="008B6E8E">
        <w:rPr>
          <w:rFonts w:ascii="Arial Nova Light" w:hAnsi="Arial Nova Light" w:cstheme="minorHAnsi"/>
          <w:sz w:val="20"/>
          <w:szCs w:val="20"/>
        </w:rPr>
        <w:t xml:space="preserve">L’Observatoire des métiers et des </w:t>
      </w:r>
      <w:r w:rsidR="009834A4" w:rsidRPr="008B6E8E">
        <w:rPr>
          <w:rFonts w:ascii="Arial Nova Light" w:hAnsi="Arial Nova Light" w:cstheme="minorHAnsi"/>
          <w:sz w:val="20"/>
          <w:szCs w:val="20"/>
        </w:rPr>
        <w:t>compétences de la retraite complémentaire et de la prévoyance</w:t>
      </w:r>
      <w:r w:rsidR="00672242" w:rsidRPr="008B6E8E">
        <w:rPr>
          <w:rFonts w:ascii="Arial Nova Light" w:hAnsi="Arial Nova Light" w:cstheme="minorHAnsi"/>
          <w:sz w:val="20"/>
          <w:szCs w:val="20"/>
        </w:rPr>
        <w:t xml:space="preserve"> </w:t>
      </w:r>
    </w:p>
    <w:p w14:paraId="384BEB69" w14:textId="6C620DF0" w:rsidR="000777C9" w:rsidRPr="008B6E8E" w:rsidRDefault="000777C9" w:rsidP="008B2DD2">
      <w:pPr>
        <w:pStyle w:val="Paragraphedeliste"/>
        <w:numPr>
          <w:ilvl w:val="0"/>
          <w:numId w:val="46"/>
        </w:numPr>
        <w:spacing w:line="276" w:lineRule="auto"/>
        <w:jc w:val="both"/>
        <w:rPr>
          <w:rFonts w:ascii="Arial Nova Light" w:hAnsi="Arial Nova Light" w:cstheme="minorHAnsi"/>
          <w:sz w:val="20"/>
          <w:szCs w:val="20"/>
        </w:rPr>
      </w:pPr>
      <w:r w:rsidRPr="008B6E8E">
        <w:rPr>
          <w:rFonts w:ascii="Arial Nova Light" w:hAnsi="Arial Nova Light" w:cstheme="minorHAnsi"/>
          <w:sz w:val="20"/>
          <w:szCs w:val="20"/>
        </w:rPr>
        <w:t xml:space="preserve">Le centre de formation et </w:t>
      </w:r>
      <w:r w:rsidR="0008783B" w:rsidRPr="008B6E8E">
        <w:rPr>
          <w:rFonts w:ascii="Arial Nova Light" w:hAnsi="Arial Nova Light" w:cstheme="minorHAnsi"/>
          <w:sz w:val="20"/>
          <w:szCs w:val="20"/>
        </w:rPr>
        <w:t>d’ingénierie pédagogique</w:t>
      </w:r>
    </w:p>
    <w:p w14:paraId="5392DD28" w14:textId="77777777" w:rsidR="000777C9" w:rsidRPr="008B6E8E" w:rsidRDefault="000777C9" w:rsidP="008B2DD2">
      <w:pPr>
        <w:pStyle w:val="Paragraphedeliste"/>
        <w:numPr>
          <w:ilvl w:val="0"/>
          <w:numId w:val="46"/>
        </w:numPr>
        <w:spacing w:line="276" w:lineRule="auto"/>
        <w:jc w:val="both"/>
        <w:rPr>
          <w:rFonts w:ascii="Arial Nova Light" w:hAnsi="Arial Nova Light" w:cstheme="minorHAnsi"/>
          <w:sz w:val="20"/>
          <w:szCs w:val="20"/>
        </w:rPr>
      </w:pPr>
      <w:r w:rsidRPr="008B6E8E">
        <w:rPr>
          <w:rFonts w:ascii="Arial Nova Light" w:hAnsi="Arial Nova Light" w:cstheme="minorHAnsi"/>
          <w:sz w:val="20"/>
          <w:szCs w:val="20"/>
        </w:rPr>
        <w:t>La bourse de l’Emploi (BE)</w:t>
      </w:r>
    </w:p>
    <w:p w14:paraId="2D5935B8" w14:textId="77777777" w:rsidR="000777C9" w:rsidRPr="008B6E8E" w:rsidRDefault="000777C9" w:rsidP="008B2DD2">
      <w:pPr>
        <w:pStyle w:val="Paragraphedeliste"/>
        <w:numPr>
          <w:ilvl w:val="0"/>
          <w:numId w:val="46"/>
        </w:numPr>
        <w:spacing w:line="276" w:lineRule="auto"/>
        <w:jc w:val="both"/>
        <w:rPr>
          <w:rFonts w:ascii="Arial Nova Light" w:hAnsi="Arial Nova Light" w:cstheme="minorHAnsi"/>
          <w:sz w:val="20"/>
          <w:szCs w:val="20"/>
        </w:rPr>
      </w:pPr>
      <w:r w:rsidRPr="008B6E8E">
        <w:rPr>
          <w:rFonts w:ascii="Arial Nova Light" w:hAnsi="Arial Nova Light" w:cstheme="minorHAnsi"/>
          <w:sz w:val="20"/>
          <w:szCs w:val="20"/>
        </w:rPr>
        <w:t>L’OPCO de la branche professionnelle cohésion sociale (Uniformation).</w:t>
      </w:r>
    </w:p>
    <w:p w14:paraId="526E8D50" w14:textId="77777777" w:rsidR="000777C9" w:rsidRPr="003A2875" w:rsidRDefault="000777C9" w:rsidP="008B2DD2">
      <w:pPr>
        <w:pStyle w:val="Paragraphedeliste"/>
        <w:spacing w:line="276" w:lineRule="auto"/>
        <w:jc w:val="both"/>
        <w:rPr>
          <w:rFonts w:ascii="Arial Nova Light" w:hAnsi="Arial Nova Light" w:cstheme="minorHAnsi"/>
          <w:color w:val="000000" w:themeColor="text1"/>
          <w:sz w:val="20"/>
          <w:szCs w:val="20"/>
        </w:rPr>
      </w:pPr>
    </w:p>
    <w:p w14:paraId="347D0080" w14:textId="0EFC6B45"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s’appuyer sur le travail de réflexion et de prospective engagé par la branche. Dans ce cadre, elle s’engage à communiquer sur les grandes évolutions identifiées auprès de l’Observatoire des Métiers &amp; Compétences Malakoff Humanis qui sera mis en place dans le cadre de cet accord.</w:t>
      </w:r>
    </w:p>
    <w:p w14:paraId="3A88F409" w14:textId="77777777" w:rsidR="000777C9" w:rsidRPr="003A2875" w:rsidRDefault="000777C9" w:rsidP="008B2DD2">
      <w:pPr>
        <w:spacing w:line="276" w:lineRule="auto"/>
        <w:jc w:val="both"/>
        <w:rPr>
          <w:rFonts w:ascii="Arial Nova Light" w:hAnsi="Arial Nova Light" w:cstheme="minorHAnsi"/>
          <w:color w:val="000000" w:themeColor="text1"/>
          <w:sz w:val="20"/>
          <w:szCs w:val="20"/>
        </w:rPr>
      </w:pPr>
    </w:p>
    <w:p w14:paraId="3306C653" w14:textId="6C06B376" w:rsidR="000777C9" w:rsidRPr="003A2875" w:rsidRDefault="000777C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Ces éléments permettront d’étayer les grandes tendances d’évolution qui seront étudiées dans le cadre des dispositifs « Observatoire</w:t>
      </w:r>
      <w:r w:rsidR="0079658F">
        <w:rPr>
          <w:rFonts w:ascii="Arial Nova Light" w:hAnsi="Arial Nova Light" w:cstheme="minorHAnsi"/>
          <w:color w:val="000000" w:themeColor="text1"/>
          <w:sz w:val="20"/>
          <w:szCs w:val="20"/>
        </w:rPr>
        <w:t xml:space="preserve"> </w:t>
      </w:r>
      <w:r w:rsidR="0079658F" w:rsidRPr="005C5E44">
        <w:rPr>
          <w:rFonts w:ascii="Arial Nova Light" w:hAnsi="Arial Nova Light" w:cstheme="minorHAnsi"/>
          <w:sz w:val="20"/>
          <w:szCs w:val="20"/>
        </w:rPr>
        <w:t>des Métiers Malakoff Humanis</w:t>
      </w:r>
      <w:r w:rsidR="005C5E44" w:rsidRPr="005C5E44">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 et « </w:t>
      </w:r>
      <w:r w:rsidR="0080069C" w:rsidRPr="003A2875">
        <w:rPr>
          <w:rFonts w:ascii="Arial Nova Light" w:hAnsi="Arial Nova Light" w:cstheme="minorHAnsi"/>
          <w:color w:val="000000" w:themeColor="text1"/>
          <w:sz w:val="20"/>
          <w:szCs w:val="20"/>
        </w:rPr>
        <w:t>Commission GEPP</w:t>
      </w:r>
      <w:r w:rsidRPr="003A2875">
        <w:rPr>
          <w:rFonts w:ascii="Arial Nova Light" w:hAnsi="Arial Nova Light" w:cstheme="minorHAnsi"/>
          <w:color w:val="000000" w:themeColor="text1"/>
          <w:sz w:val="20"/>
          <w:szCs w:val="20"/>
        </w:rPr>
        <w:t xml:space="preserve"> ». </w:t>
      </w:r>
    </w:p>
    <w:p w14:paraId="5C966236" w14:textId="77777777" w:rsidR="003866BB" w:rsidRPr="003A2875" w:rsidRDefault="003866BB" w:rsidP="008B2DD2">
      <w:pPr>
        <w:pStyle w:val="Corpsdetexte"/>
        <w:spacing w:after="0" w:line="276" w:lineRule="auto"/>
        <w:jc w:val="both"/>
        <w:rPr>
          <w:rFonts w:ascii="Arial Nova Light" w:hAnsi="Arial Nova Light" w:cstheme="minorHAnsi"/>
          <w:color w:val="1F497D" w:themeColor="text2"/>
          <w:sz w:val="20"/>
          <w:szCs w:val="20"/>
        </w:rPr>
      </w:pPr>
    </w:p>
    <w:p w14:paraId="533E10C4" w14:textId="51DB502D" w:rsidR="0049151D" w:rsidRPr="003A2875" w:rsidRDefault="0049151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lastRenderedPageBreak/>
        <w:t xml:space="preserve">Dans un contexte où les évolutions sont rapides et fréquentes, Malakoff Humanis s'engage à anticiper les transformations qui impactent nos métiers, nos compétences et notre organisation. Le présent </w:t>
      </w:r>
      <w:r w:rsidR="006B0FF5" w:rsidRPr="003A2875">
        <w:rPr>
          <w:rFonts w:ascii="Arial Nova Light" w:hAnsi="Arial Nova Light" w:cstheme="minorHAnsi"/>
          <w:sz w:val="20"/>
          <w:szCs w:val="20"/>
        </w:rPr>
        <w:t>article</w:t>
      </w:r>
      <w:r w:rsidRPr="003A2875">
        <w:rPr>
          <w:rFonts w:ascii="Arial Nova Light" w:hAnsi="Arial Nova Light" w:cstheme="minorHAnsi"/>
          <w:sz w:val="20"/>
          <w:szCs w:val="20"/>
        </w:rPr>
        <w:t xml:space="preserve"> décrit notre démarche d’anticipation, fondée sur une analyse approfondie des tendances et des mécanismes adaptés pour préparer efficacement notre entreprise et nos collègues aux défis à venir.</w:t>
      </w:r>
    </w:p>
    <w:p w14:paraId="4C46CC80" w14:textId="33146635" w:rsidR="005A177A" w:rsidRPr="003A2875" w:rsidRDefault="005A177A" w:rsidP="008B2DD2">
      <w:pPr>
        <w:spacing w:line="276" w:lineRule="auto"/>
        <w:jc w:val="both"/>
        <w:rPr>
          <w:rFonts w:ascii="Arial Nova Light" w:hAnsi="Arial Nova Light" w:cstheme="minorHAnsi"/>
          <w:sz w:val="20"/>
          <w:szCs w:val="20"/>
        </w:rPr>
      </w:pPr>
    </w:p>
    <w:p w14:paraId="3421A6B2" w14:textId="025B5FC4" w:rsidR="002F1B47" w:rsidRPr="003A2875" w:rsidRDefault="002F1B47" w:rsidP="008B2DD2">
      <w:pPr>
        <w:pStyle w:val="Paragraphedeliste"/>
        <w:numPr>
          <w:ilvl w:val="0"/>
          <w:numId w:val="44"/>
        </w:numPr>
        <w:spacing w:line="276" w:lineRule="auto"/>
        <w:jc w:val="both"/>
        <w:rPr>
          <w:rFonts w:ascii="Arial Nova Light" w:hAnsi="Arial Nova Light" w:cstheme="minorHAnsi"/>
          <w:b/>
          <w:sz w:val="20"/>
          <w:szCs w:val="20"/>
        </w:rPr>
      </w:pPr>
      <w:bookmarkStart w:id="35" w:name="_Toc190184564"/>
      <w:bookmarkStart w:id="36" w:name="_Toc198285290"/>
      <w:bookmarkStart w:id="37" w:name="_Toc201670369"/>
      <w:bookmarkStart w:id="38" w:name="_Toc212799705"/>
      <w:bookmarkStart w:id="39" w:name="_Toc212800163"/>
      <w:bookmarkStart w:id="40" w:name="_Toc212800359"/>
      <w:bookmarkStart w:id="41" w:name="_Toc212800759"/>
      <w:bookmarkStart w:id="42" w:name="_Toc212800951"/>
      <w:r w:rsidRPr="003A2875">
        <w:rPr>
          <w:rFonts w:ascii="Arial Nova Light" w:hAnsi="Arial Nova Light" w:cstheme="minorHAnsi"/>
          <w:b/>
          <w:sz w:val="20"/>
          <w:szCs w:val="20"/>
        </w:rPr>
        <w:t xml:space="preserve">Analyse Concurrentielle, Marché et </w:t>
      </w:r>
      <w:bookmarkEnd w:id="35"/>
      <w:bookmarkEnd w:id="36"/>
      <w:bookmarkEnd w:id="37"/>
      <w:bookmarkEnd w:id="38"/>
      <w:bookmarkEnd w:id="39"/>
      <w:bookmarkEnd w:id="40"/>
      <w:bookmarkEnd w:id="41"/>
      <w:bookmarkEnd w:id="42"/>
      <w:r w:rsidR="00203771" w:rsidRPr="003A2875">
        <w:rPr>
          <w:rFonts w:ascii="Arial Nova Light" w:hAnsi="Arial Nova Light" w:cstheme="minorHAnsi"/>
          <w:b/>
          <w:sz w:val="20"/>
          <w:szCs w:val="20"/>
        </w:rPr>
        <w:t>règlementaire</w:t>
      </w:r>
    </w:p>
    <w:p w14:paraId="0A04C24D" w14:textId="4E964C3A" w:rsidR="002F1B47" w:rsidRPr="003A2875" w:rsidRDefault="002F1B47" w:rsidP="008B2DD2">
      <w:pPr>
        <w:pStyle w:val="whitespace-normal"/>
        <w:spacing w:before="0" w:beforeAutospacing="0" w:after="0" w:afterAutospacing="0" w:line="276" w:lineRule="auto"/>
        <w:jc w:val="both"/>
        <w:rPr>
          <w:rFonts w:ascii="Arial Nova Light" w:eastAsiaTheme="minorEastAsia" w:hAnsi="Arial Nova Light" w:cstheme="minorHAnsi"/>
          <w:sz w:val="20"/>
          <w:szCs w:val="20"/>
          <w:lang w:eastAsia="en-US"/>
        </w:rPr>
      </w:pPr>
      <w:r w:rsidRPr="003A2875">
        <w:rPr>
          <w:rFonts w:ascii="Arial Nova Light" w:eastAsiaTheme="minorEastAsia" w:hAnsi="Arial Nova Light" w:cstheme="minorHAnsi"/>
          <w:sz w:val="20"/>
          <w:szCs w:val="20"/>
          <w:lang w:eastAsia="en-US"/>
        </w:rPr>
        <w:t>L'entreprise s'engage à évaluer en continu le paysage concurrentiel et l'évolution du marché pour détecter les tendances, innovations et changements impactant notre positionnement stratégique. Cette surveillance porte une attention particulière aux besoins et préférences des clients, permettant d'anticiper leurs demandes futures et de développer des solutions innovantes adaptées. Cette approche proactive aide à identifier les emplois et compétences pérennes. L'évaluation couvre tous les métiers de l'entreprise (assurance santé, prévoyance, retraite et épargne) en s'appuyant sur diverses études, législations et observatoires spécialisés (Observatoire de la Branche, Observatoire des métiers de l'assurance, etc.).</w:t>
      </w:r>
    </w:p>
    <w:p w14:paraId="739EA9F5" w14:textId="77777777" w:rsidR="002F1B47" w:rsidRPr="003A2875" w:rsidRDefault="002F1B47" w:rsidP="008B2DD2">
      <w:pPr>
        <w:spacing w:line="276" w:lineRule="auto"/>
        <w:jc w:val="both"/>
        <w:rPr>
          <w:rFonts w:ascii="Arial Nova Light" w:hAnsi="Arial Nova Light" w:cstheme="minorHAnsi"/>
          <w:sz w:val="20"/>
          <w:szCs w:val="20"/>
        </w:rPr>
      </w:pPr>
    </w:p>
    <w:p w14:paraId="28EB1FBB" w14:textId="0C3099FB" w:rsidR="002F1B47" w:rsidRPr="003A2875" w:rsidRDefault="002F1B47" w:rsidP="008B2DD2">
      <w:pPr>
        <w:pStyle w:val="Paragraphedeliste"/>
        <w:numPr>
          <w:ilvl w:val="0"/>
          <w:numId w:val="44"/>
        </w:numPr>
        <w:spacing w:line="276" w:lineRule="auto"/>
        <w:jc w:val="both"/>
        <w:rPr>
          <w:rFonts w:ascii="Arial Nova Light" w:hAnsi="Arial Nova Light" w:cstheme="minorHAnsi"/>
          <w:b/>
          <w:sz w:val="20"/>
          <w:szCs w:val="20"/>
        </w:rPr>
      </w:pPr>
      <w:bookmarkStart w:id="43" w:name="_Toc190184565"/>
      <w:bookmarkStart w:id="44" w:name="_Toc198285291"/>
      <w:bookmarkStart w:id="45" w:name="_Toc201670370"/>
      <w:bookmarkStart w:id="46" w:name="_Toc212799706"/>
      <w:bookmarkStart w:id="47" w:name="_Toc212800164"/>
      <w:bookmarkStart w:id="48" w:name="_Toc212800360"/>
      <w:bookmarkStart w:id="49" w:name="_Toc212800760"/>
      <w:bookmarkStart w:id="50" w:name="_Toc212800952"/>
      <w:r w:rsidRPr="003A2875">
        <w:rPr>
          <w:rFonts w:ascii="Arial Nova Light" w:hAnsi="Arial Nova Light" w:cstheme="minorHAnsi"/>
          <w:b/>
          <w:sz w:val="20"/>
          <w:szCs w:val="20"/>
        </w:rPr>
        <w:t>Veille Technologique</w:t>
      </w:r>
      <w:bookmarkEnd w:id="43"/>
      <w:bookmarkEnd w:id="44"/>
      <w:bookmarkEnd w:id="45"/>
      <w:bookmarkEnd w:id="46"/>
      <w:bookmarkEnd w:id="47"/>
      <w:bookmarkEnd w:id="48"/>
      <w:bookmarkEnd w:id="49"/>
      <w:bookmarkEnd w:id="50"/>
    </w:p>
    <w:p w14:paraId="5DBF0417" w14:textId="2CF9FEDB" w:rsidR="002F1B47" w:rsidRPr="003A2875" w:rsidRDefault="002F1B4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La transformation digitale nécessite un suivi attentif des innovations technologiques. Notre veille identifie en amont les nouvelles technologies susceptibles d'impacter nos métiers et les compétences qu'elles requièrent. Cette anticipation maintient notre compétitivité et permet d'adapter nos programmes de formation.</w:t>
      </w:r>
    </w:p>
    <w:p w14:paraId="040CBDF3" w14:textId="5760EC27" w:rsidR="002F1B47" w:rsidRPr="003A2875" w:rsidRDefault="002F1B47" w:rsidP="008B2DD2">
      <w:pPr>
        <w:spacing w:line="276" w:lineRule="auto"/>
        <w:jc w:val="both"/>
        <w:rPr>
          <w:rFonts w:ascii="Arial Nova Light" w:hAnsi="Arial Nova Light" w:cstheme="minorHAnsi"/>
          <w:sz w:val="20"/>
          <w:szCs w:val="20"/>
        </w:rPr>
      </w:pPr>
    </w:p>
    <w:p w14:paraId="77DFD3B6" w14:textId="3F8FE00A" w:rsidR="002F1B47" w:rsidRPr="003A2875" w:rsidRDefault="002F1B47" w:rsidP="008B2DD2">
      <w:pPr>
        <w:pStyle w:val="Paragraphedeliste"/>
        <w:numPr>
          <w:ilvl w:val="0"/>
          <w:numId w:val="44"/>
        </w:numPr>
        <w:spacing w:line="276" w:lineRule="auto"/>
        <w:jc w:val="both"/>
        <w:rPr>
          <w:rFonts w:ascii="Arial Nova Light" w:hAnsi="Arial Nova Light" w:cstheme="minorHAnsi"/>
          <w:b/>
          <w:sz w:val="20"/>
          <w:szCs w:val="20"/>
        </w:rPr>
      </w:pPr>
      <w:bookmarkStart w:id="51" w:name="_Toc190184566"/>
      <w:bookmarkStart w:id="52" w:name="_Toc198285292"/>
      <w:bookmarkStart w:id="53" w:name="_Toc201670371"/>
      <w:bookmarkStart w:id="54" w:name="_Toc212799707"/>
      <w:bookmarkStart w:id="55" w:name="_Toc212800165"/>
      <w:bookmarkStart w:id="56" w:name="_Toc212800361"/>
      <w:bookmarkStart w:id="57" w:name="_Toc212800761"/>
      <w:bookmarkStart w:id="58" w:name="_Toc212800953"/>
      <w:r w:rsidRPr="003A2875">
        <w:rPr>
          <w:rFonts w:ascii="Arial Nova Light" w:hAnsi="Arial Nova Light" w:cstheme="minorHAnsi"/>
          <w:b/>
          <w:sz w:val="20"/>
          <w:szCs w:val="20"/>
        </w:rPr>
        <w:t>Évolutions Sociologiques</w:t>
      </w:r>
      <w:bookmarkEnd w:id="51"/>
      <w:bookmarkEnd w:id="52"/>
      <w:bookmarkEnd w:id="53"/>
      <w:bookmarkEnd w:id="54"/>
      <w:bookmarkEnd w:id="55"/>
      <w:bookmarkEnd w:id="56"/>
      <w:bookmarkEnd w:id="57"/>
      <w:bookmarkEnd w:id="58"/>
    </w:p>
    <w:p w14:paraId="3ED8A692" w14:textId="0DB2EBB5" w:rsidR="002F1B47" w:rsidRPr="003A2875" w:rsidRDefault="002F1B4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L'analyse des évolutions sociologiques constitue un pilier essentiel de notre anticipation. Nous examinons les changements d'attentes et de comportements des collègues et des clients. Cette compréhension des mutations sociétales permet d'adapter nos pratiques de travail, nos modes de management et notre offre aux nouvelles réalités sociales.</w:t>
      </w:r>
    </w:p>
    <w:p w14:paraId="187AF852" w14:textId="77777777" w:rsidR="002F1B47" w:rsidRPr="003A2875" w:rsidRDefault="002F1B47" w:rsidP="008B2DD2">
      <w:pPr>
        <w:spacing w:line="276" w:lineRule="auto"/>
        <w:jc w:val="both"/>
        <w:rPr>
          <w:rFonts w:ascii="Arial Nova Light" w:hAnsi="Arial Nova Light" w:cstheme="minorHAnsi"/>
          <w:sz w:val="20"/>
          <w:szCs w:val="20"/>
        </w:rPr>
      </w:pPr>
    </w:p>
    <w:p w14:paraId="40952DFE" w14:textId="0D92BFC5" w:rsidR="002F1B47" w:rsidRPr="003A2875" w:rsidRDefault="002F1B47" w:rsidP="008B2DD2">
      <w:pPr>
        <w:pStyle w:val="Paragraphedeliste"/>
        <w:numPr>
          <w:ilvl w:val="0"/>
          <w:numId w:val="44"/>
        </w:numPr>
        <w:spacing w:line="276" w:lineRule="auto"/>
        <w:jc w:val="both"/>
        <w:rPr>
          <w:rFonts w:ascii="Arial Nova Light" w:hAnsi="Arial Nova Light" w:cstheme="minorHAnsi"/>
          <w:b/>
          <w:sz w:val="20"/>
          <w:szCs w:val="20"/>
        </w:rPr>
      </w:pPr>
      <w:bookmarkStart w:id="59" w:name="_Toc190184567"/>
      <w:bookmarkStart w:id="60" w:name="_Toc198285293"/>
      <w:bookmarkStart w:id="61" w:name="_Toc201670372"/>
      <w:bookmarkStart w:id="62" w:name="_Toc212799708"/>
      <w:bookmarkStart w:id="63" w:name="_Toc212800166"/>
      <w:bookmarkStart w:id="64" w:name="_Toc212800362"/>
      <w:bookmarkStart w:id="65" w:name="_Toc212800762"/>
      <w:bookmarkStart w:id="66" w:name="_Toc212800954"/>
      <w:r w:rsidRPr="003A2875">
        <w:rPr>
          <w:rFonts w:ascii="Arial Nova Light" w:hAnsi="Arial Nova Light" w:cstheme="minorHAnsi"/>
          <w:b/>
          <w:sz w:val="20"/>
          <w:szCs w:val="20"/>
        </w:rPr>
        <w:t>Les Tendances du marché travail</w:t>
      </w:r>
      <w:bookmarkEnd w:id="59"/>
      <w:bookmarkEnd w:id="60"/>
      <w:bookmarkEnd w:id="61"/>
      <w:bookmarkEnd w:id="62"/>
      <w:bookmarkEnd w:id="63"/>
      <w:bookmarkEnd w:id="64"/>
      <w:bookmarkEnd w:id="65"/>
      <w:bookmarkEnd w:id="66"/>
    </w:p>
    <w:p w14:paraId="7415F32E" w14:textId="2409318F" w:rsidR="002F1B47" w:rsidRPr="003A2875" w:rsidRDefault="002F1B47"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Notre dispositif analyse régulièrement les évolutions du marché du travail pour identifier les métiers émergents porteurs d'opportunités et ceux en décroissance nécessitant un accompagnement particulier. Cette vision prospective guide notre politique de développement des compétences et de mobilité professionnelle.</w:t>
      </w:r>
    </w:p>
    <w:p w14:paraId="140F0D9E" w14:textId="77777777" w:rsidR="006C26BF" w:rsidRPr="003A2875" w:rsidRDefault="006C26BF" w:rsidP="008B2DD2">
      <w:pPr>
        <w:spacing w:line="276" w:lineRule="auto"/>
        <w:jc w:val="both"/>
        <w:rPr>
          <w:rFonts w:ascii="Arial Nova Light" w:hAnsi="Arial Nova Light" w:cstheme="minorHAnsi"/>
          <w:sz w:val="20"/>
          <w:szCs w:val="20"/>
        </w:rPr>
      </w:pPr>
    </w:p>
    <w:p w14:paraId="402B94A2" w14:textId="5DA92E74" w:rsidR="00FC0830" w:rsidRPr="003A2875" w:rsidRDefault="00FC0830" w:rsidP="008B2DD2">
      <w:pPr>
        <w:pStyle w:val="Paragraphedeliste"/>
        <w:numPr>
          <w:ilvl w:val="0"/>
          <w:numId w:val="44"/>
        </w:numPr>
        <w:spacing w:line="276" w:lineRule="auto"/>
        <w:jc w:val="both"/>
        <w:rPr>
          <w:rFonts w:ascii="Arial Nova Light" w:hAnsi="Arial Nova Light" w:cstheme="minorHAnsi"/>
          <w:b/>
          <w:sz w:val="20"/>
          <w:szCs w:val="20"/>
        </w:rPr>
      </w:pPr>
      <w:bookmarkStart w:id="67" w:name="_Toc212799709"/>
      <w:bookmarkStart w:id="68" w:name="_Toc212800167"/>
      <w:bookmarkStart w:id="69" w:name="_Toc212800363"/>
      <w:bookmarkStart w:id="70" w:name="_Toc212800763"/>
      <w:bookmarkStart w:id="71" w:name="_Toc212800955"/>
      <w:r w:rsidRPr="003A2875">
        <w:rPr>
          <w:rFonts w:ascii="Arial Nova Light" w:hAnsi="Arial Nova Light" w:cstheme="minorHAnsi"/>
          <w:b/>
          <w:sz w:val="20"/>
          <w:szCs w:val="20"/>
        </w:rPr>
        <w:t>Études Prospectives</w:t>
      </w:r>
      <w:bookmarkEnd w:id="67"/>
      <w:bookmarkEnd w:id="68"/>
      <w:bookmarkEnd w:id="69"/>
      <w:bookmarkEnd w:id="70"/>
      <w:bookmarkEnd w:id="71"/>
      <w:r w:rsidRPr="003A2875">
        <w:rPr>
          <w:rFonts w:ascii="Arial Nova Light" w:hAnsi="Arial Nova Light" w:cstheme="minorHAnsi"/>
          <w:b/>
          <w:sz w:val="20"/>
          <w:szCs w:val="20"/>
        </w:rPr>
        <w:t xml:space="preserve"> </w:t>
      </w:r>
    </w:p>
    <w:p w14:paraId="748BCFB8" w14:textId="77777777" w:rsidR="00FC0830" w:rsidRPr="003A2875" w:rsidRDefault="00FC0830"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Nous conduisons régulièrement des analyses prédictives sur les axes mentionnés précédemment. Ces études élaborent des scénarios futurs détaillés et préparent des stratégies de réponse adaptées en matière d'emploi et de compétences, nourrissant notre réflexion stratégique GEPP.</w:t>
      </w:r>
    </w:p>
    <w:p w14:paraId="29CEE52E" w14:textId="77777777" w:rsidR="00FC0830" w:rsidRPr="003A2875" w:rsidRDefault="00FC0830" w:rsidP="008B2DD2">
      <w:pPr>
        <w:spacing w:line="276" w:lineRule="auto"/>
        <w:jc w:val="both"/>
        <w:rPr>
          <w:rFonts w:ascii="Arial Nova Light" w:hAnsi="Arial Nova Light" w:cstheme="minorHAnsi"/>
          <w:sz w:val="20"/>
          <w:szCs w:val="20"/>
        </w:rPr>
      </w:pPr>
    </w:p>
    <w:p w14:paraId="013AD481" w14:textId="4068C8ED" w:rsidR="00FC0830" w:rsidRPr="003A2875" w:rsidRDefault="00FC0830"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Ces dispositifs d'anticipation permettent une gestion prévisionnelle proactive de nos emplois et compétences, garantissant notre excellence opérationnelle et l'employabilité durable des collègues.</w:t>
      </w:r>
    </w:p>
    <w:p w14:paraId="6518B528" w14:textId="68223F66" w:rsidR="006020A6" w:rsidRPr="002B48DD" w:rsidRDefault="006020A6"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72" w:name="_Toc225341799"/>
      <w:r w:rsidRPr="002B48DD">
        <w:rPr>
          <w:rFonts w:ascii="Arial Nova Cond" w:eastAsia="Arial Nova Light" w:hAnsi="Arial Nova Cond"/>
          <w:noProof/>
          <w:color w:val="BD002E"/>
          <w:sz w:val="28"/>
          <w:szCs w:val="28"/>
          <w:shd w:val="clear" w:color="auto" w:fill="FFFFFF"/>
          <w:lang w:eastAsia="en-US"/>
        </w:rPr>
        <w:t>2.1.2 Créer et animer l’Observatoire des Métiers</w:t>
      </w:r>
      <w:r w:rsidR="004274A9" w:rsidRPr="002B48DD">
        <w:rPr>
          <w:rFonts w:ascii="Arial Nova Cond" w:eastAsia="Arial Nova Light" w:hAnsi="Arial Nova Cond"/>
          <w:noProof/>
          <w:color w:val="BD002E"/>
          <w:sz w:val="28"/>
          <w:szCs w:val="28"/>
          <w:shd w:val="clear" w:color="auto" w:fill="FFFFFF"/>
          <w:lang w:eastAsia="en-US"/>
        </w:rPr>
        <w:t xml:space="preserve"> Malakoff Humanis</w:t>
      </w:r>
      <w:bookmarkEnd w:id="72"/>
    </w:p>
    <w:p w14:paraId="017AC936" w14:textId="77777777" w:rsidR="002B735C" w:rsidRPr="003A2875" w:rsidRDefault="002B735C" w:rsidP="008B2DD2">
      <w:pPr>
        <w:spacing w:line="276" w:lineRule="auto"/>
        <w:jc w:val="both"/>
        <w:rPr>
          <w:rFonts w:ascii="Arial Nova Light" w:hAnsi="Arial Nova Light" w:cstheme="minorHAnsi"/>
          <w:color w:val="000000" w:themeColor="text1"/>
          <w:sz w:val="20"/>
          <w:szCs w:val="20"/>
        </w:rPr>
      </w:pPr>
    </w:p>
    <w:p w14:paraId="4D3F4D11" w14:textId="6461073D"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crée un « Observatoire des Métiers</w:t>
      </w:r>
      <w:r w:rsidRPr="00570C5F">
        <w:rPr>
          <w:rFonts w:ascii="Arial Nova Light" w:hAnsi="Arial Nova Light" w:cstheme="minorHAnsi"/>
          <w:color w:val="4F81BD" w:themeColor="accent1"/>
          <w:sz w:val="20"/>
          <w:szCs w:val="20"/>
        </w:rPr>
        <w:t xml:space="preserve"> </w:t>
      </w:r>
      <w:r w:rsidRPr="003A2875">
        <w:rPr>
          <w:rFonts w:ascii="Arial Nova Light" w:hAnsi="Arial Nova Light" w:cstheme="minorHAnsi"/>
          <w:color w:val="000000" w:themeColor="text1"/>
          <w:sz w:val="20"/>
          <w:szCs w:val="20"/>
        </w:rPr>
        <w:t xml:space="preserve">Malakoff </w:t>
      </w:r>
      <w:r w:rsidR="006661FA" w:rsidRPr="003A2875">
        <w:rPr>
          <w:rFonts w:ascii="Arial Nova Light" w:hAnsi="Arial Nova Light" w:cstheme="minorHAnsi"/>
          <w:color w:val="000000" w:themeColor="text1"/>
          <w:sz w:val="20"/>
          <w:szCs w:val="20"/>
        </w:rPr>
        <w:t>Humanis »</w:t>
      </w:r>
      <w:r w:rsidRPr="003A2875">
        <w:rPr>
          <w:rFonts w:ascii="Arial Nova Light" w:hAnsi="Arial Nova Light" w:cstheme="minorHAnsi"/>
          <w:color w:val="000000" w:themeColor="text1"/>
          <w:sz w:val="20"/>
          <w:szCs w:val="20"/>
        </w:rPr>
        <w:t xml:space="preserve">. </w:t>
      </w:r>
    </w:p>
    <w:p w14:paraId="107C5893" w14:textId="77777777" w:rsidR="005B105E" w:rsidRPr="003A2875" w:rsidRDefault="005B105E" w:rsidP="008B2DD2">
      <w:pPr>
        <w:spacing w:line="276" w:lineRule="auto"/>
        <w:jc w:val="both"/>
        <w:rPr>
          <w:rFonts w:ascii="Arial Nova Light" w:hAnsi="Arial Nova Light" w:cstheme="minorHAnsi"/>
          <w:b/>
          <w:color w:val="000000" w:themeColor="text1"/>
          <w:sz w:val="20"/>
          <w:szCs w:val="20"/>
        </w:rPr>
      </w:pPr>
    </w:p>
    <w:p w14:paraId="0D5EB940" w14:textId="7D2A5478"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Cette instance paritaire, ci-après dénommée « l’observatoire », joue un rôle déterminant dans la politique de gestion des emplois et des parcours professionnels de Malakoff Humanis.</w:t>
      </w:r>
    </w:p>
    <w:p w14:paraId="05F5886C"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377F453E" w14:textId="5B3E0AE3"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lastRenderedPageBreak/>
        <w:t>L’observatoire est un lieu d’échange</w:t>
      </w:r>
      <w:r w:rsidR="00AD21F3">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et de réflexion</w:t>
      </w:r>
      <w:r w:rsidR="00F03895">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sur l’évolution prospective quantitative et qualitative des métiers et des compétences au regard des orientations stratégiques et des évolutions externes.</w:t>
      </w:r>
    </w:p>
    <w:p w14:paraId="2890233B"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3CA461C1" w14:textId="355BFCFB" w:rsidR="005B105E" w:rsidRPr="003A2875" w:rsidRDefault="005B105E" w:rsidP="008B2DD2">
      <w:pPr>
        <w:pStyle w:val="Paragraphedeliste"/>
        <w:numPr>
          <w:ilvl w:val="0"/>
          <w:numId w:val="48"/>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w:t>
      </w:r>
      <w:r w:rsidR="004539DB" w:rsidRPr="003A2875">
        <w:rPr>
          <w:rFonts w:ascii="Arial Nova Light" w:hAnsi="Arial Nova Light" w:cstheme="minorHAnsi"/>
          <w:color w:val="000000" w:themeColor="text1"/>
          <w:sz w:val="20"/>
          <w:szCs w:val="20"/>
        </w:rPr>
        <w:t>o</w:t>
      </w:r>
      <w:r w:rsidRPr="003A2875">
        <w:rPr>
          <w:rFonts w:ascii="Arial Nova Light" w:hAnsi="Arial Nova Light" w:cstheme="minorHAnsi"/>
          <w:color w:val="000000" w:themeColor="text1"/>
          <w:sz w:val="20"/>
          <w:szCs w:val="20"/>
        </w:rPr>
        <w:t>bservatoire :</w:t>
      </w:r>
    </w:p>
    <w:p w14:paraId="0947025B" w14:textId="7C0537BE"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S’appuie sur les travaux des Comités métiers G</w:t>
      </w:r>
      <w:r w:rsidR="00BE3414"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et sur ceux de l’observatoire de la branche, </w:t>
      </w:r>
    </w:p>
    <w:p w14:paraId="04321D5A" w14:textId="32848F7E" w:rsidR="005B105E" w:rsidRPr="003A2875" w:rsidRDefault="6AA55D65" w:rsidP="008B2DD2">
      <w:pPr>
        <w:pStyle w:val="Paragraphedeliste"/>
        <w:numPr>
          <w:ilvl w:val="0"/>
          <w:numId w:val="34"/>
        </w:numPr>
        <w:spacing w:line="276" w:lineRule="auto"/>
        <w:jc w:val="both"/>
        <w:rPr>
          <w:rFonts w:ascii="Arial Nova Light" w:hAnsi="Arial Nova Light" w:cstheme="minorBidi"/>
          <w:color w:val="000000" w:themeColor="text1"/>
          <w:sz w:val="20"/>
          <w:szCs w:val="20"/>
        </w:rPr>
      </w:pPr>
      <w:r w:rsidRPr="003A2875">
        <w:rPr>
          <w:rFonts w:ascii="Arial Nova Light" w:hAnsi="Arial Nova Light" w:cstheme="minorBidi"/>
          <w:color w:val="000000" w:themeColor="text1"/>
          <w:sz w:val="20"/>
          <w:szCs w:val="20"/>
        </w:rPr>
        <w:t>Se fixe des priorités et réalise des analyses prospectives au travers d’une approche dédiée G</w:t>
      </w:r>
      <w:r w:rsidR="640DC5C0" w:rsidRPr="003A2875">
        <w:rPr>
          <w:rFonts w:ascii="Arial Nova Light" w:hAnsi="Arial Nova Light" w:cstheme="minorBidi"/>
          <w:color w:val="000000" w:themeColor="text1"/>
          <w:sz w:val="20"/>
          <w:szCs w:val="20"/>
        </w:rPr>
        <w:t>EPP</w:t>
      </w:r>
      <w:r w:rsidRPr="003A2875">
        <w:rPr>
          <w:rFonts w:ascii="Arial Nova Light" w:hAnsi="Arial Nova Light" w:cstheme="minorBidi"/>
          <w:color w:val="000000" w:themeColor="text1"/>
          <w:sz w:val="20"/>
          <w:szCs w:val="20"/>
        </w:rPr>
        <w:t>, sur l’ensemble des évolutions métiers</w:t>
      </w:r>
      <w:r w:rsidR="00F03895">
        <w:rPr>
          <w:rFonts w:ascii="Arial Nova Light" w:hAnsi="Arial Nova Light" w:cstheme="minorBidi"/>
          <w:color w:val="000000" w:themeColor="text1"/>
          <w:sz w:val="20"/>
          <w:szCs w:val="20"/>
        </w:rPr>
        <w:t>,</w:t>
      </w:r>
      <w:r w:rsidRPr="003A2875">
        <w:rPr>
          <w:rFonts w:ascii="Arial Nova Light" w:hAnsi="Arial Nova Light" w:cstheme="minorBidi"/>
          <w:color w:val="000000" w:themeColor="text1"/>
          <w:sz w:val="20"/>
          <w:szCs w:val="20"/>
        </w:rPr>
        <w:t xml:space="preserve"> notamment par </w:t>
      </w:r>
      <w:r w:rsidR="416C7F10" w:rsidRPr="003A2875">
        <w:rPr>
          <w:rFonts w:ascii="Arial Nova Light" w:hAnsi="Arial Nova Light" w:cstheme="minorBidi"/>
          <w:color w:val="000000" w:themeColor="text1"/>
          <w:sz w:val="20"/>
          <w:szCs w:val="20"/>
        </w:rPr>
        <w:t>secteur</w:t>
      </w:r>
      <w:r w:rsidR="4D0FCDFF" w:rsidRPr="003A2875">
        <w:rPr>
          <w:rFonts w:ascii="Arial Nova Light" w:hAnsi="Arial Nova Light" w:cstheme="minorBidi"/>
          <w:color w:val="000000" w:themeColor="text1"/>
          <w:sz w:val="20"/>
          <w:szCs w:val="20"/>
        </w:rPr>
        <w:t xml:space="preserve"> géographique</w:t>
      </w:r>
      <w:r w:rsidR="005F5BCF">
        <w:rPr>
          <w:rFonts w:ascii="Arial Nova Light" w:hAnsi="Arial Nova Light" w:cstheme="minorBidi"/>
          <w:color w:val="000000" w:themeColor="text1"/>
          <w:sz w:val="20"/>
          <w:szCs w:val="20"/>
        </w:rPr>
        <w:t xml:space="preserve"> </w:t>
      </w:r>
      <w:r w:rsidR="005F5BCF" w:rsidRPr="00083C46">
        <w:rPr>
          <w:rFonts w:ascii="Arial Nova Light" w:hAnsi="Arial Nova Light" w:cstheme="minorBidi"/>
          <w:sz w:val="20"/>
          <w:szCs w:val="20"/>
        </w:rPr>
        <w:t>et/ou bassin d’emploi</w:t>
      </w:r>
      <w:r w:rsidRPr="003A2875">
        <w:rPr>
          <w:rFonts w:ascii="Arial Nova Light" w:hAnsi="Arial Nova Light" w:cstheme="minorBidi"/>
          <w:color w:val="000000" w:themeColor="text1"/>
          <w:sz w:val="20"/>
          <w:szCs w:val="20"/>
        </w:rPr>
        <w:t>. Cette approche spécifique permet d’étudier les impacts sur l’évolution des activités et notamment les besoins de l’entreprise en termes de compétences et d’évolution des</w:t>
      </w:r>
      <w:r w:rsidR="16C89BB6" w:rsidRPr="003A2875">
        <w:rPr>
          <w:rFonts w:ascii="Arial Nova Light" w:hAnsi="Arial Nova Light" w:cstheme="minorBidi"/>
          <w:color w:val="000000" w:themeColor="text1"/>
          <w:sz w:val="20"/>
          <w:szCs w:val="20"/>
        </w:rPr>
        <w:t xml:space="preserve"> collègues </w:t>
      </w:r>
      <w:r w:rsidRPr="003A2875">
        <w:rPr>
          <w:rFonts w:ascii="Arial Nova Light" w:hAnsi="Arial Nova Light" w:cstheme="minorBidi"/>
          <w:color w:val="000000" w:themeColor="text1"/>
          <w:sz w:val="20"/>
          <w:szCs w:val="20"/>
        </w:rPr>
        <w:t xml:space="preserve">dans le cadre des grands projets, </w:t>
      </w:r>
    </w:p>
    <w:p w14:paraId="119CB354" w14:textId="77777777"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Permet d’alimenter la politique RH et l’ensemble de ses dispositifs (recrutement, mobilité, formation…),</w:t>
      </w:r>
    </w:p>
    <w:p w14:paraId="439868BE" w14:textId="77777777"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Réalise des études ponctuelles ou des focus en fonction des problématiques soulevées. </w:t>
      </w:r>
    </w:p>
    <w:p w14:paraId="48F728F3"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4CEAC9A5" w14:textId="77777777" w:rsidR="005B105E" w:rsidRPr="003A2875" w:rsidRDefault="005B105E" w:rsidP="008B2DD2">
      <w:pPr>
        <w:pStyle w:val="Paragraphedeliste"/>
        <w:numPr>
          <w:ilvl w:val="0"/>
          <w:numId w:val="48"/>
        </w:numPr>
        <w:spacing w:line="276" w:lineRule="auto"/>
        <w:ind w:left="709" w:hanging="283"/>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L’observatoire est également un lieu de partage sur :</w:t>
      </w:r>
    </w:p>
    <w:p w14:paraId="664690D6" w14:textId="77777777"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bonnes pratiques mises en œuvre dans le cadre des transformations réalisées, des nouveaux métiers et des métiers en évolution,</w:t>
      </w:r>
    </w:p>
    <w:p w14:paraId="44C817D9" w14:textId="219AE681" w:rsidR="00D13EDF" w:rsidRPr="00D13EDF" w:rsidRDefault="005B105E">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D13EDF">
        <w:rPr>
          <w:rFonts w:ascii="Arial Nova Light" w:hAnsi="Arial Nova Light" w:cstheme="minorHAnsi"/>
          <w:color w:val="000000" w:themeColor="text1"/>
          <w:sz w:val="20"/>
          <w:szCs w:val="20"/>
        </w:rPr>
        <w:t>Les impacts métiers et compétences des grands projets de l’entreprise</w:t>
      </w:r>
      <w:r w:rsidR="00E45A72">
        <w:rPr>
          <w:rFonts w:ascii="Arial Nova Light" w:hAnsi="Arial Nova Light" w:cstheme="minorHAnsi"/>
          <w:color w:val="000000" w:themeColor="text1"/>
          <w:sz w:val="20"/>
          <w:szCs w:val="20"/>
        </w:rPr>
        <w:t>,</w:t>
      </w:r>
    </w:p>
    <w:p w14:paraId="7E1E517E" w14:textId="09ADCF61" w:rsidR="005B105E" w:rsidRPr="00D13EDF" w:rsidRDefault="005B105E">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D13EDF">
        <w:rPr>
          <w:rFonts w:ascii="Arial Nova Light" w:hAnsi="Arial Nova Light" w:cstheme="minorHAnsi"/>
          <w:color w:val="000000" w:themeColor="text1"/>
          <w:sz w:val="20"/>
          <w:szCs w:val="20"/>
        </w:rPr>
        <w:t>Les nouveaux métiers et les tendances prévisionnelles des emplois</w:t>
      </w:r>
      <w:r w:rsidR="00E45A72">
        <w:rPr>
          <w:rFonts w:ascii="Arial Nova Light" w:hAnsi="Arial Nova Light" w:cstheme="minorHAnsi"/>
          <w:color w:val="000000" w:themeColor="text1"/>
          <w:sz w:val="20"/>
          <w:szCs w:val="20"/>
        </w:rPr>
        <w:t>,</w:t>
      </w:r>
      <w:r w:rsidRPr="00D13EDF">
        <w:rPr>
          <w:rFonts w:ascii="Arial Nova Light" w:hAnsi="Arial Nova Light" w:cstheme="minorHAnsi"/>
          <w:color w:val="000000" w:themeColor="text1"/>
          <w:sz w:val="20"/>
          <w:szCs w:val="20"/>
        </w:rPr>
        <w:t xml:space="preserve"> </w:t>
      </w:r>
    </w:p>
    <w:p w14:paraId="6C294203" w14:textId="77777777"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L’évolution des référentiels emplois et compétences,</w:t>
      </w:r>
    </w:p>
    <w:p w14:paraId="05D65505" w14:textId="77777777" w:rsidR="005B105E" w:rsidRPr="003A2875" w:rsidRDefault="005B105E" w:rsidP="008B2DD2">
      <w:pPr>
        <w:pStyle w:val="Paragraphedeliste"/>
        <w:numPr>
          <w:ilvl w:val="0"/>
          <w:numId w:val="3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aires de mobilité et la cartographie des compétences.</w:t>
      </w:r>
    </w:p>
    <w:p w14:paraId="0A8851E6" w14:textId="77777777" w:rsidR="005B105E" w:rsidRPr="003A2875" w:rsidRDefault="005B105E" w:rsidP="008B2DD2">
      <w:pPr>
        <w:pStyle w:val="Paragraphedeliste"/>
        <w:spacing w:line="276" w:lineRule="auto"/>
        <w:jc w:val="both"/>
        <w:rPr>
          <w:rFonts w:ascii="Arial Nova Light" w:hAnsi="Arial Nova Light" w:cstheme="minorHAnsi"/>
          <w:color w:val="000000" w:themeColor="text1"/>
          <w:sz w:val="20"/>
          <w:szCs w:val="20"/>
        </w:rPr>
      </w:pPr>
    </w:p>
    <w:p w14:paraId="2ABA970F" w14:textId="44B4DCEB" w:rsidR="005B105E" w:rsidRPr="003A2875" w:rsidRDefault="005B105E" w:rsidP="00672242">
      <w:pPr>
        <w:pStyle w:val="Paragraphedeliste"/>
        <w:numPr>
          <w:ilvl w:val="0"/>
          <w:numId w:val="48"/>
        </w:numPr>
        <w:spacing w:line="276" w:lineRule="auto"/>
        <w:ind w:left="709" w:hanging="283"/>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L’observatoire contribue à identifier les éléments d’information à diffuser dans l’entreprise, ceci afin d’informer les </w:t>
      </w:r>
      <w:r w:rsidR="00B73C3F" w:rsidRPr="003A2875">
        <w:rPr>
          <w:rFonts w:ascii="Arial Nova Light" w:hAnsi="Arial Nova Light" w:cstheme="minorHAnsi"/>
          <w:color w:val="000000" w:themeColor="text1"/>
          <w:sz w:val="20"/>
          <w:szCs w:val="20"/>
        </w:rPr>
        <w:t xml:space="preserve">collègues </w:t>
      </w:r>
      <w:r w:rsidRPr="003A2875">
        <w:rPr>
          <w:rFonts w:ascii="Arial Nova Light" w:hAnsi="Arial Nova Light" w:cstheme="minorHAnsi"/>
          <w:color w:val="000000" w:themeColor="text1"/>
          <w:sz w:val="20"/>
          <w:szCs w:val="20"/>
        </w:rPr>
        <w:t>sur les facteurs d’évolution des métiers et sur leurs impacts.</w:t>
      </w:r>
    </w:p>
    <w:p w14:paraId="5341DE42"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20F87294" w14:textId="7D80CBE1"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Dans le cadre d’évolutions structurantes d’activités ou de métiers, les parties signataires conviennent que les </w:t>
      </w:r>
      <w:r w:rsidR="00B73C3F" w:rsidRPr="003A2875">
        <w:rPr>
          <w:rFonts w:ascii="Arial Nova Light" w:hAnsi="Arial Nova Light" w:cstheme="minorHAnsi"/>
          <w:color w:val="000000" w:themeColor="text1"/>
          <w:sz w:val="20"/>
          <w:szCs w:val="20"/>
        </w:rPr>
        <w:t>collègue</w:t>
      </w:r>
      <w:r w:rsidR="004D0DEC" w:rsidRPr="003A2875">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w:t>
      </w:r>
      <w:r w:rsidRPr="005C5E44">
        <w:rPr>
          <w:rFonts w:ascii="Arial Nova Light" w:hAnsi="Arial Nova Light" w:cstheme="minorHAnsi"/>
          <w:sz w:val="20"/>
          <w:szCs w:val="20"/>
        </w:rPr>
        <w:t>concerné</w:t>
      </w:r>
      <w:r w:rsidR="00F96619" w:rsidRPr="005C5E44">
        <w:rPr>
          <w:rFonts w:ascii="Arial Nova Light" w:hAnsi="Arial Nova Light" w:cstheme="minorHAnsi"/>
          <w:sz w:val="20"/>
          <w:szCs w:val="20"/>
        </w:rPr>
        <w:t>(e)</w:t>
      </w:r>
      <w:r w:rsidRPr="005C5E44">
        <w:rPr>
          <w:rFonts w:ascii="Arial Nova Light" w:hAnsi="Arial Nova Light" w:cstheme="minorHAnsi"/>
          <w:sz w:val="20"/>
          <w:szCs w:val="20"/>
        </w:rPr>
        <w:t>s pourront être informé</w:t>
      </w:r>
      <w:r w:rsidR="00F96619" w:rsidRPr="005C5E44">
        <w:rPr>
          <w:rFonts w:ascii="Arial Nova Light" w:hAnsi="Arial Nova Light" w:cstheme="minorHAnsi"/>
          <w:sz w:val="20"/>
          <w:szCs w:val="20"/>
        </w:rPr>
        <w:t>(e)</w:t>
      </w:r>
      <w:r w:rsidRPr="005C5E44">
        <w:rPr>
          <w:rFonts w:ascii="Arial Nova Light" w:hAnsi="Arial Nova Light" w:cstheme="minorHAnsi"/>
          <w:sz w:val="20"/>
          <w:szCs w:val="20"/>
        </w:rPr>
        <w:t xml:space="preserve">s des travaux de l’observatoire des métiers pour favoriser l’initiative des </w:t>
      </w:r>
      <w:r w:rsidR="00B73C3F" w:rsidRPr="005C5E44">
        <w:rPr>
          <w:rFonts w:ascii="Arial Nova Light" w:hAnsi="Arial Nova Light" w:cstheme="minorHAnsi"/>
          <w:sz w:val="20"/>
          <w:szCs w:val="20"/>
        </w:rPr>
        <w:t>collègue</w:t>
      </w:r>
      <w:r w:rsidR="004D0DEC" w:rsidRPr="005C5E44">
        <w:rPr>
          <w:rFonts w:ascii="Arial Nova Light" w:hAnsi="Arial Nova Light" w:cstheme="minorHAnsi"/>
          <w:sz w:val="20"/>
          <w:szCs w:val="20"/>
        </w:rPr>
        <w:t>s</w:t>
      </w:r>
      <w:r w:rsidRPr="005C5E44">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dans leur évolution professionnelle et faciliter la mise en place de dispositifs RH.</w:t>
      </w:r>
    </w:p>
    <w:p w14:paraId="7650611E"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04AAB570" w14:textId="77777777" w:rsidR="005B105E" w:rsidRPr="003A2875" w:rsidRDefault="005B105E" w:rsidP="008B2DD2">
      <w:pPr>
        <w:spacing w:line="276" w:lineRule="auto"/>
        <w:jc w:val="both"/>
        <w:rPr>
          <w:rFonts w:ascii="Arial Nova Light" w:hAnsi="Arial Nova Light" w:cstheme="minorHAnsi"/>
          <w:b/>
          <w:color w:val="000000" w:themeColor="text1"/>
          <w:sz w:val="20"/>
          <w:szCs w:val="20"/>
        </w:rPr>
      </w:pPr>
      <w:r w:rsidRPr="003A2875">
        <w:rPr>
          <w:rFonts w:ascii="Arial Nova Light" w:hAnsi="Arial Nova Light" w:cstheme="minorHAnsi"/>
          <w:b/>
          <w:color w:val="000000" w:themeColor="text1"/>
          <w:sz w:val="20"/>
          <w:szCs w:val="20"/>
        </w:rPr>
        <w:t>Fréquence et modalités de réunion</w:t>
      </w:r>
    </w:p>
    <w:p w14:paraId="48EA29D8" w14:textId="3E85DFF4"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L’observatoire se réunit entre deux et trois fois par an sur la base des travaux réalisés par la DRH et les Organisations Syndicales participantes.</w:t>
      </w:r>
      <w:r w:rsidR="002D065C" w:rsidRPr="003A2875">
        <w:rPr>
          <w:rFonts w:ascii="Arial Nova Light" w:hAnsi="Arial Nova Light" w:cstheme="minorHAnsi"/>
          <w:color w:val="000000" w:themeColor="text1"/>
          <w:sz w:val="20"/>
          <w:szCs w:val="20"/>
        </w:rPr>
        <w:t xml:space="preserve"> </w:t>
      </w:r>
      <w:r w:rsidRPr="003A2875">
        <w:rPr>
          <w:rFonts w:ascii="Arial Nova Light" w:hAnsi="Arial Nova Light" w:cstheme="minorHAnsi"/>
          <w:color w:val="000000" w:themeColor="text1"/>
          <w:sz w:val="20"/>
          <w:szCs w:val="20"/>
        </w:rPr>
        <w:t>L’ordre du jour de chaque réunion précisera les thématiques et les évolutions métiers qui seront abordés lors de la réunion.</w:t>
      </w:r>
    </w:p>
    <w:p w14:paraId="5A54167D" w14:textId="77777777" w:rsidR="005B105E" w:rsidRPr="003A2875" w:rsidRDefault="005B105E" w:rsidP="008B2DD2">
      <w:pPr>
        <w:spacing w:line="276" w:lineRule="auto"/>
        <w:jc w:val="both"/>
        <w:rPr>
          <w:rFonts w:ascii="Arial Nova Light" w:hAnsi="Arial Nova Light" w:cstheme="minorHAnsi"/>
          <w:b/>
          <w:color w:val="000000" w:themeColor="text1"/>
          <w:sz w:val="20"/>
          <w:szCs w:val="20"/>
        </w:rPr>
      </w:pPr>
    </w:p>
    <w:p w14:paraId="66EF9D23" w14:textId="77777777" w:rsidR="005B105E" w:rsidRPr="003A2875" w:rsidRDefault="005B105E" w:rsidP="008B2DD2">
      <w:pPr>
        <w:spacing w:line="276" w:lineRule="auto"/>
        <w:jc w:val="both"/>
        <w:rPr>
          <w:rFonts w:ascii="Arial Nova Light" w:hAnsi="Arial Nova Light" w:cstheme="minorHAnsi"/>
          <w:b/>
          <w:color w:val="000000" w:themeColor="text1"/>
          <w:sz w:val="20"/>
          <w:szCs w:val="20"/>
        </w:rPr>
      </w:pPr>
      <w:r w:rsidRPr="003A2875">
        <w:rPr>
          <w:rFonts w:ascii="Arial Nova Light" w:hAnsi="Arial Nova Light" w:cstheme="minorHAnsi"/>
          <w:b/>
          <w:color w:val="000000" w:themeColor="text1"/>
          <w:sz w:val="20"/>
          <w:szCs w:val="20"/>
        </w:rPr>
        <w:t xml:space="preserve">Composition de l’Observatoire : </w:t>
      </w:r>
    </w:p>
    <w:p w14:paraId="116C3EDB" w14:textId="1EDAAA47" w:rsidR="005B105E" w:rsidRPr="003A2875" w:rsidRDefault="005B105E" w:rsidP="008B2DD2">
      <w:pPr>
        <w:pStyle w:val="Paragraphedeliste"/>
        <w:numPr>
          <w:ilvl w:val="0"/>
          <w:numId w:val="4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référent </w:t>
      </w:r>
      <w:r w:rsidR="00397BF4" w:rsidRPr="003A2875">
        <w:rPr>
          <w:rFonts w:ascii="Arial Nova Light" w:hAnsi="Arial Nova Light" w:cstheme="minorHAnsi"/>
          <w:color w:val="000000" w:themeColor="text1"/>
          <w:sz w:val="20"/>
          <w:szCs w:val="20"/>
        </w:rPr>
        <w:t>GEPP</w:t>
      </w:r>
      <w:r w:rsidRPr="003A2875">
        <w:rPr>
          <w:rFonts w:ascii="Arial Nova Light" w:hAnsi="Arial Nova Light" w:cstheme="minorHAnsi"/>
          <w:color w:val="000000" w:themeColor="text1"/>
          <w:sz w:val="20"/>
          <w:szCs w:val="20"/>
        </w:rPr>
        <w:t xml:space="preserve"> Malakoff Humanis de la Branche anime l’observatoire, </w:t>
      </w:r>
    </w:p>
    <w:p w14:paraId="00B403B2" w14:textId="77777777" w:rsidR="005B105E" w:rsidRPr="003A2875" w:rsidRDefault="005B105E" w:rsidP="008B2DD2">
      <w:pPr>
        <w:pStyle w:val="Paragraphedeliste"/>
        <w:numPr>
          <w:ilvl w:val="0"/>
          <w:numId w:val="4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responsables RH,</w:t>
      </w:r>
    </w:p>
    <w:p w14:paraId="14FE769E" w14:textId="77777777" w:rsidR="005B105E" w:rsidRPr="003A2875" w:rsidRDefault="005B105E" w:rsidP="008B2DD2">
      <w:pPr>
        <w:pStyle w:val="Paragraphedeliste"/>
        <w:numPr>
          <w:ilvl w:val="0"/>
          <w:numId w:val="4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responsables Métier (en fonction des thématiques abordées),</w:t>
      </w:r>
    </w:p>
    <w:p w14:paraId="011952A9" w14:textId="0DB64566" w:rsidR="005B105E" w:rsidRPr="003A2875" w:rsidRDefault="0EE0AB4C" w:rsidP="008B2DD2">
      <w:pPr>
        <w:pStyle w:val="Paragraphedeliste"/>
        <w:numPr>
          <w:ilvl w:val="0"/>
          <w:numId w:val="48"/>
        </w:numPr>
        <w:spacing w:line="276" w:lineRule="auto"/>
        <w:jc w:val="both"/>
        <w:rPr>
          <w:rFonts w:ascii="Arial Nova Light" w:hAnsi="Arial Nova Light" w:cstheme="minorBidi"/>
          <w:color w:val="000000" w:themeColor="text1"/>
          <w:sz w:val="20"/>
          <w:szCs w:val="20"/>
        </w:rPr>
      </w:pPr>
      <w:r w:rsidRPr="003A2875">
        <w:rPr>
          <w:rFonts w:ascii="Arial Nova Light" w:hAnsi="Arial Nova Light" w:cstheme="minorBidi"/>
          <w:color w:val="000000" w:themeColor="text1"/>
          <w:sz w:val="20"/>
          <w:szCs w:val="20"/>
        </w:rPr>
        <w:t xml:space="preserve">Les Organisations Syndicales </w:t>
      </w:r>
      <w:r w:rsidR="56704CB5" w:rsidRPr="003A2875">
        <w:rPr>
          <w:rFonts w:ascii="Arial Nova Light" w:hAnsi="Arial Nova Light" w:cstheme="minorBidi"/>
          <w:color w:val="000000" w:themeColor="text1"/>
          <w:sz w:val="20"/>
          <w:szCs w:val="20"/>
        </w:rPr>
        <w:t>signataires</w:t>
      </w:r>
      <w:r w:rsidRPr="003A2875">
        <w:rPr>
          <w:rFonts w:ascii="Arial Nova Light" w:hAnsi="Arial Nova Light" w:cstheme="minorBidi"/>
          <w:color w:val="000000" w:themeColor="text1"/>
          <w:sz w:val="20"/>
          <w:szCs w:val="20"/>
        </w:rPr>
        <w:t xml:space="preserve"> (3 par OS)</w:t>
      </w:r>
      <w:r w:rsidR="00CB506C">
        <w:rPr>
          <w:rFonts w:ascii="Arial Nova Light" w:hAnsi="Arial Nova Light" w:cstheme="minorBidi"/>
          <w:color w:val="000000" w:themeColor="text1"/>
          <w:sz w:val="20"/>
          <w:szCs w:val="20"/>
        </w:rPr>
        <w:t>.</w:t>
      </w:r>
    </w:p>
    <w:p w14:paraId="4384D268" w14:textId="77777777" w:rsidR="005B105E" w:rsidRPr="003A2875" w:rsidRDefault="005B105E" w:rsidP="008B2DD2">
      <w:pPr>
        <w:spacing w:line="276" w:lineRule="auto"/>
        <w:jc w:val="both"/>
        <w:rPr>
          <w:rFonts w:ascii="Arial Nova Light" w:hAnsi="Arial Nova Light" w:cstheme="minorHAnsi"/>
          <w:color w:val="000000" w:themeColor="text1"/>
          <w:sz w:val="20"/>
          <w:szCs w:val="20"/>
        </w:rPr>
      </w:pPr>
    </w:p>
    <w:p w14:paraId="5988BA08" w14:textId="73E906CA" w:rsidR="005B105E" w:rsidRPr="003A2875" w:rsidRDefault="005B105E"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Chaque année, l’Observatoire émet une synthèse des travaux réalisés au cours de l’année. Cette synthèse sera partagée à la commission de suivi </w:t>
      </w:r>
      <w:r w:rsidR="00397BF4" w:rsidRPr="003A2875">
        <w:rPr>
          <w:rFonts w:ascii="Arial Nova Light" w:hAnsi="Arial Nova Light" w:cstheme="minorHAnsi"/>
          <w:color w:val="000000" w:themeColor="text1"/>
          <w:sz w:val="20"/>
          <w:szCs w:val="20"/>
        </w:rPr>
        <w:t>GEPP</w:t>
      </w:r>
      <w:r w:rsidRPr="003A2875">
        <w:rPr>
          <w:rFonts w:ascii="Arial Nova Light" w:hAnsi="Arial Nova Light" w:cstheme="minorHAnsi"/>
          <w:color w:val="000000" w:themeColor="text1"/>
          <w:sz w:val="20"/>
          <w:szCs w:val="20"/>
        </w:rPr>
        <w:t>, à la commission « </w:t>
      </w:r>
      <w:r w:rsidR="0079658F" w:rsidRPr="005C5E44">
        <w:rPr>
          <w:rFonts w:ascii="Arial Nova Light" w:hAnsi="Arial Nova Light" w:cstheme="minorHAnsi"/>
          <w:sz w:val="20"/>
          <w:szCs w:val="20"/>
        </w:rPr>
        <w:t>F</w:t>
      </w:r>
      <w:r w:rsidRPr="005C5E44">
        <w:rPr>
          <w:rFonts w:ascii="Arial Nova Light" w:hAnsi="Arial Nova Light" w:cstheme="minorHAnsi"/>
          <w:sz w:val="20"/>
          <w:szCs w:val="20"/>
        </w:rPr>
        <w:t>ormation</w:t>
      </w:r>
      <w:r w:rsidR="0079658F" w:rsidRPr="005C5E44">
        <w:rPr>
          <w:rFonts w:ascii="Arial Nova Light" w:hAnsi="Arial Nova Light" w:cstheme="minorHAnsi"/>
          <w:sz w:val="20"/>
          <w:szCs w:val="20"/>
        </w:rPr>
        <w:t>, Apprentissages et Prospectives</w:t>
      </w:r>
      <w:r w:rsidR="005C5E44" w:rsidRPr="005C5E44">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 xml:space="preserve">» du Comité Social </w:t>
      </w:r>
      <w:r w:rsidR="00203771" w:rsidRPr="003A2875">
        <w:rPr>
          <w:rFonts w:ascii="Arial Nova Light" w:hAnsi="Arial Nova Light" w:cstheme="minorHAnsi"/>
          <w:color w:val="000000" w:themeColor="text1"/>
          <w:sz w:val="20"/>
          <w:szCs w:val="20"/>
        </w:rPr>
        <w:t>Économique</w:t>
      </w:r>
      <w:r w:rsidRPr="003A2875">
        <w:rPr>
          <w:rFonts w:ascii="Arial Nova Light" w:hAnsi="Arial Nova Light" w:cstheme="minorHAnsi"/>
          <w:color w:val="000000" w:themeColor="text1"/>
          <w:sz w:val="20"/>
          <w:szCs w:val="20"/>
        </w:rPr>
        <w:t xml:space="preserve"> Central et elle viendra alimenter le plan de communication de la G</w:t>
      </w:r>
      <w:r w:rsidR="00397BF4"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w:t>
      </w:r>
    </w:p>
    <w:p w14:paraId="5A2A0576" w14:textId="4673DB75" w:rsidR="003866BB" w:rsidRPr="003A2875" w:rsidRDefault="00ED2F64" w:rsidP="002B48DD">
      <w:pPr>
        <w:keepNext/>
        <w:numPr>
          <w:ilvl w:val="2"/>
          <w:numId w:val="0"/>
        </w:numPr>
        <w:tabs>
          <w:tab w:val="num" w:pos="0"/>
        </w:tabs>
        <w:spacing w:before="360" w:after="120" w:line="216" w:lineRule="auto"/>
        <w:ind w:hanging="227"/>
        <w:outlineLvl w:val="2"/>
        <w:rPr>
          <w:rFonts w:ascii="Arial Nova Light" w:hAnsi="Arial Nova Light"/>
          <w:sz w:val="20"/>
          <w:szCs w:val="20"/>
        </w:rPr>
      </w:pPr>
      <w:bookmarkStart w:id="73" w:name="_Toc371523329"/>
      <w:bookmarkStart w:id="74" w:name="_Toc225341800"/>
      <w:r w:rsidRPr="002B48DD">
        <w:rPr>
          <w:rFonts w:ascii="Arial Nova Cond" w:eastAsia="Arial Nova Light" w:hAnsi="Arial Nova Cond"/>
          <w:noProof/>
          <w:color w:val="BD002E"/>
          <w:sz w:val="28"/>
          <w:szCs w:val="28"/>
          <w:shd w:val="clear" w:color="auto" w:fill="FFFFFF"/>
          <w:lang w:eastAsia="en-US"/>
        </w:rPr>
        <w:t xml:space="preserve">2.1.3 </w:t>
      </w:r>
      <w:bookmarkEnd w:id="73"/>
      <w:r w:rsidR="004A3558" w:rsidRPr="002B48DD">
        <w:rPr>
          <w:rFonts w:ascii="Arial Nova Cond" w:eastAsia="Arial Nova Light" w:hAnsi="Arial Nova Cond"/>
          <w:noProof/>
          <w:color w:val="BD002E"/>
          <w:sz w:val="28"/>
          <w:szCs w:val="28"/>
          <w:shd w:val="clear" w:color="auto" w:fill="FFFFFF"/>
          <w:lang w:eastAsia="en-US"/>
        </w:rPr>
        <w:t>Commission GEPP</w:t>
      </w:r>
      <w:bookmarkEnd w:id="74"/>
      <w:r w:rsidR="00A8168F" w:rsidRPr="003A2875">
        <w:rPr>
          <w:rFonts w:ascii="Arial Nova Light" w:hAnsi="Arial Nova Light"/>
          <w:sz w:val="20"/>
          <w:szCs w:val="20"/>
        </w:rPr>
        <w:t xml:space="preserve"> </w:t>
      </w:r>
    </w:p>
    <w:p w14:paraId="19205969" w14:textId="77777777" w:rsidR="003866BB" w:rsidRPr="003A2875" w:rsidRDefault="003866BB" w:rsidP="008B2DD2">
      <w:pPr>
        <w:spacing w:line="276" w:lineRule="auto"/>
        <w:jc w:val="both"/>
        <w:rPr>
          <w:rFonts w:ascii="Arial Nova Light" w:hAnsi="Arial Nova Light" w:cstheme="minorHAnsi"/>
          <w:sz w:val="20"/>
          <w:szCs w:val="20"/>
        </w:rPr>
      </w:pPr>
    </w:p>
    <w:p w14:paraId="65696EC5" w14:textId="77777777" w:rsidR="00957F25" w:rsidRPr="003A2875" w:rsidRDefault="00957F25"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Une Commission de suivi bloc 3 dite « Commission GEPP » est créée conformément aux dispositions de l’accord relatif à l’organisation sociale et au dialogue social au sein de l’UES Malakoff Humanis du 28 mars 2023. </w:t>
      </w:r>
    </w:p>
    <w:p w14:paraId="18CB7600" w14:textId="77777777" w:rsidR="00957F25" w:rsidRPr="003A2875" w:rsidRDefault="00957F25" w:rsidP="008B2DD2">
      <w:pPr>
        <w:spacing w:line="276" w:lineRule="auto"/>
        <w:jc w:val="both"/>
        <w:rPr>
          <w:rFonts w:ascii="Arial Nova Light" w:hAnsi="Arial Nova Light" w:cstheme="minorHAnsi"/>
          <w:sz w:val="20"/>
          <w:szCs w:val="20"/>
        </w:rPr>
      </w:pPr>
    </w:p>
    <w:p w14:paraId="507AB032" w14:textId="6FF4EC03" w:rsidR="00957F25" w:rsidRPr="003A2875" w:rsidRDefault="00957F25"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Sans préjudice des prérogatives de toute commission créée au sein du CSEC, les objectifs de la Commission GEPP sont de : </w:t>
      </w:r>
    </w:p>
    <w:p w14:paraId="0DC651F9" w14:textId="59696848"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Assurer le suivi opérationnel de l'accord : contrôler la mise en œuvre des dispositions dans les délais impartis et proposer des mesures correctives en cas d'écart</w:t>
      </w:r>
      <w:r w:rsidR="00910315">
        <w:rPr>
          <w:rFonts w:ascii="Arial Nova Light" w:hAnsi="Arial Nova Light" w:cstheme="minorHAnsi"/>
          <w:sz w:val="20"/>
          <w:szCs w:val="20"/>
        </w:rPr>
        <w:t>,</w:t>
      </w:r>
    </w:p>
    <w:p w14:paraId="0C436ED7" w14:textId="334C6883"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Évaluer et améliorer les dispositifs : analyser régulièrement l'efficacité des actions déployées grâce aux indicateurs définis et ajuster les dispositifs selon les retours d'expérience</w:t>
      </w:r>
      <w:r w:rsidR="00910315">
        <w:rPr>
          <w:rFonts w:ascii="Arial Nova Light" w:hAnsi="Arial Nova Light" w:cstheme="minorHAnsi"/>
          <w:sz w:val="20"/>
          <w:szCs w:val="20"/>
        </w:rPr>
        <w:t>,</w:t>
      </w:r>
    </w:p>
    <w:p w14:paraId="11FFD61F" w14:textId="025F0456"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Détecter et signaler les risques : identifier les risques ou tensions (métiers en tension, dispositifs inadaptés, besoins émergents) et proposer des actions rapides</w:t>
      </w:r>
      <w:r w:rsidR="00336F59">
        <w:rPr>
          <w:rFonts w:ascii="Arial Nova Light" w:hAnsi="Arial Nova Light" w:cstheme="minorHAnsi"/>
          <w:sz w:val="20"/>
          <w:szCs w:val="20"/>
        </w:rPr>
        <w:t>,</w:t>
      </w:r>
    </w:p>
    <w:p w14:paraId="1EC61697" w14:textId="1C9173E1"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Favoriser la concertation : organiser le dialogue entre DRH, représentants du personnel et parties prenantes pour renforcer l'engagement mutuel</w:t>
      </w:r>
      <w:r w:rsidR="00336F59">
        <w:rPr>
          <w:rFonts w:ascii="Arial Nova Light" w:hAnsi="Arial Nova Light" w:cstheme="minorHAnsi"/>
          <w:sz w:val="20"/>
          <w:szCs w:val="20"/>
        </w:rPr>
        <w:t>,</w:t>
      </w:r>
    </w:p>
    <w:p w14:paraId="305D6298" w14:textId="4EB62B92"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Veiller à l'alignement stratégique : s'assurer de la cohérence avec les autres politiques RH et les travaux de l'Observatoire</w:t>
      </w:r>
      <w:r w:rsidR="00336F59">
        <w:rPr>
          <w:rFonts w:ascii="Arial Nova Light" w:hAnsi="Arial Nova Light" w:cstheme="minorHAnsi"/>
          <w:sz w:val="20"/>
          <w:szCs w:val="20"/>
        </w:rPr>
        <w:t>,</w:t>
      </w:r>
    </w:p>
    <w:p w14:paraId="099C1C7E" w14:textId="3AB2B162"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Renforcer la communication : élaborer des comptes rendus accessibles et informer les collègues des évolutions de l'accord</w:t>
      </w:r>
      <w:r w:rsidR="00336F59">
        <w:rPr>
          <w:rFonts w:ascii="Arial Nova Light" w:hAnsi="Arial Nova Light" w:cstheme="minorHAnsi"/>
          <w:sz w:val="20"/>
          <w:szCs w:val="20"/>
        </w:rPr>
        <w:t>,</w:t>
      </w:r>
    </w:p>
    <w:p w14:paraId="44FDB4E3" w14:textId="77777777" w:rsidR="00957F25" w:rsidRPr="003A2875" w:rsidRDefault="00957F25" w:rsidP="008B2DD2">
      <w:pPr>
        <w:numPr>
          <w:ilvl w:val="0"/>
          <w:numId w:val="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Donner la possibilité aux parties prenantes de proposer des évolutions du présent accord.</w:t>
      </w:r>
    </w:p>
    <w:p w14:paraId="22DA78A4" w14:textId="77777777" w:rsidR="001622AE" w:rsidRPr="003A2875" w:rsidRDefault="001622AE" w:rsidP="008B2DD2">
      <w:pPr>
        <w:spacing w:line="276" w:lineRule="auto"/>
        <w:ind w:left="720"/>
        <w:jc w:val="both"/>
        <w:rPr>
          <w:rFonts w:ascii="Arial Nova Light" w:hAnsi="Arial Nova Light" w:cstheme="minorHAnsi"/>
          <w:sz w:val="20"/>
          <w:szCs w:val="20"/>
        </w:rPr>
      </w:pPr>
    </w:p>
    <w:p w14:paraId="341B482A" w14:textId="77777777" w:rsidR="00957F25" w:rsidRPr="003A2875" w:rsidRDefault="00957F25" w:rsidP="008B2DD2">
      <w:p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Fréquence et modalités de réunion :</w:t>
      </w:r>
    </w:p>
    <w:p w14:paraId="15AC5066" w14:textId="1D6738C3" w:rsidR="00957F25" w:rsidRPr="009A3AAA" w:rsidRDefault="00957F25"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La </w:t>
      </w:r>
      <w:r w:rsidRPr="003A2875">
        <w:rPr>
          <w:rFonts w:ascii="Arial Nova Light" w:hAnsi="Arial Nova Light" w:cstheme="minorHAnsi"/>
          <w:color w:val="000000" w:themeColor="text1"/>
          <w:sz w:val="20"/>
          <w:szCs w:val="20"/>
        </w:rPr>
        <w:t xml:space="preserve">commission se réunit au moins </w:t>
      </w:r>
      <w:r w:rsidR="00186CEA" w:rsidRPr="003A2875">
        <w:rPr>
          <w:rFonts w:ascii="Arial Nova Light" w:hAnsi="Arial Nova Light" w:cstheme="minorHAnsi"/>
          <w:color w:val="000000" w:themeColor="text1"/>
          <w:sz w:val="20"/>
          <w:szCs w:val="20"/>
        </w:rPr>
        <w:t>deux fois</w:t>
      </w:r>
      <w:r w:rsidRPr="003A2875">
        <w:rPr>
          <w:rFonts w:ascii="Arial Nova Light" w:hAnsi="Arial Nova Light" w:cstheme="minorHAnsi"/>
          <w:color w:val="000000" w:themeColor="text1"/>
          <w:sz w:val="20"/>
          <w:szCs w:val="20"/>
        </w:rPr>
        <w:t xml:space="preserve"> par an </w:t>
      </w:r>
      <w:r w:rsidR="00C24EE1" w:rsidRPr="003A2875">
        <w:rPr>
          <w:rFonts w:ascii="Arial Nova Light" w:hAnsi="Arial Nova Light" w:cstheme="minorHAnsi"/>
          <w:color w:val="000000" w:themeColor="text1"/>
          <w:sz w:val="20"/>
          <w:szCs w:val="20"/>
        </w:rPr>
        <w:t xml:space="preserve">et une </w:t>
      </w:r>
      <w:r w:rsidR="00C24EE1" w:rsidRPr="009A3AAA">
        <w:rPr>
          <w:rFonts w:ascii="Arial Nova Light" w:hAnsi="Arial Nova Light" w:cstheme="minorHAnsi"/>
          <w:sz w:val="20"/>
          <w:szCs w:val="20"/>
        </w:rPr>
        <w:t xml:space="preserve">fois </w:t>
      </w:r>
      <w:r w:rsidR="00EA08D7" w:rsidRPr="009A3AAA">
        <w:rPr>
          <w:rFonts w:ascii="Arial Nova Light" w:hAnsi="Arial Nova Light" w:cstheme="minorHAnsi"/>
          <w:sz w:val="20"/>
          <w:szCs w:val="20"/>
        </w:rPr>
        <w:t xml:space="preserve">par an </w:t>
      </w:r>
      <w:r w:rsidR="00C24EE1" w:rsidRPr="009A3AAA">
        <w:rPr>
          <w:rFonts w:ascii="Arial Nova Light" w:hAnsi="Arial Nova Light" w:cstheme="minorHAnsi"/>
          <w:sz w:val="20"/>
          <w:szCs w:val="20"/>
        </w:rPr>
        <w:t xml:space="preserve">à titre exceptionnel à l’initiative des organisations syndicales, </w:t>
      </w:r>
      <w:r w:rsidRPr="009A3AAA">
        <w:rPr>
          <w:rFonts w:ascii="Arial Nova Light" w:hAnsi="Arial Nova Light" w:cstheme="minorHAnsi"/>
          <w:sz w:val="20"/>
          <w:szCs w:val="20"/>
        </w:rPr>
        <w:t>sur la base des travaux réalisés par la DRH et les Organisations Syndicales participantes. L’ordre du jour de chaque réunion précisera les thématiques et les évolutions métiers qui seront abordé</w:t>
      </w:r>
      <w:r w:rsidR="00481011">
        <w:rPr>
          <w:rFonts w:ascii="Arial Nova Light" w:hAnsi="Arial Nova Light" w:cstheme="minorHAnsi"/>
          <w:sz w:val="20"/>
          <w:szCs w:val="20"/>
        </w:rPr>
        <w:t>e</w:t>
      </w:r>
      <w:r w:rsidRPr="009A3AAA">
        <w:rPr>
          <w:rFonts w:ascii="Arial Nova Light" w:hAnsi="Arial Nova Light" w:cstheme="minorHAnsi"/>
          <w:sz w:val="20"/>
          <w:szCs w:val="20"/>
        </w:rPr>
        <w:t>s lors de la réunion.</w:t>
      </w:r>
    </w:p>
    <w:p w14:paraId="0E950411" w14:textId="77777777" w:rsidR="00957F25" w:rsidRPr="009A3AAA" w:rsidRDefault="00957F25" w:rsidP="008B2DD2">
      <w:pPr>
        <w:spacing w:line="276" w:lineRule="auto"/>
        <w:jc w:val="both"/>
        <w:rPr>
          <w:rFonts w:ascii="Arial Nova Light" w:hAnsi="Arial Nova Light" w:cstheme="minorHAnsi"/>
          <w:sz w:val="20"/>
          <w:szCs w:val="20"/>
        </w:rPr>
      </w:pPr>
    </w:p>
    <w:p w14:paraId="05C9BDB2" w14:textId="77777777" w:rsidR="00957F25" w:rsidRPr="009A3AAA" w:rsidRDefault="00957F25" w:rsidP="008B2DD2">
      <w:pPr>
        <w:spacing w:line="276" w:lineRule="auto"/>
        <w:jc w:val="both"/>
        <w:rPr>
          <w:rFonts w:ascii="Arial Nova Light" w:hAnsi="Arial Nova Light" w:cstheme="minorHAnsi"/>
          <w:b/>
          <w:sz w:val="20"/>
          <w:szCs w:val="20"/>
        </w:rPr>
      </w:pPr>
      <w:r w:rsidRPr="009A3AAA">
        <w:rPr>
          <w:rFonts w:ascii="Arial Nova Light" w:hAnsi="Arial Nova Light" w:cstheme="minorHAnsi"/>
          <w:b/>
          <w:sz w:val="20"/>
          <w:szCs w:val="20"/>
        </w:rPr>
        <w:t xml:space="preserve">Composition de la Commission : </w:t>
      </w:r>
    </w:p>
    <w:p w14:paraId="277F0E03" w14:textId="56B6C29F" w:rsidR="00957F25" w:rsidRPr="009A3AAA" w:rsidRDefault="00957F25" w:rsidP="008B2DD2">
      <w:pPr>
        <w:numPr>
          <w:ilvl w:val="0"/>
          <w:numId w:val="5"/>
        </w:numPr>
        <w:spacing w:line="276" w:lineRule="auto"/>
        <w:jc w:val="both"/>
        <w:rPr>
          <w:rFonts w:ascii="Arial Nova Light" w:hAnsi="Arial Nova Light" w:cstheme="minorHAnsi"/>
          <w:sz w:val="20"/>
          <w:szCs w:val="20"/>
        </w:rPr>
      </w:pPr>
      <w:r w:rsidRPr="009A3AAA">
        <w:rPr>
          <w:rFonts w:ascii="Arial Nova Light" w:hAnsi="Arial Nova Light" w:cstheme="minorHAnsi"/>
          <w:sz w:val="20"/>
          <w:szCs w:val="20"/>
        </w:rPr>
        <w:t>Les représentant</w:t>
      </w:r>
      <w:r w:rsidR="00DE18DC">
        <w:rPr>
          <w:rFonts w:ascii="Arial Nova Light" w:hAnsi="Arial Nova Light" w:cstheme="minorHAnsi"/>
          <w:sz w:val="20"/>
          <w:szCs w:val="20"/>
        </w:rPr>
        <w:t>(e)</w:t>
      </w:r>
      <w:r w:rsidRPr="009A3AAA">
        <w:rPr>
          <w:rFonts w:ascii="Arial Nova Light" w:hAnsi="Arial Nova Light" w:cstheme="minorHAnsi"/>
          <w:sz w:val="20"/>
          <w:szCs w:val="20"/>
        </w:rPr>
        <w:t>s de la Direction</w:t>
      </w:r>
      <w:r w:rsidR="00DE18DC">
        <w:rPr>
          <w:rFonts w:ascii="Arial Nova Light" w:hAnsi="Arial Nova Light" w:cstheme="minorHAnsi"/>
          <w:sz w:val="20"/>
          <w:szCs w:val="20"/>
        </w:rPr>
        <w:t>,</w:t>
      </w:r>
    </w:p>
    <w:p w14:paraId="50495358" w14:textId="1F8E9DCF" w:rsidR="00957F25" w:rsidRPr="003A2875" w:rsidRDefault="3DBED720" w:rsidP="008B2DD2">
      <w:pPr>
        <w:numPr>
          <w:ilvl w:val="0"/>
          <w:numId w:val="5"/>
        </w:numPr>
        <w:spacing w:line="276" w:lineRule="auto"/>
        <w:jc w:val="both"/>
        <w:rPr>
          <w:rFonts w:ascii="Arial Nova Light" w:hAnsi="Arial Nova Light" w:cstheme="minorBidi"/>
          <w:sz w:val="20"/>
          <w:szCs w:val="20"/>
        </w:rPr>
      </w:pPr>
      <w:r w:rsidRPr="009A3AAA">
        <w:rPr>
          <w:rFonts w:ascii="Arial Nova Light" w:hAnsi="Arial Nova Light" w:cstheme="minorBidi"/>
          <w:sz w:val="20"/>
          <w:szCs w:val="20"/>
        </w:rPr>
        <w:t xml:space="preserve">Les Organisations Syndicales </w:t>
      </w:r>
      <w:r w:rsidR="5F4EBDE0" w:rsidRPr="009A3AAA">
        <w:rPr>
          <w:rFonts w:ascii="Arial Nova Light" w:hAnsi="Arial Nova Light" w:cstheme="minorBidi"/>
          <w:sz w:val="20"/>
          <w:szCs w:val="20"/>
        </w:rPr>
        <w:t>R</w:t>
      </w:r>
      <w:r w:rsidR="00E2001D" w:rsidRPr="009A3AAA">
        <w:rPr>
          <w:rFonts w:ascii="Arial Nova Light" w:hAnsi="Arial Nova Light" w:cstheme="minorBidi"/>
          <w:sz w:val="20"/>
          <w:szCs w:val="20"/>
        </w:rPr>
        <w:t>eprésentatives</w:t>
      </w:r>
      <w:r w:rsidRPr="009A3AAA">
        <w:rPr>
          <w:rFonts w:ascii="Arial Nova Light" w:hAnsi="Arial Nova Light" w:cstheme="minorBidi"/>
          <w:sz w:val="20"/>
          <w:szCs w:val="20"/>
        </w:rPr>
        <w:t xml:space="preserve"> (2 délégué</w:t>
      </w:r>
      <w:r w:rsidR="009D1C74">
        <w:rPr>
          <w:rFonts w:ascii="Arial Nova Light" w:hAnsi="Arial Nova Light" w:cstheme="minorBidi"/>
          <w:sz w:val="20"/>
          <w:szCs w:val="20"/>
        </w:rPr>
        <w:t>(e)</w:t>
      </w:r>
      <w:r w:rsidRPr="009A3AAA">
        <w:rPr>
          <w:rFonts w:ascii="Arial Nova Light" w:hAnsi="Arial Nova Light" w:cstheme="minorBidi"/>
          <w:sz w:val="20"/>
          <w:szCs w:val="20"/>
        </w:rPr>
        <w:t xml:space="preserve">s </w:t>
      </w:r>
      <w:r w:rsidRPr="003A2875">
        <w:rPr>
          <w:rFonts w:ascii="Arial Nova Light" w:hAnsi="Arial Nova Light" w:cstheme="minorBidi"/>
          <w:sz w:val="20"/>
          <w:szCs w:val="20"/>
        </w:rPr>
        <w:t>par OS</w:t>
      </w:r>
      <w:r w:rsidR="00DE18DC">
        <w:rPr>
          <w:rFonts w:ascii="Arial Nova Light" w:hAnsi="Arial Nova Light" w:cstheme="minorBidi"/>
          <w:sz w:val="20"/>
          <w:szCs w:val="20"/>
        </w:rPr>
        <w:t>R</w:t>
      </w:r>
      <w:r w:rsidRPr="003A2875">
        <w:rPr>
          <w:rFonts w:ascii="Arial Nova Light" w:hAnsi="Arial Nova Light" w:cstheme="minorBidi"/>
          <w:sz w:val="20"/>
          <w:szCs w:val="20"/>
        </w:rPr>
        <w:t>)</w:t>
      </w:r>
      <w:r w:rsidR="00481011">
        <w:rPr>
          <w:rFonts w:ascii="Arial Nova Light" w:hAnsi="Arial Nova Light" w:cstheme="minorBidi"/>
          <w:sz w:val="20"/>
          <w:szCs w:val="20"/>
        </w:rPr>
        <w:t>.</w:t>
      </w:r>
    </w:p>
    <w:p w14:paraId="11E7FC30" w14:textId="2CA7463A" w:rsidR="006333F2" w:rsidRPr="003A2875" w:rsidRDefault="006333F2" w:rsidP="002B48DD">
      <w:pPr>
        <w:keepNext/>
        <w:numPr>
          <w:ilvl w:val="2"/>
          <w:numId w:val="0"/>
        </w:numPr>
        <w:tabs>
          <w:tab w:val="num" w:pos="0"/>
        </w:tabs>
        <w:spacing w:before="360" w:after="120" w:line="216" w:lineRule="auto"/>
        <w:ind w:hanging="227"/>
        <w:outlineLvl w:val="2"/>
        <w:rPr>
          <w:rFonts w:ascii="Arial Nova Light" w:hAnsi="Arial Nova Light"/>
          <w:sz w:val="20"/>
          <w:szCs w:val="20"/>
        </w:rPr>
      </w:pPr>
      <w:bookmarkStart w:id="75" w:name="_Toc225341801"/>
      <w:r w:rsidRPr="002B48DD">
        <w:rPr>
          <w:rFonts w:ascii="Arial Nova Cond" w:eastAsia="Arial Nova Light" w:hAnsi="Arial Nova Cond"/>
          <w:noProof/>
          <w:color w:val="BD002E"/>
          <w:sz w:val="28"/>
          <w:szCs w:val="28"/>
          <w:shd w:val="clear" w:color="auto" w:fill="FFFFFF"/>
          <w:lang w:eastAsia="en-US"/>
        </w:rPr>
        <w:t xml:space="preserve">2.1.4 Intégrer systématiquement une dimension </w:t>
      </w:r>
      <w:r w:rsidR="00221DB5" w:rsidRPr="002B48DD">
        <w:rPr>
          <w:rFonts w:ascii="Arial Nova Cond" w:eastAsia="Arial Nova Light" w:hAnsi="Arial Nova Cond"/>
          <w:noProof/>
          <w:color w:val="BD002E"/>
          <w:sz w:val="28"/>
          <w:szCs w:val="28"/>
          <w:shd w:val="clear" w:color="auto" w:fill="FFFFFF"/>
          <w:lang w:eastAsia="en-US"/>
        </w:rPr>
        <w:t>GEPP</w:t>
      </w:r>
      <w:r w:rsidRPr="002B48DD">
        <w:rPr>
          <w:rFonts w:ascii="Arial Nova Cond" w:eastAsia="Arial Nova Light" w:hAnsi="Arial Nova Cond"/>
          <w:noProof/>
          <w:color w:val="BD002E"/>
          <w:sz w:val="28"/>
          <w:szCs w:val="28"/>
          <w:shd w:val="clear" w:color="auto" w:fill="FFFFFF"/>
          <w:lang w:eastAsia="en-US"/>
        </w:rPr>
        <w:t xml:space="preserve"> dans les projets majeurs de transformation</w:t>
      </w:r>
      <w:bookmarkEnd w:id="75"/>
    </w:p>
    <w:p w14:paraId="7D122248" w14:textId="77777777" w:rsidR="00D52405" w:rsidRPr="003A2875" w:rsidRDefault="00D52405" w:rsidP="008B2DD2">
      <w:pPr>
        <w:spacing w:line="276" w:lineRule="auto"/>
        <w:jc w:val="both"/>
        <w:rPr>
          <w:rFonts w:ascii="Arial Nova Light" w:hAnsi="Arial Nova Light" w:cstheme="minorHAnsi"/>
          <w:color w:val="000000" w:themeColor="text1"/>
          <w:sz w:val="20"/>
          <w:szCs w:val="20"/>
        </w:rPr>
      </w:pPr>
    </w:p>
    <w:p w14:paraId="3BBA0CAF" w14:textId="7A9E5E08" w:rsidR="00D52405" w:rsidRPr="003A2875" w:rsidRDefault="00D5240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professionnaliser l’approche d’accompagnement RH et s’engage à intégrer un volet GEPP dans la gouvernance de chaque grand projet mis en œuvre.</w:t>
      </w:r>
    </w:p>
    <w:p w14:paraId="6B855809" w14:textId="77777777" w:rsidR="00D52405" w:rsidRPr="003A2875" w:rsidRDefault="00D52405" w:rsidP="008B2DD2">
      <w:pPr>
        <w:spacing w:line="276" w:lineRule="auto"/>
        <w:jc w:val="both"/>
        <w:rPr>
          <w:rFonts w:ascii="Arial Nova Light" w:hAnsi="Arial Nova Light" w:cstheme="minorHAnsi"/>
          <w:color w:val="000000" w:themeColor="text1"/>
          <w:sz w:val="20"/>
          <w:szCs w:val="20"/>
        </w:rPr>
      </w:pPr>
    </w:p>
    <w:p w14:paraId="758F2F87" w14:textId="2E93038E" w:rsidR="00D52405" w:rsidRPr="003A2875" w:rsidRDefault="00D5240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Ce dispositif permettra d’identifier les impacts des projets sur les métiers, les emplois et les compétences le plus en amont possible pour favoriser la proactivité des </w:t>
      </w:r>
      <w:r w:rsidR="00B73C3F"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dans leur évolution professionnelle. </w:t>
      </w:r>
    </w:p>
    <w:p w14:paraId="111F3B5E" w14:textId="77777777" w:rsidR="00D52405" w:rsidRPr="003A2875" w:rsidRDefault="00D52405" w:rsidP="008B2DD2">
      <w:pPr>
        <w:spacing w:line="276" w:lineRule="auto"/>
        <w:jc w:val="both"/>
        <w:rPr>
          <w:rFonts w:ascii="Arial Nova Light" w:hAnsi="Arial Nova Light" w:cstheme="minorHAnsi"/>
          <w:color w:val="000000" w:themeColor="text1"/>
          <w:sz w:val="20"/>
          <w:szCs w:val="20"/>
        </w:rPr>
      </w:pPr>
    </w:p>
    <w:p w14:paraId="76353938" w14:textId="01301013" w:rsidR="00D52405" w:rsidRPr="003A2875" w:rsidRDefault="00D5240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 réalisation des analyses d’impacts RH contribuera à la définition des plans de conduite du changement RH dans les projets. De ce fait, les volets formation, recrutement, mobilité et accompagnement spécifiques seront systématiquement pris en compte.</w:t>
      </w:r>
    </w:p>
    <w:p w14:paraId="72E122C2" w14:textId="77777777" w:rsidR="00D52405" w:rsidRPr="003A2875" w:rsidRDefault="00D52405" w:rsidP="008B2DD2">
      <w:pPr>
        <w:spacing w:line="276" w:lineRule="auto"/>
        <w:jc w:val="both"/>
        <w:rPr>
          <w:rFonts w:ascii="Arial Nova Light" w:hAnsi="Arial Nova Light" w:cstheme="minorHAnsi"/>
          <w:color w:val="000000" w:themeColor="text1"/>
          <w:sz w:val="20"/>
          <w:szCs w:val="20"/>
        </w:rPr>
      </w:pPr>
    </w:p>
    <w:p w14:paraId="41FF71C6" w14:textId="4C42EE19" w:rsidR="00D52405" w:rsidRPr="003A2875" w:rsidRDefault="00D5240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Un interlocuteur RH sera identifié et aura en charge d’articuler l’ensemble des dispositifs RH nécessaire</w:t>
      </w:r>
      <w:r w:rsidR="00B53EAC">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à l’accompagnement des transformations.</w:t>
      </w:r>
    </w:p>
    <w:p w14:paraId="7FBC9829" w14:textId="77777777" w:rsidR="00D52405" w:rsidRPr="003A2875" w:rsidRDefault="00D52405" w:rsidP="008B2DD2">
      <w:pPr>
        <w:spacing w:line="276" w:lineRule="auto"/>
        <w:jc w:val="both"/>
        <w:rPr>
          <w:rFonts w:ascii="Arial Nova Light" w:hAnsi="Arial Nova Light" w:cstheme="minorHAnsi"/>
          <w:color w:val="000000" w:themeColor="text1"/>
          <w:sz w:val="20"/>
          <w:szCs w:val="20"/>
        </w:rPr>
      </w:pPr>
    </w:p>
    <w:p w14:paraId="012657EE" w14:textId="2BE54DD8" w:rsidR="00D52405" w:rsidRPr="003A2875" w:rsidRDefault="00D5240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impacts et plans d’accompagnement RH seront décrits dans le cadre des présentations aux Instances Représentatives du Personnel.</w:t>
      </w:r>
    </w:p>
    <w:p w14:paraId="302CFE5F" w14:textId="77777777" w:rsidR="003E6F60" w:rsidRPr="003A2875" w:rsidRDefault="003E6F60" w:rsidP="008B2DD2">
      <w:pPr>
        <w:pStyle w:val="ARTITREMH"/>
        <w:spacing w:after="0" w:line="276" w:lineRule="auto"/>
        <w:rPr>
          <w:rFonts w:ascii="Arial Nova Light" w:hAnsi="Arial Nova Light" w:cstheme="minorHAnsi"/>
          <w:color w:val="auto"/>
          <w:sz w:val="20"/>
          <w:szCs w:val="20"/>
        </w:rPr>
      </w:pPr>
    </w:p>
    <w:p w14:paraId="35EFBDF9" w14:textId="5C01C669" w:rsidR="004C6371" w:rsidRPr="002B48DD" w:rsidRDefault="00C74965"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76" w:name="_Toc212800172"/>
      <w:bookmarkStart w:id="77" w:name="_Toc212800368"/>
      <w:bookmarkStart w:id="78" w:name="_Toc212800960"/>
      <w:bookmarkStart w:id="79" w:name="_Toc225341802"/>
      <w:r w:rsidRPr="002B48DD">
        <w:rPr>
          <w:rFonts w:ascii="Arial Nova Cond" w:eastAsia="Arial Nova Light" w:hAnsi="Arial Nova Cond"/>
          <w:noProof/>
          <w:color w:val="BD002E"/>
          <w:sz w:val="28"/>
          <w:szCs w:val="28"/>
          <w:shd w:val="clear" w:color="auto" w:fill="FFFFFF"/>
          <w:lang w:eastAsia="en-US"/>
        </w:rPr>
        <w:lastRenderedPageBreak/>
        <w:t xml:space="preserve">2.1.5 </w:t>
      </w:r>
      <w:r w:rsidR="008131A7" w:rsidRPr="002B48DD">
        <w:rPr>
          <w:rFonts w:ascii="Arial Nova Cond" w:eastAsia="Arial Nova Light" w:hAnsi="Arial Nova Cond"/>
          <w:noProof/>
          <w:color w:val="BD002E"/>
          <w:sz w:val="28"/>
          <w:szCs w:val="28"/>
          <w:shd w:val="clear" w:color="auto" w:fill="FFFFFF"/>
          <w:lang w:eastAsia="en-US"/>
        </w:rPr>
        <w:t>T</w:t>
      </w:r>
      <w:r w:rsidR="00080A7C" w:rsidRPr="002B48DD">
        <w:rPr>
          <w:rFonts w:ascii="Arial Nova Cond" w:eastAsia="Arial Nova Light" w:hAnsi="Arial Nova Cond"/>
          <w:noProof/>
          <w:color w:val="BD002E"/>
          <w:sz w:val="28"/>
          <w:szCs w:val="28"/>
          <w:shd w:val="clear" w:color="auto" w:fill="FFFFFF"/>
          <w:lang w:eastAsia="en-US"/>
        </w:rPr>
        <w:t>ypologies des emplois et plans d’accompagnement</w:t>
      </w:r>
      <w:bookmarkEnd w:id="76"/>
      <w:bookmarkEnd w:id="77"/>
      <w:bookmarkEnd w:id="78"/>
      <w:bookmarkEnd w:id="79"/>
    </w:p>
    <w:p w14:paraId="4957C55C" w14:textId="77777777" w:rsidR="004C6371" w:rsidRPr="003A2875" w:rsidRDefault="004C6371" w:rsidP="008B2DD2">
      <w:pPr>
        <w:spacing w:line="276" w:lineRule="auto"/>
        <w:jc w:val="both"/>
        <w:rPr>
          <w:rFonts w:ascii="Arial Nova Light" w:hAnsi="Arial Nova Light" w:cstheme="minorHAnsi"/>
          <w:sz w:val="20"/>
          <w:szCs w:val="20"/>
        </w:rPr>
      </w:pPr>
    </w:p>
    <w:p w14:paraId="473B3456" w14:textId="172F8B95" w:rsidR="004C6371" w:rsidRPr="003A2875" w:rsidRDefault="004C6371"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Nous identifions comment les évolutions du marché, les avancées technologiques et les changements sociétaux influencent nos métiers, compétences et organisation. Cette analyse distingue les métiers nécessitant une adaptation, ceux en évolution et ceux émergents ou en tension, permettant </w:t>
      </w:r>
      <w:r w:rsidRPr="003A2875">
        <w:rPr>
          <w:rFonts w:ascii="Arial Nova Light" w:hAnsi="Arial Nova Light" w:cstheme="minorHAnsi"/>
          <w:color w:val="000000" w:themeColor="text1"/>
          <w:sz w:val="20"/>
          <w:szCs w:val="20"/>
        </w:rPr>
        <w:t>de cibler les actions à mener</w:t>
      </w:r>
      <w:r w:rsidR="00253FE0" w:rsidRPr="003A2875">
        <w:rPr>
          <w:rFonts w:ascii="Arial Nova Light" w:hAnsi="Arial Nova Light" w:cstheme="minorHAnsi"/>
          <w:color w:val="000000" w:themeColor="text1"/>
          <w:sz w:val="20"/>
          <w:szCs w:val="20"/>
        </w:rPr>
        <w:t xml:space="preserve"> à moyen et long terme (3 à 5 ans)</w:t>
      </w:r>
      <w:r w:rsidRPr="003A2875">
        <w:rPr>
          <w:rFonts w:ascii="Arial Nova Light" w:hAnsi="Arial Nova Light" w:cstheme="minorHAnsi"/>
          <w:color w:val="000000" w:themeColor="text1"/>
          <w:sz w:val="20"/>
          <w:szCs w:val="20"/>
        </w:rPr>
        <w:t>. Nous distinguons quatre grandes typologies de métiers/emplois :</w:t>
      </w:r>
    </w:p>
    <w:p w14:paraId="45539FE2" w14:textId="77777777" w:rsidR="004C6371" w:rsidRPr="003A2875" w:rsidRDefault="004C6371" w:rsidP="008B2DD2">
      <w:pPr>
        <w:spacing w:line="276" w:lineRule="auto"/>
        <w:jc w:val="both"/>
        <w:rPr>
          <w:rFonts w:ascii="Arial Nova Light" w:hAnsi="Arial Nova Light" w:cstheme="minorHAnsi"/>
          <w:sz w:val="20"/>
          <w:szCs w:val="20"/>
        </w:rPr>
      </w:pPr>
    </w:p>
    <w:p w14:paraId="3429765F" w14:textId="52C38AD9" w:rsidR="004C6371" w:rsidRPr="003A2875" w:rsidRDefault="004C6371" w:rsidP="008B2DD2">
      <w:pPr>
        <w:numPr>
          <w:ilvl w:val="0"/>
          <w:numId w:val="5"/>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Métiers/Emplois stables</w:t>
      </w:r>
      <w:r w:rsidRPr="003A2875">
        <w:rPr>
          <w:rFonts w:ascii="Arial Nova Light" w:hAnsi="Arial Nova Light" w:cstheme="minorHAnsi"/>
          <w:sz w:val="20"/>
          <w:szCs w:val="20"/>
        </w:rPr>
        <w:t xml:space="preserve"> : </w:t>
      </w:r>
      <w:r w:rsidR="003E6F60" w:rsidRPr="003A2875">
        <w:rPr>
          <w:rFonts w:ascii="Arial Nova Light" w:hAnsi="Arial Nova Light" w:cstheme="minorHAnsi"/>
          <w:sz w:val="20"/>
          <w:szCs w:val="20"/>
        </w:rPr>
        <w:t xml:space="preserve">Il </w:t>
      </w:r>
      <w:r w:rsidR="00930B9A" w:rsidRPr="003A2875">
        <w:rPr>
          <w:rFonts w:ascii="Arial Nova Light" w:hAnsi="Arial Nova Light" w:cstheme="minorHAnsi"/>
          <w:sz w:val="20"/>
          <w:szCs w:val="20"/>
        </w:rPr>
        <w:t>s’agit des métiers pour lesquels il n’y a pas d’évolution majeure au sens qualitatif et/ou quantitatif à moyen/long terme.</w:t>
      </w:r>
    </w:p>
    <w:p w14:paraId="35AEE91D" w14:textId="0AB94C63" w:rsidR="004C6371" w:rsidRPr="003A2875" w:rsidRDefault="004C6371" w:rsidP="008B2DD2">
      <w:pPr>
        <w:numPr>
          <w:ilvl w:val="0"/>
          <w:numId w:val="5"/>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Métiers/Emplois en évolution/transformation</w:t>
      </w:r>
      <w:r w:rsidRPr="003A2875">
        <w:rPr>
          <w:rFonts w:ascii="Arial Nova Light" w:hAnsi="Arial Nova Light" w:cstheme="minorHAnsi"/>
          <w:sz w:val="20"/>
          <w:szCs w:val="20"/>
        </w:rPr>
        <w:t xml:space="preserve"> : </w:t>
      </w:r>
      <w:r w:rsidR="00AF456D" w:rsidRPr="003A2875">
        <w:rPr>
          <w:rFonts w:ascii="Arial Nova Light" w:hAnsi="Arial Nova Light" w:cstheme="minorHAnsi"/>
          <w:sz w:val="20"/>
          <w:szCs w:val="20"/>
        </w:rPr>
        <w:t>Il s’agit des métiers qui seraient amenés à évoluer, à moyen ou long terme, sur un plan qualitatif, c'est-à-dire qui connaitraient une évolution probable de compétences du fait d’un contexte législatif, économique ou technologique et demanderaient une adaptation importante de compétences qui nécessiterait un accompagnement au-delà du seul plan de formation annuel.</w:t>
      </w:r>
    </w:p>
    <w:p w14:paraId="1231C5C5" w14:textId="33AF22A7" w:rsidR="004C6371" w:rsidRPr="003A2875" w:rsidRDefault="004C6371" w:rsidP="008B2DD2">
      <w:pPr>
        <w:numPr>
          <w:ilvl w:val="0"/>
          <w:numId w:val="5"/>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Métiers/Emplois sensibles</w:t>
      </w:r>
      <w:r w:rsidRPr="003A2875">
        <w:rPr>
          <w:rFonts w:ascii="Arial Nova Light" w:hAnsi="Arial Nova Light" w:cstheme="minorHAnsi"/>
          <w:sz w:val="20"/>
          <w:szCs w:val="20"/>
        </w:rPr>
        <w:t xml:space="preserve"> :</w:t>
      </w:r>
      <w:r w:rsidR="00AF456D" w:rsidRPr="003A2875">
        <w:rPr>
          <w:rFonts w:ascii="Arial Nova Light" w:hAnsi="Arial Nova Light" w:cstheme="minorHAnsi"/>
          <w:sz w:val="20"/>
          <w:szCs w:val="20"/>
        </w:rPr>
        <w:t xml:space="preserve"> Il s’agit des métiers dont les missions et compétences seraient amenées à évoluer fortement sur un plan qualitatif ou quantitatif, se traduisant par un besoin de reconversion ou repositionnement et un accompagnement par des dispositifs renforcés</w:t>
      </w:r>
      <w:r w:rsidR="00B53872">
        <w:rPr>
          <w:rFonts w:ascii="Arial Nova Light" w:hAnsi="Arial Nova Light" w:cstheme="minorHAnsi"/>
          <w:sz w:val="20"/>
          <w:szCs w:val="20"/>
        </w:rPr>
        <w:t>.</w:t>
      </w:r>
    </w:p>
    <w:p w14:paraId="1E007EC3" w14:textId="77777777" w:rsidR="00977953" w:rsidRPr="003A2875" w:rsidRDefault="004C6371" w:rsidP="008B2DD2">
      <w:pPr>
        <w:numPr>
          <w:ilvl w:val="0"/>
          <w:numId w:val="5"/>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Métiers/Emplois émergents ou en tension</w:t>
      </w:r>
      <w:r w:rsidRPr="003A2875">
        <w:rPr>
          <w:rFonts w:ascii="Arial Nova Light" w:hAnsi="Arial Nova Light" w:cstheme="minorHAnsi"/>
          <w:sz w:val="20"/>
          <w:szCs w:val="20"/>
        </w:rPr>
        <w:t xml:space="preserve"> :</w:t>
      </w:r>
      <w:r w:rsidR="00977953" w:rsidRPr="003A2875">
        <w:rPr>
          <w:rFonts w:ascii="Arial Nova Light" w:hAnsi="Arial Nova Light" w:cstheme="minorHAnsi"/>
          <w:sz w:val="20"/>
          <w:szCs w:val="20"/>
        </w:rPr>
        <w:t xml:space="preserve"> Il s’agit des métiers à recrutement difficile ou qui nécessitent une longue période d’apprentissage ou dont les compétences sont rares ou nouvelles dans l’entreprise ou sur le marché.</w:t>
      </w:r>
    </w:p>
    <w:p w14:paraId="1E7BD0D4" w14:textId="406D9E49" w:rsidR="004C6371" w:rsidRPr="005C5E44" w:rsidRDefault="004C6371"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La cartographie de ces typologies est mise à jour </w:t>
      </w:r>
      <w:r w:rsidR="00614879">
        <w:rPr>
          <w:rFonts w:ascii="Arial Nova Light" w:hAnsi="Arial Nova Light" w:cstheme="minorHAnsi"/>
          <w:sz w:val="20"/>
          <w:szCs w:val="20"/>
        </w:rPr>
        <w:t xml:space="preserve">et </w:t>
      </w:r>
      <w:r w:rsidR="00614879" w:rsidRPr="00481680">
        <w:rPr>
          <w:rFonts w:ascii="Arial Nova Light" w:hAnsi="Arial Nova Light" w:cstheme="minorHAnsi"/>
          <w:sz w:val="20"/>
          <w:szCs w:val="20"/>
        </w:rPr>
        <w:t>présentée en Observatoire de</w:t>
      </w:r>
      <w:r w:rsidR="002A2A76">
        <w:rPr>
          <w:rFonts w:ascii="Arial Nova Light" w:hAnsi="Arial Nova Light" w:cstheme="minorHAnsi"/>
          <w:sz w:val="20"/>
          <w:szCs w:val="20"/>
        </w:rPr>
        <w:t>s</w:t>
      </w:r>
      <w:r w:rsidR="00614879" w:rsidRPr="00481680">
        <w:rPr>
          <w:rFonts w:ascii="Arial Nova Light" w:hAnsi="Arial Nova Light" w:cstheme="minorHAnsi"/>
          <w:sz w:val="20"/>
          <w:szCs w:val="20"/>
        </w:rPr>
        <w:t xml:space="preserve"> métiers et en </w:t>
      </w:r>
      <w:r w:rsidR="00614879" w:rsidRPr="005C5E44">
        <w:rPr>
          <w:rFonts w:ascii="Arial Nova Light" w:hAnsi="Arial Nova Light" w:cstheme="minorHAnsi"/>
          <w:sz w:val="20"/>
          <w:szCs w:val="20"/>
        </w:rPr>
        <w:t xml:space="preserve">CSE </w:t>
      </w:r>
      <w:r w:rsidR="00481680" w:rsidRPr="005C5E44">
        <w:rPr>
          <w:rFonts w:ascii="Arial Nova Light" w:hAnsi="Arial Nova Light" w:cstheme="minorHAnsi"/>
          <w:sz w:val="20"/>
          <w:szCs w:val="20"/>
        </w:rPr>
        <w:t>C</w:t>
      </w:r>
      <w:r w:rsidR="00614879" w:rsidRPr="005C5E44">
        <w:rPr>
          <w:rFonts w:ascii="Arial Nova Light" w:hAnsi="Arial Nova Light" w:cstheme="minorHAnsi"/>
          <w:sz w:val="20"/>
          <w:szCs w:val="20"/>
        </w:rPr>
        <w:t>entral</w:t>
      </w:r>
      <w:r w:rsidR="00481680" w:rsidRPr="005C5E44">
        <w:rPr>
          <w:rFonts w:ascii="Arial Nova Light" w:hAnsi="Arial Nova Light" w:cstheme="minorHAnsi"/>
          <w:sz w:val="20"/>
          <w:szCs w:val="20"/>
        </w:rPr>
        <w:t xml:space="preserve"> (au regard de l’accord relatif à l’organisation sociale et au dialogue social au sein de l’UES Malakoff Humanis du 28 mars 2023</w:t>
      </w:r>
      <w:r w:rsidR="00614879" w:rsidRPr="005C5E44">
        <w:rPr>
          <w:rFonts w:ascii="Arial Nova Light" w:hAnsi="Arial Nova Light" w:cstheme="minorHAnsi"/>
          <w:sz w:val="20"/>
          <w:szCs w:val="20"/>
        </w:rPr>
        <w:t xml:space="preserve"> </w:t>
      </w:r>
      <w:r w:rsidR="00481680" w:rsidRPr="005C5E44">
        <w:rPr>
          <w:rFonts w:ascii="Arial Nova Light" w:hAnsi="Arial Nova Light" w:cstheme="minorHAnsi"/>
          <w:sz w:val="20"/>
          <w:szCs w:val="20"/>
        </w:rPr>
        <w:t xml:space="preserve">en vigueur à la date de signature du présent accord) </w:t>
      </w:r>
      <w:r w:rsidRPr="005C5E44">
        <w:rPr>
          <w:rFonts w:ascii="Arial Nova Light" w:hAnsi="Arial Nova Light" w:cstheme="minorHAnsi"/>
          <w:sz w:val="20"/>
          <w:szCs w:val="20"/>
        </w:rPr>
        <w:t>selon les besoins</w:t>
      </w:r>
      <w:r w:rsidR="002A2A76">
        <w:rPr>
          <w:rFonts w:ascii="Arial Nova Light" w:hAnsi="Arial Nova Light" w:cstheme="minorHAnsi"/>
          <w:sz w:val="20"/>
          <w:szCs w:val="20"/>
        </w:rPr>
        <w:t>,</w:t>
      </w:r>
      <w:r w:rsidRPr="005C5E44">
        <w:rPr>
          <w:rFonts w:ascii="Arial Nova Light" w:hAnsi="Arial Nova Light" w:cstheme="minorHAnsi"/>
          <w:sz w:val="20"/>
          <w:szCs w:val="20"/>
        </w:rPr>
        <w:t xml:space="preserve"> et au minimum une fois par an.</w:t>
      </w:r>
    </w:p>
    <w:p w14:paraId="6F01BD8B" w14:textId="5C37560B" w:rsidR="00F94C99" w:rsidRPr="00B36CA3" w:rsidRDefault="00C63634"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80" w:name="_Toc225341803"/>
      <w:bookmarkStart w:id="81" w:name="_Toc484797936"/>
      <w:r w:rsidRPr="00B36CA3">
        <w:rPr>
          <w:rFonts w:ascii="Arial Nova Cond" w:eastAsia="Arial Nova Light" w:hAnsi="Arial Nova Cond" w:cs="Arial Nova"/>
          <w:noProof/>
          <w:color w:val="000000"/>
          <w:sz w:val="36"/>
          <w:szCs w:val="36"/>
          <w:lang w:eastAsia="en-US"/>
        </w:rPr>
        <w:t>2.2 Favoriser le développement professionnel</w:t>
      </w:r>
      <w:bookmarkEnd w:id="80"/>
    </w:p>
    <w:p w14:paraId="288420D4" w14:textId="77777777" w:rsidR="00F94C99" w:rsidRPr="003A2875" w:rsidRDefault="00F94C99" w:rsidP="008B2DD2">
      <w:pPr>
        <w:spacing w:line="276" w:lineRule="auto"/>
        <w:jc w:val="both"/>
        <w:rPr>
          <w:rFonts w:ascii="Arial Nova Light" w:hAnsi="Arial Nova Light" w:cstheme="minorHAnsi"/>
          <w:color w:val="000000" w:themeColor="text1"/>
          <w:sz w:val="20"/>
          <w:szCs w:val="20"/>
        </w:rPr>
      </w:pPr>
    </w:p>
    <w:p w14:paraId="6900EFDE" w14:textId="23BFE7F2"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Les parties signataires conviennent que le développement professionnel des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constitue un enjeu majeur pour l’entreprise. </w:t>
      </w:r>
    </w:p>
    <w:p w14:paraId="63FEFF59"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p>
    <w:p w14:paraId="4896E228" w14:textId="1F5CB1FD"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Chaque </w:t>
      </w:r>
      <w:r w:rsidR="00AC3BFA" w:rsidRPr="003A2875">
        <w:rPr>
          <w:rFonts w:ascii="Arial Nova Light" w:eastAsia="Arial" w:hAnsi="Arial Nova Light" w:cstheme="minorHAnsi"/>
          <w:color w:val="000000" w:themeColor="text1"/>
          <w:sz w:val="20"/>
          <w:szCs w:val="20"/>
        </w:rPr>
        <w:t>collègue</w:t>
      </w:r>
      <w:r w:rsidRPr="003A2875">
        <w:rPr>
          <w:rFonts w:ascii="Arial Nova Light" w:eastAsia="Arial" w:hAnsi="Arial Nova Light" w:cstheme="minorHAnsi"/>
          <w:color w:val="000000" w:themeColor="text1"/>
          <w:sz w:val="20"/>
          <w:szCs w:val="20"/>
        </w:rPr>
        <w:t xml:space="preserve"> a la possibilité de préparer un projet professionnel en lien avec les besoins de l’entreprise, avec l’aide de son manager et l’accompagnement de la </w:t>
      </w:r>
      <w:r w:rsidR="00584248">
        <w:rPr>
          <w:rFonts w:ascii="Arial Nova Light" w:eastAsia="Arial" w:hAnsi="Arial Nova Light" w:cstheme="minorHAnsi"/>
          <w:color w:val="000000" w:themeColor="text1"/>
          <w:sz w:val="20"/>
          <w:szCs w:val="20"/>
        </w:rPr>
        <w:t>D</w:t>
      </w:r>
      <w:r w:rsidRPr="003A2875">
        <w:rPr>
          <w:rFonts w:ascii="Arial Nova Light" w:eastAsia="Arial" w:hAnsi="Arial Nova Light" w:cstheme="minorHAnsi"/>
          <w:color w:val="000000" w:themeColor="text1"/>
          <w:sz w:val="20"/>
          <w:szCs w:val="20"/>
        </w:rPr>
        <w:t xml:space="preserve">irection des </w:t>
      </w:r>
      <w:r w:rsidR="00584248">
        <w:rPr>
          <w:rFonts w:ascii="Arial Nova Light" w:eastAsia="Arial" w:hAnsi="Arial Nova Light" w:cstheme="minorHAnsi"/>
          <w:color w:val="000000" w:themeColor="text1"/>
          <w:sz w:val="20"/>
          <w:szCs w:val="20"/>
        </w:rPr>
        <w:t>R</w:t>
      </w:r>
      <w:r w:rsidRPr="003A2875">
        <w:rPr>
          <w:rFonts w:ascii="Arial Nova Light" w:eastAsia="Arial" w:hAnsi="Arial Nova Light" w:cstheme="minorHAnsi"/>
          <w:color w:val="000000" w:themeColor="text1"/>
          <w:sz w:val="20"/>
          <w:szCs w:val="20"/>
        </w:rPr>
        <w:t xml:space="preserve">essources </w:t>
      </w:r>
      <w:r w:rsidR="00584248">
        <w:rPr>
          <w:rFonts w:ascii="Arial Nova Light" w:eastAsia="Arial" w:hAnsi="Arial Nova Light" w:cstheme="minorHAnsi"/>
          <w:color w:val="000000" w:themeColor="text1"/>
          <w:sz w:val="20"/>
          <w:szCs w:val="20"/>
        </w:rPr>
        <w:t>H</w:t>
      </w:r>
      <w:r w:rsidRPr="003A2875">
        <w:rPr>
          <w:rFonts w:ascii="Arial Nova Light" w:eastAsia="Arial" w:hAnsi="Arial Nova Light" w:cstheme="minorHAnsi"/>
          <w:color w:val="000000" w:themeColor="text1"/>
          <w:sz w:val="20"/>
          <w:szCs w:val="20"/>
        </w:rPr>
        <w:t xml:space="preserve">umaines. Cette préparation implique également de </w:t>
      </w:r>
      <w:r w:rsidRPr="005C5E44">
        <w:rPr>
          <w:rFonts w:ascii="Arial Nova Light" w:eastAsia="Arial" w:hAnsi="Arial Nova Light" w:cstheme="minorHAnsi"/>
          <w:sz w:val="20"/>
          <w:szCs w:val="20"/>
        </w:rPr>
        <w:t xml:space="preserve">la part </w:t>
      </w:r>
      <w:r w:rsidR="00460B5B" w:rsidRPr="005C5E44">
        <w:rPr>
          <w:rFonts w:ascii="Arial Nova Light" w:eastAsia="Arial" w:hAnsi="Arial Nova Light" w:cstheme="minorHAnsi"/>
          <w:sz w:val="20"/>
          <w:szCs w:val="20"/>
        </w:rPr>
        <w:t>de la/du</w:t>
      </w:r>
      <w:r w:rsidRPr="005C5E44">
        <w:rPr>
          <w:rFonts w:ascii="Arial Nova Light" w:eastAsia="Arial" w:hAnsi="Arial Nova Light" w:cstheme="minorHAnsi"/>
          <w:sz w:val="20"/>
          <w:szCs w:val="20"/>
        </w:rPr>
        <w:t xml:space="preserve"> </w:t>
      </w:r>
      <w:r w:rsidR="00B73C3F"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 xml:space="preserve"> une </w:t>
      </w:r>
      <w:r w:rsidRPr="003A2875">
        <w:rPr>
          <w:rFonts w:ascii="Arial Nova Light" w:eastAsia="Arial" w:hAnsi="Arial Nova Light" w:cstheme="minorHAnsi"/>
          <w:color w:val="000000" w:themeColor="text1"/>
          <w:sz w:val="20"/>
          <w:szCs w:val="20"/>
        </w:rPr>
        <w:t>démarche proactive et volontaire.</w:t>
      </w:r>
    </w:p>
    <w:p w14:paraId="5F6EF6CA"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p>
    <w:p w14:paraId="3EFE908E"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La construction d’un projet professionnel se prépare en tenant compte des compétences acquises, des motivations et des aspirations, des réussites, des axes de développement et des trajectoires possibles dans l’entreprise. </w:t>
      </w:r>
    </w:p>
    <w:p w14:paraId="46FC6403" w14:textId="0CC48CF8"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peuvent notamment s’appuyer sur les dispositifs suivants :</w:t>
      </w:r>
    </w:p>
    <w:p w14:paraId="5B95AB6B" w14:textId="57DE999D" w:rsidR="00F848E3" w:rsidRPr="003A2875" w:rsidRDefault="00F848E3" w:rsidP="008B2DD2">
      <w:pPr>
        <w:pStyle w:val="Paragraphedeliste"/>
        <w:numPr>
          <w:ilvl w:val="0"/>
          <w:numId w:val="33"/>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L’entretien annuel de performance</w:t>
      </w:r>
      <w:r w:rsidR="00674128">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w:t>
      </w:r>
    </w:p>
    <w:p w14:paraId="3C33866F" w14:textId="2EFE418C" w:rsidR="00F848E3" w:rsidRPr="003A2875" w:rsidRDefault="00F848E3" w:rsidP="008B2DD2">
      <w:pPr>
        <w:pStyle w:val="Paragraphedeliste"/>
        <w:numPr>
          <w:ilvl w:val="0"/>
          <w:numId w:val="33"/>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L’entretien </w:t>
      </w:r>
      <w:r w:rsidR="00251836" w:rsidRPr="009A3AAA">
        <w:rPr>
          <w:rFonts w:ascii="Arial Nova Light" w:eastAsia="Arial" w:hAnsi="Arial Nova Light" w:cstheme="minorHAnsi"/>
          <w:sz w:val="20"/>
          <w:szCs w:val="20"/>
        </w:rPr>
        <w:t xml:space="preserve">de parcours </w:t>
      </w:r>
      <w:r w:rsidRPr="009A3AAA">
        <w:rPr>
          <w:rFonts w:ascii="Arial Nova Light" w:eastAsia="Arial" w:hAnsi="Arial Nova Light" w:cstheme="minorHAnsi"/>
          <w:sz w:val="20"/>
          <w:szCs w:val="20"/>
        </w:rPr>
        <w:t>professionnel</w:t>
      </w:r>
      <w:r w:rsidR="00674128">
        <w:rPr>
          <w:rFonts w:ascii="Arial Nova Light" w:eastAsia="Arial" w:hAnsi="Arial Nova Light" w:cstheme="minorHAnsi"/>
          <w:sz w:val="20"/>
          <w:szCs w:val="20"/>
        </w:rPr>
        <w:t>.</w:t>
      </w:r>
    </w:p>
    <w:p w14:paraId="1FB92CA3" w14:textId="77777777" w:rsidR="00F848E3" w:rsidRPr="003A2875" w:rsidRDefault="00F848E3" w:rsidP="008B2DD2">
      <w:pPr>
        <w:pStyle w:val="Paragraphedeliste"/>
        <w:spacing w:line="276" w:lineRule="auto"/>
        <w:jc w:val="both"/>
        <w:rPr>
          <w:rFonts w:ascii="Arial Nova Light" w:eastAsia="Arial" w:hAnsi="Arial Nova Light" w:cstheme="minorHAnsi"/>
          <w:color w:val="000000" w:themeColor="text1"/>
          <w:sz w:val="20"/>
          <w:szCs w:val="20"/>
        </w:rPr>
      </w:pPr>
    </w:p>
    <w:p w14:paraId="1DF23AAA" w14:textId="14986978"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Ces </w:t>
      </w:r>
      <w:r w:rsidR="00785317" w:rsidRPr="003A2875">
        <w:rPr>
          <w:rFonts w:ascii="Arial Nova Light" w:eastAsia="Arial" w:hAnsi="Arial Nova Light" w:cstheme="minorHAnsi"/>
          <w:color w:val="000000" w:themeColor="text1"/>
          <w:sz w:val="20"/>
          <w:szCs w:val="20"/>
        </w:rPr>
        <w:t>e</w:t>
      </w:r>
      <w:r w:rsidRPr="003A2875">
        <w:rPr>
          <w:rFonts w:ascii="Arial Nova Light" w:eastAsia="Arial" w:hAnsi="Arial Nova Light" w:cstheme="minorHAnsi"/>
          <w:color w:val="000000" w:themeColor="text1"/>
          <w:sz w:val="20"/>
          <w:szCs w:val="20"/>
        </w:rPr>
        <w:t>ntretiens permettent :</w:t>
      </w:r>
    </w:p>
    <w:p w14:paraId="70C1503D" w14:textId="78996942" w:rsidR="00F848E3" w:rsidRPr="003A2875" w:rsidRDefault="00F848E3" w:rsidP="008B2DD2">
      <w:pPr>
        <w:pStyle w:val="Paragraphedeliste"/>
        <w:numPr>
          <w:ilvl w:val="0"/>
          <w:numId w:val="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A chaque </w:t>
      </w:r>
      <w:r w:rsidR="00B73C3F" w:rsidRPr="003A2875">
        <w:rPr>
          <w:rFonts w:ascii="Arial Nova Light" w:hAnsi="Arial Nova Light" w:cstheme="minorHAnsi"/>
          <w:color w:val="000000" w:themeColor="text1"/>
          <w:sz w:val="20"/>
          <w:szCs w:val="20"/>
        </w:rPr>
        <w:t>collègue</w:t>
      </w:r>
      <w:r w:rsidRPr="003A2875">
        <w:rPr>
          <w:rFonts w:ascii="Arial Nova Light" w:eastAsia="Arial" w:hAnsi="Arial Nova Light" w:cstheme="minorHAnsi"/>
          <w:color w:val="000000" w:themeColor="text1"/>
          <w:sz w:val="20"/>
          <w:szCs w:val="20"/>
        </w:rPr>
        <w:t xml:space="preserve"> de connaitre la tendance prévisionnelle de son emploi et de réfléchir à son évolution professionnelle et au développement de ses compétences dans le cadre d’un échange avec le manager ou un RH de proximité,</w:t>
      </w:r>
    </w:p>
    <w:p w14:paraId="4330351D" w14:textId="6AC7030B" w:rsidR="00F848E3" w:rsidRPr="003A2875" w:rsidRDefault="00F848E3" w:rsidP="008B2DD2">
      <w:pPr>
        <w:pStyle w:val="Paragraphedeliste"/>
        <w:numPr>
          <w:ilvl w:val="0"/>
          <w:numId w:val="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A chaque manager de conseiller et d’orienter 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dans leur projet,</w:t>
      </w:r>
    </w:p>
    <w:p w14:paraId="2B72643E" w14:textId="2929E2DF" w:rsidR="00F848E3" w:rsidRPr="003A2875" w:rsidRDefault="00F848E3" w:rsidP="008B2DD2">
      <w:pPr>
        <w:pStyle w:val="Paragraphedeliste"/>
        <w:numPr>
          <w:ilvl w:val="0"/>
          <w:numId w:val="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A la DRH d’identifier les leviers de motivation, d’orienter 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et de définir des plans d’action.</w:t>
      </w:r>
    </w:p>
    <w:p w14:paraId="5E7C55AB" w14:textId="77777777" w:rsidR="00F848E3" w:rsidRPr="003A2875" w:rsidRDefault="00F848E3" w:rsidP="008B2DD2">
      <w:pPr>
        <w:pStyle w:val="Paragraphedeliste"/>
        <w:spacing w:line="276" w:lineRule="auto"/>
        <w:jc w:val="both"/>
        <w:rPr>
          <w:rFonts w:ascii="Arial Nova Light" w:eastAsia="Arial" w:hAnsi="Arial Nova Light" w:cstheme="minorHAnsi"/>
          <w:color w:val="000000" w:themeColor="text1"/>
          <w:sz w:val="20"/>
          <w:szCs w:val="20"/>
        </w:rPr>
      </w:pPr>
    </w:p>
    <w:p w14:paraId="17753385" w14:textId="0EDC7FFE"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lastRenderedPageBreak/>
        <w:t>Pour les entretiens cités précédemment, la DRH s’engage à analyser les informations recueillies afin de proposer des plans d’accompagnement liés à l’évolution professionnelle et au développement des compétences.</w:t>
      </w:r>
    </w:p>
    <w:p w14:paraId="06462F8A"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Ces entretiens s’appuient sur le référentiel emploi et compétences qui sera mis à jour en fonction de l’évolution des emplois et des compétences. </w:t>
      </w:r>
    </w:p>
    <w:p w14:paraId="4D9A79C7"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p>
    <w:p w14:paraId="3A3EAD6C" w14:textId="77777777" w:rsidR="00F848E3" w:rsidRPr="003A2875" w:rsidRDefault="00F848E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Pour favoriser l’anticipation et l’engagement de l’ensemble des acteurs, la DRH développe deux dispositifs que sont les aires de mobilité et les revues d’évolution professionnelle.</w:t>
      </w:r>
    </w:p>
    <w:p w14:paraId="38F4D811" w14:textId="1102879E" w:rsidR="003866BB" w:rsidRPr="002B48DD" w:rsidRDefault="003E540A"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82" w:name="_Toc26454897"/>
      <w:bookmarkStart w:id="83" w:name="_Toc26454959"/>
      <w:bookmarkStart w:id="84" w:name="_Toc26455021"/>
      <w:bookmarkStart w:id="85" w:name="_Toc26455467"/>
      <w:bookmarkStart w:id="86" w:name="_Toc26456213"/>
      <w:bookmarkStart w:id="87" w:name="_Toc26457321"/>
      <w:bookmarkStart w:id="88" w:name="_Toc26457671"/>
      <w:bookmarkStart w:id="89" w:name="_Toc26532757"/>
      <w:bookmarkStart w:id="90" w:name="_Toc26891838"/>
      <w:bookmarkStart w:id="91" w:name="_Toc26892172"/>
      <w:bookmarkStart w:id="92" w:name="_Toc26892366"/>
      <w:bookmarkStart w:id="93" w:name="_Toc26961182"/>
      <w:bookmarkStart w:id="94" w:name="_Toc27043453"/>
      <w:bookmarkStart w:id="95" w:name="_Toc27043558"/>
      <w:bookmarkStart w:id="96" w:name="_Toc27577803"/>
      <w:bookmarkStart w:id="97" w:name="_Toc27578520"/>
      <w:bookmarkStart w:id="98" w:name="_Toc27579014"/>
      <w:bookmarkStart w:id="99" w:name="_Toc27665708"/>
      <w:bookmarkStart w:id="100" w:name="_Toc27665784"/>
      <w:bookmarkStart w:id="101" w:name="_Toc212799714"/>
      <w:bookmarkStart w:id="102" w:name="_Toc212799905"/>
      <w:bookmarkStart w:id="103" w:name="_Toc212799984"/>
      <w:bookmarkStart w:id="104" w:name="_Toc212800174"/>
      <w:bookmarkStart w:id="105" w:name="_Toc212800370"/>
      <w:bookmarkStart w:id="106" w:name="_Toc212800770"/>
      <w:bookmarkStart w:id="107" w:name="_Toc212800962"/>
      <w:bookmarkStart w:id="108" w:name="_Toc213923327"/>
      <w:bookmarkStart w:id="109" w:name="_Toc213923833"/>
      <w:bookmarkStart w:id="110" w:name="_Toc213924086"/>
      <w:bookmarkStart w:id="111" w:name="_Toc213924178"/>
      <w:bookmarkStart w:id="112" w:name="_Toc213924638"/>
      <w:bookmarkStart w:id="113" w:name="_Toc26454899"/>
      <w:bookmarkStart w:id="114" w:name="_Toc26454961"/>
      <w:bookmarkStart w:id="115" w:name="_Toc26455023"/>
      <w:bookmarkStart w:id="116" w:name="_Toc26455469"/>
      <w:bookmarkStart w:id="117" w:name="_Toc26456215"/>
      <w:bookmarkStart w:id="118" w:name="_Toc26457323"/>
      <w:bookmarkStart w:id="119" w:name="_Toc26457673"/>
      <w:bookmarkStart w:id="120" w:name="_Toc26532759"/>
      <w:bookmarkStart w:id="121" w:name="_Toc26891840"/>
      <w:bookmarkStart w:id="122" w:name="_Toc26892174"/>
      <w:bookmarkStart w:id="123" w:name="_Toc26892368"/>
      <w:bookmarkStart w:id="124" w:name="_Toc26961184"/>
      <w:bookmarkStart w:id="125" w:name="_Toc27043455"/>
      <w:bookmarkStart w:id="126" w:name="_Toc27043560"/>
      <w:bookmarkStart w:id="127" w:name="_Toc27577805"/>
      <w:bookmarkStart w:id="128" w:name="_Toc27578522"/>
      <w:bookmarkStart w:id="129" w:name="_Toc27579016"/>
      <w:bookmarkStart w:id="130" w:name="_Toc27665710"/>
      <w:bookmarkStart w:id="131" w:name="_Toc27665786"/>
      <w:bookmarkStart w:id="132" w:name="_Toc212799716"/>
      <w:bookmarkStart w:id="133" w:name="_Toc212799907"/>
      <w:bookmarkStart w:id="134" w:name="_Toc212799986"/>
      <w:bookmarkStart w:id="135" w:name="_Toc212800176"/>
      <w:bookmarkStart w:id="136" w:name="_Toc212800372"/>
      <w:bookmarkStart w:id="137" w:name="_Toc212800772"/>
      <w:bookmarkStart w:id="138" w:name="_Toc212800964"/>
      <w:bookmarkStart w:id="139" w:name="_Toc213923329"/>
      <w:bookmarkStart w:id="140" w:name="_Toc213923835"/>
      <w:bookmarkStart w:id="141" w:name="_Toc213924088"/>
      <w:bookmarkStart w:id="142" w:name="_Toc213924180"/>
      <w:bookmarkStart w:id="143" w:name="_Toc213924640"/>
      <w:bookmarkStart w:id="144" w:name="_Toc371523332"/>
      <w:bookmarkStart w:id="145" w:name="_Toc22534180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2B48DD">
        <w:rPr>
          <w:rFonts w:ascii="Arial Nova Cond" w:eastAsia="Arial Nova Light" w:hAnsi="Arial Nova Cond"/>
          <w:noProof/>
          <w:color w:val="BD002E"/>
          <w:sz w:val="28"/>
          <w:szCs w:val="28"/>
          <w:shd w:val="clear" w:color="auto" w:fill="FFFFFF"/>
          <w:lang w:eastAsia="en-US"/>
        </w:rPr>
        <w:t xml:space="preserve">2.2.1 </w:t>
      </w:r>
      <w:r w:rsidR="003866BB" w:rsidRPr="002B48DD">
        <w:rPr>
          <w:rFonts w:ascii="Arial Nova Cond" w:eastAsia="Arial Nova Light" w:hAnsi="Arial Nova Cond"/>
          <w:noProof/>
          <w:color w:val="BD002E"/>
          <w:sz w:val="28"/>
          <w:szCs w:val="28"/>
          <w:shd w:val="clear" w:color="auto" w:fill="FFFFFF"/>
          <w:lang w:eastAsia="en-US"/>
        </w:rPr>
        <w:t>Les dispositifs d’entretiens</w:t>
      </w:r>
      <w:bookmarkEnd w:id="144"/>
      <w:bookmarkEnd w:id="145"/>
    </w:p>
    <w:p w14:paraId="23DAC56F" w14:textId="1C5D8E7C" w:rsidR="00012F4E" w:rsidRPr="003A2875" w:rsidRDefault="00012F4E" w:rsidP="008B2DD2">
      <w:pPr>
        <w:spacing w:line="276" w:lineRule="auto"/>
        <w:jc w:val="both"/>
        <w:rPr>
          <w:rFonts w:ascii="Arial Nova Light" w:eastAsia="Arial" w:hAnsi="Arial Nova Light" w:cstheme="minorHAnsi"/>
          <w:color w:val="000000" w:themeColor="text1"/>
          <w:sz w:val="20"/>
          <w:szCs w:val="20"/>
        </w:rPr>
      </w:pPr>
    </w:p>
    <w:p w14:paraId="65ED140C" w14:textId="6BFC54A3" w:rsidR="00012F4E" w:rsidRPr="003A2875" w:rsidRDefault="00012F4E"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Dans un contexte général d’évolution rapide des environnements professionnels et des technologies, ces dispositifs sont des temps forts d’échange</w:t>
      </w:r>
      <w:r w:rsidR="005D1E84">
        <w:rPr>
          <w:rFonts w:ascii="Arial Nova Light" w:eastAsia="Arial" w:hAnsi="Arial Nova Light" w:cstheme="minorHAnsi"/>
          <w:color w:val="000000" w:themeColor="text1"/>
          <w:sz w:val="20"/>
          <w:szCs w:val="20"/>
        </w:rPr>
        <w:t>s</w:t>
      </w:r>
      <w:r w:rsidRPr="003A2875">
        <w:rPr>
          <w:rFonts w:ascii="Arial Nova Light" w:eastAsia="Arial" w:hAnsi="Arial Nova Light" w:cstheme="minorHAnsi"/>
          <w:color w:val="000000" w:themeColor="text1"/>
          <w:sz w:val="20"/>
          <w:szCs w:val="20"/>
        </w:rPr>
        <w:t xml:space="preserve"> </w:t>
      </w:r>
      <w:r w:rsidRPr="005C5E44">
        <w:rPr>
          <w:rFonts w:ascii="Arial Nova Light" w:eastAsia="Arial" w:hAnsi="Arial Nova Light" w:cstheme="minorHAnsi"/>
          <w:sz w:val="20"/>
          <w:szCs w:val="20"/>
        </w:rPr>
        <w:t xml:space="preserve">entre </w:t>
      </w:r>
      <w:r w:rsidR="00460B5B" w:rsidRPr="005C5E44">
        <w:rPr>
          <w:rFonts w:ascii="Arial Nova Light" w:eastAsia="Arial" w:hAnsi="Arial Nova Light" w:cstheme="minorHAnsi"/>
          <w:sz w:val="20"/>
          <w:szCs w:val="20"/>
        </w:rPr>
        <w:t>la/le</w:t>
      </w:r>
      <w:r w:rsidRPr="005C5E44">
        <w:rPr>
          <w:rFonts w:ascii="Arial Nova Light" w:eastAsia="Arial" w:hAnsi="Arial Nova Light" w:cstheme="minorHAnsi"/>
          <w:sz w:val="20"/>
          <w:szCs w:val="20"/>
        </w:rPr>
        <w:t xml:space="preserve"> </w:t>
      </w:r>
      <w:r w:rsidR="00B73C3F"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 xml:space="preserve"> et son manager ou entre </w:t>
      </w:r>
      <w:r w:rsidR="00460B5B" w:rsidRPr="005C5E44">
        <w:rPr>
          <w:rFonts w:ascii="Arial Nova Light" w:eastAsia="Arial" w:hAnsi="Arial Nova Light" w:cstheme="minorHAnsi"/>
          <w:sz w:val="20"/>
          <w:szCs w:val="20"/>
        </w:rPr>
        <w:t>la/</w:t>
      </w:r>
      <w:r w:rsidRPr="005C5E44">
        <w:rPr>
          <w:rFonts w:ascii="Arial Nova Light" w:eastAsia="Arial" w:hAnsi="Arial Nova Light" w:cstheme="minorHAnsi"/>
          <w:sz w:val="20"/>
          <w:szCs w:val="20"/>
        </w:rPr>
        <w:t xml:space="preserve">le </w:t>
      </w:r>
      <w:r w:rsidR="00B73C3F" w:rsidRPr="005C5E44">
        <w:rPr>
          <w:rFonts w:ascii="Arial Nova Light" w:hAnsi="Arial Nova Light" w:cstheme="minorHAnsi"/>
          <w:sz w:val="20"/>
          <w:szCs w:val="20"/>
        </w:rPr>
        <w:t>collègue</w:t>
      </w:r>
      <w:r w:rsidR="00B36211" w:rsidRPr="005C5E44">
        <w:rPr>
          <w:rFonts w:ascii="Arial Nova Light" w:hAnsi="Arial Nova Light" w:cstheme="minorHAnsi"/>
          <w:sz w:val="20"/>
          <w:szCs w:val="20"/>
        </w:rPr>
        <w:t xml:space="preserve"> </w:t>
      </w:r>
      <w:r w:rsidRPr="003A2875">
        <w:rPr>
          <w:rFonts w:ascii="Arial Nova Light" w:eastAsia="Arial" w:hAnsi="Arial Nova Light" w:cstheme="minorHAnsi"/>
          <w:color w:val="000000" w:themeColor="text1"/>
          <w:sz w:val="20"/>
          <w:szCs w:val="20"/>
        </w:rPr>
        <w:t>et la direction des Ressources Humaines.</w:t>
      </w:r>
    </w:p>
    <w:p w14:paraId="5326F6EF" w14:textId="2373974C" w:rsidR="00012F4E" w:rsidRPr="003A2875" w:rsidRDefault="00012F4E" w:rsidP="008B2DD2">
      <w:pPr>
        <w:spacing w:line="276" w:lineRule="auto"/>
        <w:jc w:val="both"/>
        <w:rPr>
          <w:rFonts w:ascii="Arial Nova Light" w:eastAsia="Arial" w:hAnsi="Arial Nova Light" w:cstheme="minorHAnsi"/>
          <w:color w:val="000000" w:themeColor="text1"/>
          <w:sz w:val="20"/>
          <w:szCs w:val="20"/>
        </w:rPr>
      </w:pPr>
    </w:p>
    <w:p w14:paraId="18DC2237" w14:textId="1E11FA29" w:rsidR="00012F4E" w:rsidRPr="003A2875" w:rsidRDefault="00012F4E"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L’entreprise s’engage à renforcer l’efficacité des dispositifs d’entretien en développant des actions de communication et d’accompagnement des managers et des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afin de permettre une meilleure appropriation des processus et des objectifs des entretiens. La DRH consolidera les informations pour étudier l’ensemble des souhaits d’évolution exprimés par les</w:t>
      </w:r>
      <w:r w:rsidR="00B73C3F" w:rsidRPr="003A2875">
        <w:rPr>
          <w:rFonts w:ascii="Arial Nova Light" w:eastAsia="Arial" w:hAnsi="Arial Nova Light" w:cstheme="minorHAnsi"/>
          <w:color w:val="000000" w:themeColor="text1"/>
          <w:sz w:val="20"/>
          <w:szCs w:val="20"/>
        </w:rPr>
        <w:t xml:space="preserve">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w:t>
      </w:r>
    </w:p>
    <w:p w14:paraId="72001B25" w14:textId="77777777" w:rsidR="0087354A" w:rsidRPr="00D436E4" w:rsidRDefault="0087354A"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 xml:space="preserve">2.2.1.1 Entretien annuel d’évaluation de la performance </w:t>
      </w:r>
    </w:p>
    <w:p w14:paraId="669863BF" w14:textId="77777777" w:rsidR="0087354A" w:rsidRPr="003A2875" w:rsidRDefault="0087354A" w:rsidP="008B2DD2">
      <w:pPr>
        <w:spacing w:line="276" w:lineRule="auto"/>
        <w:jc w:val="both"/>
        <w:rPr>
          <w:rFonts w:ascii="Arial Nova Light" w:eastAsia="Arial" w:hAnsi="Arial Nova Light" w:cstheme="minorHAnsi"/>
          <w:sz w:val="20"/>
          <w:szCs w:val="20"/>
        </w:rPr>
      </w:pPr>
    </w:p>
    <w:p w14:paraId="702BB525" w14:textId="2F36EE0C" w:rsidR="00253A65" w:rsidRPr="003A2875" w:rsidRDefault="00253A65"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L'entretien annuel d'évaluation de la performance a lieu tous les ans (avec une mise à jour en milieu d'année) et concerne l'ensemble des collègues. Il permet de faire le point sur l'année écoulée, comprendre les orientations à venir et analyser la </w:t>
      </w:r>
      <w:r w:rsidRPr="005C5E44">
        <w:rPr>
          <w:rFonts w:ascii="Arial Nova Light" w:hAnsi="Arial Nova Light" w:cstheme="minorHAnsi"/>
          <w:sz w:val="20"/>
          <w:szCs w:val="20"/>
        </w:rPr>
        <w:t xml:space="preserve">contribution </w:t>
      </w:r>
      <w:r w:rsidR="00460B5B" w:rsidRPr="005C5E44">
        <w:rPr>
          <w:rFonts w:ascii="Arial Nova Light" w:hAnsi="Arial Nova Light" w:cstheme="minorHAnsi"/>
          <w:sz w:val="20"/>
          <w:szCs w:val="20"/>
        </w:rPr>
        <w:t>de la/</w:t>
      </w:r>
      <w:r w:rsidRPr="005C5E44">
        <w:rPr>
          <w:rFonts w:ascii="Arial Nova Light" w:hAnsi="Arial Nova Light" w:cstheme="minorHAnsi"/>
          <w:sz w:val="20"/>
          <w:szCs w:val="20"/>
        </w:rPr>
        <w:t xml:space="preserve">du collègue. </w:t>
      </w:r>
      <w:r w:rsidRPr="003A2875">
        <w:rPr>
          <w:rFonts w:ascii="Arial Nova Light" w:hAnsi="Arial Nova Light" w:cstheme="minorHAnsi"/>
          <w:sz w:val="20"/>
          <w:szCs w:val="20"/>
        </w:rPr>
        <w:t>Il prend en compte les missions ponctuelles (tutorat, formation, projets Groupe, management de transition) pour accompagner une éventuelle nouvelle orientation professionnelle.</w:t>
      </w:r>
    </w:p>
    <w:p w14:paraId="57D14BF8" w14:textId="77777777" w:rsidR="00253A65" w:rsidRPr="003A2875" w:rsidRDefault="00253A65" w:rsidP="008B2DD2">
      <w:pPr>
        <w:spacing w:line="276" w:lineRule="auto"/>
        <w:jc w:val="both"/>
        <w:rPr>
          <w:rFonts w:ascii="Arial Nova Light" w:hAnsi="Arial Nova Light" w:cstheme="minorHAnsi"/>
          <w:sz w:val="20"/>
          <w:szCs w:val="20"/>
        </w:rPr>
      </w:pPr>
    </w:p>
    <w:p w14:paraId="135C48EE" w14:textId="77777777" w:rsidR="00253A65" w:rsidRPr="003A2875" w:rsidRDefault="00253A65"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échanges avec le manager portent sur :</w:t>
      </w:r>
    </w:p>
    <w:p w14:paraId="56669226" w14:textId="7DE80280" w:rsidR="00253A65" w:rsidRPr="003A2875" w:rsidRDefault="00253A65" w:rsidP="008B2DD2">
      <w:pPr>
        <w:numPr>
          <w:ilvl w:val="0"/>
          <w:numId w:val="19"/>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faits marquants de l'année écoulée</w:t>
      </w:r>
      <w:r w:rsidR="005F427A">
        <w:rPr>
          <w:rFonts w:ascii="Arial Nova Light" w:hAnsi="Arial Nova Light" w:cstheme="minorHAnsi"/>
          <w:sz w:val="20"/>
          <w:szCs w:val="20"/>
        </w:rPr>
        <w:t>,</w:t>
      </w:r>
    </w:p>
    <w:p w14:paraId="3801A4C8" w14:textId="5F0ECF18" w:rsidR="00253A65" w:rsidRPr="003A2875" w:rsidRDefault="00253A65" w:rsidP="008B2DD2">
      <w:pPr>
        <w:numPr>
          <w:ilvl w:val="0"/>
          <w:numId w:val="19"/>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 bilan : maîtrise de l'emploi, évaluation des objectifs et implication</w:t>
      </w:r>
      <w:r w:rsidR="005F427A">
        <w:rPr>
          <w:rFonts w:ascii="Arial Nova Light" w:hAnsi="Arial Nova Light" w:cstheme="minorHAnsi"/>
          <w:sz w:val="20"/>
          <w:szCs w:val="20"/>
        </w:rPr>
        <w:t>,</w:t>
      </w:r>
    </w:p>
    <w:p w14:paraId="321B527E" w14:textId="503D7FA3" w:rsidR="00253A65" w:rsidRPr="003A2875" w:rsidRDefault="00253A65" w:rsidP="008B2DD2">
      <w:pPr>
        <w:numPr>
          <w:ilvl w:val="0"/>
          <w:numId w:val="19"/>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perspectives et objectifs pour l'année à venir</w:t>
      </w:r>
      <w:r w:rsidR="005F427A">
        <w:rPr>
          <w:rFonts w:ascii="Arial Nova Light" w:hAnsi="Arial Nova Light" w:cstheme="minorHAnsi"/>
          <w:sz w:val="20"/>
          <w:szCs w:val="20"/>
        </w:rPr>
        <w:t>,</w:t>
      </w:r>
    </w:p>
    <w:p w14:paraId="5D386A56" w14:textId="4E5FBEF0" w:rsidR="00253A65" w:rsidRPr="003A2875" w:rsidRDefault="00253A65" w:rsidP="008B2DD2">
      <w:pPr>
        <w:numPr>
          <w:ilvl w:val="0"/>
          <w:numId w:val="19"/>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La formalisation d'un plan de développement individuel si nécessaire</w:t>
      </w:r>
      <w:r w:rsidR="005F427A">
        <w:rPr>
          <w:rFonts w:ascii="Arial Nova Light" w:hAnsi="Arial Nova Light" w:cstheme="minorHAnsi"/>
          <w:sz w:val="20"/>
          <w:szCs w:val="20"/>
        </w:rPr>
        <w:t>.</w:t>
      </w:r>
    </w:p>
    <w:p w14:paraId="585458C8" w14:textId="77777777" w:rsidR="00253A65" w:rsidRPr="003A2875" w:rsidRDefault="00253A65" w:rsidP="008B2DD2">
      <w:pPr>
        <w:spacing w:line="276" w:lineRule="auto"/>
        <w:ind w:left="720"/>
        <w:jc w:val="both"/>
        <w:rPr>
          <w:rFonts w:ascii="Arial Nova Light" w:hAnsi="Arial Nova Light" w:cstheme="minorHAnsi"/>
          <w:sz w:val="20"/>
          <w:szCs w:val="20"/>
        </w:rPr>
      </w:pPr>
    </w:p>
    <w:p w14:paraId="36DECDF1" w14:textId="2CFAE556" w:rsidR="00253A65" w:rsidRPr="003A2875" w:rsidRDefault="00253A65" w:rsidP="008B2DD2">
      <w:pPr>
        <w:tabs>
          <w:tab w:val="left" w:pos="2169"/>
        </w:tabs>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Ce moment privilégié a pour objet de définir le projet professionnel </w:t>
      </w:r>
      <w:r w:rsidR="00460B5B" w:rsidRPr="005C5E44">
        <w:rPr>
          <w:rFonts w:ascii="Arial Nova Light" w:hAnsi="Arial Nova Light" w:cstheme="minorHAnsi"/>
          <w:sz w:val="20"/>
          <w:szCs w:val="20"/>
        </w:rPr>
        <w:t>de la/</w:t>
      </w:r>
      <w:r w:rsidRPr="005C5E44">
        <w:rPr>
          <w:rFonts w:ascii="Arial Nova Light" w:hAnsi="Arial Nova Light" w:cstheme="minorHAnsi"/>
          <w:sz w:val="20"/>
          <w:szCs w:val="20"/>
        </w:rPr>
        <w:t xml:space="preserve">du collègue </w:t>
      </w:r>
      <w:r w:rsidRPr="003A2875">
        <w:rPr>
          <w:rFonts w:ascii="Arial Nova Light" w:hAnsi="Arial Nova Light" w:cstheme="minorHAnsi"/>
          <w:sz w:val="20"/>
          <w:szCs w:val="20"/>
        </w:rPr>
        <w:t>à court et moyen/long terme, échanger sur les souhaits de mobilité et d'évolution professionnelle, définir un plan de développement adapté au projet professionnel et faire le point sur l'équilibre vie personnelle/vie professionnelle</w:t>
      </w:r>
      <w:r w:rsidR="008C7653">
        <w:rPr>
          <w:rFonts w:ascii="Arial Nova Light" w:hAnsi="Arial Nova Light" w:cstheme="minorHAnsi"/>
          <w:sz w:val="20"/>
          <w:szCs w:val="20"/>
        </w:rPr>
        <w:t>.</w:t>
      </w:r>
    </w:p>
    <w:p w14:paraId="1C8F75DD" w14:textId="77777777" w:rsidR="00253A65" w:rsidRPr="003A2875" w:rsidRDefault="00253A65" w:rsidP="008B2DD2">
      <w:pPr>
        <w:tabs>
          <w:tab w:val="left" w:pos="2169"/>
        </w:tabs>
        <w:spacing w:line="276" w:lineRule="auto"/>
        <w:jc w:val="both"/>
        <w:rPr>
          <w:rFonts w:ascii="Arial Nova Light" w:hAnsi="Arial Nova Light" w:cstheme="minorHAnsi"/>
          <w:sz w:val="20"/>
          <w:szCs w:val="20"/>
        </w:rPr>
      </w:pPr>
    </w:p>
    <w:p w14:paraId="46A9548F" w14:textId="77777777" w:rsidR="00253A65" w:rsidRPr="003A2875" w:rsidRDefault="00253A65" w:rsidP="008B2DD2">
      <w:pPr>
        <w:tabs>
          <w:tab w:val="left" w:pos="2169"/>
        </w:tabs>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échanges sont formalisés dans l'outil RH et accessibles toute l'année.</w:t>
      </w:r>
    </w:p>
    <w:p w14:paraId="691DD168" w14:textId="77777777" w:rsidR="00253A65" w:rsidRPr="003A2875" w:rsidRDefault="00253A65" w:rsidP="008B2DD2">
      <w:pPr>
        <w:tabs>
          <w:tab w:val="left" w:pos="2169"/>
        </w:tabs>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Cet entretien permet de piloter le développement des compétences d'une équipe et d'identifier en amont les besoins pour inscrire les collègues dans des parcours de développement. Il détermine une trajectoire prospective des compétences nécessaires.</w:t>
      </w:r>
    </w:p>
    <w:p w14:paraId="37F76C5B" w14:textId="77777777" w:rsidR="00253A65" w:rsidRPr="003A2875" w:rsidRDefault="00253A65" w:rsidP="008B2DD2">
      <w:pPr>
        <w:tabs>
          <w:tab w:val="left" w:pos="2169"/>
        </w:tabs>
        <w:spacing w:line="276" w:lineRule="auto"/>
        <w:jc w:val="both"/>
        <w:rPr>
          <w:rFonts w:ascii="Arial Nova Light" w:hAnsi="Arial Nova Light" w:cstheme="minorHAnsi"/>
          <w:sz w:val="20"/>
          <w:szCs w:val="20"/>
        </w:rPr>
      </w:pPr>
    </w:p>
    <w:p w14:paraId="2A04B647" w14:textId="0BD6700A" w:rsidR="00253A65" w:rsidRPr="003A2875" w:rsidRDefault="00253A65" w:rsidP="008B2DD2">
      <w:pPr>
        <w:tabs>
          <w:tab w:val="left" w:pos="2169"/>
        </w:tabs>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Pour ce faire, la DRH s’engage à mettre en place les conditions favorables aux </w:t>
      </w:r>
      <w:r w:rsidRPr="005C5E44">
        <w:rPr>
          <w:rFonts w:ascii="Arial Nova Light" w:hAnsi="Arial Nova Light" w:cstheme="minorHAnsi"/>
          <w:sz w:val="20"/>
          <w:szCs w:val="20"/>
        </w:rPr>
        <w:t xml:space="preserve">échanges et </w:t>
      </w:r>
      <w:r w:rsidR="00901011" w:rsidRPr="005C5E44">
        <w:rPr>
          <w:rFonts w:ascii="Arial Nova Light" w:hAnsi="Arial Nova Light" w:cstheme="minorHAnsi"/>
          <w:sz w:val="20"/>
          <w:szCs w:val="20"/>
        </w:rPr>
        <w:t xml:space="preserve">leur </w:t>
      </w:r>
      <w:r w:rsidRPr="005C5E44">
        <w:rPr>
          <w:rFonts w:ascii="Arial Nova Light" w:hAnsi="Arial Nova Light" w:cstheme="minorHAnsi"/>
          <w:sz w:val="20"/>
          <w:szCs w:val="20"/>
        </w:rPr>
        <w:t>suivi</w:t>
      </w:r>
      <w:r w:rsidRPr="003A2875">
        <w:rPr>
          <w:rFonts w:ascii="Arial Nova Light" w:hAnsi="Arial Nova Light" w:cstheme="minorHAnsi"/>
          <w:sz w:val="20"/>
          <w:szCs w:val="20"/>
        </w:rPr>
        <w:t>, programmer les campagnes selon un calendrier défini, accompagner collègues et managers (guides, supports, assistance)</w:t>
      </w:r>
      <w:r w:rsidR="00901011">
        <w:rPr>
          <w:rFonts w:ascii="Arial Nova Light" w:hAnsi="Arial Nova Light" w:cstheme="minorHAnsi"/>
          <w:sz w:val="20"/>
          <w:szCs w:val="20"/>
        </w:rPr>
        <w:t>,</w:t>
      </w:r>
      <w:r w:rsidRPr="003A2875">
        <w:rPr>
          <w:rFonts w:ascii="Arial Nova Light" w:hAnsi="Arial Nova Light" w:cstheme="minorHAnsi"/>
          <w:sz w:val="20"/>
          <w:szCs w:val="20"/>
        </w:rPr>
        <w:t xml:space="preserve"> analyser les demandes exprimées et accompagne</w:t>
      </w:r>
      <w:r w:rsidR="00901011">
        <w:rPr>
          <w:rFonts w:ascii="Arial Nova Light" w:hAnsi="Arial Nova Light" w:cstheme="minorHAnsi"/>
          <w:sz w:val="20"/>
          <w:szCs w:val="20"/>
        </w:rPr>
        <w:t>r</w:t>
      </w:r>
      <w:r w:rsidRPr="003A2875">
        <w:rPr>
          <w:rFonts w:ascii="Arial Nova Light" w:hAnsi="Arial Nova Light" w:cstheme="minorHAnsi"/>
          <w:sz w:val="20"/>
          <w:szCs w:val="20"/>
        </w:rPr>
        <w:t xml:space="preserve"> les projets professionnels</w:t>
      </w:r>
      <w:r w:rsidR="00901011">
        <w:rPr>
          <w:rFonts w:ascii="Arial Nova Light" w:hAnsi="Arial Nova Light" w:cstheme="minorHAnsi"/>
          <w:sz w:val="20"/>
          <w:szCs w:val="20"/>
        </w:rPr>
        <w:t>.</w:t>
      </w:r>
    </w:p>
    <w:p w14:paraId="11D185C2" w14:textId="77777777" w:rsidR="00253A65" w:rsidRPr="003A2875" w:rsidRDefault="00253A65" w:rsidP="008B2DD2">
      <w:pPr>
        <w:tabs>
          <w:tab w:val="left" w:pos="2169"/>
        </w:tabs>
        <w:spacing w:line="276" w:lineRule="auto"/>
        <w:jc w:val="both"/>
        <w:rPr>
          <w:rFonts w:ascii="Arial Nova Light" w:hAnsi="Arial Nova Light" w:cstheme="minorHAnsi"/>
          <w:sz w:val="20"/>
          <w:szCs w:val="20"/>
        </w:rPr>
      </w:pPr>
    </w:p>
    <w:p w14:paraId="673D5C79" w14:textId="4AE8D855"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p>
    <w:p w14:paraId="38117330" w14:textId="3CA81B9D"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b/>
          <w:color w:val="000000" w:themeColor="text1"/>
          <w:sz w:val="20"/>
          <w:szCs w:val="20"/>
        </w:rPr>
        <w:lastRenderedPageBreak/>
        <w:t>Pour ces entretiens</w:t>
      </w:r>
      <w:r w:rsidR="00175569" w:rsidRPr="003A2875">
        <w:rPr>
          <w:rFonts w:ascii="Arial Nova Light" w:eastAsia="Arial" w:hAnsi="Arial Nova Light" w:cstheme="minorHAnsi"/>
          <w:b/>
          <w:color w:val="000000" w:themeColor="text1"/>
          <w:sz w:val="20"/>
          <w:szCs w:val="20"/>
        </w:rPr>
        <w:t>,</w:t>
      </w:r>
      <w:r w:rsidRPr="003A2875">
        <w:rPr>
          <w:rFonts w:ascii="Arial Nova Light" w:eastAsia="Arial" w:hAnsi="Arial Nova Light" w:cstheme="minorHAnsi"/>
          <w:b/>
          <w:color w:val="000000" w:themeColor="text1"/>
          <w:sz w:val="20"/>
          <w:szCs w:val="20"/>
        </w:rPr>
        <w:t xml:space="preserve"> </w:t>
      </w:r>
      <w:r w:rsidRPr="003A2875">
        <w:rPr>
          <w:rFonts w:ascii="Arial Nova Light" w:eastAsia="Arial" w:hAnsi="Arial Nova Light" w:cstheme="minorHAnsi"/>
          <w:color w:val="000000" w:themeColor="text1"/>
          <w:sz w:val="20"/>
          <w:szCs w:val="20"/>
        </w:rPr>
        <w:t xml:space="preserve">la </w:t>
      </w:r>
      <w:r w:rsidR="00610300" w:rsidRPr="003A2875">
        <w:rPr>
          <w:rFonts w:ascii="Arial Nova Light" w:eastAsia="Arial" w:hAnsi="Arial Nova Light" w:cstheme="minorHAnsi"/>
          <w:color w:val="000000" w:themeColor="text1"/>
          <w:sz w:val="20"/>
          <w:szCs w:val="20"/>
        </w:rPr>
        <w:t>DRH :</w:t>
      </w:r>
      <w:r w:rsidRPr="003A2875">
        <w:rPr>
          <w:rFonts w:ascii="Arial Nova Light" w:eastAsia="Arial" w:hAnsi="Arial Nova Light" w:cstheme="minorHAnsi"/>
          <w:color w:val="000000" w:themeColor="text1"/>
          <w:sz w:val="20"/>
          <w:szCs w:val="20"/>
        </w:rPr>
        <w:t xml:space="preserve"> </w:t>
      </w:r>
    </w:p>
    <w:p w14:paraId="107CBB20" w14:textId="2D7D1D1E" w:rsidR="00B72253" w:rsidRPr="003A2875" w:rsidRDefault="00B72253" w:rsidP="008B2DD2">
      <w:pPr>
        <w:pStyle w:val="Paragraphedeliste"/>
        <w:numPr>
          <w:ilvl w:val="0"/>
          <w:numId w:val="49"/>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Met en place les conditions nécessaires pour favoriser les échanges et en assure le suivi, </w:t>
      </w:r>
    </w:p>
    <w:p w14:paraId="1C23876E" w14:textId="02158BD2" w:rsidR="00B72253" w:rsidRPr="003A2875" w:rsidRDefault="61960F62" w:rsidP="008B2DD2">
      <w:pPr>
        <w:pStyle w:val="Paragraphedeliste"/>
        <w:numPr>
          <w:ilvl w:val="0"/>
          <w:numId w:val="49"/>
        </w:numPr>
        <w:spacing w:line="276" w:lineRule="auto"/>
        <w:jc w:val="both"/>
        <w:rPr>
          <w:rFonts w:ascii="Arial Nova Light" w:eastAsia="Arial" w:hAnsi="Arial Nova Light" w:cstheme="minorBidi"/>
          <w:color w:val="000000" w:themeColor="text1"/>
          <w:sz w:val="20"/>
          <w:szCs w:val="20"/>
        </w:rPr>
      </w:pPr>
      <w:r w:rsidRPr="003A2875">
        <w:rPr>
          <w:rFonts w:ascii="Arial Nova Light" w:eastAsia="Arial" w:hAnsi="Arial Nova Light" w:cstheme="minorBidi"/>
          <w:color w:val="000000" w:themeColor="text1"/>
          <w:sz w:val="20"/>
          <w:szCs w:val="20"/>
        </w:rPr>
        <w:t xml:space="preserve">Programme les campagnes selon un calendrier défini ; accompagne les </w:t>
      </w:r>
      <w:r w:rsidR="4F1B9E2E" w:rsidRPr="003A2875">
        <w:rPr>
          <w:rFonts w:ascii="Arial Nova Light" w:hAnsi="Arial Nova Light" w:cstheme="minorBidi"/>
          <w:color w:val="000000" w:themeColor="text1"/>
          <w:sz w:val="20"/>
          <w:szCs w:val="20"/>
        </w:rPr>
        <w:t>collègues</w:t>
      </w:r>
      <w:r w:rsidRPr="003A2875">
        <w:rPr>
          <w:rFonts w:ascii="Arial Nova Light" w:eastAsia="Arial" w:hAnsi="Arial Nova Light" w:cstheme="minorBidi"/>
          <w:color w:val="000000" w:themeColor="text1"/>
          <w:sz w:val="20"/>
          <w:szCs w:val="20"/>
        </w:rPr>
        <w:t xml:space="preserve"> et les managers en mettant à leur disposition des guides, des supports et une assistance sur les outils,</w:t>
      </w:r>
    </w:p>
    <w:p w14:paraId="1A0F4168" w14:textId="4B5702FD" w:rsidR="00B72253" w:rsidRPr="003A2875" w:rsidRDefault="00B72253" w:rsidP="008B2DD2">
      <w:pPr>
        <w:pStyle w:val="Paragraphedeliste"/>
        <w:numPr>
          <w:ilvl w:val="0"/>
          <w:numId w:val="49"/>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Veille au suivi de la réalisation des entretiens,</w:t>
      </w:r>
    </w:p>
    <w:p w14:paraId="564D0055" w14:textId="0637B008" w:rsidR="00B72253" w:rsidRPr="003A2875" w:rsidRDefault="00B72253" w:rsidP="008B2DD2">
      <w:pPr>
        <w:pStyle w:val="Paragraphedeliste"/>
        <w:numPr>
          <w:ilvl w:val="0"/>
          <w:numId w:val="49"/>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Analyse les demandes exprimées par 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w:t>
      </w:r>
    </w:p>
    <w:p w14:paraId="631296A4" w14:textId="4D8ADF7B" w:rsidR="00B72253" w:rsidRPr="003A2875" w:rsidRDefault="00B72253" w:rsidP="008B2DD2">
      <w:pPr>
        <w:pStyle w:val="Paragraphedeliste"/>
        <w:numPr>
          <w:ilvl w:val="0"/>
          <w:numId w:val="49"/>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Accompagne les projets professionnels</w:t>
      </w:r>
      <w:r w:rsidR="005868D4">
        <w:rPr>
          <w:rFonts w:ascii="Arial Nova Light" w:eastAsia="Arial" w:hAnsi="Arial Nova Light" w:cstheme="minorHAnsi"/>
          <w:color w:val="000000" w:themeColor="text1"/>
          <w:sz w:val="20"/>
          <w:szCs w:val="20"/>
        </w:rPr>
        <w:t>,</w:t>
      </w:r>
    </w:p>
    <w:p w14:paraId="5B2A02A5" w14:textId="67C01D22" w:rsidR="00B72253" w:rsidRPr="003A2875" w:rsidRDefault="00B72253" w:rsidP="008B2DD2">
      <w:pPr>
        <w:pStyle w:val="Paragraphedeliste"/>
        <w:numPr>
          <w:ilvl w:val="0"/>
          <w:numId w:val="49"/>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Consolide l’ensemble des informations obtenues et étudie les éléments exprimés par 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w:t>
      </w:r>
    </w:p>
    <w:p w14:paraId="75B45173" w14:textId="182EBA39"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p>
    <w:p w14:paraId="21A59CFE" w14:textId="7C923C81"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En amont de ces entretiens, les </w:t>
      </w:r>
      <w:r w:rsidR="00AC3BFA" w:rsidRPr="003A2875">
        <w:rPr>
          <w:rFonts w:ascii="Arial Nova Light" w:eastAsia="Arial" w:hAnsi="Arial Nova Light" w:cstheme="minorHAnsi"/>
          <w:color w:val="000000" w:themeColor="text1"/>
          <w:sz w:val="20"/>
          <w:szCs w:val="20"/>
        </w:rPr>
        <w:t>collègue</w:t>
      </w:r>
      <w:r w:rsidRPr="003A2875">
        <w:rPr>
          <w:rFonts w:ascii="Arial Nova Light" w:eastAsia="Arial" w:hAnsi="Arial Nova Light" w:cstheme="minorHAnsi"/>
          <w:color w:val="000000" w:themeColor="text1"/>
          <w:sz w:val="20"/>
          <w:szCs w:val="20"/>
        </w:rPr>
        <w:t>s ont la possibilité de s’auto-évaluer afin de préparer l’entretien avec le manager.</w:t>
      </w:r>
    </w:p>
    <w:p w14:paraId="69848B9F" w14:textId="0B333335"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p>
    <w:p w14:paraId="1CED3A51" w14:textId="5330303E" w:rsidR="00B72253" w:rsidRPr="003A2875" w:rsidRDefault="00B72253"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Tous les nouveaux managers seront formés à la tenue des différents entretiens. Cette formation est intégrée dans le parcours de formation managériale.</w:t>
      </w:r>
    </w:p>
    <w:p w14:paraId="125DC986" w14:textId="2902D980" w:rsidR="00B83010" w:rsidRPr="003A2875" w:rsidRDefault="00B83010" w:rsidP="00D436E4">
      <w:pPr>
        <w:keepNext/>
        <w:keepLines/>
        <w:numPr>
          <w:ilvl w:val="3"/>
          <w:numId w:val="0"/>
        </w:numPr>
        <w:tabs>
          <w:tab w:val="num" w:pos="567"/>
        </w:tabs>
        <w:spacing w:before="240" w:after="120" w:line="216" w:lineRule="auto"/>
        <w:ind w:left="567" w:hanging="567"/>
        <w:outlineLvl w:val="3"/>
        <w:rPr>
          <w:rFonts w:ascii="Arial Nova Light" w:hAnsi="Arial Nova Light"/>
          <w:i/>
          <w:sz w:val="20"/>
          <w:szCs w:val="20"/>
        </w:rPr>
      </w:pPr>
      <w:r w:rsidRPr="00D436E4">
        <w:rPr>
          <w:rFonts w:ascii="Arial Nova Cond" w:hAnsi="Arial Nova Cond"/>
          <w:bCs/>
          <w:noProof/>
          <w:color w:val="000000"/>
          <w:sz w:val="22"/>
          <w:szCs w:val="22"/>
          <w:lang w:eastAsia="en-US"/>
        </w:rPr>
        <w:t>2.2.1.</w:t>
      </w:r>
      <w:r w:rsidR="00002033" w:rsidRPr="00D436E4">
        <w:rPr>
          <w:rFonts w:ascii="Arial Nova Cond" w:hAnsi="Arial Nova Cond"/>
          <w:bCs/>
          <w:noProof/>
          <w:color w:val="000000"/>
          <w:sz w:val="22"/>
          <w:szCs w:val="22"/>
          <w:lang w:eastAsia="en-US"/>
        </w:rPr>
        <w:t>2</w:t>
      </w:r>
      <w:r w:rsidRPr="00D436E4">
        <w:rPr>
          <w:rFonts w:ascii="Arial Nova Cond" w:hAnsi="Arial Nova Cond"/>
          <w:bCs/>
          <w:noProof/>
          <w:color w:val="000000"/>
          <w:sz w:val="22"/>
          <w:szCs w:val="22"/>
          <w:lang w:eastAsia="en-US"/>
        </w:rPr>
        <w:t xml:space="preserve"> Entretien de Parcours Professionnels </w:t>
      </w:r>
    </w:p>
    <w:p w14:paraId="489E97CF" w14:textId="47C7B381" w:rsidR="00E844E1" w:rsidRPr="005C5E44" w:rsidRDefault="00D13EDF" w:rsidP="008B2DD2">
      <w:pPr>
        <w:pStyle w:val="NormalWeb"/>
        <w:spacing w:line="276" w:lineRule="auto"/>
        <w:jc w:val="both"/>
        <w:rPr>
          <w:rFonts w:ascii="Arial Nova Light" w:eastAsia="Arial" w:hAnsi="Arial Nova Light" w:cstheme="minorHAnsi"/>
          <w:sz w:val="20"/>
          <w:szCs w:val="20"/>
        </w:rPr>
      </w:pPr>
      <w:r w:rsidRPr="0008736C">
        <w:rPr>
          <w:rFonts w:ascii="Arial Nova Light" w:eastAsia="Arial" w:hAnsi="Arial Nova Light" w:cstheme="minorHAnsi"/>
          <w:sz w:val="20"/>
          <w:szCs w:val="20"/>
        </w:rPr>
        <w:t>C</w:t>
      </w:r>
      <w:r w:rsidR="00E844E1" w:rsidRPr="0008736C">
        <w:rPr>
          <w:rFonts w:ascii="Arial Nova Light" w:eastAsia="Arial" w:hAnsi="Arial Nova Light" w:cstheme="minorHAnsi"/>
          <w:sz w:val="20"/>
          <w:szCs w:val="20"/>
        </w:rPr>
        <w:t xml:space="preserve">haque collègue </w:t>
      </w:r>
      <w:r w:rsidR="00E844E1" w:rsidRPr="005C5E44">
        <w:rPr>
          <w:rFonts w:ascii="Arial Nova Light" w:eastAsia="Arial" w:hAnsi="Arial Nova Light" w:cstheme="minorHAnsi"/>
          <w:sz w:val="20"/>
          <w:szCs w:val="20"/>
        </w:rPr>
        <w:t>est informé</w:t>
      </w:r>
      <w:r w:rsidR="0052652C" w:rsidRPr="005C5E44">
        <w:rPr>
          <w:rFonts w:ascii="Arial Nova Light" w:eastAsia="Arial" w:hAnsi="Arial Nova Light" w:cstheme="minorHAnsi"/>
          <w:sz w:val="20"/>
          <w:szCs w:val="20"/>
        </w:rPr>
        <w:t>(e)</w:t>
      </w:r>
      <w:r w:rsidR="00E844E1" w:rsidRPr="005C5E44">
        <w:rPr>
          <w:rFonts w:ascii="Arial Nova Light" w:eastAsia="Arial" w:hAnsi="Arial Nova Light" w:cstheme="minorHAnsi"/>
          <w:sz w:val="20"/>
          <w:szCs w:val="20"/>
        </w:rPr>
        <w:t>, dès son embauche, qu’</w:t>
      </w:r>
      <w:r w:rsidR="009C418C">
        <w:rPr>
          <w:rFonts w:ascii="Arial Nova Light" w:eastAsia="Arial" w:hAnsi="Arial Nova Light" w:cstheme="minorHAnsi"/>
          <w:sz w:val="20"/>
          <w:szCs w:val="20"/>
        </w:rPr>
        <w:t>elle/</w:t>
      </w:r>
      <w:r w:rsidR="00E844E1" w:rsidRPr="005C5E44">
        <w:rPr>
          <w:rFonts w:ascii="Arial Nova Light" w:eastAsia="Arial" w:hAnsi="Arial Nova Light" w:cstheme="minorHAnsi"/>
          <w:sz w:val="20"/>
          <w:szCs w:val="20"/>
        </w:rPr>
        <w:t>il bénéficie d’un entretien de parcours professionnel à l’initiative de l’employeur</w:t>
      </w:r>
      <w:r w:rsidRPr="005C5E44">
        <w:rPr>
          <w:rFonts w:ascii="Arial Nova Light" w:eastAsia="Arial" w:hAnsi="Arial Nova Light" w:cstheme="minorHAnsi"/>
          <w:sz w:val="20"/>
          <w:szCs w:val="20"/>
        </w:rPr>
        <w:t xml:space="preserve"> dans les conditions définies par la règlementation en vigueur</w:t>
      </w:r>
      <w:r w:rsidR="00E844E1" w:rsidRPr="005C5E44">
        <w:rPr>
          <w:rFonts w:ascii="Arial Nova Light" w:eastAsia="Arial" w:hAnsi="Arial Nova Light" w:cstheme="minorHAnsi"/>
          <w:sz w:val="20"/>
          <w:szCs w:val="20"/>
        </w:rPr>
        <w:t>.</w:t>
      </w:r>
    </w:p>
    <w:p w14:paraId="4100B8D4" w14:textId="79FF1F10" w:rsidR="00E844E1" w:rsidRPr="005C5E44"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 xml:space="preserve">Cet entretien est systématiquement proposé </w:t>
      </w:r>
      <w:r w:rsidR="00055E21" w:rsidRPr="005C5E44">
        <w:rPr>
          <w:rFonts w:ascii="Arial Nova Light" w:eastAsia="Arial" w:hAnsi="Arial Nova Light" w:cstheme="minorHAnsi"/>
          <w:sz w:val="20"/>
          <w:szCs w:val="20"/>
        </w:rPr>
        <w:t>à la/</w:t>
      </w:r>
      <w:r w:rsidRPr="005C5E44">
        <w:rPr>
          <w:rFonts w:ascii="Arial Nova Light" w:eastAsia="Arial" w:hAnsi="Arial Nova Light" w:cstheme="minorHAnsi"/>
          <w:sz w:val="20"/>
          <w:szCs w:val="20"/>
        </w:rPr>
        <w:t>a</w:t>
      </w:r>
      <w:r w:rsidR="00055E21" w:rsidRPr="005C5E44">
        <w:rPr>
          <w:rFonts w:ascii="Arial Nova Light" w:eastAsia="Arial" w:hAnsi="Arial Nova Light" w:cstheme="minorHAnsi"/>
          <w:sz w:val="20"/>
          <w:szCs w:val="20"/>
        </w:rPr>
        <w:t>u</w:t>
      </w:r>
      <w:r w:rsidRPr="005C5E44">
        <w:rPr>
          <w:rFonts w:ascii="Arial Nova Light" w:eastAsia="Arial" w:hAnsi="Arial Nova Light" w:cstheme="minorHAnsi"/>
          <w:sz w:val="20"/>
          <w:szCs w:val="20"/>
        </w:rPr>
        <w:t xml:space="preserve"> collègue qui reprend son activité à l’issue d’un congé maternité ou d’adoption, d’un congé parental d’éducation, d’un congé proche aidant</w:t>
      </w:r>
      <w:r w:rsidR="000455CB">
        <w:rPr>
          <w:rFonts w:ascii="Arial Nova Light" w:eastAsia="Arial" w:hAnsi="Arial Nova Light" w:cstheme="minorHAnsi"/>
          <w:sz w:val="20"/>
          <w:szCs w:val="20"/>
        </w:rPr>
        <w:t>(e)</w:t>
      </w:r>
      <w:r w:rsidRPr="005C5E44">
        <w:rPr>
          <w:rFonts w:ascii="Arial Nova Light" w:eastAsia="Arial" w:hAnsi="Arial Nova Light" w:cstheme="minorHAnsi"/>
          <w:sz w:val="20"/>
          <w:szCs w:val="20"/>
        </w:rPr>
        <w:t>, d’un congé sabbatique, d’un arrêt longue maladie, d’une période de mobilité volontaire sécurisée, d’une période d’activité à temps partiel ou à l’issue d’un mandat syndical si 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w:t>
      </w:r>
      <w:r w:rsidR="00AE4D3D" w:rsidRPr="005C5E44">
        <w:rPr>
          <w:rFonts w:ascii="Arial Nova Light" w:eastAsia="Arial" w:hAnsi="Arial Nova Light" w:cstheme="minorHAnsi"/>
          <w:sz w:val="20"/>
          <w:szCs w:val="20"/>
        </w:rPr>
        <w:t>collègue</w:t>
      </w:r>
      <w:r w:rsidRPr="005C5E44">
        <w:rPr>
          <w:rFonts w:ascii="Arial Nova Light" w:eastAsia="Arial" w:hAnsi="Arial Nova Light" w:cstheme="minorHAnsi"/>
          <w:sz w:val="20"/>
          <w:szCs w:val="20"/>
        </w:rPr>
        <w:t xml:space="preserve"> n’a bénéficié d’aucun entretien de parcours professionnel au cours des douze mois précédant sa reprise d’activité.</w:t>
      </w:r>
    </w:p>
    <w:p w14:paraId="74E60E37" w14:textId="5144CF0E" w:rsidR="00E844E1" w:rsidRPr="005C5E44"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 xml:space="preserve">Cet entretien de parcours professionnel est consacré aux perspectives d’évolution professionnelle </w:t>
      </w:r>
      <w:r w:rsidR="0052652C" w:rsidRPr="005C5E44">
        <w:rPr>
          <w:rFonts w:ascii="Arial Nova Light" w:eastAsia="Arial" w:hAnsi="Arial Nova Light" w:cstheme="minorHAnsi"/>
          <w:sz w:val="20"/>
          <w:szCs w:val="20"/>
        </w:rPr>
        <w:t>de la</w:t>
      </w:r>
      <w:r w:rsidR="00055E21" w:rsidRPr="005C5E44">
        <w:rPr>
          <w:rFonts w:ascii="Arial Nova Light" w:eastAsia="Arial" w:hAnsi="Arial Nova Light" w:cstheme="minorHAnsi"/>
          <w:sz w:val="20"/>
          <w:szCs w:val="20"/>
        </w:rPr>
        <w:t xml:space="preserve">/du </w:t>
      </w:r>
      <w:r w:rsidRPr="005C5E44">
        <w:rPr>
          <w:rFonts w:ascii="Arial Nova Light" w:eastAsia="Arial" w:hAnsi="Arial Nova Light" w:cstheme="minorHAnsi"/>
          <w:sz w:val="20"/>
          <w:szCs w:val="20"/>
        </w:rPr>
        <w:t>collègue et aborde les thèmes de l’emploi et de la qualification.</w:t>
      </w:r>
    </w:p>
    <w:p w14:paraId="38BC5BC0" w14:textId="770F4B67" w:rsidR="00E844E1" w:rsidRPr="005C5E44"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 xml:space="preserve">Il permet d’échanger sur les motivations de chaque collègue, d’identifier ses besoins d’accompagnement et/ou de formation, et de l’impliquer dans la construction et la gestion de son parcours professionnel. Il prépare et incite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collègue à être acteur de son évolution professionnelle.</w:t>
      </w:r>
    </w:p>
    <w:p w14:paraId="2D18B3B0" w14:textId="0D641CE5" w:rsidR="00E844E1" w:rsidRPr="0091745E"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Cet entretien est un moment d’échange</w:t>
      </w:r>
      <w:r w:rsidR="000455CB">
        <w:rPr>
          <w:rFonts w:ascii="Arial Nova Light" w:eastAsia="Arial" w:hAnsi="Arial Nova Light" w:cstheme="minorHAnsi"/>
          <w:sz w:val="20"/>
          <w:szCs w:val="20"/>
        </w:rPr>
        <w:t>s</w:t>
      </w:r>
      <w:r w:rsidRPr="005C5E44">
        <w:rPr>
          <w:rFonts w:ascii="Arial Nova Light" w:eastAsia="Arial" w:hAnsi="Arial Nova Light" w:cstheme="minorHAnsi"/>
          <w:sz w:val="20"/>
          <w:szCs w:val="20"/>
        </w:rPr>
        <w:t xml:space="preserve"> entre un</w:t>
      </w:r>
      <w:r w:rsidR="000455CB">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représentant</w:t>
      </w:r>
      <w:r w:rsidR="000455CB">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de la </w:t>
      </w:r>
      <w:r w:rsidR="006C15E7" w:rsidRPr="005C5E44">
        <w:rPr>
          <w:rFonts w:ascii="Arial Nova Light" w:eastAsia="Arial" w:hAnsi="Arial Nova Light" w:cstheme="minorHAnsi"/>
          <w:sz w:val="20"/>
          <w:szCs w:val="20"/>
        </w:rPr>
        <w:t>Direction</w:t>
      </w:r>
      <w:r w:rsidR="0008736C" w:rsidRPr="005C5E44">
        <w:rPr>
          <w:rFonts w:ascii="Arial Nova Light" w:eastAsia="Arial" w:hAnsi="Arial Nova Light" w:cstheme="minorHAnsi"/>
          <w:sz w:val="20"/>
          <w:szCs w:val="20"/>
        </w:rPr>
        <w:t xml:space="preserve"> </w:t>
      </w:r>
      <w:r w:rsidRPr="005C5E44">
        <w:rPr>
          <w:rFonts w:ascii="Arial Nova Light" w:eastAsia="Arial" w:hAnsi="Arial Nova Light" w:cstheme="minorHAnsi"/>
          <w:sz w:val="20"/>
          <w:szCs w:val="20"/>
        </w:rPr>
        <w:t xml:space="preserve">et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collègue et permet </w:t>
      </w:r>
      <w:r w:rsidRPr="0091745E">
        <w:rPr>
          <w:rFonts w:ascii="Arial Nova Light" w:eastAsia="Arial" w:hAnsi="Arial Nova Light" w:cstheme="minorHAnsi"/>
          <w:sz w:val="20"/>
          <w:szCs w:val="20"/>
        </w:rPr>
        <w:t>d’aborder les thématiques suivantes :</w:t>
      </w:r>
    </w:p>
    <w:p w14:paraId="27B21FBC"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Bilan des formations suivies ;</w:t>
      </w:r>
    </w:p>
    <w:p w14:paraId="77783CFF"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Point sur les compétences et identification des axes de développement au regard des besoins de l’entreprise ;</w:t>
      </w:r>
    </w:p>
    <w:p w14:paraId="5AC8EA56"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Souhait d’évolution et de mobilité en fonction des perspectives des métiers ;</w:t>
      </w:r>
    </w:p>
    <w:p w14:paraId="68D2CE11"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Présentation des dispositifs d’accompagnement (VAE, bilan de compétence …) ou de formation ;</w:t>
      </w:r>
    </w:p>
    <w:p w14:paraId="7A38406F"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Information sur les modalités d’utilisation du Compte Personnel de Formation et sur les dispositifs qui y sont éligibles dans le cadre de son projet professionnel ;</w:t>
      </w:r>
    </w:p>
    <w:p w14:paraId="5B0CCF7E" w14:textId="30FF410B"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 xml:space="preserve">Information sur la tendance prévisionnelle de </w:t>
      </w:r>
      <w:r w:rsidRPr="005C5E44">
        <w:rPr>
          <w:rFonts w:ascii="Arial Nova Light" w:eastAsia="Arial" w:hAnsi="Arial Nova Light" w:cstheme="minorHAnsi"/>
          <w:sz w:val="20"/>
          <w:szCs w:val="20"/>
        </w:rPr>
        <w:t xml:space="preserve">l’emploi </w:t>
      </w:r>
      <w:r w:rsidR="00055E21" w:rsidRPr="005C5E44">
        <w:rPr>
          <w:rFonts w:ascii="Arial Nova Light" w:eastAsia="Arial" w:hAnsi="Arial Nova Light" w:cstheme="minorHAnsi"/>
          <w:sz w:val="20"/>
          <w:szCs w:val="20"/>
        </w:rPr>
        <w:t>de la/</w:t>
      </w:r>
      <w:r w:rsidRPr="005C5E44">
        <w:rPr>
          <w:rFonts w:ascii="Arial Nova Light" w:eastAsia="Arial" w:hAnsi="Arial Nova Light" w:cstheme="minorHAnsi"/>
          <w:sz w:val="20"/>
          <w:szCs w:val="20"/>
        </w:rPr>
        <w:t xml:space="preserve">du collègue </w:t>
      </w:r>
      <w:r w:rsidRPr="001D13B4">
        <w:rPr>
          <w:rFonts w:ascii="Arial Nova Light" w:eastAsia="Arial" w:hAnsi="Arial Nova Light" w:cstheme="minorHAnsi"/>
          <w:sz w:val="20"/>
          <w:szCs w:val="20"/>
        </w:rPr>
        <w:t>et les aires de mobilités ;</w:t>
      </w:r>
    </w:p>
    <w:p w14:paraId="158107A4" w14:textId="77777777" w:rsidR="00E844E1" w:rsidRPr="001D13B4" w:rsidRDefault="00E844E1" w:rsidP="002B78D3">
      <w:pPr>
        <w:pStyle w:val="NormalWeb"/>
        <w:numPr>
          <w:ilvl w:val="0"/>
          <w:numId w:val="88"/>
        </w:numPr>
        <w:spacing w:line="276" w:lineRule="auto"/>
        <w:jc w:val="both"/>
        <w:rPr>
          <w:rFonts w:ascii="Arial Nova Light" w:eastAsia="Arial" w:hAnsi="Arial Nova Light" w:cstheme="minorHAnsi"/>
          <w:sz w:val="20"/>
          <w:szCs w:val="20"/>
        </w:rPr>
      </w:pPr>
      <w:r w:rsidRPr="001D13B4">
        <w:rPr>
          <w:rFonts w:ascii="Arial Nova Light" w:eastAsia="Arial" w:hAnsi="Arial Nova Light" w:cstheme="minorHAnsi"/>
          <w:sz w:val="20"/>
          <w:szCs w:val="20"/>
        </w:rPr>
        <w:t>Information sur le conseil en évolution professionnelle réalisé par un conseiller externe.</w:t>
      </w:r>
    </w:p>
    <w:p w14:paraId="603AF6A0" w14:textId="2CFDAE0C" w:rsidR="00E844E1" w:rsidRPr="005C5E44" w:rsidRDefault="00F92A51" w:rsidP="008B2DD2">
      <w:pPr>
        <w:pStyle w:val="NormalWeb"/>
        <w:spacing w:line="276" w:lineRule="auto"/>
        <w:jc w:val="both"/>
        <w:rPr>
          <w:rFonts w:ascii="Arial Nova Light" w:eastAsia="Arial" w:hAnsi="Arial Nova Light" w:cstheme="minorHAnsi"/>
          <w:sz w:val="20"/>
          <w:szCs w:val="20"/>
        </w:rPr>
      </w:pPr>
      <w:r w:rsidRPr="001E6B92">
        <w:rPr>
          <w:rFonts w:ascii="Arial Nova Light" w:eastAsia="Arial" w:hAnsi="Arial Nova Light" w:cstheme="minorHAnsi"/>
          <w:sz w:val="20"/>
          <w:szCs w:val="20"/>
        </w:rPr>
        <w:lastRenderedPageBreak/>
        <w:t>D</w:t>
      </w:r>
      <w:r w:rsidR="00E613CA" w:rsidRPr="001E6B92">
        <w:rPr>
          <w:rFonts w:ascii="Arial Nova Light" w:eastAsia="Arial" w:hAnsi="Arial Nova Light" w:cstheme="minorHAnsi"/>
          <w:sz w:val="20"/>
          <w:szCs w:val="20"/>
        </w:rPr>
        <w:t xml:space="preserve">ans les conditions définies par la </w:t>
      </w:r>
      <w:r w:rsidR="00E613CA" w:rsidRPr="005C5E44">
        <w:rPr>
          <w:rFonts w:ascii="Arial Nova Light" w:eastAsia="Arial" w:hAnsi="Arial Nova Light" w:cstheme="minorHAnsi"/>
          <w:sz w:val="20"/>
          <w:szCs w:val="20"/>
        </w:rPr>
        <w:t>règlementation en vigueur</w:t>
      </w:r>
      <w:r w:rsidRPr="005C5E44">
        <w:rPr>
          <w:rFonts w:ascii="Arial Nova Light" w:eastAsia="Arial" w:hAnsi="Arial Nova Light" w:cstheme="minorHAnsi"/>
          <w:sz w:val="20"/>
          <w:szCs w:val="20"/>
        </w:rPr>
        <w:t xml:space="preserve">, </w:t>
      </w:r>
      <w:r w:rsidR="00E844E1" w:rsidRPr="005C5E44">
        <w:rPr>
          <w:rFonts w:ascii="Arial Nova Light" w:eastAsia="Arial" w:hAnsi="Arial Nova Light" w:cstheme="minorHAnsi"/>
          <w:sz w:val="20"/>
          <w:szCs w:val="20"/>
        </w:rPr>
        <w:t xml:space="preserve">l’entretien de parcours professionnel permet de faire un état des lieux récapitulatif du parcours professionnel </w:t>
      </w:r>
      <w:r w:rsidR="00055E21" w:rsidRPr="005C5E44">
        <w:rPr>
          <w:rFonts w:ascii="Arial Nova Light" w:eastAsia="Arial" w:hAnsi="Arial Nova Light" w:cstheme="minorHAnsi"/>
          <w:sz w:val="20"/>
          <w:szCs w:val="20"/>
        </w:rPr>
        <w:t>de la/</w:t>
      </w:r>
      <w:r w:rsidR="00E844E1" w:rsidRPr="005C5E44">
        <w:rPr>
          <w:rFonts w:ascii="Arial Nova Light" w:eastAsia="Arial" w:hAnsi="Arial Nova Light" w:cstheme="minorHAnsi"/>
          <w:sz w:val="20"/>
          <w:szCs w:val="20"/>
        </w:rPr>
        <w:t>du</w:t>
      </w:r>
      <w:r w:rsidR="00055E21" w:rsidRPr="005C5E44">
        <w:rPr>
          <w:rFonts w:ascii="Arial Nova Light" w:eastAsia="Arial" w:hAnsi="Arial Nova Light" w:cstheme="minorHAnsi"/>
          <w:sz w:val="20"/>
          <w:szCs w:val="20"/>
        </w:rPr>
        <w:t xml:space="preserve"> </w:t>
      </w:r>
      <w:r w:rsidR="00E844E1" w:rsidRPr="005C5E44">
        <w:rPr>
          <w:rFonts w:ascii="Arial Nova Light" w:eastAsia="Arial" w:hAnsi="Arial Nova Light" w:cstheme="minorHAnsi"/>
          <w:sz w:val="20"/>
          <w:szCs w:val="20"/>
        </w:rPr>
        <w:t xml:space="preserve">collègue. Lorsqu'il s'agit du premier état des lieux après l'embauche, il peut être réalisé sept ans </w:t>
      </w:r>
      <w:r w:rsidR="00E844E1" w:rsidRPr="008B6E8E">
        <w:rPr>
          <w:rFonts w:ascii="Arial Nova Light" w:eastAsia="Arial" w:hAnsi="Arial Nova Light" w:cstheme="minorHAnsi"/>
          <w:sz w:val="20"/>
          <w:szCs w:val="20"/>
        </w:rPr>
        <w:t>après l</w:t>
      </w:r>
      <w:r w:rsidR="001E0CFE" w:rsidRPr="008B6E8E">
        <w:rPr>
          <w:rFonts w:ascii="Arial Nova Light" w:eastAsia="Arial" w:hAnsi="Arial Nova Light" w:cstheme="minorHAnsi"/>
          <w:sz w:val="20"/>
          <w:szCs w:val="20"/>
        </w:rPr>
        <w:t xml:space="preserve">e premier </w:t>
      </w:r>
      <w:r w:rsidR="00E844E1" w:rsidRPr="005C5E44">
        <w:rPr>
          <w:rFonts w:ascii="Arial Nova Light" w:eastAsia="Arial" w:hAnsi="Arial Nova Light" w:cstheme="minorHAnsi"/>
          <w:sz w:val="20"/>
          <w:szCs w:val="20"/>
        </w:rPr>
        <w:t>entretien de parcours professionnel.</w:t>
      </w:r>
    </w:p>
    <w:p w14:paraId="0E91451F" w14:textId="6C05AC06" w:rsidR="00E844E1" w:rsidRPr="005C5E44"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L'entretien de parcours professionnel est organisé dans un délai de deux mois à compter de la visite médicale de mi-carrière.</w:t>
      </w:r>
    </w:p>
    <w:p w14:paraId="01822CDA" w14:textId="5581D6A4" w:rsidR="00B83010" w:rsidRPr="001D13B4" w:rsidRDefault="00E844E1" w:rsidP="008B2DD2">
      <w:pPr>
        <w:pStyle w:val="NormalWeb"/>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 xml:space="preserve">Lors du premier entretien de parcours professionnel qui intervient au cours des deux années précédant le soixantième anniversaire </w:t>
      </w:r>
      <w:r w:rsidR="00055E21" w:rsidRPr="005C5E44">
        <w:rPr>
          <w:rFonts w:ascii="Arial Nova Light" w:eastAsia="Arial" w:hAnsi="Arial Nova Light" w:cstheme="minorHAnsi"/>
          <w:sz w:val="20"/>
          <w:szCs w:val="20"/>
        </w:rPr>
        <w:t>de la/</w:t>
      </w:r>
      <w:r w:rsidRPr="005C5E44">
        <w:rPr>
          <w:rFonts w:ascii="Arial Nova Light" w:eastAsia="Arial" w:hAnsi="Arial Nova Light" w:cstheme="minorHAnsi"/>
          <w:sz w:val="20"/>
          <w:szCs w:val="20"/>
        </w:rPr>
        <w:t xml:space="preserve">du collègue, sont abordées, en plus des sujets mentionnés ci-dessus, les conditions de maintien dans l'emploi et les possibilités d'aménagements de fin de carrière, </w:t>
      </w:r>
      <w:r w:rsidRPr="001D13B4">
        <w:rPr>
          <w:rFonts w:ascii="Arial Nova Light" w:eastAsia="Arial" w:hAnsi="Arial Nova Light" w:cstheme="minorHAnsi"/>
          <w:sz w:val="20"/>
          <w:szCs w:val="20"/>
        </w:rPr>
        <w:t xml:space="preserve">notamment les possibilités de passage </w:t>
      </w:r>
      <w:r w:rsidR="0068431C">
        <w:rPr>
          <w:rFonts w:ascii="Arial Nova Light" w:eastAsia="Arial" w:hAnsi="Arial Nova Light" w:cstheme="minorHAnsi"/>
          <w:sz w:val="20"/>
          <w:szCs w:val="20"/>
        </w:rPr>
        <w:t xml:space="preserve">à </w:t>
      </w:r>
      <w:r w:rsidRPr="001D13B4">
        <w:rPr>
          <w:rFonts w:ascii="Arial Nova Light" w:eastAsia="Arial" w:hAnsi="Arial Nova Light" w:cstheme="minorHAnsi"/>
          <w:sz w:val="20"/>
          <w:szCs w:val="20"/>
        </w:rPr>
        <w:t>temps partiel ou de retraite progressive.</w:t>
      </w:r>
    </w:p>
    <w:p w14:paraId="06E2DF53" w14:textId="4FBFF432" w:rsidR="003D3DD0" w:rsidRPr="00D436E4" w:rsidRDefault="003D3DD0"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2.2.1.</w:t>
      </w:r>
      <w:r w:rsidR="005567B9" w:rsidRPr="00D436E4">
        <w:rPr>
          <w:rFonts w:ascii="Arial Nova Cond" w:hAnsi="Arial Nova Cond"/>
          <w:bCs/>
          <w:noProof/>
          <w:color w:val="000000"/>
          <w:sz w:val="22"/>
          <w:szCs w:val="22"/>
          <w:lang w:eastAsia="en-US"/>
        </w:rPr>
        <w:t>3</w:t>
      </w:r>
      <w:r w:rsidRPr="00D436E4">
        <w:rPr>
          <w:rFonts w:ascii="Arial Nova Cond" w:hAnsi="Arial Nova Cond"/>
          <w:bCs/>
          <w:noProof/>
          <w:color w:val="000000"/>
          <w:sz w:val="22"/>
          <w:szCs w:val="22"/>
          <w:lang w:eastAsia="en-US"/>
        </w:rPr>
        <w:t xml:space="preserve"> Entretien d’Orientation avec un conseiller d’évolution professionnelle externe </w:t>
      </w:r>
    </w:p>
    <w:p w14:paraId="3C14337B" w14:textId="77777777" w:rsidR="00B36B70" w:rsidRPr="003A2875" w:rsidRDefault="00B36B70" w:rsidP="008B2DD2">
      <w:pPr>
        <w:spacing w:line="276" w:lineRule="auto"/>
        <w:jc w:val="both"/>
        <w:rPr>
          <w:rFonts w:ascii="Arial Nova Light" w:eastAsia="Arial" w:hAnsi="Arial Nova Light" w:cstheme="minorHAnsi"/>
          <w:color w:val="000000" w:themeColor="text1"/>
          <w:sz w:val="20"/>
          <w:szCs w:val="20"/>
        </w:rPr>
      </w:pPr>
    </w:p>
    <w:p w14:paraId="112E1B16" w14:textId="451B6498" w:rsidR="00AA5E53" w:rsidRPr="005C5E44" w:rsidRDefault="00AA5E53" w:rsidP="008B2DD2">
      <w:pPr>
        <w:spacing w:line="276" w:lineRule="auto"/>
        <w:jc w:val="both"/>
        <w:rPr>
          <w:rFonts w:ascii="Arial Nova Light" w:eastAsia="Arial" w:hAnsi="Arial Nova Light" w:cstheme="minorHAnsi"/>
          <w:sz w:val="20"/>
          <w:szCs w:val="20"/>
        </w:rPr>
      </w:pPr>
      <w:r w:rsidRPr="003A2875">
        <w:rPr>
          <w:rFonts w:ascii="Arial Nova Light" w:eastAsia="Arial" w:hAnsi="Arial Nova Light" w:cstheme="minorHAnsi"/>
          <w:color w:val="000000" w:themeColor="text1"/>
          <w:sz w:val="20"/>
          <w:szCs w:val="20"/>
        </w:rPr>
        <w:t xml:space="preserve">En complément des dispositifs existants au sein de </w:t>
      </w:r>
      <w:r w:rsidRPr="005C5E44">
        <w:rPr>
          <w:rFonts w:ascii="Arial Nova Light" w:eastAsia="Arial" w:hAnsi="Arial Nova Light" w:cstheme="minorHAnsi"/>
          <w:sz w:val="20"/>
          <w:szCs w:val="20"/>
        </w:rPr>
        <w:t xml:space="preserve">l’entreprise,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w:t>
      </w:r>
      <w:r w:rsidR="00055E21" w:rsidRPr="005C5E44">
        <w:rPr>
          <w:rFonts w:ascii="Arial Nova Light" w:eastAsia="Arial" w:hAnsi="Arial Nova Light" w:cstheme="minorHAnsi"/>
          <w:sz w:val="20"/>
          <w:szCs w:val="20"/>
        </w:rPr>
        <w:t>le</w:t>
      </w:r>
      <w:r w:rsidRPr="005C5E44">
        <w:rPr>
          <w:rFonts w:ascii="Arial Nova Light" w:eastAsia="Arial" w:hAnsi="Arial Nova Light" w:cstheme="minorHAnsi"/>
          <w:sz w:val="20"/>
          <w:szCs w:val="20"/>
        </w:rPr>
        <w:t xml:space="preserve"> </w:t>
      </w:r>
      <w:r w:rsidR="00B73C3F"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 xml:space="preserve"> peut également bénéficier, à sa demande, d’un entretien d’orientation professionnelle externe. L’ensemble des modalités pratiques pour réaliser cet entretien sera mis à disposition sur l’intranet de l’entreprise, au sein de l’espace dédié à la mobilité.</w:t>
      </w:r>
    </w:p>
    <w:p w14:paraId="30D1DC55" w14:textId="77777777" w:rsidR="00AA5E53" w:rsidRPr="005C5E44" w:rsidRDefault="00AA5E53" w:rsidP="008B2DD2">
      <w:pPr>
        <w:spacing w:line="276" w:lineRule="auto"/>
        <w:jc w:val="both"/>
        <w:rPr>
          <w:rFonts w:ascii="Arial Nova Light" w:eastAsia="Arial" w:hAnsi="Arial Nova Light" w:cstheme="minorHAnsi"/>
          <w:sz w:val="20"/>
          <w:szCs w:val="20"/>
        </w:rPr>
      </w:pPr>
    </w:p>
    <w:p w14:paraId="7DFE6B56" w14:textId="77777777" w:rsidR="00AA5E53" w:rsidRPr="005C5E44" w:rsidRDefault="00AA5E53" w:rsidP="008B2DD2">
      <w:p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La mise en œuvre de cet accompagnement est prévue à l’article L.6111-3 du code du travail et permet :</w:t>
      </w:r>
    </w:p>
    <w:p w14:paraId="2468C6DE" w14:textId="77777777" w:rsidR="00AA5E53" w:rsidRPr="005C5E44" w:rsidRDefault="00AA5E53" w:rsidP="008B2DD2">
      <w:pPr>
        <w:spacing w:line="276" w:lineRule="auto"/>
        <w:jc w:val="both"/>
        <w:rPr>
          <w:rFonts w:ascii="Arial Nova Light" w:eastAsia="Arial" w:hAnsi="Arial Nova Light" w:cstheme="minorHAnsi"/>
          <w:sz w:val="20"/>
          <w:szCs w:val="20"/>
        </w:rPr>
      </w:pPr>
    </w:p>
    <w:p w14:paraId="62A1F99B" w14:textId="0A64332B" w:rsidR="00AA5E53" w:rsidRPr="005C5E44" w:rsidRDefault="00AA5E53" w:rsidP="008B2DD2">
      <w:pPr>
        <w:pStyle w:val="Paragraphedeliste"/>
        <w:numPr>
          <w:ilvl w:val="0"/>
          <w:numId w:val="50"/>
        </w:num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D’être informé</w:t>
      </w:r>
      <w:r w:rsidR="0068431C">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sur son environnement professionnel et l’évolution des métiers en lien avec les besoins économiques existants et prévisibles sur le territoire ;</w:t>
      </w:r>
    </w:p>
    <w:p w14:paraId="7AF189AB" w14:textId="77777777" w:rsidR="00AA5E53" w:rsidRPr="005C5E44" w:rsidRDefault="00AA5E53" w:rsidP="008B2DD2">
      <w:pPr>
        <w:pStyle w:val="Paragraphedeliste"/>
        <w:numPr>
          <w:ilvl w:val="0"/>
          <w:numId w:val="50"/>
        </w:num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De mieux connaître ses compétences, les valoriser et identifier les compétences utiles à acquérir pour favoriser son évolution professionnelle ;</w:t>
      </w:r>
    </w:p>
    <w:p w14:paraId="1F3B6793" w14:textId="77777777" w:rsidR="00AA5E53" w:rsidRPr="005C5E44" w:rsidRDefault="00AA5E53" w:rsidP="008B2DD2">
      <w:pPr>
        <w:pStyle w:val="Paragraphedeliste"/>
        <w:numPr>
          <w:ilvl w:val="0"/>
          <w:numId w:val="50"/>
        </w:num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D’identifier les emplois correspondant aux compétences acquises ;</w:t>
      </w:r>
    </w:p>
    <w:p w14:paraId="45012F05" w14:textId="5FD59BAF" w:rsidR="00AA5E53" w:rsidRPr="005C5E44" w:rsidRDefault="00AA5E53" w:rsidP="008B2DD2">
      <w:pPr>
        <w:pStyle w:val="Paragraphedeliste"/>
        <w:numPr>
          <w:ilvl w:val="0"/>
          <w:numId w:val="50"/>
        </w:num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D’être accompagné</w:t>
      </w:r>
      <w:r w:rsidR="00B13F3E">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sur les différents dispositifs de formation qu’</w:t>
      </w:r>
      <w:r w:rsidR="00BD725A">
        <w:rPr>
          <w:rFonts w:ascii="Arial Nova Light" w:eastAsia="Arial" w:hAnsi="Arial Nova Light" w:cstheme="minorHAnsi"/>
          <w:sz w:val="20"/>
          <w:szCs w:val="20"/>
        </w:rPr>
        <w:t>elle/</w:t>
      </w:r>
      <w:r w:rsidRPr="005C5E44">
        <w:rPr>
          <w:rFonts w:ascii="Arial Nova Light" w:eastAsia="Arial" w:hAnsi="Arial Nova Light" w:cstheme="minorHAnsi"/>
          <w:sz w:val="20"/>
          <w:szCs w:val="20"/>
        </w:rPr>
        <w:t>il peut mobiliser pour réaliser un projet d’évolution professionnelle, notamment le recours au Compte Personnel de Formation.</w:t>
      </w:r>
    </w:p>
    <w:p w14:paraId="5975AAA2" w14:textId="77777777" w:rsidR="00AA5E53" w:rsidRPr="005C5E44" w:rsidRDefault="00AA5E53" w:rsidP="008B2DD2">
      <w:pPr>
        <w:spacing w:line="276" w:lineRule="auto"/>
        <w:jc w:val="both"/>
        <w:rPr>
          <w:rFonts w:ascii="Arial Nova Light" w:eastAsia="Arial" w:hAnsi="Arial Nova Light" w:cstheme="minorHAnsi"/>
          <w:sz w:val="20"/>
          <w:szCs w:val="20"/>
        </w:rPr>
      </w:pPr>
    </w:p>
    <w:p w14:paraId="121FDE33" w14:textId="71142FAF" w:rsidR="00AA5E53" w:rsidRPr="005C5E44" w:rsidRDefault="00AA5E53" w:rsidP="008B2DD2">
      <w:p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 xml:space="preserve">L’entretien d’orientation constitue, pour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w:t>
      </w:r>
      <w:r w:rsidR="00B73C3F"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 xml:space="preserve">, une opportunité supplémentaire pour faire le point sur sa situation professionnelle et engager, le cas échéant, une démarche d’évolution professionnelle. Suite à cet entretien d’orientation,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HAnsi"/>
          <w:sz w:val="20"/>
          <w:szCs w:val="20"/>
        </w:rPr>
        <w:t xml:space="preserve"> </w:t>
      </w:r>
      <w:r w:rsidR="00B73C3F" w:rsidRPr="005C5E44">
        <w:rPr>
          <w:rFonts w:ascii="Arial Nova Light" w:hAnsi="Arial Nova Light" w:cstheme="minorHAnsi"/>
          <w:sz w:val="20"/>
          <w:szCs w:val="20"/>
        </w:rPr>
        <w:t>collègue</w:t>
      </w:r>
      <w:r w:rsidR="00544D60" w:rsidRPr="005C5E44">
        <w:rPr>
          <w:rFonts w:ascii="Arial Nova Light" w:hAnsi="Arial Nova Light" w:cstheme="minorHAnsi"/>
          <w:sz w:val="20"/>
          <w:szCs w:val="20"/>
        </w:rPr>
        <w:t xml:space="preserve"> </w:t>
      </w:r>
      <w:r w:rsidRPr="005C5E44">
        <w:rPr>
          <w:rFonts w:ascii="Arial Nova Light" w:eastAsia="Arial" w:hAnsi="Arial Nova Light" w:cstheme="minorHAnsi"/>
          <w:sz w:val="20"/>
          <w:szCs w:val="20"/>
        </w:rPr>
        <w:t>peut, s</w:t>
      </w:r>
      <w:r w:rsidR="00C86C21">
        <w:rPr>
          <w:rFonts w:ascii="Arial Nova Light" w:eastAsia="Arial" w:hAnsi="Arial Nova Light" w:cstheme="minorHAnsi"/>
          <w:sz w:val="20"/>
          <w:szCs w:val="20"/>
        </w:rPr>
        <w:t>i elle/</w:t>
      </w:r>
      <w:r w:rsidRPr="005C5E44">
        <w:rPr>
          <w:rFonts w:ascii="Arial Nova Light" w:eastAsia="Arial" w:hAnsi="Arial Nova Light" w:cstheme="minorHAnsi"/>
          <w:sz w:val="20"/>
          <w:szCs w:val="20"/>
        </w:rPr>
        <w:t>il le souhaite, solliciter un échange avec la RH.</w:t>
      </w:r>
    </w:p>
    <w:p w14:paraId="16CEA8CA" w14:textId="77777777" w:rsidR="00AA5E53" w:rsidRPr="003A2875" w:rsidRDefault="00AA5E53" w:rsidP="008B2DD2">
      <w:pPr>
        <w:spacing w:line="276" w:lineRule="auto"/>
        <w:jc w:val="both"/>
        <w:rPr>
          <w:rFonts w:ascii="Arial Nova Light" w:eastAsia="Arial" w:hAnsi="Arial Nova Light" w:cstheme="minorHAnsi"/>
          <w:color w:val="000000" w:themeColor="text1"/>
          <w:sz w:val="20"/>
          <w:szCs w:val="20"/>
        </w:rPr>
      </w:pPr>
    </w:p>
    <w:p w14:paraId="06038D29" w14:textId="582A7AB9" w:rsidR="00A939AF" w:rsidRPr="00D436E4" w:rsidRDefault="00C73F6B"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2.2.1.</w:t>
      </w:r>
      <w:r w:rsidR="005567B9" w:rsidRPr="00D436E4">
        <w:rPr>
          <w:rFonts w:ascii="Arial Nova Cond" w:hAnsi="Arial Nova Cond"/>
          <w:bCs/>
          <w:noProof/>
          <w:color w:val="000000"/>
          <w:sz w:val="22"/>
          <w:szCs w:val="22"/>
          <w:lang w:eastAsia="en-US"/>
        </w:rPr>
        <w:t>4</w:t>
      </w:r>
      <w:r w:rsidR="00B64284" w:rsidRPr="00D436E4">
        <w:rPr>
          <w:rFonts w:ascii="Arial Nova Cond" w:hAnsi="Arial Nova Cond"/>
          <w:bCs/>
          <w:noProof/>
          <w:color w:val="000000"/>
          <w:sz w:val="22"/>
          <w:szCs w:val="22"/>
          <w:lang w:eastAsia="en-US"/>
        </w:rPr>
        <w:t xml:space="preserve"> </w:t>
      </w:r>
      <w:bookmarkStart w:id="146" w:name="_Toc190184584"/>
      <w:bookmarkStart w:id="147" w:name="_Toc198285310"/>
      <w:bookmarkStart w:id="148" w:name="_Toc201670385"/>
      <w:bookmarkStart w:id="149" w:name="_Toc212800178"/>
      <w:bookmarkStart w:id="150" w:name="_Toc212800374"/>
      <w:bookmarkStart w:id="151" w:name="_Toc212800774"/>
      <w:bookmarkStart w:id="152" w:name="_Toc212800966"/>
      <w:r w:rsidR="00A939AF" w:rsidRPr="00D436E4">
        <w:rPr>
          <w:rFonts w:ascii="Arial Nova Cond" w:hAnsi="Arial Nova Cond"/>
          <w:bCs/>
          <w:noProof/>
          <w:color w:val="000000"/>
          <w:sz w:val="22"/>
          <w:szCs w:val="22"/>
          <w:lang w:eastAsia="en-US"/>
        </w:rPr>
        <w:t xml:space="preserve">Le renforcement de l’accès au Conseil en </w:t>
      </w:r>
      <w:r w:rsidR="00EA08D7" w:rsidRPr="00D436E4">
        <w:rPr>
          <w:rFonts w:ascii="Arial Nova Cond" w:hAnsi="Arial Nova Cond"/>
          <w:bCs/>
          <w:noProof/>
          <w:color w:val="000000"/>
          <w:sz w:val="22"/>
          <w:szCs w:val="22"/>
          <w:lang w:eastAsia="en-US"/>
        </w:rPr>
        <w:t>Évolution</w:t>
      </w:r>
      <w:r w:rsidR="00A939AF" w:rsidRPr="00D436E4">
        <w:rPr>
          <w:rFonts w:ascii="Arial Nova Cond" w:hAnsi="Arial Nova Cond"/>
          <w:bCs/>
          <w:noProof/>
          <w:color w:val="000000"/>
          <w:sz w:val="22"/>
          <w:szCs w:val="22"/>
          <w:lang w:eastAsia="en-US"/>
        </w:rPr>
        <w:t xml:space="preserve"> professionnelle Externe (CEP)</w:t>
      </w:r>
      <w:bookmarkEnd w:id="146"/>
      <w:bookmarkEnd w:id="147"/>
      <w:bookmarkEnd w:id="148"/>
      <w:bookmarkEnd w:id="149"/>
      <w:bookmarkEnd w:id="150"/>
      <w:bookmarkEnd w:id="151"/>
      <w:bookmarkEnd w:id="152"/>
    </w:p>
    <w:p w14:paraId="514B21B4" w14:textId="77777777" w:rsidR="00A939AF" w:rsidRPr="003A2875" w:rsidRDefault="00A939AF" w:rsidP="008B2DD2">
      <w:pPr>
        <w:spacing w:line="276" w:lineRule="auto"/>
        <w:jc w:val="both"/>
        <w:rPr>
          <w:rFonts w:ascii="Arial Nova Light" w:hAnsi="Arial Nova Light" w:cstheme="minorHAnsi"/>
          <w:sz w:val="20"/>
          <w:szCs w:val="20"/>
        </w:rPr>
      </w:pPr>
    </w:p>
    <w:p w14:paraId="4A58DEFD" w14:textId="77777777"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 Conseil en Évolution Professionnelle est un dispositif d'accompagnement personnalisé proposé à toute personne souhaitant faire le point sur sa situation professionnelle et établir un projet professionnel. Il favorise l'évolution et la sécurisation du parcours professionnel.</w:t>
      </w:r>
    </w:p>
    <w:p w14:paraId="4E6F7FA1" w14:textId="259C5AE1"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L'entreprise s'assure </w:t>
      </w:r>
      <w:r w:rsidRPr="005C5E44">
        <w:rPr>
          <w:rFonts w:ascii="Arial Nova Light" w:hAnsi="Arial Nova Light" w:cstheme="minorHAnsi"/>
          <w:sz w:val="20"/>
          <w:szCs w:val="20"/>
        </w:rPr>
        <w:t xml:space="preserve">que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hAnsi="Arial Nova Light" w:cstheme="minorHAnsi"/>
          <w:sz w:val="20"/>
          <w:szCs w:val="20"/>
        </w:rPr>
        <w:t xml:space="preserve"> collègue </w:t>
      </w:r>
      <w:r w:rsidRPr="003A2875">
        <w:rPr>
          <w:rFonts w:ascii="Arial Nova Light" w:hAnsi="Arial Nova Light" w:cstheme="minorHAnsi"/>
          <w:sz w:val="20"/>
          <w:szCs w:val="20"/>
        </w:rPr>
        <w:t>dispose de la possibilité de s'informer sur les évolutions du secteur et leurs effets sur les métiers et compétences, grâce aux travaux prospectifs de l'Observatoire.</w:t>
      </w:r>
    </w:p>
    <w:p w14:paraId="268016A9" w14:textId="77777777" w:rsidR="00A939AF" w:rsidRPr="003A2875" w:rsidRDefault="00A939AF" w:rsidP="008B2DD2">
      <w:pPr>
        <w:spacing w:line="276" w:lineRule="auto"/>
        <w:jc w:val="both"/>
        <w:rPr>
          <w:rFonts w:ascii="Arial Nova Light" w:hAnsi="Arial Nova Light" w:cstheme="minorHAnsi"/>
          <w:sz w:val="20"/>
          <w:szCs w:val="20"/>
        </w:rPr>
      </w:pPr>
    </w:p>
    <w:p w14:paraId="1AF21CB3" w14:textId="7A5ABE86"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Chaque collègue est informé</w:t>
      </w:r>
      <w:r w:rsidR="00447AFD">
        <w:rPr>
          <w:rFonts w:ascii="Arial Nova Light" w:hAnsi="Arial Nova Light" w:cstheme="minorHAnsi"/>
          <w:sz w:val="20"/>
          <w:szCs w:val="20"/>
        </w:rPr>
        <w:t>(e)</w:t>
      </w:r>
      <w:r w:rsidRPr="003A2875">
        <w:rPr>
          <w:rFonts w:ascii="Arial Nova Light" w:hAnsi="Arial Nova Light" w:cstheme="minorHAnsi"/>
          <w:sz w:val="20"/>
          <w:szCs w:val="20"/>
        </w:rPr>
        <w:t xml:space="preserve"> lors de son </w:t>
      </w:r>
      <w:r w:rsidRPr="001D13B4">
        <w:rPr>
          <w:rFonts w:ascii="Arial Nova Light" w:hAnsi="Arial Nova Light" w:cstheme="minorHAnsi"/>
          <w:sz w:val="20"/>
          <w:szCs w:val="20"/>
        </w:rPr>
        <w:t>entretien</w:t>
      </w:r>
      <w:r w:rsidR="00F8269E" w:rsidRPr="001D13B4">
        <w:rPr>
          <w:rFonts w:ascii="Arial Nova Light" w:hAnsi="Arial Nova Light" w:cstheme="minorHAnsi"/>
          <w:sz w:val="20"/>
          <w:szCs w:val="20"/>
        </w:rPr>
        <w:t xml:space="preserve"> de parcours</w:t>
      </w:r>
      <w:r w:rsidRPr="001D13B4">
        <w:rPr>
          <w:rFonts w:ascii="Arial Nova Light" w:hAnsi="Arial Nova Light" w:cstheme="minorHAnsi"/>
          <w:sz w:val="20"/>
          <w:szCs w:val="20"/>
        </w:rPr>
        <w:t xml:space="preserve"> professionnel </w:t>
      </w:r>
      <w:r w:rsidRPr="003A2875">
        <w:rPr>
          <w:rFonts w:ascii="Arial Nova Light" w:hAnsi="Arial Nova Light" w:cstheme="minorHAnsi"/>
          <w:sz w:val="20"/>
          <w:szCs w:val="20"/>
        </w:rPr>
        <w:t>de la possibilité de recourir au CEP (article L6315-1 du Code du travail). Les informations relatives au CEP sont accessibles en contactant la Cellule pluridisciplinaire.</w:t>
      </w:r>
    </w:p>
    <w:p w14:paraId="5543C78F" w14:textId="77777777" w:rsidR="00A939AF" w:rsidRPr="003A2875" w:rsidRDefault="00A939AF" w:rsidP="008B2DD2">
      <w:pPr>
        <w:spacing w:line="276" w:lineRule="auto"/>
        <w:jc w:val="both"/>
        <w:rPr>
          <w:rFonts w:ascii="Arial Nova Light" w:hAnsi="Arial Nova Light" w:cstheme="minorHAnsi"/>
          <w:sz w:val="20"/>
          <w:szCs w:val="20"/>
        </w:rPr>
      </w:pPr>
    </w:p>
    <w:p w14:paraId="244B8C32" w14:textId="082216A1"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lastRenderedPageBreak/>
        <w:t xml:space="preserve">Les collègues peuvent accéder aux informations d'orientation professionnelle auprès des équipes DRH dédiées et via la plateforme intranet. Cette plateforme permet de se projeter et </w:t>
      </w:r>
      <w:r w:rsidR="001F304D">
        <w:rPr>
          <w:rFonts w:ascii="Arial Nova Light" w:hAnsi="Arial Nova Light" w:cstheme="minorHAnsi"/>
          <w:sz w:val="20"/>
          <w:szCs w:val="20"/>
        </w:rPr>
        <w:t xml:space="preserve">de </w:t>
      </w:r>
      <w:r w:rsidRPr="003A2875">
        <w:rPr>
          <w:rFonts w:ascii="Arial Nova Light" w:hAnsi="Arial Nova Light" w:cstheme="minorHAnsi"/>
          <w:sz w:val="20"/>
          <w:szCs w:val="20"/>
        </w:rPr>
        <w:t>trouver des informations pour construire son projet professionnel (parcours interne, autodiagnostic, évolutions métier, témoignages). Un accès gratuit au CEP externe est également possible : Mon CEP – Mon conseil en évolution professionnelle.</w:t>
      </w:r>
    </w:p>
    <w:p w14:paraId="014E2C71" w14:textId="77777777" w:rsidR="00A939AF" w:rsidRPr="003A2875" w:rsidRDefault="00A939AF" w:rsidP="008B2DD2">
      <w:pPr>
        <w:spacing w:line="276" w:lineRule="auto"/>
        <w:jc w:val="both"/>
        <w:rPr>
          <w:rFonts w:ascii="Arial Nova Light" w:hAnsi="Arial Nova Light" w:cstheme="minorHAnsi"/>
          <w:sz w:val="20"/>
          <w:szCs w:val="20"/>
        </w:rPr>
      </w:pPr>
    </w:p>
    <w:p w14:paraId="2F0B8919" w14:textId="77777777"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Pour renforcer l'accès aux orientations professionnelles, les collègues occupant un métier "sensible" peuvent accéder au conseil externe sur tout ou partie de leur temps de travail avec maintien de la rémunération.</w:t>
      </w:r>
    </w:p>
    <w:p w14:paraId="689757B3" w14:textId="77777777" w:rsidR="00A939AF" w:rsidRPr="003A2875" w:rsidRDefault="00A939AF" w:rsidP="008B2DD2">
      <w:pPr>
        <w:spacing w:line="276" w:lineRule="auto"/>
        <w:jc w:val="both"/>
        <w:rPr>
          <w:rFonts w:ascii="Arial Nova Light" w:hAnsi="Arial Nova Light" w:cstheme="minorHAnsi"/>
          <w:sz w:val="20"/>
          <w:szCs w:val="20"/>
        </w:rPr>
      </w:pPr>
    </w:p>
    <w:p w14:paraId="110C6EA5" w14:textId="0366FE7E" w:rsidR="00A939AF" w:rsidRPr="003A2875" w:rsidRDefault="00A939AF"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La période de recours est fixée d'un commun accord entre le manager, les </w:t>
      </w:r>
      <w:r w:rsidRPr="005C5E44">
        <w:rPr>
          <w:rFonts w:ascii="Arial Nova Light" w:hAnsi="Arial Nova Light" w:cstheme="minorHAnsi"/>
          <w:sz w:val="20"/>
          <w:szCs w:val="20"/>
        </w:rPr>
        <w:t xml:space="preserve">équipes RH et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hAnsi="Arial Nova Light" w:cstheme="minorHAnsi"/>
          <w:sz w:val="20"/>
          <w:szCs w:val="20"/>
        </w:rPr>
        <w:t xml:space="preserve"> collègue</w:t>
      </w:r>
      <w:r w:rsidRPr="003A2875">
        <w:rPr>
          <w:rFonts w:ascii="Arial Nova Light" w:hAnsi="Arial Nova Light" w:cstheme="minorHAnsi"/>
          <w:sz w:val="20"/>
          <w:szCs w:val="20"/>
        </w:rPr>
        <w:t>, en conservant l'équité de traitement. Les modalités pratiques sont précisées sur l'intranet dans l'espace dédié à la mobilité.</w:t>
      </w:r>
    </w:p>
    <w:p w14:paraId="29174299" w14:textId="72E22DA4" w:rsidR="009E07F0" w:rsidRPr="002B48DD" w:rsidRDefault="007F4865"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53" w:name="_Toc225341805"/>
      <w:r w:rsidRPr="002B48DD">
        <w:rPr>
          <w:rFonts w:ascii="Arial Nova Cond" w:eastAsia="Arial Nova Light" w:hAnsi="Arial Nova Cond"/>
          <w:noProof/>
          <w:color w:val="BD002E"/>
          <w:sz w:val="28"/>
          <w:szCs w:val="28"/>
          <w:shd w:val="clear" w:color="auto" w:fill="FFFFFF"/>
          <w:lang w:eastAsia="en-US"/>
        </w:rPr>
        <w:t xml:space="preserve">2.2.2 Les dispositifs </w:t>
      </w:r>
      <w:r w:rsidR="00DC601D" w:rsidRPr="002B48DD">
        <w:rPr>
          <w:rFonts w:ascii="Arial Nova Cond" w:eastAsia="Arial Nova Light" w:hAnsi="Arial Nova Cond"/>
          <w:noProof/>
          <w:color w:val="BD002E"/>
          <w:sz w:val="28"/>
          <w:szCs w:val="28"/>
          <w:shd w:val="clear" w:color="auto" w:fill="FFFFFF"/>
          <w:lang w:eastAsia="en-US"/>
        </w:rPr>
        <w:t>GEPP</w:t>
      </w:r>
      <w:bookmarkEnd w:id="153"/>
    </w:p>
    <w:p w14:paraId="14C0C6F6" w14:textId="77777777" w:rsidR="003A021E" w:rsidRPr="003A2875" w:rsidRDefault="003A021E" w:rsidP="008B2DD2">
      <w:pPr>
        <w:spacing w:line="276" w:lineRule="auto"/>
        <w:jc w:val="both"/>
        <w:rPr>
          <w:rFonts w:ascii="Arial Nova Light" w:hAnsi="Arial Nova Light" w:cstheme="minorHAnsi"/>
          <w:color w:val="000000" w:themeColor="text1"/>
          <w:sz w:val="20"/>
          <w:szCs w:val="20"/>
        </w:rPr>
      </w:pPr>
    </w:p>
    <w:p w14:paraId="01C6B6AB" w14:textId="38E5C445" w:rsidR="003A021E" w:rsidRPr="003A2875" w:rsidRDefault="003A021E"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Identifier les métiers en évolution et anticiper les besoins en compétences sont des éléments indispensables au maintien de la compétitivité de l’entreprise et au développement de l’employabilité des </w:t>
      </w:r>
      <w:r w:rsidR="00AE4D3D">
        <w:rPr>
          <w:rFonts w:ascii="Arial Nova Light" w:eastAsia="Arial"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Pour cela, l’entreprise s’appuie sur des dispositifs G</w:t>
      </w:r>
      <w:r w:rsidR="00922B77" w:rsidRPr="003A2875">
        <w:rPr>
          <w:rFonts w:ascii="Arial Nova Light" w:eastAsia="Arial" w:hAnsi="Arial Nova Light" w:cstheme="minorHAnsi"/>
          <w:color w:val="000000" w:themeColor="text1"/>
          <w:sz w:val="20"/>
          <w:szCs w:val="20"/>
        </w:rPr>
        <w:t>EPP</w:t>
      </w:r>
      <w:r w:rsidRPr="003A2875">
        <w:rPr>
          <w:rFonts w:ascii="Arial Nova Light" w:eastAsia="Arial" w:hAnsi="Arial Nova Light" w:cstheme="minorHAnsi"/>
          <w:color w:val="000000" w:themeColor="text1"/>
          <w:sz w:val="20"/>
          <w:szCs w:val="20"/>
        </w:rPr>
        <w:t xml:space="preserve"> permettant de donner de la visibilité et d’accompagner les évolutions des métiers et les </w:t>
      </w:r>
      <w:r w:rsidR="00B73C3F"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w:t>
      </w:r>
    </w:p>
    <w:p w14:paraId="3F5A76C4" w14:textId="1FD7F637" w:rsidR="003A021E" w:rsidRPr="003A2875" w:rsidRDefault="003A021E" w:rsidP="008B2DD2">
      <w:pPr>
        <w:pStyle w:val="Paragraphedeliste"/>
        <w:numPr>
          <w:ilvl w:val="0"/>
          <w:numId w:val="5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 référentiel emploi</w:t>
      </w:r>
      <w:r w:rsidR="000B44FF">
        <w:rPr>
          <w:rFonts w:ascii="Arial Nova Light" w:eastAsia="Arial" w:hAnsi="Arial Nova Light" w:cstheme="minorHAnsi"/>
          <w:color w:val="000000" w:themeColor="text1"/>
          <w:sz w:val="20"/>
          <w:szCs w:val="20"/>
        </w:rPr>
        <w:t>s</w:t>
      </w:r>
      <w:r w:rsidRPr="003A2875">
        <w:rPr>
          <w:rFonts w:ascii="Arial Nova Light" w:eastAsia="Arial" w:hAnsi="Arial Nova Light" w:cstheme="minorHAnsi"/>
          <w:color w:val="000000" w:themeColor="text1"/>
          <w:sz w:val="20"/>
          <w:szCs w:val="20"/>
        </w:rPr>
        <w:t xml:space="preserve"> et compétences ;</w:t>
      </w:r>
    </w:p>
    <w:p w14:paraId="0C8B2356" w14:textId="77777777" w:rsidR="003A021E" w:rsidRPr="003A2875" w:rsidRDefault="003A021E" w:rsidP="008B2DD2">
      <w:pPr>
        <w:pStyle w:val="Paragraphedeliste"/>
        <w:numPr>
          <w:ilvl w:val="0"/>
          <w:numId w:val="5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Les aires de mobilité et filières d’évolution professionnelle ;</w:t>
      </w:r>
    </w:p>
    <w:p w14:paraId="50D75476" w14:textId="34ED7037" w:rsidR="003A021E" w:rsidRPr="003A2875" w:rsidRDefault="003A021E" w:rsidP="008B2DD2">
      <w:pPr>
        <w:pStyle w:val="Paragraphedeliste"/>
        <w:numPr>
          <w:ilvl w:val="0"/>
          <w:numId w:val="5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Les revues d’évolution professionnelle ;</w:t>
      </w:r>
    </w:p>
    <w:p w14:paraId="6FD011E0" w14:textId="13F6C9B2" w:rsidR="003A021E" w:rsidRPr="003A2875" w:rsidRDefault="003A021E" w:rsidP="008B2DD2">
      <w:pPr>
        <w:pStyle w:val="Paragraphedeliste"/>
        <w:numPr>
          <w:ilvl w:val="0"/>
          <w:numId w:val="51"/>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Les entretiens d’évaluation des compétences et les entretiens</w:t>
      </w:r>
      <w:r w:rsidR="00F60ED9">
        <w:rPr>
          <w:rFonts w:ascii="Arial Nova Light" w:eastAsia="Arial" w:hAnsi="Arial Nova Light" w:cstheme="minorHAnsi"/>
          <w:color w:val="000000" w:themeColor="text1"/>
          <w:sz w:val="20"/>
          <w:szCs w:val="20"/>
        </w:rPr>
        <w:t xml:space="preserve"> de parcours</w:t>
      </w:r>
      <w:r w:rsidRPr="003A2875">
        <w:rPr>
          <w:rFonts w:ascii="Arial Nova Light" w:eastAsia="Arial" w:hAnsi="Arial Nova Light" w:cstheme="minorHAnsi"/>
          <w:color w:val="000000" w:themeColor="text1"/>
          <w:sz w:val="20"/>
          <w:szCs w:val="20"/>
        </w:rPr>
        <w:t xml:space="preserve"> professionnel.</w:t>
      </w:r>
    </w:p>
    <w:p w14:paraId="1C4AA481" w14:textId="39C96A7E" w:rsidR="003A021E" w:rsidRPr="003A2875" w:rsidRDefault="003A021E" w:rsidP="008B2DD2">
      <w:pPr>
        <w:spacing w:line="276" w:lineRule="auto"/>
        <w:ind w:firstLine="50"/>
        <w:jc w:val="both"/>
        <w:rPr>
          <w:rFonts w:ascii="Arial Nova Light" w:eastAsia="Arial" w:hAnsi="Arial Nova Light" w:cstheme="minorHAnsi"/>
          <w:color w:val="000000" w:themeColor="text1"/>
          <w:sz w:val="20"/>
          <w:szCs w:val="20"/>
        </w:rPr>
      </w:pPr>
    </w:p>
    <w:p w14:paraId="7695B284" w14:textId="77777777" w:rsidR="003A021E" w:rsidRPr="003A2875" w:rsidRDefault="003A021E"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L’ensemble de ces dispositifs permet :</w:t>
      </w:r>
    </w:p>
    <w:p w14:paraId="67EE60FF" w14:textId="77777777" w:rsidR="003A021E" w:rsidRPr="003A2875" w:rsidRDefault="003A021E" w:rsidP="008B2DD2">
      <w:pPr>
        <w:pStyle w:val="Paragraphedeliste"/>
        <w:numPr>
          <w:ilvl w:val="0"/>
          <w:numId w:val="52"/>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D’avoir une vision globale et partagée des emplois et des compétences,</w:t>
      </w:r>
    </w:p>
    <w:p w14:paraId="3F0BF7F8" w14:textId="77777777" w:rsidR="003A021E" w:rsidRPr="003A2875" w:rsidRDefault="003A021E" w:rsidP="008B2DD2">
      <w:pPr>
        <w:pStyle w:val="Paragraphedeliste"/>
        <w:numPr>
          <w:ilvl w:val="0"/>
          <w:numId w:val="52"/>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D’avoir une meilleure visibilité sur le contenu des activités et des compétences principales mises en œuvre au sein de chaque emploi,</w:t>
      </w:r>
    </w:p>
    <w:p w14:paraId="4934BD0F" w14:textId="77777777" w:rsidR="003A021E" w:rsidRPr="003A2875" w:rsidRDefault="003A021E" w:rsidP="008B2DD2">
      <w:pPr>
        <w:pStyle w:val="Paragraphedeliste"/>
        <w:numPr>
          <w:ilvl w:val="0"/>
          <w:numId w:val="52"/>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De repérer les proximités d’emploi, les plans de développement des compétences associées et les parcours professionnels possibles,</w:t>
      </w:r>
    </w:p>
    <w:p w14:paraId="0745CBBC" w14:textId="77777777" w:rsidR="003A021E" w:rsidRPr="003A2875" w:rsidRDefault="003A021E" w:rsidP="008B2DD2">
      <w:pPr>
        <w:pStyle w:val="Paragraphedeliste"/>
        <w:numPr>
          <w:ilvl w:val="0"/>
          <w:numId w:val="52"/>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De favoriser une évolution professionnelle correspondant aux besoins de l’entreprise.</w:t>
      </w:r>
    </w:p>
    <w:p w14:paraId="1BA59243" w14:textId="77777777" w:rsidR="003A021E" w:rsidRPr="003A2875" w:rsidRDefault="003A021E" w:rsidP="008B2DD2">
      <w:pPr>
        <w:spacing w:line="276" w:lineRule="auto"/>
        <w:jc w:val="both"/>
        <w:rPr>
          <w:rFonts w:ascii="Arial Nova Light" w:hAnsi="Arial Nova Light" w:cstheme="minorHAnsi"/>
          <w:color w:val="000000" w:themeColor="text1"/>
          <w:sz w:val="20"/>
          <w:szCs w:val="20"/>
        </w:rPr>
      </w:pPr>
    </w:p>
    <w:p w14:paraId="39E8D933" w14:textId="0B9B6B2D" w:rsidR="003A021E" w:rsidRPr="003A2875" w:rsidRDefault="003A021E"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L’entreprise s’engage à renforcer l’efficacité des dispositifs, leur lisibilité en accompagnant les managers et les </w:t>
      </w:r>
      <w:r w:rsidR="00B73C3F" w:rsidRPr="003A2875">
        <w:rPr>
          <w:rFonts w:ascii="Arial Nova Light" w:hAnsi="Arial Nova Light" w:cstheme="minorHAnsi"/>
          <w:color w:val="000000" w:themeColor="text1"/>
          <w:sz w:val="20"/>
          <w:szCs w:val="20"/>
        </w:rPr>
        <w:t>collègue</w:t>
      </w:r>
      <w:r w:rsidRPr="003A2875">
        <w:rPr>
          <w:rFonts w:ascii="Arial Nova Light" w:eastAsia="Arial" w:hAnsi="Arial Nova Light" w:cstheme="minorHAnsi"/>
          <w:color w:val="000000" w:themeColor="text1"/>
          <w:sz w:val="20"/>
          <w:szCs w:val="20"/>
        </w:rPr>
        <w:t xml:space="preserve">s. </w:t>
      </w:r>
    </w:p>
    <w:p w14:paraId="47AF8FF7" w14:textId="518381E1" w:rsidR="005D68B2" w:rsidRPr="00D436E4" w:rsidRDefault="005D68B2"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54" w:name="_Toc371523334"/>
      <w:r w:rsidRPr="00D436E4">
        <w:rPr>
          <w:rFonts w:ascii="Arial Nova Cond" w:hAnsi="Arial Nova Cond"/>
          <w:bCs/>
          <w:noProof/>
          <w:color w:val="000000"/>
          <w:sz w:val="22"/>
          <w:szCs w:val="22"/>
          <w:lang w:eastAsia="en-US"/>
        </w:rPr>
        <w:t>2.2.2.1 Le référentiel Emplois</w:t>
      </w:r>
      <w:r w:rsidR="00901011">
        <w:rPr>
          <w:rFonts w:ascii="Arial Nova Cond" w:hAnsi="Arial Nova Cond"/>
          <w:bCs/>
          <w:noProof/>
          <w:color w:val="000000"/>
          <w:sz w:val="22"/>
          <w:szCs w:val="22"/>
          <w:lang w:eastAsia="en-US"/>
        </w:rPr>
        <w:t xml:space="preserve"> et </w:t>
      </w:r>
      <w:r w:rsidRPr="00D436E4">
        <w:rPr>
          <w:rFonts w:ascii="Arial Nova Cond" w:hAnsi="Arial Nova Cond"/>
          <w:bCs/>
          <w:noProof/>
          <w:color w:val="000000"/>
          <w:sz w:val="22"/>
          <w:szCs w:val="22"/>
          <w:lang w:eastAsia="en-US"/>
        </w:rPr>
        <w:t>Compétences</w:t>
      </w:r>
      <w:bookmarkEnd w:id="154"/>
    </w:p>
    <w:p w14:paraId="140CBCB1" w14:textId="77777777" w:rsidR="005D68B2" w:rsidRPr="003A2875" w:rsidRDefault="005D68B2" w:rsidP="008B2DD2">
      <w:pPr>
        <w:tabs>
          <w:tab w:val="left" w:pos="2169"/>
        </w:tabs>
        <w:spacing w:line="276" w:lineRule="auto"/>
        <w:jc w:val="both"/>
        <w:rPr>
          <w:rFonts w:ascii="Arial Nova Light" w:eastAsia="Arial" w:hAnsi="Arial Nova Light" w:cstheme="minorHAnsi"/>
          <w:b/>
          <w:sz w:val="20"/>
          <w:szCs w:val="20"/>
        </w:rPr>
      </w:pPr>
    </w:p>
    <w:p w14:paraId="1CA8E2CB" w14:textId="77777777" w:rsidR="001D2B96" w:rsidRPr="003A2875" w:rsidRDefault="001D2B9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 référentiel emplois et compétences vise à disposer d'une cartographie de l'ensemble des emplois de l'entreprise et des compétences associées, partageant un langage commun sur les emplois au sein de Malakoff Humanis. Il décrit les activités, emplois et métiers, met en valeur la diversité des missions exercées par les collègues et formalise pour chaque métier les filières d'évolution.</w:t>
      </w:r>
    </w:p>
    <w:p w14:paraId="16114E21" w14:textId="77777777" w:rsidR="001D2B96" w:rsidRPr="003A2875" w:rsidRDefault="001D2B96" w:rsidP="008B2DD2">
      <w:pPr>
        <w:spacing w:line="276" w:lineRule="auto"/>
        <w:jc w:val="both"/>
        <w:rPr>
          <w:rFonts w:ascii="Arial Nova Light" w:hAnsi="Arial Nova Light" w:cstheme="minorHAnsi"/>
          <w:sz w:val="20"/>
          <w:szCs w:val="20"/>
        </w:rPr>
      </w:pPr>
    </w:p>
    <w:p w14:paraId="30EF0D4C" w14:textId="77777777" w:rsidR="001D2B96" w:rsidRPr="003A2875" w:rsidRDefault="001D2B9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travaux d'aménagement des référentiels dans le cadre du projet Filières &amp; Métiers permettront l'actualisation et l'harmonisation de la cartographie des emplois. Ces travaux seront présentés en CSEC.</w:t>
      </w:r>
    </w:p>
    <w:p w14:paraId="5DDDF71F" w14:textId="77777777" w:rsidR="001D2B96" w:rsidRPr="003A2875" w:rsidRDefault="001D2B96" w:rsidP="008B2DD2">
      <w:pPr>
        <w:spacing w:line="276" w:lineRule="auto"/>
        <w:jc w:val="both"/>
        <w:rPr>
          <w:rFonts w:ascii="Arial Nova Light" w:hAnsi="Arial Nova Light" w:cstheme="minorHAnsi"/>
          <w:sz w:val="20"/>
          <w:szCs w:val="20"/>
        </w:rPr>
      </w:pPr>
    </w:p>
    <w:p w14:paraId="275E4A49" w14:textId="77777777" w:rsidR="001D2B96" w:rsidRPr="003A2875" w:rsidRDefault="001D2B9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référentiel regroupe les emplois selon trois niveaux : </w:t>
      </w:r>
    </w:p>
    <w:p w14:paraId="6754AD2E" w14:textId="0E2728B7" w:rsidR="001D2B96" w:rsidRPr="003A2875" w:rsidRDefault="001D2B96" w:rsidP="008B2DD2">
      <w:pPr>
        <w:pStyle w:val="Paragraphedeliste"/>
        <w:numPr>
          <w:ilvl w:val="0"/>
          <w:numId w:val="21"/>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Famille </w:t>
      </w:r>
      <w:r w:rsidRPr="005C5E44">
        <w:rPr>
          <w:rFonts w:ascii="Arial Nova Light" w:hAnsi="Arial Nova Light" w:cstheme="minorHAnsi"/>
          <w:sz w:val="20"/>
          <w:szCs w:val="20"/>
        </w:rPr>
        <w:t>(</w:t>
      </w:r>
      <w:r w:rsidR="00901011" w:rsidRPr="005C5E44">
        <w:rPr>
          <w:rFonts w:ascii="Arial Nova Light" w:hAnsi="Arial Nova Light" w:cstheme="minorHAnsi"/>
          <w:sz w:val="20"/>
          <w:szCs w:val="20"/>
        </w:rPr>
        <w:t xml:space="preserve">ensemble de </w:t>
      </w:r>
      <w:r w:rsidRPr="005C5E44">
        <w:rPr>
          <w:rFonts w:ascii="Arial Nova Light" w:hAnsi="Arial Nova Light" w:cstheme="minorHAnsi"/>
          <w:sz w:val="20"/>
          <w:szCs w:val="20"/>
        </w:rPr>
        <w:t xml:space="preserve">métiers </w:t>
      </w:r>
      <w:r w:rsidRPr="003A2875">
        <w:rPr>
          <w:rFonts w:ascii="Arial Nova Light" w:hAnsi="Arial Nova Light" w:cstheme="minorHAnsi"/>
          <w:sz w:val="20"/>
          <w:szCs w:val="20"/>
        </w:rPr>
        <w:t>ayant une finalité et des activités communes),</w:t>
      </w:r>
    </w:p>
    <w:p w14:paraId="3684B5AC" w14:textId="77777777" w:rsidR="001D2B96" w:rsidRPr="003A2875" w:rsidRDefault="001D2B96" w:rsidP="008B2DD2">
      <w:pPr>
        <w:pStyle w:val="Paragraphedeliste"/>
        <w:numPr>
          <w:ilvl w:val="0"/>
          <w:numId w:val="21"/>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Métier (ensemble d'emplois présentant des situations professionnelles similaires),</w:t>
      </w:r>
    </w:p>
    <w:p w14:paraId="1C3A59E8" w14:textId="77777777" w:rsidR="001D2B96" w:rsidRPr="003A2875" w:rsidRDefault="001D2B96" w:rsidP="008B2DD2">
      <w:pPr>
        <w:pStyle w:val="Paragraphedeliste"/>
        <w:numPr>
          <w:ilvl w:val="0"/>
          <w:numId w:val="21"/>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lastRenderedPageBreak/>
        <w:t>Emploi (ensemble de postes ayant des activités identiques).</w:t>
      </w:r>
    </w:p>
    <w:p w14:paraId="0597EBA2" w14:textId="77777777" w:rsidR="001D2B96" w:rsidRPr="003A2875" w:rsidRDefault="001D2B96" w:rsidP="008B2DD2">
      <w:pPr>
        <w:spacing w:line="276" w:lineRule="auto"/>
        <w:jc w:val="both"/>
        <w:rPr>
          <w:rFonts w:ascii="Arial Nova Light" w:hAnsi="Arial Nova Light" w:cstheme="minorHAnsi"/>
          <w:sz w:val="20"/>
          <w:szCs w:val="20"/>
        </w:rPr>
      </w:pPr>
    </w:p>
    <w:p w14:paraId="30374ADE" w14:textId="33AEDE48" w:rsidR="001D2B96" w:rsidRPr="005C5E44" w:rsidRDefault="001D2B96" w:rsidP="008B2DD2">
      <w:pPr>
        <w:spacing w:line="276" w:lineRule="auto"/>
        <w:jc w:val="both"/>
        <w:rPr>
          <w:rFonts w:ascii="Arial Nova Light" w:hAnsi="Arial Nova Light" w:cstheme="minorHAnsi"/>
          <w:sz w:val="20"/>
          <w:szCs w:val="20"/>
        </w:rPr>
      </w:pPr>
      <w:r w:rsidRPr="005C5E44">
        <w:rPr>
          <w:rFonts w:ascii="Arial Nova Light" w:hAnsi="Arial Nova Light" w:cstheme="minorHAnsi"/>
          <w:sz w:val="20"/>
          <w:szCs w:val="20"/>
        </w:rPr>
        <w:t>Le référentiel favorise la lisibilité du contenu des métiers</w:t>
      </w:r>
      <w:r w:rsidR="00901011" w:rsidRPr="005C5E44">
        <w:rPr>
          <w:rFonts w:ascii="Arial Nova Light" w:hAnsi="Arial Nova Light" w:cstheme="minorHAnsi"/>
          <w:sz w:val="20"/>
          <w:szCs w:val="20"/>
        </w:rPr>
        <w:t>/emplois</w:t>
      </w:r>
      <w:r w:rsidRPr="005C5E44">
        <w:rPr>
          <w:rFonts w:ascii="Arial Nova Light" w:hAnsi="Arial Nova Light" w:cstheme="minorHAnsi"/>
          <w:sz w:val="20"/>
          <w:szCs w:val="20"/>
        </w:rPr>
        <w:t xml:space="preserve"> dans un contexte d'évolution et renforce la logique de mobilité. Il contribue au diagnostic des compétences nécessaires pour évoluer individuellement et permet d'apprécier collectivement les compétences requises au bon fonctionnement de l'entreprise. C'est un outil au service des collègues pour préparer leur parcours professionnel, des managers pour développer les compétences et de la DRH pour anticiper les évolutions.</w:t>
      </w:r>
    </w:p>
    <w:p w14:paraId="3EDB5D01" w14:textId="77777777" w:rsidR="00D13EDF" w:rsidRPr="005C5E44" w:rsidRDefault="00D13EDF" w:rsidP="008B2DD2">
      <w:pPr>
        <w:spacing w:line="276" w:lineRule="auto"/>
        <w:jc w:val="both"/>
        <w:rPr>
          <w:rFonts w:ascii="Arial Nova Light" w:hAnsi="Arial Nova Light" w:cstheme="minorHAnsi"/>
          <w:sz w:val="20"/>
          <w:szCs w:val="20"/>
        </w:rPr>
      </w:pPr>
    </w:p>
    <w:p w14:paraId="543FF625" w14:textId="33E6E27C" w:rsidR="001D2B96" w:rsidRPr="005C5E44" w:rsidRDefault="00D13EDF" w:rsidP="008B2DD2">
      <w:pPr>
        <w:spacing w:line="276" w:lineRule="auto"/>
        <w:jc w:val="both"/>
        <w:rPr>
          <w:rFonts w:ascii="Arial Nova Light" w:hAnsi="Arial Nova Light" w:cstheme="minorHAnsi"/>
          <w:sz w:val="20"/>
          <w:szCs w:val="20"/>
        </w:rPr>
      </w:pPr>
      <w:r w:rsidRPr="005C5E44">
        <w:rPr>
          <w:rFonts w:ascii="Arial Nova Light" w:hAnsi="Arial Nova Light" w:cstheme="minorHAnsi"/>
          <w:sz w:val="20"/>
          <w:szCs w:val="20"/>
        </w:rPr>
        <w:t xml:space="preserve">Cette cartographie des emplois et des compétences est mise à jour régulièrement au regard des évolutions des métiers et des compétences de Malakoff Humanis. </w:t>
      </w:r>
    </w:p>
    <w:p w14:paraId="34D2DEEE" w14:textId="78684C2A" w:rsidR="001D2B96" w:rsidRPr="005C5E44" w:rsidRDefault="001D2B96" w:rsidP="008B2DD2">
      <w:pPr>
        <w:spacing w:line="276" w:lineRule="auto"/>
        <w:jc w:val="both"/>
        <w:rPr>
          <w:rFonts w:ascii="Arial Nova Light" w:hAnsi="Arial Nova Light" w:cstheme="minorHAnsi"/>
          <w:sz w:val="20"/>
          <w:szCs w:val="20"/>
        </w:rPr>
      </w:pPr>
      <w:r w:rsidRPr="005C5E44">
        <w:rPr>
          <w:rFonts w:ascii="Arial Nova Light" w:hAnsi="Arial Nova Light" w:cstheme="minorHAnsi"/>
          <w:sz w:val="20"/>
          <w:szCs w:val="20"/>
        </w:rPr>
        <w:t xml:space="preserve">Les évolutions du référentiel feront l'objet d'une présentation préalable auprès de l'observatoire des métiers </w:t>
      </w:r>
      <w:r w:rsidR="00AE371F" w:rsidRPr="005C5E44">
        <w:rPr>
          <w:rFonts w:ascii="Arial Nova Light" w:hAnsi="Arial Nova Light" w:cstheme="minorHAnsi"/>
          <w:sz w:val="20"/>
          <w:szCs w:val="20"/>
        </w:rPr>
        <w:t xml:space="preserve">et du CSE </w:t>
      </w:r>
      <w:r w:rsidR="00241ED1">
        <w:rPr>
          <w:rFonts w:ascii="Arial Nova Light" w:hAnsi="Arial Nova Light" w:cstheme="minorHAnsi"/>
          <w:sz w:val="20"/>
          <w:szCs w:val="20"/>
        </w:rPr>
        <w:t>C</w:t>
      </w:r>
      <w:r w:rsidR="00AE371F" w:rsidRPr="005C5E44">
        <w:rPr>
          <w:rFonts w:ascii="Arial Nova Light" w:hAnsi="Arial Nova Light" w:cstheme="minorHAnsi"/>
          <w:sz w:val="20"/>
          <w:szCs w:val="20"/>
        </w:rPr>
        <w:t xml:space="preserve">entral </w:t>
      </w:r>
      <w:r w:rsidRPr="005C5E44">
        <w:rPr>
          <w:rFonts w:ascii="Arial Nova Light" w:hAnsi="Arial Nova Light" w:cstheme="minorHAnsi"/>
          <w:sz w:val="20"/>
          <w:szCs w:val="20"/>
        </w:rPr>
        <w:t>avant leur mise en œuvre</w:t>
      </w:r>
      <w:r w:rsidR="00691434" w:rsidRPr="005C5E44">
        <w:rPr>
          <w:rFonts w:ascii="Arial Nova Light" w:hAnsi="Arial Nova Light" w:cstheme="minorHAnsi"/>
          <w:sz w:val="20"/>
          <w:szCs w:val="20"/>
        </w:rPr>
        <w:t>.</w:t>
      </w:r>
    </w:p>
    <w:p w14:paraId="6D2701CB" w14:textId="5ADAB166" w:rsidR="00E46CAB" w:rsidRPr="005C5E44" w:rsidRDefault="00D13EDF" w:rsidP="008B2DD2">
      <w:pPr>
        <w:tabs>
          <w:tab w:val="left" w:pos="2169"/>
        </w:tabs>
        <w:spacing w:line="276" w:lineRule="auto"/>
        <w:jc w:val="both"/>
        <w:rPr>
          <w:rFonts w:ascii="Arial Nova Light" w:eastAsia="Arial" w:hAnsi="Arial Nova Light" w:cstheme="minorHAnsi"/>
          <w:b/>
          <w:sz w:val="20"/>
          <w:szCs w:val="20"/>
        </w:rPr>
      </w:pPr>
      <w:r w:rsidRPr="005C5E44">
        <w:rPr>
          <w:rFonts w:ascii="Arial Nova Light" w:hAnsi="Arial Nova Light" w:cstheme="minorHAnsi"/>
          <w:sz w:val="20"/>
          <w:szCs w:val="20"/>
        </w:rPr>
        <w:t>Dans le cadre de</w:t>
      </w:r>
      <w:r w:rsidR="001844C0" w:rsidRPr="005C5E44">
        <w:rPr>
          <w:rFonts w:ascii="Arial Nova Light" w:hAnsi="Arial Nova Light" w:cstheme="minorHAnsi"/>
          <w:sz w:val="20"/>
          <w:szCs w:val="20"/>
        </w:rPr>
        <w:t xml:space="preserve"> la mise en œuvre de</w:t>
      </w:r>
      <w:r w:rsidRPr="005C5E44">
        <w:rPr>
          <w:rFonts w:ascii="Arial Nova Light" w:hAnsi="Arial Nova Light" w:cstheme="minorHAnsi"/>
          <w:sz w:val="20"/>
          <w:szCs w:val="20"/>
        </w:rPr>
        <w:t>s évolutions du référentiel, un</w:t>
      </w:r>
      <w:r w:rsidR="00055E21" w:rsidRPr="005C5E44">
        <w:rPr>
          <w:rFonts w:ascii="Arial Nova Light" w:hAnsi="Arial Nova Light" w:cstheme="minorHAnsi"/>
          <w:sz w:val="20"/>
          <w:szCs w:val="20"/>
        </w:rPr>
        <w:t>e</w:t>
      </w:r>
      <w:r w:rsidR="0052652C" w:rsidRPr="005C5E44">
        <w:rPr>
          <w:rFonts w:ascii="Arial Nova Light" w:hAnsi="Arial Nova Light" w:cstheme="minorHAnsi"/>
          <w:sz w:val="20"/>
          <w:szCs w:val="20"/>
        </w:rPr>
        <w:t>/un</w:t>
      </w:r>
      <w:r w:rsidRPr="005C5E44">
        <w:rPr>
          <w:rFonts w:ascii="Arial Nova Light" w:hAnsi="Arial Nova Light" w:cstheme="minorHAnsi"/>
          <w:sz w:val="20"/>
          <w:szCs w:val="20"/>
        </w:rPr>
        <w:t xml:space="preserve"> collègue qui serait positionné</w:t>
      </w:r>
      <w:r w:rsidR="0052652C" w:rsidRPr="005C5E44">
        <w:rPr>
          <w:rFonts w:ascii="Arial Nova Light" w:hAnsi="Arial Nova Light" w:cstheme="minorHAnsi"/>
          <w:sz w:val="20"/>
          <w:szCs w:val="20"/>
        </w:rPr>
        <w:t>(e)</w:t>
      </w:r>
      <w:r w:rsidRPr="005C5E44">
        <w:rPr>
          <w:rFonts w:ascii="Arial Nova Light" w:hAnsi="Arial Nova Light" w:cstheme="minorHAnsi"/>
          <w:sz w:val="20"/>
          <w:szCs w:val="20"/>
        </w:rPr>
        <w:t xml:space="preserve"> sur un emploi de classe inférieure se verrait maintenir, à titre individuel, sa classification, son statut et sa rémunération antérieure.</w:t>
      </w:r>
    </w:p>
    <w:p w14:paraId="35FD9C1D" w14:textId="2CF9FFB0" w:rsidR="00591764" w:rsidRPr="005C5E44" w:rsidRDefault="00591764"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sz w:val="22"/>
          <w:szCs w:val="22"/>
          <w:lang w:eastAsia="en-US"/>
        </w:rPr>
      </w:pPr>
      <w:r w:rsidRPr="005C5E44">
        <w:rPr>
          <w:rFonts w:ascii="Arial Nova Cond" w:hAnsi="Arial Nova Cond"/>
          <w:bCs/>
          <w:noProof/>
          <w:sz w:val="22"/>
          <w:szCs w:val="22"/>
          <w:lang w:eastAsia="en-US"/>
        </w:rPr>
        <w:t>2.2.2</w:t>
      </w:r>
      <w:r w:rsidR="00223E35" w:rsidRPr="005C5E44">
        <w:rPr>
          <w:rFonts w:ascii="Arial Nova Cond" w:hAnsi="Arial Nova Cond"/>
          <w:bCs/>
          <w:noProof/>
          <w:sz w:val="22"/>
          <w:szCs w:val="22"/>
          <w:lang w:eastAsia="en-US"/>
        </w:rPr>
        <w:t xml:space="preserve">.2 Les </w:t>
      </w:r>
      <w:r w:rsidR="00274186" w:rsidRPr="005C5E44">
        <w:rPr>
          <w:rFonts w:ascii="Arial Nova Cond" w:hAnsi="Arial Nova Cond"/>
          <w:bCs/>
          <w:noProof/>
          <w:sz w:val="22"/>
          <w:szCs w:val="22"/>
          <w:lang w:eastAsia="en-US"/>
        </w:rPr>
        <w:t xml:space="preserve">passerelles </w:t>
      </w:r>
      <w:r w:rsidR="00223E35" w:rsidRPr="005C5E44">
        <w:rPr>
          <w:rFonts w:ascii="Arial Nova Cond" w:hAnsi="Arial Nova Cond"/>
          <w:bCs/>
          <w:noProof/>
          <w:sz w:val="22"/>
          <w:szCs w:val="22"/>
          <w:lang w:eastAsia="en-US"/>
        </w:rPr>
        <w:t>mobilité et filières d’évolution professionnelle</w:t>
      </w:r>
    </w:p>
    <w:p w14:paraId="477FD7E5" w14:textId="77777777" w:rsidR="009D07A9" w:rsidRPr="005C5E44" w:rsidRDefault="009D07A9" w:rsidP="008B2DD2">
      <w:pPr>
        <w:tabs>
          <w:tab w:val="left" w:pos="2169"/>
        </w:tabs>
        <w:spacing w:line="276" w:lineRule="auto"/>
        <w:jc w:val="both"/>
        <w:rPr>
          <w:rFonts w:ascii="Arial Nova Light" w:eastAsia="Arial" w:hAnsi="Arial Nova Light" w:cstheme="minorHAnsi"/>
          <w:b/>
          <w:sz w:val="20"/>
          <w:szCs w:val="20"/>
        </w:rPr>
      </w:pPr>
    </w:p>
    <w:p w14:paraId="731F1660" w14:textId="7BC42028" w:rsidR="009D07A9" w:rsidRPr="005C5E44" w:rsidRDefault="6FDA53CB" w:rsidP="008B2DD2">
      <w:pPr>
        <w:spacing w:line="276" w:lineRule="auto"/>
        <w:jc w:val="both"/>
        <w:rPr>
          <w:rFonts w:ascii="Arial Nova Light" w:hAnsi="Arial Nova Light" w:cstheme="minorBidi"/>
          <w:sz w:val="20"/>
          <w:szCs w:val="20"/>
          <w:lang w:eastAsia="en-US"/>
        </w:rPr>
      </w:pPr>
      <w:r w:rsidRPr="005C5E44">
        <w:rPr>
          <w:rFonts w:ascii="Arial Nova Light" w:hAnsi="Arial Nova Light" w:cstheme="minorBidi"/>
          <w:sz w:val="20"/>
          <w:szCs w:val="20"/>
        </w:rPr>
        <w:t xml:space="preserve">Les </w:t>
      </w:r>
      <w:r w:rsidR="31CC77FA" w:rsidRPr="005C5E44">
        <w:rPr>
          <w:rFonts w:ascii="Arial Nova Light" w:hAnsi="Arial Nova Light" w:cstheme="minorBidi"/>
          <w:sz w:val="20"/>
          <w:szCs w:val="20"/>
        </w:rPr>
        <w:t>passerelles</w:t>
      </w:r>
      <w:r w:rsidRPr="005C5E44">
        <w:rPr>
          <w:rFonts w:ascii="Arial Nova Light" w:hAnsi="Arial Nova Light" w:cstheme="minorBidi"/>
          <w:sz w:val="20"/>
          <w:szCs w:val="20"/>
        </w:rPr>
        <w:t xml:space="preserve"> de mobilité sont conçues pour identifier et cartographier les évolutions potentielles</w:t>
      </w:r>
      <w:r w:rsidR="00DA30AB" w:rsidRPr="005C5E44">
        <w:rPr>
          <w:rFonts w:ascii="Arial Nova Light" w:hAnsi="Arial Nova Light" w:cstheme="minorBidi"/>
          <w:sz w:val="20"/>
          <w:szCs w:val="20"/>
        </w:rPr>
        <w:t xml:space="preserve"> les plus</w:t>
      </w:r>
      <w:r w:rsidR="0079658F" w:rsidRPr="005C5E44">
        <w:rPr>
          <w:rFonts w:ascii="Arial Nova Light" w:hAnsi="Arial Nova Light" w:cstheme="minorBidi"/>
          <w:sz w:val="20"/>
          <w:szCs w:val="20"/>
        </w:rPr>
        <w:t xml:space="preserve"> proches</w:t>
      </w:r>
      <w:r w:rsidR="00DA30AB" w:rsidRPr="005C5E44">
        <w:rPr>
          <w:rFonts w:ascii="Arial Nova Light" w:hAnsi="Arial Nova Light" w:cstheme="minorBidi"/>
          <w:strike/>
          <w:sz w:val="20"/>
          <w:szCs w:val="20"/>
        </w:rPr>
        <w:t xml:space="preserve"> </w:t>
      </w:r>
      <w:r w:rsidRPr="005C5E44">
        <w:rPr>
          <w:rFonts w:ascii="Arial Nova Light" w:hAnsi="Arial Nova Light" w:cstheme="minorBidi"/>
          <w:sz w:val="20"/>
          <w:szCs w:val="20"/>
        </w:rPr>
        <w:t>entre les métiers et les emplois, et construire des trajectoires professionnelles. Ces aires décrivent :</w:t>
      </w:r>
    </w:p>
    <w:p w14:paraId="0AAA4655" w14:textId="0FBAE9DC" w:rsidR="009D07A9" w:rsidRPr="005C5E44" w:rsidRDefault="00E46CAB" w:rsidP="008B2DD2">
      <w:pPr>
        <w:pStyle w:val="Paragraphedeliste"/>
        <w:numPr>
          <w:ilvl w:val="0"/>
          <w:numId w:val="53"/>
        </w:numPr>
        <w:spacing w:line="276" w:lineRule="auto"/>
        <w:ind w:left="709"/>
        <w:jc w:val="both"/>
        <w:rPr>
          <w:rFonts w:ascii="Arial Nova Light" w:hAnsi="Arial Nova Light" w:cstheme="minorHAnsi"/>
          <w:sz w:val="20"/>
          <w:szCs w:val="20"/>
          <w:lang w:eastAsia="en-US"/>
        </w:rPr>
      </w:pPr>
      <w:r w:rsidRPr="005C5E44">
        <w:rPr>
          <w:rFonts w:ascii="Arial Nova Light" w:hAnsi="Arial Nova Light" w:cstheme="minorHAnsi"/>
          <w:sz w:val="20"/>
          <w:szCs w:val="20"/>
        </w:rPr>
        <w:t>L’ensemble</w:t>
      </w:r>
      <w:r w:rsidR="009D07A9" w:rsidRPr="005C5E44">
        <w:rPr>
          <w:rFonts w:ascii="Arial Nova Light" w:hAnsi="Arial Nova Light" w:cstheme="minorHAnsi"/>
          <w:sz w:val="20"/>
          <w:szCs w:val="20"/>
        </w:rPr>
        <w:t xml:space="preserve"> des cheminements professionnels envisageables entre différents métiers ou emplois</w:t>
      </w:r>
      <w:r w:rsidR="004308E9">
        <w:rPr>
          <w:rFonts w:ascii="Arial Nova Light" w:hAnsi="Arial Nova Light" w:cstheme="minorHAnsi"/>
          <w:sz w:val="20"/>
          <w:szCs w:val="20"/>
        </w:rPr>
        <w:t>,</w:t>
      </w:r>
    </w:p>
    <w:p w14:paraId="4158DC42" w14:textId="07922F8D" w:rsidR="009D07A9" w:rsidRPr="005C5E44" w:rsidRDefault="00E46CAB" w:rsidP="008B2DD2">
      <w:pPr>
        <w:pStyle w:val="Paragraphedeliste"/>
        <w:numPr>
          <w:ilvl w:val="0"/>
          <w:numId w:val="53"/>
        </w:numPr>
        <w:spacing w:line="276" w:lineRule="auto"/>
        <w:ind w:left="709"/>
        <w:jc w:val="both"/>
        <w:rPr>
          <w:rFonts w:ascii="Arial Nova Light" w:hAnsi="Arial Nova Light" w:cstheme="minorHAnsi"/>
          <w:sz w:val="20"/>
          <w:szCs w:val="20"/>
        </w:rPr>
      </w:pPr>
      <w:r w:rsidRPr="005C5E44">
        <w:rPr>
          <w:rFonts w:ascii="Arial Nova Light" w:hAnsi="Arial Nova Light" w:cstheme="minorHAnsi"/>
          <w:sz w:val="20"/>
          <w:szCs w:val="20"/>
        </w:rPr>
        <w:t>L’ensemble</w:t>
      </w:r>
      <w:r w:rsidR="009D07A9" w:rsidRPr="005C5E44">
        <w:rPr>
          <w:rFonts w:ascii="Arial Nova Light" w:hAnsi="Arial Nova Light" w:cstheme="minorHAnsi"/>
          <w:sz w:val="20"/>
          <w:szCs w:val="20"/>
        </w:rPr>
        <w:t xml:space="preserve"> des emplois auxquels il est possible d’accéder à partir d’un emploi donné, dans le cadre d’un parcours professionnel.</w:t>
      </w:r>
    </w:p>
    <w:p w14:paraId="09069E5B" w14:textId="77777777" w:rsidR="009D07A9" w:rsidRPr="005C5E44" w:rsidRDefault="009D07A9" w:rsidP="008B2DD2">
      <w:pPr>
        <w:spacing w:line="276" w:lineRule="auto"/>
        <w:jc w:val="both"/>
        <w:rPr>
          <w:rFonts w:ascii="Arial Nova Light" w:eastAsia="Arial" w:hAnsi="Arial Nova Light" w:cstheme="minorHAnsi"/>
          <w:sz w:val="20"/>
          <w:szCs w:val="20"/>
        </w:rPr>
      </w:pPr>
    </w:p>
    <w:p w14:paraId="5DF5BC62" w14:textId="77777777" w:rsidR="009D07A9" w:rsidRPr="005C5E44" w:rsidRDefault="009D07A9" w:rsidP="008B2DD2">
      <w:p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Les passerelles envisagées d’un emploi à l’autre impliquent qu’il y ait toujours au moins des compétences partagées entre les deux emplois.</w:t>
      </w:r>
    </w:p>
    <w:p w14:paraId="3748E5B3" w14:textId="77777777" w:rsidR="009D07A9" w:rsidRPr="005C5E44" w:rsidRDefault="009D07A9" w:rsidP="008B2DD2">
      <w:pPr>
        <w:spacing w:line="276" w:lineRule="auto"/>
        <w:jc w:val="both"/>
        <w:rPr>
          <w:rFonts w:ascii="Arial Nova Light" w:eastAsia="Arial" w:hAnsi="Arial Nova Light" w:cstheme="minorHAnsi"/>
          <w:sz w:val="20"/>
          <w:szCs w:val="20"/>
        </w:rPr>
      </w:pPr>
    </w:p>
    <w:p w14:paraId="02A0E5AA" w14:textId="409E4C18" w:rsidR="009D07A9" w:rsidRPr="005C5E44" w:rsidRDefault="009D07A9" w:rsidP="008B2DD2">
      <w:p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Pour chaque aire de mobilité</w:t>
      </w:r>
      <w:r w:rsidR="00B50606">
        <w:rPr>
          <w:rFonts w:ascii="Arial Nova Light" w:eastAsia="Arial" w:hAnsi="Arial Nova Light" w:cstheme="minorHAnsi"/>
          <w:sz w:val="20"/>
          <w:szCs w:val="20"/>
        </w:rPr>
        <w:t>,</w:t>
      </w:r>
      <w:r w:rsidRPr="005C5E44">
        <w:rPr>
          <w:rFonts w:ascii="Arial Nova Light" w:eastAsia="Arial" w:hAnsi="Arial Nova Light" w:cstheme="minorHAnsi"/>
          <w:sz w:val="20"/>
          <w:szCs w:val="20"/>
        </w:rPr>
        <w:t xml:space="preserve"> sera associé un parcours de formation théorique qui sera adapté en fonction des compétences </w:t>
      </w:r>
      <w:r w:rsidR="0052652C" w:rsidRPr="005C5E44">
        <w:rPr>
          <w:rFonts w:ascii="Arial Nova Light" w:eastAsia="Arial" w:hAnsi="Arial Nova Light" w:cstheme="minorHAnsi"/>
          <w:sz w:val="20"/>
          <w:szCs w:val="20"/>
        </w:rPr>
        <w:t>de la</w:t>
      </w:r>
      <w:r w:rsidR="00055E21" w:rsidRPr="005C5E44">
        <w:rPr>
          <w:rFonts w:ascii="Arial Nova Light" w:eastAsia="Arial" w:hAnsi="Arial Nova Light" w:cstheme="minorHAnsi"/>
          <w:sz w:val="20"/>
          <w:szCs w:val="20"/>
        </w:rPr>
        <w:t>/du</w:t>
      </w:r>
      <w:r w:rsidR="00055E21" w:rsidRPr="005C5E44">
        <w:rPr>
          <w:rFonts w:ascii="Arial Nova Light" w:hAnsi="Arial Nova Light" w:cstheme="minorHAnsi"/>
          <w:sz w:val="20"/>
          <w:szCs w:val="20"/>
        </w:rPr>
        <w:t xml:space="preserve"> </w:t>
      </w:r>
      <w:r w:rsidR="00B73C3F"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w:t>
      </w:r>
    </w:p>
    <w:p w14:paraId="719751DE" w14:textId="77777777" w:rsidR="009D07A9" w:rsidRPr="005C5E44" w:rsidRDefault="009D07A9" w:rsidP="008B2DD2">
      <w:pPr>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Les aires de mobilité se distinguent en 3 niveaux :</w:t>
      </w:r>
    </w:p>
    <w:p w14:paraId="552CAACF" w14:textId="5A8338C0" w:rsidR="009D07A9" w:rsidRPr="005C5E44" w:rsidRDefault="009D07A9" w:rsidP="008B2DD2">
      <w:pPr>
        <w:pStyle w:val="Paragraphedeliste"/>
        <w:numPr>
          <w:ilvl w:val="0"/>
          <w:numId w:val="54"/>
        </w:numPr>
        <w:spacing w:line="276" w:lineRule="auto"/>
        <w:ind w:left="709"/>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Proximité forte = accompagnement limité</w:t>
      </w:r>
      <w:r w:rsidR="00B50606">
        <w:rPr>
          <w:rFonts w:ascii="Arial Nova Light" w:eastAsia="Arial" w:hAnsi="Arial Nova Light" w:cstheme="minorHAnsi"/>
          <w:sz w:val="20"/>
          <w:szCs w:val="20"/>
        </w:rPr>
        <w:t>,</w:t>
      </w:r>
    </w:p>
    <w:p w14:paraId="2DA1AD07" w14:textId="4A249FB1" w:rsidR="009D07A9" w:rsidRPr="005C5E44" w:rsidRDefault="009D07A9" w:rsidP="008B2DD2">
      <w:pPr>
        <w:pStyle w:val="Paragraphedeliste"/>
        <w:numPr>
          <w:ilvl w:val="0"/>
          <w:numId w:val="54"/>
        </w:numPr>
        <w:spacing w:line="276" w:lineRule="auto"/>
        <w:ind w:left="709"/>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Proximité partielle = accompagnement plus appuyé</w:t>
      </w:r>
      <w:r w:rsidR="00B50606">
        <w:rPr>
          <w:rFonts w:ascii="Arial Nova Light" w:eastAsia="Arial" w:hAnsi="Arial Nova Light" w:cstheme="minorHAnsi"/>
          <w:sz w:val="20"/>
          <w:szCs w:val="20"/>
        </w:rPr>
        <w:t>,</w:t>
      </w:r>
    </w:p>
    <w:p w14:paraId="2E77B99D" w14:textId="31EB3744" w:rsidR="009D07A9" w:rsidRPr="005C5E44" w:rsidRDefault="009D07A9" w:rsidP="008B2DD2">
      <w:pPr>
        <w:pStyle w:val="Paragraphedeliste"/>
        <w:numPr>
          <w:ilvl w:val="0"/>
          <w:numId w:val="54"/>
        </w:numPr>
        <w:spacing w:line="276" w:lineRule="auto"/>
        <w:ind w:left="709"/>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Proximité faible = accompagnement et adaptation renforcé</w:t>
      </w:r>
      <w:r w:rsidR="00B50606">
        <w:rPr>
          <w:rFonts w:ascii="Arial Nova Light" w:eastAsia="Arial" w:hAnsi="Arial Nova Light" w:cstheme="minorHAnsi"/>
          <w:sz w:val="20"/>
          <w:szCs w:val="20"/>
        </w:rPr>
        <w:t>.</w:t>
      </w:r>
    </w:p>
    <w:p w14:paraId="42188E3B" w14:textId="77777777" w:rsidR="009D07A9" w:rsidRPr="005C5E44" w:rsidRDefault="009D07A9" w:rsidP="008B2DD2">
      <w:pPr>
        <w:spacing w:line="276" w:lineRule="auto"/>
        <w:jc w:val="both"/>
        <w:rPr>
          <w:rFonts w:ascii="Arial Nova Light" w:eastAsia="Arial" w:hAnsi="Arial Nova Light" w:cstheme="minorHAnsi"/>
          <w:sz w:val="20"/>
          <w:szCs w:val="20"/>
        </w:rPr>
      </w:pPr>
    </w:p>
    <w:p w14:paraId="6B3AE4EF" w14:textId="6BCDB0B0" w:rsidR="00C3122B" w:rsidRPr="005C5E44" w:rsidRDefault="00C3122B" w:rsidP="00C3122B">
      <w:pPr>
        <w:spacing w:line="276" w:lineRule="auto"/>
        <w:jc w:val="both"/>
        <w:rPr>
          <w:rFonts w:ascii="Arial Nova Light" w:eastAsia="Arial" w:hAnsi="Arial Nova Light" w:cstheme="minorBidi"/>
          <w:sz w:val="20"/>
          <w:szCs w:val="20"/>
        </w:rPr>
      </w:pPr>
      <w:r w:rsidRPr="005C5E44">
        <w:rPr>
          <w:rFonts w:ascii="Arial Nova Light" w:eastAsia="Arial" w:hAnsi="Arial Nova Light" w:cstheme="minorBidi"/>
          <w:sz w:val="20"/>
          <w:szCs w:val="20"/>
        </w:rPr>
        <w:t>Les passerelles de mobilité sont un outil d'aide à la décision pour l'évolution professionnelle. Elles identifient des mobilités possibles entre métiers</w:t>
      </w:r>
      <w:r w:rsidR="00901011" w:rsidRPr="005C5E44">
        <w:rPr>
          <w:rFonts w:ascii="Arial Nova Light" w:eastAsia="Arial" w:hAnsi="Arial Nova Light" w:cstheme="minorBidi"/>
          <w:sz w:val="20"/>
          <w:szCs w:val="20"/>
        </w:rPr>
        <w:t xml:space="preserve"> et/ou emplois</w:t>
      </w:r>
      <w:r w:rsidRPr="005C5E44">
        <w:rPr>
          <w:rFonts w:ascii="Arial Nova Light" w:eastAsia="Arial" w:hAnsi="Arial Nova Light" w:cstheme="minorBidi"/>
          <w:sz w:val="20"/>
          <w:szCs w:val="20"/>
        </w:rPr>
        <w:t xml:space="preserve"> aux compétences proches, y compris entre différentes familles professionnelles et secteurs d'activité, sans toutefois limiter les mobilités vers des emplois dont les compétences ne sont pas proches.</w:t>
      </w:r>
    </w:p>
    <w:p w14:paraId="4D6D9F7B" w14:textId="2538A50A" w:rsidR="00C3122B" w:rsidRPr="005C5E44" w:rsidRDefault="00C3122B" w:rsidP="00C3122B">
      <w:pPr>
        <w:spacing w:line="276" w:lineRule="auto"/>
        <w:jc w:val="both"/>
        <w:rPr>
          <w:rFonts w:ascii="Arial Nova Light" w:eastAsia="Arial" w:hAnsi="Arial Nova Light" w:cstheme="minorBidi"/>
          <w:sz w:val="20"/>
          <w:szCs w:val="20"/>
        </w:rPr>
      </w:pPr>
      <w:r w:rsidRPr="005C5E44">
        <w:rPr>
          <w:rFonts w:ascii="Arial Nova Light" w:eastAsia="Arial" w:hAnsi="Arial Nova Light" w:cstheme="minorBidi"/>
          <w:sz w:val="20"/>
          <w:szCs w:val="20"/>
        </w:rPr>
        <w:t xml:space="preserve">Accessibles via l'intranet selon l'emploi occupé, ces passerelles permettent aux collègues, managers et DRH d'alimenter les réflexions sur les orientations professionnelles et rendent </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a</w:t>
      </w:r>
      <w:r w:rsidR="0052652C" w:rsidRPr="005C5E44">
        <w:rPr>
          <w:rFonts w:ascii="Arial Nova Light" w:eastAsia="Arial" w:hAnsi="Arial Nova Light" w:cstheme="minorHAnsi"/>
          <w:sz w:val="20"/>
          <w:szCs w:val="20"/>
        </w:rPr>
        <w:t>/l</w:t>
      </w:r>
      <w:r w:rsidR="00055E21" w:rsidRPr="005C5E44">
        <w:rPr>
          <w:rFonts w:ascii="Arial Nova Light" w:eastAsia="Arial" w:hAnsi="Arial Nova Light" w:cstheme="minorHAnsi"/>
          <w:sz w:val="20"/>
          <w:szCs w:val="20"/>
        </w:rPr>
        <w:t>e</w:t>
      </w:r>
      <w:r w:rsidRPr="005C5E44">
        <w:rPr>
          <w:rFonts w:ascii="Arial Nova Light" w:eastAsia="Arial" w:hAnsi="Arial Nova Light" w:cstheme="minorBidi"/>
          <w:sz w:val="20"/>
          <w:szCs w:val="20"/>
        </w:rPr>
        <w:t xml:space="preserve"> collègue acteur de son parcours.</w:t>
      </w:r>
    </w:p>
    <w:p w14:paraId="018C18DD" w14:textId="18C38FC2" w:rsidR="00C3122B" w:rsidRPr="005C5E44" w:rsidRDefault="00C3122B" w:rsidP="00C3122B">
      <w:pPr>
        <w:spacing w:line="276" w:lineRule="auto"/>
        <w:jc w:val="both"/>
        <w:rPr>
          <w:rFonts w:ascii="Arial Nova Light" w:eastAsia="Arial" w:hAnsi="Arial Nova Light" w:cstheme="minorBidi"/>
          <w:sz w:val="20"/>
          <w:szCs w:val="20"/>
        </w:rPr>
      </w:pPr>
      <w:r w:rsidRPr="005C5E44">
        <w:rPr>
          <w:rFonts w:ascii="Arial Nova Light" w:eastAsia="Arial" w:hAnsi="Arial Nova Light" w:cstheme="minorBidi"/>
          <w:sz w:val="20"/>
          <w:szCs w:val="20"/>
        </w:rPr>
        <w:t>Les passerelles seront déployées progressivement, en priorité sur les emplois en décroissance, en transformation et en croissance</w:t>
      </w:r>
      <w:r w:rsidR="00083C46" w:rsidRPr="005C5E44">
        <w:rPr>
          <w:rFonts w:ascii="Arial Nova Light" w:eastAsia="Arial" w:hAnsi="Arial Nova Light" w:cstheme="minorBidi"/>
          <w:sz w:val="20"/>
          <w:szCs w:val="20"/>
        </w:rPr>
        <w:t>.</w:t>
      </w:r>
    </w:p>
    <w:p w14:paraId="0C0C6662" w14:textId="77777777" w:rsidR="000B44FF" w:rsidRDefault="000B44FF" w:rsidP="00C3122B">
      <w:pPr>
        <w:spacing w:line="276" w:lineRule="auto"/>
        <w:jc w:val="both"/>
        <w:rPr>
          <w:rFonts w:ascii="Arial Nova Light" w:eastAsia="Arial" w:hAnsi="Arial Nova Light" w:cstheme="minorBidi"/>
          <w:sz w:val="20"/>
          <w:szCs w:val="20"/>
        </w:rPr>
      </w:pPr>
    </w:p>
    <w:p w14:paraId="348A6115" w14:textId="77777777" w:rsidR="008B6E8E" w:rsidRDefault="008B6E8E" w:rsidP="00C3122B">
      <w:pPr>
        <w:spacing w:line="276" w:lineRule="auto"/>
        <w:jc w:val="both"/>
        <w:rPr>
          <w:rFonts w:ascii="Arial Nova Light" w:eastAsia="Arial" w:hAnsi="Arial Nova Light" w:cstheme="minorBidi"/>
          <w:sz w:val="20"/>
          <w:szCs w:val="20"/>
        </w:rPr>
      </w:pPr>
    </w:p>
    <w:p w14:paraId="1596411A" w14:textId="77777777" w:rsidR="008B6E8E" w:rsidRDefault="008B6E8E" w:rsidP="00C3122B">
      <w:pPr>
        <w:spacing w:line="276" w:lineRule="auto"/>
        <w:jc w:val="both"/>
        <w:rPr>
          <w:rFonts w:ascii="Arial Nova Light" w:eastAsia="Arial" w:hAnsi="Arial Nova Light" w:cstheme="minorBidi"/>
          <w:sz w:val="20"/>
          <w:szCs w:val="20"/>
        </w:rPr>
      </w:pPr>
    </w:p>
    <w:p w14:paraId="01DC8F97" w14:textId="63C03B29" w:rsidR="00223E35" w:rsidRPr="00D436E4" w:rsidRDefault="00223E35"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lastRenderedPageBreak/>
        <w:t>2.2.2.3 Les revues d’évolution professionnelle</w:t>
      </w:r>
    </w:p>
    <w:p w14:paraId="1DD94AEB" w14:textId="77777777" w:rsidR="00E35C61" w:rsidRPr="003A2875" w:rsidRDefault="00E35C61" w:rsidP="008B2DD2">
      <w:pPr>
        <w:tabs>
          <w:tab w:val="left" w:pos="2169"/>
        </w:tabs>
        <w:spacing w:line="276" w:lineRule="auto"/>
        <w:jc w:val="both"/>
        <w:rPr>
          <w:rFonts w:ascii="Arial Nova Light" w:eastAsia="Arial" w:hAnsi="Arial Nova Light" w:cstheme="minorHAnsi"/>
          <w:b/>
          <w:color w:val="000000" w:themeColor="text1"/>
          <w:sz w:val="20"/>
          <w:szCs w:val="20"/>
        </w:rPr>
      </w:pPr>
    </w:p>
    <w:p w14:paraId="3A4334AD" w14:textId="46685C01" w:rsidR="00E35C61" w:rsidRPr="003A2875" w:rsidRDefault="00E35C61"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sz w:val="20"/>
          <w:szCs w:val="20"/>
        </w:rPr>
        <w:t xml:space="preserve">La revue d’évolution </w:t>
      </w:r>
      <w:r w:rsidRPr="003A2875">
        <w:rPr>
          <w:rFonts w:ascii="Arial Nova Light" w:eastAsia="Arial" w:hAnsi="Arial Nova Light" w:cstheme="minorHAnsi"/>
          <w:color w:val="000000" w:themeColor="text1"/>
          <w:sz w:val="20"/>
          <w:szCs w:val="20"/>
        </w:rPr>
        <w:t>professionnelle vise à compléter la connaissance de l’ensemble des</w:t>
      </w:r>
      <w:r w:rsidR="00A10CBD" w:rsidRPr="003A2875">
        <w:rPr>
          <w:rFonts w:ascii="Arial Nova Light" w:eastAsia="Arial" w:hAnsi="Arial Nova Light" w:cstheme="minorHAnsi"/>
          <w:color w:val="000000" w:themeColor="text1"/>
          <w:sz w:val="20"/>
          <w:szCs w:val="20"/>
        </w:rPr>
        <w:t xml:space="preserve"> </w:t>
      </w:r>
      <w:r w:rsidR="00A10CBD" w:rsidRPr="003A2875">
        <w:rPr>
          <w:rFonts w:ascii="Arial Nova Light" w:hAnsi="Arial Nova Light" w:cstheme="minorHAnsi"/>
          <w:color w:val="000000" w:themeColor="text1"/>
          <w:sz w:val="20"/>
          <w:szCs w:val="20"/>
        </w:rPr>
        <w:t xml:space="preserve">collègues </w:t>
      </w:r>
      <w:r w:rsidRPr="003A2875">
        <w:rPr>
          <w:rFonts w:ascii="Arial Nova Light" w:eastAsia="Arial" w:hAnsi="Arial Nova Light" w:cstheme="minorHAnsi"/>
          <w:color w:val="000000" w:themeColor="text1"/>
          <w:sz w:val="20"/>
          <w:szCs w:val="20"/>
        </w:rPr>
        <w:t>de l’entreprise. Cette démarche est essentielle au développement professionnel de chacun</w:t>
      </w:r>
      <w:r w:rsidR="00384E08">
        <w:rPr>
          <w:rFonts w:ascii="Arial Nova Light" w:eastAsia="Arial" w:hAnsi="Arial Nova Light" w:cstheme="minorHAnsi"/>
          <w:color w:val="000000" w:themeColor="text1"/>
          <w:sz w:val="20"/>
          <w:szCs w:val="20"/>
        </w:rPr>
        <w:t>(e)</w:t>
      </w:r>
      <w:r w:rsidRPr="003A2875">
        <w:rPr>
          <w:rFonts w:ascii="Arial Nova Light" w:eastAsia="Arial" w:hAnsi="Arial Nova Light" w:cstheme="minorHAnsi"/>
          <w:color w:val="000000" w:themeColor="text1"/>
          <w:sz w:val="20"/>
          <w:szCs w:val="20"/>
        </w:rPr>
        <w:t xml:space="preserve"> des </w:t>
      </w:r>
      <w:r w:rsidR="00A10CBD" w:rsidRPr="003A2875">
        <w:rPr>
          <w:rFonts w:ascii="Arial Nova Light" w:hAnsi="Arial Nova Light" w:cstheme="minorHAnsi"/>
          <w:color w:val="000000" w:themeColor="text1"/>
          <w:sz w:val="20"/>
          <w:szCs w:val="20"/>
        </w:rPr>
        <w:t>collègues</w:t>
      </w:r>
      <w:r w:rsidR="00314213">
        <w:rPr>
          <w:rFonts w:ascii="Arial Nova Light" w:hAnsi="Arial Nova Light" w:cstheme="minorHAnsi"/>
          <w:color w:val="000000" w:themeColor="text1"/>
          <w:sz w:val="20"/>
          <w:szCs w:val="20"/>
        </w:rPr>
        <w:t> </w:t>
      </w:r>
      <w:r w:rsidR="00314213">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elle prend la forme d’un échange tous les 2 ans entre le RH de proximité et les managers afin :</w:t>
      </w:r>
    </w:p>
    <w:p w14:paraId="3F48B5C7" w14:textId="77777777" w:rsidR="00E35C61" w:rsidRPr="003A2875" w:rsidRDefault="00E35C61" w:rsidP="008B2DD2">
      <w:pPr>
        <w:pStyle w:val="Paragraphedeliste"/>
        <w:numPr>
          <w:ilvl w:val="0"/>
          <w:numId w:val="55"/>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D’avoir un temps dédié avec le manager pour partager sur les transformations de son métier et les tendances prévisionnelles en matière d’emplois et de compétences,</w:t>
      </w:r>
    </w:p>
    <w:p w14:paraId="63726078" w14:textId="4BBBD6A8" w:rsidR="00E35C61" w:rsidRPr="003A2875" w:rsidRDefault="00E35C61" w:rsidP="008B2DD2">
      <w:pPr>
        <w:pStyle w:val="Paragraphedeliste"/>
        <w:numPr>
          <w:ilvl w:val="0"/>
          <w:numId w:val="55"/>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D’identifier les </w:t>
      </w:r>
      <w:r w:rsidR="00A10CBD"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à faire évoluer à court/moyen terme,</w:t>
      </w:r>
    </w:p>
    <w:p w14:paraId="35EBB8E1" w14:textId="6A4A3175" w:rsidR="00E35C61" w:rsidRPr="003A2875" w:rsidRDefault="00E35C61" w:rsidP="008B2DD2">
      <w:pPr>
        <w:pStyle w:val="Paragraphedeliste"/>
        <w:numPr>
          <w:ilvl w:val="0"/>
          <w:numId w:val="55"/>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D’apprécier, dans le prolongement de l’évaluation faite par les managers au cours de l’entretien annuel, le projet professionnel de chaque </w:t>
      </w:r>
      <w:r w:rsidR="00A10CBD" w:rsidRPr="003A2875">
        <w:rPr>
          <w:rFonts w:ascii="Arial Nova Light" w:hAnsi="Arial Nova Light" w:cstheme="minorHAnsi"/>
          <w:color w:val="000000" w:themeColor="text1"/>
          <w:sz w:val="20"/>
          <w:szCs w:val="20"/>
        </w:rPr>
        <w:t>collègue</w:t>
      </w:r>
      <w:r w:rsidRPr="003A2875">
        <w:rPr>
          <w:rFonts w:ascii="Arial Nova Light" w:eastAsia="Arial" w:hAnsi="Arial Nova Light" w:cstheme="minorHAnsi"/>
          <w:color w:val="000000" w:themeColor="text1"/>
          <w:sz w:val="20"/>
          <w:szCs w:val="20"/>
        </w:rPr>
        <w:t>,</w:t>
      </w:r>
    </w:p>
    <w:p w14:paraId="2F206F0C" w14:textId="181D3561" w:rsidR="00E35C61" w:rsidRPr="003A2875" w:rsidRDefault="00E35C61" w:rsidP="008B2DD2">
      <w:pPr>
        <w:pStyle w:val="Paragraphedeliste"/>
        <w:numPr>
          <w:ilvl w:val="0"/>
          <w:numId w:val="55"/>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D’identifier les capacités d’adaptation et d’évolution des </w:t>
      </w:r>
      <w:r w:rsidR="00A10CBD"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w:t>
      </w:r>
    </w:p>
    <w:p w14:paraId="0A50FB00" w14:textId="77777777" w:rsidR="00E35C61" w:rsidRPr="003A2875" w:rsidRDefault="00E35C61" w:rsidP="008B2DD2">
      <w:pPr>
        <w:pStyle w:val="Paragraphedeliste"/>
        <w:numPr>
          <w:ilvl w:val="0"/>
          <w:numId w:val="55"/>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De mettre en place des plans d’actions individuels.</w:t>
      </w:r>
    </w:p>
    <w:p w14:paraId="5FB9E818" w14:textId="77777777" w:rsidR="00E35C61" w:rsidRPr="003A2875" w:rsidRDefault="00E35C61" w:rsidP="008B2DD2">
      <w:pPr>
        <w:spacing w:line="276" w:lineRule="auto"/>
        <w:jc w:val="both"/>
        <w:rPr>
          <w:rFonts w:ascii="Arial Nova Light" w:eastAsia="Arial" w:hAnsi="Arial Nova Light" w:cstheme="minorHAnsi"/>
          <w:color w:val="000000" w:themeColor="text1"/>
          <w:sz w:val="20"/>
          <w:szCs w:val="20"/>
        </w:rPr>
      </w:pPr>
    </w:p>
    <w:p w14:paraId="7A09CA4A" w14:textId="2C9E733F" w:rsidR="00E35C61" w:rsidRPr="003A2875" w:rsidRDefault="00E35C61"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Les revues </w:t>
      </w:r>
      <w:r w:rsidR="004B2C9D" w:rsidRPr="003A2875">
        <w:rPr>
          <w:rFonts w:ascii="Arial Nova Light" w:eastAsia="Arial" w:hAnsi="Arial Nova Light" w:cstheme="minorHAnsi"/>
          <w:sz w:val="20"/>
          <w:szCs w:val="20"/>
        </w:rPr>
        <w:t xml:space="preserve">d’évolution </w:t>
      </w:r>
      <w:r w:rsidR="004B2C9D" w:rsidRPr="003A2875">
        <w:rPr>
          <w:rFonts w:ascii="Arial Nova Light" w:eastAsia="Arial" w:hAnsi="Arial Nova Light" w:cstheme="minorHAnsi"/>
          <w:color w:val="000000" w:themeColor="text1"/>
          <w:sz w:val="20"/>
          <w:szCs w:val="20"/>
        </w:rPr>
        <w:t xml:space="preserve">professionnelle </w:t>
      </w:r>
      <w:r w:rsidRPr="003A2875">
        <w:rPr>
          <w:rFonts w:ascii="Arial Nova Light" w:eastAsia="Arial" w:hAnsi="Arial Nova Light" w:cstheme="minorHAnsi"/>
          <w:color w:val="000000" w:themeColor="text1"/>
          <w:sz w:val="20"/>
          <w:szCs w:val="20"/>
        </w:rPr>
        <w:t xml:space="preserve">permettent d’anticiper l’évolution professionnelle des </w:t>
      </w:r>
      <w:r w:rsidR="00A10CBD"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et de construire des parcours d’accompagnement adaptés à leurs besoins.</w:t>
      </w:r>
    </w:p>
    <w:p w14:paraId="3665EF75" w14:textId="77777777" w:rsidR="008F20DB" w:rsidRPr="00B36CA3" w:rsidRDefault="004F29A9"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155" w:name="_Toc225341806"/>
      <w:r w:rsidRPr="00B36CA3">
        <w:rPr>
          <w:rFonts w:ascii="Arial Nova Cond" w:eastAsia="Arial Nova Light" w:hAnsi="Arial Nova Cond" w:cs="Arial Nova"/>
          <w:noProof/>
          <w:color w:val="000000"/>
          <w:sz w:val="36"/>
          <w:szCs w:val="36"/>
          <w:lang w:eastAsia="en-US"/>
        </w:rPr>
        <w:t xml:space="preserve">2.3 </w:t>
      </w:r>
      <w:bookmarkStart w:id="156" w:name="_Toc371523337"/>
      <w:r w:rsidR="008F20DB" w:rsidRPr="00B36CA3">
        <w:rPr>
          <w:rFonts w:ascii="Arial Nova Cond" w:eastAsia="Arial Nova Light" w:hAnsi="Arial Nova Cond" w:cs="Arial Nova"/>
          <w:noProof/>
          <w:color w:val="000000"/>
          <w:sz w:val="36"/>
          <w:szCs w:val="36"/>
          <w:lang w:eastAsia="en-US"/>
        </w:rPr>
        <w:t>Dispositifs d’échanges, de communication et d’information à l’ensemble des acteurs de l’entreprise</w:t>
      </w:r>
      <w:bookmarkEnd w:id="156"/>
      <w:bookmarkEnd w:id="155"/>
    </w:p>
    <w:p w14:paraId="312297EA" w14:textId="7919552D" w:rsidR="004F29A9" w:rsidRPr="003A2875" w:rsidRDefault="004F29A9" w:rsidP="008B2DD2">
      <w:pPr>
        <w:tabs>
          <w:tab w:val="left" w:pos="2169"/>
        </w:tabs>
        <w:spacing w:line="276" w:lineRule="auto"/>
        <w:jc w:val="both"/>
        <w:rPr>
          <w:rFonts w:ascii="Arial Nova Light" w:eastAsia="Arial" w:hAnsi="Arial Nova Light" w:cstheme="minorHAnsi"/>
          <w:b/>
          <w:color w:val="000000" w:themeColor="text1"/>
          <w:sz w:val="20"/>
          <w:szCs w:val="20"/>
        </w:rPr>
      </w:pPr>
    </w:p>
    <w:p w14:paraId="637CBF49" w14:textId="5A323AA6"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Pour permettre aux</w:t>
      </w:r>
      <w:r w:rsidR="009A4377" w:rsidRPr="003A2875">
        <w:rPr>
          <w:rFonts w:ascii="Arial Nova Light" w:eastAsia="Arial" w:hAnsi="Arial Nova Light" w:cstheme="minorHAnsi"/>
          <w:color w:val="000000" w:themeColor="text1"/>
          <w:sz w:val="20"/>
          <w:szCs w:val="20"/>
        </w:rPr>
        <w:t xml:space="preserve"> </w:t>
      </w:r>
      <w:r w:rsidR="009A4377" w:rsidRPr="003A2875">
        <w:rPr>
          <w:rFonts w:ascii="Arial Nova Light" w:hAnsi="Arial Nova Light" w:cstheme="minorHAnsi"/>
          <w:color w:val="000000" w:themeColor="text1"/>
          <w:sz w:val="20"/>
          <w:szCs w:val="20"/>
        </w:rPr>
        <w:t xml:space="preserve">collègues </w:t>
      </w:r>
      <w:r w:rsidRPr="003A2875">
        <w:rPr>
          <w:rFonts w:ascii="Arial Nova Light" w:eastAsia="Arial" w:hAnsi="Arial Nova Light" w:cstheme="minorHAnsi"/>
          <w:color w:val="000000" w:themeColor="text1"/>
          <w:sz w:val="20"/>
          <w:szCs w:val="20"/>
        </w:rPr>
        <w:t xml:space="preserve">de comprendre l’évolution de leurs emplois et des compétences au sein de l’entreprise, celle-ci s’engage à communiquer de manière régulière et pédagogique sur tous les dispositifs mis en place par la DRH dans le cadre du développement professionnel des </w:t>
      </w:r>
      <w:r w:rsidR="00A10CBD"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w:t>
      </w:r>
    </w:p>
    <w:p w14:paraId="43C336CD" w14:textId="49A9FBAA"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p>
    <w:p w14:paraId="331A23CD" w14:textId="74D539E6" w:rsidR="001601CA" w:rsidRPr="005C5E44" w:rsidRDefault="001601CA" w:rsidP="008B2DD2">
      <w:pPr>
        <w:spacing w:line="276" w:lineRule="auto"/>
        <w:jc w:val="both"/>
        <w:rPr>
          <w:rFonts w:ascii="Arial Nova Light" w:eastAsia="Arial" w:hAnsi="Arial Nova Light" w:cstheme="minorHAnsi"/>
          <w:sz w:val="20"/>
          <w:szCs w:val="20"/>
        </w:rPr>
      </w:pPr>
      <w:r w:rsidRPr="003A2875">
        <w:rPr>
          <w:rFonts w:ascii="Arial Nova Light" w:eastAsia="Arial" w:hAnsi="Arial Nova Light" w:cstheme="minorHAnsi"/>
          <w:color w:val="000000" w:themeColor="text1"/>
          <w:sz w:val="20"/>
          <w:szCs w:val="20"/>
        </w:rPr>
        <w:t xml:space="preserve">Soucieuse de l’enjeu d’un dialogue permanent avec les </w:t>
      </w:r>
      <w:r w:rsidR="00A10CBD"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l’entreprise développera des outils de communication pour permettre aux </w:t>
      </w:r>
      <w:r w:rsidR="00AE4D3D" w:rsidRPr="005C5E44">
        <w:rPr>
          <w:rFonts w:ascii="Arial Nova Light" w:eastAsia="Arial" w:hAnsi="Arial Nova Light" w:cstheme="minorHAnsi"/>
          <w:sz w:val="20"/>
          <w:szCs w:val="20"/>
        </w:rPr>
        <w:t>collègues</w:t>
      </w:r>
      <w:r w:rsidRPr="005C5E44">
        <w:rPr>
          <w:rFonts w:ascii="Arial Nova Light" w:eastAsia="Arial" w:hAnsi="Arial Nova Light" w:cstheme="minorHAnsi"/>
          <w:sz w:val="20"/>
          <w:szCs w:val="20"/>
        </w:rPr>
        <w:t xml:space="preserve"> d’être </w:t>
      </w:r>
      <w:r w:rsidR="006C6F69" w:rsidRPr="005C5E44">
        <w:rPr>
          <w:rFonts w:ascii="Arial Nova Light" w:eastAsia="Arial" w:hAnsi="Arial Nova Light" w:cstheme="minorHAnsi"/>
          <w:sz w:val="20"/>
          <w:szCs w:val="20"/>
        </w:rPr>
        <w:t>actrice/</w:t>
      </w:r>
      <w:r w:rsidRPr="005C5E44">
        <w:rPr>
          <w:rFonts w:ascii="Arial Nova Light" w:eastAsia="Arial" w:hAnsi="Arial Nova Light" w:cstheme="minorHAnsi"/>
          <w:sz w:val="20"/>
          <w:szCs w:val="20"/>
        </w:rPr>
        <w:t>acteur de leur parcours professionnel :</w:t>
      </w:r>
    </w:p>
    <w:p w14:paraId="0CDC3456" w14:textId="6F4C5DE0" w:rsidR="001601CA" w:rsidRPr="005C5E44" w:rsidRDefault="001601CA" w:rsidP="008B2DD2">
      <w:pPr>
        <w:spacing w:line="276" w:lineRule="auto"/>
        <w:jc w:val="both"/>
        <w:rPr>
          <w:rFonts w:ascii="Arial Nova Light" w:eastAsia="Arial" w:hAnsi="Arial Nova Light" w:cstheme="minorHAnsi"/>
          <w:sz w:val="20"/>
          <w:szCs w:val="20"/>
        </w:rPr>
      </w:pPr>
    </w:p>
    <w:p w14:paraId="76D077F1" w14:textId="5A2FACA9" w:rsidR="001601CA" w:rsidRPr="005C5E44" w:rsidRDefault="001601CA" w:rsidP="008B2DD2">
      <w:pPr>
        <w:pStyle w:val="Paragraphedeliste"/>
        <w:numPr>
          <w:ilvl w:val="0"/>
          <w:numId w:val="56"/>
        </w:numPr>
        <w:autoSpaceDE w:val="0"/>
        <w:autoSpaceDN w:val="0"/>
        <w:adjustRightInd w:val="0"/>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Création d’une plateforme dédiée (</w:t>
      </w:r>
      <w:r w:rsidR="00C23111" w:rsidRPr="005C5E44">
        <w:rPr>
          <w:rFonts w:ascii="Arial Nova Light" w:eastAsia="Arial" w:hAnsi="Arial Nova Light" w:cstheme="minorHAnsi"/>
          <w:sz w:val="20"/>
          <w:szCs w:val="20"/>
        </w:rPr>
        <w:t>SharePoint</w:t>
      </w:r>
      <w:r w:rsidR="00020F06" w:rsidRPr="005C5E44">
        <w:rPr>
          <w:rFonts w:ascii="Arial Nova Light" w:eastAsia="Arial" w:hAnsi="Arial Nova Light" w:cstheme="minorHAnsi"/>
          <w:sz w:val="20"/>
          <w:szCs w:val="20"/>
        </w:rPr>
        <w:t xml:space="preserve"> GEPP)</w:t>
      </w:r>
      <w:r w:rsidRPr="005C5E44">
        <w:rPr>
          <w:rFonts w:ascii="Arial Nova Light" w:eastAsia="Arial" w:hAnsi="Arial Nova Light" w:cstheme="minorHAnsi"/>
          <w:sz w:val="20"/>
          <w:szCs w:val="20"/>
        </w:rPr>
        <w:t xml:space="preserve"> permettant </w:t>
      </w:r>
      <w:r w:rsidR="0052652C" w:rsidRPr="005C5E44">
        <w:rPr>
          <w:rFonts w:ascii="Arial Nova Light" w:eastAsia="Arial" w:hAnsi="Arial Nova Light" w:cstheme="minorHAnsi"/>
          <w:sz w:val="20"/>
          <w:szCs w:val="20"/>
        </w:rPr>
        <w:t>à la</w:t>
      </w:r>
      <w:r w:rsidR="00055E21" w:rsidRPr="005C5E44">
        <w:rPr>
          <w:rFonts w:ascii="Arial Nova Light" w:eastAsia="Arial" w:hAnsi="Arial Nova Light" w:cstheme="minorHAnsi"/>
          <w:sz w:val="20"/>
          <w:szCs w:val="20"/>
        </w:rPr>
        <w:t>/au</w:t>
      </w:r>
      <w:r w:rsidRPr="005C5E44">
        <w:rPr>
          <w:rFonts w:ascii="Arial Nova Light" w:eastAsia="Arial" w:hAnsi="Arial Nova Light" w:cstheme="minorHAnsi"/>
          <w:sz w:val="20"/>
          <w:szCs w:val="20"/>
        </w:rPr>
        <w:t xml:space="preserve"> </w:t>
      </w:r>
      <w:r w:rsidR="000A79F4" w:rsidRPr="005C5E44">
        <w:rPr>
          <w:rFonts w:ascii="Arial Nova Light" w:hAnsi="Arial Nova Light" w:cstheme="minorHAnsi"/>
          <w:sz w:val="20"/>
          <w:szCs w:val="20"/>
        </w:rPr>
        <w:t>collègue</w:t>
      </w:r>
      <w:r w:rsidRPr="005C5E44">
        <w:rPr>
          <w:rFonts w:ascii="Arial Nova Light" w:eastAsia="Arial" w:hAnsi="Arial Nova Light" w:cstheme="minorHAnsi"/>
          <w:sz w:val="20"/>
          <w:szCs w:val="20"/>
        </w:rPr>
        <w:t xml:space="preserve"> de s’informer, de se questionner, d’échanger et de construire son parcours professionnel. Cette plateforme contient </w:t>
      </w:r>
      <w:r w:rsidR="008754E4" w:rsidRPr="005C5E44">
        <w:rPr>
          <w:rFonts w:ascii="Arial Nova Light" w:eastAsia="Arial" w:hAnsi="Arial Nova Light" w:cstheme="minorHAnsi"/>
          <w:sz w:val="20"/>
          <w:szCs w:val="20"/>
        </w:rPr>
        <w:t>des informations sur</w:t>
      </w:r>
      <w:r w:rsidRPr="005C5E44">
        <w:rPr>
          <w:rFonts w:ascii="Arial Nova Light" w:eastAsia="Arial" w:hAnsi="Arial Nova Light" w:cstheme="minorHAnsi"/>
          <w:sz w:val="20"/>
          <w:szCs w:val="20"/>
        </w:rPr>
        <w:t xml:space="preserve"> :</w:t>
      </w:r>
    </w:p>
    <w:p w14:paraId="36965B4D" w14:textId="51940C66" w:rsidR="001601CA" w:rsidRPr="005C5E44" w:rsidRDefault="00C23111" w:rsidP="008B2DD2">
      <w:pPr>
        <w:pStyle w:val="Paragraphedeliste"/>
        <w:numPr>
          <w:ilvl w:val="1"/>
          <w:numId w:val="1"/>
        </w:numPr>
        <w:autoSpaceDE w:val="0"/>
        <w:autoSpaceDN w:val="0"/>
        <w:adjustRightInd w:val="0"/>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Les</w:t>
      </w:r>
      <w:r w:rsidR="001601CA" w:rsidRPr="005C5E44">
        <w:rPr>
          <w:rFonts w:ascii="Arial Nova Light" w:eastAsia="Arial" w:hAnsi="Arial Nova Light" w:cstheme="minorHAnsi"/>
          <w:sz w:val="20"/>
          <w:szCs w:val="20"/>
        </w:rPr>
        <w:t xml:space="preserve"> métiers</w:t>
      </w:r>
      <w:r w:rsidR="00901011" w:rsidRPr="005C5E44">
        <w:rPr>
          <w:rFonts w:ascii="Arial Nova Light" w:eastAsia="Arial" w:hAnsi="Arial Nova Light" w:cstheme="minorHAnsi"/>
          <w:sz w:val="20"/>
          <w:szCs w:val="20"/>
        </w:rPr>
        <w:t>/emplois</w:t>
      </w:r>
      <w:r w:rsidR="00BB22FC">
        <w:rPr>
          <w:rFonts w:ascii="Arial Nova Light" w:eastAsia="Arial" w:hAnsi="Arial Nova Light" w:cstheme="minorHAnsi"/>
          <w:sz w:val="20"/>
          <w:szCs w:val="20"/>
        </w:rPr>
        <w:t>,</w:t>
      </w:r>
      <w:r w:rsidR="001601CA" w:rsidRPr="005C5E44">
        <w:rPr>
          <w:rFonts w:ascii="Arial Nova Light" w:eastAsia="Arial" w:hAnsi="Arial Nova Light" w:cstheme="minorHAnsi"/>
          <w:sz w:val="20"/>
          <w:szCs w:val="20"/>
        </w:rPr>
        <w:t xml:space="preserve"> notamment à travers le référentiel emploi</w:t>
      </w:r>
      <w:r w:rsidR="00901011" w:rsidRPr="005C5E44">
        <w:rPr>
          <w:rFonts w:ascii="Arial Nova Light" w:eastAsia="Arial" w:hAnsi="Arial Nova Light" w:cstheme="minorHAnsi"/>
          <w:sz w:val="20"/>
          <w:szCs w:val="20"/>
        </w:rPr>
        <w:t>s</w:t>
      </w:r>
      <w:r w:rsidR="001601CA" w:rsidRPr="005C5E44">
        <w:rPr>
          <w:rFonts w:ascii="Arial Nova Light" w:eastAsia="Arial" w:hAnsi="Arial Nova Light" w:cstheme="minorHAnsi"/>
          <w:sz w:val="20"/>
          <w:szCs w:val="20"/>
        </w:rPr>
        <w:t xml:space="preserve"> et compétences,</w:t>
      </w:r>
    </w:p>
    <w:p w14:paraId="41397177" w14:textId="4999173E" w:rsidR="001601CA" w:rsidRPr="005C5E44" w:rsidRDefault="00C23111" w:rsidP="008B2DD2">
      <w:pPr>
        <w:pStyle w:val="Paragraphedeliste"/>
        <w:numPr>
          <w:ilvl w:val="1"/>
          <w:numId w:val="1"/>
        </w:numPr>
        <w:autoSpaceDE w:val="0"/>
        <w:autoSpaceDN w:val="0"/>
        <w:adjustRightInd w:val="0"/>
        <w:spacing w:line="276" w:lineRule="auto"/>
        <w:jc w:val="both"/>
        <w:rPr>
          <w:rFonts w:ascii="Arial Nova Light" w:eastAsia="Arial" w:hAnsi="Arial Nova Light" w:cstheme="minorHAnsi"/>
          <w:sz w:val="20"/>
          <w:szCs w:val="20"/>
        </w:rPr>
      </w:pPr>
      <w:r w:rsidRPr="005C5E44">
        <w:rPr>
          <w:rFonts w:ascii="Arial Nova Light" w:eastAsia="Arial" w:hAnsi="Arial Nova Light" w:cstheme="minorHAnsi"/>
          <w:sz w:val="20"/>
          <w:szCs w:val="20"/>
        </w:rPr>
        <w:t>Les</w:t>
      </w:r>
      <w:r w:rsidR="001601CA" w:rsidRPr="005C5E44">
        <w:rPr>
          <w:rFonts w:ascii="Arial Nova Light" w:eastAsia="Arial" w:hAnsi="Arial Nova Light" w:cstheme="minorHAnsi"/>
          <w:sz w:val="20"/>
          <w:szCs w:val="20"/>
        </w:rPr>
        <w:t xml:space="preserve"> tendances d’évolutions des métiers</w:t>
      </w:r>
      <w:r w:rsidR="00901011" w:rsidRPr="005C5E44">
        <w:rPr>
          <w:rFonts w:ascii="Arial Nova Light" w:eastAsia="Arial" w:hAnsi="Arial Nova Light" w:cstheme="minorHAnsi"/>
          <w:sz w:val="20"/>
          <w:szCs w:val="20"/>
        </w:rPr>
        <w:t>/emplois</w:t>
      </w:r>
      <w:r w:rsidR="001601CA" w:rsidRPr="005C5E44">
        <w:rPr>
          <w:rFonts w:ascii="Arial Nova Light" w:eastAsia="Arial" w:hAnsi="Arial Nova Light" w:cstheme="minorHAnsi"/>
          <w:sz w:val="20"/>
          <w:szCs w:val="20"/>
        </w:rPr>
        <w:t xml:space="preserve"> et des compétences alimentées par « l’observatoire », les comités métiers et les observatoires de branches,</w:t>
      </w:r>
    </w:p>
    <w:p w14:paraId="53C2A990" w14:textId="02DE3863" w:rsidR="001601CA" w:rsidRPr="003A2875" w:rsidRDefault="00C23111" w:rsidP="008B2DD2">
      <w:pPr>
        <w:pStyle w:val="Paragraphedeliste"/>
        <w:numPr>
          <w:ilvl w:val="1"/>
          <w:numId w:val="1"/>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L’actualité</w:t>
      </w:r>
      <w:r w:rsidR="001601CA" w:rsidRPr="003A2875">
        <w:rPr>
          <w:rFonts w:ascii="Arial Nova Light" w:eastAsia="Arial" w:hAnsi="Arial Nova Light" w:cstheme="minorHAnsi"/>
          <w:color w:val="000000" w:themeColor="text1"/>
          <w:sz w:val="20"/>
          <w:szCs w:val="20"/>
        </w:rPr>
        <w:t xml:space="preserve"> liée au projet G</w:t>
      </w:r>
      <w:r w:rsidR="00CC2BA0" w:rsidRPr="003A2875">
        <w:rPr>
          <w:rFonts w:ascii="Arial Nova Light" w:eastAsia="Arial" w:hAnsi="Arial Nova Light" w:cstheme="minorHAnsi"/>
          <w:color w:val="000000" w:themeColor="text1"/>
          <w:sz w:val="20"/>
          <w:szCs w:val="20"/>
        </w:rPr>
        <w:t>EPP</w:t>
      </w:r>
      <w:r w:rsidR="001601CA" w:rsidRPr="003A2875">
        <w:rPr>
          <w:rFonts w:ascii="Arial Nova Light" w:eastAsia="Arial" w:hAnsi="Arial Nova Light" w:cstheme="minorHAnsi"/>
          <w:color w:val="000000" w:themeColor="text1"/>
          <w:sz w:val="20"/>
          <w:szCs w:val="20"/>
        </w:rPr>
        <w:t xml:space="preserve"> au sein de l’entreprise,</w:t>
      </w:r>
    </w:p>
    <w:p w14:paraId="6DEFD027" w14:textId="21A584F8" w:rsidR="001601CA" w:rsidRPr="003A2875" w:rsidRDefault="00C23111" w:rsidP="008B2DD2">
      <w:pPr>
        <w:pStyle w:val="Paragraphedeliste"/>
        <w:numPr>
          <w:ilvl w:val="1"/>
          <w:numId w:val="1"/>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Les</w:t>
      </w:r>
      <w:r w:rsidR="001601CA" w:rsidRPr="003A2875">
        <w:rPr>
          <w:rFonts w:ascii="Arial Nova Light" w:eastAsia="Arial" w:hAnsi="Arial Nova Light" w:cstheme="minorHAnsi"/>
          <w:color w:val="000000" w:themeColor="text1"/>
          <w:sz w:val="20"/>
          <w:szCs w:val="20"/>
        </w:rPr>
        <w:t xml:space="preserve"> dispositifs proposés au sein de Malakoff Humanis.</w:t>
      </w:r>
    </w:p>
    <w:p w14:paraId="24115604" w14:textId="37CD8607" w:rsidR="001601CA" w:rsidRPr="003A2875" w:rsidRDefault="001601CA" w:rsidP="008B2DD2">
      <w:pPr>
        <w:pStyle w:val="Paragraphedeliste"/>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Cette plateforme permettra de simplifier et concentrer les démarches relatives à la mobilité et développement des compétences, et permettr</w:t>
      </w:r>
      <w:r w:rsidR="00E23DC2">
        <w:rPr>
          <w:rFonts w:ascii="Arial Nova Light" w:eastAsia="Arial" w:hAnsi="Arial Nova Light" w:cstheme="minorHAnsi"/>
          <w:color w:val="000000" w:themeColor="text1"/>
          <w:sz w:val="20"/>
          <w:szCs w:val="20"/>
        </w:rPr>
        <w:t>a</w:t>
      </w:r>
      <w:r w:rsidRPr="003A2875">
        <w:rPr>
          <w:rFonts w:ascii="Arial Nova Light" w:eastAsia="Arial" w:hAnsi="Arial Nova Light" w:cstheme="minorHAnsi"/>
          <w:color w:val="000000" w:themeColor="text1"/>
          <w:sz w:val="20"/>
          <w:szCs w:val="20"/>
        </w:rPr>
        <w:t xml:space="preserve"> ainsi aux </w:t>
      </w:r>
      <w:r w:rsidR="00F759B4"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de s’engager dans un</w:t>
      </w:r>
      <w:r w:rsidR="00ED4399">
        <w:rPr>
          <w:rFonts w:ascii="Arial Nova Light" w:eastAsia="Arial" w:hAnsi="Arial Nova Light" w:cstheme="minorHAnsi"/>
          <w:color w:val="000000" w:themeColor="text1"/>
          <w:sz w:val="20"/>
          <w:szCs w:val="20"/>
        </w:rPr>
        <w:t>e</w:t>
      </w:r>
      <w:r w:rsidRPr="003A2875">
        <w:rPr>
          <w:rFonts w:ascii="Arial Nova Light" w:eastAsia="Arial" w:hAnsi="Arial Nova Light" w:cstheme="minorHAnsi"/>
          <w:color w:val="000000" w:themeColor="text1"/>
          <w:sz w:val="20"/>
          <w:szCs w:val="20"/>
        </w:rPr>
        <w:t xml:space="preserve"> dynamique de mobilité.</w:t>
      </w:r>
    </w:p>
    <w:p w14:paraId="481D9605" w14:textId="496655F0" w:rsidR="001601CA" w:rsidRPr="003A2875" w:rsidRDefault="001601CA" w:rsidP="008B2DD2">
      <w:pPr>
        <w:autoSpaceDE w:val="0"/>
        <w:autoSpaceDN w:val="0"/>
        <w:adjustRightInd w:val="0"/>
        <w:spacing w:line="276" w:lineRule="auto"/>
        <w:jc w:val="both"/>
        <w:rPr>
          <w:rFonts w:ascii="Arial Nova Light" w:eastAsia="Arial" w:hAnsi="Arial Nova Light" w:cstheme="minorHAnsi"/>
          <w:color w:val="000000" w:themeColor="text1"/>
          <w:sz w:val="20"/>
          <w:szCs w:val="20"/>
        </w:rPr>
      </w:pPr>
    </w:p>
    <w:p w14:paraId="32110AFE" w14:textId="629B9AC0" w:rsidR="001601CA" w:rsidRPr="003A2875" w:rsidRDefault="001601CA" w:rsidP="008B2DD2">
      <w:pPr>
        <w:pStyle w:val="Paragraphedeliste"/>
        <w:numPr>
          <w:ilvl w:val="0"/>
          <w:numId w:val="56"/>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Organisation de forums « évolution des métiers » pour appréhender le sens </w:t>
      </w:r>
      <w:r w:rsidR="00ED4399">
        <w:rPr>
          <w:rFonts w:ascii="Arial Nova Light" w:eastAsia="Arial" w:hAnsi="Arial Nova Light" w:cstheme="minorHAnsi"/>
          <w:color w:val="000000" w:themeColor="text1"/>
          <w:sz w:val="20"/>
          <w:szCs w:val="20"/>
        </w:rPr>
        <w:t>et</w:t>
      </w:r>
      <w:r w:rsidRPr="003A2875">
        <w:rPr>
          <w:rFonts w:ascii="Arial Nova Light" w:eastAsia="Arial" w:hAnsi="Arial Nova Light" w:cstheme="minorHAnsi"/>
          <w:color w:val="000000" w:themeColor="text1"/>
          <w:sz w:val="20"/>
          <w:szCs w:val="20"/>
        </w:rPr>
        <w:t xml:space="preserve"> la nature des évolutions pressenties des différents emplois,</w:t>
      </w:r>
    </w:p>
    <w:p w14:paraId="65934042" w14:textId="1779EDA0" w:rsidR="001601CA" w:rsidRPr="003A2875" w:rsidRDefault="001601CA" w:rsidP="008B2DD2">
      <w:pPr>
        <w:pStyle w:val="Paragraphedeliste"/>
        <w:numPr>
          <w:ilvl w:val="0"/>
          <w:numId w:val="56"/>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Organisation de réunions d’information sur les sites pour favoriser la promotion des emplois à pourvoir</w:t>
      </w:r>
      <w:r w:rsidR="00ED4399">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permettant de faire découvrir tous les aspects d’un métier et d’avoir un échange avec des </w:t>
      </w:r>
      <w:r w:rsidR="00F759B4"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tenant déjà le poste, </w:t>
      </w:r>
    </w:p>
    <w:p w14:paraId="099F097F" w14:textId="3E294A42" w:rsidR="001601CA" w:rsidRPr="003A2875" w:rsidRDefault="001601CA" w:rsidP="008B2DD2">
      <w:pPr>
        <w:pStyle w:val="Paragraphedeliste"/>
        <w:numPr>
          <w:ilvl w:val="0"/>
          <w:numId w:val="56"/>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Donner la parole aux</w:t>
      </w:r>
      <w:r w:rsidR="00F759B4" w:rsidRPr="003A2875">
        <w:rPr>
          <w:rFonts w:ascii="Arial Nova Light" w:eastAsia="Arial" w:hAnsi="Arial Nova Light" w:cstheme="minorHAnsi"/>
          <w:color w:val="000000" w:themeColor="text1"/>
          <w:sz w:val="20"/>
          <w:szCs w:val="20"/>
        </w:rPr>
        <w:t xml:space="preserve"> </w:t>
      </w:r>
      <w:r w:rsidR="00F759B4" w:rsidRPr="003A2875">
        <w:rPr>
          <w:rFonts w:ascii="Arial Nova Light" w:hAnsi="Arial Nova Light" w:cstheme="minorHAnsi"/>
          <w:color w:val="000000" w:themeColor="text1"/>
          <w:sz w:val="20"/>
          <w:szCs w:val="20"/>
        </w:rPr>
        <w:t xml:space="preserve">collègues </w:t>
      </w:r>
      <w:r w:rsidRPr="003A2875">
        <w:rPr>
          <w:rFonts w:ascii="Arial Nova Light" w:eastAsia="Arial" w:hAnsi="Arial Nova Light" w:cstheme="minorHAnsi"/>
          <w:color w:val="000000" w:themeColor="text1"/>
          <w:sz w:val="20"/>
          <w:szCs w:val="20"/>
        </w:rPr>
        <w:t>sur leurs « expérience mobilités » au travers d’interview ou de portrait vidéo,</w:t>
      </w:r>
    </w:p>
    <w:p w14:paraId="5C4BFD8C" w14:textId="7AF8D658" w:rsidR="001601CA" w:rsidRPr="003A2875" w:rsidRDefault="001601CA" w:rsidP="008B2DD2">
      <w:pPr>
        <w:pStyle w:val="Paragraphedeliste"/>
        <w:numPr>
          <w:ilvl w:val="0"/>
          <w:numId w:val="56"/>
        </w:numPr>
        <w:autoSpaceDE w:val="0"/>
        <w:autoSpaceDN w:val="0"/>
        <w:adjustRightInd w:val="0"/>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lastRenderedPageBreak/>
        <w:t>Présentation d’un métier en donnant la parole aux</w:t>
      </w:r>
      <w:r w:rsidR="00F759B4" w:rsidRPr="003A2875">
        <w:rPr>
          <w:rFonts w:ascii="Arial Nova Light" w:eastAsia="Arial" w:hAnsi="Arial Nova Light" w:cstheme="minorHAnsi"/>
          <w:color w:val="000000" w:themeColor="text1"/>
          <w:sz w:val="20"/>
          <w:szCs w:val="20"/>
        </w:rPr>
        <w:t xml:space="preserve"> </w:t>
      </w:r>
      <w:r w:rsidR="00F759B4" w:rsidRPr="003A2875">
        <w:rPr>
          <w:rFonts w:ascii="Arial Nova Light" w:hAnsi="Arial Nova Light" w:cstheme="minorHAnsi"/>
          <w:color w:val="000000" w:themeColor="text1"/>
          <w:sz w:val="20"/>
          <w:szCs w:val="20"/>
        </w:rPr>
        <w:t xml:space="preserve">collègues </w:t>
      </w:r>
      <w:r w:rsidRPr="003A2875">
        <w:rPr>
          <w:rFonts w:ascii="Arial Nova Light" w:eastAsia="Arial" w:hAnsi="Arial Nova Light" w:cstheme="minorHAnsi"/>
          <w:color w:val="000000" w:themeColor="text1"/>
          <w:sz w:val="20"/>
          <w:szCs w:val="20"/>
        </w:rPr>
        <w:t>au travers d’interview ou de portrait vidéo.</w:t>
      </w:r>
    </w:p>
    <w:p w14:paraId="6A4ACE2E" w14:textId="1E057AE8"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p>
    <w:p w14:paraId="36A5A3FC" w14:textId="09B32868" w:rsidR="006C6F69" w:rsidRDefault="001601CA"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Les managers, dans leur rôle de développement et de soutien de leurs </w:t>
      </w:r>
      <w:r w:rsidR="00F759B4"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doivent tout particulièrement s’approprier tous les dispositifs mis en place par la DRH. Ils contribuent, d’une part</w:t>
      </w:r>
      <w:r w:rsidR="00FF2BA8">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à l’anticipation de l’évolution des métiers et des besoins en compétences et</w:t>
      </w:r>
      <w:r w:rsidR="00DA6FBE">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d’autre part, à accompagner l’évolution professionnelle de leurs </w:t>
      </w:r>
      <w:r w:rsidR="00F759B4"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en lien avec les besoins de l’entreprise. </w:t>
      </w:r>
    </w:p>
    <w:p w14:paraId="52D4B13F" w14:textId="314B73C9"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Des dispositifs spécifiques d’information seront proposés :</w:t>
      </w:r>
    </w:p>
    <w:p w14:paraId="44A0A55D" w14:textId="793547C2" w:rsidR="001601CA" w:rsidRPr="003A2875" w:rsidRDefault="001601CA" w:rsidP="008B2DD2">
      <w:pPr>
        <w:pStyle w:val="Paragraphedeliste"/>
        <w:numPr>
          <w:ilvl w:val="0"/>
          <w:numId w:val="57"/>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Information sur les différents dispositifs lors des comités managers,</w:t>
      </w:r>
    </w:p>
    <w:p w14:paraId="61F4B4B4" w14:textId="76C8EAD6" w:rsidR="001601CA" w:rsidRPr="003A2875" w:rsidRDefault="001601CA" w:rsidP="008B2DD2">
      <w:pPr>
        <w:pStyle w:val="Paragraphedeliste"/>
        <w:numPr>
          <w:ilvl w:val="0"/>
          <w:numId w:val="57"/>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Des fiches pratiques décrivant les dispositifs et les interlocuteurs RH seront proposées avant chaque campagne.</w:t>
      </w:r>
    </w:p>
    <w:p w14:paraId="03C54805" w14:textId="6E5A57C0" w:rsidR="001601CA" w:rsidRPr="003A2875" w:rsidRDefault="001601CA" w:rsidP="008B2DD2">
      <w:pPr>
        <w:pStyle w:val="Paragraphedeliste"/>
        <w:spacing w:line="276" w:lineRule="auto"/>
        <w:jc w:val="both"/>
        <w:rPr>
          <w:rFonts w:ascii="Arial Nova Light" w:eastAsia="Arial" w:hAnsi="Arial Nova Light" w:cstheme="minorHAnsi"/>
          <w:color w:val="000000" w:themeColor="text1"/>
          <w:sz w:val="20"/>
          <w:szCs w:val="20"/>
        </w:rPr>
      </w:pPr>
    </w:p>
    <w:p w14:paraId="42688723" w14:textId="5129B791"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Tous les canaux de communication seront utilisés tout au long de la durée de l’accord pour donner de l’information à l’ensemble des </w:t>
      </w:r>
      <w:r w:rsidR="00D07277" w:rsidRPr="003A2875">
        <w:rPr>
          <w:rFonts w:ascii="Arial Nova Light" w:hAnsi="Arial Nova Light" w:cstheme="minorHAnsi"/>
          <w:color w:val="000000" w:themeColor="text1"/>
          <w:sz w:val="20"/>
          <w:szCs w:val="20"/>
        </w:rPr>
        <w:t>collègues</w:t>
      </w:r>
      <w:r w:rsidRPr="003A2875">
        <w:rPr>
          <w:rFonts w:ascii="Arial Nova Light" w:eastAsia="Arial" w:hAnsi="Arial Nova Light" w:cstheme="minorHAnsi"/>
          <w:color w:val="000000" w:themeColor="text1"/>
          <w:sz w:val="20"/>
          <w:szCs w:val="20"/>
        </w:rPr>
        <w:t xml:space="preserve">. </w:t>
      </w:r>
    </w:p>
    <w:p w14:paraId="59FC4E56" w14:textId="77777777" w:rsidR="0044354A" w:rsidRPr="003A2875" w:rsidRDefault="0044354A" w:rsidP="008B2DD2">
      <w:pPr>
        <w:spacing w:line="276" w:lineRule="auto"/>
        <w:jc w:val="both"/>
        <w:rPr>
          <w:rFonts w:ascii="Arial Nova Light" w:eastAsia="Arial" w:hAnsi="Arial Nova Light" w:cstheme="minorHAnsi"/>
          <w:color w:val="000000" w:themeColor="text1"/>
          <w:sz w:val="20"/>
          <w:szCs w:val="20"/>
        </w:rPr>
      </w:pPr>
    </w:p>
    <w:p w14:paraId="5E3C8687" w14:textId="4CCDF44F" w:rsidR="001601CA" w:rsidRPr="003A2875" w:rsidRDefault="001601CA" w:rsidP="008B2DD2">
      <w:pPr>
        <w:spacing w:line="276" w:lineRule="auto"/>
        <w:jc w:val="both"/>
        <w:rPr>
          <w:rFonts w:ascii="Arial Nova Light" w:eastAsia="Arial" w:hAnsi="Arial Nova Light" w:cstheme="minorHAnsi"/>
          <w:color w:val="000000" w:themeColor="text1"/>
          <w:sz w:val="20"/>
          <w:szCs w:val="20"/>
        </w:rPr>
      </w:pPr>
    </w:p>
    <w:p w14:paraId="50E83108" w14:textId="77777777" w:rsidR="0044354A" w:rsidRPr="003A2875" w:rsidRDefault="0044354A" w:rsidP="008B2DD2">
      <w:pPr>
        <w:spacing w:line="276" w:lineRule="auto"/>
        <w:jc w:val="both"/>
        <w:rPr>
          <w:rFonts w:ascii="Arial Nova Light" w:eastAsia="Arial" w:hAnsi="Arial Nova Light" w:cstheme="minorHAnsi"/>
          <w:color w:val="000000" w:themeColor="text1"/>
          <w:sz w:val="20"/>
          <w:szCs w:val="20"/>
        </w:rPr>
        <w:sectPr w:rsidR="0044354A" w:rsidRPr="003A2875" w:rsidSect="0099743F">
          <w:pgSz w:w="12240" w:h="15840"/>
          <w:pgMar w:top="567" w:right="1043" w:bottom="1418" w:left="1134" w:header="720" w:footer="720" w:gutter="0"/>
          <w:cols w:space="720"/>
          <w:docGrid w:linePitch="299"/>
        </w:sectPr>
      </w:pPr>
    </w:p>
    <w:p w14:paraId="70CF9A7E" w14:textId="163E81AC" w:rsidR="003866BB" w:rsidRPr="00B36CA3" w:rsidRDefault="003866BB"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157" w:name="_Toc371523338"/>
      <w:bookmarkStart w:id="158" w:name="_Toc26366159"/>
      <w:bookmarkStart w:id="159" w:name="_Toc225341807"/>
      <w:bookmarkStart w:id="160" w:name="_Hlk24453837"/>
      <w:bookmarkStart w:id="161" w:name="_Toc484797945"/>
      <w:bookmarkStart w:id="162" w:name="_Toc482196642"/>
      <w:bookmarkEnd w:id="81"/>
      <w:r w:rsidRPr="00B36CA3">
        <w:rPr>
          <w:rFonts w:ascii="Arial Nova Cond" w:hAnsi="Arial Nova Cond"/>
          <w:bCs/>
          <w:noProof/>
          <w:color w:val="BD002E"/>
          <w:sz w:val="56"/>
          <w:szCs w:val="48"/>
          <w:lang w:eastAsia="en-US"/>
        </w:rPr>
        <w:lastRenderedPageBreak/>
        <w:t>TITRE III. DEVELOPPER LES COMPETENCES INDIVIDUELLES ET COLLECTIVES</w:t>
      </w:r>
      <w:bookmarkEnd w:id="157"/>
      <w:bookmarkEnd w:id="158"/>
      <w:bookmarkEnd w:id="159"/>
    </w:p>
    <w:p w14:paraId="5C8496F2" w14:textId="69ADBB73" w:rsidR="00E319A1" w:rsidRPr="003A2875" w:rsidRDefault="00E319A1" w:rsidP="008B2DD2">
      <w:pPr>
        <w:tabs>
          <w:tab w:val="left" w:pos="9356"/>
        </w:tabs>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sz w:val="20"/>
          <w:szCs w:val="20"/>
        </w:rPr>
        <w:t xml:space="preserve">Considérant les enjeux majeurs de l’évolution des métiers dans le secteur de l’assurance de personnes et de la </w:t>
      </w:r>
      <w:r w:rsidRPr="003A2875">
        <w:rPr>
          <w:rFonts w:ascii="Arial Nova Light" w:hAnsi="Arial Nova Light" w:cstheme="minorHAnsi"/>
          <w:color w:val="000000" w:themeColor="text1"/>
          <w:sz w:val="20"/>
          <w:szCs w:val="20"/>
        </w:rPr>
        <w:t>retraite complémentaire, les parties signataires du présent accord réaffirment que la formation est un levier majeur et déterminant de la Gestion des Emplois et des Parcours Professionnels.</w:t>
      </w:r>
    </w:p>
    <w:p w14:paraId="2BD05A42" w14:textId="77777777" w:rsidR="004D3D89" w:rsidRPr="00B36CA3" w:rsidRDefault="004D3D89"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163" w:name="_Toc212800779"/>
      <w:bookmarkStart w:id="164" w:name="_Toc212800971"/>
      <w:bookmarkStart w:id="165" w:name="_Toc225341808"/>
      <w:r w:rsidRPr="00B36CA3">
        <w:rPr>
          <w:rFonts w:ascii="Arial Nova Cond" w:eastAsia="Arial Nova Light" w:hAnsi="Arial Nova Cond" w:cs="Arial Nova"/>
          <w:noProof/>
          <w:color w:val="000000"/>
          <w:sz w:val="36"/>
          <w:szCs w:val="36"/>
          <w:lang w:eastAsia="en-US"/>
        </w:rPr>
        <w:t>3.1 La politique de formation de l’entreprise</w:t>
      </w:r>
      <w:bookmarkEnd w:id="163"/>
      <w:bookmarkEnd w:id="164"/>
      <w:bookmarkEnd w:id="165"/>
      <w:r w:rsidRPr="00B36CA3">
        <w:rPr>
          <w:rFonts w:ascii="Arial Nova Cond" w:eastAsia="Arial Nova Light" w:hAnsi="Arial Nova Cond" w:cs="Arial Nova"/>
          <w:noProof/>
          <w:color w:val="000000"/>
          <w:sz w:val="36"/>
          <w:szCs w:val="36"/>
          <w:lang w:eastAsia="en-US"/>
        </w:rPr>
        <w:t xml:space="preserve"> </w:t>
      </w:r>
    </w:p>
    <w:p w14:paraId="02236129" w14:textId="77777777" w:rsidR="00F97624" w:rsidRPr="003A2875" w:rsidRDefault="00F97624" w:rsidP="008B2DD2">
      <w:pPr>
        <w:spacing w:line="276" w:lineRule="auto"/>
        <w:jc w:val="both"/>
        <w:rPr>
          <w:rFonts w:ascii="Arial Nova Light" w:hAnsi="Arial Nova Light" w:cstheme="minorHAnsi"/>
          <w:color w:val="000000" w:themeColor="text1"/>
          <w:sz w:val="20"/>
          <w:szCs w:val="20"/>
        </w:rPr>
      </w:pPr>
    </w:p>
    <w:p w14:paraId="73236732" w14:textId="522EF0EF"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La performance de l’entreprise repose sur sa capacité à développer les compétences de ses </w:t>
      </w:r>
      <w:r w:rsidR="004379FA"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en réponse à ses propres besoins et à son environnement.</w:t>
      </w:r>
    </w:p>
    <w:p w14:paraId="303AE579"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p>
    <w:p w14:paraId="5E82139E" w14:textId="2D4362D8"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Afin de garantir une bonne adéquation dans le temps entre les ressources et les besoins de l’entreprise, celle-ci doit déployer les moyens nécessaires pour </w:t>
      </w:r>
      <w:r w:rsidRPr="00523F48">
        <w:rPr>
          <w:rFonts w:ascii="Arial Nova Light" w:hAnsi="Arial Nova Light" w:cstheme="minorHAnsi"/>
          <w:sz w:val="20"/>
          <w:szCs w:val="20"/>
        </w:rPr>
        <w:t>accompagner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4379FA"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 xml:space="preserve">tout au long de son parcours professionnel. Elle permet aux </w:t>
      </w:r>
      <w:r w:rsidR="004379FA"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de développer leur employabilité et d’accompagner leur évolution professionnelle.</w:t>
      </w:r>
    </w:p>
    <w:p w14:paraId="3F378B3C"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p>
    <w:p w14:paraId="50E559C8"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entend développer la diversification des approches pédagogiques et la recherche d’une articulation pertinente des différents leviers afin d’optimiser l’efficacité des actions de formation et de créer une dynamique commune d’entreprise apprenante.</w:t>
      </w:r>
    </w:p>
    <w:p w14:paraId="09B23775"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p>
    <w:p w14:paraId="15064944"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La DRH s’engage à accompagner les pôles formation métiers ainsi que les formateurs internes et occasionnels dans la conception et le déploiement de nouveaux parcours de formation.</w:t>
      </w:r>
    </w:p>
    <w:p w14:paraId="2D356D4D"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p>
    <w:p w14:paraId="75AEF444" w14:textId="37358794"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dialogue est encouragé entre </w:t>
      </w:r>
      <w:r w:rsidR="004379FA"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et managers pour définir les domaines de compétences qui, hors du périmètre d’activité, seraient de nature à enrichir, faciliter la tenue du poste et favoriser l’autonomie et la transversalité.</w:t>
      </w:r>
    </w:p>
    <w:p w14:paraId="53DDD7FA" w14:textId="77777777" w:rsidR="004D3D89" w:rsidRPr="003A2875" w:rsidRDefault="004D3D89" w:rsidP="008B2DD2">
      <w:pPr>
        <w:spacing w:line="276" w:lineRule="auto"/>
        <w:jc w:val="both"/>
        <w:rPr>
          <w:rFonts w:ascii="Arial Nova Light" w:hAnsi="Arial Nova Light" w:cstheme="minorHAnsi"/>
          <w:color w:val="000000" w:themeColor="text1"/>
          <w:sz w:val="20"/>
          <w:szCs w:val="20"/>
        </w:rPr>
      </w:pPr>
    </w:p>
    <w:p w14:paraId="00B374A8" w14:textId="4E11A873" w:rsidR="004D3D89" w:rsidRPr="003A2875" w:rsidRDefault="004D3D8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manager est garant des compétences collectives et individuelles de son équipe. A ce titre, il favorise le maintien et l’adaptation des compétences de ses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dans une dynamique d’amélioration continue et accompagne la démarche d’autoformation de ses équipes. Il s’assure de la réalisation des formations dites « obligatoires ».</w:t>
      </w:r>
    </w:p>
    <w:p w14:paraId="06A21C21" w14:textId="77777777" w:rsidR="00761903" w:rsidRPr="003A2875" w:rsidRDefault="00761903" w:rsidP="008B2DD2">
      <w:pPr>
        <w:spacing w:line="276" w:lineRule="auto"/>
        <w:jc w:val="both"/>
        <w:rPr>
          <w:rFonts w:ascii="Arial Nova Light" w:hAnsi="Arial Nova Light" w:cstheme="minorHAnsi"/>
          <w:color w:val="000000" w:themeColor="text1"/>
          <w:sz w:val="20"/>
          <w:szCs w:val="20"/>
        </w:rPr>
      </w:pPr>
    </w:p>
    <w:p w14:paraId="141DCE78" w14:textId="77777777" w:rsidR="00761903" w:rsidRPr="003A2875" w:rsidRDefault="00761903"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Notre politique d'apprentissage s'articule autour de dispositifs variés et complémentaires pour répondre aux enjeux de développement des compétences.</w:t>
      </w:r>
    </w:p>
    <w:p w14:paraId="56869913" w14:textId="77777777" w:rsidR="00761903" w:rsidRPr="003A2875" w:rsidRDefault="00761903" w:rsidP="008B2DD2">
      <w:pPr>
        <w:spacing w:line="276" w:lineRule="auto"/>
        <w:jc w:val="both"/>
        <w:rPr>
          <w:rFonts w:ascii="Arial Nova Light" w:hAnsi="Arial Nova Light" w:cstheme="minorHAnsi"/>
          <w:color w:val="000000" w:themeColor="text1"/>
          <w:sz w:val="20"/>
          <w:szCs w:val="20"/>
        </w:rPr>
      </w:pPr>
    </w:p>
    <w:p w14:paraId="04AB52AF" w14:textId="02902AE5" w:rsidR="00761903" w:rsidRPr="003A2875" w:rsidRDefault="00761903"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b/>
          <w:color w:val="000000" w:themeColor="text1"/>
          <w:sz w:val="20"/>
          <w:szCs w:val="20"/>
        </w:rPr>
        <w:t xml:space="preserve">Ces dispositifs s'adaptent à la typologie des </w:t>
      </w:r>
      <w:r w:rsidRPr="00523F48">
        <w:rPr>
          <w:rFonts w:ascii="Arial Nova Light" w:hAnsi="Arial Nova Light" w:cstheme="minorHAnsi"/>
          <w:b/>
          <w:sz w:val="20"/>
          <w:szCs w:val="20"/>
        </w:rPr>
        <w:t>métiers</w:t>
      </w:r>
      <w:r w:rsidR="00C8725F" w:rsidRPr="00523F48">
        <w:rPr>
          <w:rFonts w:ascii="Arial Nova Light" w:hAnsi="Arial Nova Light" w:cstheme="minorHAnsi"/>
          <w:b/>
          <w:sz w:val="20"/>
          <w:szCs w:val="20"/>
        </w:rPr>
        <w:t>/emplois</w:t>
      </w:r>
      <w:r w:rsidRPr="00523F48">
        <w:rPr>
          <w:rFonts w:ascii="Arial Nova Light" w:hAnsi="Arial Nova Light" w:cstheme="minorHAnsi"/>
          <w:b/>
          <w:sz w:val="20"/>
          <w:szCs w:val="20"/>
        </w:rPr>
        <w:t xml:space="preserve"> </w:t>
      </w:r>
      <w:r w:rsidRPr="003A2875">
        <w:rPr>
          <w:rFonts w:ascii="Arial Nova Light" w:hAnsi="Arial Nova Light" w:cstheme="minorHAnsi"/>
          <w:b/>
          <w:color w:val="000000" w:themeColor="text1"/>
          <w:sz w:val="20"/>
          <w:szCs w:val="20"/>
        </w:rPr>
        <w:t xml:space="preserve">- stables, en évolution, sensibles ou </w:t>
      </w:r>
      <w:r w:rsidRPr="008469E2">
        <w:rPr>
          <w:rFonts w:ascii="Arial Nova Light" w:hAnsi="Arial Nova Light" w:cstheme="minorHAnsi"/>
          <w:b/>
          <w:bCs/>
          <w:color w:val="000000" w:themeColor="text1"/>
          <w:sz w:val="20"/>
          <w:szCs w:val="20"/>
        </w:rPr>
        <w:t>émergents</w:t>
      </w:r>
      <w:r w:rsidRPr="003A2875">
        <w:rPr>
          <w:rFonts w:ascii="Arial Nova Light" w:hAnsi="Arial Nova Light" w:cstheme="minorHAnsi"/>
          <w:color w:val="000000" w:themeColor="text1"/>
          <w:sz w:val="20"/>
          <w:szCs w:val="20"/>
        </w:rPr>
        <w:t xml:space="preserve"> et aux objectifs :</w:t>
      </w:r>
    </w:p>
    <w:p w14:paraId="3B8FC2D0" w14:textId="3A053AA5" w:rsidR="00761903" w:rsidRPr="003A2875" w:rsidRDefault="00761903" w:rsidP="008B2DD2">
      <w:pPr>
        <w:pStyle w:val="Paragraphedeliste"/>
        <w:numPr>
          <w:ilvl w:val="0"/>
          <w:numId w:val="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Formations obligatoires et réglementaires</w:t>
      </w:r>
      <w:r w:rsidR="00E13AA0">
        <w:rPr>
          <w:rFonts w:ascii="Arial Nova Light" w:hAnsi="Arial Nova Light" w:cstheme="minorHAnsi"/>
          <w:color w:val="000000" w:themeColor="text1"/>
          <w:sz w:val="20"/>
          <w:szCs w:val="20"/>
        </w:rPr>
        <w:t>,</w:t>
      </w:r>
    </w:p>
    <w:p w14:paraId="15318B18" w14:textId="45159BD3" w:rsidR="00761903" w:rsidRPr="003A2875" w:rsidRDefault="00761903" w:rsidP="008B2DD2">
      <w:pPr>
        <w:pStyle w:val="Paragraphedeliste"/>
        <w:numPr>
          <w:ilvl w:val="0"/>
          <w:numId w:val="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Maintien et développement des compétences</w:t>
      </w:r>
      <w:r w:rsidR="00E13AA0">
        <w:rPr>
          <w:rFonts w:ascii="Arial Nova Light" w:hAnsi="Arial Nova Light" w:cstheme="minorHAnsi"/>
          <w:color w:val="000000" w:themeColor="text1"/>
          <w:sz w:val="20"/>
          <w:szCs w:val="20"/>
        </w:rPr>
        <w:t>,</w:t>
      </w:r>
    </w:p>
    <w:p w14:paraId="28B1CFEB" w14:textId="26CC43FB" w:rsidR="00761903" w:rsidRPr="003A2875" w:rsidRDefault="00761903" w:rsidP="008B2DD2">
      <w:pPr>
        <w:pStyle w:val="Paragraphedeliste"/>
        <w:numPr>
          <w:ilvl w:val="0"/>
          <w:numId w:val="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Reconversion professionnelle</w:t>
      </w:r>
      <w:r w:rsidR="00E13AA0">
        <w:rPr>
          <w:rFonts w:ascii="Arial Nova Light" w:hAnsi="Arial Nova Light" w:cstheme="minorHAnsi"/>
          <w:color w:val="000000" w:themeColor="text1"/>
          <w:sz w:val="20"/>
          <w:szCs w:val="20"/>
        </w:rPr>
        <w:t>,</w:t>
      </w:r>
    </w:p>
    <w:p w14:paraId="488226B0" w14:textId="2B15A54D" w:rsidR="00761903" w:rsidRPr="003A2875" w:rsidRDefault="00761903" w:rsidP="008B2DD2">
      <w:pPr>
        <w:pStyle w:val="Paragraphedeliste"/>
        <w:numPr>
          <w:ilvl w:val="0"/>
          <w:numId w:val="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Transmission des savoirs intergénérationnels</w:t>
      </w:r>
      <w:r w:rsidR="00E13AA0">
        <w:rPr>
          <w:rFonts w:ascii="Arial Nova Light" w:hAnsi="Arial Nova Light" w:cstheme="minorHAnsi"/>
          <w:color w:val="000000" w:themeColor="text1"/>
          <w:sz w:val="20"/>
          <w:szCs w:val="20"/>
        </w:rPr>
        <w:t>,</w:t>
      </w:r>
    </w:p>
    <w:p w14:paraId="2A63005A" w14:textId="778E9FAD" w:rsidR="00761903" w:rsidRPr="003A2875" w:rsidRDefault="00761903" w:rsidP="008B2DD2">
      <w:pPr>
        <w:pStyle w:val="Paragraphedeliste"/>
        <w:numPr>
          <w:ilvl w:val="0"/>
          <w:numId w:val="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Attraction et rétention des talents</w:t>
      </w:r>
      <w:r w:rsidR="00E13AA0">
        <w:rPr>
          <w:rFonts w:ascii="Arial Nova Light" w:hAnsi="Arial Nova Light" w:cstheme="minorHAnsi"/>
          <w:color w:val="000000" w:themeColor="text1"/>
          <w:sz w:val="20"/>
          <w:szCs w:val="20"/>
        </w:rPr>
        <w:t>.</w:t>
      </w:r>
    </w:p>
    <w:p w14:paraId="0CE666EE" w14:textId="77777777" w:rsidR="00F97624" w:rsidRPr="003A2875" w:rsidRDefault="00F97624" w:rsidP="008B2DD2">
      <w:pPr>
        <w:pStyle w:val="Paragraphedeliste"/>
        <w:spacing w:line="276" w:lineRule="auto"/>
        <w:jc w:val="both"/>
        <w:rPr>
          <w:rFonts w:ascii="Arial Nova Light" w:hAnsi="Arial Nova Light" w:cstheme="minorHAnsi"/>
          <w:sz w:val="20"/>
          <w:szCs w:val="20"/>
        </w:rPr>
      </w:pPr>
    </w:p>
    <w:p w14:paraId="331150C4" w14:textId="116D17EA" w:rsidR="00761903" w:rsidRPr="003A2875" w:rsidRDefault="00761903"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lastRenderedPageBreak/>
        <w:t>Chaque dispositif garantit l'efficacité des apprentissages en s'adaptant aux spécificités des métiers et besoins individuels. Cette approche assure le développement des compétences nécessaires à notre performance collective</w:t>
      </w:r>
      <w:r w:rsidR="00190D6A">
        <w:rPr>
          <w:rFonts w:ascii="Arial Nova Light" w:hAnsi="Arial Nova Light" w:cstheme="minorHAnsi"/>
          <w:sz w:val="20"/>
          <w:szCs w:val="20"/>
        </w:rPr>
        <w:t>,</w:t>
      </w:r>
      <w:r w:rsidRPr="003A2875">
        <w:rPr>
          <w:rFonts w:ascii="Arial Nova Light" w:hAnsi="Arial Nova Light" w:cstheme="minorHAnsi"/>
          <w:sz w:val="20"/>
          <w:szCs w:val="20"/>
        </w:rPr>
        <w:t xml:space="preserve"> tout en favorisant l'épanouissement professionnel.</w:t>
      </w:r>
    </w:p>
    <w:p w14:paraId="224E6FB2" w14:textId="0BA9DCA9" w:rsidR="003A514B" w:rsidRPr="002B48DD" w:rsidRDefault="003A514B"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66" w:name="_Toc225341809"/>
      <w:r w:rsidRPr="002B48DD">
        <w:rPr>
          <w:rFonts w:ascii="Arial Nova Cond" w:eastAsia="Arial Nova Light" w:hAnsi="Arial Nova Cond"/>
          <w:noProof/>
          <w:color w:val="BD002E"/>
          <w:sz w:val="28"/>
          <w:szCs w:val="28"/>
          <w:shd w:val="clear" w:color="auto" w:fill="FFFFFF"/>
          <w:lang w:eastAsia="en-US"/>
        </w:rPr>
        <w:t>3.1.1 Les orientations de la formation professionnelle et le plan de développement des compétences</w:t>
      </w:r>
      <w:bookmarkEnd w:id="166"/>
    </w:p>
    <w:p w14:paraId="25A47670" w14:textId="1410CC05" w:rsidR="00FC7899" w:rsidRPr="003A2875" w:rsidRDefault="00FC7899" w:rsidP="008B2DD2">
      <w:pPr>
        <w:spacing w:line="276" w:lineRule="auto"/>
        <w:jc w:val="both"/>
        <w:rPr>
          <w:rFonts w:ascii="Arial Nova Light" w:hAnsi="Arial Nova Light" w:cstheme="minorHAnsi"/>
          <w:color w:val="000000" w:themeColor="text1"/>
          <w:sz w:val="20"/>
          <w:szCs w:val="20"/>
        </w:rPr>
      </w:pPr>
    </w:p>
    <w:p w14:paraId="2E952DF0" w14:textId="1A4CEE20" w:rsidR="00FC7899" w:rsidRPr="003A2875" w:rsidRDefault="00FC789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La formation professionnelle a pour objet d’accompagner les évolutions de Malakoff Humanis en prenant en compte son environnement et permet l’adaptation des </w:t>
      </w:r>
      <w:r w:rsidR="007B32A8" w:rsidRPr="003A2875">
        <w:rPr>
          <w:rFonts w:ascii="Arial Nova Light" w:hAnsi="Arial Nova Light" w:cstheme="minorHAnsi"/>
          <w:color w:val="000000" w:themeColor="text1"/>
          <w:sz w:val="20"/>
          <w:szCs w:val="20"/>
        </w:rPr>
        <w:t xml:space="preserve">collègues </w:t>
      </w:r>
      <w:r w:rsidRPr="003A2875">
        <w:rPr>
          <w:rFonts w:ascii="Arial Nova Light" w:hAnsi="Arial Nova Light" w:cstheme="minorHAnsi"/>
          <w:color w:val="000000" w:themeColor="text1"/>
          <w:sz w:val="20"/>
          <w:szCs w:val="20"/>
        </w:rPr>
        <w:t>à l’évolution des métiers et des compétences.</w:t>
      </w:r>
    </w:p>
    <w:p w14:paraId="2C101DE4" w14:textId="04D42CF5" w:rsidR="00FC7899" w:rsidRPr="003A2875" w:rsidRDefault="00FC7899" w:rsidP="008B2DD2">
      <w:pPr>
        <w:spacing w:line="276" w:lineRule="auto"/>
        <w:jc w:val="both"/>
        <w:rPr>
          <w:rFonts w:ascii="Arial Nova Light" w:hAnsi="Arial Nova Light" w:cstheme="minorHAnsi"/>
          <w:color w:val="000000" w:themeColor="text1"/>
          <w:sz w:val="20"/>
          <w:szCs w:val="20"/>
        </w:rPr>
      </w:pPr>
    </w:p>
    <w:p w14:paraId="55073123" w14:textId="4CBE0895" w:rsidR="00FC7899" w:rsidRPr="003A2875" w:rsidRDefault="00FC789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orientations générales participent à :</w:t>
      </w:r>
    </w:p>
    <w:p w14:paraId="0FF4E6CB" w14:textId="5AE63042" w:rsidR="00FC7899" w:rsidRPr="003A2875" w:rsidRDefault="00FC7899" w:rsidP="008B2DD2">
      <w:pPr>
        <w:pStyle w:val="Paragraphedeliste"/>
        <w:numPr>
          <w:ilvl w:val="0"/>
          <w:numId w:val="5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Mettre en adéquation les orientations de la formation professionnelle et les orientations stratégiques de l’entreprise,</w:t>
      </w:r>
    </w:p>
    <w:p w14:paraId="4146B816" w14:textId="222D6A42" w:rsidR="00FC7899" w:rsidRPr="003A2875" w:rsidRDefault="00FC7899" w:rsidP="008B2DD2">
      <w:pPr>
        <w:pStyle w:val="Paragraphedeliste"/>
        <w:numPr>
          <w:ilvl w:val="0"/>
          <w:numId w:val="5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Positionner l’investissement formation au service des besoins et ambitions stratégiques de Malakoff Humanis,</w:t>
      </w:r>
    </w:p>
    <w:p w14:paraId="511102A0" w14:textId="3BFFBEC0" w:rsidR="00FC7899" w:rsidRPr="003A2875" w:rsidRDefault="00FC7899" w:rsidP="008B2DD2">
      <w:pPr>
        <w:pStyle w:val="Paragraphedeliste"/>
        <w:numPr>
          <w:ilvl w:val="0"/>
          <w:numId w:val="5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Renforcer la lisibilité de l’offre de formation afin d’en faciliter l’accès et permettre aux </w:t>
      </w:r>
      <w:r w:rsidR="00AE4D3D">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de gérer de façon plus proactive leur évolution professionnelle.</w:t>
      </w:r>
    </w:p>
    <w:p w14:paraId="149E9DC7" w14:textId="7AE60C8E" w:rsidR="00FC7899" w:rsidRPr="003A2875" w:rsidRDefault="00FC7899" w:rsidP="008B2DD2">
      <w:pPr>
        <w:pStyle w:val="Paragraphedeliste"/>
        <w:spacing w:line="276" w:lineRule="auto"/>
        <w:jc w:val="both"/>
        <w:rPr>
          <w:rFonts w:ascii="Arial Nova Light" w:hAnsi="Arial Nova Light" w:cstheme="minorHAnsi"/>
          <w:color w:val="000000" w:themeColor="text1"/>
          <w:sz w:val="20"/>
          <w:szCs w:val="20"/>
        </w:rPr>
      </w:pPr>
    </w:p>
    <w:p w14:paraId="2417931E" w14:textId="3AA802B8" w:rsidR="00FC7899" w:rsidRPr="003A2875" w:rsidRDefault="00FC789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orientations triennales constituent les lignes majeures de la politique de formation professionnelle de l’entreprise à partir desquelles est structuré le plan de développement des compétences. </w:t>
      </w:r>
    </w:p>
    <w:p w14:paraId="3773A5BD" w14:textId="58511B88" w:rsidR="00FC7899" w:rsidRPr="003A2875" w:rsidRDefault="00FC7899" w:rsidP="008B2DD2">
      <w:pPr>
        <w:spacing w:line="276" w:lineRule="auto"/>
        <w:jc w:val="both"/>
        <w:rPr>
          <w:rFonts w:ascii="Arial Nova Light" w:hAnsi="Arial Nova Light" w:cstheme="minorHAnsi"/>
          <w:color w:val="000000" w:themeColor="text1"/>
          <w:sz w:val="20"/>
          <w:szCs w:val="20"/>
        </w:rPr>
      </w:pPr>
    </w:p>
    <w:p w14:paraId="6AAA1435" w14:textId="413DA502" w:rsidR="00FC7899" w:rsidRPr="003A2875" w:rsidRDefault="00FC789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orientations de la formation professionnelle sont définies en cohérence avec les domaines d’action des axes stratégiques de l’entreprise et doivent permettre de : </w:t>
      </w:r>
    </w:p>
    <w:p w14:paraId="19D61936" w14:textId="5BB299E7" w:rsidR="00FC7899" w:rsidRPr="003A2875" w:rsidRDefault="00FC7899" w:rsidP="008B2DD2">
      <w:pPr>
        <w:pStyle w:val="Paragraphedeliste"/>
        <w:numPr>
          <w:ilvl w:val="0"/>
          <w:numId w:val="5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Renforcer les expertises métiers</w:t>
      </w:r>
      <w:r w:rsidR="001C41C5">
        <w:rPr>
          <w:rFonts w:ascii="Arial Nova Light" w:hAnsi="Arial Nova Light" w:cstheme="minorHAnsi"/>
          <w:color w:val="000000" w:themeColor="text1"/>
          <w:sz w:val="20"/>
          <w:szCs w:val="20"/>
        </w:rPr>
        <w:t>,</w:t>
      </w:r>
    </w:p>
    <w:p w14:paraId="4591EBEE" w14:textId="6983AC7A" w:rsidR="00FC7899" w:rsidRPr="003A2875" w:rsidRDefault="00FC7899" w:rsidP="008B2DD2">
      <w:pPr>
        <w:pStyle w:val="Paragraphedeliste"/>
        <w:numPr>
          <w:ilvl w:val="0"/>
          <w:numId w:val="5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Sécuriser les parcours professionnels</w:t>
      </w:r>
      <w:r w:rsidR="001C41C5">
        <w:rPr>
          <w:rFonts w:ascii="Arial Nova Light" w:hAnsi="Arial Nova Light" w:cstheme="minorHAnsi"/>
          <w:color w:val="000000" w:themeColor="text1"/>
          <w:sz w:val="20"/>
          <w:szCs w:val="20"/>
        </w:rPr>
        <w:t>,</w:t>
      </w:r>
    </w:p>
    <w:p w14:paraId="0A14F5F6" w14:textId="2AC0C671" w:rsidR="00FC7899" w:rsidRPr="003A2875" w:rsidRDefault="00FC7899" w:rsidP="008B2DD2">
      <w:pPr>
        <w:pStyle w:val="Paragraphedeliste"/>
        <w:numPr>
          <w:ilvl w:val="0"/>
          <w:numId w:val="5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Accompagner l’évolution de la culture digitale</w:t>
      </w:r>
      <w:r w:rsidR="001C41C5">
        <w:rPr>
          <w:rFonts w:ascii="Arial Nova Light" w:hAnsi="Arial Nova Light" w:cstheme="minorHAnsi"/>
          <w:color w:val="000000" w:themeColor="text1"/>
          <w:sz w:val="20"/>
          <w:szCs w:val="20"/>
        </w:rPr>
        <w:t>,</w:t>
      </w:r>
    </w:p>
    <w:p w14:paraId="612C9271" w14:textId="12810CFB" w:rsidR="00FC7899" w:rsidRPr="003A2875" w:rsidRDefault="00FC7899" w:rsidP="008B2DD2">
      <w:pPr>
        <w:pStyle w:val="Paragraphedeliste"/>
        <w:numPr>
          <w:ilvl w:val="0"/>
          <w:numId w:val="5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Accompagner l’évolution de la culture managériale</w:t>
      </w:r>
      <w:r w:rsidR="001C41C5">
        <w:rPr>
          <w:rFonts w:ascii="Arial Nova Light" w:hAnsi="Arial Nova Light" w:cstheme="minorHAnsi"/>
          <w:color w:val="000000" w:themeColor="text1"/>
          <w:sz w:val="20"/>
          <w:szCs w:val="20"/>
        </w:rPr>
        <w:t>,</w:t>
      </w:r>
    </w:p>
    <w:p w14:paraId="05FADC1C" w14:textId="2C746C25" w:rsidR="00FC7899" w:rsidRPr="003A2875" w:rsidRDefault="00FC7899" w:rsidP="008B2DD2">
      <w:pPr>
        <w:pStyle w:val="Paragraphedeliste"/>
        <w:numPr>
          <w:ilvl w:val="0"/>
          <w:numId w:val="5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Passer d’une culture technique à une culture de l’expérience client</w:t>
      </w:r>
      <w:r w:rsidR="001C41C5">
        <w:rPr>
          <w:rFonts w:ascii="Arial Nova Light" w:hAnsi="Arial Nova Light" w:cstheme="minorHAnsi"/>
          <w:color w:val="000000" w:themeColor="text1"/>
          <w:sz w:val="20"/>
          <w:szCs w:val="20"/>
        </w:rPr>
        <w:t>.</w:t>
      </w:r>
    </w:p>
    <w:p w14:paraId="03DAD699" w14:textId="30ACCA12" w:rsidR="00FC7899" w:rsidRPr="003A2875" w:rsidRDefault="00FC7899" w:rsidP="008B2DD2">
      <w:pPr>
        <w:spacing w:line="276" w:lineRule="auto"/>
        <w:jc w:val="both"/>
        <w:rPr>
          <w:rFonts w:ascii="Arial Nova Light" w:hAnsi="Arial Nova Light" w:cstheme="minorHAnsi"/>
          <w:color w:val="000000" w:themeColor="text1"/>
          <w:sz w:val="20"/>
          <w:szCs w:val="20"/>
        </w:rPr>
      </w:pPr>
    </w:p>
    <w:p w14:paraId="7D675670" w14:textId="7B09C49F" w:rsidR="00FC7899" w:rsidRPr="003A2875" w:rsidRDefault="00FC789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Ces orientations de la formation professionnelle sont adaptées chaque année en fonction de l’évolution de l’environnement de l’entreprise.</w:t>
      </w:r>
    </w:p>
    <w:p w14:paraId="545559BC" w14:textId="77777777" w:rsidR="00847268" w:rsidRPr="002B48DD" w:rsidRDefault="0084726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67" w:name="_Toc225341810"/>
      <w:r w:rsidRPr="002B48DD">
        <w:rPr>
          <w:rFonts w:ascii="Arial Nova Cond" w:eastAsia="Arial Nova Light" w:hAnsi="Arial Nova Cond"/>
          <w:noProof/>
          <w:color w:val="BD002E"/>
          <w:sz w:val="28"/>
          <w:szCs w:val="28"/>
          <w:shd w:val="clear" w:color="auto" w:fill="FFFFFF"/>
          <w:lang w:eastAsia="en-US"/>
        </w:rPr>
        <w:t>3.1.2 Plan de développement des compétences</w:t>
      </w:r>
      <w:bookmarkEnd w:id="167"/>
    </w:p>
    <w:p w14:paraId="6DEDFBC2" w14:textId="77777777" w:rsidR="002503E4" w:rsidRPr="003A2875" w:rsidRDefault="002503E4" w:rsidP="008B2DD2">
      <w:pPr>
        <w:spacing w:line="276" w:lineRule="auto"/>
        <w:jc w:val="both"/>
        <w:rPr>
          <w:rFonts w:ascii="Arial Nova Light" w:hAnsi="Arial Nova Light" w:cstheme="minorHAnsi"/>
          <w:sz w:val="20"/>
          <w:szCs w:val="20"/>
        </w:rPr>
      </w:pPr>
    </w:p>
    <w:p w14:paraId="403F6D77" w14:textId="73219431" w:rsidR="002503E4" w:rsidRPr="003A2875" w:rsidRDefault="002503E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décline ces orientations via le plan de développement des compétences qui précise, chaque année, les besoins en formation et les compétences à développer prioritairement pour l’année. Le plan permet également d’avoir une vision prospective au regard des besoins</w:t>
      </w:r>
      <w:r w:rsidR="007B7FD9">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en fonction de l’évolution des métiers et des compétences.</w:t>
      </w:r>
    </w:p>
    <w:p w14:paraId="5C5740F3" w14:textId="77777777" w:rsidR="002503E4" w:rsidRPr="003A2875" w:rsidRDefault="002503E4" w:rsidP="008B2DD2">
      <w:pPr>
        <w:spacing w:line="276" w:lineRule="auto"/>
        <w:jc w:val="both"/>
        <w:rPr>
          <w:rFonts w:ascii="Arial Nova Light" w:hAnsi="Arial Nova Light" w:cstheme="minorHAnsi"/>
          <w:color w:val="000000" w:themeColor="text1"/>
          <w:sz w:val="20"/>
          <w:szCs w:val="20"/>
        </w:rPr>
      </w:pPr>
    </w:p>
    <w:p w14:paraId="1A639880" w14:textId="39271BA2" w:rsidR="002503E4" w:rsidRPr="003A2875" w:rsidRDefault="002503E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L’élaboration du </w:t>
      </w:r>
      <w:r w:rsidR="00654C94">
        <w:rPr>
          <w:rFonts w:ascii="Arial Nova Light" w:hAnsi="Arial Nova Light" w:cstheme="minorHAnsi"/>
          <w:color w:val="000000" w:themeColor="text1"/>
          <w:sz w:val="20"/>
          <w:szCs w:val="20"/>
        </w:rPr>
        <w:t>p</w:t>
      </w:r>
      <w:r w:rsidRPr="003A2875">
        <w:rPr>
          <w:rFonts w:ascii="Arial Nova Light" w:hAnsi="Arial Nova Light" w:cstheme="minorHAnsi"/>
          <w:color w:val="000000" w:themeColor="text1"/>
          <w:sz w:val="20"/>
          <w:szCs w:val="20"/>
        </w:rPr>
        <w:t xml:space="preserve">lan de développement des compétences est l’occasion d’analyser et de formaliser, au regard des orientations définies, les actions collectives et individuelles mises en œuvre dans l’entreprise afin d’assurer le niveau de compétences nécessaires au regard des besoins et de l’employabilité des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w:t>
      </w:r>
    </w:p>
    <w:p w14:paraId="79DE2164" w14:textId="77777777" w:rsidR="002503E4" w:rsidRPr="003A2875" w:rsidRDefault="002503E4" w:rsidP="008B2DD2">
      <w:pPr>
        <w:spacing w:line="276" w:lineRule="auto"/>
        <w:jc w:val="both"/>
        <w:rPr>
          <w:rFonts w:ascii="Arial Nova Light" w:hAnsi="Arial Nova Light" w:cstheme="minorHAnsi"/>
          <w:strike/>
          <w:color w:val="000000" w:themeColor="text1"/>
          <w:sz w:val="20"/>
          <w:szCs w:val="20"/>
        </w:rPr>
      </w:pPr>
    </w:p>
    <w:p w14:paraId="59B3F0B0" w14:textId="77777777" w:rsidR="002503E4" w:rsidRPr="003A2875" w:rsidRDefault="002503E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actions collectives et individuelles de formation permettent de :</w:t>
      </w:r>
    </w:p>
    <w:p w14:paraId="67257769" w14:textId="77777777" w:rsidR="002503E4" w:rsidRPr="003A2875" w:rsidRDefault="002503E4" w:rsidP="008B2DD2">
      <w:pPr>
        <w:pStyle w:val="Paragraphedeliste"/>
        <w:numPr>
          <w:ilvl w:val="0"/>
          <w:numId w:val="3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Renforcer les expertises métiers : l’entreprise met en œuvre progressivement des programmes sur-mesure pour les besoins identifiés au niveau d’un périmètre, d’un métier ou d’un emploi,</w:t>
      </w:r>
    </w:p>
    <w:p w14:paraId="2362F16E" w14:textId="77777777" w:rsidR="002503E4" w:rsidRPr="003A2875" w:rsidRDefault="002503E4" w:rsidP="008B2DD2">
      <w:pPr>
        <w:pStyle w:val="Paragraphedeliste"/>
        <w:numPr>
          <w:ilvl w:val="0"/>
          <w:numId w:val="3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lastRenderedPageBreak/>
        <w:t>D’accompagner les évolutions technologiques, digitales et réglementaires ayant un impact sur les métiers de l’entreprise,</w:t>
      </w:r>
    </w:p>
    <w:p w14:paraId="25D4CD39" w14:textId="77777777" w:rsidR="002503E4" w:rsidRPr="003A2875" w:rsidRDefault="002503E4" w:rsidP="008B2DD2">
      <w:pPr>
        <w:pStyle w:val="Paragraphedeliste"/>
        <w:numPr>
          <w:ilvl w:val="0"/>
          <w:numId w:val="3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contribuer à la politique RH,</w:t>
      </w:r>
    </w:p>
    <w:p w14:paraId="6FD1C963" w14:textId="77777777" w:rsidR="002503E4" w:rsidRPr="003A2875" w:rsidRDefault="002503E4" w:rsidP="008B2DD2">
      <w:pPr>
        <w:pStyle w:val="Paragraphedeliste"/>
        <w:numPr>
          <w:ilvl w:val="0"/>
          <w:numId w:val="3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poursuivre le développement des compétences managériales : accompagnement des managers au travers des dispositifs individuels et collectifs,</w:t>
      </w:r>
    </w:p>
    <w:p w14:paraId="5E27D852" w14:textId="77777777" w:rsidR="002503E4" w:rsidRPr="003A2875" w:rsidRDefault="002503E4" w:rsidP="008B2DD2">
      <w:pPr>
        <w:pStyle w:val="Paragraphedeliste"/>
        <w:numPr>
          <w:ilvl w:val="0"/>
          <w:numId w:val="35"/>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D’accompagner les évolutions professionnelles. </w:t>
      </w:r>
    </w:p>
    <w:p w14:paraId="78E2C5B0" w14:textId="5A7DABD9" w:rsidR="00E04449" w:rsidRPr="00D436E4" w:rsidRDefault="00E04449"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68" w:name="_Toc371523342"/>
      <w:r w:rsidRPr="00D436E4">
        <w:rPr>
          <w:rFonts w:ascii="Arial Nova Cond" w:hAnsi="Arial Nova Cond"/>
          <w:bCs/>
          <w:noProof/>
          <w:color w:val="000000"/>
          <w:sz w:val="22"/>
          <w:szCs w:val="22"/>
          <w:lang w:eastAsia="en-US"/>
        </w:rPr>
        <w:t xml:space="preserve">3.1.2.1 Recueil des besoins du plan de développement des compétences </w:t>
      </w:r>
      <w:bookmarkEnd w:id="168"/>
    </w:p>
    <w:p w14:paraId="70BA1D12" w14:textId="77777777" w:rsidR="00804162" w:rsidRPr="003A2875" w:rsidRDefault="00804162" w:rsidP="008B2DD2">
      <w:pPr>
        <w:spacing w:line="276" w:lineRule="auto"/>
        <w:jc w:val="both"/>
        <w:rPr>
          <w:rFonts w:ascii="Arial Nova Light" w:hAnsi="Arial Nova Light" w:cstheme="minorHAnsi"/>
          <w:sz w:val="20"/>
          <w:szCs w:val="20"/>
        </w:rPr>
      </w:pPr>
    </w:p>
    <w:p w14:paraId="4F8C580E" w14:textId="77777777" w:rsidR="00804162" w:rsidRPr="003A2875" w:rsidRDefault="0080416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plan se construit à partir des orientations stratégiques. Ces orientations constituent le cadre dans lequel se structure le plan de développement des compétences avec l’identification de besoins collectifs et besoins individuels.</w:t>
      </w:r>
    </w:p>
    <w:p w14:paraId="561AE84D" w14:textId="77777777" w:rsidR="00804162" w:rsidRPr="003A2875" w:rsidRDefault="00804162" w:rsidP="008B2DD2">
      <w:pPr>
        <w:spacing w:line="276" w:lineRule="auto"/>
        <w:jc w:val="both"/>
        <w:rPr>
          <w:rFonts w:ascii="Arial Nova Light" w:hAnsi="Arial Nova Light" w:cstheme="minorHAnsi"/>
          <w:color w:val="000000" w:themeColor="text1"/>
          <w:sz w:val="20"/>
          <w:szCs w:val="20"/>
        </w:rPr>
      </w:pPr>
    </w:p>
    <w:p w14:paraId="614EBC4B" w14:textId="7C5E5182" w:rsidR="00804162" w:rsidRPr="003A2875" w:rsidRDefault="0080416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besoins d’accompagnement des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sont recueillis à partir :</w:t>
      </w:r>
    </w:p>
    <w:p w14:paraId="64F60345" w14:textId="22502E01" w:rsidR="00804162" w:rsidRPr="003A2875" w:rsidRDefault="00804162" w:rsidP="008B2DD2">
      <w:pPr>
        <w:pStyle w:val="Paragraphedeliste"/>
        <w:numPr>
          <w:ilvl w:val="0"/>
          <w:numId w:val="6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Comités Métiers</w:t>
      </w:r>
      <w:r w:rsidR="00654C94">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qui définissent les besoins collectifs pour mettre en œuvre les accompagnements nécessaires aux évolutions métiers,</w:t>
      </w:r>
    </w:p>
    <w:p w14:paraId="089F43FD" w14:textId="3771B59A" w:rsidR="00804162" w:rsidRPr="003A2875" w:rsidRDefault="00804162" w:rsidP="008B2DD2">
      <w:pPr>
        <w:pStyle w:val="Paragraphedeliste"/>
        <w:numPr>
          <w:ilvl w:val="0"/>
          <w:numId w:val="6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Du recueil des besoins individuels et collectifs</w:t>
      </w:r>
      <w:r w:rsidR="008C3F8E">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réalisé chaque année auprès des managers,</w:t>
      </w:r>
    </w:p>
    <w:p w14:paraId="60FFF189" w14:textId="325B7A7F" w:rsidR="00804162" w:rsidRPr="003A2875" w:rsidRDefault="00804162" w:rsidP="008B2DD2">
      <w:pPr>
        <w:pStyle w:val="Paragraphedeliste"/>
        <w:numPr>
          <w:ilvl w:val="0"/>
          <w:numId w:val="6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Des besoins individuels exprimés par les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lors des campagnes d’entretiens (EAP), et tout au long de l’année.</w:t>
      </w:r>
    </w:p>
    <w:p w14:paraId="1D271733" w14:textId="3D93C579" w:rsidR="00AF249F" w:rsidRPr="00D436E4" w:rsidRDefault="00AF249F"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69" w:name="_Toc371523343"/>
      <w:r w:rsidRPr="00D436E4">
        <w:rPr>
          <w:rFonts w:ascii="Arial Nova Cond" w:hAnsi="Arial Nova Cond"/>
          <w:bCs/>
          <w:noProof/>
          <w:color w:val="000000"/>
          <w:sz w:val="22"/>
          <w:szCs w:val="22"/>
          <w:lang w:eastAsia="en-US"/>
        </w:rPr>
        <w:t>3.1.2.2 Modalités de mise en œuvre de la formation</w:t>
      </w:r>
      <w:bookmarkEnd w:id="169"/>
    </w:p>
    <w:p w14:paraId="63164593" w14:textId="77777777" w:rsidR="000F3182" w:rsidRPr="003A2875" w:rsidRDefault="000F3182" w:rsidP="008B2DD2">
      <w:pPr>
        <w:spacing w:line="276" w:lineRule="auto"/>
        <w:jc w:val="both"/>
        <w:rPr>
          <w:rFonts w:ascii="Arial Nova Light" w:hAnsi="Arial Nova Light" w:cstheme="minorHAnsi"/>
          <w:sz w:val="20"/>
          <w:szCs w:val="20"/>
        </w:rPr>
      </w:pPr>
    </w:p>
    <w:p w14:paraId="19B26160" w14:textId="6F43175E"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L’entreprise souhaite mettre en place des dispositifs qui permettent aux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de s’adapter aux évolutions de l’environnement réglementaire, technologique, sociétal et politique.</w:t>
      </w:r>
    </w:p>
    <w:p w14:paraId="6B4E6D80"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3ACBA83C"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développement des compétences requiert des modalités pédagogiques variées :</w:t>
      </w:r>
    </w:p>
    <w:p w14:paraId="3201CC75" w14:textId="77777777"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Formations présentielles,</w:t>
      </w:r>
    </w:p>
    <w:p w14:paraId="0A0D62FF" w14:textId="0DE5D23A"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Formations à distance : E Learning, classes virtuelles, Serious Game</w:t>
      </w:r>
      <w:r w:rsidR="00E7502D">
        <w:rPr>
          <w:rFonts w:ascii="Arial Nova Light" w:hAnsi="Arial Nova Light" w:cstheme="minorHAnsi"/>
          <w:color w:val="000000" w:themeColor="text1"/>
          <w:sz w:val="20"/>
          <w:szCs w:val="20"/>
        </w:rPr>
        <w:t>,</w:t>
      </w:r>
    </w:p>
    <w:p w14:paraId="3E9B96D8" w14:textId="77777777"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Accompagnement au poste de travail,</w:t>
      </w:r>
    </w:p>
    <w:p w14:paraId="71F6BDDF" w14:textId="77777777"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Evaluation des connaissances au travers d’exercices, de quizz,</w:t>
      </w:r>
    </w:p>
    <w:p w14:paraId="21DF1950" w14:textId="77777777"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Animation de communautés de pratiques,</w:t>
      </w:r>
    </w:p>
    <w:p w14:paraId="06DACAF0" w14:textId="77777777" w:rsidR="005B3D69" w:rsidRPr="003A2875" w:rsidRDefault="005B3D69" w:rsidP="008B2DD2">
      <w:pPr>
        <w:pStyle w:val="Paragraphedeliste"/>
        <w:numPr>
          <w:ilvl w:val="0"/>
          <w:numId w:val="6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Accompagnement individuel : tuteur, manager.</w:t>
      </w:r>
    </w:p>
    <w:p w14:paraId="12A8077F" w14:textId="77777777" w:rsidR="005B3D69" w:rsidRPr="003A2875" w:rsidRDefault="005B3D69" w:rsidP="008B2DD2">
      <w:pPr>
        <w:spacing w:line="276" w:lineRule="auto"/>
        <w:contextualSpacing/>
        <w:jc w:val="both"/>
        <w:rPr>
          <w:rFonts w:ascii="Arial Nova Light" w:hAnsi="Arial Nova Light" w:cstheme="minorHAnsi"/>
          <w:color w:val="000000" w:themeColor="text1"/>
          <w:sz w:val="20"/>
          <w:szCs w:val="20"/>
        </w:rPr>
      </w:pPr>
    </w:p>
    <w:p w14:paraId="5334505A"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Afin d’assurer l’efficacité des formations, l’entreprise s’engage à :</w:t>
      </w:r>
    </w:p>
    <w:p w14:paraId="18FB75E6" w14:textId="77777777" w:rsidR="005B3D69" w:rsidRPr="003A2875" w:rsidRDefault="005B3D69" w:rsidP="008B2DD2">
      <w:pPr>
        <w:pStyle w:val="Paragraphedeliste"/>
        <w:numPr>
          <w:ilvl w:val="0"/>
          <w:numId w:val="62"/>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Développer des parcours de formation mixtes, combinant différentes approches pédagogiques complémentaires, en organisant la communauté des apprenants en groupes,</w:t>
      </w:r>
    </w:p>
    <w:p w14:paraId="01E6ACEF" w14:textId="586297E4" w:rsidR="005B3D69" w:rsidRPr="003A2875" w:rsidRDefault="005B3D69" w:rsidP="008B2DD2">
      <w:pPr>
        <w:pStyle w:val="Paragraphedeliste"/>
        <w:numPr>
          <w:ilvl w:val="0"/>
          <w:numId w:val="62"/>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Utiliser de façon pertinente les nouvelles technologies (e-learning, classes virtuelles, réseaux sociaux) et accompagner leur déploiement auprès des managers et des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w:t>
      </w:r>
    </w:p>
    <w:p w14:paraId="0984FF08" w14:textId="26247751" w:rsidR="005B3D69" w:rsidRPr="003A2875" w:rsidRDefault="005B3D69" w:rsidP="008B2DD2">
      <w:pPr>
        <w:pStyle w:val="Paragraphedeliste"/>
        <w:numPr>
          <w:ilvl w:val="0"/>
          <w:numId w:val="62"/>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Développer et assurer la promotion du portail de formation digitale nommé « Université MH ».</w:t>
      </w:r>
    </w:p>
    <w:p w14:paraId="4E387DD8" w14:textId="77777777" w:rsidR="005B3D69" w:rsidRPr="003A2875" w:rsidRDefault="005B3D69" w:rsidP="008B2DD2">
      <w:pPr>
        <w:pStyle w:val="Paragraphedeliste"/>
        <w:spacing w:line="276" w:lineRule="auto"/>
        <w:jc w:val="both"/>
        <w:rPr>
          <w:rFonts w:ascii="Arial Nova Light" w:hAnsi="Arial Nova Light" w:cstheme="minorHAnsi"/>
          <w:color w:val="000000" w:themeColor="text1"/>
          <w:sz w:val="20"/>
          <w:szCs w:val="20"/>
        </w:rPr>
      </w:pPr>
    </w:p>
    <w:p w14:paraId="6840B12E" w14:textId="1ABE327F"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développement de l’usage des nouvelles technologies rend la formation plus accessible, plus adaptable et place </w:t>
      </w:r>
      <w:r w:rsidRPr="008B6E8E">
        <w:rPr>
          <w:rFonts w:ascii="Arial Nova Light" w:hAnsi="Arial Nova Light" w:cstheme="minorHAnsi"/>
          <w:sz w:val="20"/>
          <w:szCs w:val="20"/>
        </w:rPr>
        <w:t>l</w:t>
      </w:r>
      <w:r w:rsidR="00055E21" w:rsidRPr="008B6E8E">
        <w:rPr>
          <w:rFonts w:ascii="Arial Nova Light" w:hAnsi="Arial Nova Light" w:cstheme="minorHAnsi"/>
          <w:sz w:val="20"/>
          <w:szCs w:val="20"/>
        </w:rPr>
        <w:t>a</w:t>
      </w:r>
      <w:r w:rsidR="00460B5B" w:rsidRPr="008B6E8E">
        <w:rPr>
          <w:rFonts w:ascii="Arial Nova Light" w:hAnsi="Arial Nova Light" w:cstheme="minorHAnsi"/>
          <w:sz w:val="20"/>
          <w:szCs w:val="20"/>
        </w:rPr>
        <w:t>/l</w:t>
      </w:r>
      <w:r w:rsidR="00055E21" w:rsidRPr="008B6E8E">
        <w:rPr>
          <w:rFonts w:ascii="Arial Nova Light" w:hAnsi="Arial Nova Light" w:cstheme="minorHAnsi"/>
          <w:sz w:val="20"/>
          <w:szCs w:val="20"/>
        </w:rPr>
        <w:t>e</w:t>
      </w:r>
      <w:r w:rsidRPr="008B6E8E">
        <w:rPr>
          <w:rFonts w:ascii="Arial Nova Light" w:hAnsi="Arial Nova Light" w:cstheme="minorHAnsi"/>
          <w:sz w:val="20"/>
          <w:szCs w:val="20"/>
        </w:rPr>
        <w:t xml:space="preserve"> </w:t>
      </w:r>
      <w:r w:rsidR="007B32A8" w:rsidRPr="008B6E8E">
        <w:rPr>
          <w:rFonts w:ascii="Arial Nova Light" w:hAnsi="Arial Nova Light" w:cstheme="minorHAnsi"/>
          <w:sz w:val="20"/>
          <w:szCs w:val="20"/>
        </w:rPr>
        <w:t>collègue</w:t>
      </w:r>
      <w:r w:rsidRPr="008B6E8E">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 xml:space="preserve">au cœur du dispositif en </w:t>
      </w:r>
      <w:r w:rsidR="00F964C6">
        <w:rPr>
          <w:rFonts w:ascii="Arial Nova Light" w:hAnsi="Arial Nova Light" w:cstheme="minorHAnsi"/>
          <w:color w:val="000000" w:themeColor="text1"/>
          <w:sz w:val="20"/>
          <w:szCs w:val="20"/>
        </w:rPr>
        <w:t>la/</w:t>
      </w:r>
      <w:r w:rsidRPr="003A2875">
        <w:rPr>
          <w:rFonts w:ascii="Arial Nova Light" w:hAnsi="Arial Nova Light" w:cstheme="minorHAnsi"/>
          <w:color w:val="000000" w:themeColor="text1"/>
          <w:sz w:val="20"/>
          <w:szCs w:val="20"/>
        </w:rPr>
        <w:t xml:space="preserve">le </w:t>
      </w:r>
      <w:r w:rsidR="00F964C6">
        <w:rPr>
          <w:rFonts w:ascii="Arial Nova Light" w:hAnsi="Arial Nova Light" w:cstheme="minorHAnsi"/>
          <w:color w:val="000000" w:themeColor="text1"/>
          <w:sz w:val="20"/>
          <w:szCs w:val="20"/>
        </w:rPr>
        <w:t>rendant</w:t>
      </w:r>
      <w:r w:rsidR="00F964C6" w:rsidRPr="003A2875">
        <w:rPr>
          <w:rFonts w:ascii="Arial Nova Light" w:hAnsi="Arial Nova Light" w:cstheme="minorHAnsi"/>
          <w:color w:val="000000" w:themeColor="text1"/>
          <w:sz w:val="20"/>
          <w:szCs w:val="20"/>
        </w:rPr>
        <w:t xml:space="preserve"> </w:t>
      </w:r>
      <w:r w:rsidRPr="003A2875">
        <w:rPr>
          <w:rFonts w:ascii="Arial Nova Light" w:hAnsi="Arial Nova Light" w:cstheme="minorHAnsi"/>
          <w:color w:val="000000" w:themeColor="text1"/>
          <w:sz w:val="20"/>
          <w:szCs w:val="20"/>
        </w:rPr>
        <w:t>acteur de son propre développement.</w:t>
      </w:r>
    </w:p>
    <w:p w14:paraId="14DA2DF2"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47019365"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adaptera le déploiement de ses actions de formation à cette évolution en :</w:t>
      </w:r>
    </w:p>
    <w:p w14:paraId="22806A6D" w14:textId="77777777" w:rsidR="005B3D69" w:rsidRPr="003A2875" w:rsidRDefault="005B3D69" w:rsidP="008B2DD2">
      <w:pPr>
        <w:pStyle w:val="Paragraphedeliste"/>
        <w:numPr>
          <w:ilvl w:val="0"/>
          <w:numId w:val="6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Intégrant de façon permanente les nouvelles technologies dans ses dispositifs de formation,</w:t>
      </w:r>
    </w:p>
    <w:p w14:paraId="337F9E2E" w14:textId="77777777" w:rsidR="005B3D69" w:rsidRPr="003A2875" w:rsidRDefault="005B3D69" w:rsidP="008B2DD2">
      <w:pPr>
        <w:pStyle w:val="Paragraphedeliste"/>
        <w:numPr>
          <w:ilvl w:val="0"/>
          <w:numId w:val="6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Renforçant l’efficacité des actions en salle et en faisant évoluer les modalités d’animation,</w:t>
      </w:r>
    </w:p>
    <w:p w14:paraId="41E42899" w14:textId="7E4D5416" w:rsidR="005B3D69" w:rsidRPr="003A2875" w:rsidRDefault="005B3D69" w:rsidP="008B2DD2">
      <w:pPr>
        <w:pStyle w:val="Paragraphedeliste"/>
        <w:numPr>
          <w:ilvl w:val="0"/>
          <w:numId w:val="6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Accompagnant les managers et leurs </w:t>
      </w:r>
      <w:r w:rsidR="007B32A8"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dans le suivi des actions à distance,</w:t>
      </w:r>
    </w:p>
    <w:p w14:paraId="68F63FE9" w14:textId="77777777" w:rsidR="005B3D69" w:rsidRPr="003A2875" w:rsidRDefault="005B3D69" w:rsidP="008B2DD2">
      <w:pPr>
        <w:pStyle w:val="Paragraphedeliste"/>
        <w:numPr>
          <w:ilvl w:val="0"/>
          <w:numId w:val="6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lastRenderedPageBreak/>
        <w:t>Mettant à disposition progressivement des espaces adaptés individuels ou collectifs afin d’optimiser les conditions d’apprentissage,</w:t>
      </w:r>
    </w:p>
    <w:p w14:paraId="49FEAEAD" w14:textId="77777777" w:rsidR="005B3D69" w:rsidRPr="003A2875" w:rsidRDefault="005B3D69" w:rsidP="008B2DD2">
      <w:pPr>
        <w:pStyle w:val="Paragraphedeliste"/>
        <w:numPr>
          <w:ilvl w:val="0"/>
          <w:numId w:val="6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Suivant les évaluations à chaud et à froid.</w:t>
      </w:r>
    </w:p>
    <w:p w14:paraId="4A80054E"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486EB25B" w14:textId="5EB8C38D"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portail de formation digitale « </w:t>
      </w:r>
      <w:r w:rsidR="0019643E" w:rsidRPr="003A2875">
        <w:rPr>
          <w:rFonts w:ascii="Arial Nova Light" w:hAnsi="Arial Nova Light" w:cstheme="minorHAnsi"/>
          <w:color w:val="000000" w:themeColor="text1"/>
          <w:sz w:val="20"/>
          <w:szCs w:val="20"/>
        </w:rPr>
        <w:t xml:space="preserve">Université MH </w:t>
      </w:r>
      <w:r w:rsidRPr="003A2875">
        <w:rPr>
          <w:rFonts w:ascii="Arial Nova Light" w:hAnsi="Arial Nova Light" w:cstheme="minorHAnsi"/>
          <w:color w:val="000000" w:themeColor="text1"/>
          <w:sz w:val="20"/>
          <w:szCs w:val="20"/>
        </w:rPr>
        <w:t xml:space="preserve">» a pour objectif de structurer, clarifier et rendre accessible l’offre de formation à l’ensemble des </w:t>
      </w:r>
      <w:r w:rsidR="007B32A8" w:rsidRPr="003A2875">
        <w:rPr>
          <w:rFonts w:ascii="Arial Nova Light" w:hAnsi="Arial Nova Light" w:cstheme="minorHAnsi"/>
          <w:color w:val="000000" w:themeColor="text1"/>
          <w:sz w:val="20"/>
          <w:szCs w:val="20"/>
        </w:rPr>
        <w:t>collègue</w:t>
      </w:r>
      <w:r w:rsidR="009D174D" w:rsidRPr="003A2875">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w:t>
      </w:r>
    </w:p>
    <w:p w14:paraId="59BD29D2"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48FA322F"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 portail formation permet de :</w:t>
      </w:r>
    </w:p>
    <w:p w14:paraId="41640732" w14:textId="77777777" w:rsidR="005B3D69" w:rsidRPr="003A2875" w:rsidRDefault="005B3D69" w:rsidP="008B2DD2">
      <w:pPr>
        <w:pStyle w:val="Paragraphedeliste"/>
        <w:numPr>
          <w:ilvl w:val="0"/>
          <w:numId w:val="6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Mettre en place des parcours multimodaux effectués sur plusieurs semaines, ainsi que des contenus variés, accessibles à tout moment,</w:t>
      </w:r>
    </w:p>
    <w:p w14:paraId="3574E600" w14:textId="77777777" w:rsidR="005B3D69" w:rsidRPr="003A2875" w:rsidRDefault="005B3D69" w:rsidP="008B2DD2">
      <w:pPr>
        <w:pStyle w:val="Paragraphedeliste"/>
        <w:numPr>
          <w:ilvl w:val="0"/>
          <w:numId w:val="6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Donner une meilleure lisibilité de l’offre,</w:t>
      </w:r>
    </w:p>
    <w:p w14:paraId="60A869DC" w14:textId="77777777" w:rsidR="005B3D69" w:rsidRPr="003A2875" w:rsidRDefault="005B3D69" w:rsidP="008B2DD2">
      <w:pPr>
        <w:pStyle w:val="Paragraphedeliste"/>
        <w:numPr>
          <w:ilvl w:val="0"/>
          <w:numId w:val="6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Proposer une offre de formation adaptée et pertinente par profil, </w:t>
      </w:r>
    </w:p>
    <w:p w14:paraId="37F21149" w14:textId="60021DF7" w:rsidR="005B3D69" w:rsidRPr="003A2875" w:rsidRDefault="005B3D69" w:rsidP="008B2DD2">
      <w:pPr>
        <w:pStyle w:val="Paragraphedeliste"/>
        <w:numPr>
          <w:ilvl w:val="0"/>
          <w:numId w:val="64"/>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Harmoniser les pratiques, diversifier et moderniser les méthodes d’apprentissage et permettre d’accompagner un plus grand nombre de </w:t>
      </w:r>
      <w:r w:rsidR="00752C19" w:rsidRPr="003A2875">
        <w:rPr>
          <w:rFonts w:ascii="Arial Nova Light" w:hAnsi="Arial Nova Light" w:cstheme="minorHAnsi"/>
          <w:color w:val="000000" w:themeColor="text1"/>
          <w:sz w:val="20"/>
          <w:szCs w:val="20"/>
        </w:rPr>
        <w:t>collègue</w:t>
      </w:r>
      <w:r w:rsidR="00A008C0">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w:t>
      </w:r>
    </w:p>
    <w:p w14:paraId="5C8DFABB" w14:textId="77777777" w:rsidR="005B3D69" w:rsidRPr="003A2875" w:rsidRDefault="005B3D69" w:rsidP="008B2DD2">
      <w:pPr>
        <w:pStyle w:val="Paragraphedeliste"/>
        <w:spacing w:line="276" w:lineRule="auto"/>
        <w:jc w:val="both"/>
        <w:rPr>
          <w:rFonts w:ascii="Arial Nova Light" w:hAnsi="Arial Nova Light" w:cstheme="minorHAnsi"/>
          <w:color w:val="000000" w:themeColor="text1"/>
          <w:sz w:val="20"/>
          <w:szCs w:val="20"/>
        </w:rPr>
      </w:pPr>
    </w:p>
    <w:p w14:paraId="4DD8B046" w14:textId="17048243" w:rsidR="005B3D69" w:rsidRPr="00523F48" w:rsidRDefault="005B3D69"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De nombreuses formations en « accès libre » sont accessibles par auto-inscription. En fonction de son métier et de ses </w:t>
      </w:r>
      <w:r w:rsidRPr="00523F48">
        <w:rPr>
          <w:rFonts w:ascii="Arial Nova Light" w:hAnsi="Arial Nova Light" w:cstheme="minorHAnsi"/>
          <w:sz w:val="20"/>
          <w:szCs w:val="20"/>
        </w:rPr>
        <w:t>missions</w:t>
      </w:r>
      <w:r w:rsidR="00E23C54">
        <w:rPr>
          <w:rFonts w:ascii="Arial Nova Light" w:hAnsi="Arial Nova Light" w:cstheme="minorHAnsi"/>
          <w:sz w:val="20"/>
          <w:szCs w:val="20"/>
        </w:rPr>
        <w:t>,</w:t>
      </w:r>
      <w:r w:rsidRPr="00523F48">
        <w:rPr>
          <w:rFonts w:ascii="Arial Nova Light" w:hAnsi="Arial Nova Light" w:cstheme="minorHAnsi"/>
          <w:sz w:val="20"/>
          <w:szCs w:val="20"/>
        </w:rPr>
        <w:t xml:space="preserve">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752C19"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se voit proposer des formations adaptées et pertinentes.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752C19"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devient acteur de sa formation.</w:t>
      </w:r>
    </w:p>
    <w:p w14:paraId="0CEF4D31"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53710985"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Seules les formations en lien direct avec le poste occupé sont suivies sur le temps de travail et dans une juste mesure au regard des attendus du poste et des priorités de service.</w:t>
      </w:r>
    </w:p>
    <w:p w14:paraId="3287206A" w14:textId="77777777" w:rsidR="005B3D69" w:rsidRPr="003A2875" w:rsidRDefault="005B3D69" w:rsidP="008B2DD2">
      <w:pPr>
        <w:spacing w:line="276" w:lineRule="auto"/>
        <w:jc w:val="both"/>
        <w:rPr>
          <w:rFonts w:ascii="Arial Nova Light" w:hAnsi="Arial Nova Light" w:cstheme="minorHAnsi"/>
          <w:color w:val="000000" w:themeColor="text1"/>
          <w:sz w:val="20"/>
          <w:szCs w:val="20"/>
        </w:rPr>
      </w:pPr>
    </w:p>
    <w:p w14:paraId="04F347F8" w14:textId="714BC947" w:rsidR="005B3D69" w:rsidRPr="003A2875" w:rsidRDefault="005B3D6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w:t>
      </w:r>
      <w:r w:rsidR="00752C1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ont la possibilité d’accéder à la totalité de l’offre en libre accès et de réaliser en dehors de son temps de travail, s</w:t>
      </w:r>
      <w:r w:rsidR="00E23C54">
        <w:rPr>
          <w:rFonts w:ascii="Arial Nova Light" w:hAnsi="Arial Nova Light" w:cstheme="minorHAnsi"/>
          <w:color w:val="000000" w:themeColor="text1"/>
          <w:sz w:val="20"/>
          <w:szCs w:val="20"/>
        </w:rPr>
        <w:t>i elle/</w:t>
      </w:r>
      <w:r w:rsidRPr="003A2875">
        <w:rPr>
          <w:rFonts w:ascii="Arial Nova Light" w:hAnsi="Arial Nova Light" w:cstheme="minorHAnsi"/>
          <w:color w:val="000000" w:themeColor="text1"/>
          <w:sz w:val="20"/>
          <w:szCs w:val="20"/>
        </w:rPr>
        <w:t>il le souhaite, les formations de son choix qui ne seraient pas en lien direct avec le poste occupé.</w:t>
      </w:r>
    </w:p>
    <w:p w14:paraId="7321758B" w14:textId="77777777" w:rsidR="00B921F4" w:rsidRPr="002B48DD" w:rsidRDefault="002754CE"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70" w:name="_Toc225341811"/>
      <w:r w:rsidRPr="002B48DD">
        <w:rPr>
          <w:rFonts w:ascii="Arial Nova Cond" w:eastAsia="Arial Nova Light" w:hAnsi="Arial Nova Cond"/>
          <w:noProof/>
          <w:color w:val="BD002E"/>
          <w:sz w:val="28"/>
          <w:szCs w:val="28"/>
          <w:shd w:val="clear" w:color="auto" w:fill="FFFFFF"/>
          <w:lang w:eastAsia="en-US"/>
        </w:rPr>
        <w:t>3.1.3 Les dispositifs de formation existants</w:t>
      </w:r>
      <w:bookmarkEnd w:id="170"/>
    </w:p>
    <w:p w14:paraId="1743D59E" w14:textId="77777777" w:rsidR="00B921F4" w:rsidRPr="003A2875" w:rsidRDefault="00B921F4" w:rsidP="008B2DD2">
      <w:pPr>
        <w:spacing w:line="276" w:lineRule="auto"/>
        <w:jc w:val="both"/>
        <w:rPr>
          <w:rFonts w:ascii="Arial Nova Light" w:hAnsi="Arial Nova Light" w:cstheme="minorHAnsi"/>
          <w:color w:val="000000" w:themeColor="text1"/>
          <w:sz w:val="20"/>
          <w:szCs w:val="20"/>
        </w:rPr>
      </w:pPr>
    </w:p>
    <w:p w14:paraId="5CEF2B96" w14:textId="506038BC" w:rsidR="00D53B32" w:rsidRPr="003A2875" w:rsidRDefault="00D53B3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dispositifs associés à la formation accompagnent</w:t>
      </w:r>
      <w:r w:rsidR="002512EF">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d’une part, les projets de l’entreprise et l’évolution professionnelle des </w:t>
      </w:r>
      <w:r w:rsidR="00752C1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en soutenant des projets nécessitant une montée en compétences individuelle ou une diversification de </w:t>
      </w:r>
      <w:r w:rsidR="007133A7">
        <w:rPr>
          <w:rFonts w:ascii="Arial Nova Light" w:hAnsi="Arial Nova Light" w:cstheme="minorHAnsi"/>
          <w:color w:val="000000" w:themeColor="text1"/>
          <w:sz w:val="20"/>
          <w:szCs w:val="20"/>
        </w:rPr>
        <w:t>c</w:t>
      </w:r>
      <w:r w:rsidRPr="003A2875">
        <w:rPr>
          <w:rFonts w:ascii="Arial Nova Light" w:hAnsi="Arial Nova Light" w:cstheme="minorHAnsi"/>
          <w:color w:val="000000" w:themeColor="text1"/>
          <w:sz w:val="20"/>
          <w:szCs w:val="20"/>
        </w:rPr>
        <w:t>es dernières, les évolutions de la réglementation et le renforcement des compétences « socle » et transverses.</w:t>
      </w:r>
    </w:p>
    <w:p w14:paraId="5E680BAE" w14:textId="77777777" w:rsidR="00D53B32" w:rsidRPr="003A2875" w:rsidRDefault="00D53B32" w:rsidP="008B2DD2">
      <w:pPr>
        <w:spacing w:line="276" w:lineRule="auto"/>
        <w:jc w:val="both"/>
        <w:rPr>
          <w:rFonts w:ascii="Arial Nova Light" w:hAnsi="Arial Nova Light" w:cstheme="minorHAnsi"/>
          <w:color w:val="000000" w:themeColor="text1"/>
          <w:sz w:val="20"/>
          <w:szCs w:val="20"/>
        </w:rPr>
      </w:pPr>
    </w:p>
    <w:p w14:paraId="58950B85" w14:textId="0F38E12B" w:rsidR="00D53B32" w:rsidRPr="003A2875" w:rsidRDefault="00D53B3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Ces dispositifs permettent</w:t>
      </w:r>
      <w:r w:rsidR="002512EF">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d’autre part</w:t>
      </w:r>
      <w:r w:rsidR="002512EF">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d’acter l’acquisition de compétences au service de la professionnalisation des </w:t>
      </w:r>
      <w:r w:rsidR="00752C1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au travers </w:t>
      </w:r>
      <w:r w:rsidR="00A008C0">
        <w:rPr>
          <w:rFonts w:ascii="Arial Nova Light" w:hAnsi="Arial Nova Light" w:cstheme="minorHAnsi"/>
          <w:color w:val="000000" w:themeColor="text1"/>
          <w:sz w:val="20"/>
          <w:szCs w:val="20"/>
        </w:rPr>
        <w:t xml:space="preserve">de </w:t>
      </w:r>
      <w:r w:rsidRPr="003A2875">
        <w:rPr>
          <w:rFonts w:ascii="Arial Nova Light" w:hAnsi="Arial Nova Light" w:cstheme="minorHAnsi"/>
          <w:color w:val="000000" w:themeColor="text1"/>
          <w:sz w:val="20"/>
          <w:szCs w:val="20"/>
        </w:rPr>
        <w:t>l’acquisition de diplômes, de certifications ou de qualifications professionnelles. Les dispositions légales et réglementaires encadrant ces dispositifs sont rappelées ci-dessous.</w:t>
      </w:r>
    </w:p>
    <w:p w14:paraId="48BD7508" w14:textId="77777777" w:rsidR="002754CE" w:rsidRPr="003A2875" w:rsidRDefault="002754CE" w:rsidP="008B2DD2">
      <w:pPr>
        <w:spacing w:line="276" w:lineRule="auto"/>
        <w:jc w:val="both"/>
        <w:rPr>
          <w:rFonts w:ascii="Arial Nova Light" w:hAnsi="Arial Nova Light" w:cstheme="minorHAnsi"/>
          <w:color w:val="000000" w:themeColor="text1"/>
          <w:sz w:val="20"/>
          <w:szCs w:val="20"/>
        </w:rPr>
      </w:pPr>
    </w:p>
    <w:p w14:paraId="03390D34" w14:textId="6E62BE42" w:rsidR="002C4FE7" w:rsidRPr="003A2875" w:rsidRDefault="002C4FE7"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bookmarkStart w:id="171" w:name="_Toc212800187"/>
      <w:bookmarkStart w:id="172" w:name="_Toc212800383"/>
      <w:bookmarkStart w:id="173" w:name="_Toc212800783"/>
      <w:bookmarkStart w:id="174" w:name="_Toc212800975"/>
      <w:r w:rsidRPr="003A2875">
        <w:rPr>
          <w:rFonts w:ascii="Arial Nova Light" w:hAnsi="Arial Nova Light" w:cstheme="minorHAnsi"/>
          <w:color w:val="000000" w:themeColor="text1"/>
          <w:sz w:val="20"/>
          <w:szCs w:val="20"/>
        </w:rPr>
        <w:t xml:space="preserve">Formations certifiantes et </w:t>
      </w:r>
      <w:bookmarkEnd w:id="171"/>
      <w:bookmarkEnd w:id="172"/>
      <w:bookmarkEnd w:id="173"/>
      <w:bookmarkEnd w:id="174"/>
      <w:r w:rsidR="00C5075C" w:rsidRPr="003A2875">
        <w:rPr>
          <w:rFonts w:ascii="Arial Nova Light" w:hAnsi="Arial Nova Light" w:cstheme="minorHAnsi"/>
          <w:color w:val="000000" w:themeColor="text1"/>
          <w:sz w:val="20"/>
          <w:szCs w:val="20"/>
        </w:rPr>
        <w:t>règlementaires</w:t>
      </w:r>
      <w:r w:rsidR="002E06FE">
        <w:rPr>
          <w:rFonts w:ascii="Arial Nova Light" w:hAnsi="Arial Nova Light" w:cstheme="minorHAnsi"/>
          <w:color w:val="000000" w:themeColor="text1"/>
          <w:sz w:val="20"/>
          <w:szCs w:val="20"/>
        </w:rPr>
        <w:t>,</w:t>
      </w:r>
    </w:p>
    <w:p w14:paraId="54A215A5" w14:textId="2BBD8892" w:rsidR="002C4FE7" w:rsidRPr="003A2875" w:rsidRDefault="002C4FE7"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Certifications professionnelles :</w:t>
      </w:r>
      <w:r w:rsidR="00EA08D7" w:rsidRPr="003A2875">
        <w:rPr>
          <w:rFonts w:ascii="Arial Nova Light" w:hAnsi="Arial Nova Light" w:cstheme="minorHAnsi"/>
          <w:color w:val="000000" w:themeColor="text1"/>
          <w:sz w:val="20"/>
          <w:szCs w:val="20"/>
        </w:rPr>
        <w:t xml:space="preserve"> </w:t>
      </w:r>
      <w:r w:rsidR="000C4E6B" w:rsidRPr="003A2875">
        <w:rPr>
          <w:rFonts w:ascii="Arial Nova Light" w:hAnsi="Arial Nova Light" w:cstheme="minorHAnsi"/>
          <w:color w:val="000000" w:themeColor="text1"/>
          <w:sz w:val="20"/>
          <w:szCs w:val="20"/>
        </w:rPr>
        <w:t>L</w:t>
      </w:r>
      <w:r w:rsidRPr="003A2875">
        <w:rPr>
          <w:rFonts w:ascii="Arial Nova Light" w:hAnsi="Arial Nova Light" w:cstheme="minorHAnsi"/>
          <w:color w:val="000000" w:themeColor="text1"/>
          <w:sz w:val="20"/>
          <w:szCs w:val="20"/>
        </w:rPr>
        <w:t>e maintien et la validation des certifications professionnelles garantissent la qualité de nos services et la conformité aux normes en vigueur.</w:t>
      </w:r>
      <w:r w:rsidR="00DB3020" w:rsidRPr="003A2875">
        <w:rPr>
          <w:rFonts w:ascii="Arial Nova Light" w:hAnsi="Arial Nova Light" w:cstheme="minorHAnsi"/>
          <w:color w:val="000000" w:themeColor="text1"/>
          <w:sz w:val="20"/>
          <w:szCs w:val="20"/>
        </w:rPr>
        <w:t xml:space="preserve"> </w:t>
      </w:r>
      <w:r w:rsidRPr="003A2875">
        <w:rPr>
          <w:rFonts w:ascii="Arial Nova Light" w:hAnsi="Arial Nova Light" w:cstheme="minorHAnsi"/>
          <w:color w:val="000000" w:themeColor="text1"/>
          <w:sz w:val="20"/>
          <w:szCs w:val="20"/>
        </w:rPr>
        <w:t>Nous identifions pour chaque métier les certifications réglementaires indispensables et mettons à jour cette cartographie selon les évolutions législatives et normatives.</w:t>
      </w:r>
    </w:p>
    <w:p w14:paraId="6441FB78" w14:textId="373E4DF0" w:rsidR="002C4FE7" w:rsidRPr="003A2875" w:rsidRDefault="002C4FE7"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bookmarkStart w:id="175" w:name="_Toc190184597"/>
      <w:bookmarkStart w:id="176" w:name="_Toc198285324"/>
      <w:bookmarkStart w:id="177" w:name="_Toc201670399"/>
      <w:bookmarkStart w:id="178" w:name="_Toc212800188"/>
      <w:bookmarkStart w:id="179" w:name="_Toc212800384"/>
      <w:bookmarkStart w:id="180" w:name="_Toc212800784"/>
      <w:bookmarkStart w:id="181" w:name="_Toc212800976"/>
      <w:r w:rsidRPr="003A2875">
        <w:rPr>
          <w:rFonts w:ascii="Arial Nova Light" w:hAnsi="Arial Nova Light" w:cstheme="minorHAnsi"/>
          <w:color w:val="000000" w:themeColor="text1"/>
          <w:sz w:val="20"/>
          <w:szCs w:val="20"/>
        </w:rPr>
        <w:t>Les formations certifiantes</w:t>
      </w:r>
      <w:bookmarkEnd w:id="175"/>
      <w:bookmarkEnd w:id="176"/>
      <w:bookmarkEnd w:id="177"/>
      <w:bookmarkEnd w:id="178"/>
      <w:bookmarkEnd w:id="179"/>
      <w:bookmarkEnd w:id="180"/>
      <w:bookmarkEnd w:id="181"/>
      <w:r w:rsidR="00AE703D" w:rsidRPr="003A2875">
        <w:rPr>
          <w:rFonts w:ascii="Arial Nova Light" w:hAnsi="Arial Nova Light" w:cstheme="minorHAnsi"/>
          <w:color w:val="000000" w:themeColor="text1"/>
          <w:sz w:val="20"/>
          <w:szCs w:val="20"/>
        </w:rPr>
        <w:t xml:space="preserve"> : </w:t>
      </w:r>
      <w:r w:rsidRPr="003A2875">
        <w:rPr>
          <w:rFonts w:ascii="Arial Nova Light" w:hAnsi="Arial Nova Light" w:cstheme="minorHAnsi"/>
          <w:color w:val="000000" w:themeColor="text1"/>
          <w:sz w:val="20"/>
          <w:szCs w:val="20"/>
        </w:rPr>
        <w:t>Les formations certifiantes valident officiellement les compétences professionnelles, contribuant au développement, à la reconnaissance et à l'employabilité des collègues.</w:t>
      </w:r>
      <w:r w:rsidR="00DB3020" w:rsidRPr="003A2875">
        <w:rPr>
          <w:rFonts w:ascii="Arial Nova Light" w:hAnsi="Arial Nova Light" w:cstheme="minorHAnsi"/>
          <w:color w:val="000000" w:themeColor="text1"/>
          <w:sz w:val="20"/>
          <w:szCs w:val="20"/>
        </w:rPr>
        <w:t xml:space="preserve"> </w:t>
      </w:r>
      <w:r w:rsidRPr="003A2875">
        <w:rPr>
          <w:rFonts w:ascii="Arial Nova Light" w:hAnsi="Arial Nova Light" w:cstheme="minorHAnsi"/>
          <w:color w:val="000000" w:themeColor="text1"/>
          <w:sz w:val="20"/>
          <w:szCs w:val="20"/>
        </w:rPr>
        <w:t>Ces formations structurent et standardisent les niveaux de maîtrise au sein de l'entreprise, en valorisant les compétences avec des certifications reconnues (RNCP, certificats professionnels, certifications internes MH).</w:t>
      </w:r>
    </w:p>
    <w:p w14:paraId="55450ABC" w14:textId="77777777" w:rsidR="009B019D" w:rsidRPr="003A2875" w:rsidRDefault="009B019D" w:rsidP="00D436E4">
      <w:pPr>
        <w:keepNext/>
        <w:keepLines/>
        <w:numPr>
          <w:ilvl w:val="3"/>
          <w:numId w:val="0"/>
        </w:numPr>
        <w:tabs>
          <w:tab w:val="num" w:pos="567"/>
        </w:tabs>
        <w:spacing w:before="240" w:after="120" w:line="216" w:lineRule="auto"/>
        <w:ind w:left="567" w:hanging="567"/>
        <w:outlineLvl w:val="3"/>
        <w:rPr>
          <w:rFonts w:ascii="Arial Nova Light" w:hAnsi="Arial Nova Light"/>
          <w:i/>
          <w:sz w:val="20"/>
          <w:szCs w:val="20"/>
        </w:rPr>
      </w:pPr>
      <w:r w:rsidRPr="00D436E4">
        <w:rPr>
          <w:rFonts w:ascii="Arial Nova Cond" w:hAnsi="Arial Nova Cond"/>
          <w:bCs/>
          <w:noProof/>
          <w:color w:val="000000"/>
          <w:sz w:val="22"/>
          <w:szCs w:val="22"/>
          <w:lang w:eastAsia="en-US"/>
        </w:rPr>
        <w:lastRenderedPageBreak/>
        <w:t>3.1.3.1 Le Compte Personnel de Formation (CPF)</w:t>
      </w:r>
    </w:p>
    <w:p w14:paraId="17992D80" w14:textId="77777777" w:rsidR="00DB3020" w:rsidRPr="003A2875" w:rsidRDefault="00DB3020" w:rsidP="008B2DD2">
      <w:pPr>
        <w:spacing w:line="276" w:lineRule="auto"/>
        <w:jc w:val="both"/>
        <w:rPr>
          <w:rFonts w:ascii="Arial Nova Light" w:hAnsi="Arial Nova Light" w:cstheme="minorHAnsi"/>
          <w:color w:val="000000" w:themeColor="text1"/>
          <w:sz w:val="20"/>
          <w:szCs w:val="20"/>
        </w:rPr>
      </w:pPr>
    </w:p>
    <w:p w14:paraId="77755915" w14:textId="293CABD7"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CPF est une modalité d’accès à la formation créée par la loi relative à la formation professionnelle, à l’emploi et à la démocratie sociale, et réformé par la loi du 5 septembre 2018 pour la liberté de choisir son avenir professionnel. </w:t>
      </w:r>
    </w:p>
    <w:p w14:paraId="6BE76267"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26B6F94A"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Depuis le 1</w:t>
      </w:r>
      <w:r w:rsidRPr="003A2875">
        <w:rPr>
          <w:rFonts w:ascii="Arial Nova Light" w:hAnsi="Arial Nova Light" w:cstheme="minorHAnsi"/>
          <w:color w:val="000000" w:themeColor="text1"/>
          <w:sz w:val="20"/>
          <w:szCs w:val="20"/>
          <w:vertAlign w:val="superscript"/>
        </w:rPr>
        <w:t>er</w:t>
      </w:r>
      <w:r w:rsidRPr="003A2875">
        <w:rPr>
          <w:rFonts w:ascii="Arial Nova Light" w:hAnsi="Arial Nova Light" w:cstheme="minorHAnsi"/>
          <w:color w:val="000000" w:themeColor="text1"/>
          <w:sz w:val="20"/>
          <w:szCs w:val="20"/>
        </w:rPr>
        <w:t xml:space="preserve"> janvier 2019, les formations éligibles au financement via le CPF sont les suivantes :</w:t>
      </w:r>
    </w:p>
    <w:p w14:paraId="548646B3" w14:textId="49547F39" w:rsidR="005D1845" w:rsidRPr="003A2875" w:rsidRDefault="005D1845"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formations permettant d’acquérir une qualification reconnue au RNCP (</w:t>
      </w:r>
      <w:r w:rsidRPr="003A2875">
        <w:rPr>
          <w:rStyle w:val="Accentuation"/>
          <w:rFonts w:ascii="Arial Nova Light" w:hAnsi="Arial Nova Light" w:cstheme="minorHAnsi"/>
          <w:i w:val="0"/>
          <w:color w:val="000000" w:themeColor="text1"/>
          <w:sz w:val="20"/>
          <w:szCs w:val="20"/>
        </w:rPr>
        <w:t>diplôme, certification, certificat de qualification professionnelle, titre professionnel, habilitation)</w:t>
      </w:r>
      <w:r w:rsidR="00882E98">
        <w:rPr>
          <w:rStyle w:val="Accentuation"/>
          <w:rFonts w:ascii="Arial Nova Light" w:hAnsi="Arial Nova Light" w:cstheme="minorHAnsi"/>
          <w:i w:val="0"/>
          <w:color w:val="000000" w:themeColor="text1"/>
          <w:sz w:val="20"/>
          <w:szCs w:val="20"/>
        </w:rPr>
        <w:t>,</w:t>
      </w:r>
    </w:p>
    <w:p w14:paraId="3E53316C" w14:textId="5600B6B1" w:rsidR="005D1845" w:rsidRPr="003A2875" w:rsidRDefault="005D1845"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formations permettant d’acquérir le socle de connaissances de bases défini par décret</w:t>
      </w:r>
      <w:r w:rsidR="00882E98">
        <w:rPr>
          <w:rFonts w:ascii="Arial Nova Light" w:hAnsi="Arial Nova Light" w:cstheme="minorHAnsi"/>
          <w:color w:val="000000" w:themeColor="text1"/>
          <w:sz w:val="20"/>
          <w:szCs w:val="20"/>
        </w:rPr>
        <w:t>,</w:t>
      </w:r>
    </w:p>
    <w:p w14:paraId="189BC165" w14:textId="17B8333D" w:rsidR="005D1845" w:rsidRPr="003A2875" w:rsidRDefault="005D1845"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actions de Validation des Acquis et de l’Expérience (VAE)</w:t>
      </w:r>
      <w:r w:rsidR="00882E98">
        <w:rPr>
          <w:rFonts w:ascii="Arial Nova Light" w:hAnsi="Arial Nova Light" w:cstheme="minorHAnsi"/>
          <w:color w:val="000000" w:themeColor="text1"/>
          <w:sz w:val="20"/>
          <w:szCs w:val="20"/>
        </w:rPr>
        <w:t>,</w:t>
      </w:r>
    </w:p>
    <w:p w14:paraId="2A570C45" w14:textId="271E8D49" w:rsidR="005D1845" w:rsidRPr="003A2875" w:rsidRDefault="005D1845"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bilans de compétences</w:t>
      </w:r>
      <w:r w:rsidR="00882E98">
        <w:rPr>
          <w:rFonts w:ascii="Arial Nova Light" w:hAnsi="Arial Nova Light" w:cstheme="minorHAnsi"/>
          <w:color w:val="000000" w:themeColor="text1"/>
          <w:sz w:val="20"/>
          <w:szCs w:val="20"/>
        </w:rPr>
        <w:t>,</w:t>
      </w:r>
    </w:p>
    <w:p w14:paraId="687E7EF7" w14:textId="77777777" w:rsidR="005D1845" w:rsidRPr="003A2875" w:rsidRDefault="005D1845"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formations d'aide à la création et à la reprise d'entreprise,</w:t>
      </w:r>
    </w:p>
    <w:p w14:paraId="57D9CA02" w14:textId="5C4D0064" w:rsidR="005D1845" w:rsidRPr="003A2875" w:rsidRDefault="001E0CFE" w:rsidP="008B2DD2">
      <w:pPr>
        <w:pStyle w:val="Paragraphedeliste"/>
        <w:numPr>
          <w:ilvl w:val="0"/>
          <w:numId w:val="3"/>
        </w:numPr>
        <w:spacing w:line="276" w:lineRule="auto"/>
        <w:jc w:val="both"/>
        <w:rPr>
          <w:rFonts w:ascii="Arial Nova Light" w:hAnsi="Arial Nova Light" w:cstheme="minorHAnsi"/>
          <w:color w:val="000000" w:themeColor="text1"/>
          <w:sz w:val="20"/>
          <w:szCs w:val="20"/>
        </w:rPr>
      </w:pPr>
      <w:r w:rsidRPr="00D20119">
        <w:rPr>
          <w:rFonts w:ascii="Arial Nova Light" w:hAnsi="Arial Nova Light" w:cstheme="minorHAnsi"/>
          <w:sz w:val="20"/>
          <w:szCs w:val="20"/>
        </w:rPr>
        <w:t>Certains</w:t>
      </w:r>
      <w:r w:rsidRPr="008469E2">
        <w:rPr>
          <w:rFonts w:ascii="Arial Nova Light" w:hAnsi="Arial Nova Light" w:cstheme="minorHAnsi"/>
          <w:color w:val="4F81BD" w:themeColor="accent1"/>
          <w:sz w:val="20"/>
          <w:szCs w:val="20"/>
        </w:rPr>
        <w:t xml:space="preserve"> </w:t>
      </w:r>
      <w:r w:rsidR="005D1845" w:rsidRPr="003A2875">
        <w:rPr>
          <w:rFonts w:ascii="Arial Nova Light" w:hAnsi="Arial Nova Light" w:cstheme="minorHAnsi"/>
          <w:color w:val="000000" w:themeColor="text1"/>
          <w:sz w:val="20"/>
          <w:szCs w:val="20"/>
        </w:rPr>
        <w:t>permis de conduire</w:t>
      </w:r>
      <w:r w:rsidR="008469E2">
        <w:rPr>
          <w:rFonts w:ascii="Arial Nova Light" w:hAnsi="Arial Nova Light" w:cstheme="minorHAnsi"/>
          <w:color w:val="000000" w:themeColor="text1"/>
          <w:sz w:val="20"/>
          <w:szCs w:val="20"/>
        </w:rPr>
        <w:t>.</w:t>
      </w:r>
      <w:r w:rsidR="005D1845" w:rsidRPr="003A2875">
        <w:rPr>
          <w:rFonts w:ascii="Arial Nova Light" w:hAnsi="Arial Nova Light" w:cstheme="minorHAnsi"/>
          <w:color w:val="000000" w:themeColor="text1"/>
          <w:sz w:val="20"/>
          <w:szCs w:val="20"/>
        </w:rPr>
        <w:t xml:space="preserve"> </w:t>
      </w:r>
    </w:p>
    <w:p w14:paraId="5927875E"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5A689B">
        <w:rPr>
          <w:rFonts w:ascii="Arial Nova Light" w:hAnsi="Arial Nova Light" w:cstheme="minorHAnsi"/>
          <w:color w:val="000000" w:themeColor="text1"/>
          <w:sz w:val="20"/>
          <w:szCs w:val="20"/>
        </w:rPr>
        <w:t>Toutes les formations qui sont proposées sur le site www.moncompteformation.gouv.fr sont éligibles au CPF.</w:t>
      </w:r>
    </w:p>
    <w:p w14:paraId="5C80F66A"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5A7A3578" w14:textId="5DF812A3"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w:t>
      </w:r>
      <w:r w:rsidR="00D10F18">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dans une logique de développement de compétences et de l’employabilité, souhaite promouvoir l’obtention de certifications éligibles au CPF et son utilisation par les </w:t>
      </w:r>
      <w:r w:rsidR="00752C1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Ces certifications portent sur les compétences à développer en priorité au sein de l’entreprise, à savoir les compétences métier, relation client, digital et savoir</w:t>
      </w:r>
      <w:r w:rsidR="00D10F18">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être transverses</w:t>
      </w:r>
      <w:r w:rsidR="00B50E68">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et à promouvoir auprès des</w:t>
      </w:r>
      <w:r w:rsidR="00180733" w:rsidRPr="003A2875">
        <w:rPr>
          <w:rFonts w:ascii="Arial Nova Light" w:hAnsi="Arial Nova Light" w:cstheme="minorHAnsi"/>
          <w:color w:val="000000" w:themeColor="text1"/>
          <w:sz w:val="20"/>
          <w:szCs w:val="20"/>
        </w:rPr>
        <w:t xml:space="preserve"> collègues </w:t>
      </w:r>
      <w:r w:rsidRPr="003A2875">
        <w:rPr>
          <w:rFonts w:ascii="Arial Nova Light" w:hAnsi="Arial Nova Light" w:cstheme="minorHAnsi"/>
          <w:color w:val="000000" w:themeColor="text1"/>
          <w:sz w:val="20"/>
          <w:szCs w:val="20"/>
        </w:rPr>
        <w:t>l’utilisation du CPF. Ces certifications, pouvant être acquises via un programme de formation ou via une validation des acquis et de l’expérience, sont identifiées par Malakoff Humanis et communiquées sur l’intranet de l’entreprise.</w:t>
      </w:r>
    </w:p>
    <w:p w14:paraId="1D622B31"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5A1FAE2C"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CPF peut être mobilisé selon deux modalités :</w:t>
      </w:r>
    </w:p>
    <w:p w14:paraId="0C69B0BE"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4DAE2BEF" w14:textId="20CDBD66" w:rsidR="005D1845" w:rsidRPr="003A2875" w:rsidRDefault="005D1845" w:rsidP="008B2DD2">
      <w:pPr>
        <w:pStyle w:val="Paragraphedeliste"/>
        <w:numPr>
          <w:ilvl w:val="0"/>
          <w:numId w:val="65"/>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Sur le temps de travail (</w:t>
      </w:r>
      <w:r w:rsidR="006661FA" w:rsidRPr="003A2875">
        <w:rPr>
          <w:rFonts w:ascii="Arial Nova Light" w:hAnsi="Arial Nova Light" w:cstheme="minorHAnsi"/>
          <w:color w:val="000000" w:themeColor="text1"/>
          <w:sz w:val="20"/>
          <w:szCs w:val="20"/>
        </w:rPr>
        <w:t>co</w:t>
      </w:r>
      <w:r w:rsidR="00B50E68">
        <w:rPr>
          <w:rFonts w:ascii="Arial Nova Light" w:hAnsi="Arial Nova Light" w:cstheme="minorHAnsi"/>
          <w:color w:val="000000" w:themeColor="text1"/>
          <w:sz w:val="20"/>
          <w:szCs w:val="20"/>
        </w:rPr>
        <w:t>-</w:t>
      </w:r>
      <w:r w:rsidR="006661FA" w:rsidRPr="003A2875">
        <w:rPr>
          <w:rFonts w:ascii="Arial Nova Light" w:hAnsi="Arial Nova Light" w:cstheme="minorHAnsi"/>
          <w:color w:val="000000" w:themeColor="text1"/>
          <w:sz w:val="20"/>
          <w:szCs w:val="20"/>
        </w:rPr>
        <w:t>construit</w:t>
      </w:r>
      <w:r w:rsidRPr="003A2875">
        <w:rPr>
          <w:rFonts w:ascii="Arial Nova Light" w:hAnsi="Arial Nova Light" w:cstheme="minorHAnsi"/>
          <w:color w:val="000000" w:themeColor="text1"/>
          <w:sz w:val="20"/>
          <w:szCs w:val="20"/>
        </w:rPr>
        <w:t>) :</w:t>
      </w:r>
    </w:p>
    <w:p w14:paraId="5EBCA2D9" w14:textId="218EDE5F" w:rsidR="005D1845" w:rsidRPr="00523F48" w:rsidRDefault="005D1845"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Dans le cadre d’une formation suivie en tout ou partie sur le temps de </w:t>
      </w:r>
      <w:r w:rsidRPr="00523F48">
        <w:rPr>
          <w:rFonts w:ascii="Arial Nova Light" w:hAnsi="Arial Nova Light" w:cstheme="minorHAnsi"/>
          <w:sz w:val="20"/>
          <w:szCs w:val="20"/>
        </w:rPr>
        <w:t>travail,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180733" w:rsidRPr="00523F48">
        <w:rPr>
          <w:rFonts w:ascii="Arial Nova Light" w:hAnsi="Arial Nova Light" w:cstheme="minorHAnsi"/>
          <w:sz w:val="20"/>
          <w:szCs w:val="20"/>
        </w:rPr>
        <w:t>collègue</w:t>
      </w:r>
      <w:r w:rsidR="001A16F2" w:rsidRPr="00523F48">
        <w:rPr>
          <w:rFonts w:ascii="Arial Nova Light" w:hAnsi="Arial Nova Light" w:cstheme="minorHAnsi"/>
          <w:sz w:val="20"/>
          <w:szCs w:val="20"/>
        </w:rPr>
        <w:t xml:space="preserve"> </w:t>
      </w:r>
      <w:r w:rsidRPr="00523F48">
        <w:rPr>
          <w:rFonts w:ascii="Arial Nova Light" w:hAnsi="Arial Nova Light" w:cstheme="minorHAnsi"/>
          <w:sz w:val="20"/>
          <w:szCs w:val="20"/>
        </w:rPr>
        <w:t>devra au préalable demander l’accord de la DRH (sur le contenu et le calendrier de formation) dans les délais suivants :</w:t>
      </w:r>
    </w:p>
    <w:p w14:paraId="05C053E0" w14:textId="77777777" w:rsidR="005D1845" w:rsidRPr="00523F48" w:rsidRDefault="005D1845" w:rsidP="008B2DD2">
      <w:pPr>
        <w:pStyle w:val="Paragraphedeliste"/>
        <w:numPr>
          <w:ilvl w:val="0"/>
          <w:numId w:val="80"/>
        </w:num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Au moins 60 jours avant le début de la formation si elle dure moins de 6 mois,</w:t>
      </w:r>
    </w:p>
    <w:p w14:paraId="3E5E6136" w14:textId="77777777" w:rsidR="005D1845" w:rsidRPr="00523F48" w:rsidRDefault="005D1845" w:rsidP="008B2DD2">
      <w:pPr>
        <w:pStyle w:val="Paragraphedeliste"/>
        <w:numPr>
          <w:ilvl w:val="0"/>
          <w:numId w:val="80"/>
        </w:num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Au moins 120 jours avant le début de la formation si elle dure au moins 6 mois.</w:t>
      </w:r>
    </w:p>
    <w:p w14:paraId="45C42E3B" w14:textId="77777777" w:rsidR="005D1845" w:rsidRPr="00523F48" w:rsidRDefault="005D1845" w:rsidP="008B2DD2">
      <w:pPr>
        <w:spacing w:line="276" w:lineRule="auto"/>
        <w:jc w:val="both"/>
        <w:rPr>
          <w:rFonts w:ascii="Arial Nova Light" w:hAnsi="Arial Nova Light" w:cstheme="minorHAnsi"/>
          <w:sz w:val="20"/>
          <w:szCs w:val="20"/>
        </w:rPr>
      </w:pPr>
    </w:p>
    <w:p w14:paraId="122E7091" w14:textId="2E8524B4"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523F48">
        <w:rPr>
          <w:rFonts w:ascii="Arial Nova Light" w:hAnsi="Arial Nova Light" w:cstheme="minorHAnsi"/>
          <w:sz w:val="20"/>
          <w:szCs w:val="20"/>
        </w:rPr>
        <w:t>A compter de la réception de la demande de formation formulée par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AE4D3D"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la DRH </w:t>
      </w:r>
      <w:r w:rsidRPr="003A2875">
        <w:rPr>
          <w:rFonts w:ascii="Arial Nova Light" w:hAnsi="Arial Nova Light" w:cstheme="minorHAnsi"/>
          <w:color w:val="000000" w:themeColor="text1"/>
          <w:sz w:val="20"/>
          <w:szCs w:val="20"/>
        </w:rPr>
        <w:t>disposera d’un délai de 30 jours calendaire</w:t>
      </w:r>
      <w:r w:rsidR="00B50E68">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pour y répondre. L’absence de réponse dans ce délai vaudra acceptation de la demande.</w:t>
      </w:r>
    </w:p>
    <w:p w14:paraId="1AA12A11"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33D79B47" w14:textId="3471B48D"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Dans une optique de co-construction des parcours professionnels, la Direction des Ressources Humaines sollicitera auprès des </w:t>
      </w:r>
      <w:r w:rsidR="00180733"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l’utilisation de leur CPF pour toutes formations éligibles et l’entreprise pourra compléter si nécessaire le financement de cette formation dès lors qu’elle s’inscrit dans le plan de développement des compétences.</w:t>
      </w:r>
    </w:p>
    <w:p w14:paraId="716CC91C" w14:textId="77777777" w:rsidR="005D1845" w:rsidRPr="003A2875" w:rsidRDefault="005D1845" w:rsidP="008B2DD2">
      <w:pPr>
        <w:spacing w:line="276" w:lineRule="auto"/>
        <w:ind w:left="720"/>
        <w:contextualSpacing/>
        <w:jc w:val="both"/>
        <w:rPr>
          <w:rFonts w:ascii="Arial Nova Light" w:hAnsi="Arial Nova Light" w:cstheme="minorHAnsi"/>
          <w:color w:val="000000" w:themeColor="text1"/>
          <w:sz w:val="20"/>
          <w:szCs w:val="20"/>
        </w:rPr>
      </w:pPr>
    </w:p>
    <w:p w14:paraId="756C1A99" w14:textId="77777777" w:rsidR="005D1845" w:rsidRPr="003A2875" w:rsidRDefault="005D1845" w:rsidP="008B2DD2">
      <w:pPr>
        <w:pStyle w:val="Paragraphedeliste"/>
        <w:numPr>
          <w:ilvl w:val="0"/>
          <w:numId w:val="66"/>
        </w:numPr>
        <w:spacing w:line="276" w:lineRule="auto"/>
        <w:ind w:left="709"/>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Hors temps de travail (autonome) :</w:t>
      </w:r>
    </w:p>
    <w:p w14:paraId="33B1F12E" w14:textId="10EFD7CD" w:rsidR="005D1845" w:rsidRPr="003A2875" w:rsidRDefault="005D1845" w:rsidP="008B2DD2">
      <w:pPr>
        <w:spacing w:line="276" w:lineRule="auto"/>
        <w:jc w:val="both"/>
        <w:rPr>
          <w:rFonts w:ascii="Arial Nova Light" w:hAnsi="Arial Nova Light" w:cstheme="minorHAnsi"/>
          <w:color w:val="000000" w:themeColor="text1"/>
          <w:sz w:val="20"/>
          <w:szCs w:val="20"/>
        </w:rPr>
      </w:pPr>
      <w:r w:rsidRPr="00523F48">
        <w:rPr>
          <w:rFonts w:ascii="Arial Nova Light" w:hAnsi="Arial Nova Light" w:cstheme="minorHAnsi"/>
          <w:sz w:val="20"/>
          <w:szCs w:val="20"/>
        </w:rPr>
        <w:t>Si l</w:t>
      </w:r>
      <w:r w:rsidR="00055E21" w:rsidRPr="00523F48">
        <w:rPr>
          <w:rFonts w:ascii="Arial Nova Light" w:hAnsi="Arial Nova Light" w:cstheme="minorHAnsi"/>
          <w:sz w:val="20"/>
          <w:szCs w:val="20"/>
        </w:rPr>
        <w:t>a</w:t>
      </w:r>
      <w:r w:rsidR="00460B5B" w:rsidRPr="00523F48">
        <w:rPr>
          <w:rFonts w:ascii="Arial Nova Light" w:hAnsi="Arial Nova Light" w:cstheme="minorHAnsi"/>
          <w:sz w:val="20"/>
          <w:szCs w:val="20"/>
        </w:rPr>
        <w:t>/l</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E356EF"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souhaite développer des compétences qui ne sont pas en lien avec les métiers de l’entreprise (dans le cadre d’un projet </w:t>
      </w:r>
      <w:r w:rsidRPr="003A2875">
        <w:rPr>
          <w:rFonts w:ascii="Arial Nova Light" w:hAnsi="Arial Nova Light" w:cstheme="minorHAnsi"/>
          <w:color w:val="000000" w:themeColor="text1"/>
          <w:sz w:val="20"/>
          <w:szCs w:val="20"/>
        </w:rPr>
        <w:t xml:space="preserve">de reconversion notamment), </w:t>
      </w:r>
      <w:r w:rsidR="00B447FB">
        <w:rPr>
          <w:rFonts w:ascii="Arial Nova Light" w:hAnsi="Arial Nova Light" w:cstheme="minorHAnsi"/>
          <w:color w:val="000000" w:themeColor="text1"/>
          <w:sz w:val="20"/>
          <w:szCs w:val="20"/>
        </w:rPr>
        <w:t xml:space="preserve">elle/il </w:t>
      </w:r>
      <w:r w:rsidRPr="003A2875">
        <w:rPr>
          <w:rFonts w:ascii="Arial Nova Light" w:hAnsi="Arial Nova Light" w:cstheme="minorHAnsi"/>
          <w:color w:val="000000" w:themeColor="text1"/>
          <w:sz w:val="20"/>
          <w:szCs w:val="20"/>
        </w:rPr>
        <w:t>peut mobiliser son CPF hors temps de travail.</w:t>
      </w:r>
    </w:p>
    <w:p w14:paraId="619C97B8" w14:textId="77777777" w:rsidR="005D1845" w:rsidRPr="003A2875" w:rsidRDefault="005D1845" w:rsidP="008B2DD2">
      <w:pPr>
        <w:spacing w:line="276" w:lineRule="auto"/>
        <w:jc w:val="both"/>
        <w:rPr>
          <w:rFonts w:ascii="Arial Nova Light" w:hAnsi="Arial Nova Light" w:cstheme="minorHAnsi"/>
          <w:color w:val="000000" w:themeColor="text1"/>
          <w:sz w:val="20"/>
          <w:szCs w:val="20"/>
        </w:rPr>
      </w:pPr>
    </w:p>
    <w:p w14:paraId="4ED6FA1A" w14:textId="35B5697D" w:rsidR="00EB6138" w:rsidRPr="003A2875" w:rsidRDefault="00A008C0" w:rsidP="008B2DD2">
      <w:pPr>
        <w:spacing w:line="276" w:lineRule="auto"/>
        <w:jc w:val="both"/>
        <w:rPr>
          <w:rFonts w:ascii="Arial Nova Light" w:hAnsi="Arial Nova Light" w:cstheme="minorBidi"/>
          <w:color w:val="000000" w:themeColor="text1"/>
          <w:sz w:val="20"/>
          <w:szCs w:val="20"/>
        </w:rPr>
      </w:pPr>
      <w:r>
        <w:rPr>
          <w:rFonts w:ascii="Arial Nova Light" w:hAnsi="Arial Nova Light" w:cstheme="minorBidi"/>
          <w:color w:val="000000" w:themeColor="text1"/>
          <w:sz w:val="20"/>
          <w:szCs w:val="20"/>
        </w:rPr>
        <w:t xml:space="preserve">Pour </w:t>
      </w:r>
      <w:r w:rsidR="00EB6138" w:rsidRPr="153AFFC8">
        <w:rPr>
          <w:rFonts w:ascii="Arial Nova Light" w:hAnsi="Arial Nova Light" w:cstheme="minorBidi"/>
          <w:color w:val="000000" w:themeColor="text1"/>
          <w:sz w:val="20"/>
          <w:szCs w:val="20"/>
        </w:rPr>
        <w:t xml:space="preserve">les </w:t>
      </w:r>
      <w:r w:rsidR="00AE4D3D" w:rsidRPr="153AFFC8">
        <w:rPr>
          <w:rFonts w:ascii="Arial Nova Light" w:hAnsi="Arial Nova Light" w:cstheme="minorBidi"/>
          <w:color w:val="000000" w:themeColor="text1"/>
          <w:sz w:val="20"/>
          <w:szCs w:val="20"/>
        </w:rPr>
        <w:t>collègues</w:t>
      </w:r>
      <w:r w:rsidR="00EB6138" w:rsidRPr="153AFFC8">
        <w:rPr>
          <w:rFonts w:ascii="Arial Nova Light" w:hAnsi="Arial Nova Light" w:cstheme="minorBidi"/>
          <w:color w:val="000000" w:themeColor="text1"/>
          <w:sz w:val="20"/>
          <w:szCs w:val="20"/>
        </w:rPr>
        <w:t xml:space="preserve"> occupant un </w:t>
      </w:r>
      <w:r w:rsidR="00EB6138" w:rsidRPr="153AFFC8">
        <w:rPr>
          <w:rFonts w:ascii="Arial Nova Light" w:hAnsi="Arial Nova Light" w:cstheme="minorBidi"/>
          <w:b/>
          <w:color w:val="000000" w:themeColor="text1"/>
          <w:sz w:val="20"/>
          <w:szCs w:val="20"/>
        </w:rPr>
        <w:t xml:space="preserve">emploi dit </w:t>
      </w:r>
      <w:r w:rsidR="7BEA05D9" w:rsidRPr="153AFFC8">
        <w:rPr>
          <w:rFonts w:ascii="Arial Nova Light" w:hAnsi="Arial Nova Light" w:cstheme="minorBidi"/>
          <w:b/>
          <w:bCs/>
          <w:color w:val="000000" w:themeColor="text1"/>
          <w:sz w:val="20"/>
          <w:szCs w:val="20"/>
        </w:rPr>
        <w:t>“</w:t>
      </w:r>
      <w:r w:rsidR="006661FA" w:rsidRPr="153AFFC8">
        <w:rPr>
          <w:rFonts w:ascii="Arial Nova Light" w:hAnsi="Arial Nova Light" w:cstheme="minorBidi"/>
          <w:b/>
          <w:color w:val="000000" w:themeColor="text1"/>
          <w:sz w:val="20"/>
          <w:szCs w:val="20"/>
        </w:rPr>
        <w:t>sensible</w:t>
      </w:r>
      <w:r w:rsidR="01B23EAE" w:rsidRPr="153AFFC8">
        <w:rPr>
          <w:rFonts w:ascii="Arial Nova Light" w:hAnsi="Arial Nova Light" w:cstheme="minorBidi"/>
          <w:b/>
          <w:bCs/>
          <w:color w:val="000000" w:themeColor="text1"/>
          <w:sz w:val="20"/>
          <w:szCs w:val="20"/>
        </w:rPr>
        <w:t>”</w:t>
      </w:r>
      <w:r w:rsidR="14A52A53" w:rsidRPr="153AFFC8">
        <w:rPr>
          <w:rFonts w:ascii="Arial Nova Light" w:hAnsi="Arial Nova Light" w:cstheme="minorBidi"/>
          <w:color w:val="000000" w:themeColor="text1"/>
          <w:sz w:val="20"/>
          <w:szCs w:val="20"/>
        </w:rPr>
        <w:t>,</w:t>
      </w:r>
      <w:r w:rsidR="00EB6138" w:rsidRPr="153AFFC8">
        <w:rPr>
          <w:rFonts w:ascii="Arial Nova Light" w:hAnsi="Arial Nova Light" w:cstheme="minorBidi"/>
          <w:color w:val="000000" w:themeColor="text1"/>
          <w:sz w:val="20"/>
          <w:szCs w:val="20"/>
        </w:rPr>
        <w:t xml:space="preserve"> l’entreprise s’engage à abonder le CPF des </w:t>
      </w:r>
      <w:r w:rsidR="00AE4D3D" w:rsidRPr="153AFFC8">
        <w:rPr>
          <w:rFonts w:ascii="Arial Nova Light" w:hAnsi="Arial Nova Light" w:cstheme="minorBidi"/>
          <w:color w:val="000000" w:themeColor="text1"/>
          <w:sz w:val="20"/>
          <w:szCs w:val="20"/>
        </w:rPr>
        <w:t>collègue</w:t>
      </w:r>
      <w:r w:rsidR="00EB6138" w:rsidRPr="153AFFC8">
        <w:rPr>
          <w:rFonts w:ascii="Arial Nova Light" w:hAnsi="Arial Nova Light" w:cstheme="minorBidi"/>
          <w:color w:val="000000" w:themeColor="text1"/>
          <w:sz w:val="20"/>
          <w:szCs w:val="20"/>
        </w:rPr>
        <w:t xml:space="preserve">s </w:t>
      </w:r>
      <w:r w:rsidR="009944B9">
        <w:rPr>
          <w:rFonts w:ascii="Arial Nova Light" w:hAnsi="Arial Nova Light" w:cstheme="minorBidi"/>
          <w:color w:val="000000" w:themeColor="text1"/>
          <w:sz w:val="20"/>
          <w:szCs w:val="20"/>
        </w:rPr>
        <w:t>dans</w:t>
      </w:r>
      <w:r w:rsidR="009944B9" w:rsidRPr="153AFFC8">
        <w:rPr>
          <w:rFonts w:ascii="Arial Nova Light" w:hAnsi="Arial Nova Light" w:cstheme="minorBidi"/>
          <w:color w:val="000000" w:themeColor="text1"/>
          <w:sz w:val="20"/>
          <w:szCs w:val="20"/>
        </w:rPr>
        <w:t xml:space="preserve"> </w:t>
      </w:r>
      <w:r w:rsidR="00EB6138" w:rsidRPr="153AFFC8">
        <w:rPr>
          <w:rFonts w:ascii="Arial Nova Light" w:hAnsi="Arial Nova Light" w:cstheme="minorBidi"/>
          <w:color w:val="000000" w:themeColor="text1"/>
          <w:sz w:val="20"/>
          <w:szCs w:val="20"/>
        </w:rPr>
        <w:t>les conditions ci-dessous :</w:t>
      </w:r>
    </w:p>
    <w:p w14:paraId="28459C13" w14:textId="7AC008E8" w:rsidR="00EB6138" w:rsidRPr="003A2875" w:rsidRDefault="00EB6138" w:rsidP="008B2DD2">
      <w:pPr>
        <w:pStyle w:val="Paragraphedeliste"/>
        <w:numPr>
          <w:ilvl w:val="0"/>
          <w:numId w:val="66"/>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Du solde manquant pour réaliser la formation choisie à hauteur d’un montant de 450 € maximum ;</w:t>
      </w:r>
    </w:p>
    <w:p w14:paraId="11815C92" w14:textId="77777777" w:rsidR="00EB6138" w:rsidRPr="003A2875" w:rsidRDefault="00EB6138" w:rsidP="008B2DD2">
      <w:pPr>
        <w:pStyle w:val="Paragraphedeliste"/>
        <w:numPr>
          <w:ilvl w:val="0"/>
          <w:numId w:val="66"/>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Et dans le respect des plafonds légaux fixés par l’article L.6323-11 du Code du travail.</w:t>
      </w:r>
    </w:p>
    <w:p w14:paraId="2AC91473" w14:textId="4734CD3B" w:rsidR="00EB6138" w:rsidRPr="003A2875" w:rsidRDefault="00EB6138"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lastRenderedPageBreak/>
        <w:t xml:space="preserve">Cette garantie d’abondement du CPF pour la/le </w:t>
      </w:r>
      <w:r w:rsidR="00AE4D3D">
        <w:rPr>
          <w:rFonts w:ascii="Arial Nova Light" w:hAnsi="Arial Nova Light" w:cstheme="minorHAnsi"/>
          <w:color w:val="000000" w:themeColor="text1"/>
          <w:sz w:val="20"/>
          <w:szCs w:val="20"/>
        </w:rPr>
        <w:t>collègue</w:t>
      </w:r>
      <w:r w:rsidRPr="003A2875">
        <w:rPr>
          <w:rFonts w:ascii="Arial Nova Light" w:hAnsi="Arial Nova Light" w:cstheme="minorHAnsi"/>
          <w:color w:val="000000" w:themeColor="text1"/>
          <w:sz w:val="20"/>
          <w:szCs w:val="20"/>
        </w:rPr>
        <w:t xml:space="preserve"> concerné(e) se réalise en une fois au titre d’une formation réalisée en application du présent accord.</w:t>
      </w:r>
    </w:p>
    <w:p w14:paraId="7A63C43C" w14:textId="029C1255" w:rsidR="00657D1D" w:rsidRPr="00D436E4" w:rsidRDefault="00657D1D"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82" w:name="_Toc371523347"/>
      <w:r w:rsidRPr="00D436E4">
        <w:rPr>
          <w:rFonts w:ascii="Arial Nova Cond" w:hAnsi="Arial Nova Cond"/>
          <w:bCs/>
          <w:noProof/>
          <w:color w:val="000000"/>
          <w:sz w:val="22"/>
          <w:szCs w:val="22"/>
          <w:lang w:eastAsia="en-US"/>
        </w:rPr>
        <w:t>3.1.3.2 La validation des Acquis et de l’Expérience (VAE)</w:t>
      </w:r>
      <w:bookmarkEnd w:id="182"/>
    </w:p>
    <w:p w14:paraId="395DF4F9" w14:textId="77777777" w:rsidR="00816C71" w:rsidRPr="003A2875" w:rsidRDefault="00816C71" w:rsidP="008B2DD2">
      <w:pPr>
        <w:spacing w:line="276" w:lineRule="auto"/>
        <w:jc w:val="both"/>
        <w:rPr>
          <w:rFonts w:ascii="Arial Nova Light" w:hAnsi="Arial Nova Light" w:cstheme="minorHAnsi"/>
          <w:color w:val="000000" w:themeColor="text1"/>
          <w:sz w:val="20"/>
          <w:szCs w:val="20"/>
        </w:rPr>
      </w:pPr>
    </w:p>
    <w:p w14:paraId="648BC6F4" w14:textId="691A5679" w:rsidR="00816C71" w:rsidRPr="00523F48" w:rsidRDefault="00816C71"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La validation des Acquis de l’Expérience (VAE) est le dispositif qui </w:t>
      </w:r>
      <w:r w:rsidRPr="00523F48">
        <w:rPr>
          <w:rFonts w:ascii="Arial Nova Light" w:hAnsi="Arial Nova Light" w:cstheme="minorHAnsi"/>
          <w:sz w:val="20"/>
          <w:szCs w:val="20"/>
        </w:rPr>
        <w:t>permet à tout</w:t>
      </w:r>
      <w:r w:rsidR="00055E21" w:rsidRPr="00523F48">
        <w:rPr>
          <w:rFonts w:ascii="Arial Nova Light" w:hAnsi="Arial Nova Light" w:cstheme="minorHAnsi"/>
          <w:sz w:val="20"/>
          <w:szCs w:val="20"/>
        </w:rPr>
        <w:t>(e)</w:t>
      </w:r>
      <w:r w:rsidRPr="00523F48">
        <w:rPr>
          <w:rFonts w:ascii="Arial Nova Light" w:hAnsi="Arial Nova Light" w:cstheme="minorHAnsi"/>
          <w:sz w:val="20"/>
          <w:szCs w:val="20"/>
        </w:rPr>
        <w:t xml:space="preserve"> </w:t>
      </w:r>
      <w:r w:rsidR="00E356EF"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de voir reconnaitre officiellement ses compétences par un titre, un diplôme à finalité professionnelle ou un certificat de qualification.</w:t>
      </w:r>
    </w:p>
    <w:p w14:paraId="615C57F4" w14:textId="77777777" w:rsidR="00816C71" w:rsidRPr="00523F48" w:rsidRDefault="00816C71" w:rsidP="008B2DD2">
      <w:pPr>
        <w:spacing w:line="276" w:lineRule="auto"/>
        <w:jc w:val="both"/>
        <w:rPr>
          <w:rFonts w:ascii="Arial Nova Light" w:hAnsi="Arial Nova Light" w:cstheme="minorHAnsi"/>
          <w:sz w:val="20"/>
          <w:szCs w:val="20"/>
        </w:rPr>
      </w:pPr>
    </w:p>
    <w:p w14:paraId="2EA71943" w14:textId="59618B4B" w:rsidR="00816C71" w:rsidRPr="00523F48" w:rsidRDefault="00816C71" w:rsidP="008B2DD2">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 xml:space="preserve">La VAE prend en compte les compétences acquises au travers d’activités </w:t>
      </w:r>
      <w:r w:rsidR="001E0CFE">
        <w:rPr>
          <w:rFonts w:ascii="Arial Nova Light" w:hAnsi="Arial Nova Light" w:cstheme="minorHAnsi"/>
          <w:sz w:val="20"/>
          <w:szCs w:val="20"/>
        </w:rPr>
        <w:t>salariées</w:t>
      </w:r>
      <w:r w:rsidRPr="00523F48">
        <w:rPr>
          <w:rFonts w:ascii="Arial Nova Light" w:hAnsi="Arial Nova Light" w:cstheme="minorHAnsi"/>
          <w:sz w:val="20"/>
          <w:szCs w:val="20"/>
        </w:rPr>
        <w:t>, non-</w:t>
      </w:r>
      <w:r w:rsidR="001E0CFE">
        <w:rPr>
          <w:rFonts w:ascii="Arial Nova Light" w:hAnsi="Arial Nova Light" w:cstheme="minorHAnsi"/>
          <w:sz w:val="20"/>
          <w:szCs w:val="20"/>
        </w:rPr>
        <w:t>salariée</w:t>
      </w:r>
      <w:r w:rsidR="001E0CFE" w:rsidRPr="00523F48">
        <w:rPr>
          <w:rFonts w:ascii="Arial Nova Light" w:hAnsi="Arial Nova Light" w:cstheme="minorHAnsi"/>
          <w:sz w:val="20"/>
          <w:szCs w:val="20"/>
        </w:rPr>
        <w:t xml:space="preserve">s </w:t>
      </w:r>
      <w:r w:rsidRPr="00523F48">
        <w:rPr>
          <w:rFonts w:ascii="Arial Nova Light" w:hAnsi="Arial Nova Light" w:cstheme="minorHAnsi"/>
          <w:sz w:val="20"/>
          <w:szCs w:val="20"/>
        </w:rPr>
        <w:t xml:space="preserve">et bénévoles, d’une durée au moins égale à 1 an, en rapport direct avec le contenu du titre ou du diplôme. Il est précisé que les </w:t>
      </w:r>
      <w:r w:rsidR="00E356EF" w:rsidRPr="00523F48">
        <w:rPr>
          <w:rFonts w:ascii="Arial Nova Light" w:hAnsi="Arial Nova Light" w:cstheme="minorHAnsi"/>
          <w:sz w:val="20"/>
          <w:szCs w:val="20"/>
        </w:rPr>
        <w:t>collègues</w:t>
      </w:r>
      <w:r w:rsidRPr="00523F48">
        <w:rPr>
          <w:rFonts w:ascii="Arial Nova Light" w:hAnsi="Arial Nova Light" w:cstheme="minorHAnsi"/>
          <w:sz w:val="20"/>
          <w:szCs w:val="20"/>
        </w:rPr>
        <w:t xml:space="preserve"> ayant un an d’ancienneté dans l’Entreprise (comptant au moins 20 ans d’activité professionnelle), à compter de 45 ans ou occupant un emploi en décroissance ou transformation</w:t>
      </w:r>
      <w:r w:rsidR="00C85008">
        <w:rPr>
          <w:rFonts w:ascii="Arial Nova Light" w:hAnsi="Arial Nova Light" w:cstheme="minorHAnsi"/>
          <w:sz w:val="20"/>
          <w:szCs w:val="20"/>
        </w:rPr>
        <w:t>,</w:t>
      </w:r>
      <w:r w:rsidRPr="00523F48">
        <w:rPr>
          <w:rFonts w:ascii="Arial Nova Light" w:hAnsi="Arial Nova Light" w:cstheme="minorHAnsi"/>
          <w:sz w:val="20"/>
          <w:szCs w:val="20"/>
        </w:rPr>
        <w:t xml:space="preserve"> bénéficient d’une priorité d’accès à la VAE.</w:t>
      </w:r>
    </w:p>
    <w:p w14:paraId="5B80EF36" w14:textId="77777777" w:rsidR="00816C71" w:rsidRPr="00523F48" w:rsidRDefault="00816C71" w:rsidP="008B2DD2">
      <w:pPr>
        <w:spacing w:line="276" w:lineRule="auto"/>
        <w:jc w:val="both"/>
        <w:rPr>
          <w:rFonts w:ascii="Arial Nova Light" w:hAnsi="Arial Nova Light" w:cstheme="minorHAnsi"/>
          <w:sz w:val="20"/>
          <w:szCs w:val="20"/>
        </w:rPr>
      </w:pPr>
    </w:p>
    <w:p w14:paraId="7C65DC94" w14:textId="1776F128" w:rsidR="00816C71" w:rsidRPr="00523F48" w:rsidRDefault="00055E21" w:rsidP="008B2DD2">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La/</w:t>
      </w:r>
      <w:r w:rsidR="00816C71" w:rsidRPr="00523F48">
        <w:rPr>
          <w:rFonts w:ascii="Arial Nova Light" w:hAnsi="Arial Nova Light" w:cstheme="minorHAnsi"/>
          <w:sz w:val="20"/>
          <w:szCs w:val="20"/>
        </w:rPr>
        <w:t>Le</w:t>
      </w:r>
      <w:r w:rsidR="00E356EF" w:rsidRPr="00523F48">
        <w:rPr>
          <w:rFonts w:ascii="Arial Nova Light" w:hAnsi="Arial Nova Light" w:cstheme="minorHAnsi"/>
          <w:sz w:val="20"/>
          <w:szCs w:val="20"/>
        </w:rPr>
        <w:t xml:space="preserve"> collègue</w:t>
      </w:r>
      <w:r w:rsidR="00AC3BFA" w:rsidRPr="00523F48">
        <w:rPr>
          <w:rFonts w:ascii="Arial Nova Light" w:hAnsi="Arial Nova Light" w:cstheme="minorHAnsi"/>
          <w:sz w:val="20"/>
          <w:szCs w:val="20"/>
        </w:rPr>
        <w:t xml:space="preserve"> </w:t>
      </w:r>
      <w:r w:rsidR="00816C71" w:rsidRPr="00523F48">
        <w:rPr>
          <w:rFonts w:ascii="Arial Nova Light" w:hAnsi="Arial Nova Light" w:cstheme="minorHAnsi"/>
          <w:sz w:val="20"/>
          <w:szCs w:val="20"/>
        </w:rPr>
        <w:t xml:space="preserve">qui s’engage dans une démarche de VAE peut demander à mobiliser son CPF. Dans ce cadre, sous réserve que le montant inscrit à son CPF soit insuffisant, </w:t>
      </w:r>
      <w:r w:rsidRPr="00523F48">
        <w:rPr>
          <w:rFonts w:ascii="Arial Nova Light" w:hAnsi="Arial Nova Light" w:cstheme="minorHAnsi"/>
          <w:sz w:val="20"/>
          <w:szCs w:val="20"/>
        </w:rPr>
        <w:t>la/</w:t>
      </w:r>
      <w:r w:rsidR="00816C71" w:rsidRPr="00523F48">
        <w:rPr>
          <w:rFonts w:ascii="Arial Nova Light" w:hAnsi="Arial Nova Light" w:cstheme="minorHAnsi"/>
          <w:sz w:val="20"/>
          <w:szCs w:val="20"/>
        </w:rPr>
        <w:t>le coll</w:t>
      </w:r>
      <w:r w:rsidR="00AC3BFA" w:rsidRPr="00523F48">
        <w:rPr>
          <w:rFonts w:ascii="Arial Nova Light" w:hAnsi="Arial Nova Light" w:cstheme="minorHAnsi"/>
          <w:sz w:val="20"/>
          <w:szCs w:val="20"/>
        </w:rPr>
        <w:t>ègue</w:t>
      </w:r>
      <w:r w:rsidR="00816C71" w:rsidRPr="00523F48">
        <w:rPr>
          <w:rFonts w:ascii="Arial Nova Light" w:hAnsi="Arial Nova Light" w:cstheme="minorHAnsi"/>
          <w:sz w:val="20"/>
          <w:szCs w:val="20"/>
        </w:rPr>
        <w:t xml:space="preserve"> pourra bénéficier d’une prise en charge par l’employeur de son CPF à hauteur du montant manquant sur son compte.</w:t>
      </w:r>
    </w:p>
    <w:p w14:paraId="6ACC2488" w14:textId="77777777" w:rsidR="00816C71" w:rsidRPr="00523F48" w:rsidRDefault="00816C71" w:rsidP="008B2DD2">
      <w:pPr>
        <w:pStyle w:val="Paragraphedeliste"/>
        <w:spacing w:line="276" w:lineRule="auto"/>
        <w:jc w:val="both"/>
        <w:rPr>
          <w:rFonts w:ascii="Arial Nova Light" w:hAnsi="Arial Nova Light" w:cstheme="minorHAnsi"/>
          <w:sz w:val="20"/>
          <w:szCs w:val="20"/>
        </w:rPr>
      </w:pPr>
    </w:p>
    <w:p w14:paraId="34A25E88" w14:textId="6B727EF0" w:rsidR="00816C71" w:rsidRPr="00523F48" w:rsidRDefault="00816C71" w:rsidP="008B2DD2">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 xml:space="preserve">Pour ces deux modalités, le service Formation accompagne </w:t>
      </w:r>
      <w:r w:rsidR="00055E21" w:rsidRPr="00523F48">
        <w:rPr>
          <w:rFonts w:ascii="Arial Nova Light" w:hAnsi="Arial Nova Light" w:cstheme="minorHAnsi"/>
          <w:sz w:val="20"/>
          <w:szCs w:val="20"/>
        </w:rPr>
        <w:t>la/</w:t>
      </w:r>
      <w:r w:rsidRPr="00523F48">
        <w:rPr>
          <w:rFonts w:ascii="Arial Nova Light" w:hAnsi="Arial Nova Light" w:cstheme="minorHAnsi"/>
          <w:sz w:val="20"/>
          <w:szCs w:val="20"/>
        </w:rPr>
        <w:t xml:space="preserve">le </w:t>
      </w:r>
      <w:r w:rsidR="00E356EF"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dans la mesure où </w:t>
      </w:r>
      <w:r w:rsidR="006D0349">
        <w:rPr>
          <w:rFonts w:ascii="Arial Nova Light" w:hAnsi="Arial Nova Light" w:cstheme="minorHAnsi"/>
          <w:sz w:val="20"/>
          <w:szCs w:val="20"/>
        </w:rPr>
        <w:t xml:space="preserve">elle/il </w:t>
      </w:r>
      <w:r w:rsidRPr="00523F48">
        <w:rPr>
          <w:rFonts w:ascii="Arial Nova Light" w:hAnsi="Arial Nova Light" w:cstheme="minorHAnsi"/>
          <w:sz w:val="20"/>
          <w:szCs w:val="20"/>
        </w:rPr>
        <w:t xml:space="preserve">se manifeste au moins 2 mois avant le démarrage de l’action. </w:t>
      </w:r>
    </w:p>
    <w:p w14:paraId="54115B40" w14:textId="77777777" w:rsidR="00816C71" w:rsidRPr="003A2875" w:rsidRDefault="00816C71" w:rsidP="008B2DD2">
      <w:pPr>
        <w:spacing w:line="276" w:lineRule="auto"/>
        <w:jc w:val="both"/>
        <w:rPr>
          <w:rFonts w:ascii="Arial Nova Light" w:hAnsi="Arial Nova Light" w:cstheme="minorHAnsi"/>
          <w:color w:val="000000" w:themeColor="text1"/>
          <w:sz w:val="20"/>
          <w:szCs w:val="20"/>
        </w:rPr>
      </w:pPr>
    </w:p>
    <w:p w14:paraId="38E689E8" w14:textId="77758EF6" w:rsidR="00816C71" w:rsidRPr="003A2875" w:rsidRDefault="00816C71"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En </w:t>
      </w:r>
      <w:r w:rsidRPr="00D20119">
        <w:rPr>
          <w:rFonts w:ascii="Arial Nova Light" w:hAnsi="Arial Nova Light" w:cstheme="minorHAnsi"/>
          <w:sz w:val="20"/>
          <w:szCs w:val="20"/>
        </w:rPr>
        <w:t xml:space="preserve">cas de validation </w:t>
      </w:r>
      <w:r w:rsidR="00933DB4" w:rsidRPr="00D20119">
        <w:rPr>
          <w:rFonts w:ascii="Arial Nova Light" w:hAnsi="Arial Nova Light" w:cstheme="minorHAnsi"/>
          <w:sz w:val="20"/>
          <w:szCs w:val="20"/>
        </w:rPr>
        <w:t>de la</w:t>
      </w:r>
      <w:r w:rsidR="00704A46" w:rsidRPr="00D20119">
        <w:rPr>
          <w:rFonts w:ascii="Arial Nova Light" w:hAnsi="Arial Nova Light" w:cstheme="minorHAnsi"/>
          <w:sz w:val="20"/>
          <w:szCs w:val="20"/>
        </w:rPr>
        <w:t xml:space="preserve"> </w:t>
      </w:r>
      <w:r w:rsidR="00227F1B" w:rsidRPr="00D20119">
        <w:rPr>
          <w:rFonts w:ascii="Arial Nova Light" w:hAnsi="Arial Nova Light" w:cstheme="minorHAnsi"/>
          <w:sz w:val="20"/>
          <w:szCs w:val="20"/>
        </w:rPr>
        <w:t>certification</w:t>
      </w:r>
      <w:r w:rsidRPr="00D20119">
        <w:rPr>
          <w:rFonts w:ascii="Arial Nova Light" w:hAnsi="Arial Nova Light" w:cstheme="minorHAnsi"/>
          <w:sz w:val="20"/>
          <w:szCs w:val="20"/>
        </w:rPr>
        <w:t xml:space="preserve"> dans le cadre d’une VAE, les </w:t>
      </w:r>
      <w:r w:rsidR="00E356EF" w:rsidRPr="00D20119">
        <w:rPr>
          <w:rFonts w:ascii="Arial Nova Light" w:hAnsi="Arial Nova Light" w:cstheme="minorHAnsi"/>
          <w:sz w:val="20"/>
          <w:szCs w:val="20"/>
        </w:rPr>
        <w:t>collègues</w:t>
      </w:r>
      <w:r w:rsidRPr="00D20119">
        <w:rPr>
          <w:rFonts w:ascii="Arial Nova Light" w:hAnsi="Arial Nova Light" w:cstheme="minorHAnsi"/>
          <w:sz w:val="20"/>
          <w:szCs w:val="20"/>
        </w:rPr>
        <w:t xml:space="preserve"> bénéficient d’une prime d’un montant égal à </w:t>
      </w:r>
      <w:r w:rsidR="00227F1B" w:rsidRPr="00D20119">
        <w:rPr>
          <w:rFonts w:ascii="Arial Nova Light" w:hAnsi="Arial Nova Light" w:cstheme="minorHAnsi"/>
          <w:sz w:val="20"/>
          <w:szCs w:val="20"/>
        </w:rPr>
        <w:t>80</w:t>
      </w:r>
      <w:r w:rsidR="00930040" w:rsidRPr="00D20119">
        <w:rPr>
          <w:rFonts w:ascii="Arial Nova Light" w:hAnsi="Arial Nova Light" w:cstheme="minorHAnsi"/>
          <w:sz w:val="20"/>
          <w:szCs w:val="20"/>
        </w:rPr>
        <w:t xml:space="preserve">% </w:t>
      </w:r>
      <w:r w:rsidRPr="00D20119">
        <w:rPr>
          <w:rFonts w:ascii="Arial Nova Light" w:hAnsi="Arial Nova Light" w:cstheme="minorHAnsi"/>
          <w:sz w:val="20"/>
          <w:szCs w:val="20"/>
        </w:rPr>
        <w:t xml:space="preserve">de la RMMG </w:t>
      </w:r>
      <w:r w:rsidRPr="003A2875">
        <w:rPr>
          <w:rFonts w:ascii="Arial Nova Light" w:hAnsi="Arial Nova Light" w:cstheme="minorHAnsi"/>
          <w:color w:val="000000" w:themeColor="text1"/>
          <w:sz w:val="20"/>
          <w:szCs w:val="20"/>
        </w:rPr>
        <w:t>de la classe 1A ou du SMIC mensuel suivant les critères et conditions de la CCN des IRC.</w:t>
      </w:r>
    </w:p>
    <w:p w14:paraId="7F455315" w14:textId="77777777" w:rsidR="00816C71" w:rsidRPr="003A2875" w:rsidRDefault="00816C71" w:rsidP="008B2DD2">
      <w:pPr>
        <w:spacing w:line="276" w:lineRule="auto"/>
        <w:jc w:val="both"/>
        <w:rPr>
          <w:rFonts w:ascii="Arial Nova Light" w:hAnsi="Arial Nova Light" w:cstheme="minorHAnsi"/>
          <w:color w:val="000000" w:themeColor="text1"/>
          <w:sz w:val="20"/>
          <w:szCs w:val="20"/>
        </w:rPr>
      </w:pPr>
    </w:p>
    <w:p w14:paraId="4DC36E72" w14:textId="1EB83EA9" w:rsidR="000D4F16" w:rsidRPr="003A2875" w:rsidRDefault="00384F11"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parties prenantes</w:t>
      </w:r>
      <w:r w:rsidR="000D4F16" w:rsidRPr="003A2875">
        <w:rPr>
          <w:rFonts w:ascii="Arial Nova Light" w:hAnsi="Arial Nova Light" w:cstheme="minorHAnsi"/>
          <w:sz w:val="20"/>
          <w:szCs w:val="20"/>
        </w:rPr>
        <w:t xml:space="preserve"> au présent accord entendent prioriser l’accès des mesures définies aux </w:t>
      </w:r>
      <w:r w:rsidR="00AE4D3D">
        <w:rPr>
          <w:rFonts w:ascii="Arial Nova Light" w:hAnsi="Arial Nova Light" w:cstheme="minorHAnsi"/>
          <w:sz w:val="20"/>
          <w:szCs w:val="20"/>
        </w:rPr>
        <w:t>collègue</w:t>
      </w:r>
      <w:r w:rsidR="000D4F16" w:rsidRPr="003A2875">
        <w:rPr>
          <w:rFonts w:ascii="Arial Nova Light" w:hAnsi="Arial Nova Light" w:cstheme="minorHAnsi"/>
          <w:sz w:val="20"/>
          <w:szCs w:val="20"/>
        </w:rPr>
        <w:t>s :</w:t>
      </w:r>
    </w:p>
    <w:p w14:paraId="5D70F6EF" w14:textId="77777777" w:rsidR="000D4F16" w:rsidRPr="003A2875" w:rsidRDefault="000D4F16" w:rsidP="008B2DD2">
      <w:pPr>
        <w:pStyle w:val="Paragraphedeliste"/>
        <w:numPr>
          <w:ilvl w:val="0"/>
          <w:numId w:val="67"/>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Occupant un métier dit « </w:t>
      </w:r>
      <w:r w:rsidRPr="003A2875">
        <w:rPr>
          <w:rFonts w:ascii="Arial Nova Light" w:hAnsi="Arial Nova Light" w:cstheme="minorHAnsi"/>
          <w:b/>
          <w:sz w:val="20"/>
          <w:szCs w:val="20"/>
        </w:rPr>
        <w:t>sensible » ;</w:t>
      </w:r>
    </w:p>
    <w:p w14:paraId="51BE21C3" w14:textId="5B4D2A44" w:rsidR="000D4F16" w:rsidRPr="003A2875" w:rsidRDefault="000D4F16" w:rsidP="008B2DD2">
      <w:pPr>
        <w:pStyle w:val="Paragraphedeliste"/>
        <w:numPr>
          <w:ilvl w:val="0"/>
          <w:numId w:val="67"/>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Et justifiant d’</w:t>
      </w:r>
      <w:r w:rsidR="00D42225">
        <w:rPr>
          <w:rFonts w:ascii="Arial Nova Light" w:hAnsi="Arial Nova Light" w:cstheme="minorHAnsi"/>
          <w:sz w:val="20"/>
          <w:szCs w:val="20"/>
        </w:rPr>
        <w:t>un</w:t>
      </w:r>
      <w:r w:rsidRPr="003A2875">
        <w:rPr>
          <w:rFonts w:ascii="Arial Nova Light" w:hAnsi="Arial Nova Light" w:cstheme="minorHAnsi"/>
          <w:sz w:val="20"/>
          <w:szCs w:val="20"/>
        </w:rPr>
        <w:t xml:space="preserve"> an d’expérience en rapport avec le diplôme ou la certification visée (Conformément à l’article L335-5 §II du code de l’Education).</w:t>
      </w:r>
    </w:p>
    <w:p w14:paraId="5CB8429F" w14:textId="5CAD3883" w:rsidR="0045621E" w:rsidRPr="00D436E4" w:rsidRDefault="0045621E"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83" w:name="_Toc371523348"/>
      <w:r w:rsidRPr="00D436E4">
        <w:rPr>
          <w:rFonts w:ascii="Arial Nova Cond" w:hAnsi="Arial Nova Cond"/>
          <w:bCs/>
          <w:noProof/>
          <w:color w:val="000000"/>
          <w:sz w:val="22"/>
          <w:szCs w:val="22"/>
          <w:lang w:eastAsia="en-US"/>
        </w:rPr>
        <w:t>3.1.3.3 Certificat de Qualification professionnelle (CQP)</w:t>
      </w:r>
      <w:bookmarkEnd w:id="183"/>
    </w:p>
    <w:p w14:paraId="5581DC9D" w14:textId="77777777" w:rsidR="0099139D" w:rsidRPr="003A2875" w:rsidRDefault="0099139D" w:rsidP="008B2DD2">
      <w:pPr>
        <w:spacing w:line="276" w:lineRule="auto"/>
        <w:jc w:val="both"/>
        <w:rPr>
          <w:rFonts w:ascii="Arial Nova Light" w:hAnsi="Arial Nova Light" w:cstheme="minorHAnsi"/>
          <w:sz w:val="20"/>
          <w:szCs w:val="20"/>
        </w:rPr>
      </w:pPr>
    </w:p>
    <w:p w14:paraId="589EA159" w14:textId="3E6EAC57" w:rsidR="0099139D" w:rsidRPr="003A2875" w:rsidRDefault="0099139D"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s’engage à accompagner les</w:t>
      </w:r>
      <w:r w:rsidR="00E356EF" w:rsidRPr="003A2875">
        <w:rPr>
          <w:rFonts w:ascii="Arial Nova Light" w:hAnsi="Arial Nova Light" w:cstheme="minorHAnsi"/>
          <w:color w:val="000000" w:themeColor="text1"/>
          <w:sz w:val="20"/>
          <w:szCs w:val="20"/>
        </w:rPr>
        <w:t xml:space="preserve"> collègues</w:t>
      </w:r>
      <w:r w:rsidRPr="003A2875">
        <w:rPr>
          <w:rFonts w:ascii="Arial Nova Light" w:hAnsi="Arial Nova Light" w:cstheme="minorHAnsi"/>
          <w:color w:val="000000" w:themeColor="text1"/>
          <w:sz w:val="20"/>
          <w:szCs w:val="20"/>
        </w:rPr>
        <w:t xml:space="preserve"> qui s’inscrivent dans un parcours de formation ou de validation des acquis de l’expérience visant le développement de l’employabilité par l’obtention d’un Certificat de Qualification Professionnelle (CQP) de la branche. </w:t>
      </w:r>
    </w:p>
    <w:p w14:paraId="58A0C97E" w14:textId="77777777" w:rsidR="0099139D" w:rsidRPr="003A2875" w:rsidRDefault="0099139D" w:rsidP="008B2DD2">
      <w:pPr>
        <w:spacing w:line="276" w:lineRule="auto"/>
        <w:jc w:val="both"/>
        <w:rPr>
          <w:rFonts w:ascii="Arial Nova Light" w:hAnsi="Arial Nova Light" w:cstheme="minorHAnsi"/>
          <w:color w:val="000000" w:themeColor="text1"/>
          <w:sz w:val="20"/>
          <w:szCs w:val="20"/>
        </w:rPr>
      </w:pPr>
    </w:p>
    <w:p w14:paraId="2B5ED1C6" w14:textId="7C55E690" w:rsidR="0099139D" w:rsidRPr="00523F48" w:rsidRDefault="0099139D"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Le CQP est la reconnaissance, par un titre national, de l’acquisition d’une </w:t>
      </w:r>
      <w:r w:rsidRPr="00523F48">
        <w:rPr>
          <w:rFonts w:ascii="Arial Nova Light" w:hAnsi="Arial Nova Light" w:cstheme="minorHAnsi"/>
          <w:sz w:val="20"/>
          <w:szCs w:val="20"/>
        </w:rPr>
        <w:t xml:space="preserve">qualification spécifique. </w:t>
      </w:r>
      <w:r w:rsidR="00155C3B" w:rsidRPr="00523F48">
        <w:rPr>
          <w:rFonts w:ascii="Arial Nova Light" w:hAnsi="Arial Nova Light" w:cstheme="minorHAnsi"/>
          <w:sz w:val="20"/>
          <w:szCs w:val="20"/>
        </w:rPr>
        <w:t>La/</w:t>
      </w:r>
      <w:r w:rsidRPr="00523F48">
        <w:rPr>
          <w:rFonts w:ascii="Arial Nova Light" w:hAnsi="Arial Nova Light" w:cstheme="minorHAnsi"/>
          <w:sz w:val="20"/>
          <w:szCs w:val="20"/>
        </w:rPr>
        <w:t xml:space="preserve">Le </w:t>
      </w:r>
      <w:r w:rsidR="00E356EF"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suit un parcours de formation ou de VAE et est accompagné</w:t>
      </w:r>
      <w:r w:rsidR="00EE19D9">
        <w:rPr>
          <w:rFonts w:ascii="Arial Nova Light" w:hAnsi="Arial Nova Light" w:cstheme="minorHAnsi"/>
          <w:sz w:val="20"/>
          <w:szCs w:val="20"/>
        </w:rPr>
        <w:t>(e)</w:t>
      </w:r>
      <w:r w:rsidRPr="00523F48">
        <w:rPr>
          <w:rFonts w:ascii="Arial Nova Light" w:hAnsi="Arial Nova Light" w:cstheme="minorHAnsi"/>
          <w:sz w:val="20"/>
          <w:szCs w:val="20"/>
        </w:rPr>
        <w:t xml:space="preserve"> par </w:t>
      </w:r>
      <w:r w:rsidR="003E06E6">
        <w:rPr>
          <w:rFonts w:ascii="Arial Nova Light" w:hAnsi="Arial Nova Light" w:cstheme="minorHAnsi"/>
          <w:sz w:val="20"/>
          <w:szCs w:val="20"/>
        </w:rPr>
        <w:t>une/</w:t>
      </w:r>
      <w:r w:rsidRPr="00523F48">
        <w:rPr>
          <w:rFonts w:ascii="Arial Nova Light" w:hAnsi="Arial Nova Light" w:cstheme="minorHAnsi"/>
          <w:sz w:val="20"/>
          <w:szCs w:val="20"/>
        </w:rPr>
        <w:t xml:space="preserve">un </w:t>
      </w:r>
      <w:r w:rsidR="003E06E6">
        <w:rPr>
          <w:rFonts w:ascii="Arial Nova Light" w:hAnsi="Arial Nova Light" w:cstheme="minorHAnsi"/>
          <w:sz w:val="20"/>
          <w:szCs w:val="20"/>
        </w:rPr>
        <w:t>tutrice/</w:t>
      </w:r>
      <w:r w:rsidRPr="00523F48">
        <w:rPr>
          <w:rFonts w:ascii="Arial Nova Light" w:hAnsi="Arial Nova Light" w:cstheme="minorHAnsi"/>
          <w:sz w:val="20"/>
          <w:szCs w:val="20"/>
        </w:rPr>
        <w:t>tuteur tout au long de son parcours.</w:t>
      </w:r>
    </w:p>
    <w:p w14:paraId="6FA25B17" w14:textId="2F127149" w:rsidR="0099139D" w:rsidRDefault="0099139D" w:rsidP="008B2DD2">
      <w:pPr>
        <w:spacing w:line="276" w:lineRule="auto"/>
        <w:jc w:val="both"/>
        <w:rPr>
          <w:rFonts w:ascii="Arial Nova Light" w:hAnsi="Arial Nova Light" w:cstheme="minorHAnsi"/>
          <w:color w:val="000000" w:themeColor="text1"/>
          <w:sz w:val="20"/>
          <w:szCs w:val="20"/>
        </w:rPr>
      </w:pPr>
      <w:r w:rsidRPr="00523F48">
        <w:rPr>
          <w:rFonts w:ascii="Arial Nova Light" w:hAnsi="Arial Nova Light" w:cstheme="minorHAnsi"/>
          <w:sz w:val="20"/>
          <w:szCs w:val="20"/>
        </w:rPr>
        <w:t xml:space="preserve">Il représente une opportunité de se professionnaliser et se qualifier au sein de l’entreprise. Pour </w:t>
      </w:r>
      <w:r w:rsidR="00155C3B" w:rsidRPr="00523F48">
        <w:rPr>
          <w:rFonts w:ascii="Arial Nova Light" w:hAnsi="Arial Nova Light" w:cstheme="minorHAnsi"/>
          <w:sz w:val="20"/>
          <w:szCs w:val="20"/>
        </w:rPr>
        <w:t>la/</w:t>
      </w:r>
      <w:r w:rsidRPr="00523F48">
        <w:rPr>
          <w:rFonts w:ascii="Arial Nova Light" w:hAnsi="Arial Nova Light" w:cstheme="minorHAnsi"/>
          <w:sz w:val="20"/>
          <w:szCs w:val="20"/>
        </w:rPr>
        <w:t xml:space="preserve">le </w:t>
      </w:r>
      <w:r w:rsidR="00E356EF" w:rsidRPr="00523F48">
        <w:rPr>
          <w:rFonts w:ascii="Arial Nova Light" w:hAnsi="Arial Nova Light" w:cstheme="minorHAnsi"/>
          <w:sz w:val="20"/>
          <w:szCs w:val="20"/>
        </w:rPr>
        <w:t>collègue</w:t>
      </w:r>
      <w:r w:rsidRPr="003A2875">
        <w:rPr>
          <w:rFonts w:ascii="Arial Nova Light" w:hAnsi="Arial Nova Light" w:cstheme="minorHAnsi"/>
          <w:color w:val="000000" w:themeColor="text1"/>
          <w:sz w:val="20"/>
          <w:szCs w:val="20"/>
        </w:rPr>
        <w:t>, obtenir un CQP</w:t>
      </w:r>
      <w:r w:rsidR="00EE19D9">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c’est reconnaître et enrichir ses compétences, avoir l’opportunité de diversifier son activité et être acteur de son parcours professionnel.</w:t>
      </w:r>
    </w:p>
    <w:p w14:paraId="4976D990" w14:textId="392DCB3F" w:rsidR="0086312B" w:rsidRPr="00D20119" w:rsidRDefault="0086312B" w:rsidP="008B2DD2">
      <w:pPr>
        <w:spacing w:line="276" w:lineRule="auto"/>
        <w:jc w:val="both"/>
        <w:rPr>
          <w:rFonts w:ascii="Arial Nova Light" w:hAnsi="Arial Nova Light" w:cstheme="minorHAnsi"/>
          <w:sz w:val="20"/>
          <w:szCs w:val="20"/>
        </w:rPr>
      </w:pPr>
      <w:r w:rsidRPr="00D20119">
        <w:rPr>
          <w:rFonts w:ascii="Arial Nova Light" w:hAnsi="Arial Nova Light" w:cstheme="minorHAnsi"/>
          <w:sz w:val="20"/>
          <w:szCs w:val="20"/>
        </w:rPr>
        <w:t>L'obtention d'un certificat de qualification professionnelle inscrit au répertoire national des certifications professionnelles, ou d'un certificat de qualification professionnelle de la branche ouvre droit au versement de la prime telle que définie à l'article 3.1.3.4 du présent accord.</w:t>
      </w:r>
    </w:p>
    <w:p w14:paraId="143908B8" w14:textId="77777777" w:rsidR="00257646" w:rsidRDefault="00257646" w:rsidP="008B2DD2">
      <w:pPr>
        <w:spacing w:line="276" w:lineRule="auto"/>
        <w:jc w:val="both"/>
        <w:rPr>
          <w:rFonts w:ascii="Arial Nova Light" w:hAnsi="Arial Nova Light" w:cstheme="minorHAnsi"/>
          <w:color w:val="000000" w:themeColor="text1"/>
          <w:sz w:val="20"/>
          <w:szCs w:val="20"/>
        </w:rPr>
      </w:pPr>
    </w:p>
    <w:p w14:paraId="69D47DEC" w14:textId="77777777" w:rsidR="00D20119" w:rsidRPr="003A2875" w:rsidRDefault="00D20119" w:rsidP="008B2DD2">
      <w:pPr>
        <w:spacing w:line="276" w:lineRule="auto"/>
        <w:jc w:val="both"/>
        <w:rPr>
          <w:rFonts w:ascii="Arial Nova Light" w:hAnsi="Arial Nova Light" w:cstheme="minorHAnsi"/>
          <w:color w:val="000000" w:themeColor="text1"/>
          <w:sz w:val="20"/>
          <w:szCs w:val="20"/>
        </w:rPr>
      </w:pPr>
    </w:p>
    <w:p w14:paraId="3E1F159F" w14:textId="65AD46BC" w:rsidR="00413F6D" w:rsidRPr="00D436E4" w:rsidRDefault="00413F6D"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bookmarkStart w:id="184" w:name="_Toc371523349"/>
      <w:r w:rsidRPr="00D436E4">
        <w:rPr>
          <w:rFonts w:ascii="Arial Nova Cond" w:hAnsi="Arial Nova Cond"/>
          <w:bCs/>
          <w:noProof/>
          <w:color w:val="000000"/>
          <w:sz w:val="22"/>
          <w:szCs w:val="22"/>
          <w:lang w:eastAsia="en-US"/>
        </w:rPr>
        <w:lastRenderedPageBreak/>
        <w:t>3.1.3.4 Les formations diplômantes</w:t>
      </w:r>
      <w:bookmarkEnd w:id="184"/>
      <w:r w:rsidR="00930040" w:rsidRPr="006C6F69">
        <w:rPr>
          <w:rFonts w:ascii="Arial Nova Cond" w:hAnsi="Arial Nova Cond"/>
          <w:bCs/>
          <w:noProof/>
          <w:sz w:val="22"/>
          <w:szCs w:val="22"/>
          <w:lang w:eastAsia="en-US"/>
        </w:rPr>
        <w:t>/ certifications inscrites au RNCP</w:t>
      </w:r>
    </w:p>
    <w:p w14:paraId="527665B7" w14:textId="77777777" w:rsidR="009B0983" w:rsidRPr="003A2875" w:rsidRDefault="009B0983" w:rsidP="008B2DD2">
      <w:pPr>
        <w:spacing w:line="276" w:lineRule="auto"/>
        <w:jc w:val="both"/>
        <w:rPr>
          <w:rFonts w:ascii="Arial Nova Light" w:hAnsi="Arial Nova Light" w:cstheme="minorHAnsi"/>
          <w:color w:val="000000" w:themeColor="text1"/>
          <w:sz w:val="20"/>
          <w:szCs w:val="20"/>
        </w:rPr>
      </w:pPr>
    </w:p>
    <w:p w14:paraId="522F6229" w14:textId="5F674044" w:rsidR="00BC1B63" w:rsidRPr="003A2875" w:rsidRDefault="00BC1B63"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Une formation diplômante </w:t>
      </w:r>
      <w:r w:rsidR="00930040" w:rsidRPr="006C6F69">
        <w:rPr>
          <w:rFonts w:ascii="Arial Nova Light" w:hAnsi="Arial Nova Light" w:cstheme="minorHAnsi"/>
          <w:sz w:val="20"/>
          <w:szCs w:val="20"/>
        </w:rPr>
        <w:t xml:space="preserve">ou une certification </w:t>
      </w:r>
      <w:r w:rsidRPr="003A2875">
        <w:rPr>
          <w:rFonts w:ascii="Arial Nova Light" w:hAnsi="Arial Nova Light" w:cstheme="minorHAnsi"/>
          <w:color w:val="000000" w:themeColor="text1"/>
          <w:sz w:val="20"/>
          <w:szCs w:val="20"/>
        </w:rPr>
        <w:t xml:space="preserve">peut être proposée par l’entreprise ou </w:t>
      </w:r>
      <w:r w:rsidRPr="00523F48">
        <w:rPr>
          <w:rFonts w:ascii="Arial Nova Light" w:hAnsi="Arial Nova Light" w:cstheme="minorHAnsi"/>
          <w:sz w:val="20"/>
          <w:szCs w:val="20"/>
        </w:rPr>
        <w:t xml:space="preserve">demandée par </w:t>
      </w:r>
      <w:r w:rsidR="00155C3B" w:rsidRPr="00523F48">
        <w:rPr>
          <w:rFonts w:ascii="Arial Nova Light" w:hAnsi="Arial Nova Light" w:cstheme="minorHAnsi"/>
          <w:sz w:val="20"/>
          <w:szCs w:val="20"/>
        </w:rPr>
        <w:t>la/</w:t>
      </w:r>
      <w:r w:rsidRPr="00523F48">
        <w:rPr>
          <w:rFonts w:ascii="Arial Nova Light" w:hAnsi="Arial Nova Light" w:cstheme="minorHAnsi"/>
          <w:sz w:val="20"/>
          <w:szCs w:val="20"/>
        </w:rPr>
        <w:t xml:space="preserve">le </w:t>
      </w:r>
      <w:r w:rsidR="0090334C"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après échange avec son manager et la RH.</w:t>
      </w:r>
    </w:p>
    <w:p w14:paraId="7ED59968" w14:textId="77777777" w:rsidR="00BC1B63" w:rsidRPr="003A2875" w:rsidRDefault="00BC1B63" w:rsidP="008B2DD2">
      <w:pPr>
        <w:spacing w:line="276" w:lineRule="auto"/>
        <w:jc w:val="both"/>
        <w:rPr>
          <w:rFonts w:ascii="Arial Nova Light" w:hAnsi="Arial Nova Light" w:cstheme="minorHAnsi"/>
          <w:color w:val="000000" w:themeColor="text1"/>
          <w:sz w:val="20"/>
          <w:szCs w:val="20"/>
        </w:rPr>
      </w:pPr>
    </w:p>
    <w:p w14:paraId="636B14CE" w14:textId="4E0C0A2D" w:rsidR="00BC1B63" w:rsidRPr="003A2875" w:rsidRDefault="00BC1B63"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Elle doit répondre aux enjeux de l’entreprise et accompagner le projet </w:t>
      </w:r>
      <w:r w:rsidRPr="00523F48">
        <w:rPr>
          <w:rFonts w:ascii="Arial Nova Light" w:hAnsi="Arial Nova Light" w:cstheme="minorHAnsi"/>
          <w:sz w:val="20"/>
          <w:szCs w:val="20"/>
        </w:rPr>
        <w:t xml:space="preserve">professionnel </w:t>
      </w:r>
      <w:r w:rsidR="00155C3B" w:rsidRPr="00523F48">
        <w:rPr>
          <w:rFonts w:ascii="Arial Nova Light" w:hAnsi="Arial Nova Light" w:cstheme="minorHAnsi"/>
          <w:sz w:val="20"/>
          <w:szCs w:val="20"/>
        </w:rPr>
        <w:t>de la/du</w:t>
      </w:r>
      <w:r w:rsidRPr="00523F48">
        <w:rPr>
          <w:rFonts w:ascii="Arial Nova Light" w:hAnsi="Arial Nova Light" w:cstheme="minorHAnsi"/>
          <w:sz w:val="20"/>
          <w:szCs w:val="20"/>
        </w:rPr>
        <w:t xml:space="preserve"> </w:t>
      </w:r>
      <w:r w:rsidR="0090334C" w:rsidRPr="00523F48">
        <w:rPr>
          <w:rFonts w:ascii="Arial Nova Light" w:hAnsi="Arial Nova Light" w:cstheme="minorHAnsi"/>
          <w:sz w:val="20"/>
          <w:szCs w:val="20"/>
        </w:rPr>
        <w:t>collègue</w:t>
      </w:r>
      <w:r w:rsidRPr="003A2875">
        <w:rPr>
          <w:rFonts w:ascii="Arial Nova Light" w:hAnsi="Arial Nova Light" w:cstheme="minorHAnsi"/>
          <w:color w:val="000000" w:themeColor="text1"/>
          <w:sz w:val="20"/>
          <w:szCs w:val="20"/>
        </w:rPr>
        <w:t>. La demande ou la proposition est validée par la DRH au regard de sa faisabilité dans l’entreprise</w:t>
      </w:r>
      <w:r w:rsidR="009722D7">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mais également </w:t>
      </w:r>
      <w:r w:rsidR="009722D7">
        <w:rPr>
          <w:rFonts w:ascii="Arial Nova Light" w:hAnsi="Arial Nova Light" w:cstheme="minorHAnsi"/>
          <w:color w:val="000000" w:themeColor="text1"/>
          <w:sz w:val="20"/>
          <w:szCs w:val="20"/>
        </w:rPr>
        <w:t>du</w:t>
      </w:r>
      <w:r w:rsidRPr="003A2875">
        <w:rPr>
          <w:rFonts w:ascii="Arial Nova Light" w:hAnsi="Arial Nova Light" w:cstheme="minorHAnsi"/>
          <w:color w:val="000000" w:themeColor="text1"/>
          <w:sz w:val="20"/>
          <w:szCs w:val="20"/>
        </w:rPr>
        <w:t xml:space="preserve"> cursus et </w:t>
      </w:r>
      <w:r w:rsidR="009722D7">
        <w:rPr>
          <w:rFonts w:ascii="Arial Nova Light" w:hAnsi="Arial Nova Light" w:cstheme="minorHAnsi"/>
          <w:color w:val="000000" w:themeColor="text1"/>
          <w:sz w:val="20"/>
          <w:szCs w:val="20"/>
        </w:rPr>
        <w:t>d</w:t>
      </w:r>
      <w:r w:rsidRPr="003A2875">
        <w:rPr>
          <w:rFonts w:ascii="Arial Nova Light" w:hAnsi="Arial Nova Light" w:cstheme="minorHAnsi"/>
          <w:color w:val="000000" w:themeColor="text1"/>
          <w:sz w:val="20"/>
          <w:szCs w:val="20"/>
        </w:rPr>
        <w:t>es modalités choisies.</w:t>
      </w:r>
    </w:p>
    <w:p w14:paraId="1E09FD94" w14:textId="77777777" w:rsidR="00BC1B63" w:rsidRPr="003A2875" w:rsidRDefault="00BC1B63" w:rsidP="008B2DD2">
      <w:pPr>
        <w:spacing w:line="276" w:lineRule="auto"/>
        <w:jc w:val="both"/>
        <w:rPr>
          <w:rFonts w:ascii="Arial Nova Light" w:hAnsi="Arial Nova Light" w:cstheme="minorHAnsi"/>
          <w:color w:val="000000" w:themeColor="text1"/>
          <w:sz w:val="20"/>
          <w:szCs w:val="20"/>
        </w:rPr>
      </w:pPr>
    </w:p>
    <w:p w14:paraId="777F9004" w14:textId="0747BBF5" w:rsidR="00BD4261" w:rsidRDefault="00BC1B63"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Les </w:t>
      </w:r>
      <w:r w:rsidR="0090334C"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qui obtiennent un </w:t>
      </w:r>
      <w:r w:rsidRPr="00F559BF">
        <w:rPr>
          <w:rFonts w:ascii="Arial Nova Light" w:hAnsi="Arial Nova Light" w:cstheme="minorHAnsi"/>
          <w:sz w:val="20"/>
          <w:szCs w:val="20"/>
        </w:rPr>
        <w:t>diplôme</w:t>
      </w:r>
      <w:r w:rsidR="00930040" w:rsidRPr="00F559BF">
        <w:rPr>
          <w:rFonts w:ascii="Arial Nova Light" w:hAnsi="Arial Nova Light" w:cstheme="minorHAnsi"/>
          <w:sz w:val="20"/>
          <w:szCs w:val="20"/>
        </w:rPr>
        <w:t xml:space="preserve"> ou une certification</w:t>
      </w:r>
      <w:r w:rsidRPr="00F559BF">
        <w:rPr>
          <w:rFonts w:ascii="Arial Nova Light" w:hAnsi="Arial Nova Light" w:cstheme="minorHAnsi"/>
          <w:sz w:val="20"/>
          <w:szCs w:val="20"/>
        </w:rPr>
        <w:t xml:space="preserve"> inscrit</w:t>
      </w:r>
      <w:r w:rsidR="00435820" w:rsidRPr="00F559BF">
        <w:rPr>
          <w:rFonts w:ascii="Arial Nova Light" w:hAnsi="Arial Nova Light" w:cstheme="minorHAnsi"/>
          <w:sz w:val="20"/>
          <w:szCs w:val="20"/>
        </w:rPr>
        <w:t>/inscrite</w:t>
      </w:r>
      <w:r w:rsidRPr="00F559BF">
        <w:rPr>
          <w:rFonts w:ascii="Arial Nova Light" w:hAnsi="Arial Nova Light" w:cstheme="minorHAnsi"/>
          <w:sz w:val="20"/>
          <w:szCs w:val="20"/>
        </w:rPr>
        <w:t xml:space="preserve"> au répertoire national des certifications professionnelles</w:t>
      </w:r>
      <w:r w:rsidR="00930040" w:rsidRPr="00F559BF">
        <w:rPr>
          <w:rFonts w:ascii="Arial Nova Light" w:hAnsi="Arial Nova Light" w:cstheme="minorHAnsi"/>
          <w:sz w:val="20"/>
          <w:szCs w:val="20"/>
        </w:rPr>
        <w:t xml:space="preserve"> (RNCP)</w:t>
      </w:r>
      <w:r w:rsidRPr="00F559BF">
        <w:rPr>
          <w:rFonts w:ascii="Arial Nova Light" w:hAnsi="Arial Nova Light" w:cstheme="minorHAnsi"/>
          <w:sz w:val="20"/>
          <w:szCs w:val="20"/>
        </w:rPr>
        <w:t xml:space="preserve">, bénéficient d’une prime d’un montant égal à </w:t>
      </w:r>
      <w:r w:rsidR="00930040" w:rsidRPr="00F559BF">
        <w:rPr>
          <w:rFonts w:ascii="Arial Nova Light" w:hAnsi="Arial Nova Light" w:cstheme="minorHAnsi"/>
          <w:sz w:val="20"/>
          <w:szCs w:val="20"/>
        </w:rPr>
        <w:t xml:space="preserve">70% </w:t>
      </w:r>
      <w:r w:rsidRPr="00F559BF">
        <w:rPr>
          <w:rFonts w:ascii="Arial Nova Light" w:hAnsi="Arial Nova Light" w:cstheme="minorHAnsi"/>
          <w:sz w:val="20"/>
          <w:szCs w:val="20"/>
        </w:rPr>
        <w:t xml:space="preserve">de la </w:t>
      </w:r>
      <w:r w:rsidRPr="003A2875">
        <w:rPr>
          <w:rFonts w:ascii="Arial Nova Light" w:hAnsi="Arial Nova Light" w:cstheme="minorHAnsi"/>
          <w:color w:val="000000" w:themeColor="text1"/>
          <w:sz w:val="20"/>
          <w:szCs w:val="20"/>
        </w:rPr>
        <w:t xml:space="preserve">RMMG de la classe 1A ou du SMIC mensuel suivant les critères et conditions prévues par la CCN des IRC. </w:t>
      </w:r>
    </w:p>
    <w:p w14:paraId="0051C8F9" w14:textId="3D40ED32" w:rsidR="00BC1B63" w:rsidRPr="006C6F69" w:rsidRDefault="00930040" w:rsidP="008B2DD2">
      <w:pPr>
        <w:spacing w:line="276" w:lineRule="auto"/>
        <w:jc w:val="both"/>
        <w:rPr>
          <w:rFonts w:ascii="Arial Nova Light" w:hAnsi="Arial Nova Light" w:cstheme="minorHAnsi"/>
          <w:sz w:val="20"/>
          <w:szCs w:val="20"/>
        </w:rPr>
      </w:pPr>
      <w:r w:rsidRPr="006C6F69">
        <w:rPr>
          <w:rFonts w:ascii="Arial Nova Light" w:hAnsi="Arial Nova Light" w:cstheme="minorHAnsi"/>
          <w:sz w:val="20"/>
          <w:szCs w:val="20"/>
        </w:rPr>
        <w:t>Cette prime n’est pas cumulable avec les dispositions spécifiques prévues dans le cadre d’autres accords d’entreprise</w:t>
      </w:r>
      <w:r w:rsidR="00BC1B63" w:rsidRPr="006C6F69" w:rsidDel="007603D5">
        <w:rPr>
          <w:rFonts w:ascii="Arial Nova Light" w:hAnsi="Arial Nova Light" w:cstheme="minorHAnsi"/>
          <w:sz w:val="20"/>
          <w:szCs w:val="20"/>
        </w:rPr>
        <w:t xml:space="preserve"> </w:t>
      </w:r>
      <w:r w:rsidRPr="006C6F69">
        <w:rPr>
          <w:rFonts w:ascii="Arial Nova Light" w:hAnsi="Arial Nova Light" w:cstheme="minorHAnsi"/>
          <w:sz w:val="20"/>
          <w:szCs w:val="20"/>
        </w:rPr>
        <w:t>tel</w:t>
      </w:r>
      <w:r w:rsidR="00E712E6">
        <w:rPr>
          <w:rFonts w:ascii="Arial Nova Light" w:hAnsi="Arial Nova Light" w:cstheme="minorHAnsi"/>
          <w:sz w:val="20"/>
          <w:szCs w:val="20"/>
        </w:rPr>
        <w:t>s</w:t>
      </w:r>
      <w:r w:rsidRPr="006C6F69">
        <w:rPr>
          <w:rFonts w:ascii="Arial Nova Light" w:hAnsi="Arial Nova Light" w:cstheme="minorHAnsi"/>
          <w:sz w:val="20"/>
          <w:szCs w:val="20"/>
        </w:rPr>
        <w:t xml:space="preserve"> que, à la date de signature du présent accord, les dispositions issues de l’accord relatif à l’organisation du travail au sein des services de relations clients et à la valorisation des métiers de la relation client au sein de l’UES Malakoff Humanis du 20 décembre 2024.</w:t>
      </w:r>
    </w:p>
    <w:p w14:paraId="33039A8B" w14:textId="65A9C411" w:rsidR="00150CFF" w:rsidRPr="00D436E4" w:rsidRDefault="00150CFF"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 xml:space="preserve">3.1.3.5 La </w:t>
      </w:r>
      <w:r w:rsidR="00CF7030" w:rsidRPr="00D436E4">
        <w:rPr>
          <w:rFonts w:ascii="Arial Nova Cond" w:hAnsi="Arial Nova Cond"/>
          <w:bCs/>
          <w:noProof/>
          <w:color w:val="000000"/>
          <w:sz w:val="22"/>
          <w:szCs w:val="22"/>
          <w:lang w:eastAsia="en-US"/>
        </w:rPr>
        <w:t>période de reconversion</w:t>
      </w:r>
    </w:p>
    <w:p w14:paraId="49E74D58" w14:textId="4255504B" w:rsidR="00496CAB" w:rsidRPr="00756603" w:rsidRDefault="00496CAB" w:rsidP="00257646">
      <w:p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La période de reconversion constitue un dispositif à l’initiative de l’entreprise permettant aux collègues de bénéficier d’une mobilité professionnelle interne ou externe afin d'accéder à une promotion sociale ou professionnelle par l'acquisition d'une certification reconnue.</w:t>
      </w:r>
    </w:p>
    <w:p w14:paraId="498F03C8" w14:textId="77777777" w:rsidR="00496CAB" w:rsidRPr="00756603" w:rsidRDefault="00496CAB" w:rsidP="00257646">
      <w:p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La période de reconversion vise à favoriser l'évolution professionnelle des collègues. Elle permet de développer des compétences adaptées aux évolutions du marché, de sécuriser les parcours professionnels et d'accéder à une certification reconnue.</w:t>
      </w:r>
    </w:p>
    <w:p w14:paraId="0E90EF31" w14:textId="77777777" w:rsidR="00496CAB" w:rsidRPr="00756603" w:rsidRDefault="00496CAB" w:rsidP="00257646">
      <w:pPr>
        <w:spacing w:line="276" w:lineRule="auto"/>
        <w:jc w:val="both"/>
        <w:rPr>
          <w:rFonts w:ascii="Arial Nova Light" w:hAnsi="Arial Nova Light" w:cstheme="minorHAnsi"/>
          <w:sz w:val="20"/>
          <w:szCs w:val="20"/>
        </w:rPr>
      </w:pPr>
    </w:p>
    <w:p w14:paraId="6934F4FA" w14:textId="5DC5B476" w:rsidR="00496CAB" w:rsidRPr="00523F48" w:rsidRDefault="00CA289F"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La/</w:t>
      </w:r>
      <w:r w:rsidR="00496CAB" w:rsidRPr="00523F48">
        <w:rPr>
          <w:rFonts w:ascii="Arial Nova Light" w:hAnsi="Arial Nova Light" w:cstheme="minorHAnsi"/>
          <w:sz w:val="20"/>
          <w:szCs w:val="20"/>
        </w:rPr>
        <w:t xml:space="preserve">Le collègue pourra bénéficier d’actions de formation classiques, celles-ci pouvant être délivrées après une PMSMP (périodes de mise en situation en milieu professionnel). </w:t>
      </w:r>
      <w:r w:rsidR="009B5884">
        <w:rPr>
          <w:rFonts w:ascii="Arial Nova Light" w:hAnsi="Arial Nova Light" w:cstheme="minorHAnsi"/>
          <w:sz w:val="20"/>
          <w:szCs w:val="20"/>
        </w:rPr>
        <w:t>Elle/i</w:t>
      </w:r>
      <w:r w:rsidR="00496CAB" w:rsidRPr="00523F48">
        <w:rPr>
          <w:rFonts w:ascii="Arial Nova Light" w:hAnsi="Arial Nova Light" w:cstheme="minorHAnsi"/>
          <w:sz w:val="20"/>
          <w:szCs w:val="20"/>
        </w:rPr>
        <w:t>l pourra aussi acquérir des compétences en exerçant des activités dans l’entreprise ou bénéficier d’une VAE (validation des acquis de l’expérience).</w:t>
      </w:r>
    </w:p>
    <w:p w14:paraId="2FA71448" w14:textId="77777777" w:rsidR="00496CAB" w:rsidRPr="00523F48" w:rsidRDefault="00496CAB" w:rsidP="00257646">
      <w:pPr>
        <w:spacing w:line="276" w:lineRule="auto"/>
        <w:jc w:val="both"/>
        <w:rPr>
          <w:rFonts w:ascii="Arial Nova Light" w:hAnsi="Arial Nova Light" w:cstheme="minorHAnsi"/>
          <w:sz w:val="20"/>
          <w:szCs w:val="20"/>
        </w:rPr>
      </w:pPr>
    </w:p>
    <w:p w14:paraId="37C1D27E" w14:textId="1B2EB0DE" w:rsidR="00496CAB" w:rsidRPr="00523F48" w:rsidRDefault="00496CAB"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 xml:space="preserve">Dans le cadre de la période de reconversion, </w:t>
      </w:r>
      <w:r w:rsidR="00CA289F" w:rsidRPr="00523F48">
        <w:rPr>
          <w:rFonts w:ascii="Arial Nova Light" w:hAnsi="Arial Nova Light" w:cstheme="minorHAnsi"/>
          <w:sz w:val="20"/>
          <w:szCs w:val="20"/>
        </w:rPr>
        <w:t>la/</w:t>
      </w:r>
      <w:r w:rsidRPr="00523F48">
        <w:rPr>
          <w:rFonts w:ascii="Arial Nova Light" w:hAnsi="Arial Nova Light" w:cstheme="minorHAnsi"/>
          <w:sz w:val="20"/>
          <w:szCs w:val="20"/>
        </w:rPr>
        <w:t>le collègue peut bénéficier d’actions de formation. La durée des actions de formation est comprise entre 150 et 450 heures, réparties sur une période ne pouvant excéder 12 mois, à l’exception de celles permettant l’acquisition du socle de connaissances et de compétences.</w:t>
      </w:r>
    </w:p>
    <w:p w14:paraId="21B4F86D" w14:textId="77777777" w:rsidR="00496CAB" w:rsidRPr="00523F48" w:rsidRDefault="00496CAB" w:rsidP="00257646">
      <w:pPr>
        <w:spacing w:line="276" w:lineRule="auto"/>
        <w:jc w:val="both"/>
        <w:rPr>
          <w:rFonts w:ascii="Arial Nova Light" w:hAnsi="Arial Nova Light" w:cstheme="minorHAnsi"/>
          <w:sz w:val="20"/>
          <w:szCs w:val="20"/>
        </w:rPr>
      </w:pPr>
    </w:p>
    <w:p w14:paraId="36AB4078" w14:textId="038F74EB" w:rsidR="00496CAB" w:rsidRPr="00523F48" w:rsidRDefault="00496CAB"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 xml:space="preserve">Pour être éligible, </w:t>
      </w:r>
      <w:r w:rsidR="00CA289F" w:rsidRPr="00523F48">
        <w:rPr>
          <w:rFonts w:ascii="Arial Nova Light" w:hAnsi="Arial Nova Light" w:cstheme="minorHAnsi"/>
          <w:sz w:val="20"/>
          <w:szCs w:val="20"/>
        </w:rPr>
        <w:t>la/</w:t>
      </w:r>
      <w:r w:rsidRPr="00523F48">
        <w:rPr>
          <w:rFonts w:ascii="Arial Nova Light" w:hAnsi="Arial Nova Light" w:cstheme="minorHAnsi"/>
          <w:sz w:val="20"/>
          <w:szCs w:val="20"/>
        </w:rPr>
        <w:t>le collègue doit :</w:t>
      </w:r>
    </w:p>
    <w:p w14:paraId="62D51163" w14:textId="3D69C619" w:rsidR="00496CAB" w:rsidRPr="00756603" w:rsidRDefault="00496CAB" w:rsidP="00CA4193">
      <w:pPr>
        <w:pStyle w:val="Paragraphedeliste"/>
        <w:numPr>
          <w:ilvl w:val="0"/>
          <w:numId w:val="93"/>
        </w:num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Viser l’obtention d’une qualification enregistrée au RNCP (registre national des certifications professionnelles), d’un CQP (certificat de qualification professionnelle) ou d’un ou plusieurs blocs de compétences ou permettre l’acquisition du socle de connaissances et de compétences</w:t>
      </w:r>
      <w:r w:rsidR="00E75DC3">
        <w:rPr>
          <w:rFonts w:ascii="Arial Nova Light" w:hAnsi="Arial Nova Light" w:cstheme="minorHAnsi"/>
          <w:sz w:val="20"/>
          <w:szCs w:val="20"/>
        </w:rPr>
        <w:t>,</w:t>
      </w:r>
    </w:p>
    <w:p w14:paraId="2308DBFB" w14:textId="2EFD1C68" w:rsidR="00496CAB" w:rsidRPr="00756603" w:rsidRDefault="00496CAB" w:rsidP="00CA4193">
      <w:pPr>
        <w:pStyle w:val="Paragraphedeliste"/>
        <w:numPr>
          <w:ilvl w:val="0"/>
          <w:numId w:val="93"/>
        </w:num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Obtenir l'accord de l'entreprise</w:t>
      </w:r>
      <w:r w:rsidR="00E75DC3">
        <w:rPr>
          <w:rFonts w:ascii="Arial Nova Light" w:hAnsi="Arial Nova Light" w:cstheme="minorHAnsi"/>
          <w:sz w:val="20"/>
          <w:szCs w:val="20"/>
        </w:rPr>
        <w:t>,</w:t>
      </w:r>
    </w:p>
    <w:p w14:paraId="25EBFDEF" w14:textId="6CAFE0C9" w:rsidR="00496CAB" w:rsidRPr="00756603" w:rsidRDefault="00496CAB" w:rsidP="00CA4193">
      <w:pPr>
        <w:pStyle w:val="Paragraphedeliste"/>
        <w:numPr>
          <w:ilvl w:val="0"/>
          <w:numId w:val="93"/>
        </w:num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S'engager activement dans le parcours de formation</w:t>
      </w:r>
      <w:r w:rsidR="00E75DC3">
        <w:rPr>
          <w:rFonts w:ascii="Arial Nova Light" w:hAnsi="Arial Nova Light" w:cstheme="minorHAnsi"/>
          <w:sz w:val="20"/>
          <w:szCs w:val="20"/>
        </w:rPr>
        <w:t>.</w:t>
      </w:r>
    </w:p>
    <w:p w14:paraId="697973D1" w14:textId="77777777" w:rsidR="00496CAB" w:rsidRPr="00756603" w:rsidRDefault="00496CAB" w:rsidP="00257646">
      <w:pPr>
        <w:spacing w:line="276" w:lineRule="auto"/>
        <w:jc w:val="both"/>
        <w:rPr>
          <w:rFonts w:ascii="Arial Nova Light" w:hAnsi="Arial Nova Light" w:cstheme="minorHAnsi"/>
          <w:sz w:val="20"/>
          <w:szCs w:val="20"/>
        </w:rPr>
      </w:pPr>
    </w:p>
    <w:p w14:paraId="533E33D1" w14:textId="3DF949A2" w:rsidR="00496CAB" w:rsidRPr="00523F48" w:rsidRDefault="00CA289F"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La/</w:t>
      </w:r>
      <w:r w:rsidR="00496CAB" w:rsidRPr="00523F48">
        <w:rPr>
          <w:rFonts w:ascii="Arial Nova Light" w:hAnsi="Arial Nova Light" w:cstheme="minorHAnsi"/>
          <w:sz w:val="20"/>
          <w:szCs w:val="20"/>
        </w:rPr>
        <w:t>Le collègue pourra effectuer une période de reconversion interne ou externe.</w:t>
      </w:r>
    </w:p>
    <w:p w14:paraId="1456C7BF" w14:textId="77777777" w:rsidR="00496CAB" w:rsidRPr="00523F48" w:rsidRDefault="00496CAB" w:rsidP="00257646">
      <w:pPr>
        <w:spacing w:line="276" w:lineRule="auto"/>
        <w:jc w:val="both"/>
        <w:rPr>
          <w:rFonts w:ascii="Arial Nova Light" w:hAnsi="Arial Nova Light" w:cstheme="minorHAnsi"/>
          <w:sz w:val="20"/>
          <w:szCs w:val="20"/>
        </w:rPr>
      </w:pPr>
    </w:p>
    <w:p w14:paraId="6039B6A9" w14:textId="2352CBF1" w:rsidR="00496CAB" w:rsidRPr="00523F48" w:rsidRDefault="00496CAB"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t xml:space="preserve">En cas de reconversion interne, un accord sera formalisé par écrit prévoyant les modalités de la reconversion. Le contrat de travail </w:t>
      </w:r>
      <w:r w:rsidR="00CA289F" w:rsidRPr="00523F48">
        <w:rPr>
          <w:rFonts w:ascii="Arial Nova Light" w:hAnsi="Arial Nova Light" w:cstheme="minorHAnsi"/>
          <w:sz w:val="20"/>
          <w:szCs w:val="20"/>
        </w:rPr>
        <w:t>de la/</w:t>
      </w:r>
      <w:r w:rsidRPr="00523F48">
        <w:rPr>
          <w:rFonts w:ascii="Arial Nova Light" w:hAnsi="Arial Nova Light" w:cstheme="minorHAnsi"/>
          <w:sz w:val="20"/>
          <w:szCs w:val="20"/>
        </w:rPr>
        <w:t xml:space="preserve">du collègue est maintenu pendant la période de reconversion et </w:t>
      </w:r>
      <w:r w:rsidR="00CA289F" w:rsidRPr="00523F48">
        <w:rPr>
          <w:rFonts w:ascii="Arial Nova Light" w:hAnsi="Arial Nova Light" w:cstheme="minorHAnsi"/>
          <w:sz w:val="20"/>
          <w:szCs w:val="20"/>
        </w:rPr>
        <w:t>la/</w:t>
      </w:r>
      <w:r w:rsidRPr="00523F48">
        <w:rPr>
          <w:rFonts w:ascii="Arial Nova Light" w:hAnsi="Arial Nova Light" w:cstheme="minorHAnsi"/>
          <w:sz w:val="20"/>
          <w:szCs w:val="20"/>
        </w:rPr>
        <w:t>le collègue percevra sa rémunération sans modification.</w:t>
      </w:r>
    </w:p>
    <w:p w14:paraId="21216E27" w14:textId="77777777" w:rsidR="00496CAB" w:rsidRPr="00523F48" w:rsidRDefault="00496CAB" w:rsidP="00257646">
      <w:pPr>
        <w:spacing w:line="276" w:lineRule="auto"/>
        <w:jc w:val="both"/>
        <w:rPr>
          <w:rFonts w:ascii="Arial Nova Light" w:hAnsi="Arial Nova Light" w:cstheme="minorHAnsi"/>
          <w:sz w:val="20"/>
          <w:szCs w:val="20"/>
        </w:rPr>
      </w:pPr>
    </w:p>
    <w:p w14:paraId="1A8B9235" w14:textId="188EB9CF" w:rsidR="00496CAB" w:rsidRPr="00523F48" w:rsidRDefault="00496CAB" w:rsidP="00257646">
      <w:pPr>
        <w:spacing w:line="276" w:lineRule="auto"/>
        <w:jc w:val="both"/>
        <w:rPr>
          <w:rFonts w:ascii="Arial Nova Light" w:hAnsi="Arial Nova Light" w:cstheme="minorHAnsi"/>
          <w:sz w:val="20"/>
          <w:szCs w:val="20"/>
        </w:rPr>
      </w:pPr>
      <w:r w:rsidRPr="00523F48">
        <w:rPr>
          <w:rFonts w:ascii="Arial Nova Light" w:hAnsi="Arial Nova Light" w:cstheme="minorHAnsi"/>
          <w:sz w:val="20"/>
          <w:szCs w:val="20"/>
        </w:rPr>
        <w:lastRenderedPageBreak/>
        <w:t xml:space="preserve">En cas de reconversion externe, le contrat de travail </w:t>
      </w:r>
      <w:r w:rsidR="00CA289F" w:rsidRPr="00523F48">
        <w:rPr>
          <w:rFonts w:ascii="Arial Nova Light" w:hAnsi="Arial Nova Light" w:cstheme="minorHAnsi"/>
          <w:sz w:val="20"/>
          <w:szCs w:val="20"/>
        </w:rPr>
        <w:t>de la/</w:t>
      </w:r>
      <w:r w:rsidRPr="00523F48">
        <w:rPr>
          <w:rFonts w:ascii="Arial Nova Light" w:hAnsi="Arial Nova Light" w:cstheme="minorHAnsi"/>
          <w:sz w:val="20"/>
          <w:szCs w:val="20"/>
        </w:rPr>
        <w:t>du collègue est suspendu par accord écrit</w:t>
      </w:r>
      <w:r w:rsidR="004435D1" w:rsidRPr="00523F48">
        <w:rPr>
          <w:rFonts w:ascii="Arial Nova Light" w:hAnsi="Arial Nova Light" w:cstheme="minorHAnsi"/>
          <w:sz w:val="20"/>
          <w:szCs w:val="20"/>
        </w:rPr>
        <w:t xml:space="preserve"> déterminant les modalités de la suspension du contrat, notamment sa durée ainsi que les modalités d'un éventuel retour anticipé </w:t>
      </w:r>
      <w:r w:rsidR="00CA289F" w:rsidRPr="00523F48">
        <w:rPr>
          <w:rFonts w:ascii="Arial Nova Light" w:hAnsi="Arial Nova Light" w:cstheme="minorHAnsi"/>
          <w:sz w:val="20"/>
          <w:szCs w:val="20"/>
        </w:rPr>
        <w:t>de la/</w:t>
      </w:r>
      <w:r w:rsidR="004435D1" w:rsidRPr="00523F48">
        <w:rPr>
          <w:rFonts w:ascii="Arial Nova Light" w:hAnsi="Arial Nova Light" w:cstheme="minorHAnsi"/>
          <w:sz w:val="20"/>
          <w:szCs w:val="20"/>
        </w:rPr>
        <w:t>du collègue en cas de rupture de la période d'essai dans l'entreprise d'accueil</w:t>
      </w:r>
      <w:r w:rsidRPr="00523F48">
        <w:rPr>
          <w:rFonts w:ascii="Arial Nova Light" w:hAnsi="Arial Nova Light" w:cstheme="minorHAnsi"/>
          <w:sz w:val="20"/>
          <w:szCs w:val="20"/>
        </w:rPr>
        <w:t>.</w:t>
      </w:r>
      <w:r w:rsidR="004435D1" w:rsidRPr="00523F48">
        <w:rPr>
          <w:rFonts w:ascii="Arial Nova Light" w:hAnsi="Arial Nova Light" w:cstheme="minorHAnsi"/>
          <w:sz w:val="20"/>
          <w:szCs w:val="20"/>
        </w:rPr>
        <w:t xml:space="preserve"> </w:t>
      </w:r>
    </w:p>
    <w:p w14:paraId="7774AC07" w14:textId="77777777" w:rsidR="00496CAB" w:rsidRPr="00756603" w:rsidRDefault="00496CAB" w:rsidP="00257646">
      <w:pPr>
        <w:spacing w:line="276" w:lineRule="auto"/>
        <w:jc w:val="both"/>
        <w:rPr>
          <w:rFonts w:ascii="Arial Nova Light" w:hAnsi="Arial Nova Light" w:cstheme="minorHAnsi"/>
          <w:sz w:val="20"/>
          <w:szCs w:val="20"/>
        </w:rPr>
      </w:pPr>
    </w:p>
    <w:p w14:paraId="51F89243" w14:textId="77777777" w:rsidR="00496CAB" w:rsidRPr="00756603" w:rsidRDefault="00496CAB" w:rsidP="00257646">
      <w:p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Cette période de reconversion au sein d’une autre entreprise prendra la forme d’un CDI (contrat à durée indéterminée) ou d’un CDD (contrat à durée déterminée) d’au moins six mois, tous deux incluant une période d’essai.</w:t>
      </w:r>
    </w:p>
    <w:p w14:paraId="480FE8C9" w14:textId="77777777" w:rsidR="00496CAB" w:rsidRPr="00756603" w:rsidRDefault="00496CAB" w:rsidP="008B2DD2">
      <w:pPr>
        <w:spacing w:line="276" w:lineRule="auto"/>
        <w:rPr>
          <w:rFonts w:ascii="Arial Nova Light" w:hAnsi="Arial Nova Light" w:cstheme="minorHAnsi"/>
          <w:sz w:val="20"/>
          <w:szCs w:val="20"/>
        </w:rPr>
      </w:pPr>
    </w:p>
    <w:p w14:paraId="256235B2" w14:textId="1E987D7F" w:rsidR="00496CAB" w:rsidRPr="00523F48" w:rsidRDefault="00496CAB" w:rsidP="00257646">
      <w:p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 xml:space="preserve">Lorsque celle-ci sera concluante, le contrat initial suspendu sera rompu selon les modalités applicables à la rupture conventionnelle ou d’un commun accord </w:t>
      </w:r>
      <w:r w:rsidRPr="00523F48">
        <w:rPr>
          <w:rFonts w:ascii="Arial Nova Light" w:hAnsi="Arial Nova Light" w:cstheme="minorHAnsi"/>
          <w:sz w:val="20"/>
          <w:szCs w:val="20"/>
        </w:rPr>
        <w:t xml:space="preserve">pour un CDD. Dans le cas contraire, </w:t>
      </w:r>
      <w:r w:rsidR="00CA289F" w:rsidRPr="00523F48">
        <w:rPr>
          <w:rFonts w:ascii="Arial Nova Light" w:hAnsi="Arial Nova Light" w:cstheme="minorHAnsi"/>
          <w:sz w:val="20"/>
          <w:szCs w:val="20"/>
        </w:rPr>
        <w:t>la/</w:t>
      </w:r>
      <w:r w:rsidRPr="00523F48">
        <w:rPr>
          <w:rFonts w:ascii="Arial Nova Light" w:hAnsi="Arial Nova Light" w:cstheme="minorHAnsi"/>
          <w:sz w:val="20"/>
          <w:szCs w:val="20"/>
        </w:rPr>
        <w:t xml:space="preserve">le </w:t>
      </w:r>
      <w:r w:rsidR="00AE4D3D" w:rsidRPr="00523F48">
        <w:rPr>
          <w:rFonts w:ascii="Arial Nova Light" w:hAnsi="Arial Nova Light" w:cstheme="minorHAnsi"/>
          <w:sz w:val="20"/>
          <w:szCs w:val="20"/>
        </w:rPr>
        <w:t>collègue</w:t>
      </w:r>
      <w:r w:rsidRPr="00523F48">
        <w:rPr>
          <w:rFonts w:ascii="Arial Nova Light" w:hAnsi="Arial Nova Light" w:cstheme="minorHAnsi"/>
          <w:sz w:val="20"/>
          <w:szCs w:val="20"/>
        </w:rPr>
        <w:t xml:space="preserve"> pourra réintégrer l’entreprise d’origine, sur son poste initial ou un poste équivalent avec une rémunération au moins équivalente. En cas de refus de réintégration de la part </w:t>
      </w:r>
      <w:r w:rsidR="00CA289F" w:rsidRPr="00523F48">
        <w:rPr>
          <w:rFonts w:ascii="Arial Nova Light" w:hAnsi="Arial Nova Light" w:cstheme="minorHAnsi"/>
          <w:sz w:val="20"/>
          <w:szCs w:val="20"/>
        </w:rPr>
        <w:t>de la/</w:t>
      </w:r>
      <w:r w:rsidRPr="00523F48">
        <w:rPr>
          <w:rFonts w:ascii="Arial Nova Light" w:hAnsi="Arial Nova Light" w:cstheme="minorHAnsi"/>
          <w:sz w:val="20"/>
          <w:szCs w:val="20"/>
        </w:rPr>
        <w:t xml:space="preserve">du </w:t>
      </w:r>
      <w:r w:rsidR="00AE4D3D" w:rsidRPr="00523F48">
        <w:rPr>
          <w:rFonts w:ascii="Arial Nova Light" w:hAnsi="Arial Nova Light" w:cstheme="minorHAnsi"/>
          <w:sz w:val="20"/>
          <w:szCs w:val="20"/>
        </w:rPr>
        <w:t>collègue</w:t>
      </w:r>
      <w:r w:rsidRPr="00523F48">
        <w:rPr>
          <w:rFonts w:ascii="Arial Nova Light" w:hAnsi="Arial Nova Light" w:cstheme="minorHAnsi"/>
          <w:sz w:val="20"/>
          <w:szCs w:val="20"/>
        </w:rPr>
        <w:t>, le contrat de travail sera rompu dans le cadre d’une rupture conventionnelle (CDI) ou d’un commun accord (CDD).</w:t>
      </w:r>
    </w:p>
    <w:p w14:paraId="43B2BCDD" w14:textId="77777777" w:rsidR="00496CAB" w:rsidRPr="00523F48" w:rsidRDefault="00496CAB" w:rsidP="00257646">
      <w:pPr>
        <w:spacing w:line="276" w:lineRule="auto"/>
        <w:jc w:val="both"/>
        <w:rPr>
          <w:rFonts w:ascii="Arial Nova Light" w:hAnsi="Arial Nova Light" w:cstheme="minorHAnsi"/>
          <w:sz w:val="20"/>
          <w:szCs w:val="20"/>
        </w:rPr>
      </w:pPr>
    </w:p>
    <w:p w14:paraId="3B0443E6" w14:textId="77777777" w:rsidR="00496CAB" w:rsidRPr="00756603" w:rsidRDefault="00496CAB" w:rsidP="00257646">
      <w:pPr>
        <w:spacing w:line="276" w:lineRule="auto"/>
        <w:jc w:val="both"/>
        <w:rPr>
          <w:rFonts w:ascii="Arial Nova Light" w:hAnsi="Arial Nova Light" w:cstheme="minorHAnsi"/>
          <w:sz w:val="20"/>
          <w:szCs w:val="20"/>
          <w:highlight w:val="yellow"/>
        </w:rPr>
      </w:pPr>
      <w:r w:rsidRPr="00756603">
        <w:rPr>
          <w:rFonts w:ascii="Arial Nova Light" w:hAnsi="Arial Nova Light" w:cstheme="minorHAnsi"/>
          <w:sz w:val="20"/>
          <w:szCs w:val="20"/>
        </w:rPr>
        <w:t>Ce dispositif de reconversion représente une opportunité majeure d'évolution professionnelle pour nos collègues. Il témoigne de notre engagement à favoriser le développement des compétences et la progression de carrière, tout en répondant aux enjeux de transformation de nos métiers.</w:t>
      </w:r>
    </w:p>
    <w:p w14:paraId="2DADB1B0" w14:textId="77777777" w:rsidR="00496CAB" w:rsidRPr="00756603" w:rsidRDefault="00496CAB" w:rsidP="00257646">
      <w:pPr>
        <w:spacing w:line="276" w:lineRule="auto"/>
        <w:jc w:val="both"/>
        <w:rPr>
          <w:rFonts w:ascii="Arial Nova Light" w:hAnsi="Arial Nova Light" w:cstheme="minorHAnsi"/>
          <w:sz w:val="20"/>
          <w:szCs w:val="20"/>
        </w:rPr>
      </w:pPr>
    </w:p>
    <w:p w14:paraId="7B866C53" w14:textId="7B65184E" w:rsidR="00496CAB" w:rsidRPr="00756603" w:rsidRDefault="00496CAB" w:rsidP="00257646">
      <w:pPr>
        <w:spacing w:line="276" w:lineRule="auto"/>
        <w:jc w:val="both"/>
        <w:rPr>
          <w:rFonts w:ascii="Arial Nova Light" w:hAnsi="Arial Nova Light" w:cstheme="minorHAnsi"/>
          <w:sz w:val="20"/>
          <w:szCs w:val="20"/>
        </w:rPr>
      </w:pPr>
      <w:r w:rsidRPr="00756603">
        <w:rPr>
          <w:rFonts w:ascii="Arial Nova Light" w:hAnsi="Arial Nova Light" w:cstheme="minorHAnsi"/>
          <w:sz w:val="20"/>
          <w:szCs w:val="20"/>
        </w:rPr>
        <w:t>Notre engagement dans l'accompagnement des reconversions professionnelles témoigne de notre volonté de construire des parcours professionnels durables et enrichissants, tout en répondant aux évolutions de notre secteur d'activité. Cette démarche s'inscrit dans une vision responsable et humaine de la transformation de nos métiers.</w:t>
      </w:r>
    </w:p>
    <w:p w14:paraId="116752FB" w14:textId="20018339" w:rsidR="000609AE" w:rsidRPr="00D436E4" w:rsidRDefault="000609AE"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3.1.3.6 Le compte personnel de formation de transition professionnelle</w:t>
      </w:r>
    </w:p>
    <w:p w14:paraId="551C9A08" w14:textId="77777777" w:rsidR="00A94FA5" w:rsidRPr="003A2875" w:rsidRDefault="00A94FA5" w:rsidP="008B2DD2">
      <w:pPr>
        <w:spacing w:line="276" w:lineRule="auto"/>
        <w:jc w:val="both"/>
        <w:rPr>
          <w:rFonts w:ascii="Arial Nova Light" w:hAnsi="Arial Nova Light" w:cstheme="minorHAnsi"/>
          <w:color w:val="000000" w:themeColor="text1"/>
          <w:sz w:val="20"/>
          <w:szCs w:val="20"/>
        </w:rPr>
      </w:pPr>
    </w:p>
    <w:p w14:paraId="5C0962B6" w14:textId="0D51AFEA" w:rsidR="00651322" w:rsidRPr="00FE47ED" w:rsidRDefault="00651322"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Les </w:t>
      </w:r>
      <w:r w:rsidR="0084063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w:t>
      </w:r>
      <w:r w:rsidRPr="00FE47ED">
        <w:rPr>
          <w:rFonts w:ascii="Arial Nova Light" w:hAnsi="Arial Nova Light" w:cstheme="minorHAnsi"/>
          <w:sz w:val="20"/>
          <w:szCs w:val="20"/>
        </w:rPr>
        <w:t xml:space="preserve">peuvent, </w:t>
      </w:r>
      <w:r w:rsidR="00401CC9" w:rsidRPr="00FE47ED">
        <w:rPr>
          <w:rFonts w:ascii="Arial Nova Light" w:hAnsi="Arial Nova Light" w:cstheme="minorHAnsi"/>
          <w:sz w:val="20"/>
          <w:szCs w:val="20"/>
        </w:rPr>
        <w:t>si elles/</w:t>
      </w:r>
      <w:r w:rsidRPr="00FE47ED">
        <w:rPr>
          <w:rFonts w:ascii="Arial Nova Light" w:hAnsi="Arial Nova Light" w:cstheme="minorHAnsi"/>
          <w:sz w:val="20"/>
          <w:szCs w:val="20"/>
        </w:rPr>
        <w:t xml:space="preserve">ils remplissent les conditions légales requises, mobiliser les droits inscrits sur leur compte personnel de formation afin que celui-ci contribue au financement d'une action de formation certifiante destinée à leur permettre de changer de métier dans le cadre d'un projet de transition professionnelle. </w:t>
      </w:r>
    </w:p>
    <w:p w14:paraId="6F1CB948" w14:textId="77777777" w:rsidR="00651322" w:rsidRPr="00FE47ED" w:rsidRDefault="00651322" w:rsidP="008B2DD2">
      <w:pPr>
        <w:spacing w:line="276" w:lineRule="auto"/>
        <w:jc w:val="both"/>
        <w:rPr>
          <w:rFonts w:ascii="Arial Nova Light" w:hAnsi="Arial Nova Light" w:cstheme="minorHAnsi"/>
          <w:sz w:val="20"/>
          <w:szCs w:val="20"/>
        </w:rPr>
      </w:pPr>
    </w:p>
    <w:p w14:paraId="3BFCDED7" w14:textId="3C3F31CF" w:rsidR="00651322" w:rsidRPr="003A2875" w:rsidRDefault="00651322" w:rsidP="008B2DD2">
      <w:pPr>
        <w:spacing w:line="276" w:lineRule="auto"/>
        <w:jc w:val="both"/>
        <w:rPr>
          <w:rFonts w:ascii="Arial Nova Light" w:hAnsi="Arial Nova Light" w:cstheme="minorHAnsi"/>
          <w:color w:val="000000" w:themeColor="text1"/>
          <w:sz w:val="20"/>
          <w:szCs w:val="20"/>
        </w:rPr>
      </w:pPr>
      <w:r w:rsidRPr="00FE47ED">
        <w:rPr>
          <w:rFonts w:ascii="Arial Nova Light" w:hAnsi="Arial Nova Light" w:cstheme="minorHAnsi"/>
          <w:sz w:val="20"/>
          <w:szCs w:val="20"/>
        </w:rPr>
        <w:t xml:space="preserve">Auquel cas, </w:t>
      </w:r>
      <w:r w:rsidR="00401CC9" w:rsidRPr="00FE47ED">
        <w:rPr>
          <w:rFonts w:ascii="Arial Nova Light" w:hAnsi="Arial Nova Light" w:cstheme="minorHAnsi"/>
          <w:sz w:val="20"/>
          <w:szCs w:val="20"/>
        </w:rPr>
        <w:t>elles/</w:t>
      </w:r>
      <w:r w:rsidRPr="00FE47ED">
        <w:rPr>
          <w:rFonts w:ascii="Arial Nova Light" w:hAnsi="Arial Nova Light" w:cstheme="minorHAnsi"/>
          <w:sz w:val="20"/>
          <w:szCs w:val="20"/>
        </w:rPr>
        <w:t xml:space="preserve">ils bénéficient d'un congé de transition </w:t>
      </w:r>
      <w:r w:rsidRPr="003A2875">
        <w:rPr>
          <w:rFonts w:ascii="Arial Nova Light" w:hAnsi="Arial Nova Light" w:cstheme="minorHAnsi"/>
          <w:color w:val="000000" w:themeColor="text1"/>
          <w:sz w:val="20"/>
          <w:szCs w:val="20"/>
        </w:rPr>
        <w:t>professionnel</w:t>
      </w:r>
      <w:r w:rsidR="006526FE">
        <w:rPr>
          <w:rFonts w:ascii="Arial Nova Light" w:hAnsi="Arial Nova Light" w:cstheme="minorHAnsi"/>
          <w:color w:val="000000" w:themeColor="text1"/>
          <w:sz w:val="20"/>
          <w:szCs w:val="20"/>
        </w:rPr>
        <w:t>le</w:t>
      </w:r>
      <w:r w:rsidRPr="003A2875">
        <w:rPr>
          <w:rFonts w:ascii="Arial Nova Light" w:hAnsi="Arial Nova Light" w:cstheme="minorHAnsi"/>
          <w:color w:val="000000" w:themeColor="text1"/>
          <w:sz w:val="20"/>
          <w:szCs w:val="20"/>
        </w:rPr>
        <w:t xml:space="preserve"> lorsque la formation est exercée en tout ou partie durant le temps de travail.</w:t>
      </w:r>
    </w:p>
    <w:p w14:paraId="3080B3B6" w14:textId="28EEF8D4" w:rsidR="00A6621E" w:rsidRPr="00D436E4" w:rsidRDefault="00A6621E"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 xml:space="preserve">3.1.3.7 </w:t>
      </w:r>
      <w:bookmarkStart w:id="185" w:name="_Toc212800189"/>
      <w:bookmarkStart w:id="186" w:name="_Toc212800385"/>
      <w:bookmarkStart w:id="187" w:name="_Toc212800785"/>
      <w:bookmarkStart w:id="188" w:name="_Toc212800977"/>
      <w:r w:rsidRPr="00D436E4">
        <w:rPr>
          <w:rFonts w:ascii="Arial Nova Cond" w:hAnsi="Arial Nova Cond"/>
          <w:bCs/>
          <w:noProof/>
          <w:color w:val="000000"/>
          <w:sz w:val="22"/>
          <w:szCs w:val="22"/>
          <w:lang w:eastAsia="en-US"/>
        </w:rPr>
        <w:t>Apprentissage immersif – Vis ma vie</w:t>
      </w:r>
      <w:bookmarkEnd w:id="185"/>
      <w:bookmarkEnd w:id="186"/>
      <w:bookmarkEnd w:id="187"/>
      <w:bookmarkEnd w:id="188"/>
      <w:r w:rsidRPr="00D436E4">
        <w:rPr>
          <w:rFonts w:ascii="Arial Nova Cond" w:hAnsi="Arial Nova Cond"/>
          <w:bCs/>
          <w:noProof/>
          <w:color w:val="000000"/>
          <w:sz w:val="22"/>
          <w:szCs w:val="22"/>
          <w:lang w:eastAsia="en-US"/>
        </w:rPr>
        <w:t xml:space="preserve"> </w:t>
      </w:r>
    </w:p>
    <w:p w14:paraId="531F4B96" w14:textId="77777777" w:rsidR="002E0182" w:rsidRPr="003A2875" w:rsidRDefault="002E0182" w:rsidP="008B2DD2">
      <w:pPr>
        <w:spacing w:line="276" w:lineRule="auto"/>
        <w:jc w:val="both"/>
        <w:rPr>
          <w:rFonts w:ascii="Arial Nova Light" w:hAnsi="Arial Nova Light" w:cstheme="minorHAnsi"/>
          <w:sz w:val="20"/>
          <w:szCs w:val="20"/>
        </w:rPr>
      </w:pPr>
    </w:p>
    <w:p w14:paraId="120B6844" w14:textId="4765FF84" w:rsidR="00A6621E" w:rsidRPr="003A2875" w:rsidRDefault="00A6621E"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Ce dispositif "Vis ma vie" favorise la compréhension mutuelle et le développement des compétences à travers une expérience d'immersion de demi-journée à deux journées au sein d'équipes ou directions du groupe</w:t>
      </w:r>
      <w:r w:rsidR="004E3C84">
        <w:rPr>
          <w:rFonts w:ascii="Arial Nova Light" w:hAnsi="Arial Nova Light" w:cstheme="minorHAnsi"/>
          <w:sz w:val="20"/>
          <w:szCs w:val="20"/>
        </w:rPr>
        <w:t>,</w:t>
      </w:r>
      <w:r w:rsidRPr="003A2875">
        <w:rPr>
          <w:rFonts w:ascii="Arial Nova Light" w:hAnsi="Arial Nova Light" w:cstheme="minorHAnsi"/>
          <w:sz w:val="20"/>
          <w:szCs w:val="20"/>
        </w:rPr>
        <w:t xml:space="preserve"> </w:t>
      </w:r>
      <w:r w:rsidR="008B3390" w:rsidRPr="006C6F69">
        <w:rPr>
          <w:rFonts w:ascii="Arial Nova Light" w:hAnsi="Arial Nova Light" w:cstheme="minorHAnsi"/>
          <w:sz w:val="20"/>
          <w:szCs w:val="20"/>
        </w:rPr>
        <w:t>prioritairement</w:t>
      </w:r>
      <w:r w:rsidR="008B3390">
        <w:rPr>
          <w:rFonts w:ascii="Arial Nova Light" w:hAnsi="Arial Nova Light" w:cstheme="minorHAnsi"/>
          <w:sz w:val="20"/>
          <w:szCs w:val="20"/>
        </w:rPr>
        <w:t xml:space="preserve"> </w:t>
      </w:r>
      <w:r w:rsidRPr="003A2875">
        <w:rPr>
          <w:rFonts w:ascii="Arial Nova Light" w:hAnsi="Arial Nova Light" w:cstheme="minorHAnsi"/>
          <w:sz w:val="20"/>
          <w:szCs w:val="20"/>
        </w:rPr>
        <w:t xml:space="preserve">en lien avec </w:t>
      </w:r>
      <w:r w:rsidRPr="00FE47ED">
        <w:rPr>
          <w:rFonts w:ascii="Arial Nova Light" w:hAnsi="Arial Nova Light" w:cstheme="minorHAnsi"/>
          <w:sz w:val="20"/>
          <w:szCs w:val="20"/>
        </w:rPr>
        <w:t xml:space="preserve">l'activité </w:t>
      </w:r>
      <w:r w:rsidR="00CA289F" w:rsidRPr="00FE47ED">
        <w:rPr>
          <w:rFonts w:ascii="Arial Nova Light" w:hAnsi="Arial Nova Light" w:cstheme="minorHAnsi"/>
          <w:sz w:val="20"/>
          <w:szCs w:val="20"/>
        </w:rPr>
        <w:t>de la/</w:t>
      </w:r>
      <w:r w:rsidRPr="00FE47ED">
        <w:rPr>
          <w:rFonts w:ascii="Arial Nova Light" w:hAnsi="Arial Nova Light" w:cstheme="minorHAnsi"/>
          <w:sz w:val="20"/>
          <w:szCs w:val="20"/>
        </w:rPr>
        <w:t xml:space="preserve">du </w:t>
      </w:r>
      <w:r w:rsidRPr="003A2875">
        <w:rPr>
          <w:rFonts w:ascii="Arial Nova Light" w:hAnsi="Arial Nova Light" w:cstheme="minorHAnsi"/>
          <w:sz w:val="20"/>
          <w:szCs w:val="20"/>
        </w:rPr>
        <w:t>collègue.</w:t>
      </w:r>
    </w:p>
    <w:p w14:paraId="5AABC31B" w14:textId="77777777" w:rsidR="00A6621E" w:rsidRPr="003A2875" w:rsidRDefault="00A6621E" w:rsidP="008B2DD2">
      <w:pPr>
        <w:spacing w:line="276" w:lineRule="auto"/>
        <w:jc w:val="both"/>
        <w:rPr>
          <w:rFonts w:ascii="Arial Nova Light" w:hAnsi="Arial Nova Light" w:cstheme="minorHAnsi"/>
          <w:sz w:val="20"/>
          <w:szCs w:val="20"/>
        </w:rPr>
      </w:pPr>
    </w:p>
    <w:p w14:paraId="0A68CAD0" w14:textId="77777777" w:rsidR="00A6621E" w:rsidRPr="003A2875" w:rsidRDefault="00A6621E"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Il s’agit de développer une vision transversale des métiers, favoriser la collaboration interservices, enrichir les compétences, renforcer la cohésion entre équipes et faciliter les futures mobilités internes.</w:t>
      </w:r>
    </w:p>
    <w:p w14:paraId="71394588" w14:textId="77777777" w:rsidR="00A6621E" w:rsidRPr="003A2875" w:rsidRDefault="00A6621E" w:rsidP="008B2DD2">
      <w:pPr>
        <w:spacing w:line="276" w:lineRule="auto"/>
        <w:jc w:val="both"/>
        <w:rPr>
          <w:rFonts w:ascii="Arial Nova Light" w:hAnsi="Arial Nova Light" w:cstheme="minorHAnsi"/>
          <w:sz w:val="20"/>
          <w:szCs w:val="20"/>
        </w:rPr>
      </w:pPr>
    </w:p>
    <w:p w14:paraId="3D2D668C" w14:textId="0D70FB56" w:rsidR="00A6621E" w:rsidRDefault="00A6621E"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Ce dispositif non certifiant s'intègre pleinement à notre démarche de développement des compétences et de culture collaborative. Il se déroule en plusieurs étapes : identification et validation du besoin, intégration temporaire dans l'équipe d'accueil, synthèse et partage des acquis, puis </w:t>
      </w:r>
      <w:r w:rsidR="008E3E87" w:rsidRPr="006C6F69">
        <w:rPr>
          <w:rFonts w:ascii="Arial Nova Light" w:hAnsi="Arial Nova Light" w:cstheme="minorHAnsi"/>
          <w:sz w:val="20"/>
          <w:szCs w:val="20"/>
        </w:rPr>
        <w:t>retour d’expérience</w:t>
      </w:r>
      <w:r w:rsidR="00500DD9" w:rsidRPr="006C6F69">
        <w:rPr>
          <w:rFonts w:ascii="Arial Nova Light" w:hAnsi="Arial Nova Light" w:cstheme="minorHAnsi"/>
          <w:sz w:val="20"/>
          <w:szCs w:val="20"/>
        </w:rPr>
        <w:t xml:space="preserve"> </w:t>
      </w:r>
      <w:r w:rsidRPr="003A2875">
        <w:rPr>
          <w:rFonts w:ascii="Arial Nova Light" w:hAnsi="Arial Nova Light" w:cstheme="minorHAnsi"/>
          <w:sz w:val="20"/>
          <w:szCs w:val="20"/>
        </w:rPr>
        <w:t>et des perspectives de collaboration</w:t>
      </w:r>
      <w:r w:rsidR="006C6F69">
        <w:rPr>
          <w:rFonts w:ascii="Arial Nova Light" w:hAnsi="Arial Nova Light" w:cstheme="minorHAnsi"/>
          <w:sz w:val="20"/>
          <w:szCs w:val="20"/>
        </w:rPr>
        <w:t>.</w:t>
      </w:r>
    </w:p>
    <w:p w14:paraId="203581DE" w14:textId="77777777" w:rsidR="00257646" w:rsidRDefault="00257646" w:rsidP="008B2DD2">
      <w:pPr>
        <w:spacing w:line="276" w:lineRule="auto"/>
        <w:jc w:val="both"/>
        <w:rPr>
          <w:rFonts w:ascii="Arial Nova Light" w:hAnsi="Arial Nova Light" w:cstheme="minorHAnsi"/>
          <w:sz w:val="20"/>
          <w:szCs w:val="20"/>
        </w:rPr>
      </w:pPr>
    </w:p>
    <w:p w14:paraId="7DE409C9" w14:textId="77777777" w:rsidR="00257646" w:rsidRPr="003A2875" w:rsidRDefault="00257646" w:rsidP="008B2DD2">
      <w:pPr>
        <w:spacing w:line="276" w:lineRule="auto"/>
        <w:jc w:val="both"/>
        <w:rPr>
          <w:rFonts w:ascii="Arial Nova Light" w:hAnsi="Arial Nova Light" w:cstheme="minorHAnsi"/>
          <w:sz w:val="20"/>
          <w:szCs w:val="20"/>
        </w:rPr>
      </w:pPr>
    </w:p>
    <w:p w14:paraId="3FFD7D90" w14:textId="7F26FEC5" w:rsidR="00DE7349" w:rsidRPr="002B48DD" w:rsidRDefault="00AE0D69"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89" w:name="_Toc486933798"/>
      <w:bookmarkStart w:id="190" w:name="_Toc371523350"/>
      <w:bookmarkStart w:id="191" w:name="_Toc225341812"/>
      <w:r w:rsidRPr="002B48DD">
        <w:rPr>
          <w:rFonts w:ascii="Arial Nova Cond" w:eastAsia="Arial Nova Light" w:hAnsi="Arial Nova Cond"/>
          <w:noProof/>
          <w:color w:val="BD002E"/>
          <w:sz w:val="28"/>
          <w:szCs w:val="28"/>
          <w:shd w:val="clear" w:color="auto" w:fill="FFFFFF"/>
          <w:lang w:eastAsia="en-US"/>
        </w:rPr>
        <w:lastRenderedPageBreak/>
        <w:t>3.1.4 Maintien du niveau d’investissement en formation</w:t>
      </w:r>
      <w:bookmarkEnd w:id="189"/>
      <w:bookmarkEnd w:id="190"/>
      <w:bookmarkEnd w:id="191"/>
      <w:r w:rsidRPr="002B48DD">
        <w:rPr>
          <w:rFonts w:ascii="Arial Nova Cond" w:eastAsia="Arial Nova Light" w:hAnsi="Arial Nova Cond"/>
          <w:noProof/>
          <w:color w:val="BD002E"/>
          <w:sz w:val="28"/>
          <w:szCs w:val="28"/>
          <w:shd w:val="clear" w:color="auto" w:fill="FFFFFF"/>
          <w:lang w:eastAsia="en-US"/>
        </w:rPr>
        <w:t xml:space="preserve"> </w:t>
      </w:r>
    </w:p>
    <w:p w14:paraId="3952A3AD" w14:textId="77777777" w:rsidR="00DE7349" w:rsidRPr="003A2875" w:rsidRDefault="00DE7349" w:rsidP="008B2DD2">
      <w:pPr>
        <w:pStyle w:val="Titre2"/>
        <w:spacing w:line="276" w:lineRule="auto"/>
        <w:ind w:right="0"/>
        <w:rPr>
          <w:rFonts w:ascii="Arial Nova Light" w:hAnsi="Arial Nova Light"/>
          <w:sz w:val="20"/>
          <w:szCs w:val="20"/>
        </w:rPr>
      </w:pPr>
    </w:p>
    <w:p w14:paraId="2788A2C0" w14:textId="1B484290" w:rsidR="00DE7349" w:rsidRPr="003A2875" w:rsidRDefault="00DE7349"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Soucieu</w:t>
      </w:r>
      <w:r w:rsidR="00257646">
        <w:rPr>
          <w:rFonts w:ascii="Arial Nova Light" w:hAnsi="Arial Nova Light" w:cstheme="minorHAnsi"/>
          <w:color w:val="000000" w:themeColor="text1"/>
          <w:sz w:val="20"/>
          <w:szCs w:val="20"/>
        </w:rPr>
        <w:t>s</w:t>
      </w:r>
      <w:r w:rsidR="00533B86">
        <w:rPr>
          <w:rFonts w:ascii="Arial Nova Light" w:hAnsi="Arial Nova Light" w:cstheme="minorHAnsi"/>
          <w:color w:val="000000" w:themeColor="text1"/>
          <w:sz w:val="20"/>
          <w:szCs w:val="20"/>
        </w:rPr>
        <w:t>e</w:t>
      </w:r>
      <w:r w:rsidRPr="003A2875">
        <w:rPr>
          <w:rFonts w:ascii="Arial Nova Light" w:hAnsi="Arial Nova Light" w:cstheme="minorHAnsi"/>
          <w:color w:val="000000" w:themeColor="text1"/>
          <w:sz w:val="20"/>
          <w:szCs w:val="20"/>
        </w:rPr>
        <w:t xml:space="preserve"> de répondre aux enjeux d’évolution rapide de l’environnement de l’entreprise, et compte tenu du rôle essentiel que joue la formation professionnelle pour permettre l’adaptation des métiers, ainsi que le développement et la sécurisation des parcours professionnels des </w:t>
      </w:r>
      <w:r w:rsidR="00840639" w:rsidRPr="003A2875">
        <w:rPr>
          <w:rFonts w:ascii="Arial Nova Light" w:hAnsi="Arial Nova Light" w:cstheme="minorHAnsi"/>
          <w:color w:val="000000" w:themeColor="text1"/>
          <w:sz w:val="20"/>
          <w:szCs w:val="20"/>
        </w:rPr>
        <w:t>collègues</w:t>
      </w:r>
      <w:r w:rsidR="006C6F69">
        <w:rPr>
          <w:rFonts w:ascii="Arial Nova Light" w:hAnsi="Arial Nova Light" w:cstheme="minorHAnsi"/>
          <w:color w:val="000000" w:themeColor="text1"/>
          <w:sz w:val="20"/>
          <w:szCs w:val="20"/>
        </w:rPr>
        <w:t>, l</w:t>
      </w:r>
      <w:r w:rsidRPr="003A2875">
        <w:rPr>
          <w:rFonts w:ascii="Arial Nova Light" w:hAnsi="Arial Nova Light" w:cstheme="minorHAnsi"/>
          <w:color w:val="000000" w:themeColor="text1"/>
          <w:sz w:val="20"/>
          <w:szCs w:val="20"/>
        </w:rPr>
        <w:t>’entreprise s’engage à :</w:t>
      </w:r>
    </w:p>
    <w:p w14:paraId="3FD87279" w14:textId="2C5689A1" w:rsidR="00DE7349" w:rsidRPr="00FE47ED" w:rsidRDefault="00DE7349" w:rsidP="008B2DD2">
      <w:pPr>
        <w:pStyle w:val="Paragraphedeliste"/>
        <w:numPr>
          <w:ilvl w:val="0"/>
          <w:numId w:val="68"/>
        </w:num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Réaliser un minimum de 35 000 jours par </w:t>
      </w:r>
      <w:r w:rsidRPr="00FE47ED">
        <w:rPr>
          <w:rFonts w:ascii="Arial Nova Light" w:hAnsi="Arial Nova Light" w:cstheme="minorHAnsi"/>
          <w:sz w:val="20"/>
          <w:szCs w:val="20"/>
        </w:rPr>
        <w:t xml:space="preserve">an </w:t>
      </w:r>
      <w:r w:rsidR="004C78A2" w:rsidRPr="00FE47ED">
        <w:rPr>
          <w:rFonts w:ascii="Arial Nova Light" w:hAnsi="Arial Nova Light" w:cstheme="minorHAnsi"/>
          <w:sz w:val="20"/>
          <w:szCs w:val="20"/>
        </w:rPr>
        <w:t xml:space="preserve">de formation </w:t>
      </w:r>
      <w:r w:rsidRPr="00FE47ED">
        <w:rPr>
          <w:rFonts w:ascii="Arial Nova Light" w:hAnsi="Arial Nova Light" w:cstheme="minorHAnsi"/>
          <w:sz w:val="20"/>
          <w:szCs w:val="20"/>
        </w:rPr>
        <w:t>sur la durée de l’accord,</w:t>
      </w:r>
    </w:p>
    <w:p w14:paraId="6DAC53D0" w14:textId="09872B27" w:rsidR="00DE7349" w:rsidRPr="003A2875" w:rsidRDefault="00DE7349" w:rsidP="008B2DD2">
      <w:pPr>
        <w:pStyle w:val="Paragraphedeliste"/>
        <w:numPr>
          <w:ilvl w:val="0"/>
          <w:numId w:val="68"/>
        </w:numPr>
        <w:spacing w:line="276" w:lineRule="auto"/>
        <w:jc w:val="both"/>
        <w:rPr>
          <w:rFonts w:ascii="Arial Nova Light" w:hAnsi="Arial Nova Light" w:cstheme="minorHAnsi"/>
          <w:color w:val="000000" w:themeColor="text1"/>
          <w:sz w:val="20"/>
          <w:szCs w:val="20"/>
        </w:rPr>
      </w:pPr>
      <w:r w:rsidRPr="00FE47ED">
        <w:rPr>
          <w:rFonts w:ascii="Arial Nova Light" w:hAnsi="Arial Nova Light" w:cstheme="minorHAnsi"/>
          <w:sz w:val="20"/>
          <w:szCs w:val="20"/>
        </w:rPr>
        <w:t xml:space="preserve">Présenter chaque année les bilans de la formation </w:t>
      </w:r>
      <w:r w:rsidR="004C78A2" w:rsidRPr="00FE47ED">
        <w:rPr>
          <w:rFonts w:ascii="Arial Nova Light" w:hAnsi="Arial Nova Light" w:cstheme="minorHAnsi"/>
          <w:sz w:val="20"/>
          <w:szCs w:val="20"/>
        </w:rPr>
        <w:t xml:space="preserve">de l’exercice </w:t>
      </w:r>
      <w:r w:rsidRPr="003A2875">
        <w:rPr>
          <w:rFonts w:ascii="Arial Nova Light" w:hAnsi="Arial Nova Light" w:cstheme="minorHAnsi"/>
          <w:color w:val="000000" w:themeColor="text1"/>
          <w:sz w:val="20"/>
          <w:szCs w:val="20"/>
        </w:rPr>
        <w:t>antérieur ainsi que les grandes orientations du projet de plan de développement des compétences de l’année à venir à l’instance de représentation du personnel concernée,</w:t>
      </w:r>
    </w:p>
    <w:p w14:paraId="071833D3" w14:textId="77777777" w:rsidR="00DE7349" w:rsidRPr="003A2875" w:rsidRDefault="00DE7349" w:rsidP="008B2DD2">
      <w:pPr>
        <w:pStyle w:val="Paragraphedeliste"/>
        <w:numPr>
          <w:ilvl w:val="0"/>
          <w:numId w:val="6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Respecter les principes d’égalité des chances dans l’accès à la formation, quels que soient les publics concernés,</w:t>
      </w:r>
    </w:p>
    <w:p w14:paraId="4688D070" w14:textId="77777777" w:rsidR="00DE7349" w:rsidRPr="003A2875" w:rsidRDefault="00DE7349" w:rsidP="008B2DD2">
      <w:pPr>
        <w:pStyle w:val="Paragraphedeliste"/>
        <w:numPr>
          <w:ilvl w:val="0"/>
          <w:numId w:val="6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Mettre en place des parcours de formation diplômante préparant aux nouveaux métiers</w:t>
      </w:r>
    </w:p>
    <w:p w14:paraId="09B127AA" w14:textId="0910B59A" w:rsidR="00DE7349" w:rsidRPr="003A2875" w:rsidRDefault="00DE7349" w:rsidP="008B2DD2">
      <w:pPr>
        <w:pStyle w:val="Paragraphedeliste"/>
        <w:numPr>
          <w:ilvl w:val="0"/>
          <w:numId w:val="6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Maintenir les compétences techniques de l’ensemble des </w:t>
      </w:r>
      <w:r w:rsidR="0084063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cette actualisation régulière des compétences pouvant passer par différentes modalités et notamment les formations en présentiel, en distanciel, un accompagnement au poste de travail ou les sessions d’équipe,</w:t>
      </w:r>
    </w:p>
    <w:p w14:paraId="6C4B6977" w14:textId="77777777" w:rsidR="00DE7349" w:rsidRPr="003A2875" w:rsidRDefault="00DE7349" w:rsidP="006C6F69">
      <w:pPr>
        <w:pStyle w:val="Paragraphedeliste"/>
        <w:numPr>
          <w:ilvl w:val="0"/>
          <w:numId w:val="68"/>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Promouvoir les formations diplômantes et certifiantes qui répondent aux besoins de l’entreprise.</w:t>
      </w:r>
    </w:p>
    <w:p w14:paraId="67657F24" w14:textId="7AC6D7D3" w:rsidR="00AE0D69" w:rsidRPr="003A2875" w:rsidRDefault="00AE0D69" w:rsidP="006C6F69">
      <w:pPr>
        <w:pStyle w:val="Titre2"/>
        <w:spacing w:line="276" w:lineRule="auto"/>
        <w:ind w:right="0"/>
        <w:rPr>
          <w:rFonts w:ascii="Arial Nova Light" w:hAnsi="Arial Nova Light"/>
          <w:sz w:val="20"/>
          <w:szCs w:val="20"/>
        </w:rPr>
      </w:pPr>
      <w:r w:rsidRPr="003A2875">
        <w:rPr>
          <w:rFonts w:ascii="Arial Nova Light" w:hAnsi="Arial Nova Light"/>
          <w:sz w:val="20"/>
          <w:szCs w:val="20"/>
        </w:rPr>
        <w:t xml:space="preserve"> </w:t>
      </w:r>
    </w:p>
    <w:p w14:paraId="53CAB3E6" w14:textId="77777777" w:rsidR="00534407" w:rsidRPr="00B36CA3" w:rsidRDefault="00534407" w:rsidP="006C6F69">
      <w:pPr>
        <w:keepNext/>
        <w:keepLines/>
        <w:numPr>
          <w:ilvl w:val="1"/>
          <w:numId w:val="0"/>
        </w:numPr>
        <w:tabs>
          <w:tab w:val="num" w:pos="0"/>
        </w:tabs>
        <w:spacing w:line="216" w:lineRule="auto"/>
        <w:ind w:hanging="227"/>
        <w:outlineLvl w:val="1"/>
        <w:rPr>
          <w:rFonts w:ascii="Arial Nova Cond" w:eastAsia="Arial Nova Light" w:hAnsi="Arial Nova Cond" w:cs="Arial Nova"/>
          <w:noProof/>
          <w:color w:val="000000"/>
          <w:sz w:val="36"/>
          <w:szCs w:val="36"/>
          <w:lang w:eastAsia="en-US"/>
        </w:rPr>
      </w:pPr>
      <w:bookmarkStart w:id="192" w:name="_Toc371523351"/>
      <w:bookmarkStart w:id="193" w:name="_Toc225341813"/>
      <w:r w:rsidRPr="00B36CA3">
        <w:rPr>
          <w:rFonts w:ascii="Arial Nova Cond" w:eastAsia="Arial Nova Light" w:hAnsi="Arial Nova Cond" w:cs="Arial Nova"/>
          <w:noProof/>
          <w:color w:val="000000"/>
          <w:sz w:val="36"/>
          <w:szCs w:val="36"/>
          <w:lang w:eastAsia="en-US"/>
        </w:rPr>
        <w:t>3.2 La transmission des savoirs</w:t>
      </w:r>
      <w:bookmarkEnd w:id="192"/>
      <w:bookmarkEnd w:id="193"/>
    </w:p>
    <w:p w14:paraId="13240C78" w14:textId="77777777" w:rsidR="001B6D2E" w:rsidRPr="003A2875" w:rsidRDefault="001B6D2E" w:rsidP="008B2DD2">
      <w:pPr>
        <w:spacing w:line="276" w:lineRule="auto"/>
        <w:jc w:val="both"/>
        <w:rPr>
          <w:rFonts w:ascii="Arial Nova Light" w:hAnsi="Arial Nova Light" w:cstheme="minorHAnsi"/>
          <w:sz w:val="20"/>
          <w:szCs w:val="20"/>
        </w:rPr>
      </w:pPr>
    </w:p>
    <w:p w14:paraId="41B64733" w14:textId="77777777" w:rsidR="00062192" w:rsidRPr="003A2875" w:rsidRDefault="0006219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sz w:val="20"/>
          <w:szCs w:val="20"/>
        </w:rPr>
        <w:t>L’entreprise affirme sa volonté d’accroître la qualité et l’efficacité des actions par l’accompagnement du</w:t>
      </w:r>
      <w:r w:rsidRPr="003A2875">
        <w:rPr>
          <w:rFonts w:ascii="Arial Nova Light" w:hAnsi="Arial Nova Light" w:cstheme="minorHAnsi"/>
          <w:color w:val="000000" w:themeColor="text1"/>
          <w:sz w:val="20"/>
          <w:szCs w:val="20"/>
        </w:rPr>
        <w:t xml:space="preserve"> transfert des savoirs et par la reconnaissance des acteurs s’impliquant dans cette mission.</w:t>
      </w:r>
    </w:p>
    <w:p w14:paraId="08D6550F" w14:textId="77777777" w:rsidR="00062192" w:rsidRPr="003A2875" w:rsidRDefault="00062192" w:rsidP="008B2DD2">
      <w:pPr>
        <w:spacing w:line="276" w:lineRule="auto"/>
        <w:jc w:val="both"/>
        <w:rPr>
          <w:rFonts w:ascii="Arial Nova Light" w:hAnsi="Arial Nova Light" w:cstheme="minorHAnsi"/>
          <w:color w:val="000000" w:themeColor="text1"/>
          <w:sz w:val="20"/>
          <w:szCs w:val="20"/>
        </w:rPr>
      </w:pPr>
    </w:p>
    <w:p w14:paraId="2189D8A6" w14:textId="1C21C9EE" w:rsidR="00062192" w:rsidRPr="003A2875" w:rsidRDefault="0006219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L’objectif est de valoriser l’expérience et l’expertise professionnelle et d’organiser le partage des connaissances et la transmission des compétences acquises par les </w:t>
      </w:r>
      <w:r w:rsidR="00840639" w:rsidRPr="003A2875">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de l’Entreprise.</w:t>
      </w:r>
    </w:p>
    <w:p w14:paraId="0E94A0C4" w14:textId="0F2860E0" w:rsidR="00EF76FF" w:rsidRPr="002B48DD" w:rsidRDefault="00EF76FF"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94" w:name="_Toc225341814"/>
      <w:r w:rsidRPr="002B48DD">
        <w:rPr>
          <w:rFonts w:ascii="Arial Nova Cond" w:eastAsia="Arial Nova Light" w:hAnsi="Arial Nova Cond"/>
          <w:noProof/>
          <w:color w:val="BD002E"/>
          <w:sz w:val="28"/>
          <w:szCs w:val="28"/>
          <w:shd w:val="clear" w:color="auto" w:fill="FFFFFF"/>
          <w:lang w:eastAsia="en-US"/>
        </w:rPr>
        <w:t xml:space="preserve">3.2.1 </w:t>
      </w:r>
      <w:r w:rsidR="00401CC9">
        <w:rPr>
          <w:rFonts w:ascii="Arial Nova Cond" w:eastAsia="Arial Nova Light" w:hAnsi="Arial Nova Cond"/>
          <w:noProof/>
          <w:color w:val="BD002E"/>
          <w:sz w:val="28"/>
          <w:szCs w:val="28"/>
          <w:shd w:val="clear" w:color="auto" w:fill="FFFFFF"/>
          <w:lang w:eastAsia="en-US"/>
        </w:rPr>
        <w:t>Formatrices/</w:t>
      </w:r>
      <w:r w:rsidRPr="002B48DD">
        <w:rPr>
          <w:rFonts w:ascii="Arial Nova Cond" w:eastAsia="Arial Nova Light" w:hAnsi="Arial Nova Cond"/>
          <w:noProof/>
          <w:color w:val="BD002E"/>
          <w:sz w:val="28"/>
          <w:szCs w:val="28"/>
          <w:shd w:val="clear" w:color="auto" w:fill="FFFFFF"/>
          <w:lang w:eastAsia="en-US"/>
        </w:rPr>
        <w:t>Formateurs internes et occasionnel</w:t>
      </w:r>
      <w:r w:rsidR="00ED11D2">
        <w:rPr>
          <w:rFonts w:ascii="Arial Nova Cond" w:eastAsia="Arial Nova Light" w:hAnsi="Arial Nova Cond"/>
          <w:noProof/>
          <w:color w:val="BD002E"/>
          <w:sz w:val="28"/>
          <w:szCs w:val="28"/>
          <w:shd w:val="clear" w:color="auto" w:fill="FFFFFF"/>
          <w:lang w:eastAsia="en-US"/>
        </w:rPr>
        <w:t>(le)</w:t>
      </w:r>
      <w:r w:rsidRPr="002B48DD">
        <w:rPr>
          <w:rFonts w:ascii="Arial Nova Cond" w:eastAsia="Arial Nova Light" w:hAnsi="Arial Nova Cond"/>
          <w:noProof/>
          <w:color w:val="BD002E"/>
          <w:sz w:val="28"/>
          <w:szCs w:val="28"/>
          <w:shd w:val="clear" w:color="auto" w:fill="FFFFFF"/>
          <w:lang w:eastAsia="en-US"/>
        </w:rPr>
        <w:t>s (</w:t>
      </w:r>
      <w:r w:rsidR="00401CC9">
        <w:rPr>
          <w:rFonts w:ascii="Arial Nova Cond" w:eastAsia="Arial Nova Light" w:hAnsi="Arial Nova Cond"/>
          <w:noProof/>
          <w:color w:val="BD002E"/>
          <w:sz w:val="28"/>
          <w:szCs w:val="28"/>
          <w:shd w:val="clear" w:color="auto" w:fill="FFFFFF"/>
          <w:lang w:eastAsia="en-US"/>
        </w:rPr>
        <w:t>formatrices/</w:t>
      </w:r>
      <w:r w:rsidRPr="002B48DD">
        <w:rPr>
          <w:rFonts w:ascii="Arial Nova Cond" w:eastAsia="Arial Nova Light" w:hAnsi="Arial Nova Cond"/>
          <w:noProof/>
          <w:color w:val="BD002E"/>
          <w:sz w:val="28"/>
          <w:szCs w:val="28"/>
          <w:shd w:val="clear" w:color="auto" w:fill="FFFFFF"/>
          <w:lang w:eastAsia="en-US"/>
        </w:rPr>
        <w:t>formateurs métiers)</w:t>
      </w:r>
      <w:bookmarkEnd w:id="194"/>
    </w:p>
    <w:p w14:paraId="6A3C00FF" w14:textId="77777777" w:rsidR="00D66168" w:rsidRPr="003A2875" w:rsidRDefault="00D66168" w:rsidP="008B2DD2">
      <w:pPr>
        <w:spacing w:line="276" w:lineRule="auto"/>
        <w:jc w:val="both"/>
        <w:rPr>
          <w:rFonts w:ascii="Arial Nova Light" w:hAnsi="Arial Nova Light" w:cstheme="minorHAnsi"/>
          <w:color w:val="000000" w:themeColor="text1"/>
          <w:sz w:val="20"/>
          <w:szCs w:val="20"/>
        </w:rPr>
      </w:pPr>
    </w:p>
    <w:p w14:paraId="1950F810" w14:textId="77777777" w:rsidR="00E128B4" w:rsidRPr="003A2875" w:rsidRDefault="00E128B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s’engage à promouvoir l’internalisation des actions de formation, plus ancrées dans l’opérationnel en s’appuyant sur les expertises internes pour favoriser le transfert des savoirs et améliorer la transversalité.</w:t>
      </w:r>
    </w:p>
    <w:p w14:paraId="52492E84" w14:textId="6C08A108" w:rsidR="00E128B4" w:rsidRPr="003A2875" w:rsidRDefault="00E128B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 cet effet</w:t>
      </w:r>
      <w:r w:rsidR="00EA5FFB">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l’entreprise s’appuie sur un réseau de formateurs internes et occasionnels issus des Directions opérationnelles.</w:t>
      </w:r>
    </w:p>
    <w:p w14:paraId="5C8A5A57" w14:textId="7ECAE827" w:rsidR="00E128B4" w:rsidRPr="003A2875" w:rsidRDefault="00E128B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Ils font partie du « </w:t>
      </w:r>
      <w:r w:rsidRPr="00FE47ED">
        <w:rPr>
          <w:rFonts w:ascii="Arial Nova Light" w:hAnsi="Arial Nova Light" w:cstheme="minorHAnsi"/>
          <w:sz w:val="20"/>
          <w:szCs w:val="20"/>
        </w:rPr>
        <w:t xml:space="preserve">réseau </w:t>
      </w:r>
      <w:r w:rsidR="00401CC9" w:rsidRPr="00FE47ED">
        <w:rPr>
          <w:rFonts w:ascii="Arial Nova Light" w:hAnsi="Arial Nova Light" w:cstheme="minorHAnsi"/>
          <w:sz w:val="20"/>
          <w:szCs w:val="20"/>
        </w:rPr>
        <w:t>Formatrice/</w:t>
      </w:r>
      <w:r w:rsidRPr="00FE47ED">
        <w:rPr>
          <w:rFonts w:ascii="Arial Nova Light" w:hAnsi="Arial Nova Light" w:cstheme="minorHAnsi"/>
          <w:sz w:val="20"/>
          <w:szCs w:val="20"/>
        </w:rPr>
        <w:t>Formateur Interne </w:t>
      </w:r>
      <w:r w:rsidRPr="003A2875">
        <w:rPr>
          <w:rFonts w:ascii="Arial Nova Light" w:hAnsi="Arial Nova Light" w:cstheme="minorHAnsi"/>
          <w:color w:val="000000" w:themeColor="text1"/>
          <w:sz w:val="20"/>
          <w:szCs w:val="20"/>
        </w:rPr>
        <w:t xml:space="preserve">» </w:t>
      </w:r>
      <w:r w:rsidR="006661FA" w:rsidRPr="003A2875">
        <w:rPr>
          <w:rFonts w:ascii="Arial Nova Light" w:hAnsi="Arial Nova Light" w:cstheme="minorHAnsi"/>
          <w:color w:val="000000" w:themeColor="text1"/>
          <w:sz w:val="20"/>
          <w:szCs w:val="20"/>
        </w:rPr>
        <w:t>co</w:t>
      </w:r>
      <w:r w:rsidR="00EA5FFB">
        <w:rPr>
          <w:rFonts w:ascii="Arial Nova Light" w:hAnsi="Arial Nova Light" w:cstheme="minorHAnsi"/>
          <w:color w:val="000000" w:themeColor="text1"/>
          <w:sz w:val="20"/>
          <w:szCs w:val="20"/>
        </w:rPr>
        <w:t>-</w:t>
      </w:r>
      <w:r w:rsidR="006661FA" w:rsidRPr="003A2875">
        <w:rPr>
          <w:rFonts w:ascii="Arial Nova Light" w:hAnsi="Arial Nova Light" w:cstheme="minorHAnsi"/>
          <w:color w:val="000000" w:themeColor="text1"/>
          <w:sz w:val="20"/>
          <w:szCs w:val="20"/>
        </w:rPr>
        <w:t>animé</w:t>
      </w:r>
      <w:r w:rsidRPr="003A2875">
        <w:rPr>
          <w:rFonts w:ascii="Arial Nova Light" w:hAnsi="Arial Nova Light" w:cstheme="minorHAnsi"/>
          <w:color w:val="000000" w:themeColor="text1"/>
          <w:sz w:val="20"/>
          <w:szCs w:val="20"/>
        </w:rPr>
        <w:t xml:space="preserve"> par la DRH. </w:t>
      </w:r>
    </w:p>
    <w:p w14:paraId="42B89405" w14:textId="77777777" w:rsidR="00E128B4" w:rsidRPr="003A2875" w:rsidRDefault="00E128B4" w:rsidP="008B2DD2">
      <w:pPr>
        <w:spacing w:line="276" w:lineRule="auto"/>
        <w:jc w:val="both"/>
        <w:rPr>
          <w:rFonts w:ascii="Arial Nova Light" w:hAnsi="Arial Nova Light" w:cstheme="minorHAnsi"/>
          <w:color w:val="000000" w:themeColor="text1"/>
          <w:sz w:val="20"/>
          <w:szCs w:val="20"/>
        </w:rPr>
      </w:pPr>
    </w:p>
    <w:p w14:paraId="3E136A8B" w14:textId="77777777" w:rsidR="00E128B4" w:rsidRPr="003A2875" w:rsidRDefault="00E128B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Leur rôle est :</w:t>
      </w:r>
    </w:p>
    <w:p w14:paraId="09EB3176" w14:textId="733AF663" w:rsidR="00E128B4" w:rsidRPr="003A2875" w:rsidRDefault="00E128B4" w:rsidP="008B2DD2">
      <w:pPr>
        <w:pStyle w:val="Paragraphedeliste"/>
        <w:numPr>
          <w:ilvl w:val="0"/>
          <w:numId w:val="6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D’assurer la transmission de savoir</w:t>
      </w:r>
      <w:r w:rsidR="00795A61">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 xml:space="preserve"> au sein de l’entreprise, d’une direction ou dans le cadre de projets transverses nécessaires à l’évolution de l’entreprise,</w:t>
      </w:r>
    </w:p>
    <w:p w14:paraId="1ED542FA" w14:textId="77777777" w:rsidR="00E128B4" w:rsidRPr="003A2875" w:rsidRDefault="00E128B4" w:rsidP="008B2DD2">
      <w:pPr>
        <w:pStyle w:val="Paragraphedeliste"/>
        <w:numPr>
          <w:ilvl w:val="0"/>
          <w:numId w:val="69"/>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contribuer à l’élaboration de supports pédagogiques, d’assurer leur mise à jour, d’organiser et d’animer les sessions de formation.</w:t>
      </w:r>
    </w:p>
    <w:p w14:paraId="3C4FB503" w14:textId="59F8B841" w:rsidR="00217A4D" w:rsidRPr="00FE47ED" w:rsidRDefault="00217A4D"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sz w:val="22"/>
          <w:szCs w:val="22"/>
          <w:lang w:eastAsia="en-US"/>
        </w:rPr>
      </w:pPr>
      <w:r w:rsidRPr="00D436E4">
        <w:rPr>
          <w:rFonts w:ascii="Arial Nova Cond" w:hAnsi="Arial Nova Cond"/>
          <w:bCs/>
          <w:noProof/>
          <w:color w:val="000000"/>
          <w:sz w:val="22"/>
          <w:szCs w:val="22"/>
          <w:lang w:eastAsia="en-US"/>
        </w:rPr>
        <w:t>3.2.1.1</w:t>
      </w:r>
      <w:r w:rsidR="007832E8" w:rsidRPr="00D436E4">
        <w:rPr>
          <w:rFonts w:ascii="Arial Nova Cond" w:hAnsi="Arial Nova Cond"/>
          <w:bCs/>
          <w:noProof/>
          <w:color w:val="000000"/>
          <w:sz w:val="22"/>
          <w:szCs w:val="22"/>
          <w:lang w:eastAsia="en-US"/>
        </w:rPr>
        <w:t>.</w:t>
      </w:r>
      <w:r w:rsidRPr="00D436E4">
        <w:rPr>
          <w:rFonts w:ascii="Arial Nova Cond" w:hAnsi="Arial Nova Cond"/>
          <w:bCs/>
          <w:noProof/>
          <w:color w:val="000000"/>
          <w:sz w:val="22"/>
          <w:szCs w:val="22"/>
          <w:lang w:eastAsia="en-US"/>
        </w:rPr>
        <w:t xml:space="preserve"> </w:t>
      </w:r>
      <w:r w:rsidR="00401CC9" w:rsidRPr="00FE47ED">
        <w:rPr>
          <w:rFonts w:ascii="Arial Nova Cond" w:hAnsi="Arial Nova Cond"/>
          <w:bCs/>
          <w:noProof/>
          <w:sz w:val="22"/>
          <w:szCs w:val="22"/>
          <w:lang w:eastAsia="en-US"/>
        </w:rPr>
        <w:t>La/</w:t>
      </w:r>
      <w:r w:rsidRPr="00FE47ED">
        <w:rPr>
          <w:rFonts w:ascii="Arial Nova Cond" w:hAnsi="Arial Nova Cond"/>
          <w:bCs/>
          <w:noProof/>
          <w:sz w:val="22"/>
          <w:szCs w:val="22"/>
          <w:lang w:eastAsia="en-US"/>
        </w:rPr>
        <w:t xml:space="preserve">Le </w:t>
      </w:r>
      <w:r w:rsidR="00401CC9" w:rsidRPr="00FE47ED">
        <w:rPr>
          <w:rFonts w:ascii="Arial Nova Cond" w:hAnsi="Arial Nova Cond"/>
          <w:bCs/>
          <w:noProof/>
          <w:sz w:val="22"/>
          <w:szCs w:val="22"/>
          <w:lang w:eastAsia="en-US"/>
        </w:rPr>
        <w:t>Formatrice/</w:t>
      </w:r>
      <w:r w:rsidRPr="00FE47ED">
        <w:rPr>
          <w:rFonts w:ascii="Arial Nova Cond" w:hAnsi="Arial Nova Cond"/>
          <w:bCs/>
          <w:noProof/>
          <w:sz w:val="22"/>
          <w:szCs w:val="22"/>
          <w:lang w:eastAsia="en-US"/>
        </w:rPr>
        <w:t xml:space="preserve">Formateur Interne </w:t>
      </w:r>
    </w:p>
    <w:p w14:paraId="6FCF991C" w14:textId="77777777" w:rsidR="007832E8" w:rsidRPr="00FE47ED" w:rsidRDefault="007832E8" w:rsidP="008B2DD2">
      <w:pPr>
        <w:spacing w:line="276" w:lineRule="auto"/>
        <w:jc w:val="both"/>
        <w:rPr>
          <w:rFonts w:ascii="Arial Nova Light" w:hAnsi="Arial Nova Light" w:cstheme="minorHAnsi"/>
          <w:sz w:val="20"/>
          <w:szCs w:val="20"/>
        </w:rPr>
      </w:pPr>
    </w:p>
    <w:p w14:paraId="3087FB45" w14:textId="5DCBB85C" w:rsidR="00BF15F9" w:rsidRPr="00FE47ED" w:rsidRDefault="00BF15F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 dispositif de </w:t>
      </w:r>
      <w:r w:rsidR="00401CC9" w:rsidRPr="00FE47ED">
        <w:rPr>
          <w:rFonts w:ascii="Arial Nova Light" w:hAnsi="Arial Nova Light" w:cstheme="minorHAnsi"/>
          <w:sz w:val="20"/>
          <w:szCs w:val="20"/>
        </w:rPr>
        <w:t>formatrices/</w:t>
      </w:r>
      <w:r w:rsidRPr="00FE47ED">
        <w:rPr>
          <w:rFonts w:ascii="Arial Nova Light" w:hAnsi="Arial Nova Light" w:cstheme="minorHAnsi"/>
          <w:sz w:val="20"/>
          <w:szCs w:val="20"/>
        </w:rPr>
        <w:t xml:space="preserve">formateurs internes valorise les connaissances internes en permettant à des collègues, dont c'est le métier (emploi </w:t>
      </w:r>
      <w:r w:rsidR="004C78A2" w:rsidRPr="00FE47ED">
        <w:rPr>
          <w:rFonts w:ascii="Arial Nova Light" w:hAnsi="Arial Nova Light" w:cstheme="minorHAnsi"/>
          <w:sz w:val="20"/>
          <w:szCs w:val="20"/>
        </w:rPr>
        <w:t xml:space="preserve">repère </w:t>
      </w:r>
      <w:r w:rsidRPr="00FE47ED">
        <w:rPr>
          <w:rFonts w:ascii="Arial Nova Light" w:hAnsi="Arial Nova Light" w:cstheme="minorHAnsi"/>
          <w:sz w:val="20"/>
          <w:szCs w:val="20"/>
        </w:rPr>
        <w:t xml:space="preserve">: </w:t>
      </w:r>
      <w:r w:rsidR="00086BA8" w:rsidRPr="00FE47ED">
        <w:rPr>
          <w:rFonts w:ascii="Arial Nova Light" w:hAnsi="Arial Nova Light" w:cstheme="minorHAnsi"/>
          <w:sz w:val="20"/>
          <w:szCs w:val="20"/>
        </w:rPr>
        <w:t>Chargé</w:t>
      </w:r>
      <w:r w:rsidR="004C78A2" w:rsidRPr="00FE47ED">
        <w:rPr>
          <w:rFonts w:ascii="Arial Nova Light" w:hAnsi="Arial Nova Light" w:cstheme="minorHAnsi"/>
          <w:sz w:val="20"/>
          <w:szCs w:val="20"/>
        </w:rPr>
        <w:t>(e)</w:t>
      </w:r>
      <w:r w:rsidR="00086BA8" w:rsidRPr="00FE47ED">
        <w:rPr>
          <w:rFonts w:ascii="Arial Nova Light" w:hAnsi="Arial Nova Light" w:cstheme="minorHAnsi"/>
          <w:sz w:val="20"/>
          <w:szCs w:val="20"/>
        </w:rPr>
        <w:t xml:space="preserve"> de formation</w:t>
      </w:r>
      <w:r w:rsidRPr="00FE47ED">
        <w:rPr>
          <w:rFonts w:ascii="Arial Nova Light" w:hAnsi="Arial Nova Light" w:cstheme="minorHAnsi"/>
          <w:sz w:val="20"/>
          <w:szCs w:val="20"/>
        </w:rPr>
        <w:t>), formé</w:t>
      </w:r>
      <w:r w:rsidR="00795A61">
        <w:rPr>
          <w:rFonts w:ascii="Arial Nova Light" w:hAnsi="Arial Nova Light" w:cstheme="minorHAnsi"/>
          <w:sz w:val="20"/>
          <w:szCs w:val="20"/>
        </w:rPr>
        <w:t>(e)</w:t>
      </w:r>
      <w:r w:rsidRPr="00FE47ED">
        <w:rPr>
          <w:rFonts w:ascii="Arial Nova Light" w:hAnsi="Arial Nova Light" w:cstheme="minorHAnsi"/>
          <w:sz w:val="20"/>
          <w:szCs w:val="20"/>
        </w:rPr>
        <w:t>s à la pédagogie</w:t>
      </w:r>
      <w:r w:rsidR="00795A61">
        <w:rPr>
          <w:rFonts w:ascii="Arial Nova Light" w:hAnsi="Arial Nova Light" w:cstheme="minorHAnsi"/>
          <w:sz w:val="20"/>
          <w:szCs w:val="20"/>
        </w:rPr>
        <w:t>,</w:t>
      </w:r>
      <w:r w:rsidRPr="00FE47ED">
        <w:rPr>
          <w:rFonts w:ascii="Arial Nova Light" w:hAnsi="Arial Nova Light" w:cstheme="minorHAnsi"/>
          <w:sz w:val="20"/>
          <w:szCs w:val="20"/>
        </w:rPr>
        <w:t xml:space="preserve"> de transmettre leurs compétences approfondies à leurs pairs sur les techniques ou pratiques métiers.</w:t>
      </w:r>
    </w:p>
    <w:p w14:paraId="6BBF4D8C" w14:textId="77777777" w:rsidR="00BF15F9" w:rsidRPr="00FE47ED" w:rsidRDefault="00BF15F9" w:rsidP="008B2DD2">
      <w:pPr>
        <w:spacing w:line="276" w:lineRule="auto"/>
        <w:jc w:val="both"/>
        <w:rPr>
          <w:rFonts w:ascii="Arial Nova Light" w:hAnsi="Arial Nova Light" w:cstheme="minorHAnsi"/>
          <w:sz w:val="20"/>
          <w:szCs w:val="20"/>
        </w:rPr>
      </w:pPr>
    </w:p>
    <w:p w14:paraId="250ED8A4" w14:textId="46912418" w:rsidR="00BF15F9" w:rsidRPr="00FE47ED" w:rsidRDefault="00401CC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lastRenderedPageBreak/>
        <w:t>Elles/</w:t>
      </w:r>
      <w:r w:rsidR="00BF15F9" w:rsidRPr="00FE47ED">
        <w:rPr>
          <w:rFonts w:ascii="Arial Nova Light" w:hAnsi="Arial Nova Light" w:cstheme="minorHAnsi"/>
          <w:sz w:val="20"/>
          <w:szCs w:val="20"/>
        </w:rPr>
        <w:t>Ils contribuent au développement professionnel par un accompagnement personnalisé et soutenu sur les techniques métiers les plus poussées. Leur mission s'inscrit dans une démarche d'excellence opérationnelle et de transmission durable des savoirs.</w:t>
      </w:r>
    </w:p>
    <w:p w14:paraId="4599CAE4" w14:textId="77777777" w:rsidR="00BF15F9" w:rsidRPr="00FE47ED" w:rsidRDefault="00BF15F9" w:rsidP="008B2DD2">
      <w:pPr>
        <w:spacing w:line="276" w:lineRule="auto"/>
        <w:jc w:val="both"/>
        <w:rPr>
          <w:rFonts w:ascii="Arial Nova Light" w:hAnsi="Arial Nova Light" w:cstheme="minorHAnsi"/>
          <w:sz w:val="20"/>
          <w:szCs w:val="20"/>
        </w:rPr>
      </w:pPr>
    </w:p>
    <w:p w14:paraId="38097953" w14:textId="77777777" w:rsidR="00BF15F9" w:rsidRPr="00FE47ED" w:rsidRDefault="00BF15F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Ce dispositif se déploie en étapes : analyse des besoins et sélection des formateurs internes, validation des programmes, animation de formations ciblées, accompagnement individualisé des apprenants et évaluation des acquis.</w:t>
      </w:r>
    </w:p>
    <w:p w14:paraId="5E803F97" w14:textId="77777777" w:rsidR="00BF15F9" w:rsidRPr="00FE47ED" w:rsidRDefault="00BF15F9" w:rsidP="008B2DD2">
      <w:pPr>
        <w:spacing w:line="276" w:lineRule="auto"/>
        <w:jc w:val="both"/>
        <w:rPr>
          <w:rFonts w:ascii="Arial Nova Light" w:hAnsi="Arial Nova Light" w:cstheme="minorHAnsi"/>
          <w:sz w:val="20"/>
          <w:szCs w:val="20"/>
        </w:rPr>
      </w:pPr>
    </w:p>
    <w:p w14:paraId="791466E8" w14:textId="4FC60335" w:rsidR="00BF15F9" w:rsidRPr="003A2875" w:rsidRDefault="00BF15F9" w:rsidP="008B2DD2">
      <w:pPr>
        <w:spacing w:line="276" w:lineRule="auto"/>
        <w:jc w:val="both"/>
        <w:rPr>
          <w:rFonts w:ascii="Arial Nova Light" w:hAnsi="Arial Nova Light" w:cstheme="minorHAnsi"/>
          <w:color w:val="000000" w:themeColor="text1"/>
          <w:sz w:val="20"/>
          <w:szCs w:val="20"/>
        </w:rPr>
      </w:pPr>
      <w:r w:rsidRPr="00FE47ED">
        <w:rPr>
          <w:rFonts w:ascii="Arial Nova Light" w:hAnsi="Arial Nova Light" w:cstheme="minorHAnsi"/>
          <w:b/>
          <w:sz w:val="20"/>
          <w:szCs w:val="20"/>
        </w:rPr>
        <w:t xml:space="preserve">Le rôle </w:t>
      </w:r>
      <w:r w:rsidR="00401CC9" w:rsidRPr="00FE47ED">
        <w:rPr>
          <w:rFonts w:ascii="Arial Nova Light" w:hAnsi="Arial Nova Light" w:cstheme="minorHAnsi"/>
          <w:b/>
          <w:sz w:val="20"/>
          <w:szCs w:val="20"/>
        </w:rPr>
        <w:t>de la/</w:t>
      </w:r>
      <w:r w:rsidRPr="00FE47ED">
        <w:rPr>
          <w:rFonts w:ascii="Arial Nova Light" w:hAnsi="Arial Nova Light" w:cstheme="minorHAnsi"/>
          <w:b/>
          <w:sz w:val="20"/>
          <w:szCs w:val="20"/>
        </w:rPr>
        <w:t xml:space="preserve">du </w:t>
      </w:r>
      <w:r w:rsidR="00401CC9" w:rsidRPr="00FE47ED">
        <w:rPr>
          <w:rFonts w:ascii="Arial Nova Light" w:hAnsi="Arial Nova Light" w:cstheme="minorHAnsi"/>
          <w:b/>
          <w:sz w:val="20"/>
          <w:szCs w:val="20"/>
        </w:rPr>
        <w:t>formatrice/</w:t>
      </w:r>
      <w:r w:rsidRPr="00FE47ED">
        <w:rPr>
          <w:rFonts w:ascii="Arial Nova Light" w:hAnsi="Arial Nova Light" w:cstheme="minorHAnsi"/>
          <w:b/>
          <w:sz w:val="20"/>
          <w:szCs w:val="20"/>
        </w:rPr>
        <w:t>formateur interne</w:t>
      </w:r>
      <w:r w:rsidRPr="00FE47ED">
        <w:rPr>
          <w:rFonts w:ascii="Arial Nova Light" w:hAnsi="Arial Nova Light" w:cstheme="minorHAnsi"/>
          <w:sz w:val="20"/>
          <w:szCs w:val="20"/>
        </w:rPr>
        <w:t>, collègue reconnu</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dans son </w:t>
      </w:r>
      <w:r w:rsidRPr="003A2875">
        <w:rPr>
          <w:rFonts w:ascii="Arial Nova Light" w:hAnsi="Arial Nova Light" w:cstheme="minorHAnsi"/>
          <w:color w:val="000000" w:themeColor="text1"/>
          <w:sz w:val="20"/>
          <w:szCs w:val="20"/>
        </w:rPr>
        <w:t>domaine, dont c’est le métier</w:t>
      </w:r>
      <w:r w:rsidR="00964F4E" w:rsidRPr="003A2875">
        <w:rPr>
          <w:rFonts w:ascii="Arial Nova Light" w:hAnsi="Arial Nova Light" w:cstheme="minorHAnsi"/>
          <w:color w:val="000000" w:themeColor="text1"/>
          <w:sz w:val="20"/>
          <w:szCs w:val="20"/>
        </w:rPr>
        <w:t xml:space="preserve"> et qui constitue un emploi</w:t>
      </w:r>
      <w:r w:rsidRPr="003A2875">
        <w:rPr>
          <w:rFonts w:ascii="Arial Nova Light" w:hAnsi="Arial Nova Light" w:cstheme="minorHAnsi"/>
          <w:color w:val="000000" w:themeColor="text1"/>
          <w:sz w:val="20"/>
          <w:szCs w:val="20"/>
        </w:rPr>
        <w:t>, consacre une part majeure de son temps à la transmission des savoirs et au développement des compétences. Cette mission essentielle contribue directement à la performance collective et au maintien de l'excellence opérationnelle.</w:t>
      </w:r>
      <w:r w:rsidR="00F11E21" w:rsidRPr="003A2875">
        <w:rPr>
          <w:rFonts w:ascii="Arial Nova Light" w:hAnsi="Arial Nova Light" w:cstheme="minorHAnsi"/>
          <w:color w:val="000000" w:themeColor="text1"/>
          <w:sz w:val="20"/>
          <w:szCs w:val="20"/>
        </w:rPr>
        <w:t xml:space="preserve"> La direction s’engage à ce que les </w:t>
      </w:r>
      <w:r w:rsidR="0094019D" w:rsidRPr="00FE47ED">
        <w:rPr>
          <w:rFonts w:ascii="Arial Nova Light" w:hAnsi="Arial Nova Light" w:cstheme="minorHAnsi"/>
          <w:sz w:val="20"/>
          <w:szCs w:val="20"/>
        </w:rPr>
        <w:t>formatrice</w:t>
      </w:r>
      <w:r w:rsidR="0094019D">
        <w:rPr>
          <w:rFonts w:ascii="Arial Nova Light" w:hAnsi="Arial Nova Light" w:cstheme="minorHAnsi"/>
          <w:color w:val="000000" w:themeColor="text1"/>
          <w:sz w:val="20"/>
          <w:szCs w:val="20"/>
        </w:rPr>
        <w:t>s/</w:t>
      </w:r>
      <w:r w:rsidR="00F11E21" w:rsidRPr="003A2875">
        <w:rPr>
          <w:rFonts w:ascii="Arial Nova Light" w:hAnsi="Arial Nova Light" w:cstheme="minorHAnsi"/>
          <w:color w:val="000000" w:themeColor="text1"/>
          <w:sz w:val="20"/>
          <w:szCs w:val="20"/>
        </w:rPr>
        <w:t>formateurs occasionnel</w:t>
      </w:r>
      <w:r w:rsidR="0094019D">
        <w:rPr>
          <w:rFonts w:ascii="Arial Nova Light" w:hAnsi="Arial Nova Light" w:cstheme="minorHAnsi"/>
          <w:color w:val="000000" w:themeColor="text1"/>
          <w:sz w:val="20"/>
          <w:szCs w:val="20"/>
        </w:rPr>
        <w:t>(le)</w:t>
      </w:r>
      <w:r w:rsidR="00F11E21" w:rsidRPr="003A2875">
        <w:rPr>
          <w:rFonts w:ascii="Arial Nova Light" w:hAnsi="Arial Nova Light" w:cstheme="minorHAnsi"/>
          <w:color w:val="000000" w:themeColor="text1"/>
          <w:sz w:val="20"/>
          <w:szCs w:val="20"/>
        </w:rPr>
        <w:t>s les plus expérimenté</w:t>
      </w:r>
      <w:r w:rsidR="0094019D">
        <w:rPr>
          <w:rFonts w:ascii="Arial Nova Light" w:hAnsi="Arial Nova Light" w:cstheme="minorHAnsi"/>
          <w:color w:val="000000" w:themeColor="text1"/>
          <w:sz w:val="20"/>
          <w:szCs w:val="20"/>
        </w:rPr>
        <w:t>(e)</w:t>
      </w:r>
      <w:r w:rsidR="00F11E21" w:rsidRPr="003A2875">
        <w:rPr>
          <w:rFonts w:ascii="Arial Nova Light" w:hAnsi="Arial Nova Light" w:cstheme="minorHAnsi"/>
          <w:color w:val="000000" w:themeColor="text1"/>
          <w:sz w:val="20"/>
          <w:szCs w:val="20"/>
        </w:rPr>
        <w:t>s soient prioritaires dans le pourvoi des postes de formateurs interne</w:t>
      </w:r>
      <w:r w:rsidR="002057BD">
        <w:rPr>
          <w:rFonts w:ascii="Arial Nova Light" w:hAnsi="Arial Nova Light" w:cstheme="minorHAnsi"/>
          <w:color w:val="000000" w:themeColor="text1"/>
          <w:sz w:val="20"/>
          <w:szCs w:val="20"/>
        </w:rPr>
        <w:t>s</w:t>
      </w:r>
      <w:r w:rsidR="00F11E21" w:rsidRPr="003A2875">
        <w:rPr>
          <w:rFonts w:ascii="Arial Nova Light" w:hAnsi="Arial Nova Light" w:cstheme="minorHAnsi"/>
          <w:color w:val="000000" w:themeColor="text1"/>
          <w:sz w:val="20"/>
          <w:szCs w:val="20"/>
        </w:rPr>
        <w:t>.</w:t>
      </w:r>
    </w:p>
    <w:p w14:paraId="1EBCD76E" w14:textId="77777777" w:rsidR="00BF15F9" w:rsidRPr="003A2875" w:rsidRDefault="00BF15F9" w:rsidP="008B2DD2">
      <w:pPr>
        <w:spacing w:line="276" w:lineRule="auto"/>
        <w:jc w:val="both"/>
        <w:rPr>
          <w:rFonts w:ascii="Arial Nova Light" w:hAnsi="Arial Nova Light" w:cstheme="minorHAnsi"/>
          <w:sz w:val="20"/>
          <w:szCs w:val="20"/>
        </w:rPr>
      </w:pPr>
    </w:p>
    <w:p w14:paraId="4DA16842" w14:textId="63D9AB67" w:rsidR="00BF15F9" w:rsidRPr="00FE47ED" w:rsidRDefault="00401CC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La/</w:t>
      </w:r>
      <w:r w:rsidR="00BF15F9" w:rsidRPr="00FE47ED">
        <w:rPr>
          <w:rFonts w:ascii="Arial Nova Light" w:hAnsi="Arial Nova Light" w:cstheme="minorHAnsi"/>
          <w:sz w:val="20"/>
          <w:szCs w:val="20"/>
        </w:rPr>
        <w:t xml:space="preserve">Le </w:t>
      </w:r>
      <w:r w:rsidRPr="00FE47ED">
        <w:rPr>
          <w:rFonts w:ascii="Arial Nova Light" w:hAnsi="Arial Nova Light" w:cstheme="minorHAnsi"/>
          <w:sz w:val="20"/>
          <w:szCs w:val="20"/>
        </w:rPr>
        <w:t>formatrice/</w:t>
      </w:r>
      <w:r w:rsidR="00BF15F9" w:rsidRPr="00FE47ED">
        <w:rPr>
          <w:rFonts w:ascii="Arial Nova Light" w:hAnsi="Arial Nova Light" w:cstheme="minorHAnsi"/>
          <w:sz w:val="20"/>
          <w:szCs w:val="20"/>
        </w:rPr>
        <w:t>formateur interne engage sa responsabilité sur trois dimensions :</w:t>
      </w:r>
    </w:p>
    <w:p w14:paraId="442988E3" w14:textId="5C91A73B" w:rsidR="00BF15F9" w:rsidRPr="00FE47ED" w:rsidRDefault="00BF15F9" w:rsidP="008B2DD2">
      <w:pPr>
        <w:pStyle w:val="Paragraphedeliste"/>
        <w:numPr>
          <w:ilvl w:val="0"/>
          <w:numId w:val="8"/>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Dimension pédagogique : conception et déploiement de programmes structurés et innovants. Sa maîtrise des techniques pédagogiques, combinée à ses compétences métier, lui permet de développer des parcours personnalisés et efficaces</w:t>
      </w:r>
      <w:r w:rsidR="00FE48ED">
        <w:rPr>
          <w:rFonts w:ascii="Arial Nova Light" w:hAnsi="Arial Nova Light" w:cstheme="minorHAnsi"/>
          <w:sz w:val="20"/>
          <w:szCs w:val="20"/>
        </w:rPr>
        <w:t>,</w:t>
      </w:r>
      <w:r w:rsidRPr="00FE47ED">
        <w:rPr>
          <w:rFonts w:ascii="Arial Nova Light" w:hAnsi="Arial Nova Light" w:cstheme="minorHAnsi"/>
          <w:sz w:val="20"/>
          <w:szCs w:val="20"/>
        </w:rPr>
        <w:t xml:space="preserve"> adaptés aux différents profils d'apprenant</w:t>
      </w:r>
      <w:r w:rsidR="00FE48ED">
        <w:rPr>
          <w:rFonts w:ascii="Arial Nova Light" w:hAnsi="Arial Nova Light" w:cstheme="minorHAnsi"/>
          <w:sz w:val="20"/>
          <w:szCs w:val="20"/>
        </w:rPr>
        <w:t>(e)</w:t>
      </w:r>
      <w:r w:rsidRPr="00FE47ED">
        <w:rPr>
          <w:rFonts w:ascii="Arial Nova Light" w:hAnsi="Arial Nova Light" w:cstheme="minorHAnsi"/>
          <w:sz w:val="20"/>
          <w:szCs w:val="20"/>
        </w:rPr>
        <w:t>s.</w:t>
      </w:r>
    </w:p>
    <w:p w14:paraId="08754F4D" w14:textId="2E2A4F6A" w:rsidR="00BF15F9" w:rsidRPr="00FE47ED" w:rsidRDefault="00BF15F9" w:rsidP="008B2DD2">
      <w:pPr>
        <w:pStyle w:val="Paragraphedeliste"/>
        <w:numPr>
          <w:ilvl w:val="0"/>
          <w:numId w:val="8"/>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Dimension organisationnelle : pilotage du processus de formation en collaboration avec le service développement des compétences. Sa mission inclut la conception des supports, la planification des sessions et la coordination avec les parties prenantes. </w:t>
      </w:r>
      <w:r w:rsidR="00401CC9" w:rsidRPr="00FE47ED">
        <w:rPr>
          <w:rFonts w:ascii="Arial Nova Light" w:hAnsi="Arial Nova Light" w:cstheme="minorHAnsi"/>
          <w:sz w:val="20"/>
          <w:szCs w:val="20"/>
        </w:rPr>
        <w:t>Elle/</w:t>
      </w:r>
      <w:r w:rsidRPr="00FE47ED">
        <w:rPr>
          <w:rFonts w:ascii="Arial Nova Light" w:hAnsi="Arial Nova Light" w:cstheme="minorHAnsi"/>
          <w:sz w:val="20"/>
          <w:szCs w:val="20"/>
        </w:rPr>
        <w:t>Il consacre plus de 100 jours par an à la formation et le reste du temps à concevoir, accompagner et évaluer.</w:t>
      </w:r>
    </w:p>
    <w:p w14:paraId="176FE07E" w14:textId="2D9CAE9D" w:rsidR="00BF15F9" w:rsidRPr="00FE47ED" w:rsidRDefault="00BF15F9" w:rsidP="008B2DD2">
      <w:pPr>
        <w:pStyle w:val="Paragraphedeliste"/>
        <w:numPr>
          <w:ilvl w:val="0"/>
          <w:numId w:val="8"/>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Dimension évaluative : mise en place d'un système d'évaluation continue pour mesurer l'efficacité des formations et la progression des apprenant</w:t>
      </w:r>
      <w:r w:rsidR="00ED291B">
        <w:rPr>
          <w:rFonts w:ascii="Arial Nova Light" w:hAnsi="Arial Nova Light" w:cstheme="minorHAnsi"/>
          <w:sz w:val="20"/>
          <w:szCs w:val="20"/>
        </w:rPr>
        <w:t>(e)</w:t>
      </w:r>
      <w:r w:rsidRPr="00FE47ED">
        <w:rPr>
          <w:rFonts w:ascii="Arial Nova Light" w:hAnsi="Arial Nova Light" w:cstheme="minorHAnsi"/>
          <w:sz w:val="20"/>
          <w:szCs w:val="20"/>
        </w:rPr>
        <w:t xml:space="preserve">s. </w:t>
      </w:r>
      <w:r w:rsidR="00401CC9" w:rsidRPr="00FE47ED">
        <w:rPr>
          <w:rFonts w:ascii="Arial Nova Light" w:hAnsi="Arial Nova Light" w:cstheme="minorHAnsi"/>
          <w:sz w:val="20"/>
          <w:szCs w:val="20"/>
        </w:rPr>
        <w:t>Elle/Il</w:t>
      </w:r>
      <w:r w:rsidRPr="00FE47ED">
        <w:rPr>
          <w:rFonts w:ascii="Arial Nova Light" w:hAnsi="Arial Nova Light" w:cstheme="minorHAnsi"/>
          <w:sz w:val="20"/>
          <w:szCs w:val="20"/>
        </w:rPr>
        <w:t xml:space="preserve"> adapte les contenus selon les retours et contribue à l'amélioration continue.</w:t>
      </w:r>
    </w:p>
    <w:p w14:paraId="3A03F8FF" w14:textId="77777777" w:rsidR="00BF15F9" w:rsidRPr="00FE47ED" w:rsidRDefault="00BF15F9" w:rsidP="008B2DD2">
      <w:pPr>
        <w:pStyle w:val="Paragraphedeliste"/>
        <w:spacing w:line="276" w:lineRule="auto"/>
        <w:jc w:val="both"/>
        <w:rPr>
          <w:rFonts w:ascii="Arial Nova Light" w:hAnsi="Arial Nova Light" w:cstheme="minorHAnsi"/>
          <w:sz w:val="20"/>
          <w:szCs w:val="20"/>
        </w:rPr>
      </w:pPr>
    </w:p>
    <w:p w14:paraId="45742375" w14:textId="5988CBD9" w:rsidR="00BF15F9" w:rsidRPr="00FE47ED" w:rsidRDefault="00BF15F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Pour exercer pleinement son rôle et son emploi, </w:t>
      </w:r>
      <w:r w:rsidR="00401CC9" w:rsidRPr="00FE47ED">
        <w:rPr>
          <w:rFonts w:ascii="Arial Nova Light" w:hAnsi="Arial Nova Light" w:cstheme="minorHAnsi"/>
          <w:sz w:val="20"/>
          <w:szCs w:val="20"/>
        </w:rPr>
        <w:t xml:space="preserve">la/le formatrice/formateur </w:t>
      </w:r>
      <w:r w:rsidRPr="00FE47ED">
        <w:rPr>
          <w:rFonts w:ascii="Arial Nova Light" w:hAnsi="Arial Nova Light" w:cstheme="minorHAnsi"/>
          <w:sz w:val="20"/>
          <w:szCs w:val="20"/>
        </w:rPr>
        <w:t xml:space="preserve">interne bénéficie : </w:t>
      </w:r>
    </w:p>
    <w:p w14:paraId="13810AA9" w14:textId="55085A09" w:rsidR="00BF15F9" w:rsidRPr="00FE47ED" w:rsidRDefault="00BF15F9" w:rsidP="008B2DD2">
      <w:pPr>
        <w:pStyle w:val="Paragraphedeliste"/>
        <w:numPr>
          <w:ilvl w:val="0"/>
          <w:numId w:val="9"/>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D’un certification interne approfondie aux techniques pédagogiques validée par la DRH</w:t>
      </w:r>
      <w:r w:rsidR="00ED291B">
        <w:rPr>
          <w:rFonts w:ascii="Arial Nova Light" w:hAnsi="Arial Nova Light" w:cstheme="minorHAnsi"/>
          <w:sz w:val="20"/>
          <w:szCs w:val="20"/>
        </w:rPr>
        <w:t>,</w:t>
      </w:r>
    </w:p>
    <w:p w14:paraId="5882AFFD" w14:textId="71A6E0E9" w:rsidR="00BF15F9" w:rsidRPr="00FE47ED" w:rsidRDefault="00BF15F9" w:rsidP="008B2DD2">
      <w:pPr>
        <w:pStyle w:val="Paragraphedeliste"/>
        <w:numPr>
          <w:ilvl w:val="0"/>
          <w:numId w:val="9"/>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D’une reconnaissance par positionnement </w:t>
      </w:r>
      <w:r w:rsidRPr="00FE47ED">
        <w:rPr>
          <w:rFonts w:ascii="Arial Nova Light" w:hAnsi="Arial Nova Light" w:cstheme="minorHAnsi"/>
          <w:sz w:val="20"/>
          <w:szCs w:val="20"/>
        </w:rPr>
        <w:t xml:space="preserve">sur l'emploi </w:t>
      </w:r>
      <w:r w:rsidR="004C78A2" w:rsidRPr="00FE47ED">
        <w:rPr>
          <w:rFonts w:ascii="Arial Nova Light" w:hAnsi="Arial Nova Light" w:cstheme="minorHAnsi"/>
          <w:sz w:val="20"/>
          <w:szCs w:val="20"/>
        </w:rPr>
        <w:t xml:space="preserve">repère </w:t>
      </w:r>
      <w:r w:rsidRPr="00FE47ED">
        <w:rPr>
          <w:rFonts w:ascii="Arial Nova Light" w:hAnsi="Arial Nova Light" w:cstheme="minorHAnsi"/>
          <w:sz w:val="20"/>
          <w:szCs w:val="20"/>
        </w:rPr>
        <w:t xml:space="preserve">« </w:t>
      </w:r>
      <w:r w:rsidR="0091454E" w:rsidRPr="00FE47ED">
        <w:rPr>
          <w:rFonts w:ascii="Arial Nova Light" w:hAnsi="Arial Nova Light" w:cstheme="minorHAnsi"/>
          <w:sz w:val="20"/>
          <w:szCs w:val="20"/>
        </w:rPr>
        <w:t>Chargé(e) de formation</w:t>
      </w:r>
      <w:r w:rsidR="003E2445" w:rsidRPr="00FE47ED">
        <w:rPr>
          <w:rFonts w:ascii="Arial Nova Light" w:hAnsi="Arial Nova Light" w:cstheme="minorHAnsi"/>
          <w:sz w:val="20"/>
          <w:szCs w:val="20"/>
        </w:rPr>
        <w:t xml:space="preserve"> </w:t>
      </w:r>
      <w:r w:rsidRPr="00FE47ED">
        <w:rPr>
          <w:rFonts w:ascii="Arial Nova Light" w:hAnsi="Arial Nova Light" w:cstheme="minorHAnsi"/>
          <w:sz w:val="20"/>
          <w:szCs w:val="20"/>
        </w:rPr>
        <w:t>»</w:t>
      </w:r>
      <w:r w:rsidR="00ED291B">
        <w:rPr>
          <w:rFonts w:ascii="Arial Nova Light" w:hAnsi="Arial Nova Light" w:cstheme="minorHAnsi"/>
          <w:sz w:val="20"/>
          <w:szCs w:val="20"/>
        </w:rPr>
        <w:t>,</w:t>
      </w:r>
    </w:p>
    <w:p w14:paraId="28A65866" w14:textId="51056AAA" w:rsidR="00BF15F9" w:rsidRPr="00FE47ED" w:rsidRDefault="00BF15F9" w:rsidP="008B2DD2">
      <w:pPr>
        <w:pStyle w:val="Paragraphedeliste"/>
        <w:numPr>
          <w:ilvl w:val="0"/>
          <w:numId w:val="9"/>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D’un accompagnement continu par le service développement des compétences</w:t>
      </w:r>
      <w:r w:rsidR="00ED291B">
        <w:rPr>
          <w:rFonts w:ascii="Arial Nova Light" w:hAnsi="Arial Nova Light" w:cstheme="minorHAnsi"/>
          <w:sz w:val="20"/>
          <w:szCs w:val="20"/>
        </w:rPr>
        <w:t>.</w:t>
      </w:r>
    </w:p>
    <w:p w14:paraId="109A1294" w14:textId="77777777" w:rsidR="00BF15F9" w:rsidRPr="00FE47ED" w:rsidRDefault="00BF15F9" w:rsidP="008B2DD2">
      <w:pPr>
        <w:pStyle w:val="Paragraphedeliste"/>
        <w:spacing w:line="276" w:lineRule="auto"/>
        <w:jc w:val="both"/>
        <w:rPr>
          <w:rFonts w:ascii="Arial Nova Light" w:hAnsi="Arial Nova Light" w:cstheme="minorHAnsi"/>
          <w:sz w:val="20"/>
          <w:szCs w:val="20"/>
        </w:rPr>
      </w:pPr>
    </w:p>
    <w:p w14:paraId="6188608D" w14:textId="6707CF9D" w:rsidR="00EB0985" w:rsidRPr="00FE47ED" w:rsidRDefault="00BF15F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La qualité des formations et </w:t>
      </w:r>
      <w:r w:rsidR="00401CC9" w:rsidRPr="00FE47ED">
        <w:rPr>
          <w:rFonts w:ascii="Arial Nova Light" w:hAnsi="Arial Nova Light" w:cstheme="minorHAnsi"/>
          <w:sz w:val="20"/>
          <w:szCs w:val="20"/>
        </w:rPr>
        <w:t>formatrices/</w:t>
      </w:r>
      <w:r w:rsidRPr="00FE47ED">
        <w:rPr>
          <w:rFonts w:ascii="Arial Nova Light" w:hAnsi="Arial Nova Light" w:cstheme="minorHAnsi"/>
          <w:sz w:val="20"/>
          <w:szCs w:val="20"/>
        </w:rPr>
        <w:t>formateurs internes est évaluée après chaque session pour garantir la qualité et accompagner le renforcement des compétences</w:t>
      </w:r>
      <w:r w:rsidR="009C59C7">
        <w:rPr>
          <w:rFonts w:ascii="Arial Nova Light" w:hAnsi="Arial Nova Light" w:cstheme="minorHAnsi"/>
          <w:sz w:val="20"/>
          <w:szCs w:val="20"/>
        </w:rPr>
        <w:t>.</w:t>
      </w:r>
    </w:p>
    <w:p w14:paraId="2D97339D" w14:textId="115DAB71" w:rsidR="000C3E00" w:rsidRPr="00FE47ED" w:rsidRDefault="000C3E00"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sz w:val="22"/>
          <w:szCs w:val="22"/>
          <w:lang w:eastAsia="en-US"/>
        </w:rPr>
      </w:pPr>
      <w:r w:rsidRPr="00FE47ED">
        <w:rPr>
          <w:rFonts w:ascii="Arial Nova Cond" w:hAnsi="Arial Nova Cond"/>
          <w:bCs/>
          <w:noProof/>
          <w:sz w:val="22"/>
          <w:szCs w:val="22"/>
          <w:lang w:eastAsia="en-US"/>
        </w:rPr>
        <w:t>3.2.1.2</w:t>
      </w:r>
      <w:r w:rsidR="007832E8" w:rsidRPr="00FE47ED">
        <w:rPr>
          <w:rFonts w:ascii="Arial Nova Cond" w:hAnsi="Arial Nova Cond"/>
          <w:bCs/>
          <w:noProof/>
          <w:sz w:val="22"/>
          <w:szCs w:val="22"/>
          <w:lang w:eastAsia="en-US"/>
        </w:rPr>
        <w:t xml:space="preserve"> </w:t>
      </w:r>
      <w:r w:rsidR="00401CC9" w:rsidRPr="00FE47ED">
        <w:rPr>
          <w:rFonts w:ascii="Arial Nova Cond" w:hAnsi="Arial Nova Cond"/>
          <w:bCs/>
          <w:noProof/>
          <w:sz w:val="22"/>
          <w:szCs w:val="22"/>
          <w:lang w:eastAsia="en-US"/>
        </w:rPr>
        <w:t xml:space="preserve">La/Le Formatrice/Formateur </w:t>
      </w:r>
      <w:r w:rsidRPr="00FE47ED">
        <w:rPr>
          <w:rFonts w:ascii="Arial Nova Cond" w:hAnsi="Arial Nova Cond"/>
          <w:bCs/>
          <w:noProof/>
          <w:sz w:val="22"/>
          <w:szCs w:val="22"/>
          <w:lang w:eastAsia="en-US"/>
        </w:rPr>
        <w:t>Occasionnel</w:t>
      </w:r>
    </w:p>
    <w:p w14:paraId="58E27C3A" w14:textId="77777777" w:rsidR="00A56826" w:rsidRPr="00FE47ED" w:rsidRDefault="00A56826" w:rsidP="008B2DD2">
      <w:pPr>
        <w:spacing w:line="276" w:lineRule="auto"/>
        <w:jc w:val="both"/>
        <w:rPr>
          <w:rFonts w:ascii="Arial Nova Light" w:hAnsi="Arial Nova Light" w:cstheme="minorHAnsi"/>
          <w:sz w:val="20"/>
          <w:szCs w:val="20"/>
        </w:rPr>
      </w:pPr>
    </w:p>
    <w:p w14:paraId="404DCF6C" w14:textId="037B248B" w:rsidR="00543F3D" w:rsidRPr="00FE47ED" w:rsidRDefault="00543F3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 dispositif de </w:t>
      </w:r>
      <w:r w:rsidR="00401CC9" w:rsidRPr="00FE47ED">
        <w:rPr>
          <w:rFonts w:ascii="Arial Nova Light" w:hAnsi="Arial Nova Light" w:cstheme="minorHAnsi"/>
          <w:sz w:val="20"/>
          <w:szCs w:val="20"/>
        </w:rPr>
        <w:t>formatrices/</w:t>
      </w:r>
      <w:r w:rsidRPr="00FE47ED">
        <w:rPr>
          <w:rFonts w:ascii="Arial Nova Light" w:hAnsi="Arial Nova Light" w:cstheme="minorHAnsi"/>
          <w:sz w:val="20"/>
          <w:szCs w:val="20"/>
        </w:rPr>
        <w:t>formateurs occasionnel</w:t>
      </w:r>
      <w:r w:rsidR="00ED11D2">
        <w:rPr>
          <w:rFonts w:ascii="Arial Nova Light" w:hAnsi="Arial Nova Light" w:cstheme="minorHAnsi"/>
          <w:sz w:val="20"/>
          <w:szCs w:val="20"/>
        </w:rPr>
        <w:t>(le)</w:t>
      </w:r>
      <w:r w:rsidRPr="00FE47ED">
        <w:rPr>
          <w:rFonts w:ascii="Arial Nova Light" w:hAnsi="Arial Nova Light" w:cstheme="minorHAnsi"/>
          <w:sz w:val="20"/>
          <w:szCs w:val="20"/>
        </w:rPr>
        <w:t>s valorise les connaissances internes</w:t>
      </w:r>
      <w:r w:rsidR="009C59C7">
        <w:rPr>
          <w:rFonts w:ascii="Arial Nova Light" w:hAnsi="Arial Nova Light" w:cstheme="minorHAnsi"/>
          <w:sz w:val="20"/>
          <w:szCs w:val="20"/>
        </w:rPr>
        <w:t>,</w:t>
      </w:r>
      <w:r w:rsidRPr="00FE47ED">
        <w:rPr>
          <w:rFonts w:ascii="Arial Nova Light" w:hAnsi="Arial Nova Light" w:cstheme="minorHAnsi"/>
          <w:sz w:val="20"/>
          <w:szCs w:val="20"/>
        </w:rPr>
        <w:t xml:space="preserve"> en permettant à des collègues formé</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s à la pédagogie</w:t>
      </w:r>
      <w:r w:rsidR="009C59C7">
        <w:rPr>
          <w:rFonts w:ascii="Arial Nova Light" w:hAnsi="Arial Nova Light" w:cstheme="minorHAnsi"/>
          <w:sz w:val="20"/>
          <w:szCs w:val="20"/>
        </w:rPr>
        <w:t>,</w:t>
      </w:r>
      <w:r w:rsidRPr="00FE47ED">
        <w:rPr>
          <w:rFonts w:ascii="Arial Nova Light" w:hAnsi="Arial Nova Light" w:cstheme="minorHAnsi"/>
          <w:sz w:val="20"/>
          <w:szCs w:val="20"/>
        </w:rPr>
        <w:t xml:space="preserve"> de transmettre leurs compétences à leurs pairs, notamment sur les techniques ou pratiques métiers.</w:t>
      </w:r>
    </w:p>
    <w:p w14:paraId="041B485E" w14:textId="77777777" w:rsidR="00543F3D" w:rsidRPr="00FE47ED" w:rsidRDefault="00543F3D" w:rsidP="008B2DD2">
      <w:pPr>
        <w:spacing w:line="276" w:lineRule="auto"/>
        <w:jc w:val="both"/>
        <w:rPr>
          <w:rFonts w:ascii="Arial Nova Light" w:hAnsi="Arial Nova Light" w:cstheme="minorHAnsi"/>
          <w:sz w:val="20"/>
          <w:szCs w:val="20"/>
        </w:rPr>
      </w:pPr>
    </w:p>
    <w:p w14:paraId="25B3E15E" w14:textId="0B4A84CC" w:rsidR="00543F3D" w:rsidRDefault="00543F3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Les objectifs enrichissent notre capacité de développement des compétences en apportant les connaissances métier et la connaissance approfondie de l'entreprise à travers des collègues reconnu</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s pour </w:t>
      </w:r>
      <w:r w:rsidRPr="003A2875">
        <w:rPr>
          <w:rFonts w:ascii="Arial Nova Light" w:hAnsi="Arial Nova Light" w:cstheme="minorHAnsi"/>
          <w:sz w:val="20"/>
          <w:szCs w:val="20"/>
        </w:rPr>
        <w:t xml:space="preserve">leur expertise. Cette transmission contextualisée s'adapte à nos enjeux spécifiques, favorise le développement professionnel des </w:t>
      </w:r>
      <w:r w:rsidR="0094019D" w:rsidRPr="00FE47ED">
        <w:rPr>
          <w:rFonts w:ascii="Arial Nova Light" w:hAnsi="Arial Nova Light" w:cstheme="minorHAnsi"/>
          <w:sz w:val="20"/>
          <w:szCs w:val="20"/>
        </w:rPr>
        <w:t xml:space="preserve">formatrices/formateurs </w:t>
      </w:r>
      <w:r w:rsidRPr="003A2875">
        <w:rPr>
          <w:rFonts w:ascii="Arial Nova Light" w:hAnsi="Arial Nova Light" w:cstheme="minorHAnsi"/>
          <w:sz w:val="20"/>
          <w:szCs w:val="20"/>
        </w:rPr>
        <w:t>occasionnel</w:t>
      </w:r>
      <w:r w:rsidR="0094019D">
        <w:rPr>
          <w:rFonts w:ascii="Arial Nova Light" w:hAnsi="Arial Nova Light" w:cstheme="minorHAnsi"/>
          <w:sz w:val="20"/>
          <w:szCs w:val="20"/>
        </w:rPr>
        <w:t>(le)</w:t>
      </w:r>
      <w:r w:rsidRPr="003A2875">
        <w:rPr>
          <w:rFonts w:ascii="Arial Nova Light" w:hAnsi="Arial Nova Light" w:cstheme="minorHAnsi"/>
          <w:sz w:val="20"/>
          <w:szCs w:val="20"/>
        </w:rPr>
        <w:t>s et renforce la culture d'entreprise.</w:t>
      </w:r>
    </w:p>
    <w:p w14:paraId="44E3D4BB" w14:textId="77777777" w:rsidR="00600649" w:rsidRDefault="00600649" w:rsidP="008B2DD2">
      <w:pPr>
        <w:spacing w:line="276" w:lineRule="auto"/>
        <w:jc w:val="both"/>
        <w:rPr>
          <w:rFonts w:ascii="Arial Nova Light" w:hAnsi="Arial Nova Light" w:cstheme="minorHAnsi"/>
          <w:color w:val="FF0000"/>
          <w:sz w:val="20"/>
          <w:szCs w:val="20"/>
        </w:rPr>
      </w:pPr>
    </w:p>
    <w:p w14:paraId="03A2188E" w14:textId="7DAE02C4" w:rsidR="009B1DD7" w:rsidRPr="00D20119" w:rsidRDefault="004F7544" w:rsidP="008B2DD2">
      <w:pPr>
        <w:spacing w:line="276" w:lineRule="auto"/>
        <w:jc w:val="both"/>
        <w:rPr>
          <w:rFonts w:ascii="Arial Nova Light" w:hAnsi="Arial Nova Light" w:cstheme="minorHAnsi"/>
          <w:sz w:val="20"/>
          <w:szCs w:val="20"/>
        </w:rPr>
      </w:pPr>
      <w:r w:rsidRPr="00D20119">
        <w:rPr>
          <w:rFonts w:ascii="Arial Nova Light" w:hAnsi="Arial Nova Light" w:cstheme="minorHAnsi"/>
          <w:sz w:val="20"/>
          <w:szCs w:val="20"/>
        </w:rPr>
        <w:t>Il ne s’agit pas d’un emploi en tant que tel mais d’un rôle tenu par une/un collègue en complément de l’emploi exercé. L’éligibilité à l’intégration dans le réseau des formatrices/formateurs occasionnel(les)</w:t>
      </w:r>
      <w:r w:rsidR="009B1DD7" w:rsidRPr="00D20119">
        <w:rPr>
          <w:rFonts w:ascii="Arial Nova Light" w:hAnsi="Arial Nova Light" w:cstheme="minorHAnsi"/>
          <w:sz w:val="20"/>
          <w:szCs w:val="20"/>
        </w:rPr>
        <w:t xml:space="preserve"> </w:t>
      </w:r>
      <w:r w:rsidRPr="00D20119">
        <w:rPr>
          <w:rFonts w:ascii="Arial Nova Light" w:hAnsi="Arial Nova Light" w:cstheme="minorHAnsi"/>
          <w:sz w:val="20"/>
          <w:szCs w:val="20"/>
        </w:rPr>
        <w:t xml:space="preserve">validée par la DRH </w:t>
      </w:r>
      <w:r w:rsidR="009B1DD7" w:rsidRPr="00D20119">
        <w:rPr>
          <w:rFonts w:ascii="Arial Nova Light" w:hAnsi="Arial Nova Light" w:cstheme="minorHAnsi"/>
          <w:sz w:val="20"/>
          <w:szCs w:val="20"/>
        </w:rPr>
        <w:t xml:space="preserve">implique </w:t>
      </w:r>
      <w:r w:rsidR="009B1DD7" w:rsidRPr="00D20119">
        <w:rPr>
          <w:rFonts w:ascii="Arial Nova Light" w:hAnsi="Arial Nova Light" w:cstheme="minorHAnsi"/>
          <w:sz w:val="20"/>
          <w:szCs w:val="20"/>
        </w:rPr>
        <w:lastRenderedPageBreak/>
        <w:t>l’exerci</w:t>
      </w:r>
      <w:r w:rsidR="00A13028" w:rsidRPr="00D20119">
        <w:rPr>
          <w:rFonts w:ascii="Arial Nova Light" w:hAnsi="Arial Nova Light" w:cstheme="minorHAnsi"/>
          <w:sz w:val="20"/>
          <w:szCs w:val="20"/>
        </w:rPr>
        <w:t>c</w:t>
      </w:r>
      <w:r w:rsidR="009B1DD7" w:rsidRPr="00D20119">
        <w:rPr>
          <w:rFonts w:ascii="Arial Nova Light" w:hAnsi="Arial Nova Light" w:cstheme="minorHAnsi"/>
          <w:sz w:val="20"/>
          <w:szCs w:val="20"/>
        </w:rPr>
        <w:t>e d’une activité supplémentaire</w:t>
      </w:r>
      <w:r w:rsidR="00A13028" w:rsidRPr="00D20119">
        <w:rPr>
          <w:rFonts w:ascii="Arial Nova Light" w:hAnsi="Arial Nova Light" w:cstheme="minorHAnsi"/>
          <w:sz w:val="20"/>
          <w:szCs w:val="20"/>
        </w:rPr>
        <w:t>,</w:t>
      </w:r>
      <w:r w:rsidR="009B1DD7" w:rsidRPr="00D20119">
        <w:rPr>
          <w:rFonts w:ascii="Arial Nova Light" w:hAnsi="Arial Nova Light" w:cstheme="minorHAnsi"/>
          <w:sz w:val="20"/>
          <w:szCs w:val="20"/>
        </w:rPr>
        <w:t xml:space="preserve"> non mentionnée dans </w:t>
      </w:r>
      <w:r w:rsidRPr="00D20119">
        <w:rPr>
          <w:rFonts w:ascii="Arial Nova Light" w:hAnsi="Arial Nova Light" w:cstheme="minorHAnsi"/>
          <w:sz w:val="20"/>
          <w:szCs w:val="20"/>
        </w:rPr>
        <w:t>l</w:t>
      </w:r>
      <w:r w:rsidR="009B1DD7" w:rsidRPr="00D20119">
        <w:rPr>
          <w:rFonts w:ascii="Arial Nova Light" w:hAnsi="Arial Nova Light" w:cstheme="minorHAnsi"/>
          <w:sz w:val="20"/>
          <w:szCs w:val="20"/>
        </w:rPr>
        <w:t>a fiche emploi</w:t>
      </w:r>
      <w:r w:rsidRPr="00D20119">
        <w:rPr>
          <w:rFonts w:ascii="Arial Nova Light" w:hAnsi="Arial Nova Light" w:cstheme="minorHAnsi"/>
          <w:sz w:val="20"/>
          <w:szCs w:val="20"/>
        </w:rPr>
        <w:t>,</w:t>
      </w:r>
      <w:r w:rsidR="009B1DD7" w:rsidRPr="00D20119">
        <w:rPr>
          <w:rFonts w:ascii="Arial Nova Light" w:hAnsi="Arial Nova Light" w:cstheme="minorHAnsi"/>
          <w:sz w:val="20"/>
          <w:szCs w:val="20"/>
        </w:rPr>
        <w:t xml:space="preserve"> cette activité ne rel</w:t>
      </w:r>
      <w:r w:rsidRPr="00D20119">
        <w:rPr>
          <w:rFonts w:ascii="Arial Nova Light" w:hAnsi="Arial Nova Light" w:cstheme="minorHAnsi"/>
          <w:sz w:val="20"/>
          <w:szCs w:val="20"/>
        </w:rPr>
        <w:t>e</w:t>
      </w:r>
      <w:r w:rsidR="009B1DD7" w:rsidRPr="00D20119">
        <w:rPr>
          <w:rFonts w:ascii="Arial Nova Light" w:hAnsi="Arial Nova Light" w:cstheme="minorHAnsi"/>
          <w:sz w:val="20"/>
          <w:szCs w:val="20"/>
        </w:rPr>
        <w:t>v</w:t>
      </w:r>
      <w:r w:rsidRPr="00D20119">
        <w:rPr>
          <w:rFonts w:ascii="Arial Nova Light" w:hAnsi="Arial Nova Light" w:cstheme="minorHAnsi"/>
          <w:sz w:val="20"/>
          <w:szCs w:val="20"/>
        </w:rPr>
        <w:t>ant</w:t>
      </w:r>
      <w:r w:rsidR="009B1DD7" w:rsidRPr="00D20119">
        <w:rPr>
          <w:rFonts w:ascii="Arial Nova Light" w:hAnsi="Arial Nova Light" w:cstheme="minorHAnsi"/>
          <w:sz w:val="20"/>
          <w:szCs w:val="20"/>
        </w:rPr>
        <w:t xml:space="preserve"> pas de l’exercice normal de l’emploi occupé</w:t>
      </w:r>
      <w:r w:rsidR="00A13028" w:rsidRPr="00D20119">
        <w:rPr>
          <w:rFonts w:ascii="Arial Nova Light" w:hAnsi="Arial Nova Light" w:cstheme="minorHAnsi"/>
          <w:sz w:val="20"/>
          <w:szCs w:val="20"/>
        </w:rPr>
        <w:t>.</w:t>
      </w:r>
    </w:p>
    <w:p w14:paraId="00D994DD" w14:textId="77777777" w:rsidR="00543F3D" w:rsidRPr="003A2875" w:rsidRDefault="00543F3D" w:rsidP="008B2DD2">
      <w:pPr>
        <w:spacing w:line="276" w:lineRule="auto"/>
        <w:jc w:val="both"/>
        <w:rPr>
          <w:rFonts w:ascii="Arial Nova Light" w:hAnsi="Arial Nova Light" w:cstheme="minorHAnsi"/>
          <w:sz w:val="20"/>
          <w:szCs w:val="20"/>
        </w:rPr>
      </w:pPr>
    </w:p>
    <w:p w14:paraId="3630A13A" w14:textId="29DDD768" w:rsidR="00543F3D" w:rsidRPr="003A2875" w:rsidRDefault="00543F3D" w:rsidP="008B2DD2">
      <w:pPr>
        <w:spacing w:line="276" w:lineRule="auto"/>
        <w:jc w:val="both"/>
        <w:rPr>
          <w:rFonts w:ascii="Arial Nova Light" w:hAnsi="Arial Nova Light" w:cstheme="minorHAnsi"/>
          <w:sz w:val="20"/>
          <w:szCs w:val="20"/>
        </w:rPr>
      </w:pPr>
      <w:r w:rsidRPr="00FE47ED">
        <w:rPr>
          <w:rFonts w:ascii="Arial Nova Light" w:hAnsi="Arial Nova Light" w:cstheme="minorHAnsi"/>
          <w:b/>
          <w:sz w:val="20"/>
          <w:szCs w:val="20"/>
        </w:rPr>
        <w:t xml:space="preserve">Le rôle </w:t>
      </w:r>
      <w:r w:rsidR="00401CC9" w:rsidRPr="00FE47ED">
        <w:rPr>
          <w:rFonts w:ascii="Arial Nova Light" w:hAnsi="Arial Nova Light" w:cstheme="minorHAnsi"/>
          <w:b/>
          <w:sz w:val="20"/>
          <w:szCs w:val="20"/>
        </w:rPr>
        <w:t xml:space="preserve">de la/du formatrice/formateur </w:t>
      </w:r>
      <w:r w:rsidRPr="00FE47ED">
        <w:rPr>
          <w:rFonts w:ascii="Arial Nova Light" w:hAnsi="Arial Nova Light" w:cstheme="minorHAnsi"/>
          <w:b/>
          <w:sz w:val="20"/>
          <w:szCs w:val="20"/>
        </w:rPr>
        <w:t>occasionnel</w:t>
      </w:r>
      <w:r w:rsidR="0094019D">
        <w:rPr>
          <w:rFonts w:ascii="Arial Nova Light" w:hAnsi="Arial Nova Light" w:cstheme="minorHAnsi"/>
          <w:b/>
          <w:sz w:val="20"/>
          <w:szCs w:val="20"/>
        </w:rPr>
        <w:t>(le)</w:t>
      </w:r>
      <w:r w:rsidRPr="00FE47ED">
        <w:rPr>
          <w:rFonts w:ascii="Arial Nova Light" w:hAnsi="Arial Nova Light" w:cstheme="minorHAnsi"/>
          <w:b/>
          <w:sz w:val="20"/>
          <w:szCs w:val="20"/>
        </w:rPr>
        <w:t>,</w:t>
      </w:r>
      <w:r w:rsidRPr="00FE47ED">
        <w:rPr>
          <w:rFonts w:ascii="Arial Nova Light" w:hAnsi="Arial Nova Light" w:cstheme="minorHAnsi"/>
          <w:sz w:val="20"/>
          <w:szCs w:val="20"/>
        </w:rPr>
        <w:t xml:space="preserve"> collègue expérimenté</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consiste à transmettre les savoirs techniques et pratiques de son métier. Cette mission enrichissante contribue </w:t>
      </w:r>
      <w:r w:rsidRPr="003A2875">
        <w:rPr>
          <w:rFonts w:ascii="Arial Nova Light" w:hAnsi="Arial Nova Light" w:cstheme="minorHAnsi"/>
          <w:sz w:val="20"/>
          <w:szCs w:val="20"/>
        </w:rPr>
        <w:t xml:space="preserve">directement au développement des compétences au sein de l'entreprise et fait l'objet d'une lettre de mission formalisée. </w:t>
      </w:r>
      <w:r w:rsidR="00E56B21">
        <w:rPr>
          <w:rFonts w:ascii="Arial Nova Light" w:hAnsi="Arial Nova Light" w:cstheme="minorHAnsi"/>
          <w:sz w:val="20"/>
          <w:szCs w:val="20"/>
        </w:rPr>
        <w:t>Elle/i</w:t>
      </w:r>
      <w:r w:rsidRPr="003A2875">
        <w:rPr>
          <w:rFonts w:ascii="Arial Nova Light" w:hAnsi="Arial Nova Light" w:cstheme="minorHAnsi"/>
          <w:sz w:val="20"/>
          <w:szCs w:val="20"/>
        </w:rPr>
        <w:t>l engage sa responsabilité sur trois dimensions :</w:t>
      </w:r>
    </w:p>
    <w:p w14:paraId="02A5F7BB" w14:textId="3E9D774A" w:rsidR="00543F3D" w:rsidRPr="003A2875" w:rsidRDefault="00543F3D" w:rsidP="008B2DD2">
      <w:pPr>
        <w:pStyle w:val="Paragraphedeliste"/>
        <w:numPr>
          <w:ilvl w:val="0"/>
          <w:numId w:val="20"/>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Dimension pédagogique : conception et/ou animation de formations adaptées aux besoins en variant les modalités (distanciel, présentiel, hybride). Transmission structurée des connaissances et veille à l'acquisition progressive des compétences en illustrant les concepts par des situations concrètes</w:t>
      </w:r>
      <w:r w:rsidR="00347697">
        <w:rPr>
          <w:rFonts w:ascii="Arial Nova Light" w:hAnsi="Arial Nova Light" w:cstheme="minorHAnsi"/>
          <w:sz w:val="20"/>
          <w:szCs w:val="20"/>
        </w:rPr>
        <w:t>,</w:t>
      </w:r>
    </w:p>
    <w:p w14:paraId="341D6EB7" w14:textId="39F6344D" w:rsidR="00543F3D" w:rsidRPr="003A2875" w:rsidRDefault="00543F3D" w:rsidP="008B2DD2">
      <w:pPr>
        <w:pStyle w:val="Paragraphedeliste"/>
        <w:numPr>
          <w:ilvl w:val="0"/>
          <w:numId w:val="20"/>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Dimension organisationnelle : participation à l'organisation des sessions avec le service développement des compétences, préparation des supports pédagogiques adaptés au niveau des participant</w:t>
      </w:r>
      <w:r w:rsidR="00347697">
        <w:rPr>
          <w:rFonts w:ascii="Arial Nova Light" w:hAnsi="Arial Nova Light" w:cstheme="minorHAnsi"/>
          <w:sz w:val="20"/>
          <w:szCs w:val="20"/>
        </w:rPr>
        <w:t>(e)</w:t>
      </w:r>
      <w:r w:rsidRPr="003A2875">
        <w:rPr>
          <w:rFonts w:ascii="Arial Nova Light" w:hAnsi="Arial Nova Light" w:cstheme="minorHAnsi"/>
          <w:sz w:val="20"/>
          <w:szCs w:val="20"/>
        </w:rPr>
        <w:t>s et suivi administratif des sessions</w:t>
      </w:r>
      <w:r w:rsidR="00347697">
        <w:rPr>
          <w:rFonts w:ascii="Arial Nova Light" w:hAnsi="Arial Nova Light" w:cstheme="minorHAnsi"/>
          <w:sz w:val="20"/>
          <w:szCs w:val="20"/>
        </w:rPr>
        <w:t>,</w:t>
      </w:r>
    </w:p>
    <w:p w14:paraId="682D3BA5" w14:textId="600D520E" w:rsidR="00543F3D" w:rsidRPr="003A2875" w:rsidRDefault="00543F3D" w:rsidP="008B2DD2">
      <w:pPr>
        <w:pStyle w:val="Paragraphedeliste"/>
        <w:numPr>
          <w:ilvl w:val="0"/>
          <w:numId w:val="20"/>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Dimension évaluative : évaluation de la progression des apprenant</w:t>
      </w:r>
      <w:r w:rsidR="00347697">
        <w:rPr>
          <w:rFonts w:ascii="Arial Nova Light" w:hAnsi="Arial Nova Light" w:cstheme="minorHAnsi"/>
          <w:sz w:val="20"/>
          <w:szCs w:val="20"/>
        </w:rPr>
        <w:t>(e)</w:t>
      </w:r>
      <w:r w:rsidRPr="003A2875">
        <w:rPr>
          <w:rFonts w:ascii="Arial Nova Light" w:hAnsi="Arial Nova Light" w:cstheme="minorHAnsi"/>
          <w:sz w:val="20"/>
          <w:szCs w:val="20"/>
        </w:rPr>
        <w:t>s, bilans réguliers pour adapter le contenu ou le rythme, contribution à l'amélioration continue des programmes.</w:t>
      </w:r>
    </w:p>
    <w:p w14:paraId="2A561FA1" w14:textId="77777777" w:rsidR="00543F3D" w:rsidRPr="003A2875" w:rsidRDefault="00543F3D" w:rsidP="008B2DD2">
      <w:pPr>
        <w:spacing w:line="276" w:lineRule="auto"/>
        <w:jc w:val="both"/>
        <w:rPr>
          <w:rFonts w:ascii="Arial Nova Light" w:hAnsi="Arial Nova Light" w:cstheme="minorHAnsi"/>
          <w:sz w:val="20"/>
          <w:szCs w:val="20"/>
        </w:rPr>
      </w:pPr>
    </w:p>
    <w:p w14:paraId="4508328A" w14:textId="2C1BDB65" w:rsidR="00543F3D" w:rsidRPr="00FE47ED" w:rsidRDefault="00543F3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Pour exercer pleinement </w:t>
      </w:r>
      <w:r w:rsidRPr="00FE47ED">
        <w:rPr>
          <w:rFonts w:ascii="Arial Nova Light" w:hAnsi="Arial Nova Light" w:cstheme="minorHAnsi"/>
          <w:sz w:val="20"/>
          <w:szCs w:val="20"/>
        </w:rPr>
        <w:t xml:space="preserve">son rôle, </w:t>
      </w:r>
      <w:r w:rsidR="00401CC9" w:rsidRPr="00FE47ED">
        <w:rPr>
          <w:rFonts w:ascii="Arial Nova Light" w:hAnsi="Arial Nova Light" w:cstheme="minorHAnsi"/>
          <w:sz w:val="20"/>
          <w:szCs w:val="20"/>
        </w:rPr>
        <w:t>la/</w:t>
      </w:r>
      <w:r w:rsidRPr="00FE47ED">
        <w:rPr>
          <w:rFonts w:ascii="Arial Nova Light" w:hAnsi="Arial Nova Light" w:cstheme="minorHAnsi"/>
          <w:sz w:val="20"/>
          <w:szCs w:val="20"/>
        </w:rPr>
        <w:t xml:space="preserve">le </w:t>
      </w:r>
      <w:r w:rsidR="00401CC9" w:rsidRPr="00FE47ED">
        <w:rPr>
          <w:rFonts w:ascii="Arial Nova Light" w:hAnsi="Arial Nova Light" w:cstheme="minorHAnsi"/>
          <w:sz w:val="20"/>
          <w:szCs w:val="20"/>
        </w:rPr>
        <w:t>formatrice/</w:t>
      </w:r>
      <w:r w:rsidRPr="00FE47ED">
        <w:rPr>
          <w:rFonts w:ascii="Arial Nova Light" w:hAnsi="Arial Nova Light" w:cstheme="minorHAnsi"/>
          <w:sz w:val="20"/>
          <w:szCs w:val="20"/>
        </w:rPr>
        <w:t>formateur sélectionné</w:t>
      </w:r>
      <w:r w:rsidR="00401CC9"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sur la base de compétences techniques et comportementales par le métier et la DRH, bénéficie :</w:t>
      </w:r>
    </w:p>
    <w:p w14:paraId="6687A3CF" w14:textId="35414B09" w:rsidR="00543F3D" w:rsidRPr="00FE47ED" w:rsidRDefault="00543F3D" w:rsidP="008B2DD2">
      <w:pPr>
        <w:pStyle w:val="Paragraphedeliste"/>
        <w:numPr>
          <w:ilvl w:val="0"/>
          <w:numId w:val="70"/>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D'une formation initiale aux techniques pédagogiques et est ainsi « certifié</w:t>
      </w:r>
      <w:r w:rsidR="00401CC9"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 en interne par la DRH, ce qui lui donne le « droit » d’exercer les formations en interne. A ce titre, pour prendre en compte l’évolution des compétences et connaissances des </w:t>
      </w:r>
      <w:r w:rsidR="00401CC9" w:rsidRPr="00FE47ED">
        <w:rPr>
          <w:rFonts w:ascii="Arial Nova Light" w:hAnsi="Arial Nova Light" w:cstheme="minorHAnsi"/>
          <w:sz w:val="20"/>
          <w:szCs w:val="20"/>
        </w:rPr>
        <w:t>formatrices/</w:t>
      </w:r>
      <w:r w:rsidRPr="00FE47ED">
        <w:rPr>
          <w:rFonts w:ascii="Arial Nova Light" w:hAnsi="Arial Nova Light" w:cstheme="minorHAnsi"/>
          <w:sz w:val="20"/>
          <w:szCs w:val="20"/>
        </w:rPr>
        <w:t xml:space="preserve">formateurs et pour prendre en compte les sollicitations ponctuelles des </w:t>
      </w:r>
      <w:r w:rsidR="00401CC9" w:rsidRPr="00FE47ED">
        <w:rPr>
          <w:rFonts w:ascii="Arial Nova Light" w:hAnsi="Arial Nova Light" w:cstheme="minorHAnsi"/>
          <w:sz w:val="20"/>
          <w:szCs w:val="20"/>
        </w:rPr>
        <w:t>formatrices/formateurs</w:t>
      </w:r>
      <w:r w:rsidRPr="00FE47ED">
        <w:rPr>
          <w:rFonts w:ascii="Arial Nova Light" w:hAnsi="Arial Nova Light" w:cstheme="minorHAnsi"/>
          <w:sz w:val="20"/>
          <w:szCs w:val="20"/>
        </w:rPr>
        <w:t xml:space="preserve"> occasionnels par leurs collègues en dehors des formations, une prime de 200€ brut</w:t>
      </w:r>
      <w:r w:rsidR="00CA4BB1">
        <w:rPr>
          <w:rFonts w:ascii="Arial Nova Light" w:hAnsi="Arial Nova Light" w:cstheme="minorHAnsi"/>
          <w:sz w:val="20"/>
          <w:szCs w:val="20"/>
        </w:rPr>
        <w:t>s</w:t>
      </w:r>
      <w:r w:rsidRPr="00FE47ED">
        <w:rPr>
          <w:rFonts w:ascii="Arial Nova Light" w:hAnsi="Arial Nova Light" w:cstheme="minorHAnsi"/>
          <w:sz w:val="20"/>
          <w:szCs w:val="20"/>
        </w:rPr>
        <w:t xml:space="preserve"> sera versée lors de l’obtention de la certification interne et une prime de 100€ brut</w:t>
      </w:r>
      <w:r w:rsidR="00CA4BB1">
        <w:rPr>
          <w:rFonts w:ascii="Arial Nova Light" w:hAnsi="Arial Nova Light" w:cstheme="minorHAnsi"/>
          <w:sz w:val="20"/>
          <w:szCs w:val="20"/>
        </w:rPr>
        <w:t>s</w:t>
      </w:r>
      <w:r w:rsidRPr="00FE47ED">
        <w:rPr>
          <w:rFonts w:ascii="Arial Nova Light" w:hAnsi="Arial Nova Light" w:cstheme="minorHAnsi"/>
          <w:sz w:val="20"/>
          <w:szCs w:val="20"/>
        </w:rPr>
        <w:t xml:space="preserve"> sera versée lors du renouvellement/recyclage annuel de cette certification</w:t>
      </w:r>
      <w:r w:rsidR="00A51C08">
        <w:rPr>
          <w:rFonts w:ascii="Arial Nova Light" w:hAnsi="Arial Nova Light" w:cstheme="minorHAnsi"/>
          <w:sz w:val="20"/>
          <w:szCs w:val="20"/>
        </w:rPr>
        <w:t>,</w:t>
      </w:r>
    </w:p>
    <w:p w14:paraId="7CA42791" w14:textId="2D2BD533" w:rsidR="00543F3D" w:rsidRPr="00FE47ED" w:rsidRDefault="00543F3D" w:rsidP="008B2DD2">
      <w:pPr>
        <w:pStyle w:val="Paragraphedeliste"/>
        <w:numPr>
          <w:ilvl w:val="0"/>
          <w:numId w:val="70"/>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D'un accompagnement par le service développement des compétences pour, le cas échéant, préparer ses formations selon les méthodes d’ancrage</w:t>
      </w:r>
      <w:r w:rsidR="00A51C08">
        <w:rPr>
          <w:rFonts w:ascii="Arial Nova Light" w:hAnsi="Arial Nova Light" w:cstheme="minorHAnsi"/>
          <w:sz w:val="20"/>
          <w:szCs w:val="20"/>
        </w:rPr>
        <w:t>,</w:t>
      </w:r>
    </w:p>
    <w:p w14:paraId="408EF10B" w14:textId="5B4BBCB7" w:rsidR="00543F3D" w:rsidRPr="00FE47ED" w:rsidRDefault="00543F3D" w:rsidP="008B2DD2">
      <w:pPr>
        <w:pStyle w:val="Paragraphedeliste"/>
        <w:numPr>
          <w:ilvl w:val="0"/>
          <w:numId w:val="70"/>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D'un aménagement de sa charge de travail et </w:t>
      </w:r>
      <w:r w:rsidR="00A22E0E" w:rsidRPr="00FE47ED">
        <w:rPr>
          <w:rFonts w:ascii="Arial Nova Light" w:hAnsi="Arial Nova Light" w:cstheme="minorHAnsi"/>
          <w:sz w:val="20"/>
          <w:szCs w:val="20"/>
        </w:rPr>
        <w:t>de la pris</w:t>
      </w:r>
      <w:r w:rsidR="002B0D1E" w:rsidRPr="00FE47ED">
        <w:rPr>
          <w:rFonts w:ascii="Arial Nova Light" w:hAnsi="Arial Nova Light" w:cstheme="minorHAnsi"/>
          <w:sz w:val="20"/>
          <w:szCs w:val="20"/>
        </w:rPr>
        <w:t>e</w:t>
      </w:r>
      <w:r w:rsidR="00A22E0E" w:rsidRPr="00FE47ED">
        <w:rPr>
          <w:rFonts w:ascii="Arial Nova Light" w:hAnsi="Arial Nova Light" w:cstheme="minorHAnsi"/>
          <w:sz w:val="20"/>
          <w:szCs w:val="20"/>
        </w:rPr>
        <w:t xml:space="preserve"> en compte de ses missions spécifiques dans</w:t>
      </w:r>
      <w:r w:rsidRPr="00FE47ED">
        <w:rPr>
          <w:rFonts w:ascii="Arial Nova Light" w:hAnsi="Arial Nova Light" w:cstheme="minorHAnsi"/>
          <w:sz w:val="20"/>
          <w:szCs w:val="20"/>
        </w:rPr>
        <w:t xml:space="preserve"> ses objectifs individuels</w:t>
      </w:r>
      <w:r w:rsidR="00A51C08">
        <w:rPr>
          <w:rFonts w:ascii="Arial Nova Light" w:hAnsi="Arial Nova Light" w:cstheme="minorHAnsi"/>
          <w:sz w:val="20"/>
          <w:szCs w:val="20"/>
        </w:rPr>
        <w:t>.</w:t>
      </w:r>
    </w:p>
    <w:p w14:paraId="46C20724" w14:textId="77777777" w:rsidR="00543F3D" w:rsidRPr="00FE47ED" w:rsidRDefault="00543F3D" w:rsidP="008B2DD2">
      <w:pPr>
        <w:spacing w:line="276" w:lineRule="auto"/>
        <w:jc w:val="both"/>
        <w:rPr>
          <w:rFonts w:ascii="Arial Nova Light" w:hAnsi="Arial Nova Light" w:cstheme="minorHAnsi"/>
          <w:sz w:val="20"/>
          <w:szCs w:val="20"/>
        </w:rPr>
      </w:pPr>
    </w:p>
    <w:p w14:paraId="1C98C93F" w14:textId="64D984B6" w:rsidR="00543F3D" w:rsidRPr="003A2875" w:rsidRDefault="00543F3D" w:rsidP="008B2DD2">
      <w:pPr>
        <w:spacing w:line="276" w:lineRule="auto"/>
        <w:jc w:val="both"/>
        <w:rPr>
          <w:rFonts w:ascii="Arial Nova Light" w:hAnsi="Arial Nova Light" w:cstheme="minorHAnsi"/>
          <w:color w:val="000000" w:themeColor="text1"/>
          <w:sz w:val="20"/>
          <w:szCs w:val="20"/>
        </w:rPr>
      </w:pPr>
      <w:r w:rsidRPr="00FE47ED">
        <w:rPr>
          <w:rFonts w:ascii="Arial Nova Light" w:hAnsi="Arial Nova Light" w:cstheme="minorHAnsi"/>
          <w:sz w:val="20"/>
          <w:szCs w:val="20"/>
        </w:rPr>
        <w:t xml:space="preserve">Afin de reconnaître l’engagement des </w:t>
      </w:r>
      <w:r w:rsidR="00401CC9" w:rsidRPr="00FE47ED">
        <w:rPr>
          <w:rFonts w:ascii="Arial Nova Light" w:hAnsi="Arial Nova Light" w:cstheme="minorHAnsi"/>
          <w:sz w:val="20"/>
          <w:szCs w:val="20"/>
        </w:rPr>
        <w:t>formatrices/</w:t>
      </w:r>
      <w:r w:rsidRPr="00FE47ED">
        <w:rPr>
          <w:rFonts w:ascii="Arial Nova Light" w:hAnsi="Arial Nova Light" w:cstheme="minorHAnsi"/>
          <w:sz w:val="20"/>
          <w:szCs w:val="20"/>
        </w:rPr>
        <w:t>formateurs occasionnel</w:t>
      </w:r>
      <w:r w:rsidR="00B02241">
        <w:rPr>
          <w:rFonts w:ascii="Arial Nova Light" w:hAnsi="Arial Nova Light" w:cstheme="minorHAnsi"/>
          <w:sz w:val="20"/>
          <w:szCs w:val="20"/>
        </w:rPr>
        <w:t>(le)</w:t>
      </w:r>
      <w:r w:rsidRPr="00FE47ED">
        <w:rPr>
          <w:rFonts w:ascii="Arial Nova Light" w:hAnsi="Arial Nova Light" w:cstheme="minorHAnsi"/>
          <w:sz w:val="20"/>
          <w:szCs w:val="20"/>
        </w:rPr>
        <w:t xml:space="preserve">s à assurer cette </w:t>
      </w:r>
      <w:r w:rsidRPr="003A2875">
        <w:rPr>
          <w:rFonts w:ascii="Arial Nova Light" w:hAnsi="Arial Nova Light" w:cstheme="minorHAnsi"/>
          <w:color w:val="000000" w:themeColor="text1"/>
          <w:sz w:val="20"/>
          <w:szCs w:val="20"/>
        </w:rPr>
        <w:t>mission, l’entreprise s’engage à rétribuer leurs actions menées selon le barème annuel (année civile) suivant :</w:t>
      </w:r>
    </w:p>
    <w:p w14:paraId="2C6D2F35" w14:textId="77777777" w:rsidR="00543F3D" w:rsidRPr="003A2875" w:rsidRDefault="00543F3D" w:rsidP="008B2DD2">
      <w:pPr>
        <w:spacing w:line="276" w:lineRule="auto"/>
        <w:jc w:val="both"/>
        <w:rPr>
          <w:rFonts w:ascii="Arial Nova Light" w:hAnsi="Arial Nova Light" w:cstheme="minorHAnsi"/>
          <w:color w:val="000000" w:themeColor="text1"/>
          <w:sz w:val="20"/>
          <w:szCs w:val="20"/>
        </w:rPr>
      </w:pPr>
    </w:p>
    <w:p w14:paraId="73B8DC5E" w14:textId="6132EE08" w:rsidR="00543F3D" w:rsidRPr="003A2875" w:rsidRDefault="00543F3D" w:rsidP="008B2DD2">
      <w:pPr>
        <w:pStyle w:val="Paragraphedeliste"/>
        <w:numPr>
          <w:ilvl w:val="0"/>
          <w:numId w:val="11"/>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primes liées à l’animation de formation, les sessions sont comptabilisées en heure et suivent le barème suivant :</w:t>
      </w:r>
    </w:p>
    <w:p w14:paraId="316307D3" w14:textId="1EC0EF08" w:rsidR="00F10250" w:rsidRPr="00570C5F" w:rsidRDefault="00F10250" w:rsidP="00570C5F">
      <w:pPr>
        <w:pStyle w:val="Paragraphedeliste"/>
        <w:numPr>
          <w:ilvl w:val="1"/>
          <w:numId w:val="10"/>
        </w:numPr>
        <w:spacing w:line="276" w:lineRule="auto"/>
        <w:jc w:val="both"/>
        <w:rPr>
          <w:rFonts w:ascii="Arial Nova Light" w:hAnsi="Arial Nova Light" w:cstheme="minorHAnsi"/>
          <w:sz w:val="20"/>
          <w:szCs w:val="20"/>
        </w:rPr>
      </w:pPr>
      <w:r w:rsidRPr="00570C5F">
        <w:rPr>
          <w:rFonts w:ascii="Arial Nova Light" w:hAnsi="Arial Nova Light" w:cstheme="minorHAnsi"/>
          <w:sz w:val="20"/>
          <w:szCs w:val="20"/>
        </w:rPr>
        <w:t>De 7H à 34H</w:t>
      </w:r>
      <w:r w:rsidR="00E36DA5" w:rsidRPr="00570C5F">
        <w:rPr>
          <w:rFonts w:ascii="Arial Nova Light" w:hAnsi="Arial Nova Light" w:cstheme="minorHAnsi"/>
          <w:sz w:val="20"/>
          <w:szCs w:val="20"/>
        </w:rPr>
        <w:t xml:space="preserve"> : </w:t>
      </w:r>
      <w:r w:rsidR="004847F3" w:rsidRPr="00570C5F">
        <w:rPr>
          <w:rFonts w:ascii="Arial Nova Light" w:hAnsi="Arial Nova Light" w:cstheme="minorHAnsi"/>
          <w:sz w:val="20"/>
          <w:szCs w:val="20"/>
        </w:rPr>
        <w:t>150 € brut</w:t>
      </w:r>
      <w:r w:rsidR="00E74870">
        <w:rPr>
          <w:rFonts w:ascii="Arial Nova Light" w:hAnsi="Arial Nova Light" w:cstheme="minorHAnsi"/>
          <w:sz w:val="20"/>
          <w:szCs w:val="20"/>
        </w:rPr>
        <w:t>s,</w:t>
      </w:r>
    </w:p>
    <w:p w14:paraId="15EAF35E" w14:textId="02399470" w:rsidR="00543F3D" w:rsidRPr="00570C5F" w:rsidRDefault="00543F3D" w:rsidP="00570C5F">
      <w:pPr>
        <w:pStyle w:val="Paragraphedeliste"/>
        <w:numPr>
          <w:ilvl w:val="1"/>
          <w:numId w:val="10"/>
        </w:numPr>
        <w:spacing w:line="276" w:lineRule="auto"/>
        <w:jc w:val="both"/>
        <w:rPr>
          <w:rFonts w:ascii="Arial Nova Light" w:hAnsi="Arial Nova Light" w:cstheme="minorHAnsi"/>
          <w:sz w:val="20"/>
          <w:szCs w:val="20"/>
        </w:rPr>
      </w:pPr>
      <w:r w:rsidRPr="00570C5F">
        <w:rPr>
          <w:rFonts w:ascii="Arial Nova Light" w:hAnsi="Arial Nova Light" w:cstheme="minorHAnsi"/>
          <w:sz w:val="20"/>
          <w:szCs w:val="20"/>
        </w:rPr>
        <w:t>De 35H à 100H : 300€ brut</w:t>
      </w:r>
      <w:r w:rsidR="00E74870">
        <w:rPr>
          <w:rFonts w:ascii="Arial Nova Light" w:hAnsi="Arial Nova Light" w:cstheme="minorHAnsi"/>
          <w:sz w:val="20"/>
          <w:szCs w:val="20"/>
        </w:rPr>
        <w:t>s,</w:t>
      </w:r>
    </w:p>
    <w:p w14:paraId="7187224E" w14:textId="43218226" w:rsidR="00543F3D" w:rsidRPr="00570C5F" w:rsidRDefault="00543F3D" w:rsidP="00570C5F">
      <w:pPr>
        <w:pStyle w:val="Paragraphedeliste"/>
        <w:numPr>
          <w:ilvl w:val="1"/>
          <w:numId w:val="10"/>
        </w:numPr>
        <w:spacing w:line="276" w:lineRule="auto"/>
        <w:jc w:val="both"/>
        <w:rPr>
          <w:rFonts w:ascii="Arial Nova Light" w:hAnsi="Arial Nova Light" w:cstheme="minorHAnsi"/>
          <w:sz w:val="20"/>
          <w:szCs w:val="20"/>
        </w:rPr>
      </w:pPr>
      <w:r w:rsidRPr="00570C5F">
        <w:rPr>
          <w:rFonts w:ascii="Arial Nova Light" w:hAnsi="Arial Nova Light" w:cstheme="minorHAnsi"/>
          <w:sz w:val="20"/>
          <w:szCs w:val="20"/>
        </w:rPr>
        <w:t>De 101H à 200H : 400€ brut</w:t>
      </w:r>
      <w:r w:rsidR="00E74870">
        <w:rPr>
          <w:rFonts w:ascii="Arial Nova Light" w:hAnsi="Arial Nova Light" w:cstheme="minorHAnsi"/>
          <w:sz w:val="20"/>
          <w:szCs w:val="20"/>
        </w:rPr>
        <w:t>s,</w:t>
      </w:r>
    </w:p>
    <w:p w14:paraId="683BFD46" w14:textId="3DAF0967" w:rsidR="00543F3D" w:rsidRPr="00570C5F" w:rsidRDefault="00543F3D" w:rsidP="00570C5F">
      <w:pPr>
        <w:pStyle w:val="Paragraphedeliste"/>
        <w:numPr>
          <w:ilvl w:val="1"/>
          <w:numId w:val="10"/>
        </w:numPr>
        <w:spacing w:line="276" w:lineRule="auto"/>
        <w:jc w:val="both"/>
        <w:rPr>
          <w:rFonts w:ascii="Arial Nova Light" w:hAnsi="Arial Nova Light" w:cstheme="minorHAnsi"/>
          <w:sz w:val="20"/>
          <w:szCs w:val="20"/>
        </w:rPr>
      </w:pPr>
      <w:r w:rsidRPr="00570C5F">
        <w:rPr>
          <w:rFonts w:ascii="Arial Nova Light" w:hAnsi="Arial Nova Light" w:cstheme="minorHAnsi"/>
          <w:sz w:val="20"/>
          <w:szCs w:val="20"/>
        </w:rPr>
        <w:t>De 201H à 300H : 600€ brut</w:t>
      </w:r>
      <w:r w:rsidR="00E74870">
        <w:rPr>
          <w:rFonts w:ascii="Arial Nova Light" w:hAnsi="Arial Nova Light" w:cstheme="minorHAnsi"/>
          <w:sz w:val="20"/>
          <w:szCs w:val="20"/>
        </w:rPr>
        <w:t>s,</w:t>
      </w:r>
    </w:p>
    <w:p w14:paraId="607058D8" w14:textId="0E184C5B" w:rsidR="00543F3D" w:rsidRPr="00570C5F" w:rsidRDefault="00543F3D" w:rsidP="00570C5F">
      <w:pPr>
        <w:pStyle w:val="Paragraphedeliste"/>
        <w:numPr>
          <w:ilvl w:val="1"/>
          <w:numId w:val="10"/>
        </w:numPr>
        <w:spacing w:line="276" w:lineRule="auto"/>
        <w:jc w:val="both"/>
        <w:rPr>
          <w:rFonts w:ascii="Arial Nova Light" w:hAnsi="Arial Nova Light" w:cstheme="minorHAnsi"/>
          <w:sz w:val="20"/>
          <w:szCs w:val="20"/>
        </w:rPr>
      </w:pPr>
      <w:r w:rsidRPr="00570C5F">
        <w:rPr>
          <w:rFonts w:ascii="Arial Nova Light" w:hAnsi="Arial Nova Light" w:cstheme="minorHAnsi"/>
          <w:sz w:val="20"/>
          <w:szCs w:val="20"/>
        </w:rPr>
        <w:t>Au-delà de 301H : 800€ brut</w:t>
      </w:r>
      <w:r w:rsidR="00E74870">
        <w:rPr>
          <w:rFonts w:ascii="Arial Nova Light" w:hAnsi="Arial Nova Light" w:cstheme="minorHAnsi"/>
          <w:sz w:val="20"/>
          <w:szCs w:val="20"/>
        </w:rPr>
        <w:t>s.</w:t>
      </w:r>
    </w:p>
    <w:p w14:paraId="510D3E52" w14:textId="77777777" w:rsidR="00543F3D" w:rsidRPr="003A2875" w:rsidRDefault="00543F3D" w:rsidP="008B2DD2">
      <w:pPr>
        <w:pStyle w:val="Paragraphedeliste"/>
        <w:numPr>
          <w:ilvl w:val="0"/>
          <w:numId w:val="11"/>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Une session de formation comprend au moins 2 personnes et est réalisée à la demande conjointe du Métier et de la DRH. </w:t>
      </w:r>
    </w:p>
    <w:p w14:paraId="041CA031" w14:textId="68DD5959" w:rsidR="00543F3D" w:rsidRPr="003A2875" w:rsidRDefault="00543F3D" w:rsidP="008B2DD2">
      <w:pPr>
        <w:pStyle w:val="Paragraphedeliste"/>
        <w:numPr>
          <w:ilvl w:val="0"/>
          <w:numId w:val="11"/>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Une session de formation est inscrite dans le plan de développement des compétences</w:t>
      </w:r>
      <w:r w:rsidR="00E74870">
        <w:rPr>
          <w:rFonts w:ascii="Arial Nova Light" w:hAnsi="Arial Nova Light" w:cstheme="minorHAnsi"/>
          <w:sz w:val="20"/>
          <w:szCs w:val="20"/>
        </w:rPr>
        <w:t>.</w:t>
      </w:r>
    </w:p>
    <w:p w14:paraId="593A2774" w14:textId="77777777" w:rsidR="00543F3D" w:rsidRPr="003A2875" w:rsidRDefault="00543F3D" w:rsidP="008B2DD2">
      <w:pPr>
        <w:pStyle w:val="Paragraphedeliste"/>
        <w:spacing w:line="276" w:lineRule="auto"/>
        <w:ind w:left="1440"/>
        <w:jc w:val="both"/>
        <w:rPr>
          <w:rFonts w:ascii="Arial Nova Light" w:hAnsi="Arial Nova Light" w:cstheme="minorHAnsi"/>
          <w:sz w:val="20"/>
          <w:szCs w:val="20"/>
        </w:rPr>
      </w:pPr>
    </w:p>
    <w:p w14:paraId="27087B10" w14:textId="77777777" w:rsidR="00543F3D" w:rsidRPr="003A2875" w:rsidRDefault="00543F3D" w:rsidP="008B2DD2">
      <w:pPr>
        <w:pStyle w:val="Paragraphedeliste"/>
        <w:numPr>
          <w:ilvl w:val="0"/>
          <w:numId w:val="12"/>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Des primes liées à la conception d’une formation selon le barème suivant : </w:t>
      </w:r>
    </w:p>
    <w:p w14:paraId="1E6FD75E" w14:textId="7BB1AD52" w:rsidR="00EA465D" w:rsidRPr="00F559BF" w:rsidRDefault="00B62F10" w:rsidP="008B2DD2">
      <w:pPr>
        <w:pStyle w:val="Paragraphedeliste"/>
        <w:numPr>
          <w:ilvl w:val="1"/>
          <w:numId w:val="10"/>
        </w:numPr>
        <w:spacing w:line="276" w:lineRule="auto"/>
        <w:jc w:val="both"/>
        <w:rPr>
          <w:rFonts w:ascii="Arial Nova Light" w:hAnsi="Arial Nova Light" w:cstheme="minorHAnsi"/>
          <w:sz w:val="20"/>
          <w:szCs w:val="20"/>
        </w:rPr>
      </w:pPr>
      <w:r w:rsidRPr="00F559BF">
        <w:rPr>
          <w:rFonts w:ascii="Arial Nova Light" w:hAnsi="Arial Nova Light" w:cstheme="minorHAnsi"/>
          <w:sz w:val="20"/>
          <w:szCs w:val="20"/>
        </w:rPr>
        <w:t>150 € brut</w:t>
      </w:r>
      <w:r w:rsidR="00E74870">
        <w:rPr>
          <w:rFonts w:ascii="Arial Nova Light" w:hAnsi="Arial Nova Light" w:cstheme="minorHAnsi"/>
          <w:sz w:val="20"/>
          <w:szCs w:val="20"/>
        </w:rPr>
        <w:t>s</w:t>
      </w:r>
      <w:r w:rsidRPr="00F559BF">
        <w:rPr>
          <w:rFonts w:ascii="Arial Nova Light" w:hAnsi="Arial Nova Light" w:cstheme="minorHAnsi"/>
          <w:sz w:val="20"/>
          <w:szCs w:val="20"/>
        </w:rPr>
        <w:t xml:space="preserve"> jusqu’à 2 supports de contenu pédagogique conçus par an</w:t>
      </w:r>
      <w:r w:rsidR="007A1208">
        <w:rPr>
          <w:rFonts w:ascii="Arial Nova Light" w:hAnsi="Arial Nova Light" w:cstheme="minorHAnsi"/>
          <w:sz w:val="20"/>
          <w:szCs w:val="20"/>
        </w:rPr>
        <w:t>,</w:t>
      </w:r>
    </w:p>
    <w:p w14:paraId="43B1E339" w14:textId="20001519" w:rsidR="00B62F10" w:rsidRPr="00F559BF" w:rsidRDefault="00B62F10" w:rsidP="00B62F10">
      <w:pPr>
        <w:pStyle w:val="Paragraphedeliste"/>
        <w:numPr>
          <w:ilvl w:val="1"/>
          <w:numId w:val="10"/>
        </w:numPr>
        <w:spacing w:line="276" w:lineRule="auto"/>
        <w:jc w:val="both"/>
        <w:rPr>
          <w:rFonts w:ascii="Arial Nova Light" w:hAnsi="Arial Nova Light" w:cstheme="minorHAnsi"/>
          <w:sz w:val="20"/>
          <w:szCs w:val="20"/>
        </w:rPr>
      </w:pPr>
      <w:r w:rsidRPr="00F559BF">
        <w:rPr>
          <w:rFonts w:ascii="Arial Nova Light" w:hAnsi="Arial Nova Light" w:cstheme="minorHAnsi"/>
          <w:sz w:val="20"/>
          <w:szCs w:val="20"/>
        </w:rPr>
        <w:t>250€ brut</w:t>
      </w:r>
      <w:r w:rsidR="00E74870">
        <w:rPr>
          <w:rFonts w:ascii="Arial Nova Light" w:hAnsi="Arial Nova Light" w:cstheme="minorHAnsi"/>
          <w:sz w:val="20"/>
          <w:szCs w:val="20"/>
        </w:rPr>
        <w:t>s</w:t>
      </w:r>
      <w:r w:rsidRPr="00F559BF">
        <w:rPr>
          <w:rFonts w:ascii="Arial Nova Light" w:hAnsi="Arial Nova Light" w:cstheme="minorHAnsi"/>
          <w:sz w:val="20"/>
          <w:szCs w:val="20"/>
        </w:rPr>
        <w:t xml:space="preserve"> pour 3 à 5 supports de contenu pédagogique conçus par an</w:t>
      </w:r>
      <w:r w:rsidR="007A1208">
        <w:rPr>
          <w:rFonts w:ascii="Arial Nova Light" w:hAnsi="Arial Nova Light" w:cstheme="minorHAnsi"/>
          <w:sz w:val="20"/>
          <w:szCs w:val="20"/>
        </w:rPr>
        <w:t>,</w:t>
      </w:r>
    </w:p>
    <w:p w14:paraId="5D7091A5" w14:textId="62BAB1DD" w:rsidR="00543F3D" w:rsidRPr="003A2875" w:rsidRDefault="00BB5D4B" w:rsidP="008B2DD2">
      <w:pPr>
        <w:pStyle w:val="Paragraphedeliste"/>
        <w:numPr>
          <w:ilvl w:val="1"/>
          <w:numId w:val="1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3</w:t>
      </w:r>
      <w:r w:rsidR="00543F3D" w:rsidRPr="003A2875">
        <w:rPr>
          <w:rFonts w:ascii="Arial Nova Light" w:hAnsi="Arial Nova Light" w:cstheme="minorHAnsi"/>
          <w:color w:val="000000" w:themeColor="text1"/>
          <w:sz w:val="20"/>
          <w:szCs w:val="20"/>
        </w:rPr>
        <w:t>50€ brut</w:t>
      </w:r>
      <w:r w:rsidR="007A1208">
        <w:rPr>
          <w:rFonts w:ascii="Arial Nova Light" w:hAnsi="Arial Nova Light" w:cstheme="minorHAnsi"/>
          <w:color w:val="000000" w:themeColor="text1"/>
          <w:sz w:val="20"/>
          <w:szCs w:val="20"/>
        </w:rPr>
        <w:t>s</w:t>
      </w:r>
      <w:r w:rsidR="00543F3D" w:rsidRPr="003A2875">
        <w:rPr>
          <w:rFonts w:ascii="Arial Nova Light" w:hAnsi="Arial Nova Light" w:cstheme="minorHAnsi"/>
          <w:color w:val="000000" w:themeColor="text1"/>
          <w:sz w:val="20"/>
          <w:szCs w:val="20"/>
        </w:rPr>
        <w:t xml:space="preserve"> pour 6 à </w:t>
      </w:r>
      <w:r w:rsidRPr="003A2875">
        <w:rPr>
          <w:rFonts w:ascii="Arial Nova Light" w:hAnsi="Arial Nova Light" w:cstheme="minorHAnsi"/>
          <w:color w:val="000000" w:themeColor="text1"/>
          <w:sz w:val="20"/>
          <w:szCs w:val="20"/>
        </w:rPr>
        <w:t>9</w:t>
      </w:r>
      <w:r w:rsidR="00543F3D" w:rsidRPr="003A2875">
        <w:rPr>
          <w:rFonts w:ascii="Arial Nova Light" w:hAnsi="Arial Nova Light" w:cstheme="minorHAnsi"/>
          <w:color w:val="000000" w:themeColor="text1"/>
          <w:sz w:val="20"/>
          <w:szCs w:val="20"/>
        </w:rPr>
        <w:t xml:space="preserve"> supports de contenu pédagogique conçus par an</w:t>
      </w:r>
      <w:r w:rsidR="007A1208">
        <w:rPr>
          <w:rFonts w:ascii="Arial Nova Light" w:hAnsi="Arial Nova Light" w:cstheme="minorHAnsi"/>
          <w:color w:val="000000" w:themeColor="text1"/>
          <w:sz w:val="20"/>
          <w:szCs w:val="20"/>
        </w:rPr>
        <w:t>,</w:t>
      </w:r>
    </w:p>
    <w:p w14:paraId="42904CD8" w14:textId="00377606" w:rsidR="00543F3D" w:rsidRPr="003A2875" w:rsidRDefault="00BB5D4B" w:rsidP="008B2DD2">
      <w:pPr>
        <w:pStyle w:val="Paragraphedeliste"/>
        <w:numPr>
          <w:ilvl w:val="1"/>
          <w:numId w:val="1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lastRenderedPageBreak/>
        <w:t>450</w:t>
      </w:r>
      <w:r w:rsidR="00543F3D" w:rsidRPr="003A2875">
        <w:rPr>
          <w:rFonts w:ascii="Arial Nova Light" w:hAnsi="Arial Nova Light" w:cstheme="minorHAnsi"/>
          <w:color w:val="000000" w:themeColor="text1"/>
          <w:sz w:val="20"/>
          <w:szCs w:val="20"/>
        </w:rPr>
        <w:t>€ brut</w:t>
      </w:r>
      <w:r w:rsidR="007A1208">
        <w:rPr>
          <w:rFonts w:ascii="Arial Nova Light" w:hAnsi="Arial Nova Light" w:cstheme="minorHAnsi"/>
          <w:color w:val="000000" w:themeColor="text1"/>
          <w:sz w:val="20"/>
          <w:szCs w:val="20"/>
        </w:rPr>
        <w:t>s</w:t>
      </w:r>
      <w:r w:rsidR="00543F3D" w:rsidRPr="003A2875">
        <w:rPr>
          <w:rFonts w:ascii="Arial Nova Light" w:hAnsi="Arial Nova Light" w:cstheme="minorHAnsi"/>
          <w:color w:val="000000" w:themeColor="text1"/>
          <w:sz w:val="20"/>
          <w:szCs w:val="20"/>
        </w:rPr>
        <w:t xml:space="preserve"> </w:t>
      </w:r>
      <w:r w:rsidR="00150787" w:rsidRPr="003A2875">
        <w:rPr>
          <w:rFonts w:ascii="Arial Nova Light" w:hAnsi="Arial Nova Light" w:cstheme="minorHAnsi"/>
          <w:color w:val="000000" w:themeColor="text1"/>
          <w:sz w:val="20"/>
          <w:szCs w:val="20"/>
        </w:rPr>
        <w:t xml:space="preserve">à partir </w:t>
      </w:r>
      <w:r w:rsidR="00543F3D" w:rsidRPr="003A2875">
        <w:rPr>
          <w:rFonts w:ascii="Arial Nova Light" w:hAnsi="Arial Nova Light" w:cstheme="minorHAnsi"/>
          <w:color w:val="000000" w:themeColor="text1"/>
          <w:sz w:val="20"/>
          <w:szCs w:val="20"/>
        </w:rPr>
        <w:t>de 10 supports de contenu pédagogique conçus par an</w:t>
      </w:r>
      <w:r w:rsidR="007A1208">
        <w:rPr>
          <w:rFonts w:ascii="Arial Nova Light" w:hAnsi="Arial Nova Light" w:cstheme="minorHAnsi"/>
          <w:color w:val="000000" w:themeColor="text1"/>
          <w:sz w:val="20"/>
          <w:szCs w:val="20"/>
        </w:rPr>
        <w:t>,</w:t>
      </w:r>
    </w:p>
    <w:p w14:paraId="34E0D582" w14:textId="1124DF05" w:rsidR="00543F3D" w:rsidRPr="003A2875" w:rsidRDefault="00543F3D" w:rsidP="008B2DD2">
      <w:pPr>
        <w:pStyle w:val="Paragraphedeliste"/>
        <w:numPr>
          <w:ilvl w:val="1"/>
          <w:numId w:val="1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La création d’un contenu pédagogique ouvrant droit à une prime doit correspondre à une production complète et originale, conçue de bout en bout par </w:t>
      </w:r>
      <w:r w:rsidR="007A1208">
        <w:rPr>
          <w:rFonts w:ascii="Arial Nova Light" w:hAnsi="Arial Nova Light" w:cstheme="minorHAnsi"/>
          <w:color w:val="000000" w:themeColor="text1"/>
          <w:sz w:val="20"/>
          <w:szCs w:val="20"/>
        </w:rPr>
        <w:t xml:space="preserve">la formatrice / </w:t>
      </w:r>
      <w:r w:rsidRPr="003A2875">
        <w:rPr>
          <w:rFonts w:ascii="Arial Nova Light" w:hAnsi="Arial Nova Light" w:cstheme="minorHAnsi"/>
          <w:color w:val="000000" w:themeColor="text1"/>
          <w:sz w:val="20"/>
          <w:szCs w:val="20"/>
        </w:rPr>
        <w:t>le formateur, incluant l’ingénierie pédagogique, les supports de formation et les éventuels outils d’évaluation. Ce contenu doit répondre aux besoins identifiés par l’entreprise et être validé en amont par la DRH, garantissant ainsi sa pertinence, sa qualité et son alignement avec les objectifs de formation de l’organisation.</w:t>
      </w:r>
    </w:p>
    <w:p w14:paraId="306BAA4E" w14:textId="19E6F114" w:rsidR="00543F3D" w:rsidRPr="003A2875" w:rsidRDefault="00543F3D" w:rsidP="008B2DD2">
      <w:pPr>
        <w:pStyle w:val="Paragraphedeliste"/>
        <w:numPr>
          <w:ilvl w:val="1"/>
          <w:numId w:val="10"/>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A noter que l’action de mise à jour des supports</w:t>
      </w:r>
      <w:r w:rsidR="007A1208">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dès lors que cette dernière est majeure, sera considérée comme une conception.</w:t>
      </w:r>
    </w:p>
    <w:p w14:paraId="2D713027" w14:textId="23B24F29" w:rsidR="00543F3D" w:rsidRPr="003A2875" w:rsidRDefault="00543F3D" w:rsidP="008B2DD2">
      <w:pPr>
        <w:pStyle w:val="Paragraphedeliste"/>
        <w:numPr>
          <w:ilvl w:val="0"/>
          <w:numId w:val="13"/>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L’ensemble des primes seront payées trimestriellement (mars, juin, octobre et décembre)</w:t>
      </w:r>
      <w:r w:rsidR="007A1208">
        <w:rPr>
          <w:rFonts w:ascii="Arial Nova Light" w:hAnsi="Arial Nova Light" w:cstheme="minorHAnsi"/>
          <w:sz w:val="20"/>
          <w:szCs w:val="20"/>
        </w:rPr>
        <w:t>.</w:t>
      </w:r>
    </w:p>
    <w:p w14:paraId="6A511C63" w14:textId="77777777" w:rsidR="00543F3D" w:rsidRPr="003A2875" w:rsidRDefault="00543F3D" w:rsidP="008B2DD2">
      <w:pPr>
        <w:spacing w:line="276" w:lineRule="auto"/>
        <w:jc w:val="both"/>
        <w:rPr>
          <w:rFonts w:ascii="Arial Nova Light" w:hAnsi="Arial Nova Light" w:cstheme="minorHAnsi"/>
          <w:sz w:val="20"/>
          <w:szCs w:val="20"/>
        </w:rPr>
      </w:pPr>
    </w:p>
    <w:p w14:paraId="44BAE219" w14:textId="30A8ABDE" w:rsidR="00543F3D" w:rsidRPr="003A2875" w:rsidRDefault="00543F3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La qualité des formations </w:t>
      </w:r>
      <w:r w:rsidRPr="00FE47ED">
        <w:rPr>
          <w:rFonts w:ascii="Arial Nova Light" w:hAnsi="Arial Nova Light" w:cstheme="minorHAnsi"/>
          <w:sz w:val="20"/>
          <w:szCs w:val="20"/>
        </w:rPr>
        <w:t xml:space="preserve">et </w:t>
      </w:r>
      <w:r w:rsidR="002B0D1E" w:rsidRPr="00FE47ED">
        <w:rPr>
          <w:rFonts w:ascii="Arial Nova Light" w:hAnsi="Arial Nova Light" w:cstheme="minorHAnsi"/>
          <w:sz w:val="20"/>
          <w:szCs w:val="20"/>
        </w:rPr>
        <w:t xml:space="preserve">formatrices/formateurs </w:t>
      </w:r>
      <w:r w:rsidRPr="00FE47ED">
        <w:rPr>
          <w:rFonts w:ascii="Arial Nova Light" w:hAnsi="Arial Nova Light" w:cstheme="minorHAnsi"/>
          <w:sz w:val="20"/>
          <w:szCs w:val="20"/>
        </w:rPr>
        <w:t>occasionnel</w:t>
      </w:r>
      <w:r w:rsidR="00B02241">
        <w:rPr>
          <w:rFonts w:ascii="Arial Nova Light" w:hAnsi="Arial Nova Light" w:cstheme="minorHAnsi"/>
          <w:sz w:val="20"/>
          <w:szCs w:val="20"/>
        </w:rPr>
        <w:t>(le)</w:t>
      </w:r>
      <w:r w:rsidRPr="00FE47ED">
        <w:rPr>
          <w:rFonts w:ascii="Arial Nova Light" w:hAnsi="Arial Nova Light" w:cstheme="minorHAnsi"/>
          <w:sz w:val="20"/>
          <w:szCs w:val="20"/>
        </w:rPr>
        <w:t xml:space="preserve">s </w:t>
      </w:r>
      <w:r w:rsidRPr="003A2875">
        <w:rPr>
          <w:rFonts w:ascii="Arial Nova Light" w:hAnsi="Arial Nova Light" w:cstheme="minorHAnsi"/>
          <w:sz w:val="20"/>
          <w:szCs w:val="20"/>
        </w:rPr>
        <w:t>est évaluée après chaque session pour garantir la qualité et accompagner le renforcement des compétences d'animation.</w:t>
      </w:r>
    </w:p>
    <w:p w14:paraId="21F432F3" w14:textId="7A9DA547" w:rsidR="003866BB" w:rsidRPr="002B48DD" w:rsidRDefault="00226CB7"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195" w:name="_Toc371523355"/>
      <w:bookmarkStart w:id="196" w:name="_Toc212800194"/>
      <w:bookmarkStart w:id="197" w:name="_Toc212800390"/>
      <w:bookmarkStart w:id="198" w:name="_Toc212800790"/>
      <w:bookmarkStart w:id="199" w:name="_Toc212800982"/>
      <w:bookmarkStart w:id="200" w:name="_Toc225341815"/>
      <w:r w:rsidRPr="002B48DD">
        <w:rPr>
          <w:rFonts w:ascii="Arial Nova Cond" w:eastAsia="Arial Nova Light" w:hAnsi="Arial Nova Cond"/>
          <w:noProof/>
          <w:color w:val="BD002E"/>
          <w:sz w:val="28"/>
          <w:szCs w:val="28"/>
          <w:shd w:val="clear" w:color="auto" w:fill="FFFFFF"/>
          <w:lang w:eastAsia="en-US"/>
        </w:rPr>
        <w:t xml:space="preserve">3.2.2 </w:t>
      </w:r>
      <w:r w:rsidR="003866BB" w:rsidRPr="002B48DD">
        <w:rPr>
          <w:rFonts w:ascii="Arial Nova Cond" w:eastAsia="Arial Nova Light" w:hAnsi="Arial Nova Cond"/>
          <w:noProof/>
          <w:color w:val="BD002E"/>
          <w:sz w:val="28"/>
          <w:szCs w:val="28"/>
          <w:shd w:val="clear" w:color="auto" w:fill="FFFFFF"/>
          <w:lang w:eastAsia="en-US"/>
        </w:rPr>
        <w:t xml:space="preserve">Les </w:t>
      </w:r>
      <w:r w:rsidR="00600649">
        <w:rPr>
          <w:rFonts w:ascii="Arial Nova Cond" w:eastAsia="Arial Nova Light" w:hAnsi="Arial Nova Cond"/>
          <w:noProof/>
          <w:color w:val="BD002E"/>
          <w:sz w:val="28"/>
          <w:szCs w:val="28"/>
          <w:shd w:val="clear" w:color="auto" w:fill="FFFFFF"/>
          <w:lang w:eastAsia="en-US"/>
        </w:rPr>
        <w:t>tutrices/</w:t>
      </w:r>
      <w:r w:rsidR="003866BB" w:rsidRPr="002B48DD">
        <w:rPr>
          <w:rFonts w:ascii="Arial Nova Cond" w:eastAsia="Arial Nova Light" w:hAnsi="Arial Nova Cond"/>
          <w:noProof/>
          <w:color w:val="BD002E"/>
          <w:sz w:val="28"/>
          <w:szCs w:val="28"/>
          <w:shd w:val="clear" w:color="auto" w:fill="FFFFFF"/>
          <w:lang w:eastAsia="en-US"/>
        </w:rPr>
        <w:t>tuteurs</w:t>
      </w:r>
      <w:bookmarkEnd w:id="195"/>
      <w:bookmarkEnd w:id="196"/>
      <w:bookmarkEnd w:id="197"/>
      <w:bookmarkEnd w:id="198"/>
      <w:bookmarkEnd w:id="199"/>
      <w:bookmarkEnd w:id="200"/>
    </w:p>
    <w:p w14:paraId="26E408F1" w14:textId="77777777" w:rsidR="0099144C" w:rsidRPr="003A2875" w:rsidRDefault="0099144C" w:rsidP="008B2DD2">
      <w:pPr>
        <w:spacing w:line="276" w:lineRule="auto"/>
        <w:jc w:val="both"/>
        <w:rPr>
          <w:rFonts w:ascii="Arial Nova Light" w:hAnsi="Arial Nova Light" w:cstheme="minorHAnsi"/>
          <w:sz w:val="20"/>
          <w:szCs w:val="20"/>
        </w:rPr>
      </w:pPr>
    </w:p>
    <w:p w14:paraId="25ECB5A6" w14:textId="054D34B7" w:rsidR="007E3D6D" w:rsidRPr="003A2875" w:rsidRDefault="007E3D6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L’entreprise souhaite continuer à promouvoir le tutorat auprès de toutes les catégories professionnelles, comme levier essentiel de transmission des connaissances et des savoir</w:t>
      </w:r>
      <w:r w:rsidR="00812F4E">
        <w:rPr>
          <w:rFonts w:ascii="Arial Nova Light" w:hAnsi="Arial Nova Light" w:cstheme="minorHAnsi"/>
          <w:sz w:val="20"/>
          <w:szCs w:val="20"/>
        </w:rPr>
        <w:t>-</w:t>
      </w:r>
      <w:r w:rsidRPr="003A2875">
        <w:rPr>
          <w:rFonts w:ascii="Arial Nova Light" w:hAnsi="Arial Nova Light" w:cstheme="minorHAnsi"/>
          <w:sz w:val="20"/>
          <w:szCs w:val="20"/>
        </w:rPr>
        <w:t>faire.</w:t>
      </w:r>
    </w:p>
    <w:p w14:paraId="050176E0" w14:textId="77777777" w:rsidR="007E3D6D" w:rsidRPr="003A2875" w:rsidRDefault="007E3D6D" w:rsidP="008B2DD2">
      <w:pPr>
        <w:spacing w:line="276" w:lineRule="auto"/>
        <w:jc w:val="both"/>
        <w:rPr>
          <w:rFonts w:ascii="Arial Nova Light" w:hAnsi="Arial Nova Light" w:cstheme="minorHAnsi"/>
          <w:sz w:val="20"/>
          <w:szCs w:val="20"/>
        </w:rPr>
      </w:pPr>
    </w:p>
    <w:p w14:paraId="011231D4" w14:textId="6B238C7C" w:rsidR="007E3D6D" w:rsidRPr="00FE47ED" w:rsidRDefault="007E3D6D" w:rsidP="00257646">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En effet</w:t>
      </w:r>
      <w:r w:rsidR="00497057">
        <w:rPr>
          <w:rFonts w:ascii="Arial Nova Light" w:hAnsi="Arial Nova Light" w:cstheme="minorHAnsi"/>
          <w:sz w:val="20"/>
          <w:szCs w:val="20"/>
        </w:rPr>
        <w:t>,</w:t>
      </w:r>
      <w:r w:rsidRPr="003A2875">
        <w:rPr>
          <w:rFonts w:ascii="Arial Nova Light" w:hAnsi="Arial Nova Light" w:cstheme="minorHAnsi"/>
          <w:sz w:val="20"/>
          <w:szCs w:val="20"/>
        </w:rPr>
        <w:t xml:space="preserve"> pour compléter les dispositifs de formation professionnelle et renforcer leur efficacité</w:t>
      </w:r>
      <w:r w:rsidR="00497057">
        <w:rPr>
          <w:rFonts w:ascii="Arial Nova Light" w:hAnsi="Arial Nova Light" w:cstheme="minorHAnsi"/>
          <w:sz w:val="20"/>
          <w:szCs w:val="20"/>
        </w:rPr>
        <w:t>,</w:t>
      </w:r>
      <w:r w:rsidRPr="003A2875">
        <w:rPr>
          <w:rFonts w:ascii="Arial Nova Light" w:hAnsi="Arial Nova Light" w:cstheme="minorHAnsi"/>
          <w:sz w:val="20"/>
          <w:szCs w:val="20"/>
        </w:rPr>
        <w:t xml:space="preserve"> il est convenu de</w:t>
      </w:r>
      <w:r w:rsidR="00257646">
        <w:rPr>
          <w:rFonts w:ascii="Arial Nova Light" w:hAnsi="Arial Nova Light" w:cstheme="minorHAnsi"/>
          <w:sz w:val="20"/>
          <w:szCs w:val="20"/>
        </w:rPr>
        <w:t xml:space="preserve"> s</w:t>
      </w:r>
      <w:r w:rsidRPr="003A2875">
        <w:rPr>
          <w:rFonts w:ascii="Arial Nova Light" w:hAnsi="Arial Nova Light" w:cstheme="minorHAnsi"/>
          <w:sz w:val="20"/>
          <w:szCs w:val="20"/>
        </w:rPr>
        <w:t xml:space="preserve">’appuyer sur le développement du tutorat, sur la base d’un volontariat engagé et engageant afin de garantir la qualité et l’efficacité </w:t>
      </w:r>
      <w:r w:rsidRPr="003A2875">
        <w:rPr>
          <w:rFonts w:ascii="Arial Nova Light" w:hAnsi="Arial Nova Light" w:cstheme="minorHAnsi"/>
          <w:color w:val="000000" w:themeColor="text1"/>
          <w:sz w:val="20"/>
          <w:szCs w:val="20"/>
        </w:rPr>
        <w:t>de l’accompagnement de</w:t>
      </w:r>
      <w:r w:rsidR="00557ECE" w:rsidRPr="003A2875">
        <w:rPr>
          <w:rFonts w:ascii="Arial Nova Light" w:hAnsi="Arial Nova Light" w:cstheme="minorHAnsi"/>
          <w:color w:val="000000" w:themeColor="text1"/>
          <w:sz w:val="20"/>
          <w:szCs w:val="20"/>
        </w:rPr>
        <w:t xml:space="preserve"> </w:t>
      </w:r>
      <w:r w:rsidR="00D523B6" w:rsidRPr="003A2875">
        <w:rPr>
          <w:rFonts w:ascii="Arial Nova Light" w:hAnsi="Arial Nova Light" w:cstheme="minorHAnsi"/>
          <w:color w:val="000000" w:themeColor="text1"/>
          <w:sz w:val="20"/>
          <w:szCs w:val="20"/>
        </w:rPr>
        <w:t>s</w:t>
      </w:r>
      <w:r w:rsidRPr="003A2875">
        <w:rPr>
          <w:rFonts w:ascii="Arial Nova Light" w:hAnsi="Arial Nova Light" w:cstheme="minorHAnsi"/>
          <w:color w:val="000000" w:themeColor="text1"/>
          <w:sz w:val="20"/>
          <w:szCs w:val="20"/>
        </w:rPr>
        <w:t>tagiaire</w:t>
      </w:r>
      <w:r w:rsidRPr="00FE47ED">
        <w:rPr>
          <w:rFonts w:ascii="Arial Nova Light" w:hAnsi="Arial Nova Light" w:cstheme="minorHAnsi"/>
          <w:sz w:val="20"/>
          <w:szCs w:val="20"/>
        </w:rPr>
        <w:t xml:space="preserve">, ou </w:t>
      </w:r>
      <w:r w:rsidR="00CA289F" w:rsidRPr="00FE47ED">
        <w:rPr>
          <w:rFonts w:ascii="Arial Nova Light" w:hAnsi="Arial Nova Light" w:cstheme="minorHAnsi"/>
          <w:sz w:val="20"/>
          <w:szCs w:val="20"/>
        </w:rPr>
        <w:t>d’une/</w:t>
      </w:r>
      <w:r w:rsidRPr="00FE47ED">
        <w:rPr>
          <w:rFonts w:ascii="Arial Nova Light" w:hAnsi="Arial Nova Light" w:cstheme="minorHAnsi"/>
          <w:sz w:val="20"/>
          <w:szCs w:val="20"/>
        </w:rPr>
        <w:t xml:space="preserve">d’un </w:t>
      </w:r>
      <w:r w:rsidR="00840639" w:rsidRPr="00FE47ED">
        <w:rPr>
          <w:rFonts w:ascii="Arial Nova Light" w:hAnsi="Arial Nova Light" w:cstheme="minorHAnsi"/>
          <w:sz w:val="20"/>
          <w:szCs w:val="20"/>
        </w:rPr>
        <w:t>collègue</w:t>
      </w:r>
      <w:r w:rsidRPr="00FE47ED">
        <w:rPr>
          <w:rFonts w:ascii="Arial Nova Light" w:hAnsi="Arial Nova Light" w:cstheme="minorHAnsi"/>
          <w:sz w:val="20"/>
          <w:szCs w:val="20"/>
        </w:rPr>
        <w:t xml:space="preserve"> engagé</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dans une action de formation diplômante (CQP, alternance…)</w:t>
      </w:r>
      <w:r w:rsidR="00257646">
        <w:rPr>
          <w:rFonts w:ascii="Arial Nova Light" w:hAnsi="Arial Nova Light" w:cstheme="minorHAnsi"/>
          <w:sz w:val="20"/>
          <w:szCs w:val="20"/>
        </w:rPr>
        <w:t>.</w:t>
      </w:r>
    </w:p>
    <w:p w14:paraId="124F74D9" w14:textId="77777777" w:rsidR="006605D6" w:rsidRPr="00FE47ED" w:rsidRDefault="006605D6" w:rsidP="008B2DD2">
      <w:pPr>
        <w:spacing w:line="276" w:lineRule="auto"/>
        <w:ind w:left="720"/>
        <w:contextualSpacing/>
        <w:jc w:val="both"/>
        <w:rPr>
          <w:rFonts w:ascii="Arial Nova Light" w:hAnsi="Arial Nova Light" w:cstheme="minorHAnsi"/>
          <w:sz w:val="20"/>
          <w:szCs w:val="20"/>
        </w:rPr>
      </w:pPr>
    </w:p>
    <w:p w14:paraId="16F2900F" w14:textId="785EC34A" w:rsidR="007E3D6D" w:rsidRPr="00FE47ED" w:rsidRDefault="007E3D6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 rôle </w:t>
      </w:r>
      <w:r w:rsidR="002B0D1E" w:rsidRPr="00FE47ED">
        <w:rPr>
          <w:rFonts w:ascii="Arial Nova Light" w:hAnsi="Arial Nova Light" w:cstheme="minorHAnsi"/>
          <w:sz w:val="20"/>
          <w:szCs w:val="20"/>
        </w:rPr>
        <w:t>de la/</w:t>
      </w:r>
      <w:r w:rsidRPr="00FE47ED">
        <w:rPr>
          <w:rFonts w:ascii="Arial Nova Light" w:hAnsi="Arial Nova Light" w:cstheme="minorHAnsi"/>
          <w:sz w:val="20"/>
          <w:szCs w:val="20"/>
        </w:rPr>
        <w:t xml:space="preserve">du </w:t>
      </w:r>
      <w:r w:rsidR="002B0D1E" w:rsidRPr="00FE47ED">
        <w:rPr>
          <w:rFonts w:ascii="Arial Nova Light" w:hAnsi="Arial Nova Light" w:cstheme="minorHAnsi"/>
          <w:sz w:val="20"/>
          <w:szCs w:val="20"/>
        </w:rPr>
        <w:t>tutrice/</w:t>
      </w:r>
      <w:r w:rsidRPr="00FE47ED">
        <w:rPr>
          <w:rFonts w:ascii="Arial Nova Light" w:hAnsi="Arial Nova Light" w:cstheme="minorHAnsi"/>
          <w:sz w:val="20"/>
          <w:szCs w:val="20"/>
        </w:rPr>
        <w:t>tuteur est de :</w:t>
      </w:r>
    </w:p>
    <w:p w14:paraId="728D4000" w14:textId="0ABE7553" w:rsidR="007E3D6D" w:rsidRPr="00FE47ED" w:rsidRDefault="00D523B6" w:rsidP="008B2DD2">
      <w:pPr>
        <w:pStyle w:val="Paragraphedeliste"/>
        <w:numPr>
          <w:ilvl w:val="0"/>
          <w:numId w:val="73"/>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Assurer</w:t>
      </w:r>
      <w:r w:rsidR="007E3D6D" w:rsidRPr="00FE47ED">
        <w:rPr>
          <w:rFonts w:ascii="Arial Nova Light" w:hAnsi="Arial Nova Light" w:cstheme="minorHAnsi"/>
          <w:sz w:val="20"/>
          <w:szCs w:val="20"/>
        </w:rPr>
        <w:t xml:space="preserve"> la montée en compétence et l’accompagnement pédagogique de la personne tutorée,</w:t>
      </w:r>
    </w:p>
    <w:p w14:paraId="2FDD34D1" w14:textId="01C1C1D6" w:rsidR="007E3D6D" w:rsidRPr="00FE47ED" w:rsidRDefault="00D523B6" w:rsidP="008B2DD2">
      <w:pPr>
        <w:pStyle w:val="Paragraphedeliste"/>
        <w:numPr>
          <w:ilvl w:val="0"/>
          <w:numId w:val="73"/>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Faciliter</w:t>
      </w:r>
      <w:r w:rsidR="007E3D6D" w:rsidRPr="00FE47ED">
        <w:rPr>
          <w:rFonts w:ascii="Arial Nova Light" w:hAnsi="Arial Nova Light" w:cstheme="minorHAnsi"/>
          <w:sz w:val="20"/>
          <w:szCs w:val="20"/>
        </w:rPr>
        <w:t xml:space="preserve"> l’intégration dans le service/l’entreprise,</w:t>
      </w:r>
    </w:p>
    <w:p w14:paraId="543FF04B" w14:textId="0557CD31" w:rsidR="007E3D6D" w:rsidRPr="00FE47ED" w:rsidRDefault="00D523B6" w:rsidP="008B2DD2">
      <w:pPr>
        <w:pStyle w:val="Paragraphedeliste"/>
        <w:numPr>
          <w:ilvl w:val="0"/>
          <w:numId w:val="73"/>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Faire</w:t>
      </w:r>
      <w:r w:rsidR="007E3D6D" w:rsidRPr="00FE47ED">
        <w:rPr>
          <w:rFonts w:ascii="Arial Nova Light" w:hAnsi="Arial Nova Light" w:cstheme="minorHAnsi"/>
          <w:sz w:val="20"/>
          <w:szCs w:val="20"/>
        </w:rPr>
        <w:t xml:space="preserve"> des points de suivi réguliers,</w:t>
      </w:r>
    </w:p>
    <w:p w14:paraId="33F25A31" w14:textId="1DCAAF2A" w:rsidR="007E3D6D" w:rsidRPr="00FE47ED" w:rsidRDefault="00D523B6" w:rsidP="008B2DD2">
      <w:pPr>
        <w:pStyle w:val="Paragraphedeliste"/>
        <w:numPr>
          <w:ilvl w:val="0"/>
          <w:numId w:val="73"/>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Faire</w:t>
      </w:r>
      <w:r w:rsidR="007E3D6D" w:rsidRPr="00FE47ED">
        <w:rPr>
          <w:rFonts w:ascii="Arial Nova Light" w:hAnsi="Arial Nova Light" w:cstheme="minorHAnsi"/>
          <w:sz w:val="20"/>
          <w:szCs w:val="20"/>
        </w:rPr>
        <w:t xml:space="preserve"> le relais avec les différents interlocuteurs (managers, RH, école…)</w:t>
      </w:r>
      <w:r w:rsidR="00CB622D">
        <w:rPr>
          <w:rFonts w:ascii="Arial Nova Light" w:hAnsi="Arial Nova Light" w:cstheme="minorHAnsi"/>
          <w:sz w:val="20"/>
          <w:szCs w:val="20"/>
        </w:rPr>
        <w:t>,</w:t>
      </w:r>
    </w:p>
    <w:p w14:paraId="737AE7AF" w14:textId="3F668633" w:rsidR="007E3D6D" w:rsidRPr="00FE47ED" w:rsidRDefault="00D523B6" w:rsidP="008B2DD2">
      <w:pPr>
        <w:pStyle w:val="Paragraphedeliste"/>
        <w:numPr>
          <w:ilvl w:val="0"/>
          <w:numId w:val="73"/>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Faciliter</w:t>
      </w:r>
      <w:r w:rsidR="007E3D6D" w:rsidRPr="00FE47ED">
        <w:rPr>
          <w:rFonts w:ascii="Arial Nova Light" w:hAnsi="Arial Nova Light" w:cstheme="minorHAnsi"/>
          <w:sz w:val="20"/>
          <w:szCs w:val="20"/>
        </w:rPr>
        <w:t xml:space="preserve"> la mise en œuvre des connaissances en situation de travail et les compléter en contribuant à l’acquisition d’aptitudes et des savoir-faire professionnels.</w:t>
      </w:r>
    </w:p>
    <w:p w14:paraId="4D171544" w14:textId="77777777" w:rsidR="007E3D6D" w:rsidRPr="00FE47ED" w:rsidRDefault="007E3D6D" w:rsidP="008B2DD2">
      <w:pPr>
        <w:spacing w:line="276" w:lineRule="auto"/>
        <w:contextualSpacing/>
        <w:jc w:val="both"/>
        <w:rPr>
          <w:rFonts w:ascii="Arial Nova Light" w:hAnsi="Arial Nova Light" w:cstheme="minorHAnsi"/>
          <w:sz w:val="20"/>
          <w:szCs w:val="20"/>
        </w:rPr>
      </w:pPr>
    </w:p>
    <w:p w14:paraId="0997B2BD" w14:textId="29333C1A" w:rsidR="007E3D6D" w:rsidRPr="00FE47ED" w:rsidRDefault="007E3D6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En conséquence, </w:t>
      </w:r>
      <w:r w:rsidR="002B0D1E" w:rsidRPr="00FE47ED">
        <w:rPr>
          <w:rFonts w:ascii="Arial Nova Light" w:hAnsi="Arial Nova Light" w:cstheme="minorHAnsi"/>
          <w:sz w:val="20"/>
          <w:szCs w:val="20"/>
        </w:rPr>
        <w:t xml:space="preserve">la/le tutrice/tuteur </w:t>
      </w:r>
      <w:r w:rsidRPr="00FE47ED">
        <w:rPr>
          <w:rFonts w:ascii="Arial Nova Light" w:hAnsi="Arial Nova Light" w:cstheme="minorHAnsi"/>
          <w:sz w:val="20"/>
          <w:szCs w:val="20"/>
        </w:rPr>
        <w:t>s’engage à :</w:t>
      </w:r>
    </w:p>
    <w:p w14:paraId="1BB0B8C1" w14:textId="3955E97F" w:rsidR="007E3D6D" w:rsidRPr="00FE47ED" w:rsidRDefault="00A322C2" w:rsidP="008B2DD2">
      <w:pPr>
        <w:pStyle w:val="Paragraphedeliste"/>
        <w:numPr>
          <w:ilvl w:val="0"/>
          <w:numId w:val="74"/>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Accueillir</w:t>
      </w:r>
      <w:r w:rsidR="007E3D6D" w:rsidRPr="00FE47ED">
        <w:rPr>
          <w:rFonts w:ascii="Arial Nova Light" w:hAnsi="Arial Nova Light" w:cstheme="minorHAnsi"/>
          <w:sz w:val="20"/>
          <w:szCs w:val="20"/>
        </w:rPr>
        <w:t xml:space="preserve"> </w:t>
      </w:r>
      <w:r w:rsidR="002B0D1E" w:rsidRPr="00FE47ED">
        <w:rPr>
          <w:rFonts w:ascii="Arial Nova Light" w:hAnsi="Arial Nova Light" w:cstheme="minorHAnsi"/>
          <w:sz w:val="20"/>
          <w:szCs w:val="20"/>
        </w:rPr>
        <w:t>la/</w:t>
      </w:r>
      <w:r w:rsidR="007E3D6D" w:rsidRPr="00FE47ED">
        <w:rPr>
          <w:rFonts w:ascii="Arial Nova Light" w:hAnsi="Arial Nova Light" w:cstheme="minorHAnsi"/>
          <w:sz w:val="20"/>
          <w:szCs w:val="20"/>
        </w:rPr>
        <w:t xml:space="preserve">le </w:t>
      </w:r>
      <w:r w:rsidR="002B0D1E" w:rsidRPr="00FE47ED">
        <w:rPr>
          <w:rFonts w:ascii="Arial Nova Light" w:hAnsi="Arial Nova Light" w:cstheme="minorHAnsi"/>
          <w:sz w:val="20"/>
          <w:szCs w:val="20"/>
        </w:rPr>
        <w:t>nouvelle/</w:t>
      </w:r>
      <w:r w:rsidR="007E3D6D" w:rsidRPr="00FE47ED">
        <w:rPr>
          <w:rFonts w:ascii="Arial Nova Light" w:hAnsi="Arial Nova Light" w:cstheme="minorHAnsi"/>
          <w:sz w:val="20"/>
          <w:szCs w:val="20"/>
        </w:rPr>
        <w:t>nouvel entrant au sein du service (être présent</w:t>
      </w:r>
      <w:r w:rsidR="009B14DA">
        <w:rPr>
          <w:rFonts w:ascii="Arial Nova Light" w:hAnsi="Arial Nova Light" w:cstheme="minorHAnsi"/>
          <w:sz w:val="20"/>
          <w:szCs w:val="20"/>
        </w:rPr>
        <w:t>(e)</w:t>
      </w:r>
      <w:r w:rsidR="007E3D6D" w:rsidRPr="00FE47ED">
        <w:rPr>
          <w:rFonts w:ascii="Arial Nova Light" w:hAnsi="Arial Nova Light" w:cstheme="minorHAnsi"/>
          <w:sz w:val="20"/>
          <w:szCs w:val="20"/>
        </w:rPr>
        <w:t xml:space="preserve"> le jour de son arrivé</w:t>
      </w:r>
      <w:r w:rsidR="009B14DA">
        <w:rPr>
          <w:rFonts w:ascii="Arial Nova Light" w:hAnsi="Arial Nova Light" w:cstheme="minorHAnsi"/>
          <w:sz w:val="20"/>
          <w:szCs w:val="20"/>
        </w:rPr>
        <w:t>e</w:t>
      </w:r>
      <w:r w:rsidR="007E3D6D" w:rsidRPr="00FE47ED">
        <w:rPr>
          <w:rFonts w:ascii="Arial Nova Light" w:hAnsi="Arial Nova Light" w:cstheme="minorHAnsi"/>
          <w:sz w:val="20"/>
          <w:szCs w:val="20"/>
        </w:rPr>
        <w:t>, présenter le service, les outils informatiques…),</w:t>
      </w:r>
    </w:p>
    <w:p w14:paraId="65AC9183" w14:textId="03F100FB" w:rsidR="007E3D6D" w:rsidRPr="003A2875" w:rsidRDefault="00A322C2" w:rsidP="008B2DD2">
      <w:pPr>
        <w:pStyle w:val="Paragraphedeliste"/>
        <w:numPr>
          <w:ilvl w:val="0"/>
          <w:numId w:val="74"/>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Faire</w:t>
      </w:r>
      <w:r w:rsidR="007E3D6D" w:rsidRPr="003A2875">
        <w:rPr>
          <w:rFonts w:ascii="Arial Nova Light" w:hAnsi="Arial Nova Light" w:cstheme="minorHAnsi"/>
          <w:sz w:val="20"/>
          <w:szCs w:val="20"/>
        </w:rPr>
        <w:t xml:space="preserve"> des points de suivi régulier</w:t>
      </w:r>
      <w:r w:rsidR="009B14DA">
        <w:rPr>
          <w:rFonts w:ascii="Arial Nova Light" w:hAnsi="Arial Nova Light" w:cstheme="minorHAnsi"/>
          <w:sz w:val="20"/>
          <w:szCs w:val="20"/>
        </w:rPr>
        <w:t>s</w:t>
      </w:r>
      <w:r w:rsidR="007E3D6D" w:rsidRPr="003A2875">
        <w:rPr>
          <w:rFonts w:ascii="Arial Nova Light" w:hAnsi="Arial Nova Light" w:cstheme="minorHAnsi"/>
          <w:sz w:val="20"/>
          <w:szCs w:val="20"/>
        </w:rPr>
        <w:t xml:space="preserve"> pour évoquer les missions, les difficultés, les points forts, les besoins d’accompagnement,</w:t>
      </w:r>
    </w:p>
    <w:p w14:paraId="285740C8" w14:textId="44DE9BD4" w:rsidR="007E3D6D" w:rsidRPr="003A2875" w:rsidRDefault="00A322C2" w:rsidP="008B2DD2">
      <w:pPr>
        <w:pStyle w:val="Paragraphedeliste"/>
        <w:numPr>
          <w:ilvl w:val="0"/>
          <w:numId w:val="74"/>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Faire</w:t>
      </w:r>
      <w:r w:rsidR="007E3D6D" w:rsidRPr="003A2875">
        <w:rPr>
          <w:rFonts w:ascii="Arial Nova Light" w:hAnsi="Arial Nova Light" w:cstheme="minorHAnsi"/>
          <w:sz w:val="20"/>
          <w:szCs w:val="20"/>
        </w:rPr>
        <w:t xml:space="preserve"> un bilan d’intégration mensuel durant les 3 premiers mois pour faire le bilan des missions et des accompagnements réalisés. Ce bilan mensuel pourra au besoin être poursuivi pendant les 3 mois suivant</w:t>
      </w:r>
      <w:r w:rsidR="00DC5030">
        <w:rPr>
          <w:rFonts w:ascii="Arial Nova Light" w:hAnsi="Arial Nova Light" w:cstheme="minorHAnsi"/>
          <w:sz w:val="20"/>
          <w:szCs w:val="20"/>
        </w:rPr>
        <w:t>s</w:t>
      </w:r>
      <w:r w:rsidR="007E3D6D" w:rsidRPr="003A2875">
        <w:rPr>
          <w:rFonts w:ascii="Arial Nova Light" w:hAnsi="Arial Nova Light" w:cstheme="minorHAnsi"/>
          <w:sz w:val="20"/>
          <w:szCs w:val="20"/>
        </w:rPr>
        <w:t>.</w:t>
      </w:r>
    </w:p>
    <w:p w14:paraId="365D0B9A" w14:textId="77777777" w:rsidR="007E3D6D" w:rsidRPr="003A2875" w:rsidRDefault="007E3D6D" w:rsidP="008B2DD2">
      <w:pPr>
        <w:spacing w:line="276" w:lineRule="auto"/>
        <w:contextualSpacing/>
        <w:jc w:val="both"/>
        <w:rPr>
          <w:rFonts w:ascii="Arial Nova Light" w:hAnsi="Arial Nova Light" w:cstheme="minorHAnsi"/>
          <w:sz w:val="20"/>
          <w:szCs w:val="20"/>
        </w:rPr>
      </w:pPr>
    </w:p>
    <w:p w14:paraId="2A92EFB5" w14:textId="66F9466F" w:rsidR="007E3D6D" w:rsidRPr="00FE47ED" w:rsidRDefault="007E3D6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w:t>
      </w:r>
      <w:r w:rsidRPr="00FE47ED">
        <w:rPr>
          <w:rFonts w:ascii="Arial Nova Light" w:hAnsi="Arial Nova Light" w:cstheme="minorHAnsi"/>
          <w:sz w:val="20"/>
          <w:szCs w:val="20"/>
        </w:rPr>
        <w:t xml:space="preserve">professionnalisme </w:t>
      </w:r>
      <w:r w:rsidR="002B0D1E" w:rsidRPr="00FE47ED">
        <w:rPr>
          <w:rFonts w:ascii="Arial Nova Light" w:hAnsi="Arial Nova Light" w:cstheme="minorHAnsi"/>
          <w:sz w:val="20"/>
          <w:szCs w:val="20"/>
        </w:rPr>
        <w:t xml:space="preserve">de la/du tutrice/tuteur </w:t>
      </w:r>
      <w:r w:rsidRPr="00FE47ED">
        <w:rPr>
          <w:rFonts w:ascii="Arial Nova Light" w:hAnsi="Arial Nova Light" w:cstheme="minorHAnsi"/>
          <w:sz w:val="20"/>
          <w:szCs w:val="20"/>
        </w:rPr>
        <w:t xml:space="preserve">doit être reconnu. </w:t>
      </w:r>
      <w:r w:rsidR="002B0D1E" w:rsidRPr="00FE47ED">
        <w:rPr>
          <w:rFonts w:ascii="Arial Nova Light" w:hAnsi="Arial Nova Light" w:cstheme="minorHAnsi"/>
          <w:sz w:val="20"/>
          <w:szCs w:val="20"/>
        </w:rPr>
        <w:t>Elle/</w:t>
      </w:r>
      <w:r w:rsidRPr="00FE47ED">
        <w:rPr>
          <w:rFonts w:ascii="Arial Nova Light" w:hAnsi="Arial Nova Light" w:cstheme="minorHAnsi"/>
          <w:sz w:val="20"/>
          <w:szCs w:val="20"/>
        </w:rPr>
        <w:t xml:space="preserve">Il doit notamment disposer de 2 ou 3 ans d’expérience minimum dans le domaine en relation avec la qualification du stagiaire. </w:t>
      </w:r>
    </w:p>
    <w:p w14:paraId="6202C7A5" w14:textId="6FAD4036" w:rsidR="007E3D6D" w:rsidRPr="00FE47ED" w:rsidRDefault="007E3D6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De plus, afin de permettre </w:t>
      </w:r>
      <w:r w:rsidR="002B0D1E" w:rsidRPr="00FE47ED">
        <w:rPr>
          <w:rFonts w:ascii="Arial Nova Light" w:hAnsi="Arial Nova Light" w:cstheme="minorHAnsi"/>
          <w:sz w:val="20"/>
          <w:szCs w:val="20"/>
        </w:rPr>
        <w:t>à la/</w:t>
      </w:r>
      <w:r w:rsidRPr="00FE47ED">
        <w:rPr>
          <w:rFonts w:ascii="Arial Nova Light" w:hAnsi="Arial Nova Light" w:cstheme="minorHAnsi"/>
          <w:sz w:val="20"/>
          <w:szCs w:val="20"/>
        </w:rPr>
        <w:t xml:space="preserve">au </w:t>
      </w:r>
      <w:r w:rsidR="002B0D1E" w:rsidRPr="00FE47ED">
        <w:rPr>
          <w:rFonts w:ascii="Arial Nova Light" w:hAnsi="Arial Nova Light" w:cstheme="minorHAnsi"/>
          <w:sz w:val="20"/>
          <w:szCs w:val="20"/>
        </w:rPr>
        <w:t>tutrice/</w:t>
      </w:r>
      <w:r w:rsidRPr="00FE47ED">
        <w:rPr>
          <w:rFonts w:ascii="Arial Nova Light" w:hAnsi="Arial Nova Light" w:cstheme="minorHAnsi"/>
          <w:sz w:val="20"/>
          <w:szCs w:val="20"/>
        </w:rPr>
        <w:t>tuteur d’assurer sa mission dans les meilleures conditions, l’entreprise s’appuie sur un dispositif de formation destiné à développer ses capacités à transmettre ses savoirs, avec l’aide notamment d’outils pédagogiques et de communication.</w:t>
      </w:r>
    </w:p>
    <w:p w14:paraId="1FB1FD6E" w14:textId="77777777" w:rsidR="007E3D6D" w:rsidRPr="00FE47ED" w:rsidRDefault="007E3D6D" w:rsidP="008B2DD2">
      <w:pPr>
        <w:spacing w:line="276" w:lineRule="auto"/>
        <w:jc w:val="both"/>
        <w:rPr>
          <w:rFonts w:ascii="Arial Nova Light" w:hAnsi="Arial Nova Light" w:cstheme="minorHAnsi"/>
          <w:sz w:val="20"/>
          <w:szCs w:val="20"/>
        </w:rPr>
      </w:pPr>
    </w:p>
    <w:p w14:paraId="0A541B70" w14:textId="144C9F32" w:rsidR="007E3D6D" w:rsidRPr="00FE47ED" w:rsidRDefault="007E3D6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lastRenderedPageBreak/>
        <w:t xml:space="preserve">L’entreprise fournit </w:t>
      </w:r>
      <w:r w:rsidR="002B0D1E" w:rsidRPr="00FE47ED">
        <w:rPr>
          <w:rFonts w:ascii="Arial Nova Light" w:hAnsi="Arial Nova Light" w:cstheme="minorHAnsi"/>
          <w:sz w:val="20"/>
          <w:szCs w:val="20"/>
        </w:rPr>
        <w:t xml:space="preserve">à la/au tutrice/tuteur </w:t>
      </w:r>
      <w:r w:rsidRPr="00FE47ED">
        <w:rPr>
          <w:rFonts w:ascii="Arial Nova Light" w:hAnsi="Arial Nova Light" w:cstheme="minorHAnsi"/>
          <w:sz w:val="20"/>
          <w:szCs w:val="20"/>
        </w:rPr>
        <w:t xml:space="preserve">un livret expliquant les informations clés, la démarche d’accueil et les éléments de suivi </w:t>
      </w:r>
      <w:r w:rsidR="00B83EBD">
        <w:rPr>
          <w:rFonts w:ascii="Arial Nova Light" w:hAnsi="Arial Nova Light" w:cstheme="minorHAnsi"/>
          <w:sz w:val="20"/>
          <w:szCs w:val="20"/>
        </w:rPr>
        <w:t>de la/</w:t>
      </w:r>
      <w:r w:rsidRPr="00FE47ED">
        <w:rPr>
          <w:rFonts w:ascii="Arial Nova Light" w:hAnsi="Arial Nova Light" w:cstheme="minorHAnsi"/>
          <w:sz w:val="20"/>
          <w:szCs w:val="20"/>
        </w:rPr>
        <w:t xml:space="preserve">du stagiaire pendant sa période de formation et d’intégration. </w:t>
      </w:r>
    </w:p>
    <w:p w14:paraId="57AD4D2F" w14:textId="77777777" w:rsidR="007E3D6D" w:rsidRPr="00FE47ED" w:rsidRDefault="007E3D6D" w:rsidP="008B2DD2">
      <w:pPr>
        <w:spacing w:line="276" w:lineRule="auto"/>
        <w:jc w:val="both"/>
        <w:rPr>
          <w:rFonts w:ascii="Arial Nova Light" w:hAnsi="Arial Nova Light" w:cstheme="minorHAnsi"/>
          <w:sz w:val="20"/>
          <w:szCs w:val="20"/>
        </w:rPr>
      </w:pPr>
    </w:p>
    <w:p w14:paraId="2E76F870" w14:textId="5153FBCD" w:rsidR="007E3D6D" w:rsidRPr="00FE47ED" w:rsidRDefault="00CA289F"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La/</w:t>
      </w:r>
      <w:r w:rsidR="007E3D6D" w:rsidRPr="00FE47ED">
        <w:rPr>
          <w:rFonts w:ascii="Arial Nova Light" w:hAnsi="Arial Nova Light" w:cstheme="minorHAnsi"/>
          <w:sz w:val="20"/>
          <w:szCs w:val="20"/>
        </w:rPr>
        <w:t>Le coll</w:t>
      </w:r>
      <w:r w:rsidR="00AC3BFA" w:rsidRPr="00FE47ED">
        <w:rPr>
          <w:rFonts w:ascii="Arial Nova Light" w:hAnsi="Arial Nova Light" w:cstheme="minorHAnsi"/>
          <w:sz w:val="20"/>
          <w:szCs w:val="20"/>
        </w:rPr>
        <w:t>ègue</w:t>
      </w:r>
      <w:r w:rsidR="007E3D6D" w:rsidRPr="00FE47ED">
        <w:rPr>
          <w:rFonts w:ascii="Arial Nova Light" w:hAnsi="Arial Nova Light" w:cstheme="minorHAnsi"/>
          <w:sz w:val="20"/>
          <w:szCs w:val="20"/>
        </w:rPr>
        <w:t xml:space="preserve"> qui accepte d’exercer le rôle de </w:t>
      </w:r>
      <w:r w:rsidR="00600649" w:rsidRPr="00FE47ED">
        <w:rPr>
          <w:rFonts w:ascii="Arial Nova Light" w:hAnsi="Arial Nova Light" w:cstheme="minorHAnsi"/>
          <w:sz w:val="20"/>
          <w:szCs w:val="20"/>
        </w:rPr>
        <w:t>tutrice/</w:t>
      </w:r>
      <w:r w:rsidR="007E3D6D" w:rsidRPr="00FE47ED">
        <w:rPr>
          <w:rFonts w:ascii="Arial Nova Light" w:hAnsi="Arial Nova Light" w:cstheme="minorHAnsi"/>
          <w:sz w:val="20"/>
          <w:szCs w:val="20"/>
        </w:rPr>
        <w:t>tuteur bénéficie des mesures suivantes :</w:t>
      </w:r>
    </w:p>
    <w:p w14:paraId="2525BDE6" w14:textId="77777777" w:rsidR="007E3D6D" w:rsidRPr="00FE47ED" w:rsidRDefault="007E3D6D" w:rsidP="008B2DD2">
      <w:pPr>
        <w:numPr>
          <w:ilvl w:val="0"/>
          <w:numId w:val="75"/>
        </w:numPr>
        <w:spacing w:line="276" w:lineRule="auto"/>
        <w:contextualSpacing/>
        <w:jc w:val="both"/>
        <w:rPr>
          <w:rFonts w:ascii="Arial Nova Light" w:hAnsi="Arial Nova Light" w:cstheme="minorHAnsi"/>
          <w:sz w:val="20"/>
          <w:szCs w:val="20"/>
        </w:rPr>
      </w:pPr>
      <w:r w:rsidRPr="00FE47ED">
        <w:rPr>
          <w:rFonts w:ascii="Arial Nova Light" w:hAnsi="Arial Nova Light" w:cstheme="minorHAnsi"/>
          <w:sz w:val="20"/>
          <w:szCs w:val="20"/>
        </w:rPr>
        <w:t>Formation : « exercer le rôle du tuteur » afin de mieux appréhender cette responsabilité,</w:t>
      </w:r>
    </w:p>
    <w:p w14:paraId="33F2F8E5" w14:textId="2B0CFB45" w:rsidR="007E3D6D" w:rsidRPr="00FE47ED" w:rsidRDefault="007E3D6D" w:rsidP="008B2DD2">
      <w:pPr>
        <w:numPr>
          <w:ilvl w:val="0"/>
          <w:numId w:val="75"/>
        </w:numPr>
        <w:spacing w:line="276" w:lineRule="auto"/>
        <w:contextualSpacing/>
        <w:jc w:val="both"/>
        <w:rPr>
          <w:rFonts w:ascii="Arial Nova Light" w:hAnsi="Arial Nova Light" w:cstheme="minorHAnsi"/>
          <w:sz w:val="20"/>
          <w:szCs w:val="20"/>
        </w:rPr>
      </w:pPr>
      <w:r w:rsidRPr="00FE47ED">
        <w:rPr>
          <w:rFonts w:ascii="Arial Nova Light" w:hAnsi="Arial Nova Light" w:cstheme="minorHAnsi"/>
          <w:sz w:val="20"/>
          <w:szCs w:val="20"/>
        </w:rPr>
        <w:t>Accompagnement managérial pour exercer son rôle,</w:t>
      </w:r>
    </w:p>
    <w:p w14:paraId="0B4348F4" w14:textId="0D14E5E1" w:rsidR="007E3D6D" w:rsidRPr="00FE47ED" w:rsidRDefault="007E3D6D" w:rsidP="008B2DD2">
      <w:pPr>
        <w:numPr>
          <w:ilvl w:val="0"/>
          <w:numId w:val="75"/>
        </w:numPr>
        <w:spacing w:line="276" w:lineRule="auto"/>
        <w:contextualSpacing/>
        <w:jc w:val="both"/>
        <w:rPr>
          <w:rFonts w:ascii="Arial Nova Light" w:hAnsi="Arial Nova Light" w:cstheme="minorHAnsi"/>
          <w:sz w:val="20"/>
          <w:szCs w:val="20"/>
        </w:rPr>
      </w:pPr>
      <w:r w:rsidRPr="00FE47ED">
        <w:rPr>
          <w:rFonts w:ascii="Arial Nova Light" w:hAnsi="Arial Nova Light" w:cstheme="minorHAnsi"/>
          <w:sz w:val="20"/>
          <w:szCs w:val="20"/>
        </w:rPr>
        <w:t xml:space="preserve">Bilan annuel lors de l’entretien d’évaluation : le temps passé à exercer ce rôle sera pris en compte pour l’évaluation des objectifs annuels </w:t>
      </w:r>
      <w:r w:rsidR="00CA289F" w:rsidRPr="00FE47ED">
        <w:rPr>
          <w:rFonts w:ascii="Arial Nova Light" w:hAnsi="Arial Nova Light" w:cstheme="minorHAnsi"/>
          <w:sz w:val="20"/>
          <w:szCs w:val="20"/>
        </w:rPr>
        <w:t>de la/</w:t>
      </w:r>
      <w:r w:rsidRPr="00FE47ED">
        <w:rPr>
          <w:rFonts w:ascii="Arial Nova Light" w:hAnsi="Arial Nova Light" w:cstheme="minorHAnsi"/>
          <w:sz w:val="20"/>
          <w:szCs w:val="20"/>
        </w:rPr>
        <w:t>du coll</w:t>
      </w:r>
      <w:r w:rsidR="00AC3BFA" w:rsidRPr="00FE47ED">
        <w:rPr>
          <w:rFonts w:ascii="Arial Nova Light" w:hAnsi="Arial Nova Light" w:cstheme="minorHAnsi"/>
          <w:sz w:val="20"/>
          <w:szCs w:val="20"/>
        </w:rPr>
        <w:t>ègue</w:t>
      </w:r>
      <w:r w:rsidRPr="00FE47ED">
        <w:rPr>
          <w:rFonts w:ascii="Arial Nova Light" w:hAnsi="Arial Nova Light" w:cstheme="minorHAnsi"/>
          <w:sz w:val="20"/>
          <w:szCs w:val="20"/>
        </w:rPr>
        <w:t>,</w:t>
      </w:r>
    </w:p>
    <w:p w14:paraId="2F52715D" w14:textId="44F297FD" w:rsidR="007E3D6D" w:rsidRPr="003A2875" w:rsidRDefault="007E3D6D" w:rsidP="008B2DD2">
      <w:pPr>
        <w:numPr>
          <w:ilvl w:val="0"/>
          <w:numId w:val="75"/>
        </w:numPr>
        <w:spacing w:line="276" w:lineRule="auto"/>
        <w:contextualSpacing/>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Animation de la communauté des </w:t>
      </w:r>
      <w:r w:rsidR="00B83EBD">
        <w:rPr>
          <w:rFonts w:ascii="Arial Nova Light" w:hAnsi="Arial Nova Light" w:cstheme="minorHAnsi"/>
          <w:color w:val="000000" w:themeColor="text1"/>
          <w:sz w:val="20"/>
          <w:szCs w:val="20"/>
        </w:rPr>
        <w:t>tutrices/</w:t>
      </w:r>
      <w:r w:rsidRPr="003A2875">
        <w:rPr>
          <w:rFonts w:ascii="Arial Nova Light" w:hAnsi="Arial Nova Light" w:cstheme="minorHAnsi"/>
          <w:color w:val="000000" w:themeColor="text1"/>
          <w:sz w:val="20"/>
          <w:szCs w:val="20"/>
        </w:rPr>
        <w:t>tuteurs par la Direction des Ressources Humaines</w:t>
      </w:r>
      <w:r w:rsidR="00570C5F">
        <w:rPr>
          <w:rFonts w:ascii="Arial Nova Light" w:hAnsi="Arial Nova Light" w:cstheme="minorHAnsi"/>
          <w:color w:val="000000" w:themeColor="text1"/>
          <w:sz w:val="20"/>
          <w:szCs w:val="20"/>
        </w:rPr>
        <w:t>,</w:t>
      </w:r>
    </w:p>
    <w:p w14:paraId="359D3EB2" w14:textId="0AB84217" w:rsidR="00990272" w:rsidRPr="00FE47ED" w:rsidRDefault="00B83EBD" w:rsidP="008B2DD2">
      <w:pPr>
        <w:pStyle w:val="Paragraphedeliste"/>
        <w:numPr>
          <w:ilvl w:val="0"/>
          <w:numId w:val="75"/>
        </w:numPr>
        <w:spacing w:line="276" w:lineRule="auto"/>
        <w:jc w:val="both"/>
        <w:rPr>
          <w:rFonts w:ascii="Arial Nova Light" w:hAnsi="Arial Nova Light" w:cstheme="minorHAnsi"/>
          <w:sz w:val="20"/>
          <w:szCs w:val="20"/>
        </w:rPr>
      </w:pPr>
      <w:r>
        <w:rPr>
          <w:rFonts w:ascii="Arial Nova Light" w:hAnsi="Arial Nova Light" w:cstheme="minorHAnsi"/>
          <w:sz w:val="20"/>
          <w:szCs w:val="20"/>
        </w:rPr>
        <w:t>L</w:t>
      </w:r>
      <w:r w:rsidR="00CA289F" w:rsidRPr="00FE47ED">
        <w:rPr>
          <w:rFonts w:ascii="Arial Nova Light" w:hAnsi="Arial Nova Light" w:cstheme="minorHAnsi"/>
          <w:sz w:val="20"/>
          <w:szCs w:val="20"/>
        </w:rPr>
        <w:t>a/</w:t>
      </w:r>
      <w:r w:rsidR="007E3D6D" w:rsidRPr="00FE47ED">
        <w:rPr>
          <w:rFonts w:ascii="Arial Nova Light" w:hAnsi="Arial Nova Light" w:cstheme="minorHAnsi"/>
          <w:sz w:val="20"/>
          <w:szCs w:val="20"/>
        </w:rPr>
        <w:t>le coll</w:t>
      </w:r>
      <w:r w:rsidR="00EA765C" w:rsidRPr="00FE47ED">
        <w:rPr>
          <w:rFonts w:ascii="Arial Nova Light" w:hAnsi="Arial Nova Light" w:cstheme="minorHAnsi"/>
          <w:sz w:val="20"/>
          <w:szCs w:val="20"/>
        </w:rPr>
        <w:t>ègue</w:t>
      </w:r>
      <w:r w:rsidR="007E3D6D" w:rsidRPr="00FE47ED">
        <w:rPr>
          <w:rFonts w:ascii="Arial Nova Light" w:hAnsi="Arial Nova Light" w:cstheme="minorHAnsi"/>
          <w:sz w:val="20"/>
          <w:szCs w:val="20"/>
        </w:rPr>
        <w:t xml:space="preserve"> assurant le tutorat d’un</w:t>
      </w:r>
      <w:r>
        <w:rPr>
          <w:rFonts w:ascii="Arial Nova Light" w:hAnsi="Arial Nova Light" w:cstheme="minorHAnsi"/>
          <w:sz w:val="20"/>
          <w:szCs w:val="20"/>
        </w:rPr>
        <w:t>(e)</w:t>
      </w:r>
      <w:r w:rsidR="007E3D6D" w:rsidRPr="00FE47ED">
        <w:rPr>
          <w:rFonts w:ascii="Arial Nova Light" w:hAnsi="Arial Nova Light" w:cstheme="minorHAnsi"/>
          <w:sz w:val="20"/>
          <w:szCs w:val="20"/>
        </w:rPr>
        <w:t xml:space="preserve"> </w:t>
      </w:r>
      <w:r w:rsidR="003A131C" w:rsidRPr="00FE47ED">
        <w:rPr>
          <w:rFonts w:ascii="Arial Nova Light" w:hAnsi="Arial Nova Light" w:cstheme="minorHAnsi"/>
          <w:sz w:val="20"/>
          <w:szCs w:val="20"/>
        </w:rPr>
        <w:t>alternant</w:t>
      </w:r>
      <w:r>
        <w:rPr>
          <w:rFonts w:ascii="Arial Nova Light" w:hAnsi="Arial Nova Light" w:cstheme="minorHAnsi"/>
          <w:sz w:val="20"/>
          <w:szCs w:val="20"/>
        </w:rPr>
        <w:t>(e)</w:t>
      </w:r>
      <w:r w:rsidR="003A131C" w:rsidRPr="00FE47ED">
        <w:rPr>
          <w:rFonts w:ascii="Arial Nova Light" w:hAnsi="Arial Nova Light" w:cstheme="minorHAnsi"/>
          <w:sz w:val="20"/>
          <w:szCs w:val="20"/>
        </w:rPr>
        <w:t xml:space="preserve"> percevra</w:t>
      </w:r>
      <w:r w:rsidR="00990272" w:rsidRPr="00FE47ED">
        <w:rPr>
          <w:rFonts w:ascii="Arial Nova Light" w:hAnsi="Arial Nova Light" w:cstheme="minorHAnsi"/>
          <w:sz w:val="20"/>
          <w:szCs w:val="20"/>
        </w:rPr>
        <w:t xml:space="preserve"> une prime annuelle brut</w:t>
      </w:r>
      <w:r w:rsidR="006A58A8">
        <w:rPr>
          <w:rFonts w:ascii="Arial Nova Light" w:hAnsi="Arial Nova Light" w:cstheme="minorHAnsi"/>
          <w:sz w:val="20"/>
          <w:szCs w:val="20"/>
        </w:rPr>
        <w:t>e</w:t>
      </w:r>
      <w:r w:rsidR="00990272" w:rsidRPr="00FE47ED">
        <w:rPr>
          <w:rFonts w:ascii="Arial Nova Light" w:hAnsi="Arial Nova Light" w:cstheme="minorHAnsi"/>
          <w:sz w:val="20"/>
          <w:szCs w:val="20"/>
        </w:rPr>
        <w:t xml:space="preserve"> dont le montant est au moins égal au tiers de la RMMG classe 1 niveau A ou du SMIC mensuel si supérieur. La prime sera de </w:t>
      </w:r>
      <w:r w:rsidR="00EF00A0" w:rsidRPr="00D20119">
        <w:rPr>
          <w:rFonts w:ascii="Arial Nova Light" w:hAnsi="Arial Nova Light" w:cstheme="minorHAnsi"/>
          <w:sz w:val="20"/>
          <w:szCs w:val="20"/>
        </w:rPr>
        <w:t>deux tiers</w:t>
      </w:r>
      <w:r w:rsidR="00990272" w:rsidRPr="00D20119">
        <w:rPr>
          <w:rFonts w:ascii="Arial Nova Light" w:hAnsi="Arial Nova Light" w:cstheme="minorHAnsi"/>
          <w:sz w:val="20"/>
          <w:szCs w:val="20"/>
        </w:rPr>
        <w:t xml:space="preserve"> </w:t>
      </w:r>
      <w:r w:rsidR="009F091E" w:rsidRPr="00D20119">
        <w:rPr>
          <w:rFonts w:ascii="Arial Nova Light" w:hAnsi="Arial Nova Light" w:cstheme="minorHAnsi"/>
          <w:sz w:val="20"/>
          <w:szCs w:val="20"/>
        </w:rPr>
        <w:t xml:space="preserve">du montant de la RMMG de la classe 1 niveau A ou du SMIC mensuel si celui-ci est supérieur </w:t>
      </w:r>
      <w:r w:rsidR="00990272" w:rsidRPr="00D20119">
        <w:rPr>
          <w:rFonts w:ascii="Arial Nova Light" w:hAnsi="Arial Nova Light" w:cstheme="minorHAnsi"/>
          <w:sz w:val="20"/>
          <w:szCs w:val="20"/>
        </w:rPr>
        <w:t xml:space="preserve">lorsque </w:t>
      </w:r>
      <w:r w:rsidR="006A58A8" w:rsidRPr="00D20119">
        <w:rPr>
          <w:rFonts w:ascii="Arial Nova Light" w:hAnsi="Arial Nova Light" w:cstheme="minorHAnsi"/>
          <w:sz w:val="20"/>
          <w:szCs w:val="20"/>
        </w:rPr>
        <w:t>l</w:t>
      </w:r>
      <w:r w:rsidR="006A58A8">
        <w:rPr>
          <w:rFonts w:ascii="Arial Nova Light" w:hAnsi="Arial Nova Light" w:cstheme="minorHAnsi"/>
          <w:sz w:val="20"/>
          <w:szCs w:val="20"/>
        </w:rPr>
        <w:t xml:space="preserve">a tutrice / </w:t>
      </w:r>
      <w:r w:rsidR="00990272" w:rsidRPr="00FE47ED">
        <w:rPr>
          <w:rFonts w:ascii="Arial Nova Light" w:hAnsi="Arial Nova Light" w:cstheme="minorHAnsi"/>
          <w:sz w:val="20"/>
          <w:szCs w:val="20"/>
        </w:rPr>
        <w:t>le tuteur encadrera simultanément deux alternant</w:t>
      </w:r>
      <w:r w:rsidR="006A58A8">
        <w:rPr>
          <w:rFonts w:ascii="Arial Nova Light" w:hAnsi="Arial Nova Light" w:cstheme="minorHAnsi"/>
          <w:sz w:val="20"/>
          <w:szCs w:val="20"/>
        </w:rPr>
        <w:t>(e)</w:t>
      </w:r>
      <w:r w:rsidR="00990272" w:rsidRPr="00FE47ED">
        <w:rPr>
          <w:rFonts w:ascii="Arial Nova Light" w:hAnsi="Arial Nova Light" w:cstheme="minorHAnsi"/>
          <w:sz w:val="20"/>
          <w:szCs w:val="20"/>
        </w:rPr>
        <w:t>s.</w:t>
      </w:r>
    </w:p>
    <w:p w14:paraId="12D8B662" w14:textId="77777777" w:rsidR="007E3D6D" w:rsidRPr="00FE47ED" w:rsidRDefault="007E3D6D" w:rsidP="008B2DD2">
      <w:pPr>
        <w:spacing w:line="276" w:lineRule="auto"/>
        <w:ind w:left="720"/>
        <w:contextualSpacing/>
        <w:jc w:val="both"/>
        <w:rPr>
          <w:rFonts w:ascii="Arial Nova Light" w:hAnsi="Arial Nova Light" w:cstheme="minorHAnsi"/>
          <w:sz w:val="20"/>
          <w:szCs w:val="20"/>
        </w:rPr>
      </w:pPr>
    </w:p>
    <w:p w14:paraId="1ED98906" w14:textId="4A4F1B5F" w:rsidR="007E3D6D" w:rsidRPr="003A2875" w:rsidRDefault="007E3D6D" w:rsidP="008B2DD2">
      <w:pPr>
        <w:spacing w:line="276" w:lineRule="auto"/>
        <w:contextualSpacing/>
        <w:jc w:val="both"/>
        <w:rPr>
          <w:rFonts w:ascii="Arial Nova Light" w:hAnsi="Arial Nova Light" w:cstheme="minorHAnsi"/>
          <w:sz w:val="20"/>
          <w:szCs w:val="20"/>
        </w:rPr>
      </w:pPr>
      <w:r w:rsidRPr="003A2875">
        <w:rPr>
          <w:rFonts w:ascii="Arial Nova Light" w:hAnsi="Arial Nova Light" w:cstheme="minorHAnsi"/>
          <w:sz w:val="20"/>
          <w:szCs w:val="20"/>
        </w:rPr>
        <w:t>Il est précisé que</w:t>
      </w:r>
      <w:r w:rsidR="00275D8C">
        <w:rPr>
          <w:rFonts w:ascii="Arial Nova Light" w:hAnsi="Arial Nova Light" w:cstheme="minorHAnsi"/>
          <w:sz w:val="20"/>
          <w:szCs w:val="20"/>
        </w:rPr>
        <w:t>,</w:t>
      </w:r>
      <w:r w:rsidRPr="003A2875">
        <w:rPr>
          <w:rFonts w:ascii="Arial Nova Light" w:hAnsi="Arial Nova Light" w:cstheme="minorHAnsi"/>
          <w:sz w:val="20"/>
          <w:szCs w:val="20"/>
        </w:rPr>
        <w:t xml:space="preserve"> du fait de leur mission général</w:t>
      </w:r>
      <w:r w:rsidR="006A58A8">
        <w:rPr>
          <w:rFonts w:ascii="Arial Nova Light" w:hAnsi="Arial Nova Light" w:cstheme="minorHAnsi"/>
          <w:sz w:val="20"/>
          <w:szCs w:val="20"/>
        </w:rPr>
        <w:t>e</w:t>
      </w:r>
      <w:r w:rsidRPr="003A2875">
        <w:rPr>
          <w:rFonts w:ascii="Arial Nova Light" w:hAnsi="Arial Nova Light" w:cstheme="minorHAnsi"/>
          <w:sz w:val="20"/>
          <w:szCs w:val="20"/>
        </w:rPr>
        <w:t xml:space="preserve"> d’encadrement et d’accompagnement</w:t>
      </w:r>
      <w:r w:rsidR="00275D8C">
        <w:rPr>
          <w:rFonts w:ascii="Arial Nova Light" w:hAnsi="Arial Nova Light" w:cstheme="minorHAnsi"/>
          <w:sz w:val="20"/>
          <w:szCs w:val="20"/>
        </w:rPr>
        <w:t>,</w:t>
      </w:r>
      <w:r w:rsidRPr="003A2875">
        <w:rPr>
          <w:rFonts w:ascii="Arial Nova Light" w:hAnsi="Arial Nova Light" w:cstheme="minorHAnsi"/>
          <w:sz w:val="20"/>
          <w:szCs w:val="20"/>
        </w:rPr>
        <w:t xml:space="preserve"> les managers sont exclus du bénéfice de ces primes. </w:t>
      </w:r>
    </w:p>
    <w:p w14:paraId="22A0CCD5" w14:textId="7BA5CC79" w:rsidR="003A3FC9" w:rsidRPr="003A2875" w:rsidRDefault="004C3D1C" w:rsidP="002B48DD">
      <w:pPr>
        <w:keepNext/>
        <w:numPr>
          <w:ilvl w:val="2"/>
          <w:numId w:val="0"/>
        </w:numPr>
        <w:tabs>
          <w:tab w:val="num" w:pos="0"/>
        </w:tabs>
        <w:spacing w:before="360" w:after="120" w:line="216" w:lineRule="auto"/>
        <w:ind w:hanging="227"/>
        <w:outlineLvl w:val="2"/>
        <w:rPr>
          <w:rFonts w:ascii="Arial Nova Light" w:hAnsi="Arial Nova Light"/>
          <w:sz w:val="20"/>
          <w:szCs w:val="20"/>
        </w:rPr>
      </w:pPr>
      <w:bookmarkStart w:id="201" w:name="_Toc225341816"/>
      <w:bookmarkEnd w:id="160"/>
      <w:r w:rsidRPr="002B48DD">
        <w:rPr>
          <w:rFonts w:ascii="Arial Nova Cond" w:eastAsia="Arial Nova Light" w:hAnsi="Arial Nova Cond"/>
          <w:noProof/>
          <w:color w:val="BD002E"/>
          <w:sz w:val="28"/>
          <w:szCs w:val="28"/>
          <w:shd w:val="clear" w:color="auto" w:fill="FFFFFF"/>
          <w:lang w:eastAsia="en-US"/>
        </w:rPr>
        <w:t xml:space="preserve">3.2.3 </w:t>
      </w:r>
      <w:r w:rsidR="00AD67B9">
        <w:rPr>
          <w:rFonts w:ascii="Arial Nova Cond" w:eastAsia="Arial Nova Light" w:hAnsi="Arial Nova Cond"/>
          <w:noProof/>
          <w:color w:val="BD002E"/>
          <w:sz w:val="28"/>
          <w:szCs w:val="28"/>
          <w:shd w:val="clear" w:color="auto" w:fill="FFFFFF"/>
          <w:lang w:eastAsia="en-US"/>
        </w:rPr>
        <w:t>L</w:t>
      </w:r>
      <w:r w:rsidR="00FC42D2" w:rsidRPr="002B48DD">
        <w:rPr>
          <w:rFonts w:ascii="Arial Nova Cond" w:eastAsia="Arial Nova Light" w:hAnsi="Arial Nova Cond"/>
          <w:noProof/>
          <w:color w:val="BD002E"/>
          <w:sz w:val="28"/>
          <w:szCs w:val="28"/>
          <w:shd w:val="clear" w:color="auto" w:fill="FFFFFF"/>
          <w:lang w:eastAsia="en-US"/>
        </w:rPr>
        <w:t>e compagnonnage</w:t>
      </w:r>
      <w:bookmarkEnd w:id="201"/>
    </w:p>
    <w:p w14:paraId="74463567" w14:textId="77777777" w:rsidR="004C3D1C" w:rsidRPr="003A2875" w:rsidRDefault="004C3D1C" w:rsidP="008B2DD2">
      <w:pPr>
        <w:spacing w:line="276" w:lineRule="auto"/>
        <w:jc w:val="both"/>
        <w:rPr>
          <w:rFonts w:ascii="Arial Nova Light" w:hAnsi="Arial Nova Light" w:cstheme="minorHAnsi"/>
          <w:sz w:val="20"/>
          <w:szCs w:val="20"/>
        </w:rPr>
      </w:pPr>
    </w:p>
    <w:p w14:paraId="23287577" w14:textId="154C47E6" w:rsidR="008E0961" w:rsidRPr="00FE47ED" w:rsidRDefault="008E0961"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dispositif de compagnonnage garantit la transmission efficace des compétences et savoir-faire à travers un accompagnement personnalisé lors de la prise de </w:t>
      </w:r>
      <w:r w:rsidRPr="00FE47ED">
        <w:rPr>
          <w:rFonts w:ascii="Arial Nova Light" w:hAnsi="Arial Nova Light" w:cstheme="minorHAnsi"/>
          <w:sz w:val="20"/>
          <w:szCs w:val="20"/>
        </w:rPr>
        <w:t xml:space="preserve">poste </w:t>
      </w:r>
      <w:r w:rsidR="00CA289F" w:rsidRPr="00FE47ED">
        <w:rPr>
          <w:rFonts w:ascii="Arial Nova Light" w:hAnsi="Arial Nova Light" w:cstheme="minorHAnsi"/>
          <w:sz w:val="20"/>
          <w:szCs w:val="20"/>
        </w:rPr>
        <w:t>d’une/</w:t>
      </w:r>
      <w:r w:rsidRPr="00FE47ED">
        <w:rPr>
          <w:rFonts w:ascii="Arial Nova Light" w:hAnsi="Arial Nova Light" w:cstheme="minorHAnsi"/>
          <w:sz w:val="20"/>
          <w:szCs w:val="20"/>
        </w:rPr>
        <w:t>d'un collègue dans le cadre d'une mobilité interne ou d'une réorganisation nécessitant l'apprentissage d'un nouveau métier ou de nouvelles compétences.</w:t>
      </w:r>
    </w:p>
    <w:p w14:paraId="622F0CDA" w14:textId="77777777" w:rsidR="008E0961" w:rsidRPr="00FE47ED" w:rsidRDefault="008E0961" w:rsidP="008B2DD2">
      <w:pPr>
        <w:spacing w:line="276" w:lineRule="auto"/>
        <w:jc w:val="both"/>
        <w:rPr>
          <w:rFonts w:ascii="Arial Nova Light" w:hAnsi="Arial Nova Light" w:cstheme="minorHAnsi"/>
          <w:sz w:val="20"/>
          <w:szCs w:val="20"/>
        </w:rPr>
      </w:pPr>
    </w:p>
    <w:p w14:paraId="420CF0FF" w14:textId="494C7FD9" w:rsidR="008E0961" w:rsidRPr="00FE47ED" w:rsidRDefault="008E0961"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L'objectif est d'assurer une transmission méthodique des compétences métier</w:t>
      </w:r>
      <w:r w:rsidR="00275D8C">
        <w:rPr>
          <w:rFonts w:ascii="Arial Nova Light" w:hAnsi="Arial Nova Light" w:cstheme="minorHAnsi"/>
          <w:sz w:val="20"/>
          <w:szCs w:val="20"/>
        </w:rPr>
        <w:t>,</w:t>
      </w:r>
      <w:r w:rsidRPr="00FE47ED">
        <w:rPr>
          <w:rFonts w:ascii="Arial Nova Light" w:hAnsi="Arial Nova Light" w:cstheme="minorHAnsi"/>
          <w:sz w:val="20"/>
          <w:szCs w:val="20"/>
        </w:rPr>
        <w:t xml:space="preserve"> tout en facilitant l'intégration dans l'environnement de travail. Il maintient notre excellence opérationnelle en valorisant les connaissances internes et renforce la cohésion des équipes en créant des liens privilégiés entre collègues. La durée standard est de 1 à 3 mois maximum, adaptable selon les besoins spécifiques du poste et </w:t>
      </w:r>
      <w:r w:rsidR="00CA289F" w:rsidRPr="00FE47ED">
        <w:rPr>
          <w:rFonts w:ascii="Arial Nova Light" w:hAnsi="Arial Nova Light" w:cstheme="minorHAnsi"/>
          <w:sz w:val="20"/>
          <w:szCs w:val="20"/>
        </w:rPr>
        <w:t>de la/</w:t>
      </w:r>
      <w:r w:rsidRPr="00FE47ED">
        <w:rPr>
          <w:rFonts w:ascii="Arial Nova Light" w:hAnsi="Arial Nova Light" w:cstheme="minorHAnsi"/>
          <w:sz w:val="20"/>
          <w:szCs w:val="20"/>
        </w:rPr>
        <w:t>du collègue.</w:t>
      </w:r>
    </w:p>
    <w:p w14:paraId="05862C66" w14:textId="77777777" w:rsidR="008E0961" w:rsidRPr="00FE47ED" w:rsidRDefault="008E0961" w:rsidP="008B2DD2">
      <w:pPr>
        <w:spacing w:line="276" w:lineRule="auto"/>
        <w:jc w:val="both"/>
        <w:rPr>
          <w:rFonts w:ascii="Arial Nova Light" w:hAnsi="Arial Nova Light" w:cstheme="minorHAnsi"/>
          <w:sz w:val="20"/>
          <w:szCs w:val="20"/>
        </w:rPr>
      </w:pPr>
    </w:p>
    <w:p w14:paraId="0761FCA8" w14:textId="77777777" w:rsidR="008E0961" w:rsidRPr="00FE47ED" w:rsidRDefault="008E0961"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Ce dispositif non certifiant s'inscrit pleinement dans notre démarche de développement des compétences et de culture collaborative. Il s'articule autour d'étapes clés : identification du besoin, validation du dispositif, accompagnement en situation de travail, intégration progressive des acquis et évaluation finale de la montée en compétence.</w:t>
      </w:r>
    </w:p>
    <w:p w14:paraId="552663F7" w14:textId="77777777" w:rsidR="008E0961" w:rsidRPr="00FE47ED" w:rsidRDefault="008E0961" w:rsidP="008B2DD2">
      <w:pPr>
        <w:spacing w:line="276" w:lineRule="auto"/>
        <w:jc w:val="both"/>
        <w:rPr>
          <w:rFonts w:ascii="Arial Nova Light" w:hAnsi="Arial Nova Light" w:cstheme="minorHAnsi"/>
          <w:b/>
          <w:sz w:val="20"/>
          <w:szCs w:val="20"/>
          <w:u w:val="single"/>
        </w:rPr>
      </w:pPr>
    </w:p>
    <w:p w14:paraId="3CD5D7A4" w14:textId="6917E3C2" w:rsidR="008E0961" w:rsidRPr="003A2875" w:rsidRDefault="008E0961" w:rsidP="008B2DD2">
      <w:pPr>
        <w:spacing w:line="276" w:lineRule="auto"/>
        <w:jc w:val="both"/>
        <w:rPr>
          <w:rFonts w:ascii="Arial Nova Light" w:hAnsi="Arial Nova Light" w:cstheme="minorHAnsi"/>
          <w:sz w:val="20"/>
          <w:szCs w:val="20"/>
        </w:rPr>
      </w:pPr>
      <w:r w:rsidRPr="00FE47ED">
        <w:rPr>
          <w:rFonts w:ascii="Arial Nova Light" w:hAnsi="Arial Nova Light" w:cstheme="minorHAnsi"/>
          <w:b/>
          <w:sz w:val="20"/>
          <w:szCs w:val="20"/>
        </w:rPr>
        <w:t>Le rôle d</w:t>
      </w:r>
      <w:r w:rsidR="00DB1B50" w:rsidRPr="00FE47ED">
        <w:rPr>
          <w:rFonts w:ascii="Arial Nova Light" w:hAnsi="Arial Nova Light" w:cstheme="minorHAnsi"/>
          <w:b/>
          <w:sz w:val="20"/>
          <w:szCs w:val="20"/>
        </w:rPr>
        <w:t>e</w:t>
      </w:r>
      <w:r w:rsidRPr="00FE47ED">
        <w:rPr>
          <w:rFonts w:ascii="Arial Nova Light" w:hAnsi="Arial Nova Light" w:cstheme="minorHAnsi"/>
          <w:b/>
          <w:sz w:val="20"/>
          <w:szCs w:val="20"/>
        </w:rPr>
        <w:t xml:space="preserve"> compagnon,</w:t>
      </w:r>
      <w:r w:rsidRPr="00FE47ED">
        <w:rPr>
          <w:rFonts w:ascii="Arial Nova Light" w:hAnsi="Arial Nova Light" w:cstheme="minorHAnsi"/>
          <w:sz w:val="20"/>
          <w:szCs w:val="20"/>
        </w:rPr>
        <w:t xml:space="preserve"> collègue expérimenté</w:t>
      </w:r>
      <w:r w:rsidR="00CA289F"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consiste à transmettre les savoirs </w:t>
      </w:r>
      <w:r w:rsidRPr="003A2875">
        <w:rPr>
          <w:rFonts w:ascii="Arial Nova Light" w:hAnsi="Arial Nova Light" w:cstheme="minorHAnsi"/>
          <w:sz w:val="20"/>
          <w:szCs w:val="20"/>
        </w:rPr>
        <w:t>techniques et pratiques, accompagner la montée en compétences progressive, évaluer régulièrement les acquis et assurer un feedback constructif. Cette mission participe directement à la performance collective de l'entreprise.</w:t>
      </w:r>
    </w:p>
    <w:p w14:paraId="72BE9168" w14:textId="77777777" w:rsidR="008E0961" w:rsidRDefault="008E0961"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objectifs individuels du compagnon intègrent le temps dédié à l'accompagnement, estimé en moyenne à 20% de son temps de travail maximum sur la période concernée. Cette adaptation garantit une juste reconnaissance de son implication et lui permet d'assurer sereinement sa mission tout en maintenant la qualité de ses activités principales.</w:t>
      </w:r>
    </w:p>
    <w:p w14:paraId="0268F4E5" w14:textId="77777777" w:rsidR="00257646" w:rsidRPr="003A2875" w:rsidRDefault="00257646" w:rsidP="008B2DD2">
      <w:pPr>
        <w:spacing w:line="276" w:lineRule="auto"/>
        <w:jc w:val="both"/>
        <w:rPr>
          <w:rFonts w:ascii="Arial Nova Light" w:hAnsi="Arial Nova Light" w:cstheme="minorHAnsi"/>
          <w:sz w:val="20"/>
          <w:szCs w:val="20"/>
        </w:rPr>
      </w:pPr>
    </w:p>
    <w:p w14:paraId="3E9CD612" w14:textId="45F5341B" w:rsidR="006D1BB8" w:rsidRPr="002B48DD" w:rsidRDefault="004C3D1C"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02" w:name="_Toc225341817"/>
      <w:r w:rsidRPr="002B48DD">
        <w:rPr>
          <w:rFonts w:ascii="Arial Nova Cond" w:eastAsia="Arial Nova Light" w:hAnsi="Arial Nova Cond"/>
          <w:noProof/>
          <w:color w:val="BD002E"/>
          <w:sz w:val="28"/>
          <w:szCs w:val="28"/>
          <w:shd w:val="clear" w:color="auto" w:fill="FFFFFF"/>
          <w:lang w:eastAsia="en-US"/>
        </w:rPr>
        <w:t xml:space="preserve">3.2.4 </w:t>
      </w:r>
      <w:r w:rsidR="00AD67B9">
        <w:rPr>
          <w:rFonts w:ascii="Arial Nova Cond" w:eastAsia="Arial Nova Light" w:hAnsi="Arial Nova Cond"/>
          <w:noProof/>
          <w:color w:val="BD002E"/>
          <w:sz w:val="28"/>
          <w:szCs w:val="28"/>
          <w:shd w:val="clear" w:color="auto" w:fill="FFFFFF"/>
          <w:lang w:eastAsia="en-US"/>
        </w:rPr>
        <w:t>L</w:t>
      </w:r>
      <w:r w:rsidR="0038361F" w:rsidRPr="002B48DD">
        <w:rPr>
          <w:rFonts w:ascii="Arial Nova Cond" w:eastAsia="Arial Nova Light" w:hAnsi="Arial Nova Cond"/>
          <w:noProof/>
          <w:color w:val="BD002E"/>
          <w:sz w:val="28"/>
          <w:szCs w:val="28"/>
          <w:shd w:val="clear" w:color="auto" w:fill="FFFFFF"/>
          <w:lang w:eastAsia="en-US"/>
        </w:rPr>
        <w:t>e parrainage</w:t>
      </w:r>
      <w:bookmarkEnd w:id="202"/>
    </w:p>
    <w:p w14:paraId="36936F4D" w14:textId="77777777" w:rsidR="0089066A" w:rsidRPr="003A2875" w:rsidRDefault="0089066A" w:rsidP="008B2DD2">
      <w:pPr>
        <w:spacing w:line="276" w:lineRule="auto"/>
        <w:jc w:val="both"/>
        <w:rPr>
          <w:rFonts w:ascii="Arial Nova Light" w:hAnsi="Arial Nova Light" w:cstheme="minorHAnsi"/>
          <w:sz w:val="20"/>
          <w:szCs w:val="20"/>
        </w:rPr>
      </w:pPr>
    </w:p>
    <w:p w14:paraId="3E8B39EE" w14:textId="6146B9C1" w:rsidR="00A80009" w:rsidRPr="003A2875" w:rsidRDefault="0C357B78" w:rsidP="008B2DD2">
      <w:pPr>
        <w:spacing w:line="276" w:lineRule="auto"/>
        <w:jc w:val="both"/>
        <w:rPr>
          <w:rFonts w:ascii="Arial Nova Light" w:hAnsi="Arial Nova Light" w:cstheme="minorBidi"/>
          <w:sz w:val="20"/>
          <w:szCs w:val="20"/>
        </w:rPr>
      </w:pPr>
      <w:r w:rsidRPr="003A2875">
        <w:rPr>
          <w:rFonts w:ascii="Arial Nova Light" w:hAnsi="Arial Nova Light" w:cstheme="minorBidi"/>
          <w:sz w:val="20"/>
          <w:szCs w:val="20"/>
        </w:rPr>
        <w:t xml:space="preserve">Le </w:t>
      </w:r>
      <w:r w:rsidR="000B7E55">
        <w:rPr>
          <w:rFonts w:ascii="Arial Nova Light" w:hAnsi="Arial Nova Light" w:cstheme="minorBidi"/>
          <w:sz w:val="20"/>
          <w:szCs w:val="20"/>
        </w:rPr>
        <w:t>p</w:t>
      </w:r>
      <w:r w:rsidRPr="003A2875">
        <w:rPr>
          <w:rFonts w:ascii="Arial Nova Light" w:hAnsi="Arial Nova Light" w:cstheme="minorBidi"/>
          <w:sz w:val="20"/>
          <w:szCs w:val="20"/>
        </w:rPr>
        <w:t>arrainage est un dispositif essentiel offrant un soutien personnalisé aux nouveaux arrivants, en particulier sur les postes en tension, durant leur période d'essai. Ce programme repose sur une approche humaine et collaborative, facilitant leur intégration au sein de leur direction et de l'ensemble de l'entreprise.</w:t>
      </w:r>
    </w:p>
    <w:p w14:paraId="7E3A3D91" w14:textId="77777777" w:rsidR="00A80009" w:rsidRPr="003A2875" w:rsidRDefault="00A80009" w:rsidP="008B2DD2">
      <w:pPr>
        <w:spacing w:line="276" w:lineRule="auto"/>
        <w:jc w:val="both"/>
        <w:rPr>
          <w:rFonts w:ascii="Arial Nova Light" w:hAnsi="Arial Nova Light" w:cstheme="minorHAnsi"/>
          <w:sz w:val="20"/>
          <w:szCs w:val="20"/>
        </w:rPr>
      </w:pPr>
    </w:p>
    <w:p w14:paraId="1B58E947" w14:textId="3FA3C49A" w:rsidR="00A80009" w:rsidRPr="003A2875" w:rsidRDefault="00A80009"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Chaque </w:t>
      </w:r>
      <w:r w:rsidR="00B14C78" w:rsidRPr="00FE47ED">
        <w:rPr>
          <w:rFonts w:ascii="Arial Nova Light" w:eastAsia="Arial" w:hAnsi="Arial Nova Light" w:cstheme="minorHAnsi"/>
          <w:sz w:val="20"/>
          <w:szCs w:val="20"/>
        </w:rPr>
        <w:t xml:space="preserve">nouvelle/nouveau </w:t>
      </w:r>
      <w:r w:rsidRPr="00FE47ED">
        <w:rPr>
          <w:rFonts w:ascii="Arial Nova Light" w:hAnsi="Arial Nova Light" w:cstheme="minorHAnsi"/>
          <w:sz w:val="20"/>
          <w:szCs w:val="20"/>
        </w:rPr>
        <w:t xml:space="preserve">collègue bénéficie de l'appui d'un parrain ou </w:t>
      </w:r>
      <w:r w:rsidR="00A624F8" w:rsidRPr="00FE47ED">
        <w:rPr>
          <w:rFonts w:ascii="Arial Nova Light" w:hAnsi="Arial Nova Light" w:cstheme="minorHAnsi"/>
          <w:sz w:val="20"/>
          <w:szCs w:val="20"/>
        </w:rPr>
        <w:t>d’une marraine choisi</w:t>
      </w:r>
      <w:r w:rsidR="000B7E55">
        <w:rPr>
          <w:rFonts w:ascii="Arial Nova Light" w:hAnsi="Arial Nova Light" w:cstheme="minorHAnsi"/>
          <w:sz w:val="20"/>
          <w:szCs w:val="20"/>
        </w:rPr>
        <w:t>(</w:t>
      </w:r>
      <w:r w:rsidR="00A624F8" w:rsidRPr="00FE47ED">
        <w:rPr>
          <w:rFonts w:ascii="Arial Nova Light" w:hAnsi="Arial Nova Light" w:cstheme="minorHAnsi"/>
          <w:sz w:val="20"/>
          <w:szCs w:val="20"/>
        </w:rPr>
        <w:t>e</w:t>
      </w:r>
      <w:r w:rsidR="000B7E55">
        <w:rPr>
          <w:rFonts w:ascii="Arial Nova Light" w:hAnsi="Arial Nova Light" w:cstheme="minorHAnsi"/>
          <w:sz w:val="20"/>
          <w:szCs w:val="20"/>
        </w:rPr>
        <w:t>)</w:t>
      </w:r>
      <w:r w:rsidRPr="00FE47ED">
        <w:rPr>
          <w:rFonts w:ascii="Arial Nova Light" w:hAnsi="Arial Nova Light" w:cstheme="minorHAnsi"/>
          <w:sz w:val="20"/>
          <w:szCs w:val="20"/>
        </w:rPr>
        <w:t xml:space="preserve"> parmi ses collègues expérimenté</w:t>
      </w:r>
      <w:r w:rsidR="00E12B51">
        <w:rPr>
          <w:rFonts w:ascii="Arial Nova Light" w:hAnsi="Arial Nova Light" w:cstheme="minorHAnsi"/>
          <w:sz w:val="20"/>
          <w:szCs w:val="20"/>
        </w:rPr>
        <w:t>(e)</w:t>
      </w:r>
      <w:r w:rsidRPr="00FE47ED">
        <w:rPr>
          <w:rFonts w:ascii="Arial Nova Light" w:hAnsi="Arial Nova Light" w:cstheme="minorHAnsi"/>
          <w:sz w:val="20"/>
          <w:szCs w:val="20"/>
        </w:rPr>
        <w:t xml:space="preserve">s. Ce lien privilégié offre un cadre </w:t>
      </w:r>
      <w:r w:rsidRPr="003A2875">
        <w:rPr>
          <w:rFonts w:ascii="Arial Nova Light" w:hAnsi="Arial Nova Light" w:cstheme="minorHAnsi"/>
          <w:sz w:val="20"/>
          <w:szCs w:val="20"/>
        </w:rPr>
        <w:t>d'échange</w:t>
      </w:r>
      <w:r w:rsidR="00E12B51">
        <w:rPr>
          <w:rFonts w:ascii="Arial Nova Light" w:hAnsi="Arial Nova Light" w:cstheme="minorHAnsi"/>
          <w:sz w:val="20"/>
          <w:szCs w:val="20"/>
        </w:rPr>
        <w:t>s</w:t>
      </w:r>
      <w:r w:rsidRPr="003A2875">
        <w:rPr>
          <w:rFonts w:ascii="Arial Nova Light" w:hAnsi="Arial Nova Light" w:cstheme="minorHAnsi"/>
          <w:sz w:val="20"/>
          <w:szCs w:val="20"/>
        </w:rPr>
        <w:t xml:space="preserve"> bienveillant où le parrain partage son expérience, connaissances et conseils pratiques pour aider le nouvel arrivant à se familiariser rapidement avec la culture d'entreprise, les valeurs et les codes organisationnels. Il va au-delà des aspects techniques pour créer un véritable sentiment d'appartenance.</w:t>
      </w:r>
    </w:p>
    <w:p w14:paraId="3CF9F72D" w14:textId="77777777" w:rsidR="00A80009" w:rsidRPr="003A2875" w:rsidRDefault="00A80009" w:rsidP="008B2DD2">
      <w:pPr>
        <w:spacing w:line="276" w:lineRule="auto"/>
        <w:jc w:val="both"/>
        <w:rPr>
          <w:rFonts w:ascii="Arial Nova Light" w:hAnsi="Arial Nova Light" w:cstheme="minorHAnsi"/>
          <w:sz w:val="20"/>
          <w:szCs w:val="20"/>
        </w:rPr>
      </w:pPr>
    </w:p>
    <w:p w14:paraId="5C8C3D88" w14:textId="1402AD2D" w:rsidR="00A80009" w:rsidRPr="00FE47ED" w:rsidRDefault="00A80009"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parrainage permet de tisser des liens au-delà des frontières hiérarchiques ou fonctionnelles, ouvrant des opportunités pour élargir son réseau interne. Ces connexions renforcent la collaboration, brisent les silos et offrent une </w:t>
      </w:r>
      <w:r w:rsidRPr="00FE47ED">
        <w:rPr>
          <w:rFonts w:ascii="Arial Nova Light" w:hAnsi="Arial Nova Light" w:cstheme="minorHAnsi"/>
          <w:sz w:val="20"/>
          <w:szCs w:val="20"/>
        </w:rPr>
        <w:t xml:space="preserve">vision plus globale de l'organisation. En favorisant ces échanges interpersonnels, le dispositif aide </w:t>
      </w:r>
      <w:r w:rsidR="00BF5664" w:rsidRPr="00FE47ED">
        <w:rPr>
          <w:rFonts w:ascii="Arial Nova Light" w:hAnsi="Arial Nova Light" w:cstheme="minorHAnsi"/>
          <w:sz w:val="20"/>
          <w:szCs w:val="20"/>
        </w:rPr>
        <w:t>la/</w:t>
      </w:r>
      <w:r w:rsidRPr="00FE47ED">
        <w:rPr>
          <w:rFonts w:ascii="Arial Nova Light" w:hAnsi="Arial Nova Light" w:cstheme="minorHAnsi"/>
          <w:sz w:val="20"/>
          <w:szCs w:val="20"/>
        </w:rPr>
        <w:t>le collègue à se sentir accueilli</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soutenu</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et valorisé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w:t>
      </w:r>
    </w:p>
    <w:p w14:paraId="1CBEC32A" w14:textId="69E0386D" w:rsidR="00A80009" w:rsidRPr="00FE47ED" w:rsidRDefault="0C357B78" w:rsidP="008B2DD2">
      <w:pPr>
        <w:spacing w:line="276" w:lineRule="auto"/>
        <w:jc w:val="both"/>
        <w:rPr>
          <w:rFonts w:ascii="Arial Nova Light" w:hAnsi="Arial Nova Light" w:cstheme="minorBidi"/>
          <w:sz w:val="20"/>
          <w:szCs w:val="20"/>
        </w:rPr>
      </w:pPr>
      <w:r w:rsidRPr="00FE47ED">
        <w:rPr>
          <w:rFonts w:ascii="Arial Nova Light" w:hAnsi="Arial Nova Light" w:cstheme="minorBidi"/>
          <w:sz w:val="20"/>
          <w:szCs w:val="20"/>
        </w:rPr>
        <w:t xml:space="preserve">Tout au long de la période d'essai, le parrain joue un rôle de facilitateur, étant disponible pour répondre aux questions, anticiper les obstacles et encourager une prise de poste réussie. Ce dispositif, conçu sur la base de la confiance et de l'écoute, renforce l'engagement des </w:t>
      </w:r>
      <w:r w:rsidR="00B14C78" w:rsidRPr="00FE47ED">
        <w:rPr>
          <w:rFonts w:ascii="Arial Nova Light" w:eastAsia="Arial" w:hAnsi="Arial Nova Light" w:cstheme="minorHAnsi"/>
          <w:sz w:val="20"/>
          <w:szCs w:val="20"/>
        </w:rPr>
        <w:t xml:space="preserve">nouvelles/nouveaux </w:t>
      </w:r>
      <w:r w:rsidRPr="00FE47ED">
        <w:rPr>
          <w:rFonts w:ascii="Arial Nova Light" w:hAnsi="Arial Nova Light" w:cstheme="minorBidi"/>
          <w:sz w:val="20"/>
          <w:szCs w:val="20"/>
        </w:rPr>
        <w:t>collègues et maximise leur potentiel.</w:t>
      </w:r>
    </w:p>
    <w:p w14:paraId="01EDA0D6" w14:textId="33A691AD" w:rsidR="0048672D" w:rsidRPr="002B48DD" w:rsidRDefault="004C3D1C"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03" w:name="_Toc225341818"/>
      <w:r w:rsidRPr="002B48DD">
        <w:rPr>
          <w:rFonts w:ascii="Arial Nova Cond" w:eastAsia="Arial Nova Light" w:hAnsi="Arial Nova Cond"/>
          <w:noProof/>
          <w:color w:val="BD002E"/>
          <w:sz w:val="28"/>
          <w:szCs w:val="28"/>
          <w:shd w:val="clear" w:color="auto" w:fill="FFFFFF"/>
          <w:lang w:eastAsia="en-US"/>
        </w:rPr>
        <w:t xml:space="preserve">3.2.5 </w:t>
      </w:r>
      <w:r w:rsidR="00AD67B9">
        <w:rPr>
          <w:rFonts w:ascii="Arial Nova Cond" w:eastAsia="Arial Nova Light" w:hAnsi="Arial Nova Cond"/>
          <w:noProof/>
          <w:color w:val="BD002E"/>
          <w:sz w:val="28"/>
          <w:szCs w:val="28"/>
          <w:shd w:val="clear" w:color="auto" w:fill="FFFFFF"/>
          <w:lang w:eastAsia="en-US"/>
        </w:rPr>
        <w:t>L</w:t>
      </w:r>
      <w:r w:rsidR="0038361F" w:rsidRPr="002B48DD">
        <w:rPr>
          <w:rFonts w:ascii="Arial Nova Cond" w:eastAsia="Arial Nova Light" w:hAnsi="Arial Nova Cond"/>
          <w:noProof/>
          <w:color w:val="BD002E"/>
          <w:sz w:val="28"/>
          <w:szCs w:val="28"/>
          <w:shd w:val="clear" w:color="auto" w:fill="FFFFFF"/>
          <w:lang w:eastAsia="en-US"/>
        </w:rPr>
        <w:t>e mentorat</w:t>
      </w:r>
      <w:bookmarkEnd w:id="203"/>
    </w:p>
    <w:p w14:paraId="5F5316DE" w14:textId="77777777" w:rsidR="0049316C" w:rsidRPr="003A2875" w:rsidRDefault="0049316C" w:rsidP="008B2DD2">
      <w:pPr>
        <w:spacing w:line="276" w:lineRule="auto"/>
        <w:jc w:val="both"/>
        <w:rPr>
          <w:rFonts w:ascii="Arial Nova Light" w:hAnsi="Arial Nova Light" w:cstheme="minorHAnsi"/>
          <w:sz w:val="20"/>
          <w:szCs w:val="20"/>
        </w:rPr>
      </w:pPr>
    </w:p>
    <w:p w14:paraId="1CBC2269" w14:textId="29B37E82" w:rsidR="0048672D" w:rsidRPr="00FE47ED" w:rsidRDefault="0048672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Spécifiquement utilisé pour accélérer le </w:t>
      </w:r>
      <w:r w:rsidRPr="00FE47ED">
        <w:rPr>
          <w:rFonts w:ascii="Arial Nova Light" w:hAnsi="Arial Nova Light" w:cstheme="minorHAnsi"/>
          <w:sz w:val="20"/>
          <w:szCs w:val="20"/>
        </w:rPr>
        <w:t>développement de carrière de collègues amené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s à prendre des fonctions stratégiques (management ou pilotage de programmes de transformation) ou pour l'intégration de </w:t>
      </w:r>
      <w:r w:rsidR="00B14C78" w:rsidRPr="00FE47ED">
        <w:rPr>
          <w:rFonts w:ascii="Arial Nova Light" w:eastAsia="Arial" w:hAnsi="Arial Nova Light" w:cstheme="minorHAnsi"/>
          <w:sz w:val="20"/>
          <w:szCs w:val="20"/>
        </w:rPr>
        <w:t xml:space="preserve">nouvelles/nouveaux </w:t>
      </w:r>
      <w:r w:rsidRPr="00FE47ED">
        <w:rPr>
          <w:rFonts w:ascii="Arial Nova Light" w:hAnsi="Arial Nova Light" w:cstheme="minorHAnsi"/>
          <w:sz w:val="20"/>
          <w:szCs w:val="20"/>
        </w:rPr>
        <w:t>collègues, le mentorat crée des relations privilégiées entre collègues expérimenté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s et leurs pairs, favorisant la transmission des savoirs et le développement professionnel dans une dynamique d'échange</w:t>
      </w:r>
      <w:r w:rsidR="00235D33">
        <w:rPr>
          <w:rFonts w:ascii="Arial Nova Light" w:hAnsi="Arial Nova Light" w:cstheme="minorHAnsi"/>
          <w:sz w:val="20"/>
          <w:szCs w:val="20"/>
        </w:rPr>
        <w:t>s</w:t>
      </w:r>
      <w:r w:rsidRPr="00FE47ED">
        <w:rPr>
          <w:rFonts w:ascii="Arial Nova Light" w:hAnsi="Arial Nova Light" w:cstheme="minorHAnsi"/>
          <w:sz w:val="20"/>
          <w:szCs w:val="20"/>
        </w:rPr>
        <w:t>.</w:t>
      </w:r>
    </w:p>
    <w:p w14:paraId="7880D6A8" w14:textId="77777777" w:rsidR="0048672D" w:rsidRPr="00FE47ED" w:rsidRDefault="0048672D" w:rsidP="008B2DD2">
      <w:pPr>
        <w:spacing w:line="276" w:lineRule="auto"/>
        <w:jc w:val="both"/>
        <w:rPr>
          <w:rFonts w:ascii="Arial Nova Light" w:hAnsi="Arial Nova Light" w:cstheme="minorHAnsi"/>
          <w:sz w:val="20"/>
          <w:szCs w:val="20"/>
        </w:rPr>
      </w:pPr>
    </w:p>
    <w:p w14:paraId="01B7D3EF" w14:textId="2744AB04" w:rsidR="0048672D" w:rsidRPr="00FE47ED" w:rsidRDefault="0048672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Le mentorat vise à accélérer le développement professionnel et personnel à travers une relation d'accompagnement basée sur l'expérience. Cette approche permet de bénéficier des enseignements du parcours d'un</w:t>
      </w:r>
      <w:r w:rsidR="00235D33">
        <w:rPr>
          <w:rFonts w:ascii="Arial Nova Light" w:hAnsi="Arial Nova Light" w:cstheme="minorHAnsi"/>
          <w:sz w:val="20"/>
          <w:szCs w:val="20"/>
        </w:rPr>
        <w:t>(e)</w:t>
      </w:r>
      <w:r w:rsidRPr="00FE47ED">
        <w:rPr>
          <w:rFonts w:ascii="Arial Nova Light" w:hAnsi="Arial Nova Light" w:cstheme="minorHAnsi"/>
          <w:sz w:val="20"/>
          <w:szCs w:val="20"/>
        </w:rPr>
        <w:t xml:space="preserve"> mentor</w:t>
      </w:r>
      <w:r w:rsidR="00235D33">
        <w:rPr>
          <w:rFonts w:ascii="Arial Nova Light" w:hAnsi="Arial Nova Light" w:cstheme="minorHAnsi"/>
          <w:sz w:val="20"/>
          <w:szCs w:val="20"/>
        </w:rPr>
        <w:t>(e)</w:t>
      </w:r>
      <w:r w:rsidRPr="00FE47ED">
        <w:rPr>
          <w:rFonts w:ascii="Arial Nova Light" w:hAnsi="Arial Nova Light" w:cstheme="minorHAnsi"/>
          <w:sz w:val="20"/>
          <w:szCs w:val="20"/>
        </w:rPr>
        <w:t xml:space="preserve"> expérimenté</w:t>
      </w:r>
      <w:r w:rsidR="00235D33">
        <w:rPr>
          <w:rFonts w:ascii="Arial Nova Light" w:hAnsi="Arial Nova Light" w:cstheme="minorHAnsi"/>
          <w:sz w:val="20"/>
          <w:szCs w:val="20"/>
        </w:rPr>
        <w:t>(e),</w:t>
      </w:r>
      <w:r w:rsidRPr="00FE47ED">
        <w:rPr>
          <w:rFonts w:ascii="Arial Nova Light" w:hAnsi="Arial Nova Light" w:cstheme="minorHAnsi"/>
          <w:sz w:val="20"/>
          <w:szCs w:val="20"/>
        </w:rPr>
        <w:t xml:space="preserve"> tout en construisant des repères solides pour sa propre évolution.</w:t>
      </w:r>
    </w:p>
    <w:p w14:paraId="044A36B1" w14:textId="77777777" w:rsidR="0048672D" w:rsidRPr="00FE47ED" w:rsidRDefault="0048672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Ce dispositif se déploie en étapes : identification du binôme, formalisation de la relation, accompagnement, développement progressif des compétences et évaluation régulière des progrès.</w:t>
      </w:r>
    </w:p>
    <w:p w14:paraId="2E20E6FE" w14:textId="77777777" w:rsidR="0048672D" w:rsidRPr="00FE47ED" w:rsidRDefault="0048672D" w:rsidP="008B2DD2">
      <w:pPr>
        <w:spacing w:line="276" w:lineRule="auto"/>
        <w:jc w:val="both"/>
        <w:rPr>
          <w:rFonts w:ascii="Arial Nova Light" w:hAnsi="Arial Nova Light" w:cstheme="minorHAnsi"/>
          <w:sz w:val="20"/>
          <w:szCs w:val="20"/>
        </w:rPr>
      </w:pPr>
    </w:p>
    <w:p w14:paraId="3F4A5BB5" w14:textId="7E782D04" w:rsidR="0048672D" w:rsidRPr="00FE47ED" w:rsidRDefault="0048672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 programme s'étend sur 6 à 12 mois avec des rencontres selon un rythme défini par le binôme, généralement mensuel. L'entreprise facilite l'organisation des rencontres et reconnaît le temps consacré par </w:t>
      </w:r>
      <w:r w:rsidR="00A45ADD">
        <w:rPr>
          <w:rFonts w:ascii="Arial Nova Light" w:hAnsi="Arial Nova Light" w:cstheme="minorHAnsi"/>
          <w:sz w:val="20"/>
          <w:szCs w:val="20"/>
        </w:rPr>
        <w:t>la/</w:t>
      </w:r>
      <w:r w:rsidRPr="00FE47ED">
        <w:rPr>
          <w:rFonts w:ascii="Arial Nova Light" w:hAnsi="Arial Nova Light" w:cstheme="minorHAnsi"/>
          <w:sz w:val="20"/>
          <w:szCs w:val="20"/>
        </w:rPr>
        <w:t>le mentor</w:t>
      </w:r>
      <w:r w:rsidR="00A45ADD">
        <w:rPr>
          <w:rFonts w:ascii="Arial Nova Light" w:hAnsi="Arial Nova Light" w:cstheme="minorHAnsi"/>
          <w:sz w:val="20"/>
          <w:szCs w:val="20"/>
        </w:rPr>
        <w:t>(e)</w:t>
      </w:r>
      <w:r w:rsidRPr="00FE47ED">
        <w:rPr>
          <w:rFonts w:ascii="Arial Nova Light" w:hAnsi="Arial Nova Light" w:cstheme="minorHAnsi"/>
          <w:sz w:val="20"/>
          <w:szCs w:val="20"/>
        </w:rPr>
        <w:t>.</w:t>
      </w:r>
    </w:p>
    <w:p w14:paraId="22ACF740" w14:textId="77777777" w:rsidR="0048672D" w:rsidRPr="00FE47ED" w:rsidRDefault="0048672D" w:rsidP="008B2DD2">
      <w:pPr>
        <w:spacing w:line="276" w:lineRule="auto"/>
        <w:jc w:val="both"/>
        <w:rPr>
          <w:rFonts w:ascii="Arial Nova Light" w:hAnsi="Arial Nova Light" w:cstheme="minorHAnsi"/>
          <w:sz w:val="20"/>
          <w:szCs w:val="20"/>
        </w:rPr>
      </w:pPr>
    </w:p>
    <w:p w14:paraId="60960ECA" w14:textId="10FEDEE6" w:rsidR="0048672D" w:rsidRPr="00FE47ED" w:rsidRDefault="0048672D" w:rsidP="008B2DD2">
      <w:pPr>
        <w:spacing w:line="276" w:lineRule="auto"/>
        <w:jc w:val="both"/>
        <w:rPr>
          <w:rFonts w:ascii="Arial Nova Light" w:hAnsi="Arial Nova Light" w:cstheme="minorHAnsi"/>
          <w:sz w:val="20"/>
          <w:szCs w:val="20"/>
        </w:rPr>
      </w:pPr>
      <w:r w:rsidRPr="00FE47ED">
        <w:rPr>
          <w:rFonts w:ascii="Arial Nova Light" w:hAnsi="Arial Nova Light" w:cstheme="minorHAnsi"/>
          <w:b/>
          <w:sz w:val="20"/>
          <w:szCs w:val="20"/>
        </w:rPr>
        <w:t xml:space="preserve">Le rôle </w:t>
      </w:r>
      <w:r w:rsidR="00A45ADD">
        <w:rPr>
          <w:rFonts w:ascii="Arial Nova Light" w:hAnsi="Arial Nova Light" w:cstheme="minorHAnsi"/>
          <w:b/>
          <w:sz w:val="20"/>
          <w:szCs w:val="20"/>
        </w:rPr>
        <w:t>de la/</w:t>
      </w:r>
      <w:r w:rsidRPr="00FE47ED">
        <w:rPr>
          <w:rFonts w:ascii="Arial Nova Light" w:hAnsi="Arial Nova Light" w:cstheme="minorHAnsi"/>
          <w:b/>
          <w:sz w:val="20"/>
          <w:szCs w:val="20"/>
        </w:rPr>
        <w:t>du mentor</w:t>
      </w:r>
      <w:r w:rsidR="00A45ADD">
        <w:rPr>
          <w:rFonts w:ascii="Arial Nova Light" w:hAnsi="Arial Nova Light" w:cstheme="minorHAnsi"/>
          <w:b/>
          <w:sz w:val="20"/>
          <w:szCs w:val="20"/>
        </w:rPr>
        <w:t>(e)</w:t>
      </w:r>
      <w:r w:rsidRPr="00FE47ED">
        <w:rPr>
          <w:rFonts w:ascii="Arial Nova Light" w:hAnsi="Arial Nova Light" w:cstheme="minorHAnsi"/>
          <w:sz w:val="20"/>
          <w:szCs w:val="20"/>
        </w:rPr>
        <w:t>, collègue expérimenté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reconnu</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 pour son expérience et ses qualités relationnelles, contribue activement au développement </w:t>
      </w:r>
      <w:r w:rsidR="00BF5664" w:rsidRPr="00FE47ED">
        <w:rPr>
          <w:rFonts w:ascii="Arial Nova Light" w:hAnsi="Arial Nova Light" w:cstheme="minorHAnsi"/>
          <w:sz w:val="20"/>
          <w:szCs w:val="20"/>
        </w:rPr>
        <w:t>d’une/</w:t>
      </w:r>
      <w:r w:rsidRPr="00FE47ED">
        <w:rPr>
          <w:rFonts w:ascii="Arial Nova Light" w:hAnsi="Arial Nova Light" w:cstheme="minorHAnsi"/>
          <w:sz w:val="20"/>
          <w:szCs w:val="20"/>
        </w:rPr>
        <w:t>d'un collègue. Sa mission s'articule autour de trois dimensions :</w:t>
      </w:r>
    </w:p>
    <w:p w14:paraId="77C25297" w14:textId="4ABA9F90" w:rsidR="0048672D" w:rsidRPr="00FE47ED" w:rsidRDefault="0048672D" w:rsidP="008B2DD2">
      <w:pPr>
        <w:pStyle w:val="Paragraphedeliste"/>
        <w:numPr>
          <w:ilvl w:val="0"/>
          <w:numId w:val="14"/>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Dimension relationnelle : établit une relation de confiance basée sur l'écoute et la bienveillance, créant un espace d'échange</w:t>
      </w:r>
      <w:r w:rsidR="00D67966">
        <w:rPr>
          <w:rFonts w:ascii="Arial Nova Light" w:hAnsi="Arial Nova Light" w:cstheme="minorHAnsi"/>
          <w:sz w:val="20"/>
          <w:szCs w:val="20"/>
        </w:rPr>
        <w:t>s</w:t>
      </w:r>
      <w:r w:rsidRPr="00FE47ED">
        <w:rPr>
          <w:rFonts w:ascii="Arial Nova Light" w:hAnsi="Arial Nova Light" w:cstheme="minorHAnsi"/>
          <w:sz w:val="20"/>
          <w:szCs w:val="20"/>
        </w:rPr>
        <w:t xml:space="preserve"> privilégié favorisant la réflexion et l'émergence de solutions</w:t>
      </w:r>
      <w:r w:rsidR="00D67966">
        <w:rPr>
          <w:rFonts w:ascii="Arial Nova Light" w:hAnsi="Arial Nova Light" w:cstheme="minorHAnsi"/>
          <w:sz w:val="20"/>
          <w:szCs w:val="20"/>
        </w:rPr>
        <w:t>,</w:t>
      </w:r>
    </w:p>
    <w:p w14:paraId="74E76AAE" w14:textId="74882AC8" w:rsidR="0048672D" w:rsidRPr="00FE47ED" w:rsidRDefault="0048672D" w:rsidP="008B2DD2">
      <w:pPr>
        <w:pStyle w:val="Paragraphedeliste"/>
        <w:numPr>
          <w:ilvl w:val="0"/>
          <w:numId w:val="14"/>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Dimension développementale : partage son expérience pour éclairer le parcours </w:t>
      </w:r>
      <w:r w:rsidR="00D67966">
        <w:rPr>
          <w:rFonts w:ascii="Arial Nova Light" w:hAnsi="Arial Nova Light" w:cstheme="minorHAnsi"/>
          <w:sz w:val="20"/>
          <w:szCs w:val="20"/>
        </w:rPr>
        <w:t>de la/</w:t>
      </w:r>
      <w:r w:rsidRPr="00FE47ED">
        <w:rPr>
          <w:rFonts w:ascii="Arial Nova Light" w:hAnsi="Arial Nova Light" w:cstheme="minorHAnsi"/>
          <w:sz w:val="20"/>
          <w:szCs w:val="20"/>
        </w:rPr>
        <w:t>du mentoré</w:t>
      </w:r>
      <w:r w:rsidR="00D67966">
        <w:rPr>
          <w:rFonts w:ascii="Arial Nova Light" w:hAnsi="Arial Nova Light" w:cstheme="minorHAnsi"/>
          <w:sz w:val="20"/>
          <w:szCs w:val="20"/>
        </w:rPr>
        <w:t>(e)</w:t>
      </w:r>
      <w:r w:rsidRPr="00FE47ED">
        <w:rPr>
          <w:rFonts w:ascii="Arial Nova Light" w:hAnsi="Arial Nova Light" w:cstheme="minorHAnsi"/>
          <w:sz w:val="20"/>
          <w:szCs w:val="20"/>
        </w:rPr>
        <w:t>, l'aide à décrypter les enjeux professionnels, identifier ses points forts et axes de développement, encourage la prise de recul et élargit les perspectives</w:t>
      </w:r>
      <w:r w:rsidR="002B6CD4">
        <w:rPr>
          <w:rFonts w:ascii="Arial Nova Light" w:hAnsi="Arial Nova Light" w:cstheme="minorHAnsi"/>
          <w:sz w:val="20"/>
          <w:szCs w:val="20"/>
        </w:rPr>
        <w:t>,</w:t>
      </w:r>
    </w:p>
    <w:p w14:paraId="6CF490EA" w14:textId="77777777" w:rsidR="0048672D" w:rsidRPr="00FE47ED" w:rsidRDefault="0048672D" w:rsidP="008B2DD2">
      <w:pPr>
        <w:pStyle w:val="Paragraphedeliste"/>
        <w:numPr>
          <w:ilvl w:val="0"/>
          <w:numId w:val="14"/>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Dimension stratégique : accompagne le développement des compétences et la construction du projet professionnel en aidant à identifier les opportunités et définir des stratégies pertinentes. Partage sa connaissance de l'entreprise pour faciliter la compréhension des enjeux.</w:t>
      </w:r>
    </w:p>
    <w:p w14:paraId="7D685D03" w14:textId="77777777" w:rsidR="0048672D" w:rsidRPr="00FE47ED" w:rsidRDefault="0048672D" w:rsidP="008B2DD2">
      <w:pPr>
        <w:spacing w:line="276" w:lineRule="auto"/>
        <w:ind w:left="360"/>
        <w:jc w:val="both"/>
        <w:rPr>
          <w:rFonts w:ascii="Arial Nova Light" w:hAnsi="Arial Nova Light" w:cstheme="minorHAnsi"/>
          <w:sz w:val="20"/>
          <w:szCs w:val="20"/>
        </w:rPr>
      </w:pPr>
    </w:p>
    <w:p w14:paraId="27C52D9C" w14:textId="533EBB9C" w:rsidR="0048672D" w:rsidRPr="00FE47ED" w:rsidRDefault="0048672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Pour être mentor</w:t>
      </w:r>
      <w:r w:rsidR="002B6CD4">
        <w:rPr>
          <w:rFonts w:ascii="Arial Nova Light" w:hAnsi="Arial Nova Light" w:cstheme="minorHAnsi"/>
          <w:sz w:val="20"/>
          <w:szCs w:val="20"/>
        </w:rPr>
        <w:t>(e)</w:t>
      </w:r>
      <w:r w:rsidRPr="00FE47ED">
        <w:rPr>
          <w:rFonts w:ascii="Arial Nova Light" w:hAnsi="Arial Nova Light" w:cstheme="minorHAnsi"/>
          <w:sz w:val="20"/>
          <w:szCs w:val="20"/>
        </w:rPr>
        <w:t xml:space="preserve">, </w:t>
      </w:r>
      <w:r w:rsidR="00BF5664" w:rsidRPr="00FE47ED">
        <w:rPr>
          <w:rFonts w:ascii="Arial Nova Light" w:hAnsi="Arial Nova Light" w:cstheme="minorHAnsi"/>
          <w:sz w:val="20"/>
          <w:szCs w:val="20"/>
        </w:rPr>
        <w:t>la/</w:t>
      </w:r>
      <w:r w:rsidRPr="00FE47ED">
        <w:rPr>
          <w:rFonts w:ascii="Arial Nova Light" w:hAnsi="Arial Nova Light" w:cstheme="minorHAnsi"/>
          <w:sz w:val="20"/>
          <w:szCs w:val="20"/>
        </w:rPr>
        <w:t xml:space="preserve">le collègue bénéficiera : </w:t>
      </w:r>
    </w:p>
    <w:p w14:paraId="52737457" w14:textId="4D48569C" w:rsidR="0048672D" w:rsidRPr="003A2875" w:rsidRDefault="0048672D" w:rsidP="008B2DD2">
      <w:pPr>
        <w:pStyle w:val="Paragraphedeliste"/>
        <w:numPr>
          <w:ilvl w:val="0"/>
          <w:numId w:val="15"/>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D’une formation spécifique aux techniques d'accompagnement</w:t>
      </w:r>
      <w:r w:rsidR="002B6CD4">
        <w:rPr>
          <w:rFonts w:ascii="Arial Nova Light" w:hAnsi="Arial Nova Light" w:cstheme="minorHAnsi"/>
          <w:sz w:val="20"/>
          <w:szCs w:val="20"/>
        </w:rPr>
        <w:t>,</w:t>
      </w:r>
    </w:p>
    <w:p w14:paraId="32431010" w14:textId="42D1AEAC" w:rsidR="0048672D" w:rsidRPr="003A2875" w:rsidRDefault="0048672D" w:rsidP="008B2DD2">
      <w:pPr>
        <w:pStyle w:val="Paragraphedeliste"/>
        <w:numPr>
          <w:ilvl w:val="0"/>
          <w:numId w:val="15"/>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D’un accompagnement par les équipes RH via l'animation de communautés de mentor</w:t>
      </w:r>
      <w:r w:rsidR="002B6CD4">
        <w:rPr>
          <w:rFonts w:ascii="Arial Nova Light" w:hAnsi="Arial Nova Light" w:cstheme="minorHAnsi"/>
          <w:sz w:val="20"/>
          <w:szCs w:val="20"/>
        </w:rPr>
        <w:t>(e)</w:t>
      </w:r>
      <w:r w:rsidRPr="003A2875">
        <w:rPr>
          <w:rFonts w:ascii="Arial Nova Light" w:hAnsi="Arial Nova Light" w:cstheme="minorHAnsi"/>
          <w:sz w:val="20"/>
          <w:szCs w:val="20"/>
        </w:rPr>
        <w:t>s</w:t>
      </w:r>
      <w:r w:rsidR="002B6CD4">
        <w:rPr>
          <w:rFonts w:ascii="Arial Nova Light" w:hAnsi="Arial Nova Light" w:cstheme="minorHAnsi"/>
          <w:sz w:val="20"/>
          <w:szCs w:val="20"/>
        </w:rPr>
        <w:t>.</w:t>
      </w:r>
    </w:p>
    <w:p w14:paraId="51CC0336" w14:textId="77777777" w:rsidR="0048672D" w:rsidRPr="003A2875" w:rsidRDefault="0048672D" w:rsidP="008B2DD2">
      <w:pPr>
        <w:spacing w:line="276" w:lineRule="auto"/>
        <w:jc w:val="both"/>
        <w:rPr>
          <w:rFonts w:ascii="Arial Nova Light" w:hAnsi="Arial Nova Light" w:cstheme="minorHAnsi"/>
          <w:sz w:val="20"/>
          <w:szCs w:val="20"/>
        </w:rPr>
      </w:pPr>
    </w:p>
    <w:p w14:paraId="1AA420CF" w14:textId="42B80901" w:rsidR="0048672D" w:rsidRDefault="00C43B5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lastRenderedPageBreak/>
        <w:t>La/</w:t>
      </w:r>
      <w:r w:rsidR="0048672D" w:rsidRPr="00FE47ED">
        <w:rPr>
          <w:rFonts w:ascii="Arial Nova Light" w:hAnsi="Arial Nova Light" w:cstheme="minorHAnsi"/>
          <w:sz w:val="20"/>
          <w:szCs w:val="20"/>
        </w:rPr>
        <w:t>Le mentoré</w:t>
      </w:r>
      <w:r w:rsidRPr="00FE47ED">
        <w:rPr>
          <w:rFonts w:ascii="Arial Nova Light" w:hAnsi="Arial Nova Light" w:cstheme="minorHAnsi"/>
          <w:sz w:val="20"/>
          <w:szCs w:val="20"/>
        </w:rPr>
        <w:t>(e)</w:t>
      </w:r>
      <w:r w:rsidR="0048672D" w:rsidRPr="00FE47ED">
        <w:rPr>
          <w:rFonts w:ascii="Arial Nova Light" w:hAnsi="Arial Nova Light" w:cstheme="minorHAnsi"/>
          <w:sz w:val="20"/>
          <w:szCs w:val="20"/>
        </w:rPr>
        <w:t xml:space="preserve"> devra s’investir pleinement dans la démarche</w:t>
      </w:r>
      <w:r w:rsidR="00440A11">
        <w:rPr>
          <w:rFonts w:ascii="Arial Nova Light" w:hAnsi="Arial Nova Light" w:cstheme="minorHAnsi"/>
          <w:sz w:val="20"/>
          <w:szCs w:val="20"/>
        </w:rPr>
        <w:t>,</w:t>
      </w:r>
      <w:r w:rsidR="0048672D" w:rsidRPr="00FE47ED">
        <w:rPr>
          <w:rFonts w:ascii="Arial Nova Light" w:hAnsi="Arial Nova Light" w:cstheme="minorHAnsi"/>
          <w:sz w:val="20"/>
          <w:szCs w:val="20"/>
        </w:rPr>
        <w:t xml:space="preserve"> soit en ayant une implication active, en préparant les </w:t>
      </w:r>
      <w:r w:rsidR="0048672D" w:rsidRPr="003A2875">
        <w:rPr>
          <w:rFonts w:ascii="Arial Nova Light" w:hAnsi="Arial Nova Light" w:cstheme="minorHAnsi"/>
          <w:sz w:val="20"/>
          <w:szCs w:val="20"/>
        </w:rPr>
        <w:t>échanges et en définissant clairement des objectifs et bénéfices attendus. L</w:t>
      </w:r>
      <w:r w:rsidR="00440A11">
        <w:rPr>
          <w:rFonts w:ascii="Arial Nova Light" w:hAnsi="Arial Nova Light" w:cstheme="minorHAnsi"/>
          <w:sz w:val="20"/>
          <w:szCs w:val="20"/>
        </w:rPr>
        <w:t>a/l</w:t>
      </w:r>
      <w:r w:rsidR="0048672D" w:rsidRPr="003A2875">
        <w:rPr>
          <w:rFonts w:ascii="Arial Nova Light" w:hAnsi="Arial Nova Light" w:cstheme="minorHAnsi"/>
          <w:sz w:val="20"/>
          <w:szCs w:val="20"/>
        </w:rPr>
        <w:t>e mentoré</w:t>
      </w:r>
      <w:r w:rsidR="00440A11">
        <w:rPr>
          <w:rFonts w:ascii="Arial Nova Light" w:hAnsi="Arial Nova Light" w:cstheme="minorHAnsi"/>
          <w:sz w:val="20"/>
          <w:szCs w:val="20"/>
        </w:rPr>
        <w:t>(e)</w:t>
      </w:r>
      <w:r w:rsidR="0048672D" w:rsidRPr="003A2875">
        <w:rPr>
          <w:rFonts w:ascii="Arial Nova Light" w:hAnsi="Arial Nova Light" w:cstheme="minorHAnsi"/>
          <w:sz w:val="20"/>
          <w:szCs w:val="20"/>
        </w:rPr>
        <w:t xml:space="preserve"> s'implique activement en préparant les échanges, définissant clairement ses objectifs, respectant la confidentialité et maintenant une relation de confiance. </w:t>
      </w:r>
      <w:r w:rsidR="00440A11">
        <w:rPr>
          <w:rFonts w:ascii="Arial Nova Light" w:hAnsi="Arial Nova Light" w:cstheme="minorHAnsi"/>
          <w:sz w:val="20"/>
          <w:szCs w:val="20"/>
        </w:rPr>
        <w:t>Elle/i</w:t>
      </w:r>
      <w:r w:rsidR="0048672D" w:rsidRPr="003A2875">
        <w:rPr>
          <w:rFonts w:ascii="Arial Nova Light" w:hAnsi="Arial Nova Light" w:cstheme="minorHAnsi"/>
          <w:sz w:val="20"/>
          <w:szCs w:val="20"/>
        </w:rPr>
        <w:t>l adopte une posture d'ouverture face aux retours, met en pratique les apprentissages reçus et maintient une communication transparente sur ses questionnements et l'évolution de sa situation.</w:t>
      </w:r>
    </w:p>
    <w:p w14:paraId="0251E89C" w14:textId="52A7A920" w:rsidR="009554CD" w:rsidRPr="002B48DD" w:rsidRDefault="004C3D1C"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04" w:name="_Toc212800195"/>
      <w:bookmarkStart w:id="205" w:name="_Toc212800391"/>
      <w:bookmarkStart w:id="206" w:name="_Toc212800791"/>
      <w:bookmarkStart w:id="207" w:name="_Toc212800983"/>
      <w:bookmarkStart w:id="208" w:name="_Toc225341819"/>
      <w:r w:rsidRPr="002B48DD">
        <w:rPr>
          <w:rFonts w:ascii="Arial Nova Cond" w:eastAsia="Arial Nova Light" w:hAnsi="Arial Nova Cond"/>
          <w:noProof/>
          <w:color w:val="BD002E"/>
          <w:sz w:val="28"/>
          <w:szCs w:val="28"/>
          <w:shd w:val="clear" w:color="auto" w:fill="FFFFFF"/>
          <w:lang w:eastAsia="en-US"/>
        </w:rPr>
        <w:t xml:space="preserve">3.2.6 </w:t>
      </w:r>
      <w:r w:rsidR="009554CD" w:rsidRPr="002B48DD">
        <w:rPr>
          <w:rFonts w:ascii="Arial Nova Cond" w:eastAsia="Arial Nova Light" w:hAnsi="Arial Nova Cond"/>
          <w:noProof/>
          <w:color w:val="BD002E"/>
          <w:sz w:val="28"/>
          <w:szCs w:val="28"/>
          <w:shd w:val="clear" w:color="auto" w:fill="FFFFFF"/>
          <w:lang w:eastAsia="en-US"/>
        </w:rPr>
        <w:t>M</w:t>
      </w:r>
      <w:r w:rsidR="00EC4325" w:rsidRPr="002B48DD">
        <w:rPr>
          <w:rFonts w:ascii="Arial Nova Cond" w:eastAsia="Arial Nova Light" w:hAnsi="Arial Nova Cond"/>
          <w:noProof/>
          <w:color w:val="BD002E"/>
          <w:sz w:val="28"/>
          <w:szCs w:val="28"/>
          <w:shd w:val="clear" w:color="auto" w:fill="FFFFFF"/>
          <w:lang w:eastAsia="en-US"/>
        </w:rPr>
        <w:t>é</w:t>
      </w:r>
      <w:r w:rsidR="009554CD" w:rsidRPr="002B48DD">
        <w:rPr>
          <w:rFonts w:ascii="Arial Nova Cond" w:eastAsia="Arial Nova Light" w:hAnsi="Arial Nova Cond"/>
          <w:noProof/>
          <w:color w:val="BD002E"/>
          <w:sz w:val="28"/>
          <w:szCs w:val="28"/>
          <w:shd w:val="clear" w:color="auto" w:fill="FFFFFF"/>
          <w:lang w:eastAsia="en-US"/>
        </w:rPr>
        <w:t>c</w:t>
      </w:r>
      <w:r w:rsidR="00EC4325" w:rsidRPr="002B48DD">
        <w:rPr>
          <w:rFonts w:ascii="Arial Nova Cond" w:eastAsia="Arial Nova Light" w:hAnsi="Arial Nova Cond"/>
          <w:noProof/>
          <w:color w:val="BD002E"/>
          <w:sz w:val="28"/>
          <w:szCs w:val="28"/>
          <w:shd w:val="clear" w:color="auto" w:fill="FFFFFF"/>
          <w:lang w:eastAsia="en-US"/>
        </w:rPr>
        <w:t>é</w:t>
      </w:r>
      <w:r w:rsidR="009554CD" w:rsidRPr="002B48DD">
        <w:rPr>
          <w:rFonts w:ascii="Arial Nova Cond" w:eastAsia="Arial Nova Light" w:hAnsi="Arial Nova Cond"/>
          <w:noProof/>
          <w:color w:val="BD002E"/>
          <w:sz w:val="28"/>
          <w:szCs w:val="28"/>
          <w:shd w:val="clear" w:color="auto" w:fill="FFFFFF"/>
          <w:lang w:eastAsia="en-US"/>
        </w:rPr>
        <w:t xml:space="preserve">nat de </w:t>
      </w:r>
      <w:r w:rsidR="00EC4325" w:rsidRPr="002B48DD">
        <w:rPr>
          <w:rFonts w:ascii="Arial Nova Cond" w:eastAsia="Arial Nova Light" w:hAnsi="Arial Nova Cond"/>
          <w:noProof/>
          <w:color w:val="BD002E"/>
          <w:sz w:val="28"/>
          <w:szCs w:val="28"/>
          <w:shd w:val="clear" w:color="auto" w:fill="FFFFFF"/>
          <w:lang w:eastAsia="en-US"/>
        </w:rPr>
        <w:t>compétences</w:t>
      </w:r>
      <w:r w:rsidR="009554CD" w:rsidRPr="002B48DD">
        <w:rPr>
          <w:rFonts w:ascii="Arial Nova Cond" w:eastAsia="Arial Nova Light" w:hAnsi="Arial Nova Cond"/>
          <w:noProof/>
          <w:color w:val="BD002E"/>
          <w:sz w:val="28"/>
          <w:szCs w:val="28"/>
          <w:shd w:val="clear" w:color="auto" w:fill="FFFFFF"/>
          <w:lang w:eastAsia="en-US"/>
        </w:rPr>
        <w:t xml:space="preserve"> interne</w:t>
      </w:r>
      <w:bookmarkEnd w:id="204"/>
      <w:bookmarkEnd w:id="205"/>
      <w:bookmarkEnd w:id="206"/>
      <w:bookmarkEnd w:id="207"/>
      <w:bookmarkEnd w:id="208"/>
    </w:p>
    <w:p w14:paraId="50D599B0" w14:textId="77777777" w:rsidR="00EC4325" w:rsidRPr="003A2875" w:rsidRDefault="00EC4325" w:rsidP="008B2DD2">
      <w:pPr>
        <w:spacing w:line="276" w:lineRule="auto"/>
        <w:jc w:val="both"/>
        <w:rPr>
          <w:rFonts w:ascii="Arial Nova Light" w:hAnsi="Arial Nova Light" w:cstheme="minorHAnsi"/>
          <w:sz w:val="20"/>
          <w:szCs w:val="20"/>
        </w:rPr>
      </w:pPr>
    </w:p>
    <w:p w14:paraId="36102038" w14:textId="05359C3C" w:rsidR="009554CD" w:rsidRPr="003A2875" w:rsidRDefault="009554C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mécénat de compétences interne offre aux collègues </w:t>
      </w:r>
      <w:r w:rsidR="00B769E2" w:rsidRPr="00C43B5D">
        <w:rPr>
          <w:rFonts w:ascii="Arial Nova Light" w:hAnsi="Arial Nova Light" w:cstheme="minorHAnsi"/>
          <w:sz w:val="20"/>
          <w:szCs w:val="20"/>
        </w:rPr>
        <w:t xml:space="preserve">expérimenté(e)s </w:t>
      </w:r>
      <w:r w:rsidRPr="003A2875">
        <w:rPr>
          <w:rFonts w:ascii="Arial Nova Light" w:hAnsi="Arial Nova Light" w:cstheme="minorHAnsi"/>
          <w:sz w:val="20"/>
          <w:szCs w:val="20"/>
        </w:rPr>
        <w:t>l'opportunité de transmettre leur expérience en s'impliquant dans des projets porteurs de sens, favorisant une dynamique enrichissante de partage des savoirs et d'engagement.</w:t>
      </w:r>
    </w:p>
    <w:p w14:paraId="23B0DAD0" w14:textId="77777777" w:rsidR="009554CD" w:rsidRPr="003A2875" w:rsidRDefault="009554C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objectifs valorisent l'expérience des seniors en leur permettant de mettre leurs compétences au service de projets internes à dimension sociale, culturelle ou environnementale. Il favorise la transmission des savoirs dans un contexte motivant et porteur de sens.</w:t>
      </w:r>
    </w:p>
    <w:p w14:paraId="52C72891" w14:textId="77777777" w:rsidR="009554CD" w:rsidRPr="003A2875" w:rsidRDefault="009554CD" w:rsidP="008B2DD2">
      <w:pPr>
        <w:spacing w:line="276" w:lineRule="auto"/>
        <w:jc w:val="both"/>
        <w:rPr>
          <w:rFonts w:ascii="Arial Nova Light" w:hAnsi="Arial Nova Light" w:cstheme="minorHAnsi"/>
          <w:sz w:val="20"/>
          <w:szCs w:val="20"/>
        </w:rPr>
      </w:pPr>
    </w:p>
    <w:p w14:paraId="3D6C15B2" w14:textId="1FB32728" w:rsidR="009554CD" w:rsidRPr="00FE47ED" w:rsidRDefault="009554C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Ce dispositif se déploie </w:t>
      </w:r>
      <w:r w:rsidRPr="00FE47ED">
        <w:rPr>
          <w:rFonts w:ascii="Arial Nova Light" w:hAnsi="Arial Nova Light" w:cstheme="minorHAnsi"/>
          <w:sz w:val="20"/>
          <w:szCs w:val="20"/>
        </w:rPr>
        <w:t xml:space="preserve">en étapes : identification des projets et des </w:t>
      </w:r>
      <w:r w:rsidR="001F38EB" w:rsidRPr="00FE47ED">
        <w:rPr>
          <w:rFonts w:ascii="Arial Nova Light" w:hAnsi="Arial Nova Light" w:cstheme="minorHAnsi"/>
          <w:sz w:val="20"/>
          <w:szCs w:val="20"/>
        </w:rPr>
        <w:t xml:space="preserve">collègue expérimenté(e)s </w:t>
      </w:r>
      <w:r w:rsidRPr="00FE47ED">
        <w:rPr>
          <w:rFonts w:ascii="Arial Nova Light" w:hAnsi="Arial Nova Light" w:cstheme="minorHAnsi"/>
          <w:sz w:val="20"/>
          <w:szCs w:val="20"/>
        </w:rPr>
        <w:t>impliqué</w:t>
      </w:r>
      <w:r w:rsidR="001F38EB" w:rsidRPr="00FE47ED">
        <w:rPr>
          <w:rFonts w:ascii="Arial Nova Light" w:hAnsi="Arial Nova Light" w:cstheme="minorHAnsi"/>
          <w:sz w:val="20"/>
          <w:szCs w:val="20"/>
        </w:rPr>
        <w:t>(e)</w:t>
      </w:r>
      <w:r w:rsidRPr="00FE47ED">
        <w:rPr>
          <w:rFonts w:ascii="Arial Nova Light" w:hAnsi="Arial Nova Light" w:cstheme="minorHAnsi"/>
          <w:sz w:val="20"/>
          <w:szCs w:val="20"/>
        </w:rPr>
        <w:t>s, validation formalisée avec convention, réalisation équilibrée entre missions et mécénat, transfert structuré des connaissances et bilan régulier de l'impact.</w:t>
      </w:r>
    </w:p>
    <w:p w14:paraId="76893164" w14:textId="77777777" w:rsidR="009554CD" w:rsidRPr="00FE47ED" w:rsidRDefault="009554CD" w:rsidP="008B2DD2">
      <w:pPr>
        <w:spacing w:line="276" w:lineRule="auto"/>
        <w:jc w:val="both"/>
        <w:rPr>
          <w:rFonts w:ascii="Arial Nova Light" w:hAnsi="Arial Nova Light" w:cstheme="minorHAnsi"/>
          <w:sz w:val="20"/>
          <w:szCs w:val="20"/>
        </w:rPr>
      </w:pPr>
    </w:p>
    <w:p w14:paraId="0838C078" w14:textId="2FC52C7E" w:rsidR="009554CD" w:rsidRPr="00FE47ED" w:rsidRDefault="009554C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Les projets éligibles sont sélectionnés pour leur potentiel d'impact positif et leur capacité à mobiliser les compétences des </w:t>
      </w:r>
      <w:r w:rsidR="001F38EB" w:rsidRPr="00FE47ED">
        <w:rPr>
          <w:rFonts w:ascii="Arial Nova Light" w:hAnsi="Arial Nova Light" w:cstheme="minorHAnsi"/>
          <w:sz w:val="20"/>
          <w:szCs w:val="20"/>
        </w:rPr>
        <w:t>collègues expérimenté(e)</w:t>
      </w:r>
      <w:r w:rsidR="00AD6F25" w:rsidRPr="00FE47ED">
        <w:rPr>
          <w:rFonts w:ascii="Arial Nova Light" w:hAnsi="Arial Nova Light" w:cstheme="minorHAnsi"/>
          <w:sz w:val="20"/>
          <w:szCs w:val="20"/>
        </w:rPr>
        <w:t>s</w:t>
      </w:r>
      <w:r w:rsidRPr="00FE47ED">
        <w:rPr>
          <w:rFonts w:ascii="Arial Nova Light" w:hAnsi="Arial Nova Light" w:cstheme="minorHAnsi"/>
          <w:sz w:val="20"/>
          <w:szCs w:val="20"/>
        </w:rPr>
        <w:t xml:space="preserve">. </w:t>
      </w:r>
    </w:p>
    <w:p w14:paraId="043C67E1" w14:textId="03DD0392" w:rsidR="009554CD" w:rsidRPr="00FE47ED" w:rsidRDefault="009554C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 xml:space="preserve">Les collègues </w:t>
      </w:r>
      <w:r w:rsidR="00BF5664" w:rsidRPr="00FE47ED">
        <w:rPr>
          <w:rFonts w:ascii="Arial Nova Light" w:hAnsi="Arial Nova Light" w:cstheme="minorHAnsi"/>
          <w:sz w:val="20"/>
          <w:szCs w:val="20"/>
        </w:rPr>
        <w:t>expérimenté(e)s</w:t>
      </w:r>
      <w:r w:rsidRPr="00FE47ED">
        <w:rPr>
          <w:rFonts w:ascii="Arial Nova Light" w:hAnsi="Arial Nova Light" w:cstheme="minorHAnsi"/>
          <w:sz w:val="20"/>
          <w:szCs w:val="20"/>
        </w:rPr>
        <w:t xml:space="preserve"> peuvent également proposer des initiatives :</w:t>
      </w:r>
    </w:p>
    <w:p w14:paraId="1C69E3A1" w14:textId="79B9F520" w:rsidR="009554CD" w:rsidRPr="003A2875" w:rsidRDefault="009554CD" w:rsidP="008B2DD2">
      <w:pPr>
        <w:pStyle w:val="Paragraphedeliste"/>
        <w:numPr>
          <w:ilvl w:val="0"/>
          <w:numId w:val="16"/>
        </w:num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Action sociale : accompagnement des publics fragiles, prévention santé</w:t>
      </w:r>
      <w:r w:rsidRPr="003A2875">
        <w:rPr>
          <w:rFonts w:ascii="Arial Nova Light" w:hAnsi="Arial Nova Light" w:cstheme="minorHAnsi"/>
          <w:sz w:val="20"/>
          <w:szCs w:val="20"/>
        </w:rPr>
        <w:t>, inclusion</w:t>
      </w:r>
      <w:r w:rsidR="0087093F">
        <w:rPr>
          <w:rFonts w:ascii="Arial Nova Light" w:hAnsi="Arial Nova Light" w:cstheme="minorHAnsi"/>
          <w:sz w:val="20"/>
          <w:szCs w:val="20"/>
        </w:rPr>
        <w:t>,</w:t>
      </w:r>
    </w:p>
    <w:p w14:paraId="254E5681" w14:textId="720EC478" w:rsidR="009554CD" w:rsidRPr="003A2875" w:rsidRDefault="009554CD" w:rsidP="008B2DD2">
      <w:pPr>
        <w:pStyle w:val="Paragraphedeliste"/>
        <w:numPr>
          <w:ilvl w:val="0"/>
          <w:numId w:val="1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Action sociétale : diversité, égalité des chances, situation de handicap, cancer</w:t>
      </w:r>
      <w:r w:rsidR="00BF69DC">
        <w:rPr>
          <w:rFonts w:ascii="Arial Nova Light" w:hAnsi="Arial Nova Light" w:cstheme="minorHAnsi"/>
          <w:sz w:val="20"/>
          <w:szCs w:val="20"/>
        </w:rPr>
        <w:t>,</w:t>
      </w:r>
    </w:p>
    <w:p w14:paraId="4959637C" w14:textId="032B05BE" w:rsidR="009554CD" w:rsidRPr="003A2875" w:rsidRDefault="009554CD" w:rsidP="008B2DD2">
      <w:pPr>
        <w:pStyle w:val="Paragraphedeliste"/>
        <w:numPr>
          <w:ilvl w:val="0"/>
          <w:numId w:val="1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Action environnementale : développement durable, transition écologique</w:t>
      </w:r>
      <w:r w:rsidR="00BF69DC">
        <w:rPr>
          <w:rFonts w:ascii="Arial Nova Light" w:hAnsi="Arial Nova Light" w:cstheme="minorHAnsi"/>
          <w:sz w:val="20"/>
          <w:szCs w:val="20"/>
        </w:rPr>
        <w:t>,</w:t>
      </w:r>
    </w:p>
    <w:p w14:paraId="054A76F9" w14:textId="5A590BC3" w:rsidR="009554CD" w:rsidRPr="003A2875" w:rsidRDefault="009554CD" w:rsidP="008B2DD2">
      <w:pPr>
        <w:pStyle w:val="Paragraphedeliste"/>
        <w:numPr>
          <w:ilvl w:val="0"/>
          <w:numId w:val="16"/>
        </w:num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Action territoriale : développement local, soutien aux associations partenaires</w:t>
      </w:r>
      <w:r w:rsidR="00BF69DC">
        <w:rPr>
          <w:rFonts w:ascii="Arial Nova Light" w:hAnsi="Arial Nova Light" w:cstheme="minorHAnsi"/>
          <w:sz w:val="20"/>
          <w:szCs w:val="20"/>
        </w:rPr>
        <w:t>.</w:t>
      </w:r>
    </w:p>
    <w:p w14:paraId="14C2E9A7" w14:textId="77777777" w:rsidR="009554CD" w:rsidRPr="003A2875" w:rsidRDefault="009554CD" w:rsidP="008B2DD2">
      <w:pPr>
        <w:pStyle w:val="Paragraphedeliste"/>
        <w:spacing w:line="276" w:lineRule="auto"/>
        <w:jc w:val="both"/>
        <w:rPr>
          <w:rFonts w:ascii="Arial Nova Light" w:hAnsi="Arial Nova Light" w:cstheme="minorHAnsi"/>
          <w:sz w:val="20"/>
          <w:szCs w:val="20"/>
        </w:rPr>
      </w:pPr>
    </w:p>
    <w:p w14:paraId="148A722E" w14:textId="71DAB0BD" w:rsidR="009554CD" w:rsidRPr="003A2875" w:rsidRDefault="009554C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Les missions s'inscrivent dans notre politique RSE, renforçant la cohérence entre le développement des compétences et nos engagements sociétaux. Cette approche crée des synergies entre l'expérience de nos seniors et les projets porteurs de sens pour notre entreprise et la société.</w:t>
      </w:r>
    </w:p>
    <w:p w14:paraId="3E2FA227" w14:textId="0B5EFD4A" w:rsidR="009554CD" w:rsidRPr="002B48DD" w:rsidRDefault="004C3D1C"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09" w:name="_Toc190184618"/>
      <w:bookmarkStart w:id="210" w:name="_Toc201670417"/>
      <w:bookmarkStart w:id="211" w:name="_Toc212800196"/>
      <w:bookmarkStart w:id="212" w:name="_Toc212800392"/>
      <w:bookmarkStart w:id="213" w:name="_Toc212800792"/>
      <w:bookmarkStart w:id="214" w:name="_Toc212800984"/>
      <w:bookmarkStart w:id="215" w:name="_Toc225341820"/>
      <w:r w:rsidRPr="002B48DD">
        <w:rPr>
          <w:rFonts w:ascii="Arial Nova Cond" w:eastAsia="Arial Nova Light" w:hAnsi="Arial Nova Cond"/>
          <w:noProof/>
          <w:color w:val="BD002E"/>
          <w:sz w:val="28"/>
          <w:szCs w:val="28"/>
          <w:shd w:val="clear" w:color="auto" w:fill="FFFFFF"/>
          <w:lang w:eastAsia="en-US"/>
        </w:rPr>
        <w:t xml:space="preserve">3.2.7 </w:t>
      </w:r>
      <w:r w:rsidR="009554CD" w:rsidRPr="002B48DD">
        <w:rPr>
          <w:rFonts w:ascii="Arial Nova Cond" w:eastAsia="Arial Nova Light" w:hAnsi="Arial Nova Cond"/>
          <w:noProof/>
          <w:color w:val="BD002E"/>
          <w:sz w:val="28"/>
          <w:szCs w:val="28"/>
          <w:shd w:val="clear" w:color="auto" w:fill="FFFFFF"/>
          <w:lang w:eastAsia="en-US"/>
        </w:rPr>
        <w:t>Le Reverse mentoring – Le mentorat inversé</w:t>
      </w:r>
      <w:bookmarkEnd w:id="209"/>
      <w:bookmarkEnd w:id="210"/>
      <w:bookmarkEnd w:id="211"/>
      <w:bookmarkEnd w:id="212"/>
      <w:bookmarkEnd w:id="213"/>
      <w:bookmarkEnd w:id="214"/>
      <w:bookmarkEnd w:id="215"/>
      <w:r w:rsidR="00E74B91" w:rsidRPr="002B48DD">
        <w:rPr>
          <w:rFonts w:ascii="Arial Nova Cond" w:eastAsia="Arial Nova Light" w:hAnsi="Arial Nova Cond"/>
          <w:noProof/>
          <w:color w:val="BD002E"/>
          <w:sz w:val="28"/>
          <w:szCs w:val="28"/>
          <w:shd w:val="clear" w:color="auto" w:fill="FFFFFF"/>
          <w:lang w:eastAsia="en-US"/>
        </w:rPr>
        <w:t xml:space="preserve"> </w:t>
      </w:r>
    </w:p>
    <w:p w14:paraId="446C92D3" w14:textId="77777777" w:rsidR="009554CD" w:rsidRPr="003A2875" w:rsidRDefault="009554CD" w:rsidP="008B2DD2">
      <w:pPr>
        <w:spacing w:line="276" w:lineRule="auto"/>
        <w:jc w:val="both"/>
        <w:rPr>
          <w:rFonts w:ascii="Arial Nova Light" w:hAnsi="Arial Nova Light" w:cstheme="minorHAnsi"/>
          <w:sz w:val="20"/>
          <w:szCs w:val="20"/>
        </w:rPr>
      </w:pPr>
    </w:p>
    <w:p w14:paraId="14498EA2" w14:textId="288645C7" w:rsidR="009554CD" w:rsidRPr="00FE47ED" w:rsidRDefault="009554CD"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 reverse mentoring (ou mentorat inversé) propose une approche novatrice où les jeunes collègues partagent leurs compétences avec </w:t>
      </w:r>
      <w:r w:rsidRPr="00FE47ED">
        <w:rPr>
          <w:rFonts w:ascii="Arial Nova Light" w:hAnsi="Arial Nova Light" w:cstheme="minorHAnsi"/>
          <w:sz w:val="20"/>
          <w:szCs w:val="20"/>
        </w:rPr>
        <w:t>leurs aîné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s, créant ainsi une dynamique d'apprentissage réciproque et d'innovation.</w:t>
      </w:r>
    </w:p>
    <w:p w14:paraId="64F1987E" w14:textId="77777777" w:rsidR="009554CD" w:rsidRPr="00FE47ED" w:rsidRDefault="009554CD" w:rsidP="008B2DD2">
      <w:pPr>
        <w:spacing w:line="276" w:lineRule="auto"/>
        <w:jc w:val="both"/>
        <w:rPr>
          <w:rFonts w:ascii="Arial Nova Light" w:hAnsi="Arial Nova Light" w:cstheme="minorHAnsi"/>
          <w:sz w:val="20"/>
          <w:szCs w:val="20"/>
        </w:rPr>
      </w:pPr>
    </w:p>
    <w:p w14:paraId="23740A18" w14:textId="77777777" w:rsidR="009554CD" w:rsidRPr="00FE47ED" w:rsidRDefault="009554C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Les objectifs du dispositif visent à valoriser les connaissances des jeunes générations, particulièrement dans les domaines du digital et des nouvelles technologies. Ce dispositif permet d'accélérer la transformation numérique de l'entreprise tout en favorisant les échanges intergénérationnels dans une logique d'enrichissement mutuel.</w:t>
      </w:r>
    </w:p>
    <w:p w14:paraId="35B3F8E9" w14:textId="77777777" w:rsidR="009554CD" w:rsidRPr="00FE47ED" w:rsidRDefault="009554CD" w:rsidP="008B2DD2">
      <w:pPr>
        <w:spacing w:line="276" w:lineRule="auto"/>
        <w:jc w:val="both"/>
        <w:rPr>
          <w:rFonts w:ascii="Arial Nova Light" w:hAnsi="Arial Nova Light" w:cstheme="minorHAnsi"/>
          <w:strike/>
          <w:sz w:val="20"/>
          <w:szCs w:val="20"/>
        </w:rPr>
      </w:pPr>
    </w:p>
    <w:p w14:paraId="5460D357" w14:textId="4D65673B" w:rsidR="009554CD" w:rsidRDefault="009554CD" w:rsidP="008B2DD2">
      <w:pPr>
        <w:spacing w:line="276" w:lineRule="auto"/>
        <w:jc w:val="both"/>
        <w:rPr>
          <w:rFonts w:ascii="Arial Nova Light" w:hAnsi="Arial Nova Light" w:cstheme="minorHAnsi"/>
          <w:sz w:val="20"/>
          <w:szCs w:val="20"/>
        </w:rPr>
      </w:pPr>
      <w:r w:rsidRPr="00FE47ED">
        <w:rPr>
          <w:rFonts w:ascii="Arial Nova Light" w:hAnsi="Arial Nova Light" w:cstheme="minorHAnsi"/>
          <w:sz w:val="20"/>
          <w:szCs w:val="20"/>
        </w:rPr>
        <w:t>Ce dispositif se déploie en plusieurs étapes : sélection des jeunes mentor</w:t>
      </w:r>
      <w:r w:rsidR="00811932">
        <w:rPr>
          <w:rFonts w:ascii="Arial Nova Light" w:hAnsi="Arial Nova Light" w:cstheme="minorHAnsi"/>
          <w:sz w:val="20"/>
          <w:szCs w:val="20"/>
        </w:rPr>
        <w:t>(e)</w:t>
      </w:r>
      <w:r w:rsidRPr="00FE47ED">
        <w:rPr>
          <w:rFonts w:ascii="Arial Nova Light" w:hAnsi="Arial Nova Light" w:cstheme="minorHAnsi"/>
          <w:sz w:val="20"/>
          <w:szCs w:val="20"/>
        </w:rPr>
        <w:t xml:space="preserve">s et des </w:t>
      </w:r>
      <w:r w:rsidR="001F38EB" w:rsidRPr="00FE47ED">
        <w:rPr>
          <w:rFonts w:ascii="Arial Nova Light" w:hAnsi="Arial Nova Light" w:cstheme="minorHAnsi"/>
          <w:sz w:val="20"/>
          <w:szCs w:val="20"/>
        </w:rPr>
        <w:t>collègues expérimenté(e)</w:t>
      </w:r>
      <w:r w:rsidR="00AD6F25" w:rsidRPr="00FE47ED">
        <w:rPr>
          <w:rFonts w:ascii="Arial Nova Light" w:hAnsi="Arial Nova Light" w:cstheme="minorHAnsi"/>
          <w:sz w:val="20"/>
          <w:szCs w:val="20"/>
        </w:rPr>
        <w:t>s</w:t>
      </w:r>
      <w:r w:rsidR="001F38EB" w:rsidRPr="00FE47ED">
        <w:rPr>
          <w:rFonts w:ascii="Arial Nova Light" w:hAnsi="Arial Nova Light" w:cstheme="minorHAnsi"/>
          <w:sz w:val="20"/>
          <w:szCs w:val="20"/>
        </w:rPr>
        <w:t xml:space="preserve"> </w:t>
      </w:r>
      <w:r w:rsidRPr="00FE47ED">
        <w:rPr>
          <w:rFonts w:ascii="Arial Nova Light" w:hAnsi="Arial Nova Light" w:cstheme="minorHAnsi"/>
          <w:sz w:val="20"/>
          <w:szCs w:val="20"/>
        </w:rPr>
        <w:t>volontaires</w:t>
      </w:r>
      <w:r w:rsidRPr="003A2875">
        <w:rPr>
          <w:rFonts w:ascii="Arial Nova Light" w:hAnsi="Arial Nova Light" w:cstheme="minorHAnsi"/>
          <w:sz w:val="20"/>
          <w:szCs w:val="20"/>
        </w:rPr>
        <w:t>, préparation des binômes avec définition des objectifs, accompagnement régulier, expérimentation autonome des outils, puis ancrage par bilan et valorisation des acquis.</w:t>
      </w:r>
    </w:p>
    <w:p w14:paraId="6ED04C86" w14:textId="1D58781B" w:rsidR="00B44476" w:rsidRPr="002B48DD" w:rsidRDefault="004C3D1C"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16" w:name="_Toc212800197"/>
      <w:bookmarkStart w:id="217" w:name="_Toc212800393"/>
      <w:bookmarkStart w:id="218" w:name="_Toc212800793"/>
      <w:bookmarkStart w:id="219" w:name="_Toc212800985"/>
      <w:bookmarkStart w:id="220" w:name="_Toc225341821"/>
      <w:bookmarkStart w:id="221" w:name="_Toc482196654"/>
      <w:bookmarkStart w:id="222" w:name="_Toc484797957"/>
      <w:bookmarkEnd w:id="161"/>
      <w:bookmarkEnd w:id="162"/>
      <w:r w:rsidRPr="002B48DD">
        <w:rPr>
          <w:rFonts w:ascii="Arial Nova Cond" w:eastAsia="Arial Nova Light" w:hAnsi="Arial Nova Cond"/>
          <w:noProof/>
          <w:color w:val="BD002E"/>
          <w:sz w:val="28"/>
          <w:szCs w:val="28"/>
          <w:shd w:val="clear" w:color="auto" w:fill="FFFFFF"/>
          <w:lang w:eastAsia="en-US"/>
        </w:rPr>
        <w:lastRenderedPageBreak/>
        <w:t xml:space="preserve">3.2.8 </w:t>
      </w:r>
      <w:r w:rsidR="00B44476" w:rsidRPr="002B48DD">
        <w:rPr>
          <w:rFonts w:ascii="Arial Nova Cond" w:eastAsia="Arial Nova Light" w:hAnsi="Arial Nova Cond"/>
          <w:noProof/>
          <w:color w:val="BD002E"/>
          <w:sz w:val="28"/>
          <w:szCs w:val="28"/>
          <w:shd w:val="clear" w:color="auto" w:fill="FFFFFF"/>
          <w:lang w:eastAsia="en-US"/>
        </w:rPr>
        <w:t xml:space="preserve">L’Apprentissage immersif </w:t>
      </w:r>
      <w:bookmarkEnd w:id="216"/>
      <w:bookmarkEnd w:id="217"/>
      <w:bookmarkEnd w:id="218"/>
      <w:bookmarkEnd w:id="219"/>
      <w:r w:rsidR="00114100" w:rsidRPr="002B48DD">
        <w:rPr>
          <w:rFonts w:ascii="Arial Nova Cond" w:eastAsia="Arial Nova Light" w:hAnsi="Arial Nova Cond"/>
          <w:noProof/>
          <w:color w:val="BD002E"/>
          <w:sz w:val="28"/>
          <w:szCs w:val="28"/>
          <w:shd w:val="clear" w:color="auto" w:fill="FFFFFF"/>
          <w:lang w:eastAsia="en-US"/>
        </w:rPr>
        <w:t>intergénérationnel</w:t>
      </w:r>
      <w:bookmarkEnd w:id="220"/>
    </w:p>
    <w:p w14:paraId="31313F2B" w14:textId="2A8027DE" w:rsidR="00753663" w:rsidRPr="003A2875" w:rsidRDefault="00BC66CE" w:rsidP="008B2DD2">
      <w:pPr>
        <w:spacing w:line="276" w:lineRule="auto"/>
        <w:jc w:val="both"/>
        <w:rPr>
          <w:rFonts w:ascii="Arial Nova Light" w:hAnsi="Arial Nova Light" w:cstheme="minorHAnsi"/>
          <w:sz w:val="20"/>
          <w:szCs w:val="20"/>
        </w:rPr>
      </w:pPr>
      <w:r>
        <w:rPr>
          <w:rFonts w:ascii="Arial Nova Light" w:hAnsi="Arial Nova Light" w:cstheme="minorHAnsi"/>
          <w:sz w:val="20"/>
          <w:szCs w:val="20"/>
        </w:rPr>
        <w:t xml:space="preserve"> </w:t>
      </w:r>
    </w:p>
    <w:p w14:paraId="5C120870" w14:textId="77777777" w:rsidR="00B44476" w:rsidRPr="003A2875" w:rsidRDefault="00B4447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L'apprentissage immersif intergénérationnel offre une expérience unique de transmission des savoirs à travers différentes modalités d'immersion, permettant un apprentissage concret et une compréhension approfondie des pratiques professionnelles.</w:t>
      </w:r>
    </w:p>
    <w:p w14:paraId="3ADA91A5" w14:textId="77777777" w:rsidR="00B44476" w:rsidRPr="003A2875" w:rsidRDefault="00B44476" w:rsidP="008B2DD2">
      <w:pPr>
        <w:spacing w:line="276" w:lineRule="auto"/>
        <w:jc w:val="both"/>
        <w:rPr>
          <w:rFonts w:ascii="Arial Nova Light" w:hAnsi="Arial Nova Light" w:cstheme="minorHAnsi"/>
          <w:sz w:val="20"/>
          <w:szCs w:val="20"/>
        </w:rPr>
      </w:pPr>
    </w:p>
    <w:p w14:paraId="6E12426D" w14:textId="32AEF37B" w:rsidR="00B44476" w:rsidRPr="003A2875" w:rsidRDefault="00B4447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 xml:space="preserve">Les dispositifs intergénérationnels visent à accélérer la transmission des compétences entre générations à travers une expérience terrain intense et structurée, favorisant la création de liens durables entre collègues de différentes générations. Cette approche permet aux </w:t>
      </w:r>
      <w:r w:rsidRPr="00FE47ED">
        <w:rPr>
          <w:rFonts w:ascii="Arial Nova Light" w:hAnsi="Arial Nova Light" w:cstheme="minorHAnsi"/>
          <w:sz w:val="20"/>
          <w:szCs w:val="20"/>
        </w:rPr>
        <w:t xml:space="preserve">collègues juniors ou </w:t>
      </w:r>
      <w:r w:rsidR="00B14C78" w:rsidRPr="00FE47ED">
        <w:rPr>
          <w:rFonts w:ascii="Arial Nova Light" w:eastAsia="Arial" w:hAnsi="Arial Nova Light" w:cstheme="minorHAnsi"/>
          <w:sz w:val="20"/>
          <w:szCs w:val="20"/>
        </w:rPr>
        <w:t xml:space="preserve">nouvelles/nouveaux </w:t>
      </w:r>
      <w:r w:rsidRPr="00FE47ED">
        <w:rPr>
          <w:rFonts w:ascii="Arial Nova Light" w:hAnsi="Arial Nova Light" w:cstheme="minorHAnsi"/>
          <w:sz w:val="20"/>
          <w:szCs w:val="20"/>
        </w:rPr>
        <w:t>collègues de découvrir en situation réelle les pratiques de leurs collègues expérimenté</w:t>
      </w:r>
      <w:r w:rsidR="00BF5664" w:rsidRPr="00FE47ED">
        <w:rPr>
          <w:rFonts w:ascii="Arial Nova Light" w:hAnsi="Arial Nova Light" w:cstheme="minorHAnsi"/>
          <w:sz w:val="20"/>
          <w:szCs w:val="20"/>
        </w:rPr>
        <w:t>(e)</w:t>
      </w:r>
      <w:r w:rsidRPr="00FE47ED">
        <w:rPr>
          <w:rFonts w:ascii="Arial Nova Light" w:hAnsi="Arial Nova Light" w:cstheme="minorHAnsi"/>
          <w:sz w:val="20"/>
          <w:szCs w:val="20"/>
        </w:rPr>
        <w:t xml:space="preserve">s et d'appréhender </w:t>
      </w:r>
      <w:r w:rsidRPr="003A2875">
        <w:rPr>
          <w:rFonts w:ascii="Arial Nova Light" w:hAnsi="Arial Nova Light" w:cstheme="minorHAnsi"/>
          <w:sz w:val="20"/>
          <w:szCs w:val="20"/>
        </w:rPr>
        <w:t>les subtilités, bonnes pratiques et savoir-faire tacites développés par leurs aîné</w:t>
      </w:r>
      <w:r w:rsidR="006051A0">
        <w:rPr>
          <w:rFonts w:ascii="Arial Nova Light" w:hAnsi="Arial Nova Light" w:cstheme="minorHAnsi"/>
          <w:sz w:val="20"/>
          <w:szCs w:val="20"/>
        </w:rPr>
        <w:t>(e)</w:t>
      </w:r>
      <w:r w:rsidRPr="003A2875">
        <w:rPr>
          <w:rFonts w:ascii="Arial Nova Light" w:hAnsi="Arial Nova Light" w:cstheme="minorHAnsi"/>
          <w:sz w:val="20"/>
          <w:szCs w:val="20"/>
        </w:rPr>
        <w:t>s.</w:t>
      </w:r>
    </w:p>
    <w:p w14:paraId="4D8B477B" w14:textId="77777777" w:rsidR="00B44476" w:rsidRPr="003A2875" w:rsidRDefault="00B44476" w:rsidP="008B2DD2">
      <w:pPr>
        <w:spacing w:line="276" w:lineRule="auto"/>
        <w:jc w:val="both"/>
        <w:rPr>
          <w:rFonts w:ascii="Arial Nova Light" w:hAnsi="Arial Nova Light" w:cstheme="minorHAnsi"/>
          <w:sz w:val="20"/>
          <w:szCs w:val="20"/>
        </w:rPr>
      </w:pPr>
    </w:p>
    <w:p w14:paraId="73422B7F" w14:textId="77777777" w:rsidR="00B44476" w:rsidRPr="003A2875" w:rsidRDefault="00B4447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Ils se déploient généralement en plusieurs étapes : phase préparatoire avec identification des binômes, situations et projets, phase d'intégration pour poser le cadre, phase d'immersion active en situation de travail, phase de questionnement approfondi et mise en pratique autonome avec feedback, puis bilan pour évaluer et formaliser les acquis.</w:t>
      </w:r>
    </w:p>
    <w:p w14:paraId="4C8BA3F8" w14:textId="77777777" w:rsidR="00B44476" w:rsidRPr="003A2875" w:rsidRDefault="00B44476" w:rsidP="008B2DD2">
      <w:pPr>
        <w:spacing w:line="276" w:lineRule="auto"/>
        <w:jc w:val="both"/>
        <w:rPr>
          <w:rFonts w:ascii="Arial Nova Light" w:hAnsi="Arial Nova Light" w:cstheme="minorHAnsi"/>
          <w:sz w:val="20"/>
          <w:szCs w:val="20"/>
        </w:rPr>
      </w:pPr>
    </w:p>
    <w:p w14:paraId="241E2C40" w14:textId="77777777" w:rsidR="00B44476" w:rsidRPr="003A2875" w:rsidRDefault="00B44476" w:rsidP="008B2DD2">
      <w:pPr>
        <w:spacing w:line="276" w:lineRule="auto"/>
        <w:jc w:val="both"/>
        <w:rPr>
          <w:rFonts w:ascii="Arial Nova Light" w:hAnsi="Arial Nova Light" w:cstheme="minorHAnsi"/>
          <w:sz w:val="20"/>
          <w:szCs w:val="20"/>
        </w:rPr>
      </w:pPr>
      <w:r w:rsidRPr="003A2875">
        <w:rPr>
          <w:rFonts w:ascii="Arial Nova Light" w:hAnsi="Arial Nova Light" w:cstheme="minorHAnsi"/>
          <w:sz w:val="20"/>
          <w:szCs w:val="20"/>
        </w:rPr>
        <w:t>Modalités d'organisation :</w:t>
      </w:r>
    </w:p>
    <w:p w14:paraId="34944DD8" w14:textId="37D19859" w:rsidR="00B44476" w:rsidRPr="003A2875" w:rsidRDefault="00B44476" w:rsidP="008B2DD2">
      <w:pPr>
        <w:pStyle w:val="Paragraphedeliste"/>
        <w:numPr>
          <w:ilvl w:val="0"/>
          <w:numId w:val="17"/>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Sessions d'observation</w:t>
      </w:r>
      <w:r w:rsidRPr="003A2875">
        <w:rPr>
          <w:rFonts w:ascii="Arial Nova Light" w:hAnsi="Arial Nova Light" w:cstheme="minorHAnsi"/>
          <w:sz w:val="20"/>
          <w:szCs w:val="20"/>
        </w:rPr>
        <w:t> : sessions d'une demi-journée à une journée sur plusieurs semaines, alternant observation et échanges pour faciliter la compréhension des métiers dans leur réalité quotidienne</w:t>
      </w:r>
      <w:r w:rsidR="008320A0">
        <w:rPr>
          <w:rFonts w:ascii="Arial Nova Light" w:hAnsi="Arial Nova Light" w:cstheme="minorHAnsi"/>
          <w:sz w:val="20"/>
          <w:szCs w:val="20"/>
        </w:rPr>
        <w:t>,</w:t>
      </w:r>
    </w:p>
    <w:p w14:paraId="387B32F5" w14:textId="7ECE67B8" w:rsidR="00B44476" w:rsidRPr="003A2875" w:rsidRDefault="00B44476" w:rsidP="008B2DD2">
      <w:pPr>
        <w:pStyle w:val="Paragraphedeliste"/>
        <w:numPr>
          <w:ilvl w:val="0"/>
          <w:numId w:val="17"/>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Immersion complète</w:t>
      </w:r>
      <w:r w:rsidRPr="003A2875">
        <w:rPr>
          <w:rFonts w:ascii="Arial Nova Light" w:hAnsi="Arial Nova Light" w:cstheme="minorHAnsi"/>
          <w:sz w:val="20"/>
          <w:szCs w:val="20"/>
        </w:rPr>
        <w:t> : expérience terrain structurée sur plusieurs semaines permettant l'acquisition rapide de compétences concrètes et l'enrichissement mutuel des pratiques professionnelles</w:t>
      </w:r>
      <w:r w:rsidR="00E03189">
        <w:rPr>
          <w:rFonts w:ascii="Arial Nova Light" w:hAnsi="Arial Nova Light" w:cstheme="minorHAnsi"/>
          <w:sz w:val="20"/>
          <w:szCs w:val="20"/>
        </w:rPr>
        <w:t>,</w:t>
      </w:r>
    </w:p>
    <w:p w14:paraId="695EB286" w14:textId="4F6DF26E" w:rsidR="00B44476" w:rsidRPr="00FE47ED" w:rsidRDefault="00B44476" w:rsidP="008B2DD2">
      <w:pPr>
        <w:pStyle w:val="Paragraphedeliste"/>
        <w:numPr>
          <w:ilvl w:val="0"/>
          <w:numId w:val="17"/>
        </w:numPr>
        <w:spacing w:line="276" w:lineRule="auto"/>
        <w:jc w:val="both"/>
        <w:rPr>
          <w:rFonts w:ascii="Arial Nova Light" w:hAnsi="Arial Nova Light" w:cstheme="minorHAnsi"/>
          <w:sz w:val="20"/>
          <w:szCs w:val="20"/>
        </w:rPr>
      </w:pPr>
      <w:r w:rsidRPr="003A2875">
        <w:rPr>
          <w:rFonts w:ascii="Arial Nova Light" w:hAnsi="Arial Nova Light" w:cstheme="minorHAnsi"/>
          <w:b/>
          <w:sz w:val="20"/>
          <w:szCs w:val="20"/>
        </w:rPr>
        <w:t>Projets collaboratifs intergénérationnels</w:t>
      </w:r>
      <w:r w:rsidRPr="003A2875">
        <w:rPr>
          <w:rFonts w:ascii="Arial Nova Light" w:hAnsi="Arial Nova Light" w:cstheme="minorHAnsi"/>
          <w:sz w:val="20"/>
          <w:szCs w:val="20"/>
        </w:rPr>
        <w:t xml:space="preserve"> : réalisation </w:t>
      </w:r>
      <w:r w:rsidRPr="00FE47ED">
        <w:rPr>
          <w:rFonts w:ascii="Arial Nova Light" w:hAnsi="Arial Nova Light" w:cstheme="minorHAnsi"/>
          <w:sz w:val="20"/>
          <w:szCs w:val="20"/>
        </w:rPr>
        <w:t xml:space="preserve">d'objectifs communs sur 3 à 6 mois où juniors et </w:t>
      </w:r>
      <w:r w:rsidR="001F38EB" w:rsidRPr="00FE47ED">
        <w:rPr>
          <w:rFonts w:ascii="Arial Nova Light" w:hAnsi="Arial Nova Light" w:cstheme="minorHAnsi"/>
          <w:sz w:val="20"/>
          <w:szCs w:val="20"/>
        </w:rPr>
        <w:t xml:space="preserve">collègues expérimenté(e)s </w:t>
      </w:r>
      <w:r w:rsidRPr="00FE47ED">
        <w:rPr>
          <w:rFonts w:ascii="Arial Nova Light" w:hAnsi="Arial Nova Light" w:cstheme="minorHAnsi"/>
          <w:sz w:val="20"/>
          <w:szCs w:val="20"/>
        </w:rPr>
        <w:t>conjuguent leurs compétences au service d'un projet, développant les compétences dans l'action tout en renforçant la cohésion intergénérationnelle avec des rôles définis, un accompagnement méthodologique et une évaluation continue des apprentissages</w:t>
      </w:r>
      <w:r w:rsidR="00E03189">
        <w:rPr>
          <w:rFonts w:ascii="Arial Nova Light" w:hAnsi="Arial Nova Light" w:cstheme="minorHAnsi"/>
          <w:sz w:val="20"/>
          <w:szCs w:val="20"/>
        </w:rPr>
        <w:t>,</w:t>
      </w:r>
    </w:p>
    <w:p w14:paraId="70F3B07E" w14:textId="4FE88E3E" w:rsidR="00B44476" w:rsidRDefault="00B44476" w:rsidP="008B2DD2">
      <w:pPr>
        <w:pStyle w:val="Paragraphedeliste"/>
        <w:numPr>
          <w:ilvl w:val="0"/>
          <w:numId w:val="17"/>
        </w:numPr>
        <w:spacing w:line="276" w:lineRule="auto"/>
        <w:jc w:val="both"/>
        <w:rPr>
          <w:rFonts w:ascii="Arial Nova Light" w:hAnsi="Arial Nova Light" w:cstheme="minorHAnsi"/>
          <w:sz w:val="20"/>
          <w:szCs w:val="20"/>
        </w:rPr>
      </w:pPr>
      <w:r w:rsidRPr="00FE47ED">
        <w:rPr>
          <w:rFonts w:ascii="Arial Nova Light" w:hAnsi="Arial Nova Light" w:cstheme="minorHAnsi"/>
          <w:b/>
          <w:sz w:val="20"/>
          <w:szCs w:val="20"/>
        </w:rPr>
        <w:t>Ateliers transmission des savoirs</w:t>
      </w:r>
      <w:r w:rsidRPr="00FE47ED">
        <w:rPr>
          <w:rFonts w:ascii="Arial Nova Light" w:hAnsi="Arial Nova Light" w:cstheme="minorHAnsi"/>
          <w:sz w:val="20"/>
          <w:szCs w:val="20"/>
        </w:rPr>
        <w:t xml:space="preserve"> : espaces privilégiés où les </w:t>
      </w:r>
      <w:r w:rsidR="00AD6F25" w:rsidRPr="00FE47ED">
        <w:rPr>
          <w:rFonts w:ascii="Arial Nova Light" w:hAnsi="Arial Nova Light" w:cstheme="minorHAnsi"/>
          <w:sz w:val="20"/>
          <w:szCs w:val="20"/>
        </w:rPr>
        <w:t xml:space="preserve">collègues expérimenté(e)s </w:t>
      </w:r>
      <w:r w:rsidRPr="00FE47ED">
        <w:rPr>
          <w:rFonts w:ascii="Arial Nova Light" w:hAnsi="Arial Nova Light" w:cstheme="minorHAnsi"/>
          <w:sz w:val="20"/>
          <w:szCs w:val="20"/>
        </w:rPr>
        <w:t xml:space="preserve">partagent </w:t>
      </w:r>
      <w:r w:rsidRPr="003A2875">
        <w:rPr>
          <w:rFonts w:ascii="Arial Nova Light" w:hAnsi="Arial Nova Light" w:cstheme="minorHAnsi"/>
          <w:sz w:val="20"/>
          <w:szCs w:val="20"/>
        </w:rPr>
        <w:t>leur expérience avec leurs collègues plus jeunes à travers des formats interactifs et participatifs. Ces ateliers capitalisent sur l'expérience des seniors en créant des moments dédiés au partage des connaissances, permettant de formaliser les bonnes pratiques et créer une dynamique collective d'apprentissage. L'organisation prévoit des sessions de 1h à ½ journée avec 8 à 12 participant</w:t>
      </w:r>
      <w:r w:rsidR="00C115C0">
        <w:rPr>
          <w:rFonts w:ascii="Arial Nova Light" w:hAnsi="Arial Nova Light" w:cstheme="minorHAnsi"/>
          <w:sz w:val="20"/>
          <w:szCs w:val="20"/>
        </w:rPr>
        <w:t>(e)</w:t>
      </w:r>
      <w:r w:rsidRPr="003A2875">
        <w:rPr>
          <w:rFonts w:ascii="Arial Nova Light" w:hAnsi="Arial Nova Light" w:cstheme="minorHAnsi"/>
          <w:sz w:val="20"/>
          <w:szCs w:val="20"/>
        </w:rPr>
        <w:t>s sur un rythme mensuel ou trimestriel, alliant pédagogie et mise en pratique.</w:t>
      </w:r>
    </w:p>
    <w:p w14:paraId="7074E8BD" w14:textId="660460B9" w:rsidR="005D5EF8" w:rsidRPr="00B36CA3" w:rsidRDefault="005D5EF8"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23" w:name="_Toc371523356"/>
      <w:bookmarkStart w:id="224" w:name="_Toc225341822"/>
      <w:bookmarkStart w:id="225" w:name="_Toc482196653"/>
      <w:r w:rsidRPr="00B36CA3">
        <w:rPr>
          <w:rFonts w:ascii="Arial Nova Cond" w:eastAsia="Arial Nova Light" w:hAnsi="Arial Nova Cond" w:cs="Arial Nova"/>
          <w:noProof/>
          <w:color w:val="000000"/>
          <w:sz w:val="36"/>
          <w:szCs w:val="36"/>
          <w:lang w:eastAsia="en-US"/>
        </w:rPr>
        <w:t>3.3 Développer et perfectionner la culture managériale</w:t>
      </w:r>
      <w:bookmarkEnd w:id="223"/>
      <w:bookmarkEnd w:id="224"/>
      <w:r w:rsidRPr="00B36CA3">
        <w:rPr>
          <w:rFonts w:ascii="Arial Nova Cond" w:eastAsia="Arial Nova Light" w:hAnsi="Arial Nova Cond" w:cs="Arial Nova"/>
          <w:noProof/>
          <w:color w:val="000000"/>
          <w:sz w:val="36"/>
          <w:szCs w:val="36"/>
          <w:lang w:eastAsia="en-US"/>
        </w:rPr>
        <w:t xml:space="preserve"> </w:t>
      </w:r>
      <w:bookmarkEnd w:id="225"/>
    </w:p>
    <w:p w14:paraId="75377624" w14:textId="77777777" w:rsidR="00E37AAC" w:rsidRPr="003A2875" w:rsidRDefault="00E37AAC" w:rsidP="008B2DD2">
      <w:pPr>
        <w:spacing w:line="276" w:lineRule="auto"/>
        <w:jc w:val="both"/>
        <w:rPr>
          <w:rFonts w:ascii="Arial Nova Light" w:hAnsi="Arial Nova Light" w:cstheme="minorHAnsi"/>
          <w:color w:val="000000" w:themeColor="text1"/>
          <w:sz w:val="20"/>
          <w:szCs w:val="20"/>
        </w:rPr>
      </w:pPr>
    </w:p>
    <w:p w14:paraId="40AC7A4D" w14:textId="401F51CE" w:rsidR="00EB650F" w:rsidRPr="003A2875" w:rsidRDefault="00EB650F"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plan stratégique et les enjeux de transformation qu’il porte se traduisent par une nécessaire évolution des modes de management. Afin de répondre à ces enjeux</w:t>
      </w:r>
      <w:r w:rsidR="00C115C0">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l’Entreprise poursuit la transformation et le perfectionnement des pratiques et postures managériales.</w:t>
      </w:r>
    </w:p>
    <w:p w14:paraId="33DCC21A" w14:textId="77777777" w:rsidR="00EB650F" w:rsidRPr="003A2875" w:rsidRDefault="00EB650F" w:rsidP="008B2DD2">
      <w:pPr>
        <w:spacing w:line="276" w:lineRule="auto"/>
        <w:jc w:val="both"/>
        <w:rPr>
          <w:rFonts w:ascii="Arial Nova Light" w:hAnsi="Arial Nova Light" w:cstheme="minorHAnsi"/>
          <w:color w:val="000000" w:themeColor="text1"/>
          <w:sz w:val="20"/>
          <w:szCs w:val="20"/>
        </w:rPr>
      </w:pPr>
    </w:p>
    <w:p w14:paraId="370F2907" w14:textId="77777777" w:rsidR="00EB650F" w:rsidRPr="003A2875" w:rsidRDefault="00EB650F"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accompagner les managers au travers différents dispositifs individuels et collectifs :</w:t>
      </w:r>
    </w:p>
    <w:p w14:paraId="5BA5B341" w14:textId="77777777" w:rsidR="00EB650F" w:rsidRPr="003A2875" w:rsidRDefault="00EB650F" w:rsidP="008B2DD2">
      <w:pPr>
        <w:pStyle w:val="Paragraphedeliste"/>
        <w:numPr>
          <w:ilvl w:val="0"/>
          <w:numId w:val="76"/>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Une animation managériale,</w:t>
      </w:r>
    </w:p>
    <w:p w14:paraId="7EDAA9EA" w14:textId="77777777" w:rsidR="00EB650F" w:rsidRPr="003A2875" w:rsidRDefault="00EB650F" w:rsidP="008B2DD2">
      <w:pPr>
        <w:pStyle w:val="Paragraphedeliste"/>
        <w:numPr>
          <w:ilvl w:val="0"/>
          <w:numId w:val="76"/>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actions de formation managériale « socle »,</w:t>
      </w:r>
    </w:p>
    <w:p w14:paraId="25B56607" w14:textId="77777777" w:rsidR="00EB650F" w:rsidRPr="003A2875" w:rsidRDefault="00EB650F" w:rsidP="008B2DD2">
      <w:pPr>
        <w:pStyle w:val="Paragraphedeliste"/>
        <w:numPr>
          <w:ilvl w:val="0"/>
          <w:numId w:val="76"/>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dispositifs d’approfondissement.</w:t>
      </w:r>
    </w:p>
    <w:p w14:paraId="7B82E301" w14:textId="4CCC2AC2" w:rsidR="00B3587A" w:rsidRPr="002B48DD" w:rsidRDefault="00B3587A"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26" w:name="_Toc371523357"/>
      <w:bookmarkStart w:id="227" w:name="_Toc225341823"/>
      <w:r w:rsidRPr="002B48DD">
        <w:rPr>
          <w:rFonts w:ascii="Arial Nova Cond" w:eastAsia="Arial Nova Light" w:hAnsi="Arial Nova Cond"/>
          <w:noProof/>
          <w:color w:val="BD002E"/>
          <w:sz w:val="28"/>
          <w:szCs w:val="28"/>
          <w:shd w:val="clear" w:color="auto" w:fill="FFFFFF"/>
          <w:lang w:eastAsia="en-US"/>
        </w:rPr>
        <w:lastRenderedPageBreak/>
        <w:t>3.3.1 Une animation managériale</w:t>
      </w:r>
      <w:bookmarkEnd w:id="226"/>
      <w:bookmarkEnd w:id="227"/>
    </w:p>
    <w:p w14:paraId="5EABE889" w14:textId="77777777" w:rsidR="007105B8" w:rsidRPr="003A2875" w:rsidRDefault="007105B8"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Ce dispositif dédié à l’accompagnement des managers porte l’ambition de : </w:t>
      </w:r>
    </w:p>
    <w:p w14:paraId="0404A62A" w14:textId="77777777" w:rsidR="007105B8" w:rsidRPr="003A2875" w:rsidRDefault="007105B8" w:rsidP="008B2DD2">
      <w:pPr>
        <w:pStyle w:val="Paragraphedeliste"/>
        <w:numPr>
          <w:ilvl w:val="0"/>
          <w:numId w:val="7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Diffuser les missions et comportements managériaux sur l’ensemble des managers du groupe,</w:t>
      </w:r>
    </w:p>
    <w:p w14:paraId="41675D4B" w14:textId="77777777" w:rsidR="007105B8" w:rsidRPr="003A2875" w:rsidRDefault="007105B8" w:rsidP="008B2DD2">
      <w:pPr>
        <w:pStyle w:val="Paragraphedeliste"/>
        <w:numPr>
          <w:ilvl w:val="0"/>
          <w:numId w:val="77"/>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Faire évoluer, dans la durée, les pratiques et postures managériales.</w:t>
      </w:r>
    </w:p>
    <w:p w14:paraId="3572DD63" w14:textId="77777777" w:rsidR="007105B8" w:rsidRPr="003A2875" w:rsidRDefault="007105B8" w:rsidP="008B2DD2">
      <w:pPr>
        <w:spacing w:line="276" w:lineRule="auto"/>
        <w:jc w:val="both"/>
        <w:rPr>
          <w:rFonts w:ascii="Arial Nova Light" w:hAnsi="Arial Nova Light" w:cstheme="minorHAnsi"/>
          <w:color w:val="000000" w:themeColor="text1"/>
          <w:sz w:val="20"/>
          <w:szCs w:val="20"/>
        </w:rPr>
      </w:pPr>
    </w:p>
    <w:p w14:paraId="12A40253" w14:textId="77777777" w:rsidR="007105B8" w:rsidRPr="003A2875" w:rsidRDefault="007105B8"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Il est défini autour de trois sphères :</w:t>
      </w:r>
    </w:p>
    <w:p w14:paraId="38F9D816" w14:textId="77777777" w:rsidR="007105B8" w:rsidRPr="003A2875" w:rsidRDefault="007105B8" w:rsidP="008B2DD2">
      <w:pPr>
        <w:pStyle w:val="Paragraphedeliste"/>
        <w:numPr>
          <w:ilvl w:val="0"/>
          <w:numId w:val="7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S’inspirer » : pour partager, échanger autour du projet d’Entreprise ; mettre en valeur les bonnes pratiques managériales déjà déployées dans l’Entreprise ; interpeller et donner envie d’agir au travers des conférences dédiées au management dans d’autres environnements d’entreprise,</w:t>
      </w:r>
    </w:p>
    <w:p w14:paraId="63E384BA" w14:textId="6671883B" w:rsidR="007105B8" w:rsidRPr="003A2875" w:rsidRDefault="007105B8" w:rsidP="008B2DD2">
      <w:pPr>
        <w:pStyle w:val="Paragraphedeliste"/>
        <w:numPr>
          <w:ilvl w:val="0"/>
          <w:numId w:val="7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 Ancrer » dans le collectif : pour s’approprier et mettre en vie les valeurs dans nos activités et nos modes de fonctionnement ; pour favoriser l’appropriation des missions et comportements managériaux et mobiliser les managers ; pour ancrer les comportements managériaux dans l’activité au quotidien ; pour </w:t>
      </w:r>
      <w:r w:rsidR="00EA08D7" w:rsidRPr="003A2875">
        <w:rPr>
          <w:rFonts w:ascii="Arial Nova Light" w:hAnsi="Arial Nova Light" w:cstheme="minorHAnsi"/>
          <w:color w:val="000000" w:themeColor="text1"/>
          <w:sz w:val="20"/>
          <w:szCs w:val="20"/>
        </w:rPr>
        <w:t>coconstruire</w:t>
      </w:r>
      <w:r w:rsidRPr="003A2875">
        <w:rPr>
          <w:rFonts w:ascii="Arial Nova Light" w:hAnsi="Arial Nova Light" w:cstheme="minorHAnsi"/>
          <w:color w:val="000000" w:themeColor="text1"/>
          <w:sz w:val="20"/>
          <w:szCs w:val="20"/>
        </w:rPr>
        <w:t xml:space="preserve"> avec un groupe « miroir » de managers les prochaines étapes du dispositif,</w:t>
      </w:r>
    </w:p>
    <w:p w14:paraId="2A67D160" w14:textId="77777777" w:rsidR="007105B8" w:rsidRPr="003A2875" w:rsidRDefault="007105B8" w:rsidP="008B2DD2">
      <w:pPr>
        <w:pStyle w:val="Paragraphedeliste"/>
        <w:numPr>
          <w:ilvl w:val="0"/>
          <w:numId w:val="7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 S’engager » individuellement : pour se positionner par rapport aux missions managériales ; pour définir son engagement individuel en termes de développement des postures et/ou partage d’informations ; pour se former. </w:t>
      </w:r>
    </w:p>
    <w:p w14:paraId="6BD828BD" w14:textId="77777777" w:rsidR="007105B8" w:rsidRPr="003A2875" w:rsidRDefault="007105B8" w:rsidP="008B2DD2">
      <w:pPr>
        <w:spacing w:line="276" w:lineRule="auto"/>
        <w:jc w:val="both"/>
        <w:rPr>
          <w:rFonts w:ascii="Arial Nova Light" w:hAnsi="Arial Nova Light" w:cstheme="minorHAnsi"/>
          <w:color w:val="000000" w:themeColor="text1"/>
          <w:sz w:val="20"/>
          <w:szCs w:val="20"/>
        </w:rPr>
      </w:pPr>
    </w:p>
    <w:p w14:paraId="5E9FC4D5" w14:textId="77777777" w:rsidR="007105B8" w:rsidRPr="003A2875" w:rsidRDefault="007105B8"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Des ateliers d’appropriation et d’échanges entre managers seront mis en place pour construire une ligne managériale apprenante et compléter ce dispositif. </w:t>
      </w:r>
    </w:p>
    <w:p w14:paraId="6BCD4270" w14:textId="2259A6EE" w:rsidR="00C638EC" w:rsidRPr="003A2875" w:rsidRDefault="00C638EC" w:rsidP="002B48DD">
      <w:pPr>
        <w:keepNext/>
        <w:numPr>
          <w:ilvl w:val="2"/>
          <w:numId w:val="0"/>
        </w:numPr>
        <w:tabs>
          <w:tab w:val="num" w:pos="0"/>
        </w:tabs>
        <w:spacing w:before="360" w:after="120" w:line="216" w:lineRule="auto"/>
        <w:ind w:hanging="227"/>
        <w:outlineLvl w:val="2"/>
        <w:rPr>
          <w:rFonts w:ascii="Arial Nova Light" w:hAnsi="Arial Nova Light"/>
          <w:sz w:val="20"/>
          <w:szCs w:val="20"/>
        </w:rPr>
      </w:pPr>
      <w:bookmarkStart w:id="228" w:name="_Toc371523358"/>
      <w:bookmarkStart w:id="229" w:name="_Toc225341824"/>
      <w:r w:rsidRPr="002B48DD">
        <w:rPr>
          <w:rFonts w:ascii="Arial Nova Cond" w:eastAsia="Arial Nova Light" w:hAnsi="Arial Nova Cond"/>
          <w:noProof/>
          <w:color w:val="BD002E"/>
          <w:sz w:val="28"/>
          <w:szCs w:val="28"/>
          <w:shd w:val="clear" w:color="auto" w:fill="FFFFFF"/>
          <w:lang w:eastAsia="en-US"/>
        </w:rPr>
        <w:t>3.3.2 Des actions de formation managériale « socle »</w:t>
      </w:r>
      <w:bookmarkEnd w:id="228"/>
      <w:bookmarkEnd w:id="229"/>
    </w:p>
    <w:p w14:paraId="2F52302E" w14:textId="77777777" w:rsidR="00D51B4B" w:rsidRPr="003A2875" w:rsidRDefault="00D51B4B" w:rsidP="008B2DD2">
      <w:pPr>
        <w:spacing w:line="276" w:lineRule="auto"/>
        <w:jc w:val="both"/>
        <w:rPr>
          <w:rFonts w:ascii="Arial Nova Light" w:hAnsi="Arial Nova Light" w:cstheme="minorHAnsi"/>
          <w:color w:val="000000" w:themeColor="text1"/>
          <w:sz w:val="20"/>
          <w:szCs w:val="20"/>
        </w:rPr>
      </w:pPr>
    </w:p>
    <w:p w14:paraId="698D9898" w14:textId="44A0DF20" w:rsidR="005059A4" w:rsidRPr="003A2875" w:rsidRDefault="005059A4"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L’Entreprise souhaite que chaque coll</w:t>
      </w:r>
      <w:r w:rsidR="00EA765C" w:rsidRPr="003A2875">
        <w:rPr>
          <w:rFonts w:ascii="Arial Nova Light" w:hAnsi="Arial Nova Light" w:cstheme="minorHAnsi"/>
          <w:color w:val="000000" w:themeColor="text1"/>
          <w:sz w:val="20"/>
          <w:szCs w:val="20"/>
        </w:rPr>
        <w:t>ègue</w:t>
      </w:r>
      <w:r w:rsidRPr="003A2875">
        <w:rPr>
          <w:rFonts w:ascii="Arial Nova Light" w:hAnsi="Arial Nova Light" w:cstheme="minorHAnsi"/>
          <w:color w:val="000000" w:themeColor="text1"/>
          <w:sz w:val="20"/>
          <w:szCs w:val="20"/>
        </w:rPr>
        <w:t xml:space="preserve"> nouvellement promu</w:t>
      </w:r>
      <w:r w:rsidR="00B165A6">
        <w:rPr>
          <w:rFonts w:ascii="Arial Nova Light" w:hAnsi="Arial Nova Light" w:cstheme="minorHAnsi"/>
          <w:color w:val="000000" w:themeColor="text1"/>
          <w:sz w:val="20"/>
          <w:szCs w:val="20"/>
        </w:rPr>
        <w:t>(e)</w:t>
      </w:r>
      <w:r w:rsidRPr="003A2875">
        <w:rPr>
          <w:rFonts w:ascii="Arial Nova Light" w:hAnsi="Arial Nova Light" w:cstheme="minorHAnsi"/>
          <w:color w:val="000000" w:themeColor="text1"/>
          <w:sz w:val="20"/>
          <w:szCs w:val="20"/>
        </w:rPr>
        <w:t xml:space="preserve"> Manager puisse bénéficier de dispositifs favorisant sa prise de fonction.  Les modalités et formats sont renforcés avec notamment :</w:t>
      </w:r>
    </w:p>
    <w:p w14:paraId="7823F5D4" w14:textId="0CFA0EE7" w:rsidR="005059A4" w:rsidRPr="003A2875" w:rsidRDefault="005059A4" w:rsidP="008B2DD2">
      <w:pPr>
        <w:pStyle w:val="Paragraphedeliste"/>
        <w:numPr>
          <w:ilvl w:val="0"/>
          <w:numId w:val="3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Une offre « socle » pour chaque coll</w:t>
      </w:r>
      <w:r w:rsidR="00EA765C" w:rsidRPr="003A2875">
        <w:rPr>
          <w:rFonts w:ascii="Arial Nova Light" w:hAnsi="Arial Nova Light" w:cstheme="minorHAnsi"/>
          <w:color w:val="000000" w:themeColor="text1"/>
          <w:sz w:val="20"/>
          <w:szCs w:val="20"/>
        </w:rPr>
        <w:t xml:space="preserve">ègue </w:t>
      </w:r>
      <w:r w:rsidRPr="003A2875">
        <w:rPr>
          <w:rFonts w:ascii="Arial Nova Light" w:hAnsi="Arial Nova Light" w:cstheme="minorHAnsi"/>
          <w:color w:val="000000" w:themeColor="text1"/>
          <w:sz w:val="20"/>
          <w:szCs w:val="20"/>
        </w:rPr>
        <w:t>devenant Manager,</w:t>
      </w:r>
    </w:p>
    <w:p w14:paraId="169AB476" w14:textId="60147C86" w:rsidR="005059A4" w:rsidRPr="003A2875" w:rsidRDefault="005059A4" w:rsidP="008B2DD2">
      <w:pPr>
        <w:pStyle w:val="Paragraphedeliste"/>
        <w:numPr>
          <w:ilvl w:val="0"/>
          <w:numId w:val="3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Des actions de formation structurées autour des compétences attendues : pilotage de l’activité, développement des compétences des coll</w:t>
      </w:r>
      <w:r w:rsidR="00EA765C" w:rsidRPr="003A2875">
        <w:rPr>
          <w:rFonts w:ascii="Arial Nova Light" w:hAnsi="Arial Nova Light" w:cstheme="minorHAnsi"/>
          <w:color w:val="000000" w:themeColor="text1"/>
          <w:sz w:val="20"/>
          <w:szCs w:val="20"/>
        </w:rPr>
        <w:t>ègues</w:t>
      </w:r>
      <w:r w:rsidRPr="003A2875">
        <w:rPr>
          <w:rFonts w:ascii="Arial Nova Light" w:hAnsi="Arial Nova Light" w:cstheme="minorHAnsi"/>
          <w:color w:val="000000" w:themeColor="text1"/>
          <w:sz w:val="20"/>
          <w:szCs w:val="20"/>
        </w:rPr>
        <w:t>, facilitation et coopération, leadership et mobilisation.</w:t>
      </w:r>
    </w:p>
    <w:p w14:paraId="3FCF3899" w14:textId="427109AE" w:rsidR="00930F33" w:rsidRPr="002B48DD" w:rsidRDefault="00930F33"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30" w:name="_Toc371523359"/>
      <w:bookmarkStart w:id="231" w:name="_Toc225341825"/>
      <w:r w:rsidRPr="002B48DD">
        <w:rPr>
          <w:rFonts w:ascii="Arial Nova Cond" w:eastAsia="Arial Nova Light" w:hAnsi="Arial Nova Cond"/>
          <w:noProof/>
          <w:color w:val="BD002E"/>
          <w:sz w:val="28"/>
          <w:szCs w:val="28"/>
          <w:shd w:val="clear" w:color="auto" w:fill="FFFFFF"/>
          <w:lang w:eastAsia="en-US"/>
        </w:rPr>
        <w:t>3.3.3 Des dispositifs d’approfondissement</w:t>
      </w:r>
      <w:bookmarkEnd w:id="230"/>
      <w:bookmarkEnd w:id="231"/>
    </w:p>
    <w:p w14:paraId="2AE71708" w14:textId="77777777" w:rsidR="00FF2335" w:rsidRPr="003A2875" w:rsidRDefault="00FF2335" w:rsidP="008B2DD2">
      <w:pPr>
        <w:spacing w:line="276" w:lineRule="auto"/>
        <w:jc w:val="both"/>
        <w:rPr>
          <w:rFonts w:ascii="Arial Nova Light" w:hAnsi="Arial Nova Light" w:cstheme="minorHAnsi"/>
          <w:color w:val="000000" w:themeColor="text1"/>
          <w:sz w:val="20"/>
          <w:szCs w:val="20"/>
        </w:rPr>
      </w:pPr>
    </w:p>
    <w:p w14:paraId="6DAAE9EE" w14:textId="28A5CB52" w:rsidR="000C379D" w:rsidRPr="003A2875" w:rsidRDefault="000C379D"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L’entreprise, afin d’être au plus près des besoins des managers, met en place des dispositifs d’approfondissement pour répondre à des problématiques précises sur des thèmes essentiels, ceci au travers : </w:t>
      </w:r>
    </w:p>
    <w:p w14:paraId="50DD2EFE" w14:textId="14A30F11" w:rsidR="000C379D" w:rsidRPr="003A2875" w:rsidRDefault="000C379D" w:rsidP="008B2DD2">
      <w:pPr>
        <w:pStyle w:val="Paragraphedeliste"/>
        <w:numPr>
          <w:ilvl w:val="0"/>
          <w:numId w:val="3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modules d’e-learning pour une actualisation des connaissances et pratiques managériales,</w:t>
      </w:r>
    </w:p>
    <w:p w14:paraId="5060B6E4" w14:textId="1C575841" w:rsidR="000C379D" w:rsidRPr="003A2875" w:rsidRDefault="000C379D" w:rsidP="008B2DD2">
      <w:pPr>
        <w:pStyle w:val="Paragraphedeliste"/>
        <w:numPr>
          <w:ilvl w:val="0"/>
          <w:numId w:val="3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De modules spécifiques pour améliorer l’animation d’un ou de plusieurs collectifs de travail, </w:t>
      </w:r>
    </w:p>
    <w:p w14:paraId="295522E5" w14:textId="4F386D5F" w:rsidR="000C379D" w:rsidRPr="003A2875" w:rsidRDefault="000C379D" w:rsidP="008B2DD2">
      <w:pPr>
        <w:pStyle w:val="Paragraphedeliste"/>
        <w:numPr>
          <w:ilvl w:val="0"/>
          <w:numId w:val="38"/>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démarches apprenantes (Co-développement, partage des bonnes pratiques, …).</w:t>
      </w:r>
    </w:p>
    <w:p w14:paraId="42286B68" w14:textId="41CCC84C" w:rsidR="000C379D" w:rsidRPr="003A2875" w:rsidRDefault="000C379D" w:rsidP="008B2DD2">
      <w:pPr>
        <w:pStyle w:val="Paragraphedeliste"/>
        <w:spacing w:line="276" w:lineRule="auto"/>
        <w:jc w:val="both"/>
        <w:rPr>
          <w:rFonts w:ascii="Arial Nova Light" w:hAnsi="Arial Nova Light" w:cstheme="minorHAnsi"/>
          <w:color w:val="000000" w:themeColor="text1"/>
          <w:sz w:val="20"/>
          <w:szCs w:val="20"/>
        </w:rPr>
      </w:pPr>
    </w:p>
    <w:p w14:paraId="23AD41CF" w14:textId="0BC26637" w:rsidR="000C379D" w:rsidRPr="003A2875" w:rsidRDefault="000C379D"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De plus, compte tenu des enjeux de transformation, l’Entreprise souhaite former les managers à la G</w:t>
      </w:r>
      <w:r w:rsidR="00691377" w:rsidRPr="003A2875">
        <w:rPr>
          <w:rFonts w:ascii="Arial Nova Light" w:hAnsi="Arial Nova Light" w:cstheme="minorHAnsi"/>
          <w:color w:val="000000" w:themeColor="text1"/>
          <w:sz w:val="20"/>
          <w:szCs w:val="20"/>
        </w:rPr>
        <w:t>EPP</w:t>
      </w:r>
      <w:r w:rsidRPr="003A2875">
        <w:rPr>
          <w:rFonts w:ascii="Arial Nova Light" w:hAnsi="Arial Nova Light" w:cstheme="minorHAnsi"/>
          <w:color w:val="000000" w:themeColor="text1"/>
          <w:sz w:val="20"/>
          <w:szCs w:val="20"/>
        </w:rPr>
        <w:t xml:space="preserve"> et à l’enjeu que représente le développement des compétences des coll</w:t>
      </w:r>
      <w:r w:rsidR="00C54855" w:rsidRPr="003A2875">
        <w:rPr>
          <w:rFonts w:ascii="Arial Nova Light" w:hAnsi="Arial Nova Light" w:cstheme="minorHAnsi"/>
          <w:color w:val="000000" w:themeColor="text1"/>
          <w:sz w:val="20"/>
          <w:szCs w:val="20"/>
        </w:rPr>
        <w:t>ègues</w:t>
      </w:r>
      <w:r w:rsidRPr="003A2875">
        <w:rPr>
          <w:rFonts w:ascii="Arial Nova Light" w:hAnsi="Arial Nova Light" w:cstheme="minorHAnsi"/>
          <w:color w:val="000000" w:themeColor="text1"/>
          <w:sz w:val="20"/>
          <w:szCs w:val="20"/>
        </w:rPr>
        <w:t xml:space="preserve">. </w:t>
      </w:r>
    </w:p>
    <w:p w14:paraId="3CE5CF4C" w14:textId="27F28E15" w:rsidR="13394810" w:rsidRPr="00B36CA3" w:rsidRDefault="13394810"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32" w:name="_Toc225341826"/>
      <w:r w:rsidRPr="00B36CA3">
        <w:rPr>
          <w:rFonts w:ascii="Arial Nova Cond" w:eastAsia="Arial Nova Light" w:hAnsi="Arial Nova Cond" w:cs="Arial Nova"/>
          <w:noProof/>
          <w:color w:val="000000"/>
          <w:sz w:val="36"/>
          <w:szCs w:val="36"/>
          <w:lang w:eastAsia="en-US"/>
        </w:rPr>
        <w:t>3.4</w:t>
      </w:r>
      <w:r w:rsidR="008F78D9" w:rsidRPr="00B36CA3">
        <w:rPr>
          <w:rFonts w:ascii="Arial Nova Cond" w:eastAsia="Arial Nova Light" w:hAnsi="Arial Nova Cond" w:cs="Arial Nova"/>
          <w:noProof/>
          <w:color w:val="000000"/>
          <w:sz w:val="36"/>
          <w:szCs w:val="36"/>
          <w:lang w:eastAsia="en-US"/>
        </w:rPr>
        <w:t xml:space="preserve"> </w:t>
      </w:r>
      <w:r w:rsidR="00627A89" w:rsidRPr="00B36CA3">
        <w:rPr>
          <w:rFonts w:ascii="Arial Nova Cond" w:eastAsia="Arial Nova Light" w:hAnsi="Arial Nova Cond" w:cs="Arial Nova"/>
          <w:noProof/>
          <w:color w:val="000000"/>
          <w:sz w:val="36"/>
          <w:szCs w:val="36"/>
          <w:lang w:eastAsia="en-US"/>
        </w:rPr>
        <w:t>Dispositifs associ</w:t>
      </w:r>
      <w:r w:rsidR="00BD0400" w:rsidRPr="00B36CA3">
        <w:rPr>
          <w:rFonts w:ascii="Arial Nova Cond" w:eastAsia="Arial Nova Light" w:hAnsi="Arial Nova Cond" w:cs="Arial Nova"/>
          <w:noProof/>
          <w:color w:val="000000"/>
          <w:sz w:val="36"/>
          <w:szCs w:val="36"/>
          <w:lang w:eastAsia="en-US"/>
        </w:rPr>
        <w:t>é</w:t>
      </w:r>
      <w:r w:rsidR="00627A89" w:rsidRPr="00B36CA3">
        <w:rPr>
          <w:rFonts w:ascii="Arial Nova Cond" w:eastAsia="Arial Nova Light" w:hAnsi="Arial Nova Cond" w:cs="Arial Nova"/>
          <w:noProof/>
          <w:color w:val="000000"/>
          <w:sz w:val="36"/>
          <w:szCs w:val="36"/>
          <w:lang w:eastAsia="en-US"/>
        </w:rPr>
        <w:t xml:space="preserve">s </w:t>
      </w:r>
      <w:r w:rsidR="0084635A" w:rsidRPr="00B36CA3">
        <w:rPr>
          <w:rFonts w:ascii="Arial Nova Cond" w:eastAsia="Arial Nova Light" w:hAnsi="Arial Nova Cond" w:cs="Arial Nova"/>
          <w:noProof/>
          <w:color w:val="000000"/>
          <w:sz w:val="36"/>
          <w:szCs w:val="36"/>
          <w:lang w:eastAsia="en-US"/>
        </w:rPr>
        <w:t>à</w:t>
      </w:r>
      <w:r w:rsidR="00627A89" w:rsidRPr="00B36CA3">
        <w:rPr>
          <w:rFonts w:ascii="Arial Nova Cond" w:eastAsia="Arial Nova Light" w:hAnsi="Arial Nova Cond" w:cs="Arial Nova"/>
          <w:noProof/>
          <w:color w:val="000000"/>
          <w:sz w:val="36"/>
          <w:szCs w:val="36"/>
          <w:lang w:eastAsia="en-US"/>
        </w:rPr>
        <w:t xml:space="preserve"> chaque typologie de </w:t>
      </w:r>
      <w:r w:rsidR="0084635A" w:rsidRPr="00B36CA3">
        <w:rPr>
          <w:rFonts w:ascii="Arial Nova Cond" w:eastAsia="Arial Nova Light" w:hAnsi="Arial Nova Cond" w:cs="Arial Nova"/>
          <w:noProof/>
          <w:color w:val="000000"/>
          <w:sz w:val="36"/>
          <w:szCs w:val="36"/>
          <w:lang w:eastAsia="en-US"/>
        </w:rPr>
        <w:t>métiers</w:t>
      </w:r>
      <w:r w:rsidR="00627A89" w:rsidRPr="00B36CA3">
        <w:rPr>
          <w:rFonts w:ascii="Arial Nova Cond" w:eastAsia="Arial Nova Light" w:hAnsi="Arial Nova Cond" w:cs="Arial Nova"/>
          <w:noProof/>
          <w:color w:val="000000"/>
          <w:sz w:val="36"/>
          <w:szCs w:val="36"/>
          <w:lang w:eastAsia="en-US"/>
        </w:rPr>
        <w:t>/emplois</w:t>
      </w:r>
      <w:bookmarkEnd w:id="232"/>
    </w:p>
    <w:p w14:paraId="340234E0" w14:textId="77777777" w:rsidR="0084635A" w:rsidRPr="003A2875" w:rsidRDefault="0084635A" w:rsidP="008B2DD2">
      <w:pPr>
        <w:spacing w:line="276" w:lineRule="auto"/>
        <w:jc w:val="both"/>
        <w:rPr>
          <w:rFonts w:ascii="Arial Nova Light" w:eastAsiaTheme="minorEastAsia" w:hAnsi="Arial Nova Light" w:cstheme="minorHAnsi"/>
          <w:color w:val="4F81BD" w:themeColor="accent1"/>
          <w:sz w:val="20"/>
          <w:szCs w:val="20"/>
        </w:rPr>
      </w:pPr>
    </w:p>
    <w:p w14:paraId="14947D7C" w14:textId="33F63AB9" w:rsidR="072D37E4" w:rsidRPr="00FE47ED" w:rsidRDefault="13394810"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Cet article introduit la structuration des dispositifs </w:t>
      </w:r>
      <w:r w:rsidRPr="00FE47ED">
        <w:rPr>
          <w:rFonts w:ascii="Arial Nova Light" w:eastAsiaTheme="minorEastAsia" w:hAnsi="Arial Nova Light" w:cstheme="minorHAnsi"/>
          <w:sz w:val="20"/>
          <w:szCs w:val="20"/>
        </w:rPr>
        <w:t>d’apprentissage</w:t>
      </w:r>
      <w:r w:rsidR="000B44FF" w:rsidRPr="00FE47ED">
        <w:rPr>
          <w:rFonts w:ascii="Arial Nova Light" w:eastAsiaTheme="minorEastAsia" w:hAnsi="Arial Nova Light" w:cstheme="minorHAnsi"/>
          <w:sz w:val="20"/>
          <w:szCs w:val="20"/>
        </w:rPr>
        <w:t>/accompagnement</w:t>
      </w:r>
      <w:r w:rsidRPr="00FE47ED">
        <w:rPr>
          <w:rFonts w:ascii="Arial Nova Light" w:eastAsiaTheme="minorEastAsia" w:hAnsi="Arial Nova Light" w:cstheme="minorHAnsi"/>
          <w:sz w:val="20"/>
          <w:szCs w:val="20"/>
        </w:rPr>
        <w:t xml:space="preserve"> adaptée à chaque typologie de métiers et d’emplois du Groupe. Cette approche différenciée vise à garantir un accompagnement cohérent et équitable, </w:t>
      </w:r>
      <w:r w:rsidRPr="00FE47ED">
        <w:rPr>
          <w:rFonts w:ascii="Arial Nova Light" w:eastAsiaTheme="minorEastAsia" w:hAnsi="Arial Nova Light" w:cstheme="minorHAnsi"/>
          <w:sz w:val="20"/>
          <w:szCs w:val="20"/>
        </w:rPr>
        <w:lastRenderedPageBreak/>
        <w:t>tenant compte du degré d’évolution, de stabilité ou de transformation des métiers.</w:t>
      </w:r>
      <w:r w:rsidR="00C45A3F" w:rsidRPr="00FE47ED">
        <w:rPr>
          <w:rFonts w:ascii="Arial Nova Light" w:eastAsiaTheme="minorEastAsia" w:hAnsi="Arial Nova Light" w:cstheme="minorHAnsi"/>
          <w:sz w:val="20"/>
          <w:szCs w:val="20"/>
        </w:rPr>
        <w:t xml:space="preserve"> </w:t>
      </w:r>
      <w:r w:rsidRPr="00FE47ED">
        <w:rPr>
          <w:rFonts w:ascii="Arial Nova Light" w:eastAsiaTheme="minorEastAsia" w:hAnsi="Arial Nova Light" w:cstheme="minorHAnsi"/>
          <w:sz w:val="20"/>
          <w:szCs w:val="20"/>
        </w:rPr>
        <w:t xml:space="preserve">Pour chaque catégorie — </w:t>
      </w:r>
      <w:r w:rsidRPr="00FE47ED">
        <w:rPr>
          <w:rFonts w:ascii="Arial Nova Light" w:eastAsiaTheme="minorEastAsia" w:hAnsi="Arial Nova Light" w:cstheme="minorHAnsi"/>
          <w:i/>
          <w:sz w:val="20"/>
          <w:szCs w:val="20"/>
        </w:rPr>
        <w:t>emplois stables, en évolution/transformation, sensibles ou émergents</w:t>
      </w:r>
      <w:r w:rsidRPr="00FE47ED">
        <w:rPr>
          <w:rFonts w:ascii="Arial Nova Light" w:eastAsiaTheme="minorEastAsia" w:hAnsi="Arial Nova Light" w:cstheme="minorHAnsi"/>
          <w:sz w:val="20"/>
          <w:szCs w:val="20"/>
        </w:rPr>
        <w:t xml:space="preserve"> — sont précisés les dispositifs activables selon l’initiative de l’employeur ou </w:t>
      </w:r>
      <w:r w:rsidR="00BF5664" w:rsidRPr="00FE47ED">
        <w:rPr>
          <w:rFonts w:ascii="Arial Nova Light" w:eastAsiaTheme="minorEastAsia" w:hAnsi="Arial Nova Light" w:cstheme="minorHAnsi"/>
          <w:sz w:val="20"/>
          <w:szCs w:val="20"/>
        </w:rPr>
        <w:t>de la/</w:t>
      </w:r>
      <w:r w:rsidRPr="00FE47ED">
        <w:rPr>
          <w:rFonts w:ascii="Arial Nova Light" w:eastAsiaTheme="minorEastAsia" w:hAnsi="Arial Nova Light" w:cstheme="minorHAnsi"/>
          <w:sz w:val="20"/>
          <w:szCs w:val="20"/>
        </w:rPr>
        <w:t>du collègue : formations, certifications, parcours d’apprentissage, accompagnements individuels, reconversions ou dispositifs de développement des compétences.</w:t>
      </w:r>
      <w:r w:rsidR="54C2D577" w:rsidRPr="00FE47ED">
        <w:rPr>
          <w:rFonts w:ascii="Arial Nova Light" w:eastAsiaTheme="minorEastAsia" w:hAnsi="Arial Nova Light" w:cstheme="minorHAnsi"/>
          <w:sz w:val="20"/>
          <w:szCs w:val="20"/>
        </w:rPr>
        <w:t xml:space="preserve"> </w:t>
      </w:r>
    </w:p>
    <w:p w14:paraId="37179CA2" w14:textId="5F7F684F" w:rsidR="13394810" w:rsidRPr="002B48DD" w:rsidRDefault="234ADA0D"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33" w:name="_Toc225341827"/>
      <w:r w:rsidRPr="002B48DD">
        <w:rPr>
          <w:rFonts w:ascii="Arial Nova Cond" w:eastAsia="Arial Nova Light" w:hAnsi="Arial Nova Cond"/>
          <w:noProof/>
          <w:color w:val="BD002E"/>
          <w:sz w:val="28"/>
          <w:szCs w:val="28"/>
          <w:shd w:val="clear" w:color="auto" w:fill="FFFFFF"/>
          <w:lang w:eastAsia="en-US"/>
        </w:rPr>
        <w:t xml:space="preserve">3.4.1 </w:t>
      </w:r>
      <w:r w:rsidR="00627A89" w:rsidRPr="002B48DD">
        <w:rPr>
          <w:rFonts w:ascii="Arial Nova Cond" w:eastAsia="Arial Nova Light" w:hAnsi="Arial Nova Cond"/>
          <w:noProof/>
          <w:color w:val="BD002E"/>
          <w:sz w:val="28"/>
          <w:szCs w:val="28"/>
          <w:shd w:val="clear" w:color="auto" w:fill="FFFFFF"/>
          <w:lang w:eastAsia="en-US"/>
        </w:rPr>
        <w:t>Dispositifs associ</w:t>
      </w:r>
      <w:r w:rsidR="00BD0400" w:rsidRPr="002B48DD">
        <w:rPr>
          <w:rFonts w:ascii="Arial Nova Cond" w:eastAsia="Arial Nova Light" w:hAnsi="Arial Nova Cond"/>
          <w:noProof/>
          <w:color w:val="BD002E"/>
          <w:sz w:val="28"/>
          <w:szCs w:val="28"/>
          <w:shd w:val="clear" w:color="auto" w:fill="FFFFFF"/>
          <w:lang w:eastAsia="en-US"/>
        </w:rPr>
        <w:t>é</w:t>
      </w:r>
      <w:r w:rsidR="00627A89" w:rsidRPr="002B48DD">
        <w:rPr>
          <w:rFonts w:ascii="Arial Nova Cond" w:eastAsia="Arial Nova Light" w:hAnsi="Arial Nova Cond"/>
          <w:noProof/>
          <w:color w:val="BD002E"/>
          <w:sz w:val="28"/>
          <w:szCs w:val="28"/>
          <w:shd w:val="clear" w:color="auto" w:fill="FFFFFF"/>
          <w:lang w:eastAsia="en-US"/>
        </w:rPr>
        <w:t>s aux métiers/emplois « stables »</w:t>
      </w:r>
      <w:bookmarkEnd w:id="233"/>
    </w:p>
    <w:p w14:paraId="17E53A7A" w14:textId="63B7D005" w:rsidR="072D37E4" w:rsidRPr="003A2875" w:rsidRDefault="072D37E4" w:rsidP="008B2DD2">
      <w:pPr>
        <w:spacing w:line="276" w:lineRule="auto"/>
        <w:jc w:val="both"/>
        <w:rPr>
          <w:rFonts w:ascii="Arial Nova Light" w:eastAsia="Arial" w:hAnsi="Arial Nova Light" w:cstheme="minorHAnsi"/>
          <w:color w:val="000000" w:themeColor="text1"/>
          <w:sz w:val="20"/>
          <w:szCs w:val="20"/>
        </w:rPr>
      </w:pPr>
    </w:p>
    <w:p w14:paraId="35AB3872" w14:textId="5A3F2978" w:rsidR="13394810" w:rsidRPr="00FE47ED" w:rsidRDefault="13394810"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Selon </w:t>
      </w:r>
      <w:r w:rsidRPr="00FE47ED">
        <w:rPr>
          <w:rFonts w:ascii="Arial Nova Light" w:eastAsiaTheme="minorEastAsia" w:hAnsi="Arial Nova Light" w:cstheme="minorHAnsi"/>
          <w:sz w:val="20"/>
          <w:szCs w:val="20"/>
        </w:rPr>
        <w:t xml:space="preserve">que l’initiative soit du fait de l’employeur ou </w:t>
      </w:r>
      <w:r w:rsidR="00BF5664" w:rsidRPr="00FE47ED">
        <w:rPr>
          <w:rFonts w:ascii="Arial Nova Light" w:eastAsiaTheme="minorEastAsia" w:hAnsi="Arial Nova Light" w:cstheme="minorHAnsi"/>
          <w:sz w:val="20"/>
          <w:szCs w:val="20"/>
        </w:rPr>
        <w:t>de la/</w:t>
      </w:r>
      <w:r w:rsidRPr="00FE47ED">
        <w:rPr>
          <w:rFonts w:ascii="Arial Nova Light" w:eastAsiaTheme="minorEastAsia" w:hAnsi="Arial Nova Light" w:cstheme="minorHAnsi"/>
          <w:sz w:val="20"/>
          <w:szCs w:val="20"/>
        </w:rPr>
        <w:t xml:space="preserve">du collègue, ci-après, </w:t>
      </w:r>
      <w:r w:rsidR="206B5B38" w:rsidRPr="00FE47ED">
        <w:rPr>
          <w:rFonts w:ascii="Arial Nova Light" w:eastAsiaTheme="minorEastAsia" w:hAnsi="Arial Nova Light" w:cstheme="minorHAnsi"/>
          <w:sz w:val="20"/>
          <w:szCs w:val="20"/>
        </w:rPr>
        <w:t>les dispositifs d’apprentissage</w:t>
      </w:r>
      <w:r w:rsidR="000B44FF" w:rsidRPr="00FE47ED">
        <w:rPr>
          <w:rFonts w:ascii="Arial Nova Light" w:eastAsiaTheme="minorEastAsia" w:hAnsi="Arial Nova Light" w:cstheme="minorHAnsi"/>
          <w:sz w:val="20"/>
          <w:szCs w:val="20"/>
        </w:rPr>
        <w:t>/accompagnement</w:t>
      </w:r>
      <w:r w:rsidR="206B5B38" w:rsidRPr="00FE47ED">
        <w:rPr>
          <w:rFonts w:ascii="Arial Nova Light" w:eastAsiaTheme="minorEastAsia" w:hAnsi="Arial Nova Light" w:cstheme="minorHAnsi"/>
          <w:sz w:val="20"/>
          <w:szCs w:val="20"/>
        </w:rPr>
        <w:t xml:space="preserve"> suivants sont mis en œuvre par l’employeur systématiquement :</w:t>
      </w:r>
    </w:p>
    <w:p w14:paraId="2BED7B2E" w14:textId="028D5B43" w:rsidR="13394810" w:rsidRPr="00FE47ED" w:rsidRDefault="13394810" w:rsidP="008B2DD2">
      <w:pPr>
        <w:pStyle w:val="Paragraphedeliste"/>
        <w:numPr>
          <w:ilvl w:val="0"/>
          <w:numId w:val="26"/>
        </w:num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Université MH</w:t>
      </w:r>
      <w:r w:rsidR="00F22A39">
        <w:rPr>
          <w:rFonts w:ascii="Arial Nova Light" w:eastAsiaTheme="minorEastAsia" w:hAnsi="Arial Nova Light" w:cstheme="minorHAnsi"/>
          <w:sz w:val="20"/>
          <w:szCs w:val="20"/>
        </w:rPr>
        <w:t>,</w:t>
      </w:r>
    </w:p>
    <w:p w14:paraId="22004BDD" w14:textId="2E4DB373"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Certifications professionnelles</w:t>
      </w:r>
      <w:r w:rsidR="00F22A39">
        <w:rPr>
          <w:rFonts w:ascii="Arial Nova Light" w:eastAsiaTheme="minorEastAsia" w:hAnsi="Arial Nova Light" w:cstheme="minorHAnsi"/>
          <w:color w:val="000000" w:themeColor="text1"/>
          <w:sz w:val="20"/>
          <w:szCs w:val="20"/>
        </w:rPr>
        <w:t>,</w:t>
      </w:r>
    </w:p>
    <w:p w14:paraId="7B1925D1" w14:textId="32297067"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du plan de développement des compétences prévues au budget annuel qui concernent les formations des filières Management, Projet ou Spécialités ou les formations groupe en lien avec le projet d’entreprise</w:t>
      </w:r>
      <w:r w:rsidR="00B1440F">
        <w:rPr>
          <w:rFonts w:ascii="Arial Nova Light" w:eastAsiaTheme="minorEastAsia" w:hAnsi="Arial Nova Light" w:cstheme="minorHAnsi"/>
          <w:color w:val="000000" w:themeColor="text1"/>
          <w:sz w:val="20"/>
          <w:szCs w:val="20"/>
        </w:rPr>
        <w:t>,</w:t>
      </w:r>
    </w:p>
    <w:p w14:paraId="7AD18B05" w14:textId="7024DA45"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compagnonnage</w:t>
      </w:r>
      <w:r w:rsidR="00B1440F">
        <w:rPr>
          <w:rFonts w:ascii="Arial Nova Light" w:eastAsiaTheme="minorEastAsia" w:hAnsi="Arial Nova Light" w:cstheme="minorHAnsi"/>
          <w:color w:val="000000" w:themeColor="text1"/>
          <w:sz w:val="20"/>
          <w:szCs w:val="20"/>
        </w:rPr>
        <w:t>,</w:t>
      </w:r>
    </w:p>
    <w:p w14:paraId="0AB7C6F5" w14:textId="75E674E3"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occasionnels et prévues au plan de développement des compétences</w:t>
      </w:r>
      <w:r w:rsidR="00B1440F">
        <w:rPr>
          <w:rFonts w:ascii="Arial Nova Light" w:eastAsiaTheme="minorEastAsia" w:hAnsi="Arial Nova Light" w:cstheme="minorHAnsi"/>
          <w:color w:val="000000" w:themeColor="text1"/>
          <w:sz w:val="20"/>
          <w:szCs w:val="20"/>
        </w:rPr>
        <w:t>,</w:t>
      </w:r>
    </w:p>
    <w:p w14:paraId="451CEBEA" w14:textId="6CEC67C9"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Ateliers CV/Entretiens</w:t>
      </w:r>
      <w:r w:rsidR="00B1440F">
        <w:rPr>
          <w:rFonts w:ascii="Arial Nova Light" w:eastAsiaTheme="minorEastAsia" w:hAnsi="Arial Nova Light" w:cstheme="minorHAnsi"/>
          <w:color w:val="000000" w:themeColor="text1"/>
          <w:sz w:val="20"/>
          <w:szCs w:val="20"/>
        </w:rPr>
        <w:t>.</w:t>
      </w:r>
    </w:p>
    <w:p w14:paraId="077D8A4A" w14:textId="5A1C8CA7" w:rsidR="142E57B7" w:rsidRPr="003A2875" w:rsidRDefault="142E57B7" w:rsidP="008B2DD2">
      <w:pPr>
        <w:pStyle w:val="Paragraphedeliste"/>
        <w:spacing w:line="276" w:lineRule="auto"/>
        <w:jc w:val="both"/>
        <w:rPr>
          <w:rFonts w:ascii="Arial Nova Light" w:eastAsiaTheme="minorEastAsia" w:hAnsi="Arial Nova Light" w:cstheme="minorHAnsi"/>
          <w:color w:val="000000" w:themeColor="text1"/>
          <w:sz w:val="20"/>
          <w:szCs w:val="20"/>
        </w:rPr>
      </w:pPr>
    </w:p>
    <w:p w14:paraId="7F11C37D" w14:textId="3B735F58" w:rsidR="13394810" w:rsidRPr="003A2875" w:rsidRDefault="63409EC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w:t>
      </w:r>
      <w:r w:rsidR="13394810" w:rsidRPr="003A2875">
        <w:rPr>
          <w:rFonts w:ascii="Arial Nova Light" w:eastAsiaTheme="minorEastAsia" w:hAnsi="Arial Nova Light" w:cstheme="minorHAnsi"/>
          <w:color w:val="000000" w:themeColor="text1"/>
          <w:sz w:val="20"/>
          <w:szCs w:val="20"/>
        </w:rPr>
        <w:t xml:space="preserve">e manière optionnelle, d’autres dispositifs peuvent être proposés par l’employeur selon les besoins ou demandes exprimés par les </w:t>
      </w:r>
      <w:r w:rsidR="00E54121" w:rsidRPr="003A2875">
        <w:rPr>
          <w:rFonts w:ascii="Arial Nova Light" w:eastAsiaTheme="minorEastAsia" w:hAnsi="Arial Nova Light" w:cstheme="minorHAnsi"/>
          <w:color w:val="000000" w:themeColor="text1"/>
          <w:sz w:val="20"/>
          <w:szCs w:val="20"/>
        </w:rPr>
        <w:t>collègues</w:t>
      </w:r>
      <w:r w:rsidR="13394810" w:rsidRPr="003A2875">
        <w:rPr>
          <w:rFonts w:ascii="Arial Nova Light" w:eastAsiaTheme="minorEastAsia" w:hAnsi="Arial Nova Light" w:cstheme="minorHAnsi"/>
          <w:color w:val="000000" w:themeColor="text1"/>
          <w:sz w:val="20"/>
          <w:szCs w:val="20"/>
        </w:rPr>
        <w:t xml:space="preserve"> :</w:t>
      </w:r>
    </w:p>
    <w:p w14:paraId="6F086BB9" w14:textId="42FA4EA2"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CPF sans abondement de l’employeur</w:t>
      </w:r>
      <w:r w:rsidR="00B1440F">
        <w:rPr>
          <w:rFonts w:ascii="Arial Nova Light" w:eastAsiaTheme="minorEastAsia" w:hAnsi="Arial Nova Light" w:cstheme="minorHAnsi"/>
          <w:color w:val="000000" w:themeColor="text1"/>
          <w:sz w:val="20"/>
          <w:szCs w:val="20"/>
        </w:rPr>
        <w:t>,</w:t>
      </w:r>
    </w:p>
    <w:p w14:paraId="17E57515" w14:textId="154F4C5E"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aux formations réglementaires et obligatoires</w:t>
      </w:r>
      <w:r w:rsidR="00B1440F">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w:t>
      </w:r>
    </w:p>
    <w:p w14:paraId="74170625" w14:textId="2743F565"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 maintien et développement des compétences :</w:t>
      </w:r>
      <w:r w:rsidR="79FB8EFB"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Apprentissage immersif – Vis ma Vie</w:t>
      </w:r>
      <w:r w:rsidR="497A4CD2"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certifiantes</w:t>
      </w:r>
      <w:r w:rsidR="2F922E11"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diplômantes</w:t>
      </w:r>
      <w:r w:rsidR="76EBB8ED"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VAE</w:t>
      </w:r>
      <w:r w:rsidR="00E84072">
        <w:rPr>
          <w:rFonts w:ascii="Arial Nova Light" w:eastAsiaTheme="minorEastAsia" w:hAnsi="Arial Nova Light" w:cstheme="minorHAnsi"/>
          <w:color w:val="000000" w:themeColor="text1"/>
          <w:sz w:val="20"/>
          <w:szCs w:val="20"/>
        </w:rPr>
        <w:t>,</w:t>
      </w:r>
    </w:p>
    <w:p w14:paraId="5C2AC04E" w14:textId="6253E1C9"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Hotline – Mon futur métier</w:t>
      </w:r>
      <w:r w:rsidR="00E84072">
        <w:rPr>
          <w:rFonts w:ascii="Arial Nova Light" w:eastAsiaTheme="minorEastAsia" w:hAnsi="Arial Nova Light" w:cstheme="minorHAnsi"/>
          <w:color w:val="000000" w:themeColor="text1"/>
          <w:sz w:val="20"/>
          <w:szCs w:val="20"/>
        </w:rPr>
        <w:t>.</w:t>
      </w:r>
    </w:p>
    <w:p w14:paraId="7F32A6C3" w14:textId="20623F4B" w:rsidR="13394810" w:rsidRPr="002B48DD" w:rsidRDefault="5453271D"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34" w:name="_Toc225341828"/>
      <w:r w:rsidRPr="002B48DD">
        <w:rPr>
          <w:rFonts w:ascii="Arial Nova Cond" w:eastAsia="Arial Nova Light" w:hAnsi="Arial Nova Cond"/>
          <w:noProof/>
          <w:color w:val="BD002E"/>
          <w:sz w:val="28"/>
          <w:szCs w:val="28"/>
          <w:shd w:val="clear" w:color="auto" w:fill="FFFFFF"/>
          <w:lang w:eastAsia="en-US"/>
        </w:rPr>
        <w:t xml:space="preserve">3.4.2 </w:t>
      </w:r>
      <w:r w:rsidR="00627A89" w:rsidRPr="002B48DD">
        <w:rPr>
          <w:rFonts w:ascii="Arial Nova Cond" w:eastAsia="Arial Nova Light" w:hAnsi="Arial Nova Cond"/>
          <w:noProof/>
          <w:color w:val="BD002E"/>
          <w:sz w:val="28"/>
          <w:szCs w:val="28"/>
          <w:shd w:val="clear" w:color="auto" w:fill="FFFFFF"/>
          <w:lang w:eastAsia="en-US"/>
        </w:rPr>
        <w:t>Dispositifs associ</w:t>
      </w:r>
      <w:r w:rsidR="00BD0400" w:rsidRPr="002B48DD">
        <w:rPr>
          <w:rFonts w:ascii="Arial Nova Cond" w:eastAsia="Arial Nova Light" w:hAnsi="Arial Nova Cond"/>
          <w:noProof/>
          <w:color w:val="BD002E"/>
          <w:sz w:val="28"/>
          <w:szCs w:val="28"/>
          <w:shd w:val="clear" w:color="auto" w:fill="FFFFFF"/>
          <w:lang w:eastAsia="en-US"/>
        </w:rPr>
        <w:t>é</w:t>
      </w:r>
      <w:r w:rsidR="00627A89" w:rsidRPr="002B48DD">
        <w:rPr>
          <w:rFonts w:ascii="Arial Nova Cond" w:eastAsia="Arial Nova Light" w:hAnsi="Arial Nova Cond"/>
          <w:noProof/>
          <w:color w:val="BD002E"/>
          <w:sz w:val="28"/>
          <w:szCs w:val="28"/>
          <w:shd w:val="clear" w:color="auto" w:fill="FFFFFF"/>
          <w:lang w:eastAsia="en-US"/>
        </w:rPr>
        <w:t>s aux métiers/emplois</w:t>
      </w:r>
      <w:r w:rsidR="00BD0400" w:rsidRPr="002B48DD">
        <w:rPr>
          <w:rFonts w:ascii="Arial Nova Cond" w:eastAsia="Arial Nova Light" w:hAnsi="Arial Nova Cond"/>
          <w:noProof/>
          <w:color w:val="BD002E"/>
          <w:sz w:val="28"/>
          <w:szCs w:val="28"/>
          <w:shd w:val="clear" w:color="auto" w:fill="FFFFFF"/>
          <w:lang w:eastAsia="en-US"/>
        </w:rPr>
        <w:t xml:space="preserve"> « en</w:t>
      </w:r>
      <w:r w:rsidR="00627A89" w:rsidRPr="002B48DD">
        <w:rPr>
          <w:rFonts w:ascii="Arial Nova Cond" w:eastAsia="Arial Nova Light" w:hAnsi="Arial Nova Cond"/>
          <w:noProof/>
          <w:color w:val="BD002E"/>
          <w:sz w:val="28"/>
          <w:szCs w:val="28"/>
          <w:shd w:val="clear" w:color="auto" w:fill="FFFFFF"/>
          <w:lang w:eastAsia="en-US"/>
        </w:rPr>
        <w:t xml:space="preserve"> évolution/transformation »</w:t>
      </w:r>
      <w:bookmarkEnd w:id="234"/>
    </w:p>
    <w:p w14:paraId="54CA51C6" w14:textId="34798FCA" w:rsidR="072D37E4" w:rsidRPr="003A2875" w:rsidRDefault="072D37E4" w:rsidP="008B2DD2">
      <w:pPr>
        <w:spacing w:line="276" w:lineRule="auto"/>
        <w:jc w:val="both"/>
        <w:rPr>
          <w:rFonts w:ascii="Arial Nova Light" w:eastAsia="Arial" w:hAnsi="Arial Nova Light" w:cstheme="minorHAnsi"/>
          <w:color w:val="000000" w:themeColor="text1"/>
          <w:sz w:val="20"/>
          <w:szCs w:val="20"/>
        </w:rPr>
      </w:pPr>
    </w:p>
    <w:p w14:paraId="5182B2CD" w14:textId="1EEA4D8E" w:rsidR="13394810" w:rsidRPr="00FE47ED" w:rsidRDefault="13394810"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Selon que l’initiative soit du fait de </w:t>
      </w:r>
      <w:r w:rsidRPr="00FE47ED">
        <w:rPr>
          <w:rFonts w:ascii="Arial Nova Light" w:eastAsiaTheme="minorEastAsia" w:hAnsi="Arial Nova Light" w:cstheme="minorHAnsi"/>
          <w:sz w:val="20"/>
          <w:szCs w:val="20"/>
        </w:rPr>
        <w:t xml:space="preserve">l’employeur ou </w:t>
      </w:r>
      <w:r w:rsidR="00BF5664" w:rsidRPr="00FE47ED">
        <w:rPr>
          <w:rFonts w:ascii="Arial Nova Light" w:eastAsiaTheme="minorEastAsia" w:hAnsi="Arial Nova Light" w:cstheme="minorHAnsi"/>
          <w:sz w:val="20"/>
          <w:szCs w:val="20"/>
        </w:rPr>
        <w:t>de la/</w:t>
      </w:r>
      <w:r w:rsidRPr="00FE47ED">
        <w:rPr>
          <w:rFonts w:ascii="Arial Nova Light" w:eastAsiaTheme="minorEastAsia" w:hAnsi="Arial Nova Light" w:cstheme="minorHAnsi"/>
          <w:sz w:val="20"/>
          <w:szCs w:val="20"/>
        </w:rPr>
        <w:t xml:space="preserve">du collègue, ci-après, </w:t>
      </w:r>
      <w:r w:rsidR="6A5F45FF" w:rsidRPr="00FE47ED">
        <w:rPr>
          <w:rFonts w:ascii="Arial Nova Light" w:eastAsiaTheme="minorEastAsia" w:hAnsi="Arial Nova Light" w:cstheme="minorHAnsi"/>
          <w:sz w:val="20"/>
          <w:szCs w:val="20"/>
        </w:rPr>
        <w:t>les dispositifs d’apprentissage</w:t>
      </w:r>
      <w:r w:rsidR="000B44FF" w:rsidRPr="00FE47ED">
        <w:rPr>
          <w:rFonts w:ascii="Arial Nova Light" w:eastAsiaTheme="minorEastAsia" w:hAnsi="Arial Nova Light" w:cstheme="minorHAnsi"/>
          <w:sz w:val="20"/>
          <w:szCs w:val="20"/>
        </w:rPr>
        <w:t>/accompagnement</w:t>
      </w:r>
      <w:r w:rsidR="6A5F45FF" w:rsidRPr="00FE47ED">
        <w:rPr>
          <w:rFonts w:ascii="Arial Nova Light" w:eastAsiaTheme="minorEastAsia" w:hAnsi="Arial Nova Light" w:cstheme="minorHAnsi"/>
          <w:sz w:val="20"/>
          <w:szCs w:val="20"/>
        </w:rPr>
        <w:t xml:space="preserve"> suivants sont mis en œuvre par l’employeur systématiquement :</w:t>
      </w:r>
    </w:p>
    <w:p w14:paraId="3BC3DCCD" w14:textId="526CE4DE" w:rsidR="13394810" w:rsidRPr="00FE47ED" w:rsidRDefault="13394810" w:rsidP="008B2DD2">
      <w:pPr>
        <w:pStyle w:val="Paragraphedeliste"/>
        <w:numPr>
          <w:ilvl w:val="0"/>
          <w:numId w:val="26"/>
        </w:num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Université MH</w:t>
      </w:r>
      <w:r w:rsidR="00E84072">
        <w:rPr>
          <w:rFonts w:ascii="Arial Nova Light" w:eastAsiaTheme="minorEastAsia" w:hAnsi="Arial Nova Light" w:cstheme="minorHAnsi"/>
          <w:sz w:val="20"/>
          <w:szCs w:val="20"/>
        </w:rPr>
        <w:t>,</w:t>
      </w:r>
    </w:p>
    <w:p w14:paraId="06BDC6EF" w14:textId="26C1BEE3"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Certifications professionnelles</w:t>
      </w:r>
      <w:r w:rsidR="00E84072">
        <w:rPr>
          <w:rFonts w:ascii="Arial Nova Light" w:eastAsiaTheme="minorEastAsia" w:hAnsi="Arial Nova Light" w:cstheme="minorHAnsi"/>
          <w:color w:val="000000" w:themeColor="text1"/>
          <w:sz w:val="20"/>
          <w:szCs w:val="20"/>
        </w:rPr>
        <w:t>,</w:t>
      </w:r>
    </w:p>
    <w:p w14:paraId="473C22E4" w14:textId="6ED705C8"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du plan de développement des compétences prévues au budget annuel qui concernent les formations des filières Management, Projet ou Spécialités ou les formations groupe en lien avec le projet d’entreprise</w:t>
      </w:r>
      <w:r w:rsidR="00E84072">
        <w:rPr>
          <w:rFonts w:ascii="Arial Nova Light" w:eastAsiaTheme="minorEastAsia" w:hAnsi="Arial Nova Light" w:cstheme="minorHAnsi"/>
          <w:color w:val="000000" w:themeColor="text1"/>
          <w:sz w:val="20"/>
          <w:szCs w:val="20"/>
        </w:rPr>
        <w:t>,</w:t>
      </w:r>
    </w:p>
    <w:p w14:paraId="76B5C598" w14:textId="21A45E88"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occasionnels et prévues au plan de développement des compétences</w:t>
      </w:r>
      <w:r w:rsidR="00E84072">
        <w:rPr>
          <w:rFonts w:ascii="Arial Nova Light" w:eastAsiaTheme="minorEastAsia" w:hAnsi="Arial Nova Light" w:cstheme="minorHAnsi"/>
          <w:color w:val="000000" w:themeColor="text1"/>
          <w:sz w:val="20"/>
          <w:szCs w:val="20"/>
        </w:rPr>
        <w:t>,</w:t>
      </w:r>
    </w:p>
    <w:p w14:paraId="22716ED2" w14:textId="65FA2AF2"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compagnonnage</w:t>
      </w:r>
      <w:r w:rsidR="00E84072">
        <w:rPr>
          <w:rFonts w:ascii="Arial Nova Light" w:eastAsiaTheme="minorEastAsia" w:hAnsi="Arial Nova Light" w:cstheme="minorHAnsi"/>
          <w:color w:val="000000" w:themeColor="text1"/>
          <w:sz w:val="20"/>
          <w:szCs w:val="20"/>
        </w:rPr>
        <w:t>,</w:t>
      </w:r>
    </w:p>
    <w:p w14:paraId="05D75FB1" w14:textId="32FBAD66"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internes et prévues au plan de développement des compétences</w:t>
      </w:r>
      <w:r w:rsidR="00E84072">
        <w:rPr>
          <w:rFonts w:ascii="Arial Nova Light" w:eastAsiaTheme="minorEastAsia" w:hAnsi="Arial Nova Light" w:cstheme="minorHAnsi"/>
          <w:color w:val="000000" w:themeColor="text1"/>
          <w:sz w:val="20"/>
          <w:szCs w:val="20"/>
        </w:rPr>
        <w:t>,</w:t>
      </w:r>
    </w:p>
    <w:p w14:paraId="73EB0DDB" w14:textId="3A85F700"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Ateliers CV/Entretiens</w:t>
      </w:r>
      <w:r w:rsidR="00E84072">
        <w:rPr>
          <w:rFonts w:ascii="Arial Nova Light" w:eastAsiaTheme="minorEastAsia" w:hAnsi="Arial Nova Light" w:cstheme="minorHAnsi"/>
          <w:color w:val="000000" w:themeColor="text1"/>
          <w:sz w:val="20"/>
          <w:szCs w:val="20"/>
        </w:rPr>
        <w:t>,</w:t>
      </w:r>
    </w:p>
    <w:p w14:paraId="6C223174" w14:textId="4E49D72D"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Hotline – Mon futur métier</w:t>
      </w:r>
      <w:r w:rsidR="00E84072">
        <w:rPr>
          <w:rFonts w:ascii="Arial Nova Light" w:eastAsiaTheme="minorEastAsia" w:hAnsi="Arial Nova Light" w:cstheme="minorHAnsi"/>
          <w:color w:val="000000" w:themeColor="text1"/>
          <w:sz w:val="20"/>
          <w:szCs w:val="20"/>
        </w:rPr>
        <w:t>.</w:t>
      </w:r>
    </w:p>
    <w:p w14:paraId="1FACA134" w14:textId="06A406E3" w:rsidR="211D70E7" w:rsidRPr="003A2875" w:rsidRDefault="211D70E7" w:rsidP="008B2DD2">
      <w:pPr>
        <w:spacing w:line="276" w:lineRule="auto"/>
        <w:jc w:val="both"/>
        <w:rPr>
          <w:rFonts w:ascii="Arial Nova Light" w:eastAsiaTheme="minorEastAsia" w:hAnsi="Arial Nova Light" w:cstheme="minorHAnsi"/>
          <w:color w:val="000000" w:themeColor="text1"/>
          <w:sz w:val="20"/>
          <w:szCs w:val="20"/>
        </w:rPr>
      </w:pPr>
    </w:p>
    <w:p w14:paraId="0A6FF0A7" w14:textId="218C6B0D" w:rsidR="13394810" w:rsidRPr="003A2875" w:rsidRDefault="1ED5ADA2"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lastRenderedPageBreak/>
        <w:t>D</w:t>
      </w:r>
      <w:r w:rsidR="13394810" w:rsidRPr="003A2875">
        <w:rPr>
          <w:rFonts w:ascii="Arial Nova Light" w:eastAsiaTheme="minorEastAsia" w:hAnsi="Arial Nova Light" w:cstheme="minorHAnsi"/>
          <w:color w:val="000000" w:themeColor="text1"/>
          <w:sz w:val="20"/>
          <w:szCs w:val="20"/>
        </w:rPr>
        <w:t xml:space="preserve">e manière optionnelle, d’autres dispositifs peuvent être proposés par l’employeur selon les besoins ou demandes exprimés par les </w:t>
      </w:r>
      <w:r w:rsidR="00AE4D3D">
        <w:rPr>
          <w:rFonts w:ascii="Arial Nova Light" w:eastAsiaTheme="minorEastAsia" w:hAnsi="Arial Nova Light" w:cstheme="minorHAnsi"/>
          <w:color w:val="000000" w:themeColor="text1"/>
          <w:sz w:val="20"/>
          <w:szCs w:val="20"/>
        </w:rPr>
        <w:t>collègues</w:t>
      </w:r>
      <w:r w:rsidR="13394810" w:rsidRPr="003A2875">
        <w:rPr>
          <w:rFonts w:ascii="Arial Nova Light" w:eastAsiaTheme="minorEastAsia" w:hAnsi="Arial Nova Light" w:cstheme="minorHAnsi"/>
          <w:color w:val="000000" w:themeColor="text1"/>
          <w:sz w:val="20"/>
          <w:szCs w:val="20"/>
        </w:rPr>
        <w:t xml:space="preserve"> :</w:t>
      </w:r>
    </w:p>
    <w:p w14:paraId="07E8F45E" w14:textId="1279EB89"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CPF avec abondement de l’entreprise de 25% de la somme </w:t>
      </w:r>
      <w:r w:rsidRPr="00FE47ED">
        <w:rPr>
          <w:rFonts w:ascii="Arial Nova Light" w:eastAsiaTheme="minorEastAsia" w:hAnsi="Arial Nova Light" w:cstheme="minorHAnsi"/>
          <w:sz w:val="20"/>
          <w:szCs w:val="20"/>
        </w:rPr>
        <w:t xml:space="preserve">débloquée par </w:t>
      </w:r>
      <w:r w:rsidR="00BF5664" w:rsidRPr="00FE47ED">
        <w:rPr>
          <w:rFonts w:ascii="Arial Nova Light" w:eastAsiaTheme="minorEastAsia" w:hAnsi="Arial Nova Light" w:cstheme="minorHAnsi"/>
          <w:sz w:val="20"/>
          <w:szCs w:val="20"/>
        </w:rPr>
        <w:t>la/</w:t>
      </w:r>
      <w:r w:rsidRPr="00FE47ED">
        <w:rPr>
          <w:rFonts w:ascii="Arial Nova Light" w:eastAsiaTheme="minorEastAsia" w:hAnsi="Arial Nova Light" w:cstheme="minorHAnsi"/>
          <w:sz w:val="20"/>
          <w:szCs w:val="20"/>
        </w:rPr>
        <w:t>le collègue</w:t>
      </w:r>
      <w:r w:rsidR="00E84072">
        <w:rPr>
          <w:rFonts w:ascii="Arial Nova Light" w:eastAsiaTheme="minorEastAsia" w:hAnsi="Arial Nova Light" w:cstheme="minorHAnsi"/>
          <w:sz w:val="20"/>
          <w:szCs w:val="20"/>
        </w:rPr>
        <w:t>,</w:t>
      </w:r>
    </w:p>
    <w:p w14:paraId="2A55BAF7" w14:textId="7C38003C"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aux formations réglementaires et obligatoires</w:t>
      </w:r>
      <w:r w:rsidR="00D93298">
        <w:rPr>
          <w:rFonts w:ascii="Arial Nova Light" w:eastAsiaTheme="minorEastAsia" w:hAnsi="Arial Nova Light" w:cstheme="minorHAnsi"/>
          <w:color w:val="000000" w:themeColor="text1"/>
          <w:sz w:val="20"/>
          <w:szCs w:val="20"/>
        </w:rPr>
        <w:t>,</w:t>
      </w:r>
    </w:p>
    <w:p w14:paraId="5683787C" w14:textId="089C9909"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 maintien et développement des compétences :</w:t>
      </w:r>
      <w:r w:rsidR="3392D1F3"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Apprentissage immersif – Vis ma Vie</w:t>
      </w:r>
      <w:r w:rsidR="53C12F0D"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certifiantes</w:t>
      </w:r>
      <w:r w:rsidR="432B4E8D"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diplômantes</w:t>
      </w:r>
      <w:r w:rsidR="188D74CF"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VAE</w:t>
      </w:r>
      <w:r w:rsidR="00D93298">
        <w:rPr>
          <w:rFonts w:ascii="Arial Nova Light" w:eastAsiaTheme="minorEastAsia" w:hAnsi="Arial Nova Light" w:cstheme="minorHAnsi"/>
          <w:color w:val="000000" w:themeColor="text1"/>
          <w:sz w:val="20"/>
          <w:szCs w:val="20"/>
        </w:rPr>
        <w:t>,</w:t>
      </w:r>
    </w:p>
    <w:p w14:paraId="05C2FD42" w14:textId="19601BB9"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à la reconversion :</w:t>
      </w:r>
      <w:r w:rsidR="14033143"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CPF de projet de transition pro</w:t>
      </w:r>
      <w:r w:rsidR="1E715001" w:rsidRPr="006947C7">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Bilan de compétences</w:t>
      </w:r>
      <w:r w:rsidR="250BBABE"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Mentorat</w:t>
      </w:r>
      <w:r w:rsidR="00D93298">
        <w:rPr>
          <w:rFonts w:ascii="Arial Nova Light" w:eastAsiaTheme="minorEastAsia" w:hAnsi="Arial Nova Light" w:cstheme="minorHAnsi"/>
          <w:color w:val="000000" w:themeColor="text1"/>
          <w:sz w:val="20"/>
          <w:szCs w:val="20"/>
        </w:rPr>
        <w:t>.</w:t>
      </w:r>
    </w:p>
    <w:p w14:paraId="27804EDE" w14:textId="4E40DDB1" w:rsidR="13394810" w:rsidRPr="003A2875" w:rsidRDefault="1BA2F317" w:rsidP="002B48DD">
      <w:pPr>
        <w:keepNext/>
        <w:numPr>
          <w:ilvl w:val="2"/>
          <w:numId w:val="0"/>
        </w:numPr>
        <w:tabs>
          <w:tab w:val="num" w:pos="0"/>
        </w:tabs>
        <w:spacing w:before="360" w:after="120" w:line="216" w:lineRule="auto"/>
        <w:ind w:hanging="227"/>
        <w:outlineLvl w:val="2"/>
        <w:rPr>
          <w:rFonts w:ascii="Arial Nova Light" w:hAnsi="Arial Nova Light"/>
          <w:color w:val="000000" w:themeColor="text1"/>
          <w:sz w:val="20"/>
          <w:szCs w:val="20"/>
        </w:rPr>
      </w:pPr>
      <w:bookmarkStart w:id="235" w:name="_Toc225341829"/>
      <w:r w:rsidRPr="002B48DD">
        <w:rPr>
          <w:rFonts w:ascii="Arial Nova Cond" w:eastAsia="Arial Nova Light" w:hAnsi="Arial Nova Cond"/>
          <w:noProof/>
          <w:color w:val="BD002E"/>
          <w:sz w:val="28"/>
          <w:szCs w:val="28"/>
          <w:shd w:val="clear" w:color="auto" w:fill="FFFFFF"/>
          <w:lang w:eastAsia="en-US"/>
        </w:rPr>
        <w:t xml:space="preserve">3.4.3 </w:t>
      </w:r>
      <w:r w:rsidR="00627A89" w:rsidRPr="002B48DD">
        <w:rPr>
          <w:rFonts w:ascii="Arial Nova Cond" w:eastAsia="Arial Nova Light" w:hAnsi="Arial Nova Cond"/>
          <w:noProof/>
          <w:color w:val="BD002E"/>
          <w:sz w:val="28"/>
          <w:szCs w:val="28"/>
          <w:shd w:val="clear" w:color="auto" w:fill="FFFFFF"/>
          <w:lang w:eastAsia="en-US"/>
        </w:rPr>
        <w:t>Dispositifs associ</w:t>
      </w:r>
      <w:r w:rsidR="00BD0400" w:rsidRPr="002B48DD">
        <w:rPr>
          <w:rFonts w:ascii="Arial Nova Cond" w:eastAsia="Arial Nova Light" w:hAnsi="Arial Nova Cond"/>
          <w:noProof/>
          <w:color w:val="BD002E"/>
          <w:sz w:val="28"/>
          <w:szCs w:val="28"/>
          <w:shd w:val="clear" w:color="auto" w:fill="FFFFFF"/>
          <w:lang w:eastAsia="en-US"/>
        </w:rPr>
        <w:t>é</w:t>
      </w:r>
      <w:r w:rsidR="00627A89" w:rsidRPr="002B48DD">
        <w:rPr>
          <w:rFonts w:ascii="Arial Nova Cond" w:eastAsia="Arial Nova Light" w:hAnsi="Arial Nova Cond"/>
          <w:noProof/>
          <w:color w:val="BD002E"/>
          <w:sz w:val="28"/>
          <w:szCs w:val="28"/>
          <w:shd w:val="clear" w:color="auto" w:fill="FFFFFF"/>
          <w:lang w:eastAsia="en-US"/>
        </w:rPr>
        <w:t>s aux métiers/emplois « sensibles »</w:t>
      </w:r>
      <w:bookmarkEnd w:id="235"/>
    </w:p>
    <w:p w14:paraId="527126A8" w14:textId="0FF164DC" w:rsidR="072D37E4" w:rsidRPr="003A2875" w:rsidRDefault="072D37E4" w:rsidP="008B2DD2">
      <w:pPr>
        <w:spacing w:line="276" w:lineRule="auto"/>
        <w:jc w:val="both"/>
        <w:rPr>
          <w:rFonts w:ascii="Arial Nova Light" w:eastAsia="Arial" w:hAnsi="Arial Nova Light" w:cstheme="minorHAnsi"/>
          <w:color w:val="000000" w:themeColor="text1"/>
          <w:sz w:val="20"/>
          <w:szCs w:val="20"/>
        </w:rPr>
      </w:pPr>
    </w:p>
    <w:p w14:paraId="0AA62AE2" w14:textId="2B142D10" w:rsidR="13394810" w:rsidRPr="00FE47ED" w:rsidRDefault="13394810"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Selon que l’initiative soit du fait de </w:t>
      </w:r>
      <w:r w:rsidRPr="00FE47ED">
        <w:rPr>
          <w:rFonts w:ascii="Arial Nova Light" w:eastAsiaTheme="minorEastAsia" w:hAnsi="Arial Nova Light" w:cstheme="minorHAnsi"/>
          <w:sz w:val="20"/>
          <w:szCs w:val="20"/>
        </w:rPr>
        <w:t xml:space="preserve">l’employeur ou </w:t>
      </w:r>
      <w:r w:rsidR="00BF5664" w:rsidRPr="00FE47ED">
        <w:rPr>
          <w:rFonts w:ascii="Arial Nova Light" w:eastAsiaTheme="minorEastAsia" w:hAnsi="Arial Nova Light" w:cstheme="minorHAnsi"/>
          <w:sz w:val="20"/>
          <w:szCs w:val="20"/>
        </w:rPr>
        <w:t>de la/</w:t>
      </w:r>
      <w:r w:rsidRPr="00FE47ED">
        <w:rPr>
          <w:rFonts w:ascii="Arial Nova Light" w:eastAsiaTheme="minorEastAsia" w:hAnsi="Arial Nova Light" w:cstheme="minorHAnsi"/>
          <w:sz w:val="20"/>
          <w:szCs w:val="20"/>
        </w:rPr>
        <w:t xml:space="preserve">du collègue, ci-après, </w:t>
      </w:r>
      <w:r w:rsidR="04DF1B66" w:rsidRPr="00FE47ED">
        <w:rPr>
          <w:rFonts w:ascii="Arial Nova Light" w:eastAsiaTheme="minorEastAsia" w:hAnsi="Arial Nova Light" w:cstheme="minorHAnsi"/>
          <w:sz w:val="20"/>
          <w:szCs w:val="20"/>
        </w:rPr>
        <w:t>les dispositifs d’apprentissage</w:t>
      </w:r>
      <w:r w:rsidR="000B44FF" w:rsidRPr="00FE47ED">
        <w:rPr>
          <w:rFonts w:ascii="Arial Nova Light" w:eastAsiaTheme="minorEastAsia" w:hAnsi="Arial Nova Light" w:cstheme="minorHAnsi"/>
          <w:sz w:val="20"/>
          <w:szCs w:val="20"/>
        </w:rPr>
        <w:t>/accompagnement</w:t>
      </w:r>
      <w:r w:rsidR="04DF1B66" w:rsidRPr="00FE47ED">
        <w:rPr>
          <w:rFonts w:ascii="Arial Nova Light" w:eastAsiaTheme="minorEastAsia" w:hAnsi="Arial Nova Light" w:cstheme="minorHAnsi"/>
          <w:sz w:val="20"/>
          <w:szCs w:val="20"/>
        </w:rPr>
        <w:t xml:space="preserve"> suivants sont mis en œuvre par l’employeur systématiquement :</w:t>
      </w:r>
    </w:p>
    <w:p w14:paraId="5EC7538F" w14:textId="00D267A6" w:rsidR="13394810" w:rsidRPr="00FE47ED" w:rsidRDefault="13394810" w:rsidP="008B2DD2">
      <w:pPr>
        <w:pStyle w:val="Paragraphedeliste"/>
        <w:numPr>
          <w:ilvl w:val="0"/>
          <w:numId w:val="26"/>
        </w:num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Université MH</w:t>
      </w:r>
      <w:r w:rsidR="00D93298">
        <w:rPr>
          <w:rFonts w:ascii="Arial Nova Light" w:eastAsiaTheme="minorEastAsia" w:hAnsi="Arial Nova Light" w:cstheme="minorHAnsi"/>
          <w:sz w:val="20"/>
          <w:szCs w:val="20"/>
        </w:rPr>
        <w:t>,</w:t>
      </w:r>
    </w:p>
    <w:p w14:paraId="39A4E3F6" w14:textId="3320A3AD"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Certifications professionnelles</w:t>
      </w:r>
      <w:r w:rsidR="00D93298">
        <w:rPr>
          <w:rFonts w:ascii="Arial Nova Light" w:eastAsiaTheme="minorEastAsia" w:hAnsi="Arial Nova Light" w:cstheme="minorHAnsi"/>
          <w:color w:val="000000" w:themeColor="text1"/>
          <w:sz w:val="20"/>
          <w:szCs w:val="20"/>
        </w:rPr>
        <w:t>,</w:t>
      </w:r>
    </w:p>
    <w:p w14:paraId="47B3DC24" w14:textId="0B6E0A5E"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du plan de développement des compétences prévues au budget annuel qui concernent les formations des filières Management, Projet ou Spécialités ou les formations groupe en lien avec le projet d’entreprise</w:t>
      </w:r>
      <w:r w:rsidR="00D93298">
        <w:rPr>
          <w:rFonts w:ascii="Arial Nova Light" w:eastAsiaTheme="minorEastAsia" w:hAnsi="Arial Nova Light" w:cstheme="minorHAnsi"/>
          <w:color w:val="000000" w:themeColor="text1"/>
          <w:sz w:val="20"/>
          <w:szCs w:val="20"/>
        </w:rPr>
        <w:t>,</w:t>
      </w:r>
    </w:p>
    <w:p w14:paraId="3A667114" w14:textId="17906256"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occasionnels et prévues au plan de développement des compétences</w:t>
      </w:r>
      <w:r w:rsidR="00D93298">
        <w:rPr>
          <w:rFonts w:ascii="Arial Nova Light" w:eastAsiaTheme="minorEastAsia" w:hAnsi="Arial Nova Light" w:cstheme="minorHAnsi"/>
          <w:color w:val="000000" w:themeColor="text1"/>
          <w:sz w:val="20"/>
          <w:szCs w:val="20"/>
        </w:rPr>
        <w:t>,</w:t>
      </w:r>
    </w:p>
    <w:p w14:paraId="26DCB5CA" w14:textId="706FA2FC"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compagnonnage</w:t>
      </w:r>
      <w:r w:rsidR="00D93298">
        <w:rPr>
          <w:rFonts w:ascii="Arial Nova Light" w:eastAsiaTheme="minorEastAsia" w:hAnsi="Arial Nova Light" w:cstheme="minorHAnsi"/>
          <w:color w:val="000000" w:themeColor="text1"/>
          <w:sz w:val="20"/>
          <w:szCs w:val="20"/>
        </w:rPr>
        <w:t>,</w:t>
      </w:r>
    </w:p>
    <w:p w14:paraId="7D3D9661" w14:textId="19193AD6"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internes et prévues au plan de développement des compétences</w:t>
      </w:r>
      <w:r w:rsidR="00D93298">
        <w:rPr>
          <w:rFonts w:ascii="Arial Nova Light" w:eastAsiaTheme="minorEastAsia" w:hAnsi="Arial Nova Light" w:cstheme="minorHAnsi"/>
          <w:color w:val="000000" w:themeColor="text1"/>
          <w:sz w:val="20"/>
          <w:szCs w:val="20"/>
        </w:rPr>
        <w:t>,</w:t>
      </w:r>
    </w:p>
    <w:p w14:paraId="6E53D1C5" w14:textId="207B33B3"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Ateliers CV/Entretiens</w:t>
      </w:r>
      <w:r w:rsidR="00D93298">
        <w:rPr>
          <w:rFonts w:ascii="Arial Nova Light" w:eastAsiaTheme="minorEastAsia" w:hAnsi="Arial Nova Light" w:cstheme="minorHAnsi"/>
          <w:color w:val="000000" w:themeColor="text1"/>
          <w:sz w:val="20"/>
          <w:szCs w:val="20"/>
        </w:rPr>
        <w:t>,</w:t>
      </w:r>
    </w:p>
    <w:p w14:paraId="1900FDC1" w14:textId="48DF7FA8"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Hotline – mon futur métier</w:t>
      </w:r>
      <w:r w:rsidR="00D93298">
        <w:rPr>
          <w:rFonts w:ascii="Arial Nova Light" w:eastAsiaTheme="minorEastAsia" w:hAnsi="Arial Nova Light" w:cstheme="minorHAnsi"/>
          <w:color w:val="000000" w:themeColor="text1"/>
          <w:sz w:val="20"/>
          <w:szCs w:val="20"/>
        </w:rPr>
        <w:t>.</w:t>
      </w:r>
    </w:p>
    <w:p w14:paraId="35959028" w14:textId="164B0383" w:rsidR="4BC5CEE7" w:rsidRPr="003A2875" w:rsidRDefault="4BC5CEE7" w:rsidP="008B2DD2">
      <w:pPr>
        <w:spacing w:line="276" w:lineRule="auto"/>
        <w:jc w:val="both"/>
        <w:rPr>
          <w:rFonts w:ascii="Arial Nova Light" w:eastAsiaTheme="minorEastAsia" w:hAnsi="Arial Nova Light" w:cstheme="minorHAnsi"/>
          <w:color w:val="000000" w:themeColor="text1"/>
          <w:sz w:val="20"/>
          <w:szCs w:val="20"/>
        </w:rPr>
      </w:pPr>
    </w:p>
    <w:p w14:paraId="568D2BAA" w14:textId="40117715" w:rsidR="13394810" w:rsidRPr="00FE47ED" w:rsidRDefault="13394810"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À ce titre, les dispositifs </w:t>
      </w:r>
      <w:r w:rsidRPr="00FE47ED">
        <w:rPr>
          <w:rFonts w:ascii="Arial Nova Light" w:eastAsiaTheme="minorEastAsia" w:hAnsi="Arial Nova Light" w:cstheme="minorHAnsi"/>
          <w:sz w:val="20"/>
          <w:szCs w:val="20"/>
        </w:rPr>
        <w:t>d’apprentissage</w:t>
      </w:r>
      <w:r w:rsidR="000B44FF" w:rsidRPr="00FE47ED">
        <w:rPr>
          <w:rFonts w:ascii="Arial Nova Light" w:eastAsiaTheme="minorEastAsia" w:hAnsi="Arial Nova Light" w:cstheme="minorHAnsi"/>
          <w:sz w:val="20"/>
          <w:szCs w:val="20"/>
        </w:rPr>
        <w:t>/accompagnement</w:t>
      </w:r>
      <w:r w:rsidRPr="00FE47ED">
        <w:rPr>
          <w:rFonts w:ascii="Arial Nova Light" w:eastAsiaTheme="minorEastAsia" w:hAnsi="Arial Nova Light" w:cstheme="minorHAnsi"/>
          <w:sz w:val="20"/>
          <w:szCs w:val="20"/>
        </w:rPr>
        <w:t xml:space="preserve"> suivants sont mis en œuvre par l’employeur de manière conditionnelle, en fonction de la situation ou des besoins constatés :</w:t>
      </w:r>
    </w:p>
    <w:p w14:paraId="62996C52" w14:textId="5BF6F4F1" w:rsidR="13394810" w:rsidRPr="00FE47ED" w:rsidRDefault="13394810" w:rsidP="008B2DD2">
      <w:pPr>
        <w:pStyle w:val="Paragraphedeliste"/>
        <w:numPr>
          <w:ilvl w:val="0"/>
          <w:numId w:val="25"/>
        </w:num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 xml:space="preserve">CPF avec abondement de l’entreprise de 50% de la somme débloquée par </w:t>
      </w:r>
      <w:r w:rsidR="00BF5664" w:rsidRPr="00FE47ED">
        <w:rPr>
          <w:rFonts w:ascii="Arial Nova Light" w:eastAsiaTheme="minorEastAsia" w:hAnsi="Arial Nova Light" w:cstheme="minorHAnsi"/>
          <w:sz w:val="20"/>
          <w:szCs w:val="20"/>
        </w:rPr>
        <w:t>la/</w:t>
      </w:r>
      <w:r w:rsidRPr="00FE47ED">
        <w:rPr>
          <w:rFonts w:ascii="Arial Nova Light" w:eastAsiaTheme="minorEastAsia" w:hAnsi="Arial Nova Light" w:cstheme="minorHAnsi"/>
          <w:sz w:val="20"/>
          <w:szCs w:val="20"/>
        </w:rPr>
        <w:t>le collègue</w:t>
      </w:r>
      <w:r w:rsidR="00D93298">
        <w:rPr>
          <w:rFonts w:ascii="Arial Nova Light" w:eastAsiaTheme="minorEastAsia" w:hAnsi="Arial Nova Light" w:cstheme="minorHAnsi"/>
          <w:sz w:val="20"/>
          <w:szCs w:val="20"/>
        </w:rPr>
        <w:t>,</w:t>
      </w:r>
    </w:p>
    <w:p w14:paraId="287546BD" w14:textId="67DB9728" w:rsidR="13394810" w:rsidRDefault="13394810" w:rsidP="008B2DD2">
      <w:pPr>
        <w:pStyle w:val="Paragraphedeliste"/>
        <w:numPr>
          <w:ilvl w:val="0"/>
          <w:numId w:val="25"/>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Apprentissage immersif – Vis ma vie</w:t>
      </w:r>
      <w:r w:rsidR="00D93298">
        <w:rPr>
          <w:rFonts w:ascii="Arial Nova Light" w:eastAsiaTheme="minorEastAsia" w:hAnsi="Arial Nova Light" w:cstheme="minorHAnsi"/>
          <w:color w:val="000000" w:themeColor="text1"/>
          <w:sz w:val="20"/>
          <w:szCs w:val="20"/>
        </w:rPr>
        <w:t>,</w:t>
      </w:r>
    </w:p>
    <w:p w14:paraId="0F71284E" w14:textId="38C0A85A" w:rsidR="00C87B5A" w:rsidRPr="00C43B5D" w:rsidRDefault="00C87B5A" w:rsidP="008B2DD2">
      <w:pPr>
        <w:pStyle w:val="Paragraphedeliste"/>
        <w:numPr>
          <w:ilvl w:val="0"/>
          <w:numId w:val="25"/>
        </w:numPr>
        <w:spacing w:line="276" w:lineRule="auto"/>
        <w:jc w:val="both"/>
        <w:rPr>
          <w:rFonts w:ascii="Arial Nova Light" w:eastAsiaTheme="minorEastAsia" w:hAnsi="Arial Nova Light" w:cstheme="minorHAnsi"/>
          <w:sz w:val="20"/>
          <w:szCs w:val="20"/>
        </w:rPr>
      </w:pPr>
      <w:r w:rsidRPr="00C43B5D">
        <w:rPr>
          <w:rFonts w:ascii="Arial Nova Light" w:eastAsiaTheme="minorEastAsia" w:hAnsi="Arial Nova Light" w:cstheme="minorHAnsi"/>
          <w:sz w:val="20"/>
          <w:szCs w:val="20"/>
        </w:rPr>
        <w:t>Dispositifs liés à la reconversion : Bilan de compétences</w:t>
      </w:r>
      <w:r w:rsidR="00D93298">
        <w:rPr>
          <w:rFonts w:ascii="Arial Nova Light" w:eastAsiaTheme="minorEastAsia" w:hAnsi="Arial Nova Light" w:cstheme="minorHAnsi"/>
          <w:sz w:val="20"/>
          <w:szCs w:val="20"/>
        </w:rPr>
        <w:t>.</w:t>
      </w:r>
    </w:p>
    <w:p w14:paraId="594C27B6" w14:textId="06CC8AAA" w:rsidR="4BC5CEE7" w:rsidRPr="003A2875" w:rsidRDefault="4BC5CEE7" w:rsidP="008B2DD2">
      <w:pPr>
        <w:pStyle w:val="Paragraphedeliste"/>
        <w:spacing w:line="276" w:lineRule="auto"/>
        <w:ind w:left="1440"/>
        <w:jc w:val="both"/>
        <w:rPr>
          <w:rFonts w:ascii="Arial Nova Light" w:eastAsiaTheme="minorEastAsia" w:hAnsi="Arial Nova Light" w:cstheme="minorHAnsi"/>
          <w:color w:val="000000" w:themeColor="text1"/>
          <w:sz w:val="20"/>
          <w:szCs w:val="20"/>
        </w:rPr>
      </w:pPr>
    </w:p>
    <w:p w14:paraId="7BD1059B" w14:textId="035E43D3" w:rsidR="13394810" w:rsidRPr="003A2875" w:rsidRDefault="13394810"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À ce titre, les dispositifs suivants peuvent être proposés de manière optionnelle par l’employeur selon les besoins ou demandes exprimés par les </w:t>
      </w:r>
      <w:r w:rsidR="00986BB2" w:rsidRPr="003A2875">
        <w:rPr>
          <w:rFonts w:ascii="Arial Nova Light" w:eastAsiaTheme="minorEastAsia" w:hAnsi="Arial Nova Light" w:cstheme="minorHAnsi"/>
          <w:color w:val="000000" w:themeColor="text1"/>
          <w:sz w:val="20"/>
          <w:szCs w:val="20"/>
        </w:rPr>
        <w:t xml:space="preserve">collègues </w:t>
      </w:r>
      <w:r w:rsidRPr="003A2875">
        <w:rPr>
          <w:rFonts w:ascii="Arial Nova Light" w:eastAsiaTheme="minorEastAsia" w:hAnsi="Arial Nova Light" w:cstheme="minorHAnsi"/>
          <w:color w:val="000000" w:themeColor="text1"/>
          <w:sz w:val="20"/>
          <w:szCs w:val="20"/>
        </w:rPr>
        <w:t>:</w:t>
      </w:r>
    </w:p>
    <w:p w14:paraId="1F583C42" w14:textId="5671CA43"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aux formations réglementaires et obligatoires</w:t>
      </w:r>
      <w:r w:rsidR="00D93298">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w:t>
      </w:r>
    </w:p>
    <w:p w14:paraId="0562120C" w14:textId="7CB0C480"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 maintien et développement des compétences :</w:t>
      </w:r>
      <w:r w:rsidR="725AADE6"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certifiantes</w:t>
      </w:r>
      <w:r w:rsidR="732495A4"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diplômantes</w:t>
      </w:r>
      <w:r w:rsidR="08EF2596"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VAE</w:t>
      </w:r>
      <w:r w:rsidR="00D93298">
        <w:rPr>
          <w:rFonts w:ascii="Arial Nova Light" w:eastAsiaTheme="minorEastAsia" w:hAnsi="Arial Nova Light" w:cstheme="minorHAnsi"/>
          <w:color w:val="000000" w:themeColor="text1"/>
          <w:sz w:val="20"/>
          <w:szCs w:val="20"/>
        </w:rPr>
        <w:t>,</w:t>
      </w:r>
    </w:p>
    <w:p w14:paraId="37E0DEBB" w14:textId="396BB5E2" w:rsidR="13394810"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à la reconversion :</w:t>
      </w:r>
      <w:r w:rsidR="74882F1E"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 xml:space="preserve">CPF de projet de transition </w:t>
      </w:r>
      <w:r w:rsidRPr="00B23AF4">
        <w:rPr>
          <w:rFonts w:ascii="Arial Nova Light" w:eastAsiaTheme="minorEastAsia" w:hAnsi="Arial Nova Light" w:cstheme="minorHAnsi"/>
          <w:sz w:val="20"/>
          <w:szCs w:val="20"/>
        </w:rPr>
        <w:t>pro</w:t>
      </w:r>
      <w:r w:rsidR="269215EA" w:rsidRPr="00B23AF4">
        <w:rPr>
          <w:rFonts w:ascii="Arial Nova Light" w:eastAsiaTheme="minorEastAsia" w:hAnsi="Arial Nova Light" w:cstheme="minorHAnsi"/>
          <w:sz w:val="20"/>
          <w:szCs w:val="20"/>
        </w:rPr>
        <w:t>,</w:t>
      </w:r>
      <w:r w:rsidR="001844C0" w:rsidRPr="00B23AF4">
        <w:rPr>
          <w:rFonts w:ascii="Arial Nova Light" w:eastAsiaTheme="minorEastAsia" w:hAnsi="Arial Nova Light" w:cstheme="minorHAnsi"/>
          <w:sz w:val="20"/>
          <w:szCs w:val="20"/>
        </w:rPr>
        <w:t xml:space="preserve"> période de reconversion</w:t>
      </w:r>
      <w:r w:rsidR="68F6456E" w:rsidRPr="00B23AF4">
        <w:rPr>
          <w:rFonts w:ascii="Arial Nova Light" w:eastAsiaTheme="minorEastAsia" w:hAnsi="Arial Nova Light" w:cstheme="minorHAnsi"/>
          <w:sz w:val="20"/>
          <w:szCs w:val="20"/>
        </w:rPr>
        <w:t xml:space="preserve">, </w:t>
      </w:r>
      <w:r w:rsidRPr="006947C7">
        <w:rPr>
          <w:rFonts w:ascii="Arial Nova Light" w:eastAsiaTheme="minorEastAsia" w:hAnsi="Arial Nova Light" w:cstheme="minorHAnsi"/>
          <w:color w:val="000000" w:themeColor="text1"/>
          <w:sz w:val="20"/>
          <w:szCs w:val="20"/>
        </w:rPr>
        <w:t>Mentorat</w:t>
      </w:r>
      <w:r w:rsidR="00D93298">
        <w:rPr>
          <w:rFonts w:ascii="Arial Nova Light" w:eastAsiaTheme="minorEastAsia" w:hAnsi="Arial Nova Light" w:cstheme="minorHAnsi"/>
          <w:color w:val="000000" w:themeColor="text1"/>
          <w:sz w:val="20"/>
          <w:szCs w:val="20"/>
        </w:rPr>
        <w:t>.</w:t>
      </w:r>
    </w:p>
    <w:p w14:paraId="052B1242" w14:textId="77777777" w:rsidR="00C41EB9" w:rsidRDefault="00C41EB9" w:rsidP="00C41EB9">
      <w:pPr>
        <w:spacing w:line="276" w:lineRule="auto"/>
        <w:jc w:val="both"/>
        <w:rPr>
          <w:rFonts w:ascii="Arial Nova Light" w:eastAsiaTheme="minorEastAsia" w:hAnsi="Arial Nova Light" w:cstheme="minorHAnsi"/>
          <w:color w:val="000000" w:themeColor="text1"/>
          <w:sz w:val="20"/>
          <w:szCs w:val="20"/>
        </w:rPr>
      </w:pPr>
    </w:p>
    <w:p w14:paraId="7E92F157" w14:textId="24079817" w:rsidR="00A159D6" w:rsidRPr="00FE47ED" w:rsidRDefault="00A159D6" w:rsidP="00C41EB9">
      <w:p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 xml:space="preserve">La/le collègue concerné(e) pourra également, à </w:t>
      </w:r>
      <w:r w:rsidR="00CC2207" w:rsidRPr="00FE47ED">
        <w:rPr>
          <w:rFonts w:ascii="Arial Nova Light" w:eastAsiaTheme="minorEastAsia" w:hAnsi="Arial Nova Light" w:cstheme="minorHAnsi"/>
          <w:sz w:val="20"/>
          <w:szCs w:val="20"/>
        </w:rPr>
        <w:t>sa demande</w:t>
      </w:r>
      <w:r w:rsidRPr="00FE47ED">
        <w:rPr>
          <w:rFonts w:ascii="Arial Nova Light" w:eastAsiaTheme="minorEastAsia" w:hAnsi="Arial Nova Light" w:cstheme="minorHAnsi"/>
          <w:sz w:val="20"/>
          <w:szCs w:val="20"/>
        </w:rPr>
        <w:t xml:space="preserve"> et sous réserve </w:t>
      </w:r>
      <w:r w:rsidR="00CC2207" w:rsidRPr="00FE47ED">
        <w:rPr>
          <w:rFonts w:ascii="Arial Nova Light" w:eastAsiaTheme="minorEastAsia" w:hAnsi="Arial Nova Light" w:cstheme="minorHAnsi"/>
          <w:sz w:val="20"/>
          <w:szCs w:val="20"/>
        </w:rPr>
        <w:t xml:space="preserve">de l’accord de l’employeur, bénéficier </w:t>
      </w:r>
      <w:r w:rsidR="003B5A7D" w:rsidRPr="00FE47ED">
        <w:rPr>
          <w:rFonts w:ascii="Arial Nova Light" w:eastAsiaTheme="minorEastAsia" w:hAnsi="Arial Nova Light" w:cstheme="minorHAnsi"/>
          <w:sz w:val="20"/>
          <w:szCs w:val="20"/>
        </w:rPr>
        <w:t xml:space="preserve">du dispositif de mobilité volontaire sécurisée </w:t>
      </w:r>
      <w:r w:rsidR="00CC2207" w:rsidRPr="00FE47ED">
        <w:rPr>
          <w:rFonts w:ascii="Arial Nova Light" w:eastAsiaTheme="minorEastAsia" w:hAnsi="Arial Nova Light" w:cstheme="minorHAnsi"/>
          <w:sz w:val="20"/>
          <w:szCs w:val="20"/>
        </w:rPr>
        <w:t xml:space="preserve">dans les conditions définies </w:t>
      </w:r>
      <w:r w:rsidR="00CC2207" w:rsidRPr="00FE47ED">
        <w:rPr>
          <w:rFonts w:ascii="Arial Nova Light" w:eastAsia="Arial" w:hAnsi="Arial Nova Light" w:cstheme="minorHAnsi"/>
          <w:sz w:val="20"/>
          <w:szCs w:val="20"/>
        </w:rPr>
        <w:t>par la règlementation en vigueur</w:t>
      </w:r>
      <w:r w:rsidR="00CC2207" w:rsidRPr="00FE47ED">
        <w:rPr>
          <w:rFonts w:ascii="Arial Nova Light" w:eastAsiaTheme="minorEastAsia" w:hAnsi="Arial Nova Light" w:cstheme="minorHAnsi"/>
          <w:sz w:val="20"/>
          <w:szCs w:val="20"/>
        </w:rPr>
        <w:t>.</w:t>
      </w:r>
      <w:r w:rsidRPr="00FE47ED">
        <w:rPr>
          <w:rFonts w:ascii="Arial Nova Light" w:eastAsiaTheme="minorEastAsia" w:hAnsi="Arial Nova Light" w:cstheme="minorHAnsi"/>
          <w:sz w:val="20"/>
          <w:szCs w:val="20"/>
        </w:rPr>
        <w:t xml:space="preserve"> </w:t>
      </w:r>
    </w:p>
    <w:p w14:paraId="200DE33F" w14:textId="77777777" w:rsidR="00CC2207" w:rsidRPr="00FE47ED" w:rsidRDefault="00CC2207" w:rsidP="00C41EB9">
      <w:pPr>
        <w:spacing w:line="276" w:lineRule="auto"/>
        <w:jc w:val="both"/>
        <w:rPr>
          <w:rFonts w:ascii="Arial Nova Light" w:eastAsiaTheme="minorEastAsia" w:hAnsi="Arial Nova Light" w:cstheme="minorHAnsi"/>
          <w:sz w:val="20"/>
          <w:szCs w:val="20"/>
        </w:rPr>
      </w:pPr>
    </w:p>
    <w:p w14:paraId="031E784E" w14:textId="06D997E1" w:rsidR="00C41EB9" w:rsidRPr="00FE47ED" w:rsidRDefault="00C41EB9" w:rsidP="00C41EB9">
      <w:pPr>
        <w:spacing w:line="276" w:lineRule="auto"/>
        <w:jc w:val="both"/>
        <w:rPr>
          <w:rFonts w:ascii="Arial Nova Light" w:eastAsiaTheme="minorEastAsia" w:hAnsi="Arial Nova Light" w:cstheme="minorHAnsi"/>
          <w:sz w:val="20"/>
          <w:szCs w:val="20"/>
        </w:rPr>
      </w:pPr>
      <w:r w:rsidRPr="00FE47ED">
        <w:rPr>
          <w:rFonts w:ascii="Arial Nova Light" w:eastAsiaTheme="minorEastAsia" w:hAnsi="Arial Nova Light" w:cstheme="minorHAnsi"/>
          <w:sz w:val="20"/>
          <w:szCs w:val="20"/>
        </w:rPr>
        <w:t>En cas de difficultés suivant la prise d’effet du nouveau poste,</w:t>
      </w:r>
      <w:r w:rsidR="00A75FCB" w:rsidRPr="00FE47ED">
        <w:rPr>
          <w:rFonts w:ascii="Arial Nova Light" w:eastAsiaTheme="minorEastAsia" w:hAnsi="Arial Nova Light" w:cstheme="minorHAnsi"/>
          <w:sz w:val="20"/>
          <w:szCs w:val="20"/>
        </w:rPr>
        <w:t xml:space="preserve"> </w:t>
      </w:r>
      <w:r w:rsidRPr="00FE47ED">
        <w:rPr>
          <w:rFonts w:ascii="Arial Nova Light" w:eastAsiaTheme="minorEastAsia" w:hAnsi="Arial Nova Light" w:cstheme="minorHAnsi"/>
          <w:sz w:val="20"/>
          <w:szCs w:val="20"/>
        </w:rPr>
        <w:t xml:space="preserve">un entretien approfondi </w:t>
      </w:r>
      <w:r w:rsidR="00A75FCB" w:rsidRPr="00FE47ED">
        <w:rPr>
          <w:rFonts w:ascii="Arial Nova Light" w:eastAsiaTheme="minorEastAsia" w:hAnsi="Arial Nova Light" w:cstheme="minorHAnsi"/>
          <w:sz w:val="20"/>
          <w:szCs w:val="20"/>
        </w:rPr>
        <w:t xml:space="preserve">sera proposé </w:t>
      </w:r>
      <w:r w:rsidRPr="00FE47ED">
        <w:rPr>
          <w:rFonts w:ascii="Arial Nova Light" w:eastAsiaTheme="minorEastAsia" w:hAnsi="Arial Nova Light" w:cstheme="minorHAnsi"/>
          <w:sz w:val="20"/>
          <w:szCs w:val="20"/>
        </w:rPr>
        <w:t xml:space="preserve">avec un référent RH pour établir un diagnostic personnalisé. Cet entretien vise à établir un point d’étape, à proposer et mettre en œuvre un accompagnement individuel, et à établir un plan d’action pour aider </w:t>
      </w:r>
      <w:r w:rsidR="00BF5664" w:rsidRPr="00FE47ED">
        <w:rPr>
          <w:rFonts w:ascii="Arial Nova Light" w:eastAsiaTheme="minorEastAsia" w:hAnsi="Arial Nova Light" w:cstheme="minorHAnsi"/>
          <w:sz w:val="20"/>
          <w:szCs w:val="20"/>
        </w:rPr>
        <w:t>la/</w:t>
      </w:r>
      <w:r w:rsidRPr="00FE47ED">
        <w:rPr>
          <w:rFonts w:ascii="Arial Nova Light" w:eastAsiaTheme="minorEastAsia" w:hAnsi="Arial Nova Light" w:cstheme="minorHAnsi"/>
          <w:sz w:val="20"/>
          <w:szCs w:val="20"/>
        </w:rPr>
        <w:t>le collègue.</w:t>
      </w:r>
    </w:p>
    <w:p w14:paraId="2DBABA17" w14:textId="226A0CD2" w:rsidR="13394810" w:rsidRPr="002B48DD" w:rsidRDefault="232D748D"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36" w:name="_Toc225341830"/>
      <w:r w:rsidRPr="002B48DD">
        <w:rPr>
          <w:rFonts w:ascii="Arial Nova Cond" w:eastAsia="Arial Nova Light" w:hAnsi="Arial Nova Cond"/>
          <w:noProof/>
          <w:color w:val="BD002E"/>
          <w:sz w:val="28"/>
          <w:szCs w:val="28"/>
          <w:shd w:val="clear" w:color="auto" w:fill="FFFFFF"/>
          <w:lang w:eastAsia="en-US"/>
        </w:rPr>
        <w:lastRenderedPageBreak/>
        <w:t xml:space="preserve">3.4.4 </w:t>
      </w:r>
      <w:r w:rsidR="00627A89" w:rsidRPr="002B48DD">
        <w:rPr>
          <w:rFonts w:ascii="Arial Nova Cond" w:eastAsia="Arial Nova Light" w:hAnsi="Arial Nova Cond"/>
          <w:noProof/>
          <w:color w:val="BD002E"/>
          <w:sz w:val="28"/>
          <w:szCs w:val="28"/>
          <w:shd w:val="clear" w:color="auto" w:fill="FFFFFF"/>
          <w:lang w:eastAsia="en-US"/>
        </w:rPr>
        <w:t>Dispositifs associ</w:t>
      </w:r>
      <w:r w:rsidR="00BD0400" w:rsidRPr="002B48DD">
        <w:rPr>
          <w:rFonts w:ascii="Arial Nova Cond" w:eastAsia="Arial Nova Light" w:hAnsi="Arial Nova Cond"/>
          <w:noProof/>
          <w:color w:val="BD002E"/>
          <w:sz w:val="28"/>
          <w:szCs w:val="28"/>
          <w:shd w:val="clear" w:color="auto" w:fill="FFFFFF"/>
          <w:lang w:eastAsia="en-US"/>
        </w:rPr>
        <w:t>é</w:t>
      </w:r>
      <w:r w:rsidR="00627A89" w:rsidRPr="002B48DD">
        <w:rPr>
          <w:rFonts w:ascii="Arial Nova Cond" w:eastAsia="Arial Nova Light" w:hAnsi="Arial Nova Cond"/>
          <w:noProof/>
          <w:color w:val="BD002E"/>
          <w:sz w:val="28"/>
          <w:szCs w:val="28"/>
          <w:shd w:val="clear" w:color="auto" w:fill="FFFFFF"/>
          <w:lang w:eastAsia="en-US"/>
        </w:rPr>
        <w:t xml:space="preserve">s aux </w:t>
      </w:r>
      <w:r w:rsidR="00BD0400" w:rsidRPr="002B48DD">
        <w:rPr>
          <w:rFonts w:ascii="Arial Nova Cond" w:eastAsia="Arial Nova Light" w:hAnsi="Arial Nova Cond"/>
          <w:noProof/>
          <w:color w:val="BD002E"/>
          <w:sz w:val="28"/>
          <w:szCs w:val="28"/>
          <w:shd w:val="clear" w:color="auto" w:fill="FFFFFF"/>
          <w:lang w:eastAsia="en-US"/>
        </w:rPr>
        <w:t>métiers</w:t>
      </w:r>
      <w:r w:rsidR="00627A89" w:rsidRPr="002B48DD">
        <w:rPr>
          <w:rFonts w:ascii="Arial Nova Cond" w:eastAsia="Arial Nova Light" w:hAnsi="Arial Nova Cond"/>
          <w:noProof/>
          <w:color w:val="BD002E"/>
          <w:sz w:val="28"/>
          <w:szCs w:val="28"/>
          <w:shd w:val="clear" w:color="auto" w:fill="FFFFFF"/>
          <w:lang w:eastAsia="en-US"/>
        </w:rPr>
        <w:t>/emplois « </w:t>
      </w:r>
      <w:r w:rsidR="00BD0400" w:rsidRPr="002B48DD">
        <w:rPr>
          <w:rFonts w:ascii="Arial Nova Cond" w:eastAsia="Arial Nova Light" w:hAnsi="Arial Nova Cond"/>
          <w:noProof/>
          <w:color w:val="BD002E"/>
          <w:sz w:val="28"/>
          <w:szCs w:val="28"/>
          <w:shd w:val="clear" w:color="auto" w:fill="FFFFFF"/>
          <w:lang w:eastAsia="en-US"/>
        </w:rPr>
        <w:t>émergents</w:t>
      </w:r>
      <w:r w:rsidR="00367538">
        <w:rPr>
          <w:rFonts w:ascii="Arial Nova Cond" w:eastAsia="Arial Nova Light" w:hAnsi="Arial Nova Cond"/>
          <w:noProof/>
          <w:color w:val="BD002E"/>
          <w:sz w:val="28"/>
          <w:szCs w:val="28"/>
          <w:shd w:val="clear" w:color="auto" w:fill="FFFFFF"/>
          <w:lang w:eastAsia="en-US"/>
        </w:rPr>
        <w:t> »</w:t>
      </w:r>
      <w:bookmarkEnd w:id="236"/>
    </w:p>
    <w:p w14:paraId="65FD7A2C" w14:textId="344346C9" w:rsidR="072D37E4" w:rsidRPr="003A2875" w:rsidRDefault="072D37E4" w:rsidP="008B2DD2">
      <w:pPr>
        <w:spacing w:line="276" w:lineRule="auto"/>
        <w:jc w:val="both"/>
        <w:rPr>
          <w:rFonts w:ascii="Arial Nova Light" w:eastAsia="Arial" w:hAnsi="Arial Nova Light" w:cstheme="minorHAnsi"/>
          <w:color w:val="000000" w:themeColor="text1"/>
          <w:sz w:val="20"/>
          <w:szCs w:val="20"/>
        </w:rPr>
      </w:pPr>
    </w:p>
    <w:p w14:paraId="485F578B" w14:textId="79124A46" w:rsidR="13394810" w:rsidRPr="003A2875" w:rsidRDefault="13394810"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Selon que l’initiative </w:t>
      </w:r>
      <w:r w:rsidRPr="00FE47ED">
        <w:rPr>
          <w:rFonts w:ascii="Arial Nova Light" w:eastAsiaTheme="minorEastAsia" w:hAnsi="Arial Nova Light" w:cstheme="minorHAnsi"/>
          <w:sz w:val="20"/>
          <w:szCs w:val="20"/>
        </w:rPr>
        <w:t xml:space="preserve">soit du fait de l’employeur ou </w:t>
      </w:r>
      <w:r w:rsidR="00BF5664" w:rsidRPr="00FE47ED">
        <w:rPr>
          <w:rFonts w:ascii="Arial Nova Light" w:eastAsiaTheme="minorEastAsia" w:hAnsi="Arial Nova Light" w:cstheme="minorHAnsi"/>
          <w:sz w:val="20"/>
          <w:szCs w:val="20"/>
        </w:rPr>
        <w:t>de la/</w:t>
      </w:r>
      <w:r w:rsidRPr="00FE47ED">
        <w:rPr>
          <w:rFonts w:ascii="Arial Nova Light" w:eastAsiaTheme="minorEastAsia" w:hAnsi="Arial Nova Light" w:cstheme="minorHAnsi"/>
          <w:sz w:val="20"/>
          <w:szCs w:val="20"/>
        </w:rPr>
        <w:t xml:space="preserve">du collègue, ci-après, </w:t>
      </w:r>
      <w:r w:rsidR="04EEB953" w:rsidRPr="00FE47ED">
        <w:rPr>
          <w:rFonts w:ascii="Arial Nova Light" w:eastAsiaTheme="minorEastAsia" w:hAnsi="Arial Nova Light" w:cstheme="minorHAnsi"/>
          <w:sz w:val="20"/>
          <w:szCs w:val="20"/>
        </w:rPr>
        <w:t>les dispositifs d’apprentissage</w:t>
      </w:r>
      <w:r w:rsidR="000B44FF" w:rsidRPr="00FE47ED">
        <w:rPr>
          <w:rFonts w:ascii="Arial Nova Light" w:eastAsiaTheme="minorEastAsia" w:hAnsi="Arial Nova Light" w:cstheme="minorHAnsi"/>
          <w:sz w:val="20"/>
          <w:szCs w:val="20"/>
        </w:rPr>
        <w:t>/accompagnement</w:t>
      </w:r>
      <w:r w:rsidR="04EEB953" w:rsidRPr="00FE47ED">
        <w:rPr>
          <w:rFonts w:ascii="Arial Nova Light" w:eastAsiaTheme="minorEastAsia" w:hAnsi="Arial Nova Light" w:cstheme="minorHAnsi"/>
          <w:sz w:val="20"/>
          <w:szCs w:val="20"/>
        </w:rPr>
        <w:t xml:space="preserve"> suivants sont mis </w:t>
      </w:r>
      <w:r w:rsidR="04EEB953" w:rsidRPr="003A2875">
        <w:rPr>
          <w:rFonts w:ascii="Arial Nova Light" w:eastAsiaTheme="minorEastAsia" w:hAnsi="Arial Nova Light" w:cstheme="minorHAnsi"/>
          <w:color w:val="000000" w:themeColor="text1"/>
          <w:sz w:val="20"/>
          <w:szCs w:val="20"/>
        </w:rPr>
        <w:t>en œuvre par l’employeur systématiquement :</w:t>
      </w:r>
    </w:p>
    <w:p w14:paraId="7DD3C69F" w14:textId="69AC05D6"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Université MH</w:t>
      </w:r>
      <w:r w:rsidR="00F36779">
        <w:rPr>
          <w:rFonts w:ascii="Arial Nova Light" w:eastAsiaTheme="minorEastAsia" w:hAnsi="Arial Nova Light" w:cstheme="minorHAnsi"/>
          <w:color w:val="000000" w:themeColor="text1"/>
          <w:sz w:val="20"/>
          <w:szCs w:val="20"/>
        </w:rPr>
        <w:t>,</w:t>
      </w:r>
    </w:p>
    <w:p w14:paraId="21FC3F67" w14:textId="004B9075"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Certifications professionnelles</w:t>
      </w:r>
      <w:r w:rsidR="00F36779">
        <w:rPr>
          <w:rFonts w:ascii="Arial Nova Light" w:eastAsiaTheme="minorEastAsia" w:hAnsi="Arial Nova Light" w:cstheme="minorHAnsi"/>
          <w:color w:val="000000" w:themeColor="text1"/>
          <w:sz w:val="20"/>
          <w:szCs w:val="20"/>
        </w:rPr>
        <w:t>,</w:t>
      </w:r>
    </w:p>
    <w:p w14:paraId="6C0D2D55" w14:textId="45676C4A"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du plan de développement des compétences prévues au budget annuel qui concernent les formations des filières Management, Projet ou Spécialités ou les formations groupe en lien avec le projet d’entreprise</w:t>
      </w:r>
      <w:r w:rsidR="00F36779">
        <w:rPr>
          <w:rFonts w:ascii="Arial Nova Light" w:eastAsiaTheme="minorEastAsia" w:hAnsi="Arial Nova Light" w:cstheme="minorHAnsi"/>
          <w:color w:val="000000" w:themeColor="text1"/>
          <w:sz w:val="20"/>
          <w:szCs w:val="20"/>
        </w:rPr>
        <w:t>,</w:t>
      </w:r>
    </w:p>
    <w:p w14:paraId="7C475243" w14:textId="368E65A4"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w:t>
      </w:r>
      <w:r w:rsidR="7994F7C4" w:rsidRPr="003A2875">
        <w:rPr>
          <w:rFonts w:ascii="Arial Nova Light" w:eastAsiaTheme="minorEastAsia" w:hAnsi="Arial Nova Light" w:cstheme="minorHAnsi"/>
          <w:color w:val="000000" w:themeColor="text1"/>
          <w:sz w:val="20"/>
          <w:szCs w:val="20"/>
        </w:rPr>
        <w:t xml:space="preserve">e PAP (Plan </w:t>
      </w:r>
      <w:r w:rsidR="7994F7C4" w:rsidRPr="00FE47ED">
        <w:rPr>
          <w:rFonts w:ascii="Arial Nova Light" w:eastAsiaTheme="minorEastAsia" w:hAnsi="Arial Nova Light" w:cstheme="minorHAnsi"/>
          <w:sz w:val="20"/>
          <w:szCs w:val="20"/>
        </w:rPr>
        <w:t>d'Accompagnement</w:t>
      </w:r>
      <w:r w:rsidR="00C336B2" w:rsidRPr="00FE47ED">
        <w:rPr>
          <w:rFonts w:ascii="Arial Nova Light" w:eastAsiaTheme="minorEastAsia" w:hAnsi="Arial Nova Light" w:cstheme="minorHAnsi"/>
          <w:sz w:val="20"/>
          <w:szCs w:val="20"/>
        </w:rPr>
        <w:t xml:space="preserve"> Personnalisé</w:t>
      </w:r>
      <w:r w:rsidR="7994F7C4" w:rsidRPr="00FE47ED">
        <w:rPr>
          <w:rFonts w:ascii="Arial Nova Light" w:eastAsiaTheme="minorEastAsia" w:hAnsi="Arial Nova Light" w:cstheme="minorHAnsi"/>
          <w:sz w:val="20"/>
          <w:szCs w:val="20"/>
        </w:rPr>
        <w:t>)</w:t>
      </w:r>
      <w:r w:rsidR="00F36779">
        <w:rPr>
          <w:rFonts w:ascii="Arial Nova Light" w:eastAsiaTheme="minorEastAsia" w:hAnsi="Arial Nova Light" w:cstheme="minorHAnsi"/>
          <w:sz w:val="20"/>
          <w:szCs w:val="20"/>
        </w:rPr>
        <w:t>,</w:t>
      </w:r>
    </w:p>
    <w:p w14:paraId="52C94B6E" w14:textId="75E1B1EE" w:rsidR="13394810" w:rsidRPr="003A2875" w:rsidRDefault="13394810" w:rsidP="008B2DD2">
      <w:pPr>
        <w:pStyle w:val="Paragraphedeliste"/>
        <w:numPr>
          <w:ilvl w:val="0"/>
          <w:numId w:val="26"/>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parrainage</w:t>
      </w:r>
      <w:r w:rsidR="00F36779">
        <w:rPr>
          <w:rFonts w:ascii="Arial Nova Light" w:eastAsiaTheme="minorEastAsia" w:hAnsi="Arial Nova Light" w:cstheme="minorHAnsi"/>
          <w:color w:val="000000" w:themeColor="text1"/>
          <w:sz w:val="20"/>
          <w:szCs w:val="20"/>
        </w:rPr>
        <w:t>.</w:t>
      </w:r>
    </w:p>
    <w:p w14:paraId="6C2FCB74" w14:textId="73AB1277" w:rsidR="50787DFD" w:rsidRPr="003A2875" w:rsidRDefault="50787DFD" w:rsidP="008B2DD2">
      <w:pPr>
        <w:pStyle w:val="Paragraphedeliste"/>
        <w:spacing w:line="276" w:lineRule="auto"/>
        <w:ind w:left="1440"/>
        <w:jc w:val="both"/>
        <w:rPr>
          <w:rFonts w:ascii="Arial Nova Light" w:eastAsiaTheme="minorEastAsia" w:hAnsi="Arial Nova Light" w:cstheme="minorHAnsi"/>
          <w:color w:val="000000" w:themeColor="text1"/>
          <w:sz w:val="20"/>
          <w:szCs w:val="20"/>
        </w:rPr>
      </w:pPr>
    </w:p>
    <w:p w14:paraId="73242E0B" w14:textId="711D84BA" w:rsidR="13394810" w:rsidRPr="003A2875" w:rsidRDefault="13394810"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D’autres dispositifs d’apprentissage et d’accompagnement peuvent être mis en œuvre par l’employeur en fonction de la situation ou des besoins constatés :</w:t>
      </w:r>
    </w:p>
    <w:p w14:paraId="7B6AEA0C" w14:textId="57BCBE16" w:rsidR="13394810" w:rsidRPr="003A2875" w:rsidRDefault="13394810" w:rsidP="008B2DD2">
      <w:pPr>
        <w:pStyle w:val="Paragraphedeliste"/>
        <w:numPr>
          <w:ilvl w:val="0"/>
          <w:numId w:val="25"/>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CPF sans abondement de l’employeur</w:t>
      </w:r>
      <w:r w:rsidR="00F36779">
        <w:rPr>
          <w:rFonts w:ascii="Arial Nova Light" w:eastAsiaTheme="minorEastAsia" w:hAnsi="Arial Nova Light" w:cstheme="minorHAnsi"/>
          <w:color w:val="000000" w:themeColor="text1"/>
          <w:sz w:val="20"/>
          <w:szCs w:val="20"/>
        </w:rPr>
        <w:t>.</w:t>
      </w:r>
    </w:p>
    <w:p w14:paraId="3C7898C7" w14:textId="390E3FEF" w:rsidR="13394810" w:rsidRPr="003A2875" w:rsidRDefault="13394810"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Ainsi que, de manière optionnelle, d’autres dispositifs peuvent être proposés par l’employeur selon les besoins ou demandes exprimés par les </w:t>
      </w:r>
      <w:r w:rsidR="00472236" w:rsidRPr="003A2875">
        <w:rPr>
          <w:rFonts w:ascii="Arial Nova Light" w:eastAsiaTheme="minorEastAsia" w:hAnsi="Arial Nova Light" w:cstheme="minorHAnsi"/>
          <w:color w:val="000000" w:themeColor="text1"/>
          <w:sz w:val="20"/>
          <w:szCs w:val="20"/>
        </w:rPr>
        <w:t>collègues</w:t>
      </w:r>
      <w:r w:rsidRPr="003A2875">
        <w:rPr>
          <w:rFonts w:ascii="Arial Nova Light" w:eastAsiaTheme="minorEastAsia" w:hAnsi="Arial Nova Light" w:cstheme="minorHAnsi"/>
          <w:color w:val="000000" w:themeColor="text1"/>
          <w:sz w:val="20"/>
          <w:szCs w:val="20"/>
        </w:rPr>
        <w:t xml:space="preserve"> :</w:t>
      </w:r>
    </w:p>
    <w:p w14:paraId="41015C09" w14:textId="3B714C5E"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Communautés d’apprentissages</w:t>
      </w:r>
      <w:r w:rsidR="00F36779">
        <w:rPr>
          <w:rFonts w:ascii="Arial Nova Light" w:eastAsiaTheme="minorEastAsia" w:hAnsi="Arial Nova Light" w:cstheme="minorHAnsi"/>
          <w:color w:val="000000" w:themeColor="text1"/>
          <w:sz w:val="20"/>
          <w:szCs w:val="20"/>
        </w:rPr>
        <w:t>,</w:t>
      </w:r>
    </w:p>
    <w:p w14:paraId="5A33F68D" w14:textId="5D95E900"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aux formations réglementaires et obligatoires</w:t>
      </w:r>
      <w:r w:rsidR="00F36779">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w:t>
      </w:r>
    </w:p>
    <w:p w14:paraId="7C3D307F" w14:textId="5E5608CC"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Dispositifs liés au maintien et développement des compétences :</w:t>
      </w:r>
      <w:r w:rsidR="4F152E48"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Compagnonnage</w:t>
      </w:r>
      <w:r w:rsidR="2BFCD0C6"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Apprentissage immersif – Vis ma vie</w:t>
      </w:r>
      <w:r w:rsidR="316A6A4A" w:rsidRPr="003A2875">
        <w:rPr>
          <w:rFonts w:ascii="Arial Nova Light" w:eastAsiaTheme="minorEastAsia" w:hAnsi="Arial Nova Light" w:cstheme="minorHAnsi"/>
          <w:color w:val="000000" w:themeColor="text1"/>
          <w:sz w:val="20"/>
          <w:szCs w:val="20"/>
        </w:rPr>
        <w:t xml:space="preserve">, </w:t>
      </w:r>
    </w:p>
    <w:p w14:paraId="09F4B8A9" w14:textId="2F026A00"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actions de formations portées par les formateurs occasionnels et prévues au plan de développement des compétences</w:t>
      </w:r>
      <w:r w:rsidR="2A7F910C" w:rsidRPr="003A2875">
        <w:rPr>
          <w:rFonts w:ascii="Arial Nova Light" w:eastAsiaTheme="minorEastAsia" w:hAnsi="Arial Nova Light" w:cstheme="minorHAnsi"/>
          <w:color w:val="000000" w:themeColor="text1"/>
          <w:sz w:val="20"/>
          <w:szCs w:val="20"/>
        </w:rPr>
        <w:t xml:space="preserve"> </w:t>
      </w:r>
      <w:r w:rsidR="67F4F7E4"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certifiantes</w:t>
      </w:r>
      <w:r w:rsidR="3088D3FC"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Formations diplômantes</w:t>
      </w:r>
      <w:r w:rsidR="5AD73B03" w:rsidRPr="003A2875">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VAE</w:t>
      </w:r>
      <w:r w:rsidR="00F36779">
        <w:rPr>
          <w:rFonts w:ascii="Arial Nova Light" w:eastAsiaTheme="minorEastAsia" w:hAnsi="Arial Nova Light" w:cstheme="minorHAnsi"/>
          <w:color w:val="000000" w:themeColor="text1"/>
          <w:sz w:val="20"/>
          <w:szCs w:val="20"/>
        </w:rPr>
        <w:t>,</w:t>
      </w:r>
    </w:p>
    <w:p w14:paraId="36FF1056" w14:textId="14133DCD"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Ateliers CV/Entretiens</w:t>
      </w:r>
      <w:r w:rsidR="00F36779">
        <w:rPr>
          <w:rFonts w:ascii="Arial Nova Light" w:eastAsiaTheme="minorEastAsia" w:hAnsi="Arial Nova Light" w:cstheme="minorHAnsi"/>
          <w:color w:val="000000" w:themeColor="text1"/>
          <w:sz w:val="20"/>
          <w:szCs w:val="20"/>
        </w:rPr>
        <w:t>,</w:t>
      </w:r>
    </w:p>
    <w:p w14:paraId="31401A4F" w14:textId="2692A706" w:rsidR="13394810" w:rsidRPr="003A2875" w:rsidRDefault="13394810" w:rsidP="008B2DD2">
      <w:pPr>
        <w:pStyle w:val="Paragraphedeliste"/>
        <w:numPr>
          <w:ilvl w:val="0"/>
          <w:numId w:val="2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Hotline – mon futur métier</w:t>
      </w:r>
      <w:r w:rsidR="00F36779">
        <w:rPr>
          <w:rFonts w:ascii="Arial Nova Light" w:eastAsiaTheme="minorEastAsia" w:hAnsi="Arial Nova Light" w:cstheme="minorHAnsi"/>
          <w:color w:val="000000" w:themeColor="text1"/>
          <w:sz w:val="20"/>
          <w:szCs w:val="20"/>
        </w:rPr>
        <w:t>.</w:t>
      </w:r>
    </w:p>
    <w:p w14:paraId="0C4583AF" w14:textId="77777777" w:rsidR="00044F97" w:rsidRPr="003A2875" w:rsidRDefault="00044F97" w:rsidP="008B2DD2">
      <w:pPr>
        <w:spacing w:line="276" w:lineRule="auto"/>
        <w:jc w:val="both"/>
        <w:rPr>
          <w:rFonts w:ascii="Arial Nova Light" w:eastAsia="Calibri" w:hAnsi="Arial Nova Light" w:cstheme="minorHAnsi"/>
          <w:color w:val="000000" w:themeColor="text1"/>
          <w:sz w:val="20"/>
          <w:szCs w:val="20"/>
        </w:rPr>
      </w:pPr>
    </w:p>
    <w:p w14:paraId="296755F0" w14:textId="4276CFC1" w:rsidR="0069021E" w:rsidRPr="003A2875" w:rsidRDefault="0069021E"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La direction mettra en place, sur l’intranet, un espace dédié présentant l’ensemble des dispositifs et des emplois du groupe, afin de fournir aux collègues les informations nécessaires à la construction et à la projection de leur parcours de carrière</w:t>
      </w:r>
      <w:r w:rsidR="00BF5664">
        <w:rPr>
          <w:rFonts w:ascii="Arial Nova Light" w:eastAsia="Calibri" w:hAnsi="Arial Nova Light" w:cstheme="minorHAnsi"/>
          <w:color w:val="000000" w:themeColor="text1"/>
          <w:sz w:val="20"/>
          <w:szCs w:val="20"/>
        </w:rPr>
        <w:t>.</w:t>
      </w:r>
    </w:p>
    <w:p w14:paraId="19510663" w14:textId="77777777" w:rsidR="0068675B" w:rsidRPr="003A2875" w:rsidRDefault="0068675B" w:rsidP="008B2DD2">
      <w:pPr>
        <w:spacing w:line="276" w:lineRule="auto"/>
        <w:jc w:val="both"/>
        <w:rPr>
          <w:rFonts w:ascii="Arial Nova Light" w:eastAsia="Calibri" w:hAnsi="Arial Nova Light" w:cstheme="minorHAnsi"/>
          <w:color w:val="000000" w:themeColor="text1"/>
          <w:sz w:val="20"/>
          <w:szCs w:val="20"/>
        </w:rPr>
      </w:pPr>
    </w:p>
    <w:p w14:paraId="401EDAF5" w14:textId="2E7E177C" w:rsidR="00E723E5" w:rsidRPr="00B36CA3" w:rsidRDefault="78627F08"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237" w:name="_Toc225341831"/>
      <w:r w:rsidRPr="00B36CA3">
        <w:rPr>
          <w:rFonts w:ascii="Arial Nova Cond" w:hAnsi="Arial Nova Cond"/>
          <w:bCs/>
          <w:noProof/>
          <w:color w:val="BD002E"/>
          <w:sz w:val="56"/>
          <w:szCs w:val="48"/>
          <w:lang w:eastAsia="en-US"/>
        </w:rPr>
        <w:lastRenderedPageBreak/>
        <w:t>TITRE IV.</w:t>
      </w:r>
      <w:r w:rsidR="0069021E" w:rsidRPr="00B36CA3">
        <w:rPr>
          <w:rFonts w:ascii="Arial Nova Cond" w:hAnsi="Arial Nova Cond"/>
          <w:bCs/>
          <w:noProof/>
          <w:color w:val="BD002E"/>
          <w:sz w:val="56"/>
          <w:szCs w:val="48"/>
          <w:lang w:eastAsia="en-US"/>
        </w:rPr>
        <w:t xml:space="preserve"> </w:t>
      </w:r>
      <w:r w:rsidRPr="00B36CA3">
        <w:rPr>
          <w:rFonts w:ascii="Arial Nova Cond" w:hAnsi="Arial Nova Cond"/>
          <w:bCs/>
          <w:noProof/>
          <w:color w:val="BD002E"/>
          <w:sz w:val="56"/>
          <w:szCs w:val="48"/>
          <w:lang w:eastAsia="en-US"/>
        </w:rPr>
        <w:t>FAVORISER &amp; ACCOMPAGNER L’EVOLUTION PROFESSIONNELLE</w:t>
      </w:r>
      <w:bookmarkEnd w:id="237"/>
    </w:p>
    <w:p w14:paraId="381CA5D8" w14:textId="6C146C66"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Dans un contexte général d’évolution rapide des environnements professionnels et des technologies, la mobilité interne est un facteur de cohésion et contribue à l’adaptation à l’emploi, à l’évolution des métiers et des organisations.</w:t>
      </w:r>
    </w:p>
    <w:p w14:paraId="70AE50E7" w14:textId="4EFDB394"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3E69C92E" w14:textId="079A8227"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Elle permet également de répondre aux aspirations individuelles en offrant aux </w:t>
      </w:r>
      <w:r w:rsidR="00C54855" w:rsidRPr="003A2875">
        <w:rPr>
          <w:rFonts w:ascii="Arial Nova Light" w:eastAsia="Calibri" w:hAnsi="Arial Nova Light" w:cstheme="minorHAnsi"/>
          <w:color w:val="000000" w:themeColor="text1"/>
          <w:sz w:val="20"/>
          <w:szCs w:val="20"/>
        </w:rPr>
        <w:t>collègues</w:t>
      </w:r>
      <w:r w:rsidRPr="003A2875">
        <w:rPr>
          <w:rFonts w:ascii="Arial Nova Light" w:eastAsia="Calibri" w:hAnsi="Arial Nova Light" w:cstheme="minorHAnsi"/>
          <w:color w:val="000000" w:themeColor="text1"/>
          <w:sz w:val="20"/>
          <w:szCs w:val="20"/>
        </w:rPr>
        <w:t xml:space="preserve"> des opportunités d’évolution permettant leur développement professionnel et l’acquisition de nouvelles compétences.</w:t>
      </w:r>
    </w:p>
    <w:p w14:paraId="4F2640C0" w14:textId="53ED9C55"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7558EE29" w14:textId="128D6297"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La GEPP a pour finalité d’anticiper et d’accompagner la mobilité, de mieux prendre en compte les souhaits d’évolution des coll</w:t>
      </w:r>
      <w:r w:rsidR="00C54855" w:rsidRPr="003A2875">
        <w:rPr>
          <w:rFonts w:ascii="Arial Nova Light" w:eastAsia="Calibri" w:hAnsi="Arial Nova Light" w:cstheme="minorHAnsi"/>
          <w:color w:val="000000" w:themeColor="text1"/>
          <w:sz w:val="20"/>
          <w:szCs w:val="20"/>
        </w:rPr>
        <w:t>ègues</w:t>
      </w:r>
      <w:r w:rsidRPr="003A2875">
        <w:rPr>
          <w:rFonts w:ascii="Arial Nova Light" w:eastAsia="Calibri" w:hAnsi="Arial Nova Light" w:cstheme="minorHAnsi"/>
          <w:color w:val="000000" w:themeColor="text1"/>
          <w:sz w:val="20"/>
          <w:szCs w:val="20"/>
        </w:rPr>
        <w:t xml:space="preserve"> et de sécuriser leur parcours professionnel. </w:t>
      </w:r>
    </w:p>
    <w:p w14:paraId="739D6B49" w14:textId="2E208F28"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6746E05E" w14:textId="2177F182"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Le développement de la mobilité interne au sein de Malakoff Humanis implique de rechercher la meilleure adéquation possible entre la mobilité interne et les recrutements externes</w:t>
      </w:r>
      <w:r w:rsidR="00FF418C">
        <w:rPr>
          <w:rFonts w:ascii="Arial Nova Light" w:eastAsia="Calibri" w:hAnsi="Arial Nova Light" w:cstheme="minorHAnsi"/>
          <w:color w:val="000000" w:themeColor="text1"/>
          <w:sz w:val="20"/>
          <w:szCs w:val="20"/>
        </w:rPr>
        <w:t>.</w:t>
      </w:r>
      <w:r w:rsidRPr="003A2875">
        <w:rPr>
          <w:rFonts w:ascii="Arial Nova Light" w:eastAsia="Calibri" w:hAnsi="Arial Nova Light" w:cstheme="minorHAnsi"/>
          <w:color w:val="000000" w:themeColor="text1"/>
          <w:sz w:val="20"/>
          <w:szCs w:val="20"/>
        </w:rPr>
        <w:t xml:space="preserve"> L’entreprise s’engage à ce que la priorité soit systématiquement donnée aux coll</w:t>
      </w:r>
      <w:r w:rsidR="00CF5B60" w:rsidRPr="003A2875">
        <w:rPr>
          <w:rFonts w:ascii="Arial Nova Light" w:eastAsia="Calibri" w:hAnsi="Arial Nova Light" w:cstheme="minorHAnsi"/>
          <w:color w:val="000000" w:themeColor="text1"/>
          <w:sz w:val="20"/>
          <w:szCs w:val="20"/>
        </w:rPr>
        <w:t xml:space="preserve">ègues </w:t>
      </w:r>
      <w:r w:rsidRPr="003A2875">
        <w:rPr>
          <w:rFonts w:ascii="Arial Nova Light" w:eastAsia="Calibri" w:hAnsi="Arial Nova Light" w:cstheme="minorHAnsi"/>
          <w:color w:val="000000" w:themeColor="text1"/>
          <w:sz w:val="20"/>
          <w:szCs w:val="20"/>
        </w:rPr>
        <w:t>du Groupe et à limiter les recrutements externes aux profils et aux compétences rares et non présentes dans l’entreprise. Le développement de la mobilité permet que les postes à plus forte responsabilité / expertise soient pourvus par des coll</w:t>
      </w:r>
      <w:r w:rsidR="00CF5B60" w:rsidRPr="003A2875">
        <w:rPr>
          <w:rFonts w:ascii="Arial Nova Light" w:eastAsia="Calibri" w:hAnsi="Arial Nova Light" w:cstheme="minorHAnsi"/>
          <w:color w:val="000000" w:themeColor="text1"/>
          <w:sz w:val="20"/>
          <w:szCs w:val="20"/>
        </w:rPr>
        <w:t>ègues</w:t>
      </w:r>
      <w:r w:rsidRPr="003A2875">
        <w:rPr>
          <w:rFonts w:ascii="Arial Nova Light" w:eastAsia="Calibri" w:hAnsi="Arial Nova Light" w:cstheme="minorHAnsi"/>
          <w:color w:val="000000" w:themeColor="text1"/>
          <w:sz w:val="20"/>
          <w:szCs w:val="20"/>
        </w:rPr>
        <w:t xml:space="preserve"> internes. </w:t>
      </w:r>
      <w:r w:rsidR="14AEA6BA" w:rsidRPr="003A2875">
        <w:rPr>
          <w:rFonts w:ascii="Arial Nova Light" w:eastAsia="Calibri" w:hAnsi="Arial Nova Light" w:cstheme="minorHAnsi"/>
          <w:color w:val="000000" w:themeColor="text1"/>
          <w:sz w:val="20"/>
          <w:szCs w:val="20"/>
        </w:rPr>
        <w:t>Aussi</w:t>
      </w:r>
      <w:r w:rsidR="002C1707">
        <w:rPr>
          <w:rFonts w:ascii="Arial Nova Light" w:eastAsia="Calibri" w:hAnsi="Arial Nova Light" w:cstheme="minorHAnsi"/>
          <w:color w:val="000000" w:themeColor="text1"/>
          <w:sz w:val="20"/>
          <w:szCs w:val="20"/>
        </w:rPr>
        <w:t>,</w:t>
      </w:r>
      <w:r w:rsidR="14AEA6BA" w:rsidRPr="003A2875">
        <w:rPr>
          <w:rFonts w:ascii="Arial Nova Light" w:eastAsia="Calibri" w:hAnsi="Arial Nova Light" w:cstheme="minorHAnsi"/>
          <w:color w:val="000000" w:themeColor="text1"/>
          <w:sz w:val="20"/>
          <w:szCs w:val="20"/>
        </w:rPr>
        <w:t xml:space="preserve"> l’entreprise s’engage à mettre en place des parcours de formation préparant à ces postes et fonctions.</w:t>
      </w:r>
    </w:p>
    <w:p w14:paraId="6EB5BB13" w14:textId="558B0234"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58D97430" w14:textId="572D20CB" w:rsidR="00E723E5" w:rsidRPr="003A2875" w:rsidRDefault="5883F9EF"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Les parties s’accordent à ce qu’une partie des postes soit réservée pour répondre à des enjeux spécifiques : repositionnements internes, accompagnement des aidant</w:t>
      </w:r>
      <w:r w:rsidR="002C1707">
        <w:rPr>
          <w:rFonts w:ascii="Arial Nova Light" w:eastAsiaTheme="minorEastAsia" w:hAnsi="Arial Nova Light" w:cstheme="minorHAnsi"/>
          <w:color w:val="000000" w:themeColor="text1"/>
          <w:sz w:val="20"/>
          <w:szCs w:val="20"/>
        </w:rPr>
        <w:t>(e)</w:t>
      </w:r>
      <w:r w:rsidRPr="003A2875">
        <w:rPr>
          <w:rFonts w:ascii="Arial Nova Light" w:eastAsiaTheme="minorEastAsia" w:hAnsi="Arial Nova Light" w:cstheme="minorHAnsi"/>
          <w:color w:val="000000" w:themeColor="text1"/>
          <w:sz w:val="20"/>
          <w:szCs w:val="20"/>
        </w:rPr>
        <w:t>s dans l'équilibre vie professionnelle-personnelle, ou soutien aux collègues en situation de fragilité. Cette démarche offre des opportunités adaptées tout en renforçant la cohésion des équipes.</w:t>
      </w:r>
    </w:p>
    <w:p w14:paraId="0BFEF731" w14:textId="31A83198" w:rsidR="00E723E5" w:rsidRPr="003A2875" w:rsidRDefault="00E723E5" w:rsidP="008B2DD2">
      <w:pPr>
        <w:spacing w:line="276" w:lineRule="auto"/>
        <w:jc w:val="both"/>
        <w:rPr>
          <w:rFonts w:ascii="Arial Nova Light" w:eastAsiaTheme="minorEastAsia" w:hAnsi="Arial Nova Light" w:cstheme="minorHAnsi"/>
          <w:color w:val="000000" w:themeColor="text1"/>
          <w:sz w:val="20"/>
          <w:szCs w:val="20"/>
        </w:rPr>
      </w:pPr>
    </w:p>
    <w:p w14:paraId="12CB909E" w14:textId="6FB08D9A" w:rsidR="00E723E5" w:rsidRPr="00FE47ED" w:rsidRDefault="5883F9EF" w:rsidP="008B2DD2">
      <w:pPr>
        <w:spacing w:line="276" w:lineRule="auto"/>
        <w:jc w:val="both"/>
        <w:rPr>
          <w:rFonts w:ascii="Arial Nova Light" w:eastAsia="Arial"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Une attention particulière </w:t>
      </w:r>
      <w:r w:rsidR="3B78D848" w:rsidRPr="003A2875">
        <w:rPr>
          <w:rFonts w:ascii="Arial Nova Light" w:eastAsiaTheme="minorEastAsia" w:hAnsi="Arial Nova Light" w:cstheme="minorHAnsi"/>
          <w:color w:val="000000" w:themeColor="text1"/>
          <w:sz w:val="20"/>
          <w:szCs w:val="20"/>
        </w:rPr>
        <w:t xml:space="preserve">sera </w:t>
      </w:r>
      <w:r w:rsidRPr="003A2875">
        <w:rPr>
          <w:rFonts w:ascii="Arial Nova Light" w:eastAsiaTheme="minorEastAsia" w:hAnsi="Arial Nova Light" w:cstheme="minorHAnsi"/>
          <w:color w:val="000000" w:themeColor="text1"/>
          <w:sz w:val="20"/>
          <w:szCs w:val="20"/>
        </w:rPr>
        <w:t xml:space="preserve">portée à la localisation </w:t>
      </w:r>
      <w:r w:rsidR="31F5AFC2" w:rsidRPr="003A2875">
        <w:rPr>
          <w:rFonts w:ascii="Arial Nova Light" w:eastAsiaTheme="minorEastAsia" w:hAnsi="Arial Nova Light" w:cstheme="minorHAnsi"/>
          <w:color w:val="000000" w:themeColor="text1"/>
          <w:sz w:val="20"/>
          <w:szCs w:val="20"/>
        </w:rPr>
        <w:t>des postes</w:t>
      </w:r>
      <w:r w:rsidRPr="003A2875">
        <w:rPr>
          <w:rFonts w:ascii="Arial Nova Light" w:eastAsiaTheme="minorEastAsia" w:hAnsi="Arial Nova Light" w:cstheme="minorHAnsi"/>
          <w:color w:val="000000" w:themeColor="text1"/>
          <w:sz w:val="20"/>
          <w:szCs w:val="20"/>
        </w:rPr>
        <w:t xml:space="preserve"> avec </w:t>
      </w:r>
      <w:r w:rsidR="7E257E75" w:rsidRPr="003A2875">
        <w:rPr>
          <w:rFonts w:ascii="Arial Nova Light" w:eastAsiaTheme="minorEastAsia" w:hAnsi="Arial Nova Light" w:cstheme="minorHAnsi"/>
          <w:color w:val="000000" w:themeColor="text1"/>
          <w:sz w:val="20"/>
          <w:szCs w:val="20"/>
        </w:rPr>
        <w:t>une</w:t>
      </w:r>
      <w:r w:rsidRPr="003A2875">
        <w:rPr>
          <w:rFonts w:ascii="Arial Nova Light" w:eastAsiaTheme="minorEastAsia" w:hAnsi="Arial Nova Light" w:cstheme="minorHAnsi"/>
          <w:color w:val="000000" w:themeColor="text1"/>
          <w:sz w:val="20"/>
          <w:szCs w:val="20"/>
        </w:rPr>
        <w:t xml:space="preserve"> ouverture prioritaire sur des sites où le collectif de travail est suffisant </w:t>
      </w:r>
      <w:r w:rsidRPr="00FE47ED">
        <w:rPr>
          <w:rFonts w:ascii="Arial Nova Light" w:eastAsiaTheme="minorEastAsia" w:hAnsi="Arial Nova Light" w:cstheme="minorHAnsi"/>
          <w:sz w:val="20"/>
          <w:szCs w:val="20"/>
        </w:rPr>
        <w:t>(</w:t>
      </w:r>
      <w:r w:rsidR="00F559BF" w:rsidRPr="00FE47ED">
        <w:rPr>
          <w:rFonts w:ascii="Arial Nova Light" w:eastAsiaTheme="minorEastAsia" w:hAnsi="Arial Nova Light" w:cstheme="minorHAnsi"/>
          <w:sz w:val="20"/>
          <w:szCs w:val="20"/>
        </w:rPr>
        <w:t xml:space="preserve">des </w:t>
      </w:r>
      <w:r w:rsidR="00B769E2" w:rsidRPr="00FE47ED">
        <w:rPr>
          <w:rFonts w:ascii="Arial Nova Light" w:eastAsiaTheme="minorEastAsia" w:hAnsi="Arial Nova Light" w:cstheme="minorHAnsi"/>
          <w:sz w:val="20"/>
          <w:szCs w:val="20"/>
        </w:rPr>
        <w:t>collègues de la même équipe</w:t>
      </w:r>
      <w:r w:rsidR="00F559BF" w:rsidRPr="00FE47ED">
        <w:rPr>
          <w:rFonts w:ascii="Arial Nova Light" w:eastAsiaTheme="minorEastAsia" w:hAnsi="Arial Nova Light" w:cstheme="minorHAnsi"/>
          <w:sz w:val="20"/>
          <w:szCs w:val="20"/>
        </w:rPr>
        <w:t xml:space="preserve"> – critère à l’appréciation de la DRH</w:t>
      </w:r>
      <w:r w:rsidRPr="00FE47ED">
        <w:rPr>
          <w:rFonts w:ascii="Arial Nova Light" w:eastAsiaTheme="minorEastAsia" w:hAnsi="Arial Nova Light" w:cstheme="minorHAnsi"/>
          <w:sz w:val="20"/>
          <w:szCs w:val="20"/>
        </w:rPr>
        <w:t xml:space="preserve">), garantissant </w:t>
      </w:r>
      <w:r w:rsidR="4485CF67" w:rsidRPr="00FE47ED">
        <w:rPr>
          <w:rFonts w:ascii="Arial Nova Light" w:eastAsiaTheme="minorEastAsia" w:hAnsi="Arial Nova Light" w:cstheme="minorHAnsi"/>
          <w:sz w:val="20"/>
          <w:szCs w:val="20"/>
        </w:rPr>
        <w:t>ainsi</w:t>
      </w:r>
      <w:r w:rsidRPr="00FE47ED">
        <w:rPr>
          <w:rFonts w:ascii="Arial Nova Light" w:eastAsiaTheme="minorEastAsia" w:hAnsi="Arial Nova Light" w:cstheme="minorHAnsi"/>
          <w:sz w:val="20"/>
          <w:szCs w:val="20"/>
        </w:rPr>
        <w:t xml:space="preserve"> un environnement propice à la collaboration et à l'intégration des nouveaux arrivants. Cette logique préserve et renforce la dynamique collective des équipes</w:t>
      </w:r>
      <w:r w:rsidRPr="00FE47ED">
        <w:rPr>
          <w:rFonts w:ascii="Arial Nova Light" w:eastAsia="Arial" w:hAnsi="Arial Nova Light" w:cstheme="minorHAnsi"/>
          <w:sz w:val="20"/>
          <w:szCs w:val="20"/>
        </w:rPr>
        <w:t>.</w:t>
      </w:r>
    </w:p>
    <w:p w14:paraId="7BDFB8F9" w14:textId="6D575C13" w:rsidR="00E723E5" w:rsidRPr="00FE47ED" w:rsidRDefault="00E723E5" w:rsidP="008B2DD2">
      <w:pPr>
        <w:spacing w:line="276" w:lineRule="auto"/>
        <w:jc w:val="both"/>
        <w:rPr>
          <w:rFonts w:ascii="Arial Nova Light" w:eastAsia="Calibri" w:hAnsi="Arial Nova Light" w:cstheme="minorHAnsi"/>
          <w:sz w:val="20"/>
          <w:szCs w:val="20"/>
        </w:rPr>
      </w:pPr>
    </w:p>
    <w:p w14:paraId="6926139C" w14:textId="1F449675" w:rsidR="00E723E5" w:rsidRPr="00FE47ED" w:rsidRDefault="78627F08" w:rsidP="008B2DD2">
      <w:pPr>
        <w:spacing w:line="276" w:lineRule="auto"/>
        <w:jc w:val="both"/>
        <w:rPr>
          <w:rFonts w:ascii="Arial Nova Light" w:eastAsia="Calibri" w:hAnsi="Arial Nova Light" w:cstheme="minorHAnsi"/>
          <w:sz w:val="20"/>
          <w:szCs w:val="20"/>
        </w:rPr>
      </w:pPr>
      <w:r w:rsidRPr="00FE47ED">
        <w:rPr>
          <w:rFonts w:ascii="Arial Nova Light" w:eastAsia="Calibri" w:hAnsi="Arial Nova Light" w:cstheme="minorHAnsi"/>
          <w:sz w:val="20"/>
          <w:szCs w:val="20"/>
        </w:rPr>
        <w:t xml:space="preserve">La GEPP favorise l’évolution professionnelle au travers de la mobilité à l’initiative </w:t>
      </w:r>
      <w:r w:rsidR="00BF5664" w:rsidRPr="00FE47ED">
        <w:rPr>
          <w:rFonts w:ascii="Arial Nova Light" w:eastAsia="Calibri" w:hAnsi="Arial Nova Light" w:cstheme="minorHAnsi"/>
          <w:sz w:val="20"/>
          <w:szCs w:val="20"/>
        </w:rPr>
        <w:t>de la/</w:t>
      </w:r>
      <w:r w:rsidRPr="00FE47ED">
        <w:rPr>
          <w:rFonts w:ascii="Arial Nova Light" w:eastAsia="Calibri" w:hAnsi="Arial Nova Light" w:cstheme="minorHAnsi"/>
          <w:sz w:val="20"/>
          <w:szCs w:val="20"/>
        </w:rPr>
        <w:t>du coll</w:t>
      </w:r>
      <w:r w:rsidR="00CF5B60" w:rsidRPr="00FE47ED">
        <w:rPr>
          <w:rFonts w:ascii="Arial Nova Light" w:eastAsia="Calibri" w:hAnsi="Arial Nova Light" w:cstheme="minorHAnsi"/>
          <w:sz w:val="20"/>
          <w:szCs w:val="20"/>
        </w:rPr>
        <w:t>ègue</w:t>
      </w:r>
      <w:r w:rsidRPr="00FE47ED">
        <w:rPr>
          <w:rFonts w:ascii="Arial Nova Light" w:eastAsia="Calibri" w:hAnsi="Arial Nova Light" w:cstheme="minorHAnsi"/>
          <w:sz w:val="20"/>
          <w:szCs w:val="20"/>
        </w:rPr>
        <w:t>.  Elle permet également</w:t>
      </w:r>
      <w:r w:rsidR="00CF630D">
        <w:rPr>
          <w:rFonts w:ascii="Arial Nova Light" w:eastAsia="Calibri" w:hAnsi="Arial Nova Light" w:cstheme="minorHAnsi"/>
          <w:sz w:val="20"/>
          <w:szCs w:val="20"/>
        </w:rPr>
        <w:t>,</w:t>
      </w:r>
      <w:r w:rsidRPr="00FE47ED">
        <w:rPr>
          <w:rFonts w:ascii="Arial Nova Light" w:eastAsia="Calibri" w:hAnsi="Arial Nova Light" w:cstheme="minorHAnsi"/>
          <w:sz w:val="20"/>
          <w:szCs w:val="20"/>
        </w:rPr>
        <w:t xml:space="preserve"> dans le cadre de l’évolution prévisionnelle des emplois et des changements d’activités</w:t>
      </w:r>
      <w:r w:rsidR="004F0669">
        <w:rPr>
          <w:rFonts w:ascii="Arial Nova Light" w:eastAsia="Calibri" w:hAnsi="Arial Nova Light" w:cstheme="minorHAnsi"/>
          <w:sz w:val="20"/>
          <w:szCs w:val="20"/>
        </w:rPr>
        <w:t>,</w:t>
      </w:r>
      <w:r w:rsidRPr="00FE47ED">
        <w:rPr>
          <w:rFonts w:ascii="Arial Nova Light" w:eastAsia="Calibri" w:hAnsi="Arial Nova Light" w:cstheme="minorHAnsi"/>
          <w:sz w:val="20"/>
          <w:szCs w:val="20"/>
        </w:rPr>
        <w:t xml:space="preserve"> d’accompagner des mobilités (collectives ou individuelles) à l’initiative de l’employeur, garantissant ainsi le maintien dans l’emploi des coll</w:t>
      </w:r>
      <w:r w:rsidR="007E7BEC" w:rsidRPr="00FE47ED">
        <w:rPr>
          <w:rFonts w:ascii="Arial Nova Light" w:eastAsia="Calibri" w:hAnsi="Arial Nova Light" w:cstheme="minorHAnsi"/>
          <w:sz w:val="20"/>
          <w:szCs w:val="20"/>
        </w:rPr>
        <w:t>ègues</w:t>
      </w:r>
      <w:r w:rsidRPr="00FE47ED">
        <w:rPr>
          <w:rFonts w:ascii="Arial Nova Light" w:eastAsia="Calibri" w:hAnsi="Arial Nova Light" w:cstheme="minorHAnsi"/>
          <w:sz w:val="20"/>
          <w:szCs w:val="20"/>
        </w:rPr>
        <w:t>.</w:t>
      </w:r>
    </w:p>
    <w:p w14:paraId="478CA0AF" w14:textId="50CB9F64" w:rsidR="00E723E5" w:rsidRPr="00FE47ED" w:rsidRDefault="00E723E5" w:rsidP="008B2DD2">
      <w:pPr>
        <w:spacing w:line="276" w:lineRule="auto"/>
        <w:jc w:val="both"/>
        <w:rPr>
          <w:rFonts w:ascii="Arial Nova Light" w:eastAsia="Calibri" w:hAnsi="Arial Nova Light" w:cstheme="minorHAnsi"/>
          <w:sz w:val="20"/>
          <w:szCs w:val="20"/>
        </w:rPr>
      </w:pPr>
    </w:p>
    <w:p w14:paraId="3EE0A54C" w14:textId="42EAFDB9" w:rsidR="00E723E5" w:rsidRDefault="78627F08" w:rsidP="008B2DD2">
      <w:pPr>
        <w:spacing w:line="276" w:lineRule="auto"/>
        <w:jc w:val="both"/>
        <w:rPr>
          <w:rFonts w:ascii="Arial Nova Light" w:eastAsia="Calibri" w:hAnsi="Arial Nova Light" w:cstheme="minorHAnsi"/>
          <w:color w:val="000000" w:themeColor="text1"/>
          <w:sz w:val="20"/>
          <w:szCs w:val="20"/>
        </w:rPr>
      </w:pPr>
      <w:r w:rsidRPr="00FE47ED">
        <w:rPr>
          <w:rFonts w:ascii="Arial Nova Light" w:eastAsia="Calibri" w:hAnsi="Arial Nova Light" w:cstheme="minorHAnsi"/>
          <w:sz w:val="20"/>
          <w:szCs w:val="20"/>
        </w:rPr>
        <w:t>L’entreprise s’engage également à ce que lors de chaque mobilité, il soit réalisé une analyse de positionnement salarial pour détecter tout écart potentiel de rémunération. Cette analyse donnera lieu si nécessaire à une revalorisation de la rémunération. La Direction des ressources humaines informera les coll</w:t>
      </w:r>
      <w:r w:rsidR="00853197" w:rsidRPr="00FE47ED">
        <w:rPr>
          <w:rFonts w:ascii="Arial Nova Light" w:eastAsia="Calibri" w:hAnsi="Arial Nova Light" w:cstheme="minorHAnsi"/>
          <w:sz w:val="20"/>
          <w:szCs w:val="20"/>
        </w:rPr>
        <w:t>ègues</w:t>
      </w:r>
      <w:r w:rsidRPr="00FE47ED">
        <w:rPr>
          <w:rFonts w:ascii="Arial Nova Light" w:eastAsia="Calibri" w:hAnsi="Arial Nova Light" w:cstheme="minorHAnsi"/>
          <w:sz w:val="20"/>
          <w:szCs w:val="20"/>
        </w:rPr>
        <w:t xml:space="preserve"> des résultats de cette analyse. Elle apportera également une attention particulière au positionnement salarial </w:t>
      </w:r>
      <w:r w:rsidR="00BF5664" w:rsidRPr="00FE47ED">
        <w:rPr>
          <w:rFonts w:ascii="Arial Nova Light" w:eastAsia="Calibri" w:hAnsi="Arial Nova Light" w:cstheme="minorHAnsi"/>
          <w:sz w:val="20"/>
          <w:szCs w:val="20"/>
        </w:rPr>
        <w:t>de la/</w:t>
      </w:r>
      <w:r w:rsidRPr="00FE47ED">
        <w:rPr>
          <w:rFonts w:ascii="Arial Nova Light" w:eastAsia="Calibri" w:hAnsi="Arial Nova Light" w:cstheme="minorHAnsi"/>
          <w:sz w:val="20"/>
          <w:szCs w:val="20"/>
        </w:rPr>
        <w:t>du coll</w:t>
      </w:r>
      <w:r w:rsidR="00853197" w:rsidRPr="00FE47ED">
        <w:rPr>
          <w:rFonts w:ascii="Arial Nova Light" w:eastAsia="Calibri" w:hAnsi="Arial Nova Light" w:cstheme="minorHAnsi"/>
          <w:sz w:val="20"/>
          <w:szCs w:val="20"/>
        </w:rPr>
        <w:t>ègue</w:t>
      </w:r>
      <w:r w:rsidRPr="00FE47ED">
        <w:rPr>
          <w:rFonts w:ascii="Arial Nova Light" w:eastAsia="Calibri" w:hAnsi="Arial Nova Light" w:cstheme="minorHAnsi"/>
          <w:sz w:val="20"/>
          <w:szCs w:val="20"/>
        </w:rPr>
        <w:t xml:space="preserve"> au cours des 2 années </w:t>
      </w:r>
      <w:r w:rsidRPr="003A2875">
        <w:rPr>
          <w:rFonts w:ascii="Arial Nova Light" w:eastAsia="Calibri" w:hAnsi="Arial Nova Light" w:cstheme="minorHAnsi"/>
          <w:color w:val="000000" w:themeColor="text1"/>
          <w:sz w:val="20"/>
          <w:szCs w:val="20"/>
        </w:rPr>
        <w:t xml:space="preserve">suivant sa mobilité. </w:t>
      </w:r>
    </w:p>
    <w:p w14:paraId="3B91495C" w14:textId="77777777" w:rsidR="00C108E5" w:rsidRDefault="00C108E5" w:rsidP="008B2DD2">
      <w:pPr>
        <w:spacing w:line="276" w:lineRule="auto"/>
        <w:jc w:val="both"/>
        <w:rPr>
          <w:rFonts w:ascii="Arial Nova Light" w:eastAsia="Calibri" w:hAnsi="Arial Nova Light" w:cstheme="minorHAnsi"/>
          <w:color w:val="000000" w:themeColor="text1"/>
          <w:sz w:val="20"/>
          <w:szCs w:val="20"/>
        </w:rPr>
      </w:pPr>
    </w:p>
    <w:p w14:paraId="3B0B5A00" w14:textId="77777777" w:rsidR="00C108E5" w:rsidRDefault="00C108E5" w:rsidP="008B2DD2">
      <w:pPr>
        <w:spacing w:line="276" w:lineRule="auto"/>
        <w:jc w:val="both"/>
        <w:rPr>
          <w:rFonts w:ascii="Arial Nova Light" w:eastAsia="Calibri" w:hAnsi="Arial Nova Light" w:cstheme="minorHAnsi"/>
          <w:color w:val="000000" w:themeColor="text1"/>
          <w:sz w:val="20"/>
          <w:szCs w:val="20"/>
        </w:rPr>
      </w:pPr>
    </w:p>
    <w:p w14:paraId="3598FCFB" w14:textId="77777777" w:rsidR="00C108E5" w:rsidRPr="003A2875" w:rsidRDefault="00C108E5" w:rsidP="008B2DD2">
      <w:pPr>
        <w:spacing w:line="276" w:lineRule="auto"/>
        <w:jc w:val="both"/>
        <w:rPr>
          <w:rFonts w:ascii="Arial Nova Light" w:eastAsia="Calibri" w:hAnsi="Arial Nova Light" w:cstheme="minorHAnsi"/>
          <w:color w:val="000000" w:themeColor="text1"/>
          <w:sz w:val="20"/>
          <w:szCs w:val="20"/>
        </w:rPr>
      </w:pPr>
    </w:p>
    <w:p w14:paraId="31BB9880" w14:textId="0F2133BC" w:rsidR="00E723E5" w:rsidRPr="00B36CA3" w:rsidRDefault="78627F08"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38" w:name="_Toc225341832"/>
      <w:r w:rsidRPr="00B36CA3">
        <w:rPr>
          <w:rFonts w:ascii="Arial Nova Cond" w:eastAsia="Arial Nova Light" w:hAnsi="Arial Nova Cond" w:cs="Arial Nova"/>
          <w:noProof/>
          <w:color w:val="000000"/>
          <w:sz w:val="36"/>
          <w:szCs w:val="36"/>
          <w:lang w:eastAsia="en-US"/>
        </w:rPr>
        <w:lastRenderedPageBreak/>
        <w:t>4.1 La mobilité volontaire</w:t>
      </w:r>
      <w:bookmarkEnd w:id="238"/>
    </w:p>
    <w:p w14:paraId="4E3BB0EC" w14:textId="305132F2"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39" w:name="_Toc225341833"/>
      <w:r w:rsidRPr="002B48DD">
        <w:rPr>
          <w:rFonts w:ascii="Arial Nova Cond" w:eastAsia="Arial Nova Light" w:hAnsi="Arial Nova Cond"/>
          <w:noProof/>
          <w:color w:val="BD002E"/>
          <w:sz w:val="28"/>
          <w:szCs w:val="28"/>
          <w:shd w:val="clear" w:color="auto" w:fill="FFFFFF"/>
          <w:lang w:eastAsia="en-US"/>
        </w:rPr>
        <w:t>4.1.1 Expression des souhaits d’évolution professionnelle dans le cadre d’un entretien</w:t>
      </w:r>
      <w:bookmarkEnd w:id="239"/>
    </w:p>
    <w:p w14:paraId="0A811996" w14:textId="77777777" w:rsidR="00B738ED" w:rsidRPr="003A2875" w:rsidRDefault="00B738ED" w:rsidP="008B2DD2">
      <w:pPr>
        <w:spacing w:line="276" w:lineRule="auto"/>
        <w:jc w:val="both"/>
        <w:rPr>
          <w:rFonts w:ascii="Arial Nova Light" w:eastAsia="Calibri" w:hAnsi="Arial Nova Light" w:cstheme="minorHAnsi"/>
          <w:color w:val="000000" w:themeColor="text1"/>
          <w:sz w:val="20"/>
          <w:szCs w:val="20"/>
        </w:rPr>
      </w:pPr>
    </w:p>
    <w:p w14:paraId="18922A45" w14:textId="6C832FE7" w:rsidR="00E723E5" w:rsidRPr="00FE47ED" w:rsidRDefault="78627F08" w:rsidP="008B2DD2">
      <w:pPr>
        <w:spacing w:line="276" w:lineRule="auto"/>
        <w:jc w:val="both"/>
        <w:rPr>
          <w:rFonts w:ascii="Arial Nova Light" w:eastAsia="Calibri" w:hAnsi="Arial Nova Light" w:cstheme="minorHAnsi"/>
          <w:sz w:val="20"/>
          <w:szCs w:val="20"/>
        </w:rPr>
      </w:pPr>
      <w:r w:rsidRPr="003A2875">
        <w:rPr>
          <w:rFonts w:ascii="Arial Nova Light" w:eastAsia="Calibri" w:hAnsi="Arial Nova Light" w:cstheme="minorHAnsi"/>
          <w:color w:val="000000" w:themeColor="text1"/>
          <w:sz w:val="20"/>
          <w:szCs w:val="20"/>
        </w:rPr>
        <w:t>Chaque entretien</w:t>
      </w:r>
      <w:r w:rsidR="004F0669">
        <w:rPr>
          <w:rFonts w:ascii="Arial Nova Light" w:eastAsia="Calibri" w:hAnsi="Arial Nova Light" w:cstheme="minorHAnsi"/>
          <w:color w:val="000000" w:themeColor="text1"/>
          <w:sz w:val="20"/>
          <w:szCs w:val="20"/>
        </w:rPr>
        <w:t>,</w:t>
      </w:r>
      <w:r w:rsidRPr="003A2875">
        <w:rPr>
          <w:rFonts w:ascii="Arial Nova Light" w:eastAsia="Calibri" w:hAnsi="Arial Nova Light" w:cstheme="minorHAnsi"/>
          <w:color w:val="000000" w:themeColor="text1"/>
          <w:sz w:val="20"/>
          <w:szCs w:val="20"/>
        </w:rPr>
        <w:t xml:space="preserve"> qu’il soit régulier ou occasionnel avec le manager ou avec la DRH</w:t>
      </w:r>
      <w:r w:rsidR="004F0669">
        <w:rPr>
          <w:rFonts w:ascii="Arial Nova Light" w:eastAsia="Calibri" w:hAnsi="Arial Nova Light" w:cstheme="minorHAnsi"/>
          <w:color w:val="000000" w:themeColor="text1"/>
          <w:sz w:val="20"/>
          <w:szCs w:val="20"/>
        </w:rPr>
        <w:t>,</w:t>
      </w:r>
      <w:r w:rsidRPr="003A2875">
        <w:rPr>
          <w:rFonts w:ascii="Arial Nova Light" w:eastAsia="Calibri" w:hAnsi="Arial Nova Light" w:cstheme="minorHAnsi"/>
          <w:color w:val="000000" w:themeColor="text1"/>
          <w:sz w:val="20"/>
          <w:szCs w:val="20"/>
        </w:rPr>
        <w:t xml:space="preserve"> est une </w:t>
      </w:r>
      <w:r w:rsidRPr="00FE47ED">
        <w:rPr>
          <w:rFonts w:ascii="Arial Nova Light" w:eastAsia="Calibri" w:hAnsi="Arial Nova Light" w:cstheme="minorHAnsi"/>
          <w:sz w:val="20"/>
          <w:szCs w:val="20"/>
        </w:rPr>
        <w:t xml:space="preserve">occasion pour </w:t>
      </w:r>
      <w:r w:rsidR="00BF5664" w:rsidRPr="00FE47ED">
        <w:rPr>
          <w:rFonts w:ascii="Arial Nova Light" w:eastAsia="Calibri" w:hAnsi="Arial Nova Light" w:cstheme="minorHAnsi"/>
          <w:sz w:val="20"/>
          <w:szCs w:val="20"/>
        </w:rPr>
        <w:t>la/</w:t>
      </w:r>
      <w:r w:rsidRPr="00FE47ED">
        <w:rPr>
          <w:rFonts w:ascii="Arial Nova Light" w:eastAsia="Calibri" w:hAnsi="Arial Nova Light" w:cstheme="minorHAnsi"/>
          <w:sz w:val="20"/>
          <w:szCs w:val="20"/>
        </w:rPr>
        <w:t xml:space="preserve">le </w:t>
      </w:r>
      <w:r w:rsidR="00093958" w:rsidRPr="00FE47ED">
        <w:rPr>
          <w:rFonts w:ascii="Arial Nova Light" w:eastAsia="Calibri" w:hAnsi="Arial Nova Light" w:cstheme="minorHAnsi"/>
          <w:sz w:val="20"/>
          <w:szCs w:val="20"/>
        </w:rPr>
        <w:t>collègue</w:t>
      </w:r>
      <w:r w:rsidRPr="00FE47ED">
        <w:rPr>
          <w:rFonts w:ascii="Arial Nova Light" w:eastAsia="Calibri" w:hAnsi="Arial Nova Light" w:cstheme="minorHAnsi"/>
          <w:sz w:val="20"/>
          <w:szCs w:val="20"/>
        </w:rPr>
        <w:t xml:space="preserve"> d’échanger sur ses aspirations professionnelles. Les souhaits de mobilité sont prioritairement recueillis lors de l</w:t>
      </w:r>
      <w:r w:rsidR="00C50D72" w:rsidRPr="00FE47ED">
        <w:rPr>
          <w:rFonts w:ascii="Arial Nova Light" w:eastAsia="Calibri" w:hAnsi="Arial Nova Light" w:cstheme="minorHAnsi"/>
          <w:sz w:val="20"/>
          <w:szCs w:val="20"/>
        </w:rPr>
        <w:t>’</w:t>
      </w:r>
      <w:r w:rsidRPr="00FE47ED">
        <w:rPr>
          <w:rFonts w:ascii="Arial Nova Light" w:eastAsia="Calibri" w:hAnsi="Arial Nova Light" w:cstheme="minorHAnsi"/>
          <w:sz w:val="20"/>
          <w:szCs w:val="20"/>
        </w:rPr>
        <w:t xml:space="preserve">EAP (Entretien Annuel </w:t>
      </w:r>
      <w:r w:rsidR="003C44A1" w:rsidRPr="00FE47ED">
        <w:rPr>
          <w:rFonts w:ascii="Arial Nova Light" w:eastAsia="Calibri" w:hAnsi="Arial Nova Light" w:cstheme="minorHAnsi"/>
          <w:sz w:val="20"/>
          <w:szCs w:val="20"/>
        </w:rPr>
        <w:t xml:space="preserve">de </w:t>
      </w:r>
      <w:r w:rsidRPr="00FE47ED">
        <w:rPr>
          <w:rFonts w:ascii="Arial Nova Light" w:eastAsia="Calibri" w:hAnsi="Arial Nova Light" w:cstheme="minorHAnsi"/>
          <w:sz w:val="20"/>
          <w:szCs w:val="20"/>
        </w:rPr>
        <w:t xml:space="preserve">Performance) par le manager ou lors de l’entretien </w:t>
      </w:r>
      <w:r w:rsidR="00010DD6" w:rsidRPr="00FE47ED">
        <w:rPr>
          <w:rFonts w:ascii="Arial Nova Light" w:eastAsia="Calibri" w:hAnsi="Arial Nova Light" w:cstheme="minorHAnsi"/>
          <w:sz w:val="20"/>
          <w:szCs w:val="20"/>
        </w:rPr>
        <w:t xml:space="preserve">de parcours </w:t>
      </w:r>
      <w:r w:rsidRPr="00FE47ED">
        <w:rPr>
          <w:rFonts w:ascii="Arial Nova Light" w:eastAsia="Calibri" w:hAnsi="Arial Nova Light" w:cstheme="minorHAnsi"/>
          <w:sz w:val="20"/>
          <w:szCs w:val="20"/>
        </w:rPr>
        <w:t>professionnel (E.P.) par la DRH et viennent alimenter le vivier des coll</w:t>
      </w:r>
      <w:r w:rsidR="005C19C7" w:rsidRPr="00FE47ED">
        <w:rPr>
          <w:rFonts w:ascii="Arial Nova Light" w:eastAsia="Calibri" w:hAnsi="Arial Nova Light" w:cstheme="minorHAnsi"/>
          <w:sz w:val="20"/>
          <w:szCs w:val="20"/>
        </w:rPr>
        <w:t>ègues</w:t>
      </w:r>
      <w:r w:rsidRPr="00FE47ED">
        <w:rPr>
          <w:rFonts w:ascii="Arial Nova Light" w:eastAsia="Calibri" w:hAnsi="Arial Nova Light" w:cstheme="minorHAnsi"/>
          <w:sz w:val="20"/>
          <w:szCs w:val="20"/>
        </w:rPr>
        <w:t xml:space="preserve"> souhaitant réaliser une mobilité.</w:t>
      </w:r>
    </w:p>
    <w:p w14:paraId="7A3E201D" w14:textId="3B5EAAEA" w:rsidR="00E723E5" w:rsidRPr="00FE47ED" w:rsidRDefault="00E723E5" w:rsidP="008B2DD2">
      <w:pPr>
        <w:spacing w:line="276" w:lineRule="auto"/>
        <w:jc w:val="both"/>
        <w:rPr>
          <w:rFonts w:ascii="Arial Nova Light" w:eastAsia="Calibri" w:hAnsi="Arial Nova Light" w:cstheme="minorHAnsi"/>
          <w:sz w:val="20"/>
          <w:szCs w:val="20"/>
        </w:rPr>
      </w:pPr>
    </w:p>
    <w:p w14:paraId="0A4430CF" w14:textId="61D038CE" w:rsidR="00E723E5" w:rsidRPr="00FE47ED" w:rsidRDefault="78E5E23E" w:rsidP="008B2DD2">
      <w:pPr>
        <w:spacing w:line="276" w:lineRule="auto"/>
        <w:jc w:val="both"/>
        <w:rPr>
          <w:rFonts w:ascii="Arial Nova Light" w:eastAsia="Calibri" w:hAnsi="Arial Nova Light" w:cstheme="minorBidi"/>
          <w:sz w:val="20"/>
          <w:szCs w:val="20"/>
        </w:rPr>
      </w:pPr>
      <w:r w:rsidRPr="00FE47ED">
        <w:rPr>
          <w:rFonts w:ascii="Arial Nova Light" w:eastAsia="Calibri" w:hAnsi="Arial Nova Light" w:cstheme="minorBidi"/>
          <w:sz w:val="20"/>
          <w:szCs w:val="20"/>
        </w:rPr>
        <w:t xml:space="preserve">La DRH s’inscrit dans une démarche proactive, analyse les informations recueillies lors des EAP ou des </w:t>
      </w:r>
      <w:r w:rsidR="3358883B" w:rsidRPr="00FE47ED">
        <w:rPr>
          <w:rFonts w:ascii="Arial Nova Light" w:eastAsia="Calibri" w:hAnsi="Arial Nova Light" w:cstheme="minorBidi"/>
          <w:sz w:val="20"/>
          <w:szCs w:val="20"/>
        </w:rPr>
        <w:t>entretiens de parcours professionnels</w:t>
      </w:r>
      <w:r w:rsidRPr="00FE47ED">
        <w:rPr>
          <w:rFonts w:ascii="Arial Nova Light" w:eastAsia="Calibri" w:hAnsi="Arial Nova Light" w:cstheme="minorBidi"/>
          <w:sz w:val="20"/>
          <w:szCs w:val="20"/>
        </w:rPr>
        <w:t xml:space="preserve"> et contacte les coll</w:t>
      </w:r>
      <w:r w:rsidR="7B736635" w:rsidRPr="00FE47ED">
        <w:rPr>
          <w:rFonts w:ascii="Arial Nova Light" w:eastAsia="Calibri" w:hAnsi="Arial Nova Light" w:cstheme="minorBidi"/>
          <w:sz w:val="20"/>
          <w:szCs w:val="20"/>
        </w:rPr>
        <w:t>ègues</w:t>
      </w:r>
      <w:r w:rsidRPr="00FE47ED">
        <w:rPr>
          <w:rFonts w:ascii="Arial Nova Light" w:eastAsia="Calibri" w:hAnsi="Arial Nova Light" w:cstheme="minorBidi"/>
          <w:sz w:val="20"/>
          <w:szCs w:val="20"/>
        </w:rPr>
        <w:t xml:space="preserve"> ayant émis un souhait de mobilité pour qualifier la demande, étudier la motivation, présenter les postes ouverts en adéquation avec le parcours </w:t>
      </w:r>
      <w:r w:rsidR="00BF5664" w:rsidRPr="00FE47ED">
        <w:rPr>
          <w:rFonts w:ascii="Arial Nova Light" w:eastAsia="Calibri" w:hAnsi="Arial Nova Light" w:cstheme="minorBidi"/>
          <w:sz w:val="20"/>
          <w:szCs w:val="20"/>
        </w:rPr>
        <w:t>de la/</w:t>
      </w:r>
      <w:r w:rsidRPr="00FE47ED">
        <w:rPr>
          <w:rFonts w:ascii="Arial Nova Light" w:eastAsia="Calibri" w:hAnsi="Arial Nova Light" w:cstheme="minorBidi"/>
          <w:sz w:val="20"/>
          <w:szCs w:val="20"/>
        </w:rPr>
        <w:t>du coll</w:t>
      </w:r>
      <w:r w:rsidR="7B736635" w:rsidRPr="00FE47ED">
        <w:rPr>
          <w:rFonts w:ascii="Arial Nova Light" w:eastAsia="Calibri" w:hAnsi="Arial Nova Light" w:cstheme="minorBidi"/>
          <w:sz w:val="20"/>
          <w:szCs w:val="20"/>
        </w:rPr>
        <w:t>ègue</w:t>
      </w:r>
      <w:r w:rsidRPr="00FE47ED">
        <w:rPr>
          <w:rFonts w:ascii="Arial Nova Light" w:eastAsia="Calibri" w:hAnsi="Arial Nova Light" w:cstheme="minorBidi"/>
          <w:sz w:val="20"/>
          <w:szCs w:val="20"/>
        </w:rPr>
        <w:t xml:space="preserve"> et identifier les trajectoires possibles.</w:t>
      </w:r>
    </w:p>
    <w:p w14:paraId="54DBDEDF" w14:textId="28CE37F5" w:rsidR="00E723E5" w:rsidRPr="00FE47ED" w:rsidRDefault="00E723E5" w:rsidP="008B2DD2">
      <w:pPr>
        <w:spacing w:line="276" w:lineRule="auto"/>
        <w:jc w:val="both"/>
        <w:rPr>
          <w:rFonts w:ascii="Arial Nova Light" w:eastAsia="Calibri" w:hAnsi="Arial Nova Light" w:cstheme="minorHAnsi"/>
          <w:sz w:val="20"/>
          <w:szCs w:val="20"/>
        </w:rPr>
      </w:pPr>
    </w:p>
    <w:p w14:paraId="13F0F1F3" w14:textId="490248C7" w:rsidR="00E723E5" w:rsidRPr="00FE47ED" w:rsidRDefault="78627F08" w:rsidP="008B2DD2">
      <w:pPr>
        <w:spacing w:line="276" w:lineRule="auto"/>
        <w:jc w:val="both"/>
        <w:rPr>
          <w:rFonts w:ascii="Arial Nova Light" w:eastAsia="Calibri" w:hAnsi="Arial Nova Light" w:cstheme="minorHAnsi"/>
          <w:sz w:val="20"/>
          <w:szCs w:val="20"/>
        </w:rPr>
      </w:pPr>
      <w:r w:rsidRPr="00FE47ED">
        <w:rPr>
          <w:rFonts w:ascii="Arial Nova Light" w:eastAsia="Calibri" w:hAnsi="Arial Nova Light" w:cstheme="minorHAnsi"/>
          <w:sz w:val="20"/>
          <w:szCs w:val="20"/>
        </w:rPr>
        <w:t xml:space="preserve">La DRH examine également les conditions de mise en œuvre de ce projet (possibilité de mobilité entre emploi actuel et l’emploi visé, lien entre emploi et compétences développées et à développer par </w:t>
      </w:r>
      <w:r w:rsidR="00BF5664" w:rsidRPr="00FE47ED">
        <w:rPr>
          <w:rFonts w:ascii="Arial Nova Light" w:eastAsia="Calibri" w:hAnsi="Arial Nova Light" w:cstheme="minorHAnsi"/>
          <w:sz w:val="20"/>
          <w:szCs w:val="20"/>
        </w:rPr>
        <w:t>la/</w:t>
      </w:r>
      <w:r w:rsidRPr="00FE47ED">
        <w:rPr>
          <w:rFonts w:ascii="Arial Nova Light" w:eastAsia="Calibri" w:hAnsi="Arial Nova Light" w:cstheme="minorHAnsi"/>
          <w:sz w:val="20"/>
          <w:szCs w:val="20"/>
        </w:rPr>
        <w:t>le coll</w:t>
      </w:r>
      <w:r w:rsidR="005C19C7" w:rsidRPr="00FE47ED">
        <w:rPr>
          <w:rFonts w:ascii="Arial Nova Light" w:eastAsia="Calibri" w:hAnsi="Arial Nova Light" w:cstheme="minorHAnsi"/>
          <w:sz w:val="20"/>
          <w:szCs w:val="20"/>
        </w:rPr>
        <w:t>ègue</w:t>
      </w:r>
      <w:r w:rsidRPr="00FE47ED">
        <w:rPr>
          <w:rFonts w:ascii="Arial Nova Light" w:eastAsia="Calibri" w:hAnsi="Arial Nova Light" w:cstheme="minorHAnsi"/>
          <w:sz w:val="20"/>
          <w:szCs w:val="20"/>
        </w:rPr>
        <w:t xml:space="preserve">, la motivation </w:t>
      </w:r>
      <w:r w:rsidR="00BF5664" w:rsidRPr="00FE47ED">
        <w:rPr>
          <w:rFonts w:ascii="Arial Nova Light" w:eastAsia="Calibri" w:hAnsi="Arial Nova Light" w:cstheme="minorHAnsi"/>
          <w:sz w:val="20"/>
          <w:szCs w:val="20"/>
        </w:rPr>
        <w:t>de la/</w:t>
      </w:r>
      <w:r w:rsidRPr="00FE47ED">
        <w:rPr>
          <w:rFonts w:ascii="Arial Nova Light" w:eastAsia="Calibri" w:hAnsi="Arial Nova Light" w:cstheme="minorHAnsi"/>
          <w:sz w:val="20"/>
          <w:szCs w:val="20"/>
        </w:rPr>
        <w:t>du coll</w:t>
      </w:r>
      <w:r w:rsidR="005C19C7" w:rsidRPr="00FE47ED">
        <w:rPr>
          <w:rFonts w:ascii="Arial Nova Light" w:eastAsia="Calibri" w:hAnsi="Arial Nova Light" w:cstheme="minorHAnsi"/>
          <w:sz w:val="20"/>
          <w:szCs w:val="20"/>
        </w:rPr>
        <w:t>ègue</w:t>
      </w:r>
      <w:r w:rsidRPr="00FE47ED">
        <w:rPr>
          <w:rFonts w:ascii="Arial Nova Light" w:eastAsia="Calibri" w:hAnsi="Arial Nova Light" w:cstheme="minorHAnsi"/>
          <w:sz w:val="20"/>
          <w:szCs w:val="20"/>
        </w:rPr>
        <w:t xml:space="preserve"> et détermine les actions à mener à court ou moyen terme avec </w:t>
      </w:r>
      <w:r w:rsidR="00BF5664" w:rsidRPr="00FE47ED">
        <w:rPr>
          <w:rFonts w:ascii="Arial Nova Light" w:eastAsia="Calibri" w:hAnsi="Arial Nova Light" w:cstheme="minorHAnsi"/>
          <w:sz w:val="20"/>
          <w:szCs w:val="20"/>
        </w:rPr>
        <w:t>la/</w:t>
      </w:r>
      <w:r w:rsidRPr="00FE47ED">
        <w:rPr>
          <w:rFonts w:ascii="Arial Nova Light" w:eastAsia="Calibri" w:hAnsi="Arial Nova Light" w:cstheme="minorHAnsi"/>
          <w:sz w:val="20"/>
          <w:szCs w:val="20"/>
        </w:rPr>
        <w:t xml:space="preserve">le </w:t>
      </w:r>
      <w:r w:rsidR="005C19C7" w:rsidRPr="00FE47ED">
        <w:rPr>
          <w:rFonts w:ascii="Arial Nova Light" w:eastAsia="Calibri" w:hAnsi="Arial Nova Light" w:cstheme="minorHAnsi"/>
          <w:sz w:val="20"/>
          <w:szCs w:val="20"/>
        </w:rPr>
        <w:t>collègue</w:t>
      </w:r>
      <w:r w:rsidR="00044F97" w:rsidRPr="00FE47ED">
        <w:rPr>
          <w:rFonts w:ascii="Arial Nova Light" w:eastAsia="Calibri" w:hAnsi="Arial Nova Light" w:cstheme="minorHAnsi"/>
          <w:sz w:val="20"/>
          <w:szCs w:val="20"/>
        </w:rPr>
        <w:t>)</w:t>
      </w:r>
      <w:r w:rsidRPr="00FE47ED">
        <w:rPr>
          <w:rFonts w:ascii="Arial Nova Light" w:eastAsia="Calibri" w:hAnsi="Arial Nova Light" w:cstheme="minorHAnsi"/>
          <w:sz w:val="20"/>
          <w:szCs w:val="20"/>
        </w:rPr>
        <w:t>.</w:t>
      </w:r>
    </w:p>
    <w:p w14:paraId="4D2D263C" w14:textId="33B982C2"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0" w:name="_Toc225341834"/>
      <w:r w:rsidRPr="002B48DD">
        <w:rPr>
          <w:rFonts w:ascii="Arial Nova Cond" w:eastAsia="Arial Nova Light" w:hAnsi="Arial Nova Cond"/>
          <w:noProof/>
          <w:color w:val="BD002E"/>
          <w:sz w:val="28"/>
          <w:szCs w:val="28"/>
          <w:shd w:val="clear" w:color="auto" w:fill="FFFFFF"/>
          <w:lang w:eastAsia="en-US"/>
        </w:rPr>
        <w:t>4.1.2 Information sur les postes à pourvoir</w:t>
      </w:r>
      <w:bookmarkEnd w:id="240"/>
    </w:p>
    <w:p w14:paraId="59ADAC8B" w14:textId="79905270" w:rsidR="05D1F771" w:rsidRPr="003A2875" w:rsidRDefault="05D1F771" w:rsidP="008B2DD2">
      <w:pPr>
        <w:spacing w:line="276" w:lineRule="auto"/>
        <w:jc w:val="both"/>
        <w:rPr>
          <w:rFonts w:ascii="Arial Nova Light" w:eastAsia="Calibri" w:hAnsi="Arial Nova Light" w:cstheme="minorHAnsi"/>
          <w:color w:val="000000" w:themeColor="text1"/>
          <w:sz w:val="20"/>
          <w:szCs w:val="20"/>
        </w:rPr>
      </w:pPr>
    </w:p>
    <w:p w14:paraId="3B840778" w14:textId="03D582F0"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Les </w:t>
      </w:r>
      <w:r w:rsidRPr="003A2875">
        <w:rPr>
          <w:rFonts w:ascii="Arial Nova Light" w:eastAsiaTheme="minorEastAsia" w:hAnsi="Arial Nova Light" w:cstheme="minorHAnsi"/>
          <w:color w:val="000000" w:themeColor="text1"/>
          <w:sz w:val="20"/>
          <w:szCs w:val="20"/>
        </w:rPr>
        <w:t>coll</w:t>
      </w:r>
      <w:r w:rsidR="00DD29DB" w:rsidRPr="003A2875">
        <w:rPr>
          <w:rFonts w:ascii="Arial Nova Light" w:eastAsiaTheme="minorEastAsia" w:hAnsi="Arial Nova Light" w:cstheme="minorHAnsi"/>
          <w:color w:val="000000" w:themeColor="text1"/>
          <w:sz w:val="20"/>
          <w:szCs w:val="20"/>
        </w:rPr>
        <w:t>ègues</w:t>
      </w:r>
      <w:r w:rsidRPr="003A2875">
        <w:rPr>
          <w:rFonts w:ascii="Arial Nova Light" w:eastAsia="Calibri" w:hAnsi="Arial Nova Light" w:cstheme="minorHAnsi"/>
          <w:color w:val="000000" w:themeColor="text1"/>
          <w:sz w:val="20"/>
          <w:szCs w:val="20"/>
        </w:rPr>
        <w:t xml:space="preserve"> disposent d’un espace d’informations dédié qui leur permet d’accéder à l’ensemble des postes à pouvoir ainsi qu’aux descriptifs des emplois et des compétences correspondantes. L’ensemble des postes à pourvoir est publié.</w:t>
      </w:r>
    </w:p>
    <w:p w14:paraId="7A9E038F" w14:textId="2E9200CC" w:rsidR="01233DD6" w:rsidRPr="003A2875" w:rsidRDefault="01233DD6" w:rsidP="008B2DD2">
      <w:pPr>
        <w:spacing w:line="276" w:lineRule="auto"/>
        <w:jc w:val="both"/>
        <w:rPr>
          <w:rFonts w:ascii="Arial Nova Light" w:eastAsia="Calibri" w:hAnsi="Arial Nova Light" w:cstheme="minorHAnsi"/>
          <w:color w:val="000000" w:themeColor="text1"/>
          <w:sz w:val="20"/>
          <w:szCs w:val="20"/>
        </w:rPr>
      </w:pPr>
    </w:p>
    <w:p w14:paraId="320F6101" w14:textId="7C75D4EF" w:rsidR="6D2342D4" w:rsidRPr="003A2875" w:rsidRDefault="6D2342D4"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Afin de rester réactif dans le pourvoi des postes et favoriser la transparence, les modalités de diffusion des postes seront différenciées : </w:t>
      </w:r>
    </w:p>
    <w:p w14:paraId="58FC9411" w14:textId="4B54EB4E" w:rsidR="6D2342D4" w:rsidRPr="003A2875" w:rsidRDefault="6D2342D4" w:rsidP="008B2DD2">
      <w:pPr>
        <w:pStyle w:val="Paragraphedeliste"/>
        <w:numPr>
          <w:ilvl w:val="0"/>
          <w:numId w:val="32"/>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Postes "stables" et "en transformation" : publication d'abord en interne pour favoriser la mobilité des collègues du Groupe, avec ouverture externe uniquement si le vivier interne ne suffit pas</w:t>
      </w:r>
      <w:r w:rsidR="007933AE">
        <w:rPr>
          <w:rFonts w:ascii="Arial Nova Light" w:eastAsiaTheme="minorEastAsia" w:hAnsi="Arial Nova Light" w:cstheme="minorHAnsi"/>
          <w:color w:val="000000" w:themeColor="text1"/>
          <w:sz w:val="20"/>
          <w:szCs w:val="20"/>
        </w:rPr>
        <w:t>,</w:t>
      </w:r>
    </w:p>
    <w:p w14:paraId="576B751B" w14:textId="410AF567" w:rsidR="6D2342D4" w:rsidRPr="003A2875" w:rsidRDefault="6D2342D4" w:rsidP="008B2DD2">
      <w:pPr>
        <w:pStyle w:val="Paragraphedeliste"/>
        <w:numPr>
          <w:ilvl w:val="0"/>
          <w:numId w:val="32"/>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Postes "en tension" : diffusion simultanée en interne et en externe pour maximiser les chances de trouver des talents répondant aux exigences du poste.</w:t>
      </w:r>
    </w:p>
    <w:p w14:paraId="0F07720B" w14:textId="3558E2CB"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3D7B3C7E" w14:textId="300F1198" w:rsidR="00E723E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Les offres publiées font mention du contenu des activités, de la classification de l’emploi à pourvoir et de sa localisation. Elles informent également sur les compétences requises pour occuper l’emploi.</w:t>
      </w:r>
    </w:p>
    <w:p w14:paraId="013129D0" w14:textId="77777777" w:rsidR="005F4308" w:rsidRPr="00D436E4" w:rsidRDefault="005F43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4.1.2.1 Candidature sur un poste à pourvoir au sein de l’Entreprise</w:t>
      </w:r>
    </w:p>
    <w:p w14:paraId="561DB62D" w14:textId="77777777" w:rsidR="005F4308" w:rsidRPr="003A2875" w:rsidRDefault="005F4308" w:rsidP="008B2DD2">
      <w:pPr>
        <w:spacing w:line="276" w:lineRule="auto"/>
        <w:jc w:val="both"/>
        <w:rPr>
          <w:rFonts w:ascii="Arial Nova Light" w:eastAsia="Calibri" w:hAnsi="Arial Nova Light" w:cstheme="minorHAnsi"/>
          <w:color w:val="000000" w:themeColor="text1"/>
          <w:sz w:val="20"/>
          <w:szCs w:val="20"/>
        </w:rPr>
      </w:pPr>
    </w:p>
    <w:p w14:paraId="4CE2BD3B" w14:textId="77777777" w:rsidR="005F4308" w:rsidRPr="003A2875" w:rsidRDefault="005F43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Chaque collègue a la possibilité de postuler, à tout moment, sur un poste à pourvoir sur la bourse à l’emploi interne. </w:t>
      </w:r>
    </w:p>
    <w:p w14:paraId="3182606B" w14:textId="77777777" w:rsidR="005F4308" w:rsidRPr="003A2875" w:rsidRDefault="005F4308" w:rsidP="008B2DD2">
      <w:pPr>
        <w:spacing w:line="276" w:lineRule="auto"/>
        <w:ind w:left="720"/>
        <w:contextualSpacing/>
        <w:jc w:val="both"/>
        <w:rPr>
          <w:rFonts w:ascii="Arial Nova Light" w:eastAsia="Calibri" w:hAnsi="Arial Nova Light" w:cstheme="minorHAnsi"/>
          <w:color w:val="000000" w:themeColor="text1"/>
          <w:sz w:val="20"/>
          <w:szCs w:val="20"/>
        </w:rPr>
      </w:pPr>
    </w:p>
    <w:p w14:paraId="71B9B67E" w14:textId="77777777" w:rsidR="005F4308" w:rsidRPr="003A2875" w:rsidRDefault="005F4308" w:rsidP="008B2DD2">
      <w:pPr>
        <w:spacing w:line="276" w:lineRule="auto"/>
        <w:contextualSpacing/>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Dans ce cadre, la DRH, s’engage à : </w:t>
      </w:r>
    </w:p>
    <w:p w14:paraId="7C9B06DE" w14:textId="77777777" w:rsidR="005F4308" w:rsidRPr="003A2875" w:rsidRDefault="005F4308" w:rsidP="008B2DD2">
      <w:pPr>
        <w:pStyle w:val="Paragraphedeliste"/>
        <w:numPr>
          <w:ilvl w:val="0"/>
          <w:numId w:val="31"/>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Prendre contact avec l’ensemble des collègues ayant postulé à une offre interne,</w:t>
      </w:r>
    </w:p>
    <w:p w14:paraId="62635FAB" w14:textId="77777777" w:rsidR="005F4308" w:rsidRPr="003A2875" w:rsidRDefault="005F4308" w:rsidP="008B2DD2">
      <w:pPr>
        <w:pStyle w:val="Paragraphedeliste"/>
        <w:numPr>
          <w:ilvl w:val="0"/>
          <w:numId w:val="31"/>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Faire un retour motivé aux collègues dont la candidature n’a pas été retenue. </w:t>
      </w:r>
    </w:p>
    <w:p w14:paraId="195A080D" w14:textId="77777777" w:rsidR="005F4308" w:rsidRPr="003A2875" w:rsidRDefault="005F4308" w:rsidP="008B2DD2">
      <w:pPr>
        <w:spacing w:line="276" w:lineRule="auto"/>
        <w:ind w:left="720"/>
        <w:jc w:val="both"/>
        <w:rPr>
          <w:rFonts w:ascii="Arial Nova Light" w:eastAsia="Calibri" w:hAnsi="Arial Nova Light" w:cstheme="minorHAnsi"/>
          <w:color w:val="000000" w:themeColor="text1"/>
          <w:sz w:val="20"/>
          <w:szCs w:val="20"/>
        </w:rPr>
      </w:pPr>
    </w:p>
    <w:p w14:paraId="2DF3A7E6" w14:textId="1AFEAC5C" w:rsidR="005F4308" w:rsidRPr="003A2875" w:rsidRDefault="005F4308" w:rsidP="008B2DD2">
      <w:pPr>
        <w:spacing w:line="276" w:lineRule="auto"/>
        <w:contextualSpacing/>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La sélection des candidats se fait en concertation avec le manager qui recrute et la DRH. Dans ce processus</w:t>
      </w:r>
      <w:r w:rsidR="00BF514C">
        <w:rPr>
          <w:rFonts w:ascii="Arial Nova Light" w:eastAsia="Calibri" w:hAnsi="Arial Nova Light" w:cstheme="minorHAnsi"/>
          <w:color w:val="000000" w:themeColor="text1"/>
          <w:sz w:val="20"/>
          <w:szCs w:val="20"/>
        </w:rPr>
        <w:t>,</w:t>
      </w:r>
      <w:r w:rsidRPr="003A2875">
        <w:rPr>
          <w:rFonts w:ascii="Arial Nova Light" w:eastAsia="Calibri" w:hAnsi="Arial Nova Light" w:cstheme="minorHAnsi"/>
          <w:color w:val="000000" w:themeColor="text1"/>
          <w:sz w:val="20"/>
          <w:szCs w:val="20"/>
        </w:rPr>
        <w:t xml:space="preserve"> la DRH veille notamment à : </w:t>
      </w:r>
    </w:p>
    <w:p w14:paraId="777CFFD6" w14:textId="3E3421C8" w:rsidR="005F4308" w:rsidRPr="003A2875" w:rsidRDefault="005F4308" w:rsidP="008B2DD2">
      <w:pPr>
        <w:pStyle w:val="Paragraphedeliste"/>
        <w:numPr>
          <w:ilvl w:val="0"/>
          <w:numId w:val="31"/>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L’adéquation des </w:t>
      </w:r>
      <w:r w:rsidRPr="00FE47ED">
        <w:rPr>
          <w:rFonts w:ascii="Arial Nova Light" w:eastAsia="Calibri" w:hAnsi="Arial Nova Light" w:cstheme="minorHAnsi"/>
          <w:sz w:val="20"/>
          <w:szCs w:val="20"/>
        </w:rPr>
        <w:t xml:space="preserve">compétences </w:t>
      </w:r>
      <w:r w:rsidR="00642D8E" w:rsidRPr="00FE47ED">
        <w:rPr>
          <w:rFonts w:ascii="Arial Nova Light" w:eastAsia="Calibri" w:hAnsi="Arial Nova Light" w:cstheme="minorHAnsi"/>
          <w:sz w:val="20"/>
          <w:szCs w:val="20"/>
        </w:rPr>
        <w:t>de la/</w:t>
      </w:r>
      <w:r w:rsidRPr="00FE47ED">
        <w:rPr>
          <w:rFonts w:ascii="Arial Nova Light" w:eastAsia="Calibri" w:hAnsi="Arial Nova Light" w:cstheme="minorHAnsi"/>
          <w:sz w:val="20"/>
          <w:szCs w:val="20"/>
        </w:rPr>
        <w:t xml:space="preserve">du </w:t>
      </w:r>
      <w:r w:rsidR="00093958" w:rsidRPr="00FE47ED">
        <w:rPr>
          <w:rFonts w:ascii="Arial Nova Light" w:eastAsia="Calibri" w:hAnsi="Arial Nova Light" w:cstheme="minorHAnsi"/>
          <w:sz w:val="20"/>
          <w:szCs w:val="20"/>
        </w:rPr>
        <w:t>collègue</w:t>
      </w:r>
      <w:r w:rsidRPr="00FE47ED">
        <w:rPr>
          <w:rFonts w:ascii="Arial Nova Light" w:eastAsia="Calibri" w:hAnsi="Arial Nova Light" w:cstheme="minorHAnsi"/>
          <w:sz w:val="20"/>
          <w:szCs w:val="20"/>
        </w:rPr>
        <w:t xml:space="preserve"> au </w:t>
      </w:r>
      <w:r w:rsidRPr="003A2875">
        <w:rPr>
          <w:rFonts w:ascii="Arial Nova Light" w:eastAsia="Calibri" w:hAnsi="Arial Nova Light" w:cstheme="minorHAnsi"/>
          <w:color w:val="000000" w:themeColor="text1"/>
          <w:sz w:val="20"/>
          <w:szCs w:val="20"/>
        </w:rPr>
        <w:t xml:space="preserve">poste de travail, </w:t>
      </w:r>
    </w:p>
    <w:p w14:paraId="116FBA6B" w14:textId="1CBE1590" w:rsidR="005F4308" w:rsidRPr="00FE47ED" w:rsidRDefault="005F4308" w:rsidP="008B2DD2">
      <w:pPr>
        <w:pStyle w:val="Paragraphedeliste"/>
        <w:numPr>
          <w:ilvl w:val="0"/>
          <w:numId w:val="31"/>
        </w:numPr>
        <w:spacing w:line="276" w:lineRule="auto"/>
        <w:jc w:val="both"/>
        <w:rPr>
          <w:rFonts w:ascii="Arial Nova Light" w:eastAsia="Calibri" w:hAnsi="Arial Nova Light" w:cstheme="minorHAnsi"/>
          <w:sz w:val="20"/>
          <w:szCs w:val="20"/>
        </w:rPr>
      </w:pPr>
      <w:r w:rsidRPr="003A2875">
        <w:rPr>
          <w:rFonts w:ascii="Arial Nova Light" w:eastAsia="Calibri" w:hAnsi="Arial Nova Light" w:cstheme="minorHAnsi"/>
          <w:color w:val="000000" w:themeColor="text1"/>
          <w:sz w:val="20"/>
          <w:szCs w:val="20"/>
        </w:rPr>
        <w:lastRenderedPageBreak/>
        <w:t xml:space="preserve">La motivation et le </w:t>
      </w:r>
      <w:r w:rsidRPr="00FE47ED">
        <w:rPr>
          <w:rFonts w:ascii="Arial Nova Light" w:eastAsia="Calibri" w:hAnsi="Arial Nova Light" w:cstheme="minorHAnsi"/>
          <w:sz w:val="20"/>
          <w:szCs w:val="20"/>
        </w:rPr>
        <w:t xml:space="preserve">potentiel </w:t>
      </w:r>
      <w:r w:rsidR="00642D8E" w:rsidRPr="00FE47ED">
        <w:rPr>
          <w:rFonts w:ascii="Arial Nova Light" w:eastAsia="Calibri" w:hAnsi="Arial Nova Light" w:cstheme="minorHAnsi"/>
          <w:sz w:val="20"/>
          <w:szCs w:val="20"/>
        </w:rPr>
        <w:t>de la/</w:t>
      </w:r>
      <w:r w:rsidRPr="00FE47ED">
        <w:rPr>
          <w:rFonts w:ascii="Arial Nova Light" w:eastAsia="Calibri" w:hAnsi="Arial Nova Light" w:cstheme="minorHAnsi"/>
          <w:sz w:val="20"/>
          <w:szCs w:val="20"/>
        </w:rPr>
        <w:t xml:space="preserve">du </w:t>
      </w:r>
      <w:r w:rsidR="00093958" w:rsidRPr="00FE47ED">
        <w:rPr>
          <w:rFonts w:ascii="Arial Nova Light" w:eastAsia="Calibri" w:hAnsi="Arial Nova Light" w:cstheme="minorHAnsi"/>
          <w:sz w:val="20"/>
          <w:szCs w:val="20"/>
        </w:rPr>
        <w:t>collègue</w:t>
      </w:r>
      <w:r w:rsidRPr="00FE47ED">
        <w:rPr>
          <w:rFonts w:ascii="Arial Nova Light" w:eastAsia="Calibri" w:hAnsi="Arial Nova Light" w:cstheme="minorHAnsi"/>
          <w:sz w:val="20"/>
          <w:szCs w:val="20"/>
        </w:rPr>
        <w:t xml:space="preserve">, </w:t>
      </w:r>
    </w:p>
    <w:p w14:paraId="064F5026" w14:textId="712E1FBA" w:rsidR="005F4308" w:rsidRPr="00FE47ED" w:rsidRDefault="005F4308" w:rsidP="008B2DD2">
      <w:pPr>
        <w:pStyle w:val="Paragraphedeliste"/>
        <w:numPr>
          <w:ilvl w:val="0"/>
          <w:numId w:val="31"/>
        </w:numPr>
        <w:spacing w:line="276" w:lineRule="auto"/>
        <w:jc w:val="both"/>
        <w:rPr>
          <w:rFonts w:ascii="Arial Nova Light" w:eastAsia="Calibri" w:hAnsi="Arial Nova Light" w:cstheme="minorHAnsi"/>
          <w:sz w:val="20"/>
          <w:szCs w:val="20"/>
        </w:rPr>
      </w:pPr>
      <w:r w:rsidRPr="00FE47ED">
        <w:rPr>
          <w:rFonts w:ascii="Arial Nova Light" w:eastAsia="Calibri" w:hAnsi="Arial Nova Light" w:cstheme="minorHAnsi"/>
          <w:sz w:val="20"/>
          <w:szCs w:val="20"/>
        </w:rPr>
        <w:t xml:space="preserve">La mise en place des actions de développement des compétences destinées à faciliter l’intégration </w:t>
      </w:r>
      <w:r w:rsidR="00642D8E" w:rsidRPr="00FE47ED">
        <w:rPr>
          <w:rFonts w:ascii="Arial Nova Light" w:eastAsia="Calibri" w:hAnsi="Arial Nova Light" w:cstheme="minorHAnsi"/>
          <w:sz w:val="20"/>
          <w:szCs w:val="20"/>
        </w:rPr>
        <w:t>de la/du</w:t>
      </w:r>
      <w:r w:rsidRPr="00FE47ED">
        <w:rPr>
          <w:rFonts w:ascii="Arial Nova Light" w:eastAsia="Calibri" w:hAnsi="Arial Nova Light" w:cstheme="minorHAnsi"/>
          <w:sz w:val="20"/>
          <w:szCs w:val="20"/>
        </w:rPr>
        <w:t xml:space="preserve"> </w:t>
      </w:r>
      <w:r w:rsidR="00093958" w:rsidRPr="00FE47ED">
        <w:rPr>
          <w:rFonts w:ascii="Arial Nova Light" w:eastAsia="Calibri" w:hAnsi="Arial Nova Light" w:cstheme="minorHAnsi"/>
          <w:sz w:val="20"/>
          <w:szCs w:val="20"/>
        </w:rPr>
        <w:t>collègue</w:t>
      </w:r>
      <w:r w:rsidRPr="00FE47ED">
        <w:rPr>
          <w:rFonts w:ascii="Arial Nova Light" w:eastAsia="Calibri" w:hAnsi="Arial Nova Light" w:cstheme="minorHAnsi"/>
          <w:sz w:val="20"/>
          <w:szCs w:val="20"/>
        </w:rPr>
        <w:t xml:space="preserve"> et la prise en main du nouveau poste. </w:t>
      </w:r>
    </w:p>
    <w:p w14:paraId="2BC27AE7" w14:textId="77777777" w:rsidR="005F4308" w:rsidRPr="00FE47ED" w:rsidRDefault="005F4308" w:rsidP="008B2DD2">
      <w:pPr>
        <w:spacing w:line="276" w:lineRule="auto"/>
        <w:ind w:left="720"/>
        <w:contextualSpacing/>
        <w:jc w:val="both"/>
        <w:rPr>
          <w:rFonts w:ascii="Arial Nova Light" w:eastAsia="Calibri" w:hAnsi="Arial Nova Light" w:cstheme="minorHAnsi"/>
          <w:sz w:val="20"/>
          <w:szCs w:val="20"/>
        </w:rPr>
      </w:pPr>
    </w:p>
    <w:p w14:paraId="5EF1B321" w14:textId="472A7BB1" w:rsidR="005F4308" w:rsidRPr="00FE47ED" w:rsidRDefault="005F4308" w:rsidP="008B2DD2">
      <w:pPr>
        <w:spacing w:line="276" w:lineRule="auto"/>
        <w:jc w:val="both"/>
        <w:rPr>
          <w:rFonts w:ascii="Arial Nova Light" w:eastAsia="Calibri" w:hAnsi="Arial Nova Light" w:cstheme="minorHAnsi"/>
          <w:sz w:val="20"/>
          <w:szCs w:val="20"/>
        </w:rPr>
      </w:pPr>
      <w:r w:rsidRPr="00FE47ED">
        <w:rPr>
          <w:rFonts w:ascii="Arial Nova Light" w:eastAsia="Calibri" w:hAnsi="Arial Nova Light" w:cstheme="minorHAnsi"/>
          <w:sz w:val="20"/>
          <w:szCs w:val="20"/>
        </w:rPr>
        <w:t xml:space="preserve">La DRH est garante de l’égalité de traitement entre les candidatures. Elle propose également </w:t>
      </w:r>
      <w:r w:rsidR="00642D8E" w:rsidRPr="00FE47ED">
        <w:rPr>
          <w:rFonts w:ascii="Arial Nova Light" w:eastAsia="Calibri" w:hAnsi="Arial Nova Light" w:cstheme="minorHAnsi"/>
          <w:sz w:val="20"/>
          <w:szCs w:val="20"/>
        </w:rPr>
        <w:t>à la/</w:t>
      </w:r>
      <w:r w:rsidRPr="00FE47ED">
        <w:rPr>
          <w:rFonts w:ascii="Arial Nova Light" w:eastAsia="Calibri" w:hAnsi="Arial Nova Light" w:cstheme="minorHAnsi"/>
          <w:sz w:val="20"/>
          <w:szCs w:val="20"/>
        </w:rPr>
        <w:t>au collègue qui le souhaite de l’accompagner dans la formalisation de son CV et la préparation de son entretien de mobilité. Une période d’immersion sera systématiquement proposée au candidat le souhaitant.</w:t>
      </w:r>
    </w:p>
    <w:p w14:paraId="7971D034" w14:textId="77777777" w:rsidR="005F4308" w:rsidRPr="00FE47ED" w:rsidRDefault="005F4308" w:rsidP="008B2DD2">
      <w:pPr>
        <w:spacing w:line="276" w:lineRule="auto"/>
        <w:jc w:val="both"/>
        <w:rPr>
          <w:rFonts w:ascii="Arial Nova Light" w:eastAsia="Calibri" w:hAnsi="Arial Nova Light" w:cstheme="minorHAnsi"/>
          <w:sz w:val="20"/>
          <w:szCs w:val="20"/>
        </w:rPr>
      </w:pPr>
    </w:p>
    <w:p w14:paraId="1E4D4537" w14:textId="14F0B937" w:rsidR="005F4308" w:rsidRPr="00FE47ED" w:rsidRDefault="005F4308" w:rsidP="008B2DD2">
      <w:pPr>
        <w:spacing w:line="276" w:lineRule="auto"/>
        <w:jc w:val="both"/>
        <w:rPr>
          <w:rFonts w:ascii="Arial Nova Light" w:eastAsia="Calibri" w:hAnsi="Arial Nova Light" w:cstheme="minorHAnsi"/>
          <w:sz w:val="20"/>
          <w:szCs w:val="20"/>
        </w:rPr>
      </w:pPr>
      <w:r w:rsidRPr="00FE47ED">
        <w:rPr>
          <w:rFonts w:ascii="Arial Nova Light" w:eastAsia="Calibri" w:hAnsi="Arial Nova Light" w:cstheme="minorHAnsi"/>
          <w:sz w:val="20"/>
          <w:szCs w:val="20"/>
        </w:rPr>
        <w:t xml:space="preserve">La confidentialité de la démarche est préservée jusqu’au moment où </w:t>
      </w:r>
      <w:r w:rsidR="00642D8E" w:rsidRPr="00FE47ED">
        <w:rPr>
          <w:rFonts w:ascii="Arial Nova Light" w:eastAsia="Calibri" w:hAnsi="Arial Nova Light" w:cstheme="minorHAnsi"/>
          <w:sz w:val="20"/>
          <w:szCs w:val="20"/>
        </w:rPr>
        <w:t>la/</w:t>
      </w:r>
      <w:r w:rsidRPr="00FE47ED">
        <w:rPr>
          <w:rFonts w:ascii="Arial Nova Light" w:eastAsia="Calibri" w:hAnsi="Arial Nova Light" w:cstheme="minorHAnsi"/>
          <w:sz w:val="20"/>
          <w:szCs w:val="20"/>
        </w:rPr>
        <w:t xml:space="preserve">le collègue confirme sa candidature auprès de la DRH. </w:t>
      </w:r>
      <w:r w:rsidR="00642D8E" w:rsidRPr="00FE47ED">
        <w:rPr>
          <w:rFonts w:ascii="Arial Nova Light" w:eastAsia="Calibri" w:hAnsi="Arial Nova Light" w:cstheme="minorHAnsi"/>
          <w:sz w:val="20"/>
          <w:szCs w:val="20"/>
        </w:rPr>
        <w:t>La/</w:t>
      </w:r>
      <w:r w:rsidRPr="00FE47ED">
        <w:rPr>
          <w:rFonts w:ascii="Arial Nova Light" w:eastAsia="Calibri" w:hAnsi="Arial Nova Light" w:cstheme="minorHAnsi"/>
          <w:sz w:val="20"/>
          <w:szCs w:val="20"/>
        </w:rPr>
        <w:t>Le collègue est invité</w:t>
      </w:r>
      <w:r w:rsidR="00642D8E" w:rsidRPr="00FE47ED">
        <w:rPr>
          <w:rFonts w:ascii="Arial Nova Light" w:eastAsia="Calibri" w:hAnsi="Arial Nova Light" w:cstheme="minorHAnsi"/>
          <w:sz w:val="20"/>
          <w:szCs w:val="20"/>
        </w:rPr>
        <w:t>(e)</w:t>
      </w:r>
      <w:r w:rsidRPr="00FE47ED">
        <w:rPr>
          <w:rFonts w:ascii="Arial Nova Light" w:eastAsia="Calibri" w:hAnsi="Arial Nova Light" w:cstheme="minorHAnsi"/>
          <w:sz w:val="20"/>
          <w:szCs w:val="20"/>
        </w:rPr>
        <w:t xml:space="preserve"> à partager avec son manager son projet de mobilité.</w:t>
      </w:r>
    </w:p>
    <w:p w14:paraId="15651F3B" w14:textId="340E88BC" w:rsidR="005F4308" w:rsidRPr="003A2875" w:rsidRDefault="005F4308" w:rsidP="008B2DD2">
      <w:pPr>
        <w:spacing w:line="276" w:lineRule="auto"/>
        <w:jc w:val="both"/>
        <w:rPr>
          <w:rFonts w:ascii="Arial Nova Light" w:eastAsia="Calibri" w:hAnsi="Arial Nova Light" w:cstheme="minorHAnsi"/>
          <w:color w:val="000000" w:themeColor="text1"/>
          <w:sz w:val="20"/>
          <w:szCs w:val="20"/>
        </w:rPr>
      </w:pPr>
      <w:r w:rsidRPr="00FE47ED">
        <w:rPr>
          <w:rFonts w:ascii="Arial Nova Light" w:eastAsia="Calibri" w:hAnsi="Arial Nova Light" w:cstheme="minorHAnsi"/>
          <w:sz w:val="20"/>
          <w:szCs w:val="20"/>
        </w:rPr>
        <w:t xml:space="preserve">Les candidatures des collègues ayant entre 2 à 3 ans d’ancienneté minimum dans leur emploi </w:t>
      </w:r>
      <w:r w:rsidRPr="003A2875">
        <w:rPr>
          <w:rFonts w:ascii="Arial Nova Light" w:eastAsia="Calibri" w:hAnsi="Arial Nova Light" w:cstheme="minorHAnsi"/>
          <w:color w:val="000000" w:themeColor="text1"/>
          <w:sz w:val="20"/>
          <w:szCs w:val="20"/>
        </w:rPr>
        <w:t xml:space="preserve">ou occupant un emploi </w:t>
      </w:r>
      <w:r w:rsidR="002752E8" w:rsidRPr="003A2875">
        <w:rPr>
          <w:rFonts w:ascii="Arial Nova Light" w:eastAsia="Calibri" w:hAnsi="Arial Nova Light" w:cstheme="minorHAnsi"/>
          <w:color w:val="000000" w:themeColor="text1"/>
          <w:sz w:val="20"/>
          <w:szCs w:val="20"/>
        </w:rPr>
        <w:t>sensible</w:t>
      </w:r>
      <w:r w:rsidRPr="003A2875">
        <w:rPr>
          <w:rFonts w:ascii="Arial Nova Light" w:eastAsia="Calibri" w:hAnsi="Arial Nova Light" w:cstheme="minorHAnsi"/>
          <w:color w:val="000000" w:themeColor="text1"/>
          <w:sz w:val="20"/>
          <w:szCs w:val="20"/>
        </w:rPr>
        <w:t xml:space="preserve"> seront étudiées prioritairement.</w:t>
      </w:r>
    </w:p>
    <w:p w14:paraId="1D2B19DB" w14:textId="77777777" w:rsidR="005F4308" w:rsidRPr="003A2875" w:rsidRDefault="005F4308" w:rsidP="008B2DD2">
      <w:pPr>
        <w:spacing w:line="276" w:lineRule="auto"/>
        <w:jc w:val="both"/>
        <w:rPr>
          <w:rFonts w:ascii="Arial Nova Light" w:eastAsia="Calibri" w:hAnsi="Arial Nova Light" w:cstheme="minorHAnsi"/>
          <w:color w:val="000000" w:themeColor="text1"/>
          <w:sz w:val="20"/>
          <w:szCs w:val="20"/>
        </w:rPr>
      </w:pPr>
    </w:p>
    <w:p w14:paraId="58DDA330" w14:textId="23DC0ABE" w:rsidR="005F4308" w:rsidRPr="003A2875" w:rsidRDefault="005F43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Des dispositifs également sont activables pour bénéficier de conseil</w:t>
      </w:r>
      <w:r w:rsidR="0049192E">
        <w:rPr>
          <w:rFonts w:ascii="Arial Nova Light" w:eastAsiaTheme="minorEastAsia" w:hAnsi="Arial Nova Light" w:cstheme="minorHAnsi"/>
          <w:color w:val="000000" w:themeColor="text1"/>
          <w:sz w:val="20"/>
          <w:szCs w:val="20"/>
        </w:rPr>
        <w:t>s</w:t>
      </w:r>
      <w:r w:rsidRPr="003A2875">
        <w:rPr>
          <w:rFonts w:ascii="Arial Nova Light" w:eastAsiaTheme="minorEastAsia" w:hAnsi="Arial Nova Light" w:cstheme="minorHAnsi"/>
          <w:color w:val="000000" w:themeColor="text1"/>
          <w:sz w:val="20"/>
          <w:szCs w:val="20"/>
        </w:rPr>
        <w:t xml:space="preserve"> pour se préparer à une future mobilité :</w:t>
      </w:r>
    </w:p>
    <w:p w14:paraId="49CA4DBE" w14:textId="6DAD2915" w:rsidR="005F4308" w:rsidRPr="003A2875" w:rsidRDefault="005F4308" w:rsidP="008B2DD2">
      <w:pPr>
        <w:pStyle w:val="Paragraphedeliste"/>
        <w:numPr>
          <w:ilvl w:val="0"/>
          <w:numId w:val="83"/>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Ateliers cv/entretiens : seront mis en place pour accompagner les collègues dans leur parcours professionnel. Ces sessions</w:t>
      </w:r>
      <w:r w:rsidR="0049192E">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dédiées à la rédaction de CV et à la préparation des entretiens</w:t>
      </w:r>
      <w:r w:rsidR="0049192E">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offrent une opportunité de renforcer les compétences nécessaires pour valoriser leurs expériences et maximiser leurs chances de réussite.</w:t>
      </w:r>
    </w:p>
    <w:p w14:paraId="71153BAD" w14:textId="0883C66A" w:rsidR="005F4308" w:rsidRPr="003A2875" w:rsidRDefault="005F4308" w:rsidP="008B2DD2">
      <w:pPr>
        <w:pStyle w:val="Paragraphedeliste"/>
        <w:numPr>
          <w:ilvl w:val="0"/>
          <w:numId w:val="83"/>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Hotline – mon futur </w:t>
      </w:r>
      <w:r w:rsidR="00023CF3" w:rsidRPr="003A2875">
        <w:rPr>
          <w:rFonts w:ascii="Arial Nova Light" w:eastAsiaTheme="minorEastAsia" w:hAnsi="Arial Nova Light" w:cstheme="minorHAnsi"/>
          <w:color w:val="000000" w:themeColor="text1"/>
          <w:sz w:val="20"/>
          <w:szCs w:val="20"/>
        </w:rPr>
        <w:t>métier</w:t>
      </w:r>
      <w:r w:rsidRPr="003A2875">
        <w:rPr>
          <w:rFonts w:ascii="Arial Nova Light" w:eastAsiaTheme="minorEastAsia" w:hAnsi="Arial Nova Light" w:cstheme="minorHAnsi"/>
          <w:color w:val="000000" w:themeColor="text1"/>
          <w:sz w:val="20"/>
          <w:szCs w:val="20"/>
        </w:rPr>
        <w:t> : sera mise en place pour accompagner les collègues dans leur réflexion sur leur avenir professionnel. La hotline est conçue pour répondre aux questions des collègues sur une multitude de sujets liés à leur carrière (compétences requises pour un poste, formations disponibles</w:t>
      </w:r>
      <w:r w:rsidR="003A45AE">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des conseils sur la manière de préparer une transition, etc</w:t>
      </w:r>
      <w:r w:rsidR="00C04466">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w:t>
      </w:r>
    </w:p>
    <w:p w14:paraId="2F6FC008" w14:textId="191255EC" w:rsidR="00E723E5" w:rsidRPr="00D436E4"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 xml:space="preserve">4.1.2.2 Accompagnement </w:t>
      </w:r>
      <w:r w:rsidR="00642D8E" w:rsidRPr="00FE47ED">
        <w:rPr>
          <w:rFonts w:ascii="Arial Nova Cond" w:hAnsi="Arial Nova Cond"/>
          <w:bCs/>
          <w:noProof/>
          <w:sz w:val="22"/>
          <w:szCs w:val="22"/>
          <w:lang w:eastAsia="en-US"/>
        </w:rPr>
        <w:t>de la/</w:t>
      </w:r>
      <w:r w:rsidRPr="00FE47ED">
        <w:rPr>
          <w:rFonts w:ascii="Arial Nova Cond" w:hAnsi="Arial Nova Cond"/>
          <w:bCs/>
          <w:noProof/>
          <w:sz w:val="22"/>
          <w:szCs w:val="22"/>
          <w:lang w:eastAsia="en-US"/>
        </w:rPr>
        <w:t xml:space="preserve">du </w:t>
      </w:r>
      <w:r w:rsidR="00C02B64" w:rsidRPr="00D436E4">
        <w:rPr>
          <w:rFonts w:ascii="Arial Nova Cond" w:hAnsi="Arial Nova Cond"/>
          <w:bCs/>
          <w:noProof/>
          <w:color w:val="000000"/>
          <w:sz w:val="22"/>
          <w:szCs w:val="22"/>
          <w:lang w:eastAsia="en-US"/>
        </w:rPr>
        <w:t>collègue</w:t>
      </w:r>
      <w:r w:rsidRPr="00D436E4">
        <w:rPr>
          <w:rFonts w:ascii="Arial Nova Cond" w:hAnsi="Arial Nova Cond"/>
          <w:bCs/>
          <w:noProof/>
          <w:color w:val="000000"/>
          <w:sz w:val="22"/>
          <w:szCs w:val="22"/>
          <w:lang w:eastAsia="en-US"/>
        </w:rPr>
        <w:t xml:space="preserve"> dans ses nouvelles fonctions</w:t>
      </w:r>
    </w:p>
    <w:p w14:paraId="44E8B020" w14:textId="2AE80E65" w:rsidR="00E723E5" w:rsidRPr="003A2875" w:rsidRDefault="00E723E5" w:rsidP="008B2DD2">
      <w:pPr>
        <w:spacing w:line="276" w:lineRule="auto"/>
        <w:jc w:val="both"/>
        <w:rPr>
          <w:rFonts w:ascii="Arial Nova Light" w:eastAsia="Arial" w:hAnsi="Arial Nova Light" w:cstheme="minorHAnsi"/>
          <w:color w:val="000000" w:themeColor="text1"/>
          <w:sz w:val="20"/>
          <w:szCs w:val="20"/>
        </w:rPr>
      </w:pPr>
    </w:p>
    <w:p w14:paraId="049C7947" w14:textId="77777777" w:rsidR="00EE2717" w:rsidRPr="003A2875" w:rsidRDefault="00EE2717"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PAP (Plan d’Accompagnement Personnalisé) est un dispositif RH d’appui individualisé visant à accompagner les collègues</w:t>
      </w:r>
    </w:p>
    <w:p w14:paraId="01E538DE" w14:textId="7AF59870" w:rsidR="00EE2717" w:rsidRPr="003A2875" w:rsidRDefault="00EE2717" w:rsidP="008B2DD2">
      <w:pPr>
        <w:numPr>
          <w:ilvl w:val="0"/>
          <w:numId w:val="8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En intégration dans l’équipe ou avec de nouvelles missions</w:t>
      </w:r>
      <w:r w:rsidR="00C04466">
        <w:rPr>
          <w:rFonts w:ascii="Arial Nova Light" w:eastAsiaTheme="minorEastAsia" w:hAnsi="Arial Nova Light" w:cstheme="minorHAnsi"/>
          <w:color w:val="000000" w:themeColor="text1"/>
          <w:sz w:val="20"/>
          <w:szCs w:val="20"/>
        </w:rPr>
        <w:t>,</w:t>
      </w:r>
    </w:p>
    <w:p w14:paraId="51C3463C" w14:textId="425F8C3A" w:rsidR="00EE2717" w:rsidRPr="003A2875" w:rsidRDefault="00EE2717" w:rsidP="008B2DD2">
      <w:pPr>
        <w:numPr>
          <w:ilvl w:val="0"/>
          <w:numId w:val="8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En</w:t>
      </w:r>
      <w:r w:rsidR="00C04466">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dessous des attendus de la tenue de son poste</w:t>
      </w:r>
      <w:r w:rsidR="00C04466">
        <w:rPr>
          <w:rFonts w:ascii="Arial Nova Light" w:eastAsiaTheme="minorEastAsia" w:hAnsi="Arial Nova Light" w:cstheme="minorHAnsi"/>
          <w:color w:val="000000" w:themeColor="text1"/>
          <w:sz w:val="20"/>
          <w:szCs w:val="20"/>
        </w:rPr>
        <w:t>,</w:t>
      </w:r>
    </w:p>
    <w:p w14:paraId="4B6A3E5F" w14:textId="5ADAB65D" w:rsidR="00EE2717" w:rsidRPr="003A2875" w:rsidRDefault="00EE2717" w:rsidP="008B2DD2">
      <w:pPr>
        <w:numPr>
          <w:ilvl w:val="0"/>
          <w:numId w:val="84"/>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En reprise d’activité après une absence prolongée (+ de 6 mois)</w:t>
      </w:r>
      <w:r w:rsidR="00C04466">
        <w:rPr>
          <w:rFonts w:ascii="Arial Nova Light" w:eastAsiaTheme="minorEastAsia" w:hAnsi="Arial Nova Light" w:cstheme="minorHAnsi"/>
          <w:color w:val="000000" w:themeColor="text1"/>
          <w:sz w:val="20"/>
          <w:szCs w:val="20"/>
        </w:rPr>
        <w:t>.</w:t>
      </w:r>
    </w:p>
    <w:p w14:paraId="45E7936F" w14:textId="647A6D3B" w:rsidR="00EE2717" w:rsidRPr="003A2875" w:rsidRDefault="00EE2717" w:rsidP="008B2DD2">
      <w:pPr>
        <w:spacing w:line="276" w:lineRule="auto"/>
        <w:jc w:val="both"/>
        <w:rPr>
          <w:rFonts w:ascii="Arial Nova Light" w:eastAsiaTheme="minorEastAsia" w:hAnsi="Arial Nova Light" w:cstheme="minorHAnsi"/>
          <w:color w:val="000000" w:themeColor="text1"/>
          <w:sz w:val="20"/>
          <w:szCs w:val="20"/>
        </w:rPr>
      </w:pPr>
    </w:p>
    <w:p w14:paraId="600FE9C1" w14:textId="45B45BA2" w:rsidR="00EE2717" w:rsidRPr="003A2875" w:rsidRDefault="00EE2717"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PAP permet d’analyser la situation, d’identifier les axes de développement, de définir un plan d’action personnalisé (mise en situation, accompagnement par le manager, immersion, mentorat, tutorat, formation…) et d’en assurer le suivi dans le temps. Sa durée varie selon les situations, généralement entre 2 et 6 mois. </w:t>
      </w:r>
    </w:p>
    <w:p w14:paraId="5D87888C" w14:textId="332C35B0" w:rsidR="00EE2717" w:rsidRPr="003A2875" w:rsidRDefault="00EE2717" w:rsidP="008B2DD2">
      <w:pPr>
        <w:spacing w:line="276" w:lineRule="auto"/>
        <w:jc w:val="both"/>
        <w:rPr>
          <w:rFonts w:ascii="Arial Nova Light" w:eastAsiaTheme="minorEastAsia" w:hAnsi="Arial Nova Light" w:cstheme="minorHAnsi"/>
          <w:color w:val="000000" w:themeColor="text1"/>
          <w:sz w:val="20"/>
          <w:szCs w:val="20"/>
        </w:rPr>
      </w:pPr>
    </w:p>
    <w:p w14:paraId="338E513B" w14:textId="66935DFE" w:rsidR="00EE2717" w:rsidRPr="003A2875" w:rsidRDefault="00EE2717"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Le PAP s’organise en un parcours structuré en 7 étapes, co</w:t>
      </w:r>
      <w:r w:rsidR="00DA4A12">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construit par le manager avec l’appui du référent RH</w:t>
      </w:r>
      <w:r w:rsidR="00DA4A12">
        <w:rPr>
          <w:rFonts w:ascii="Arial Nova Light" w:eastAsiaTheme="minorEastAsia" w:hAnsi="Arial Nova Light" w:cstheme="minorHAnsi"/>
          <w:color w:val="000000" w:themeColor="text1"/>
          <w:sz w:val="20"/>
          <w:szCs w:val="20"/>
        </w:rPr>
        <w:t> :</w:t>
      </w:r>
    </w:p>
    <w:p w14:paraId="75CF0D43" w14:textId="324D8FF5" w:rsidR="00EE2717" w:rsidRPr="007D26E9" w:rsidRDefault="00EE2717" w:rsidP="008B2DD2">
      <w:pPr>
        <w:numPr>
          <w:ilvl w:val="0"/>
          <w:numId w:val="85"/>
        </w:num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Analyse du </w:t>
      </w:r>
      <w:r w:rsidRPr="007D26E9">
        <w:rPr>
          <w:rFonts w:ascii="Arial Nova Light" w:eastAsiaTheme="minorEastAsia" w:hAnsi="Arial Nova Light" w:cstheme="minorHAnsi"/>
          <w:sz w:val="20"/>
          <w:szCs w:val="20"/>
        </w:rPr>
        <w:t xml:space="preserve">profil </w:t>
      </w:r>
      <w:r w:rsidR="00642D8E" w:rsidRPr="007D26E9">
        <w:rPr>
          <w:rFonts w:ascii="Arial Nova Light" w:eastAsiaTheme="minorEastAsia" w:hAnsi="Arial Nova Light" w:cstheme="minorHAnsi"/>
          <w:sz w:val="20"/>
          <w:szCs w:val="20"/>
        </w:rPr>
        <w:t>de la/</w:t>
      </w:r>
      <w:r w:rsidRPr="007D26E9">
        <w:rPr>
          <w:rFonts w:ascii="Arial Nova Light" w:eastAsiaTheme="minorEastAsia" w:hAnsi="Arial Nova Light" w:cstheme="minorHAnsi"/>
          <w:sz w:val="20"/>
          <w:szCs w:val="20"/>
        </w:rPr>
        <w:t>du collègue et de son parcours.</w:t>
      </w:r>
    </w:p>
    <w:p w14:paraId="233CB276" w14:textId="77777777" w:rsidR="00EE2717" w:rsidRPr="007D26E9" w:rsidRDefault="00EE2717" w:rsidP="008B2DD2">
      <w:pPr>
        <w:numPr>
          <w:ilvl w:val="0"/>
          <w:numId w:val="85"/>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Clarification du contexte nécessitant le dispositif.</w:t>
      </w:r>
    </w:p>
    <w:p w14:paraId="6A971ABA" w14:textId="41F0E73A" w:rsidR="00EE2717" w:rsidRPr="003A2875" w:rsidRDefault="00EE2717" w:rsidP="008B2DD2">
      <w:pPr>
        <w:numPr>
          <w:ilvl w:val="0"/>
          <w:numId w:val="85"/>
        </w:numPr>
        <w:spacing w:line="276" w:lineRule="auto"/>
        <w:jc w:val="both"/>
        <w:rPr>
          <w:rFonts w:ascii="Arial Nova Light" w:eastAsiaTheme="minorEastAsia" w:hAnsi="Arial Nova Light" w:cstheme="minorHAnsi"/>
          <w:color w:val="000000" w:themeColor="text1"/>
          <w:sz w:val="20"/>
          <w:szCs w:val="20"/>
        </w:rPr>
      </w:pPr>
      <w:r w:rsidRPr="007D26E9">
        <w:rPr>
          <w:rFonts w:ascii="Arial Nova Light" w:eastAsiaTheme="minorEastAsia" w:hAnsi="Arial Nova Light" w:cstheme="minorHAnsi"/>
          <w:sz w:val="20"/>
          <w:szCs w:val="20"/>
        </w:rPr>
        <w:t xml:space="preserve">Identification des axes de développement via l'analyse des missions sur lesquelles </w:t>
      </w:r>
      <w:r w:rsidR="00642D8E" w:rsidRPr="007D26E9">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 xml:space="preserve">le collègue </w:t>
      </w:r>
      <w:r w:rsidRPr="003A2875">
        <w:rPr>
          <w:rFonts w:ascii="Arial Nova Light" w:eastAsiaTheme="minorEastAsia" w:hAnsi="Arial Nova Light" w:cstheme="minorHAnsi"/>
          <w:color w:val="000000" w:themeColor="text1"/>
          <w:sz w:val="20"/>
          <w:szCs w:val="20"/>
        </w:rPr>
        <w:t>n’est pas aux attendus ou pour lesquelles une montée en compétences est nécessaire</w:t>
      </w:r>
      <w:r w:rsidR="00DA4A12">
        <w:rPr>
          <w:rFonts w:ascii="Arial Nova Light" w:eastAsiaTheme="minorEastAsia" w:hAnsi="Arial Nova Light" w:cstheme="minorHAnsi"/>
          <w:color w:val="000000" w:themeColor="text1"/>
          <w:sz w:val="20"/>
          <w:szCs w:val="20"/>
        </w:rPr>
        <w:t>.</w:t>
      </w:r>
    </w:p>
    <w:p w14:paraId="41E944CF" w14:textId="77777777" w:rsidR="00EE2717" w:rsidRPr="003A2875" w:rsidRDefault="00EE2717" w:rsidP="008B2DD2">
      <w:pPr>
        <w:numPr>
          <w:ilvl w:val="0"/>
          <w:numId w:val="85"/>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Formalisation du plan d’accompagnement en précisant les axes de développement, les actions à mettre en œuvre, les indicateurs de progrès et les échéances. </w:t>
      </w:r>
    </w:p>
    <w:p w14:paraId="2D01A0FA" w14:textId="77777777" w:rsidR="00EE2717" w:rsidRPr="003A2875" w:rsidRDefault="00EE2717" w:rsidP="008B2DD2">
      <w:pPr>
        <w:numPr>
          <w:ilvl w:val="0"/>
          <w:numId w:val="85"/>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Rencontres professionnelles clés permettant d’échanger avec les acteurs pertinents.</w:t>
      </w:r>
    </w:p>
    <w:p w14:paraId="32896040" w14:textId="77777777" w:rsidR="00EE2717" w:rsidRPr="003A2875" w:rsidRDefault="00EE2717" w:rsidP="008B2DD2">
      <w:pPr>
        <w:numPr>
          <w:ilvl w:val="0"/>
          <w:numId w:val="85"/>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Suivi régulier du plan d’accompagnement assurant la progression.</w:t>
      </w:r>
    </w:p>
    <w:p w14:paraId="5B3E5163" w14:textId="17E79677" w:rsidR="00EE2717" w:rsidRPr="003A2875" w:rsidRDefault="615CAA80" w:rsidP="008B2DD2">
      <w:pPr>
        <w:numPr>
          <w:ilvl w:val="0"/>
          <w:numId w:val="85"/>
        </w:numPr>
        <w:spacing w:line="276" w:lineRule="auto"/>
        <w:jc w:val="both"/>
        <w:rPr>
          <w:rFonts w:ascii="Arial Nova Light" w:eastAsiaTheme="minorEastAsia" w:hAnsi="Arial Nova Light" w:cstheme="minorBidi"/>
          <w:color w:val="000000" w:themeColor="text1"/>
          <w:sz w:val="20"/>
          <w:szCs w:val="20"/>
        </w:rPr>
      </w:pPr>
      <w:r w:rsidRPr="003A2875">
        <w:rPr>
          <w:rFonts w:ascii="Arial Nova Light" w:eastAsiaTheme="minorEastAsia" w:hAnsi="Arial Nova Light" w:cstheme="minorBidi"/>
          <w:color w:val="000000" w:themeColor="text1"/>
          <w:sz w:val="20"/>
          <w:szCs w:val="20"/>
        </w:rPr>
        <w:t>Synthèse finale, qui évalue les résultats, les acquis, et notamment en cas de période d’essai. </w:t>
      </w:r>
    </w:p>
    <w:p w14:paraId="204F3320" w14:textId="77777777" w:rsidR="006D0994" w:rsidRPr="003A2875" w:rsidRDefault="006D0994" w:rsidP="008B2DD2">
      <w:pPr>
        <w:spacing w:line="276" w:lineRule="auto"/>
        <w:jc w:val="both"/>
        <w:rPr>
          <w:rFonts w:ascii="Arial Nova Light" w:eastAsiaTheme="minorEastAsia" w:hAnsi="Arial Nova Light" w:cstheme="minorHAnsi"/>
          <w:color w:val="000000" w:themeColor="text1"/>
          <w:sz w:val="20"/>
          <w:szCs w:val="20"/>
        </w:rPr>
      </w:pPr>
    </w:p>
    <w:p w14:paraId="54F385E4" w14:textId="3C45C09C" w:rsidR="00E723E5" w:rsidRPr="00D436E4"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lastRenderedPageBreak/>
        <w:t>4.1.2.3 Le délai de prise de fonction</w:t>
      </w:r>
    </w:p>
    <w:p w14:paraId="2024427D" w14:textId="77777777" w:rsidR="009A410F" w:rsidRPr="003A2875" w:rsidRDefault="009A410F" w:rsidP="008B2DD2">
      <w:pPr>
        <w:spacing w:line="276" w:lineRule="auto"/>
        <w:jc w:val="both"/>
        <w:rPr>
          <w:rFonts w:ascii="Arial Nova Light" w:hAnsi="Arial Nova Light" w:cstheme="minorHAnsi"/>
          <w:color w:val="000000" w:themeColor="text1"/>
          <w:sz w:val="20"/>
          <w:szCs w:val="20"/>
        </w:rPr>
      </w:pPr>
    </w:p>
    <w:p w14:paraId="7AAC1038" w14:textId="0DD5B2BF" w:rsidR="008413C9" w:rsidRPr="007D26E9" w:rsidRDefault="008413C9"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A compter de la date à </w:t>
      </w:r>
      <w:r w:rsidRPr="007D26E9">
        <w:rPr>
          <w:rFonts w:ascii="Arial Nova Light" w:hAnsi="Arial Nova Light" w:cstheme="minorHAnsi"/>
          <w:sz w:val="20"/>
          <w:szCs w:val="20"/>
        </w:rPr>
        <w:t xml:space="preserve">laquelle </w:t>
      </w:r>
      <w:r w:rsidR="00642D8E" w:rsidRPr="007D26E9">
        <w:rPr>
          <w:rFonts w:ascii="Arial Nova Light" w:hAnsi="Arial Nova Light" w:cstheme="minorHAnsi"/>
          <w:sz w:val="20"/>
          <w:szCs w:val="20"/>
        </w:rPr>
        <w:t>la/</w:t>
      </w:r>
      <w:r w:rsidRPr="007D26E9">
        <w:rPr>
          <w:rFonts w:ascii="Arial Nova Light" w:hAnsi="Arial Nova Light" w:cstheme="minorHAnsi"/>
          <w:sz w:val="20"/>
          <w:szCs w:val="20"/>
        </w:rPr>
        <w:t xml:space="preserve">le </w:t>
      </w:r>
      <w:r w:rsidR="00EE2717" w:rsidRPr="007D26E9">
        <w:rPr>
          <w:rFonts w:ascii="Arial Nova Light" w:hAnsi="Arial Nova Light" w:cstheme="minorHAnsi"/>
          <w:sz w:val="20"/>
          <w:szCs w:val="20"/>
        </w:rPr>
        <w:t>coll</w:t>
      </w:r>
      <w:r w:rsidR="002752E8" w:rsidRPr="007D26E9">
        <w:rPr>
          <w:rFonts w:ascii="Arial Nova Light" w:hAnsi="Arial Nova Light" w:cstheme="minorHAnsi"/>
          <w:sz w:val="20"/>
          <w:szCs w:val="20"/>
        </w:rPr>
        <w:t xml:space="preserve">ègue </w:t>
      </w:r>
      <w:r w:rsidRPr="007D26E9">
        <w:rPr>
          <w:rFonts w:ascii="Arial Nova Light" w:hAnsi="Arial Nova Light" w:cstheme="minorHAnsi"/>
          <w:sz w:val="20"/>
          <w:szCs w:val="20"/>
        </w:rPr>
        <w:t>est retenu</w:t>
      </w:r>
      <w:r w:rsidR="008937CE" w:rsidRPr="007D26E9">
        <w:rPr>
          <w:rFonts w:ascii="Arial Nova Light" w:hAnsi="Arial Nova Light" w:cstheme="minorHAnsi"/>
          <w:sz w:val="20"/>
          <w:szCs w:val="20"/>
        </w:rPr>
        <w:t>(e)</w:t>
      </w:r>
      <w:r w:rsidRPr="007D26E9">
        <w:rPr>
          <w:rFonts w:ascii="Arial Nova Light" w:hAnsi="Arial Nova Light" w:cstheme="minorHAnsi"/>
          <w:sz w:val="20"/>
          <w:szCs w:val="20"/>
        </w:rPr>
        <w:t xml:space="preserve">, sa prise de fonction s’effectue au terme d’un délai convenu entre le manager actuel et le futur manager, au plus tard deux mois pour un </w:t>
      </w:r>
      <w:r w:rsidR="009A00CF" w:rsidRPr="007D26E9">
        <w:rPr>
          <w:rFonts w:ascii="Arial Nova Light" w:hAnsi="Arial Nova Light" w:cstheme="minorHAnsi"/>
          <w:sz w:val="20"/>
          <w:szCs w:val="20"/>
        </w:rPr>
        <w:t>non-cadre</w:t>
      </w:r>
      <w:r w:rsidRPr="007D26E9">
        <w:rPr>
          <w:rFonts w:ascii="Arial Nova Light" w:hAnsi="Arial Nova Light" w:cstheme="minorHAnsi"/>
          <w:sz w:val="20"/>
          <w:szCs w:val="20"/>
        </w:rPr>
        <w:t xml:space="preserve"> et trois mois pour un cadre à compter de la validation de la mobilité par la DRH.</w:t>
      </w:r>
    </w:p>
    <w:p w14:paraId="35F734B2" w14:textId="77777777" w:rsidR="008413C9" w:rsidRPr="007D26E9" w:rsidRDefault="008413C9" w:rsidP="008B2DD2">
      <w:pPr>
        <w:spacing w:line="276" w:lineRule="auto"/>
        <w:jc w:val="both"/>
        <w:rPr>
          <w:rFonts w:ascii="Arial Nova Light" w:hAnsi="Arial Nova Light" w:cstheme="minorHAnsi"/>
          <w:sz w:val="20"/>
          <w:szCs w:val="20"/>
        </w:rPr>
      </w:pPr>
    </w:p>
    <w:p w14:paraId="67AD7058" w14:textId="77777777" w:rsidR="008413C9" w:rsidRPr="007D26E9" w:rsidRDefault="008413C9" w:rsidP="008B2DD2">
      <w:pPr>
        <w:spacing w:line="276" w:lineRule="auto"/>
        <w:jc w:val="both"/>
        <w:rPr>
          <w:rFonts w:ascii="Arial Nova Light" w:hAnsi="Arial Nova Light" w:cstheme="minorHAnsi"/>
          <w:sz w:val="20"/>
          <w:szCs w:val="20"/>
        </w:rPr>
      </w:pPr>
      <w:r w:rsidRPr="007D26E9">
        <w:rPr>
          <w:rFonts w:ascii="Arial Nova Light" w:hAnsi="Arial Nova Light" w:cstheme="minorHAnsi"/>
          <w:sz w:val="20"/>
          <w:szCs w:val="20"/>
        </w:rPr>
        <w:t>Néanmoins, sous réserve de l’accord de la DRH, ce délai peut être prolongé de quelques mois sans pouvoir dépasser 6 mois, et ce de manière tout à fait exceptionnelle :</w:t>
      </w:r>
    </w:p>
    <w:p w14:paraId="03BBDE74" w14:textId="55DE81A6" w:rsidR="008413C9" w:rsidRPr="007D26E9" w:rsidRDefault="008413C9" w:rsidP="008B2DD2">
      <w:pPr>
        <w:numPr>
          <w:ilvl w:val="0"/>
          <w:numId w:val="40"/>
        </w:numPr>
        <w:spacing w:line="276" w:lineRule="auto"/>
        <w:ind w:left="1134" w:hanging="425"/>
        <w:contextualSpacing/>
        <w:jc w:val="both"/>
        <w:rPr>
          <w:rFonts w:ascii="Arial Nova Light" w:hAnsi="Arial Nova Light" w:cstheme="minorHAnsi"/>
          <w:sz w:val="20"/>
          <w:szCs w:val="20"/>
        </w:rPr>
      </w:pPr>
      <w:r w:rsidRPr="007D26E9">
        <w:rPr>
          <w:rFonts w:ascii="Arial Nova Light" w:hAnsi="Arial Nova Light" w:cstheme="minorHAnsi"/>
          <w:sz w:val="20"/>
          <w:szCs w:val="20"/>
        </w:rPr>
        <w:t xml:space="preserve">Lorsqu’un temps est nécessaire </w:t>
      </w:r>
      <w:r w:rsidR="00642D8E" w:rsidRPr="007D26E9">
        <w:rPr>
          <w:rFonts w:ascii="Arial Nova Light" w:eastAsia="Calibri" w:hAnsi="Arial Nova Light" w:cstheme="minorHAnsi"/>
          <w:sz w:val="20"/>
          <w:szCs w:val="20"/>
        </w:rPr>
        <w:t>à la/au</w:t>
      </w:r>
      <w:r w:rsidRPr="007D26E9">
        <w:rPr>
          <w:rFonts w:ascii="Arial Nova Light" w:hAnsi="Arial Nova Light" w:cstheme="minorHAnsi"/>
          <w:sz w:val="20"/>
          <w:szCs w:val="20"/>
        </w:rPr>
        <w:t xml:space="preserve"> </w:t>
      </w:r>
      <w:r w:rsidR="002752E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pour acquérir les compétences minimales lui permettant d’effectuer sa prise de poste dans de bonnes conditions,</w:t>
      </w:r>
    </w:p>
    <w:p w14:paraId="5951ACA1" w14:textId="038F3E62" w:rsidR="008413C9" w:rsidRPr="007D26E9" w:rsidRDefault="008413C9" w:rsidP="008B2DD2">
      <w:pPr>
        <w:numPr>
          <w:ilvl w:val="0"/>
          <w:numId w:val="40"/>
        </w:numPr>
        <w:spacing w:line="276" w:lineRule="auto"/>
        <w:ind w:left="1134" w:hanging="425"/>
        <w:contextualSpacing/>
        <w:jc w:val="both"/>
        <w:rPr>
          <w:rFonts w:ascii="Arial Nova Light" w:hAnsi="Arial Nova Light" w:cstheme="minorHAnsi"/>
          <w:sz w:val="20"/>
          <w:szCs w:val="20"/>
        </w:rPr>
      </w:pPr>
      <w:r w:rsidRPr="007D26E9">
        <w:rPr>
          <w:rFonts w:ascii="Arial Nova Light" w:hAnsi="Arial Nova Light" w:cstheme="minorHAnsi"/>
          <w:sz w:val="20"/>
          <w:szCs w:val="20"/>
        </w:rPr>
        <w:t xml:space="preserve">Lorsque le service </w:t>
      </w:r>
      <w:r w:rsidR="00642D8E" w:rsidRPr="007D26E9">
        <w:rPr>
          <w:rFonts w:ascii="Arial Nova Light" w:eastAsia="Calibri" w:hAnsi="Arial Nova Light" w:cstheme="minorHAnsi"/>
          <w:sz w:val="20"/>
          <w:szCs w:val="20"/>
        </w:rPr>
        <w:t>de la/du</w:t>
      </w:r>
      <w:r w:rsidRPr="007D26E9">
        <w:rPr>
          <w:rFonts w:ascii="Arial Nova Light" w:hAnsi="Arial Nova Light" w:cstheme="minorHAnsi"/>
          <w:sz w:val="20"/>
          <w:szCs w:val="20"/>
        </w:rPr>
        <w:t xml:space="preserve"> </w:t>
      </w:r>
      <w:r w:rsidR="002752E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connaît des circonstances exceptionnelles (départs multiples et rapprochés, charges exceptionnelles de travail…).</w:t>
      </w:r>
    </w:p>
    <w:p w14:paraId="2D5887F0" w14:textId="77777777" w:rsidR="008413C9" w:rsidRPr="007D26E9" w:rsidRDefault="008413C9" w:rsidP="008B2DD2">
      <w:pPr>
        <w:spacing w:line="276" w:lineRule="auto"/>
        <w:ind w:left="1134"/>
        <w:contextualSpacing/>
        <w:jc w:val="both"/>
        <w:rPr>
          <w:rFonts w:ascii="Arial Nova Light" w:hAnsi="Arial Nova Light" w:cstheme="minorHAnsi"/>
          <w:sz w:val="20"/>
          <w:szCs w:val="20"/>
        </w:rPr>
      </w:pPr>
    </w:p>
    <w:p w14:paraId="3863C7CC" w14:textId="162B10A5" w:rsidR="008413C9" w:rsidRPr="007D26E9" w:rsidRDefault="008413C9" w:rsidP="008B2DD2">
      <w:pPr>
        <w:spacing w:line="276" w:lineRule="auto"/>
        <w:jc w:val="both"/>
        <w:rPr>
          <w:rFonts w:ascii="Arial Nova Light" w:hAnsi="Arial Nova Light" w:cstheme="minorHAnsi"/>
          <w:sz w:val="20"/>
          <w:szCs w:val="20"/>
        </w:rPr>
      </w:pPr>
      <w:r w:rsidRPr="007D26E9">
        <w:rPr>
          <w:rFonts w:ascii="Arial Nova Light" w:hAnsi="Arial Nova Light" w:cstheme="minorHAnsi"/>
          <w:sz w:val="20"/>
          <w:szCs w:val="20"/>
        </w:rPr>
        <w:t xml:space="preserve">Durant ce délai de prise de fonction, un biseau entre les 2 postes peut être organisé afin de faciliter la transition, dans la limite de 2 jours par semaine pour </w:t>
      </w:r>
      <w:r w:rsidR="00642D8E" w:rsidRPr="007D26E9">
        <w:rPr>
          <w:rFonts w:ascii="Arial Nova Light" w:hAnsi="Arial Nova Light" w:cstheme="minorHAnsi"/>
          <w:sz w:val="20"/>
          <w:szCs w:val="20"/>
        </w:rPr>
        <w:t>une/</w:t>
      </w:r>
      <w:r w:rsidRPr="007D26E9">
        <w:rPr>
          <w:rFonts w:ascii="Arial Nova Light" w:hAnsi="Arial Nova Light" w:cstheme="minorHAnsi"/>
          <w:sz w:val="20"/>
          <w:szCs w:val="20"/>
        </w:rPr>
        <w:t xml:space="preserve">un </w:t>
      </w:r>
      <w:r w:rsidR="002752E8" w:rsidRPr="007D26E9">
        <w:rPr>
          <w:rFonts w:ascii="Arial Nova Light" w:hAnsi="Arial Nova Light" w:cstheme="minorHAnsi"/>
          <w:sz w:val="20"/>
          <w:szCs w:val="20"/>
        </w:rPr>
        <w:t xml:space="preserve">collègue </w:t>
      </w:r>
      <w:r w:rsidRPr="007D26E9">
        <w:rPr>
          <w:rFonts w:ascii="Arial Nova Light" w:hAnsi="Arial Nova Light" w:cstheme="minorHAnsi"/>
          <w:sz w:val="20"/>
          <w:szCs w:val="20"/>
        </w:rPr>
        <w:t>à temps plein.</w:t>
      </w:r>
    </w:p>
    <w:p w14:paraId="66F4AD21" w14:textId="77777777" w:rsidR="008413C9" w:rsidRPr="007D26E9" w:rsidRDefault="008413C9" w:rsidP="008B2DD2">
      <w:pPr>
        <w:spacing w:line="276" w:lineRule="auto"/>
        <w:ind w:left="2160"/>
        <w:contextualSpacing/>
        <w:jc w:val="both"/>
        <w:rPr>
          <w:rFonts w:ascii="Arial Nova Light" w:hAnsi="Arial Nova Light" w:cstheme="minorHAnsi"/>
          <w:sz w:val="20"/>
          <w:szCs w:val="20"/>
        </w:rPr>
      </w:pPr>
    </w:p>
    <w:p w14:paraId="46A31D69" w14:textId="02CE571F" w:rsidR="008413C9" w:rsidRPr="007D26E9" w:rsidRDefault="0198524E" w:rsidP="008B2DD2">
      <w:pPr>
        <w:spacing w:line="276" w:lineRule="auto"/>
        <w:jc w:val="both"/>
        <w:rPr>
          <w:rFonts w:ascii="Arial Nova Light" w:eastAsia="Calibri" w:hAnsi="Arial Nova Light" w:cstheme="minorBidi"/>
          <w:sz w:val="20"/>
          <w:szCs w:val="20"/>
        </w:rPr>
      </w:pPr>
      <w:r w:rsidRPr="007D26E9">
        <w:rPr>
          <w:rFonts w:ascii="Arial Nova Light" w:hAnsi="Arial Nova Light" w:cstheme="minorBidi"/>
          <w:sz w:val="20"/>
          <w:szCs w:val="20"/>
        </w:rPr>
        <w:t xml:space="preserve">Pendant cette période, </w:t>
      </w:r>
      <w:r w:rsidR="00642D8E" w:rsidRPr="007D26E9">
        <w:rPr>
          <w:rFonts w:ascii="Arial Nova Light" w:hAnsi="Arial Nova Light" w:cstheme="minorBidi"/>
          <w:sz w:val="20"/>
          <w:szCs w:val="20"/>
        </w:rPr>
        <w:t>la/</w:t>
      </w:r>
      <w:r w:rsidRPr="007D26E9">
        <w:rPr>
          <w:rFonts w:ascii="Arial Nova Light" w:hAnsi="Arial Nova Light" w:cstheme="minorBidi"/>
          <w:sz w:val="20"/>
          <w:szCs w:val="20"/>
        </w:rPr>
        <w:t xml:space="preserve">le </w:t>
      </w:r>
      <w:r w:rsidR="16096BBB" w:rsidRPr="007D26E9">
        <w:rPr>
          <w:rFonts w:ascii="Arial Nova Light" w:hAnsi="Arial Nova Light" w:cstheme="minorBidi"/>
          <w:sz w:val="20"/>
          <w:szCs w:val="20"/>
        </w:rPr>
        <w:t>coll</w:t>
      </w:r>
      <w:r w:rsidR="45053491" w:rsidRPr="007D26E9">
        <w:rPr>
          <w:rFonts w:ascii="Arial Nova Light" w:hAnsi="Arial Nova Light" w:cstheme="minorBidi"/>
          <w:sz w:val="20"/>
          <w:szCs w:val="20"/>
        </w:rPr>
        <w:t>ègue</w:t>
      </w:r>
      <w:r w:rsidRPr="007D26E9">
        <w:rPr>
          <w:rFonts w:ascii="Arial Nova Light" w:hAnsi="Arial Nova Light" w:cstheme="minorBidi"/>
          <w:sz w:val="20"/>
          <w:szCs w:val="20"/>
        </w:rPr>
        <w:t xml:space="preserve"> peut être amené</w:t>
      </w:r>
      <w:r w:rsidR="00642D8E" w:rsidRPr="007D26E9">
        <w:rPr>
          <w:rFonts w:ascii="Arial Nova Light" w:hAnsi="Arial Nova Light" w:cstheme="minorBidi"/>
          <w:sz w:val="20"/>
          <w:szCs w:val="20"/>
        </w:rPr>
        <w:t>(e)</w:t>
      </w:r>
      <w:r w:rsidRPr="007D26E9">
        <w:rPr>
          <w:rFonts w:ascii="Arial Nova Light" w:hAnsi="Arial Nova Light" w:cstheme="minorBidi"/>
          <w:sz w:val="20"/>
          <w:szCs w:val="20"/>
        </w:rPr>
        <w:t xml:space="preserve"> à suivre les actions d’accompagnement nécessaires à la prise de son futur poste</w:t>
      </w:r>
      <w:r w:rsidR="069F36FD" w:rsidRPr="007D26E9">
        <w:rPr>
          <w:rFonts w:ascii="Arial Nova Light" w:hAnsi="Arial Nova Light" w:cstheme="minorBidi"/>
          <w:sz w:val="20"/>
          <w:szCs w:val="20"/>
        </w:rPr>
        <w:t>.</w:t>
      </w:r>
    </w:p>
    <w:p w14:paraId="2AD08903" w14:textId="41A04740" w:rsidR="00E723E5" w:rsidRPr="00D436E4"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4.1.2.</w:t>
      </w:r>
      <w:r w:rsidR="00D86BA8" w:rsidRPr="00D436E4">
        <w:rPr>
          <w:rFonts w:ascii="Arial Nova Cond" w:hAnsi="Arial Nova Cond"/>
          <w:bCs/>
          <w:noProof/>
          <w:color w:val="000000"/>
          <w:sz w:val="22"/>
          <w:szCs w:val="22"/>
          <w:lang w:eastAsia="en-US"/>
        </w:rPr>
        <w:t>4</w:t>
      </w:r>
      <w:r w:rsidRPr="00D436E4">
        <w:rPr>
          <w:rFonts w:ascii="Arial Nova Cond" w:hAnsi="Arial Nova Cond"/>
          <w:bCs/>
          <w:noProof/>
          <w:color w:val="000000"/>
          <w:sz w:val="22"/>
          <w:szCs w:val="22"/>
          <w:lang w:eastAsia="en-US"/>
        </w:rPr>
        <w:t xml:space="preserve"> La classification et niveau de l’emploi</w:t>
      </w:r>
    </w:p>
    <w:p w14:paraId="7E419F26" w14:textId="77777777" w:rsidR="00A3668D" w:rsidRPr="003A2875" w:rsidRDefault="00A3668D" w:rsidP="008B2DD2">
      <w:pPr>
        <w:spacing w:line="276" w:lineRule="auto"/>
        <w:jc w:val="both"/>
        <w:rPr>
          <w:rFonts w:ascii="Arial Nova Light" w:hAnsi="Arial Nova Light" w:cstheme="minorHAnsi"/>
          <w:color w:val="000000" w:themeColor="text1"/>
          <w:sz w:val="20"/>
          <w:szCs w:val="20"/>
        </w:rPr>
      </w:pPr>
    </w:p>
    <w:p w14:paraId="163E58DE" w14:textId="09AA0711" w:rsidR="00713881" w:rsidRPr="003A2875" w:rsidRDefault="00713881"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Le référentiel des emplois et des compétences </w:t>
      </w:r>
      <w:r w:rsidRPr="003A2875">
        <w:rPr>
          <w:rFonts w:ascii="Arial Nova Light" w:hAnsi="Arial Nova Light" w:cstheme="minorHAnsi"/>
          <w:sz w:val="20"/>
          <w:szCs w:val="20"/>
        </w:rPr>
        <w:t>Malakof</w:t>
      </w:r>
      <w:r w:rsidR="002752E8" w:rsidRPr="003A2875">
        <w:rPr>
          <w:rFonts w:ascii="Arial Nova Light" w:hAnsi="Arial Nova Light" w:cstheme="minorHAnsi"/>
          <w:sz w:val="20"/>
          <w:szCs w:val="20"/>
        </w:rPr>
        <w:t xml:space="preserve">f </w:t>
      </w:r>
      <w:r w:rsidRPr="003A2875">
        <w:rPr>
          <w:rFonts w:ascii="Arial Nova Light" w:hAnsi="Arial Nova Light" w:cstheme="minorHAnsi"/>
          <w:sz w:val="20"/>
          <w:szCs w:val="20"/>
        </w:rPr>
        <w:t xml:space="preserve">Humanis </w:t>
      </w:r>
      <w:r w:rsidRPr="003A2875">
        <w:rPr>
          <w:rFonts w:ascii="Arial Nova Light" w:hAnsi="Arial Nova Light" w:cstheme="minorHAnsi"/>
          <w:color w:val="000000" w:themeColor="text1"/>
          <w:sz w:val="20"/>
          <w:szCs w:val="20"/>
        </w:rPr>
        <w:t>s’appuie sur la convention collective des IRC, qui prévoit qu’à chaque emploi, en fonction des critères de pesée, soi</w:t>
      </w:r>
      <w:r w:rsidR="00E212AB">
        <w:rPr>
          <w:rFonts w:ascii="Arial Nova Light" w:hAnsi="Arial Nova Light" w:cstheme="minorHAnsi"/>
          <w:color w:val="000000" w:themeColor="text1"/>
          <w:sz w:val="20"/>
          <w:szCs w:val="20"/>
        </w:rPr>
        <w:t>en</w:t>
      </w:r>
      <w:r w:rsidRPr="003A2875">
        <w:rPr>
          <w:rFonts w:ascii="Arial Nova Light" w:hAnsi="Arial Nova Light" w:cstheme="minorHAnsi"/>
          <w:color w:val="000000" w:themeColor="text1"/>
          <w:sz w:val="20"/>
          <w:szCs w:val="20"/>
        </w:rPr>
        <w:t xml:space="preserve">t attribuées une classification et une RMMG correspondant à la combinaison Classification / Niveaux de maitrise de </w:t>
      </w:r>
      <w:r w:rsidRPr="003A2875">
        <w:rPr>
          <w:rFonts w:ascii="Arial Nova Light" w:hAnsi="Arial Nova Light" w:cstheme="minorHAnsi"/>
          <w:sz w:val="20"/>
          <w:szCs w:val="20"/>
        </w:rPr>
        <w:t>l’emploi.</w:t>
      </w:r>
    </w:p>
    <w:p w14:paraId="70E40C72" w14:textId="63A1795A" w:rsidR="00713881" w:rsidRPr="003A2875" w:rsidRDefault="00713881" w:rsidP="008B2DD2">
      <w:pPr>
        <w:spacing w:line="276" w:lineRule="auto"/>
        <w:jc w:val="both"/>
        <w:rPr>
          <w:rFonts w:ascii="Arial Nova Light" w:hAnsi="Arial Nova Light" w:cstheme="minorHAnsi"/>
          <w:sz w:val="20"/>
          <w:szCs w:val="20"/>
        </w:rPr>
      </w:pPr>
    </w:p>
    <w:p w14:paraId="77BE5C69" w14:textId="542D40EE" w:rsidR="00713881" w:rsidRPr="007D26E9" w:rsidRDefault="00642D8E" w:rsidP="008B2DD2">
      <w:pPr>
        <w:spacing w:line="276" w:lineRule="auto"/>
        <w:jc w:val="both"/>
        <w:rPr>
          <w:rFonts w:ascii="Arial Nova Light" w:hAnsi="Arial Nova Light" w:cstheme="minorHAnsi"/>
          <w:strike/>
          <w:sz w:val="20"/>
          <w:szCs w:val="20"/>
        </w:rPr>
      </w:pPr>
      <w:r w:rsidRPr="007D26E9">
        <w:rPr>
          <w:rFonts w:ascii="Arial Nova Light" w:hAnsi="Arial Nova Light" w:cstheme="minorHAnsi"/>
          <w:sz w:val="20"/>
          <w:szCs w:val="20"/>
        </w:rPr>
        <w:t>La/</w:t>
      </w:r>
      <w:r w:rsidR="00713881" w:rsidRPr="007D26E9">
        <w:rPr>
          <w:rFonts w:ascii="Arial Nova Light" w:hAnsi="Arial Nova Light" w:cstheme="minorHAnsi"/>
          <w:sz w:val="20"/>
          <w:szCs w:val="20"/>
        </w:rPr>
        <w:t>Le</w:t>
      </w:r>
      <w:r w:rsidR="00D86BA8" w:rsidRPr="007D26E9">
        <w:rPr>
          <w:rFonts w:ascii="Arial Nova Light" w:hAnsi="Arial Nova Light" w:cstheme="minorHAnsi"/>
          <w:sz w:val="20"/>
          <w:szCs w:val="20"/>
        </w:rPr>
        <w:t xml:space="preserve"> </w:t>
      </w:r>
      <w:r w:rsidR="00093958" w:rsidRPr="007D26E9">
        <w:rPr>
          <w:rFonts w:ascii="Arial Nova Light" w:hAnsi="Arial Nova Light" w:cstheme="minorHAnsi"/>
          <w:sz w:val="20"/>
          <w:szCs w:val="20"/>
        </w:rPr>
        <w:t>collègue</w:t>
      </w:r>
      <w:r w:rsidR="00D86BA8" w:rsidRPr="007D26E9">
        <w:rPr>
          <w:rFonts w:ascii="Arial Nova Light" w:hAnsi="Arial Nova Light" w:cstheme="minorHAnsi"/>
          <w:sz w:val="20"/>
          <w:szCs w:val="20"/>
        </w:rPr>
        <w:t xml:space="preserve"> </w:t>
      </w:r>
      <w:r w:rsidR="00713881" w:rsidRPr="007D26E9">
        <w:rPr>
          <w:rFonts w:ascii="Arial Nova Light" w:hAnsi="Arial Nova Light" w:cstheme="minorHAnsi"/>
          <w:sz w:val="20"/>
          <w:szCs w:val="20"/>
        </w:rPr>
        <w:t>sera positionné</w:t>
      </w:r>
      <w:r w:rsidRPr="007D26E9">
        <w:rPr>
          <w:rFonts w:ascii="Arial Nova Light" w:hAnsi="Arial Nova Light" w:cstheme="minorHAnsi"/>
          <w:sz w:val="20"/>
          <w:szCs w:val="20"/>
        </w:rPr>
        <w:t>(e)</w:t>
      </w:r>
      <w:r w:rsidR="00713881" w:rsidRPr="007D26E9">
        <w:rPr>
          <w:rFonts w:ascii="Arial Nova Light" w:hAnsi="Arial Nova Light" w:cstheme="minorHAnsi"/>
          <w:sz w:val="20"/>
          <w:szCs w:val="20"/>
        </w:rPr>
        <w:t xml:space="preserve"> sur son nouvel emploi avec la classification, le statut et la rémunération correspondant à cet emploi dès la date effective de la prise de sa nouvelle fonction. </w:t>
      </w:r>
    </w:p>
    <w:p w14:paraId="5CEC10AB" w14:textId="77777777" w:rsidR="00713881" w:rsidRPr="007D26E9" w:rsidRDefault="00713881" w:rsidP="008B2DD2">
      <w:pPr>
        <w:spacing w:line="276" w:lineRule="auto"/>
        <w:jc w:val="both"/>
        <w:rPr>
          <w:rFonts w:ascii="Arial Nova Light" w:hAnsi="Arial Nova Light" w:cstheme="minorHAnsi"/>
          <w:sz w:val="20"/>
          <w:szCs w:val="20"/>
        </w:rPr>
      </w:pPr>
    </w:p>
    <w:p w14:paraId="674858F2" w14:textId="44A79613" w:rsidR="00713881" w:rsidRPr="007D26E9" w:rsidRDefault="00713881" w:rsidP="008B2DD2">
      <w:pPr>
        <w:spacing w:line="276" w:lineRule="auto"/>
        <w:jc w:val="both"/>
        <w:rPr>
          <w:rFonts w:ascii="Arial Nova Light" w:hAnsi="Arial Nova Light" w:cstheme="minorHAnsi"/>
          <w:sz w:val="20"/>
          <w:szCs w:val="20"/>
        </w:rPr>
      </w:pPr>
      <w:r w:rsidRPr="007D26E9">
        <w:rPr>
          <w:rFonts w:ascii="Arial Nova Light" w:hAnsi="Arial Nova Light" w:cstheme="minorHAnsi"/>
          <w:sz w:val="20"/>
          <w:szCs w:val="20"/>
        </w:rPr>
        <w:t xml:space="preserve">La DRH portera une attention particulière au positionnement salarial </w:t>
      </w:r>
      <w:r w:rsidR="00642D8E" w:rsidRPr="007D26E9">
        <w:rPr>
          <w:rFonts w:ascii="Arial Nova Light" w:eastAsia="Calibri" w:hAnsi="Arial Nova Light" w:cstheme="minorHAnsi"/>
          <w:sz w:val="20"/>
          <w:szCs w:val="20"/>
        </w:rPr>
        <w:t>de la/du</w:t>
      </w:r>
      <w:r w:rsidRPr="007D26E9">
        <w:rPr>
          <w:rFonts w:ascii="Arial Nova Light" w:hAnsi="Arial Nova Light" w:cstheme="minorHAnsi"/>
          <w:sz w:val="20"/>
          <w:szCs w:val="20"/>
        </w:rPr>
        <w:t xml:space="preserve"> </w:t>
      </w:r>
      <w:r w:rsidR="0009395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au regard de la politique d’égalité professionnelle mise en œuvre au sein de Malakoff Humanis.</w:t>
      </w:r>
    </w:p>
    <w:p w14:paraId="5D891A2C" w14:textId="77777777" w:rsidR="00713881" w:rsidRPr="003A2875" w:rsidRDefault="00713881" w:rsidP="008B2DD2">
      <w:pPr>
        <w:spacing w:line="276" w:lineRule="auto"/>
        <w:jc w:val="both"/>
        <w:rPr>
          <w:rFonts w:ascii="Arial Nova Light" w:hAnsi="Arial Nova Light" w:cstheme="minorHAnsi"/>
          <w:color w:val="000000" w:themeColor="text1"/>
          <w:sz w:val="20"/>
          <w:szCs w:val="20"/>
        </w:rPr>
      </w:pPr>
    </w:p>
    <w:p w14:paraId="6FBDF727" w14:textId="3664491B" w:rsidR="00713881" w:rsidRPr="003A2875" w:rsidRDefault="00713881"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S’agissant des niveaux de maitrise</w:t>
      </w:r>
      <w:r w:rsidR="00485EC0">
        <w:rPr>
          <w:rFonts w:ascii="Arial Nova Light" w:hAnsi="Arial Nova Light" w:cstheme="minorHAnsi"/>
          <w:color w:val="000000" w:themeColor="text1"/>
          <w:sz w:val="20"/>
          <w:szCs w:val="20"/>
        </w:rPr>
        <w:t>,</w:t>
      </w:r>
      <w:r w:rsidRPr="003A2875">
        <w:rPr>
          <w:rFonts w:ascii="Arial Nova Light" w:hAnsi="Arial Nova Light" w:cstheme="minorHAnsi"/>
          <w:color w:val="000000" w:themeColor="text1"/>
          <w:sz w:val="20"/>
          <w:szCs w:val="20"/>
        </w:rPr>
        <w:t xml:space="preserve"> deux cas de figure seront pris en compte : </w:t>
      </w:r>
    </w:p>
    <w:p w14:paraId="65BF85F5" w14:textId="34B60D9B" w:rsidR="00713881" w:rsidRPr="003A2875" w:rsidRDefault="00713881" w:rsidP="008B2DD2">
      <w:pPr>
        <w:pStyle w:val="Paragraphedeliste"/>
        <w:numPr>
          <w:ilvl w:val="0"/>
          <w:numId w:val="42"/>
        </w:num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La mobilité s’effectue sur une classe similaire : maintien des niveaux A/B/C, les </w:t>
      </w:r>
      <w:r w:rsidR="00093958">
        <w:rPr>
          <w:rFonts w:ascii="Arial Nova Light" w:hAnsi="Arial Nova Light" w:cstheme="minorHAnsi"/>
          <w:color w:val="000000" w:themeColor="text1"/>
          <w:sz w:val="20"/>
          <w:szCs w:val="20"/>
        </w:rPr>
        <w:t>collègues</w:t>
      </w:r>
      <w:r w:rsidRPr="003A2875">
        <w:rPr>
          <w:rFonts w:ascii="Arial Nova Light" w:hAnsi="Arial Nova Light" w:cstheme="minorHAnsi"/>
          <w:color w:val="000000" w:themeColor="text1"/>
          <w:sz w:val="20"/>
          <w:szCs w:val="20"/>
        </w:rPr>
        <w:t xml:space="preserve"> en niveau D se verront appliquer le niveau C a minima.</w:t>
      </w:r>
    </w:p>
    <w:p w14:paraId="7F82EC54" w14:textId="132D6014" w:rsidR="00713881" w:rsidRPr="003A2875" w:rsidRDefault="00713881" w:rsidP="008B2DD2">
      <w:pPr>
        <w:pStyle w:val="Paragraphedeliste"/>
        <w:numPr>
          <w:ilvl w:val="0"/>
          <w:numId w:val="41"/>
        </w:num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 xml:space="preserve">La </w:t>
      </w:r>
      <w:r w:rsidRPr="003A2875">
        <w:rPr>
          <w:rFonts w:ascii="Arial Nova Light" w:hAnsi="Arial Nova Light" w:cstheme="minorHAnsi"/>
          <w:sz w:val="20"/>
          <w:szCs w:val="20"/>
        </w:rPr>
        <w:t xml:space="preserve">mobilité s’effectue sur une classe supérieure : le positionnement se fait sur le niveau B (pour les classes 2 à 7), étant précisé que les dispositions de l’article 4 relatives aux changements de classe et de niveau de l’accord relatif à la rémunération et avantages divers du </w:t>
      </w:r>
      <w:r w:rsidR="004232E1">
        <w:rPr>
          <w:rFonts w:ascii="Arial Nova Light" w:hAnsi="Arial Nova Light" w:cstheme="minorHAnsi"/>
          <w:sz w:val="20"/>
          <w:szCs w:val="20"/>
        </w:rPr>
        <w:t>11 février 2020</w:t>
      </w:r>
      <w:r w:rsidRPr="003A2875">
        <w:rPr>
          <w:rFonts w:ascii="Arial Nova Light" w:hAnsi="Arial Nova Light" w:cstheme="minorHAnsi"/>
          <w:sz w:val="20"/>
          <w:szCs w:val="20"/>
        </w:rPr>
        <w:t xml:space="preserve"> s’appliquent.</w:t>
      </w:r>
    </w:p>
    <w:p w14:paraId="42FC074D" w14:textId="2985A6AB" w:rsidR="009A00CF" w:rsidRPr="003A2875" w:rsidRDefault="009A00CF" w:rsidP="002B48DD">
      <w:pPr>
        <w:keepNext/>
        <w:numPr>
          <w:ilvl w:val="2"/>
          <w:numId w:val="0"/>
        </w:numPr>
        <w:tabs>
          <w:tab w:val="num" w:pos="0"/>
        </w:tabs>
        <w:spacing w:before="360" w:after="120" w:line="216" w:lineRule="auto"/>
        <w:ind w:hanging="227"/>
        <w:outlineLvl w:val="2"/>
        <w:rPr>
          <w:rFonts w:ascii="Arial Nova Light" w:eastAsia="Calibri" w:hAnsi="Arial Nova Light"/>
          <w:sz w:val="20"/>
          <w:szCs w:val="20"/>
        </w:rPr>
      </w:pPr>
      <w:bookmarkStart w:id="241" w:name="_Toc225341835"/>
      <w:r w:rsidRPr="002B48DD">
        <w:rPr>
          <w:rFonts w:ascii="Arial Nova Cond" w:eastAsia="Arial Nova Light" w:hAnsi="Arial Nova Cond"/>
          <w:noProof/>
          <w:color w:val="BD002E"/>
          <w:sz w:val="28"/>
          <w:szCs w:val="28"/>
          <w:shd w:val="clear" w:color="auto" w:fill="FFFFFF"/>
          <w:lang w:eastAsia="en-US"/>
        </w:rPr>
        <w:t>4.1.3 Cooptation</w:t>
      </w:r>
      <w:bookmarkEnd w:id="241"/>
    </w:p>
    <w:p w14:paraId="00AF87DC" w14:textId="77777777" w:rsidR="009A00CF" w:rsidRPr="003A2875" w:rsidRDefault="009A00CF" w:rsidP="008B2DD2">
      <w:pPr>
        <w:spacing w:line="276" w:lineRule="auto"/>
        <w:jc w:val="both"/>
        <w:rPr>
          <w:rFonts w:ascii="Arial Nova Light" w:eastAsia="Calibri" w:hAnsi="Arial Nova Light" w:cstheme="minorHAnsi"/>
          <w:color w:val="000000" w:themeColor="text1"/>
          <w:sz w:val="20"/>
          <w:szCs w:val="20"/>
        </w:rPr>
      </w:pPr>
    </w:p>
    <w:p w14:paraId="55B349C7" w14:textId="77777777" w:rsidR="009A00CF" w:rsidRPr="003A2875" w:rsidRDefault="009A00CF"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Un dispositif de cooptation est également proposé, permettant aux collègues de recommander des talents de leur réseau pour les postes externes ouverts en CDI. Il contribue à diversifier les recrutements, renforcer l’attractivité de l’entreprise et faciliter l’intégration de nouveaux talents. </w:t>
      </w:r>
    </w:p>
    <w:p w14:paraId="5A224968" w14:textId="1A3F2BB4" w:rsidR="009A00CF" w:rsidRPr="007D26E9" w:rsidRDefault="009A00CF"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La cooptation repose sur un </w:t>
      </w:r>
      <w:r w:rsidRPr="007D26E9">
        <w:rPr>
          <w:rFonts w:ascii="Arial Nova Light" w:eastAsiaTheme="minorEastAsia" w:hAnsi="Arial Nova Light" w:cstheme="minorHAnsi"/>
          <w:sz w:val="20"/>
          <w:szCs w:val="20"/>
        </w:rPr>
        <w:t xml:space="preserve">engagement volontaire </w:t>
      </w:r>
      <w:r w:rsidR="00B14C78" w:rsidRPr="007D26E9">
        <w:rPr>
          <w:rFonts w:ascii="Arial Nova Light" w:eastAsiaTheme="minorEastAsia" w:hAnsi="Arial Nova Light" w:cstheme="minorHAnsi"/>
          <w:sz w:val="20"/>
          <w:szCs w:val="20"/>
        </w:rPr>
        <w:t>de la/</w:t>
      </w:r>
      <w:r w:rsidRPr="007D26E9">
        <w:rPr>
          <w:rFonts w:ascii="Arial Nova Light" w:eastAsiaTheme="minorEastAsia" w:hAnsi="Arial Nova Light" w:cstheme="minorHAnsi"/>
          <w:sz w:val="20"/>
          <w:szCs w:val="20"/>
        </w:rPr>
        <w:t>du coopteur</w:t>
      </w:r>
      <w:r w:rsidR="00B14C78" w:rsidRPr="007D26E9">
        <w:rPr>
          <w:rFonts w:ascii="Arial Nova Light" w:eastAsiaTheme="minorEastAsia" w:hAnsi="Arial Nova Light" w:cstheme="minorHAnsi"/>
          <w:sz w:val="20"/>
          <w:szCs w:val="20"/>
        </w:rPr>
        <w:t>(trice)</w:t>
      </w:r>
      <w:r w:rsidRPr="007D26E9">
        <w:rPr>
          <w:rFonts w:ascii="Arial Nova Light" w:eastAsiaTheme="minorEastAsia" w:hAnsi="Arial Nova Light" w:cstheme="minorHAnsi"/>
          <w:sz w:val="20"/>
          <w:szCs w:val="20"/>
        </w:rPr>
        <w:t xml:space="preserve"> (collègue), dans le respect des principes d’éthique et de non-discrimination.</w:t>
      </w:r>
    </w:p>
    <w:p w14:paraId="70670D1F" w14:textId="53334BE1" w:rsidR="009A00CF" w:rsidRPr="007D26E9" w:rsidRDefault="009A00CF"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lastRenderedPageBreak/>
        <w:t>L'ensemble des collègues de l'entreprise (CDI, CDD, alternants) peut devenir coopteur</w:t>
      </w:r>
      <w:r w:rsidR="00642D8E" w:rsidRPr="007D26E9">
        <w:rPr>
          <w:rFonts w:ascii="Arial Nova Light" w:eastAsiaTheme="minorEastAsia" w:hAnsi="Arial Nova Light" w:cstheme="minorHAnsi"/>
          <w:sz w:val="20"/>
          <w:szCs w:val="20"/>
        </w:rPr>
        <w:t>(trice)</w:t>
      </w:r>
      <w:r w:rsidRPr="007D26E9">
        <w:rPr>
          <w:rFonts w:ascii="Arial Nova Light" w:eastAsiaTheme="minorEastAsia" w:hAnsi="Arial Nova Light" w:cstheme="minorHAnsi"/>
          <w:sz w:val="20"/>
          <w:szCs w:val="20"/>
        </w:rPr>
        <w:t>, à l'exception :</w:t>
      </w:r>
    </w:p>
    <w:p w14:paraId="3C6F3F25" w14:textId="77777777" w:rsidR="009A00CF" w:rsidRPr="007D26E9" w:rsidRDefault="009A00CF" w:rsidP="008B2DD2">
      <w:pPr>
        <w:pStyle w:val="Paragraphedeliste"/>
        <w:numPr>
          <w:ilvl w:val="0"/>
          <w:numId w:val="7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Des membres du Comex, </w:t>
      </w:r>
    </w:p>
    <w:p w14:paraId="12D6430A" w14:textId="77777777" w:rsidR="009A00CF" w:rsidRPr="007D26E9" w:rsidRDefault="009A00CF" w:rsidP="008B2DD2">
      <w:pPr>
        <w:pStyle w:val="Paragraphedeliste"/>
        <w:numPr>
          <w:ilvl w:val="0"/>
          <w:numId w:val="7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Des cadres de direction, </w:t>
      </w:r>
    </w:p>
    <w:p w14:paraId="40D68CE2" w14:textId="77777777" w:rsidR="009A00CF" w:rsidRPr="007D26E9" w:rsidRDefault="009A00CF" w:rsidP="008B2DD2">
      <w:pPr>
        <w:pStyle w:val="Paragraphedeliste"/>
        <w:numPr>
          <w:ilvl w:val="0"/>
          <w:numId w:val="7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Des managers qui cooptent pour leur propre service, </w:t>
      </w:r>
    </w:p>
    <w:p w14:paraId="01E78110" w14:textId="18AA7486" w:rsidR="009A00CF" w:rsidRPr="007D26E9" w:rsidRDefault="009A00CF" w:rsidP="008B2DD2">
      <w:pPr>
        <w:pStyle w:val="Paragraphedeliste"/>
        <w:numPr>
          <w:ilvl w:val="0"/>
          <w:numId w:val="7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De l’équipe Recrutement</w:t>
      </w:r>
      <w:r w:rsidR="00030B10">
        <w:rPr>
          <w:rFonts w:ascii="Arial Nova Light" w:eastAsiaTheme="minorEastAsia" w:hAnsi="Arial Nova Light" w:cstheme="minorHAnsi"/>
          <w:sz w:val="20"/>
          <w:szCs w:val="20"/>
        </w:rPr>
        <w:t>,</w:t>
      </w:r>
    </w:p>
    <w:p w14:paraId="294EF6D0" w14:textId="77777777" w:rsidR="009A00CF" w:rsidRPr="007D26E9" w:rsidRDefault="009A00CF" w:rsidP="008B2DD2">
      <w:pPr>
        <w:pStyle w:val="Paragraphedeliste"/>
        <w:numPr>
          <w:ilvl w:val="0"/>
          <w:numId w:val="7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De toute personne impliquée dans le processus de décision du recrutement.</w:t>
      </w:r>
    </w:p>
    <w:p w14:paraId="555F65A7" w14:textId="77777777" w:rsidR="009A00CF" w:rsidRPr="007D26E9" w:rsidRDefault="009A00CF"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Les modalités de mise en œuvre sont les suivantes :</w:t>
      </w:r>
    </w:p>
    <w:p w14:paraId="47CB8B36" w14:textId="45B9AD57" w:rsidR="009A00CF" w:rsidRPr="007D26E9" w:rsidRDefault="00642D8E" w:rsidP="008B2DD2">
      <w:pPr>
        <w:pStyle w:val="Paragraphedeliste"/>
        <w:numPr>
          <w:ilvl w:val="0"/>
          <w:numId w:val="36"/>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La/</w:t>
      </w:r>
      <w:r w:rsidR="009A00CF" w:rsidRPr="007D26E9">
        <w:rPr>
          <w:rFonts w:ascii="Arial Nova Light" w:eastAsiaTheme="minorEastAsia" w:hAnsi="Arial Nova Light" w:cstheme="minorHAnsi"/>
          <w:sz w:val="20"/>
          <w:szCs w:val="20"/>
        </w:rPr>
        <w:t xml:space="preserve">Le </w:t>
      </w:r>
      <w:r w:rsidRPr="007D26E9">
        <w:rPr>
          <w:rFonts w:ascii="Arial Nova Light" w:eastAsiaTheme="minorEastAsia" w:hAnsi="Arial Nova Light" w:cstheme="minorHAnsi"/>
          <w:sz w:val="20"/>
          <w:szCs w:val="20"/>
        </w:rPr>
        <w:t>coopteur(trice)</w:t>
      </w:r>
      <w:r w:rsidR="009A00CF" w:rsidRPr="007D26E9">
        <w:rPr>
          <w:rFonts w:ascii="Arial Nova Light" w:eastAsiaTheme="minorEastAsia" w:hAnsi="Arial Nova Light" w:cstheme="minorHAnsi"/>
          <w:sz w:val="20"/>
          <w:szCs w:val="20"/>
        </w:rPr>
        <w:t xml:space="preserve"> identifie un</w:t>
      </w:r>
      <w:r w:rsidR="00B32F77">
        <w:rPr>
          <w:rFonts w:ascii="Arial Nova Light" w:eastAsiaTheme="minorEastAsia" w:hAnsi="Arial Nova Light" w:cstheme="minorHAnsi"/>
          <w:sz w:val="20"/>
          <w:szCs w:val="20"/>
        </w:rPr>
        <w:t>(e)</w:t>
      </w:r>
      <w:r w:rsidR="009A00CF" w:rsidRPr="007D26E9">
        <w:rPr>
          <w:rFonts w:ascii="Arial Nova Light" w:eastAsiaTheme="minorEastAsia" w:hAnsi="Arial Nova Light" w:cstheme="minorHAnsi"/>
          <w:sz w:val="20"/>
          <w:szCs w:val="20"/>
        </w:rPr>
        <w:t xml:space="preserve"> candidat</w:t>
      </w:r>
      <w:r w:rsidR="00B32F77">
        <w:rPr>
          <w:rFonts w:ascii="Arial Nova Light" w:eastAsiaTheme="minorEastAsia" w:hAnsi="Arial Nova Light" w:cstheme="minorHAnsi"/>
          <w:sz w:val="20"/>
          <w:szCs w:val="20"/>
        </w:rPr>
        <w:t>(e)</w:t>
      </w:r>
      <w:r w:rsidR="009A00CF" w:rsidRPr="007D26E9">
        <w:rPr>
          <w:rFonts w:ascii="Arial Nova Light" w:eastAsiaTheme="minorEastAsia" w:hAnsi="Arial Nova Light" w:cstheme="minorHAnsi"/>
          <w:sz w:val="20"/>
          <w:szCs w:val="20"/>
        </w:rPr>
        <w:t xml:space="preserve"> potentiel</w:t>
      </w:r>
      <w:r w:rsidR="00B32F77">
        <w:rPr>
          <w:rFonts w:ascii="Arial Nova Light" w:eastAsiaTheme="minorEastAsia" w:hAnsi="Arial Nova Light" w:cstheme="minorHAnsi"/>
          <w:sz w:val="20"/>
          <w:szCs w:val="20"/>
        </w:rPr>
        <w:t>(le)</w:t>
      </w:r>
      <w:r w:rsidR="009A00CF" w:rsidRPr="007D26E9">
        <w:rPr>
          <w:rFonts w:ascii="Arial Nova Light" w:eastAsiaTheme="minorEastAsia" w:hAnsi="Arial Nova Light" w:cstheme="minorHAnsi"/>
          <w:sz w:val="20"/>
          <w:szCs w:val="20"/>
        </w:rPr>
        <w:t xml:space="preserve"> correspondant à un poste ouvert.</w:t>
      </w:r>
    </w:p>
    <w:p w14:paraId="66A884C2" w14:textId="467AFAFA" w:rsidR="009A00CF" w:rsidRPr="007D26E9" w:rsidRDefault="00642D8E" w:rsidP="008B2DD2">
      <w:pPr>
        <w:pStyle w:val="Paragraphedeliste"/>
        <w:numPr>
          <w:ilvl w:val="0"/>
          <w:numId w:val="36"/>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La/</w:t>
      </w:r>
      <w:r w:rsidR="009A00CF" w:rsidRPr="007D26E9">
        <w:rPr>
          <w:rFonts w:ascii="Arial Nova Light" w:eastAsiaTheme="minorEastAsia" w:hAnsi="Arial Nova Light" w:cstheme="minorHAnsi"/>
          <w:sz w:val="20"/>
          <w:szCs w:val="20"/>
        </w:rPr>
        <w:t xml:space="preserve">Le </w:t>
      </w:r>
      <w:r w:rsidRPr="007D26E9">
        <w:rPr>
          <w:rFonts w:ascii="Arial Nova Light" w:eastAsiaTheme="minorEastAsia" w:hAnsi="Arial Nova Light" w:cstheme="minorHAnsi"/>
          <w:sz w:val="20"/>
          <w:szCs w:val="20"/>
        </w:rPr>
        <w:t>coopteur(trice)</w:t>
      </w:r>
      <w:r w:rsidR="009A00CF" w:rsidRPr="007D26E9">
        <w:rPr>
          <w:rFonts w:ascii="Arial Nova Light" w:eastAsiaTheme="minorEastAsia" w:hAnsi="Arial Nova Light" w:cstheme="minorHAnsi"/>
          <w:sz w:val="20"/>
          <w:szCs w:val="20"/>
        </w:rPr>
        <w:t xml:space="preserve"> se rend sur l'offre de la bourse à l'emploi interne pour recommander une candidature externe via le formulaire de cooptation.</w:t>
      </w:r>
    </w:p>
    <w:p w14:paraId="69FA0720" w14:textId="38EBA24F" w:rsidR="009A00CF" w:rsidRPr="003A2875" w:rsidRDefault="009A00CF" w:rsidP="008B2DD2">
      <w:pPr>
        <w:pStyle w:val="Paragraphedeliste"/>
        <w:numPr>
          <w:ilvl w:val="0"/>
          <w:numId w:val="36"/>
        </w:numPr>
        <w:spacing w:line="276" w:lineRule="auto"/>
        <w:jc w:val="both"/>
        <w:rPr>
          <w:rFonts w:ascii="Arial Nova Light" w:eastAsiaTheme="minorEastAsia" w:hAnsi="Arial Nova Light" w:cstheme="minorHAnsi"/>
          <w:color w:val="000000" w:themeColor="text1"/>
          <w:sz w:val="20"/>
          <w:szCs w:val="20"/>
        </w:rPr>
      </w:pPr>
      <w:r w:rsidRPr="007D26E9">
        <w:rPr>
          <w:rFonts w:ascii="Arial Nova Light" w:eastAsiaTheme="minorEastAsia" w:hAnsi="Arial Nova Light" w:cstheme="minorHAnsi"/>
          <w:sz w:val="20"/>
          <w:szCs w:val="20"/>
        </w:rPr>
        <w:t xml:space="preserve">Si </w:t>
      </w:r>
      <w:r w:rsidR="00B32F77">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le candidat coopté</w:t>
      </w:r>
      <w:r w:rsidR="00B32F77">
        <w:rPr>
          <w:rFonts w:ascii="Arial Nova Light" w:eastAsiaTheme="minorEastAsia" w:hAnsi="Arial Nova Light" w:cstheme="minorHAnsi"/>
          <w:sz w:val="20"/>
          <w:szCs w:val="20"/>
        </w:rPr>
        <w:t>(e)</w:t>
      </w:r>
      <w:r w:rsidRPr="007D26E9">
        <w:rPr>
          <w:rFonts w:ascii="Arial Nova Light" w:eastAsiaTheme="minorEastAsia" w:hAnsi="Arial Nova Light" w:cstheme="minorHAnsi"/>
          <w:sz w:val="20"/>
          <w:szCs w:val="20"/>
        </w:rPr>
        <w:t xml:space="preserve"> est recruté</w:t>
      </w:r>
      <w:r w:rsidR="00B32F77">
        <w:rPr>
          <w:rFonts w:ascii="Arial Nova Light" w:eastAsiaTheme="minorEastAsia" w:hAnsi="Arial Nova Light" w:cstheme="minorHAnsi"/>
          <w:sz w:val="20"/>
          <w:szCs w:val="20"/>
        </w:rPr>
        <w:t>(e)</w:t>
      </w:r>
      <w:r w:rsidRPr="007D26E9">
        <w:rPr>
          <w:rFonts w:ascii="Arial Nova Light" w:eastAsiaTheme="minorEastAsia" w:hAnsi="Arial Nova Light" w:cstheme="minorHAnsi"/>
          <w:sz w:val="20"/>
          <w:szCs w:val="20"/>
        </w:rPr>
        <w:t xml:space="preserve"> et que sa période d'essai est validée, </w:t>
      </w:r>
      <w:r w:rsidR="00642D8E" w:rsidRPr="007D26E9">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 xml:space="preserve">le </w:t>
      </w:r>
      <w:r w:rsidR="00642D8E" w:rsidRPr="007D26E9">
        <w:rPr>
          <w:rFonts w:ascii="Arial Nova Light" w:eastAsiaTheme="minorEastAsia" w:hAnsi="Arial Nova Light" w:cstheme="minorHAnsi"/>
          <w:sz w:val="20"/>
          <w:szCs w:val="20"/>
        </w:rPr>
        <w:t>coopteur(trice)</w:t>
      </w:r>
      <w:r w:rsidRPr="007D26E9">
        <w:rPr>
          <w:rFonts w:ascii="Arial Nova Light" w:eastAsiaTheme="minorEastAsia" w:hAnsi="Arial Nova Light" w:cstheme="minorHAnsi"/>
          <w:sz w:val="20"/>
          <w:szCs w:val="20"/>
        </w:rPr>
        <w:t xml:space="preserve"> reçoit </w:t>
      </w:r>
      <w:r w:rsidRPr="003A2875">
        <w:rPr>
          <w:rFonts w:ascii="Arial Nova Light" w:eastAsiaTheme="minorEastAsia" w:hAnsi="Arial Nova Light" w:cstheme="minorHAnsi"/>
          <w:color w:val="000000" w:themeColor="text1"/>
          <w:sz w:val="20"/>
          <w:szCs w:val="20"/>
        </w:rPr>
        <w:t xml:space="preserve">une prime forfaitaire brute, sous réserve de sa présence dans les effectifs à ce moment : </w:t>
      </w:r>
    </w:p>
    <w:p w14:paraId="37F0521C" w14:textId="2BB73A70" w:rsidR="009A00CF" w:rsidRPr="003A2875" w:rsidRDefault="009A00CF" w:rsidP="008B2DD2">
      <w:pPr>
        <w:pStyle w:val="Paragraphedeliste"/>
        <w:numPr>
          <w:ilvl w:val="1"/>
          <w:numId w:val="37"/>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500€ brut</w:t>
      </w:r>
      <w:r w:rsidR="000B09D4">
        <w:rPr>
          <w:rFonts w:ascii="Arial Nova Light" w:eastAsiaTheme="minorEastAsia" w:hAnsi="Arial Nova Light" w:cstheme="minorHAnsi"/>
          <w:color w:val="000000" w:themeColor="text1"/>
          <w:sz w:val="20"/>
          <w:szCs w:val="20"/>
        </w:rPr>
        <w:t>s</w:t>
      </w:r>
      <w:r w:rsidRPr="003A2875">
        <w:rPr>
          <w:rFonts w:ascii="Arial Nova Light" w:eastAsiaTheme="minorEastAsia" w:hAnsi="Arial Nova Light" w:cstheme="minorHAnsi"/>
          <w:color w:val="000000" w:themeColor="text1"/>
          <w:sz w:val="20"/>
          <w:szCs w:val="20"/>
        </w:rPr>
        <w:t xml:space="preserve"> pour un poste dit « stable » ou en évolution/transformation</w:t>
      </w:r>
    </w:p>
    <w:p w14:paraId="198ABCD6" w14:textId="77A13B97" w:rsidR="009A00CF" w:rsidRPr="003A2875" w:rsidRDefault="009A00CF" w:rsidP="008B2DD2">
      <w:pPr>
        <w:pStyle w:val="Paragraphedeliste"/>
        <w:numPr>
          <w:ilvl w:val="1"/>
          <w:numId w:val="37"/>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700€ brut</w:t>
      </w:r>
      <w:r w:rsidR="000B09D4">
        <w:rPr>
          <w:rFonts w:ascii="Arial Nova Light" w:eastAsiaTheme="minorEastAsia" w:hAnsi="Arial Nova Light" w:cstheme="minorHAnsi"/>
          <w:color w:val="000000" w:themeColor="text1"/>
          <w:sz w:val="20"/>
          <w:szCs w:val="20"/>
        </w:rPr>
        <w:t>s</w:t>
      </w:r>
      <w:r w:rsidRPr="003A2875">
        <w:rPr>
          <w:rFonts w:ascii="Arial Nova Light" w:eastAsiaTheme="minorEastAsia" w:hAnsi="Arial Nova Light" w:cstheme="minorHAnsi"/>
          <w:color w:val="000000" w:themeColor="text1"/>
          <w:sz w:val="20"/>
          <w:szCs w:val="20"/>
        </w:rPr>
        <w:t xml:space="preserve"> pour un poste dit « émergent/en tension ».</w:t>
      </w:r>
    </w:p>
    <w:p w14:paraId="7B40BF6B" w14:textId="3A0C0495" w:rsidR="00E723E5" w:rsidRPr="00B36CA3" w:rsidRDefault="78627F08"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42" w:name="_Toc225341836"/>
      <w:r w:rsidRPr="00B36CA3">
        <w:rPr>
          <w:rFonts w:ascii="Arial Nova Cond" w:eastAsia="Arial Nova Light" w:hAnsi="Arial Nova Cond" w:cs="Arial Nova"/>
          <w:noProof/>
          <w:color w:val="000000"/>
          <w:sz w:val="36"/>
          <w:szCs w:val="36"/>
          <w:lang w:eastAsia="en-US"/>
        </w:rPr>
        <w:t>4.2 La mobilité</w:t>
      </w:r>
      <w:r w:rsidR="008937CE">
        <w:rPr>
          <w:rFonts w:ascii="Arial Nova Cond" w:eastAsia="Arial Nova Light" w:hAnsi="Arial Nova Cond" w:cs="Arial Nova"/>
          <w:noProof/>
          <w:color w:val="000000"/>
          <w:sz w:val="36"/>
          <w:szCs w:val="36"/>
          <w:lang w:eastAsia="en-US"/>
        </w:rPr>
        <w:t xml:space="preserve"> </w:t>
      </w:r>
      <w:r w:rsidR="0040656D" w:rsidRPr="008937CE">
        <w:rPr>
          <w:rFonts w:ascii="Arial Nova Cond" w:eastAsia="Arial Nova Light" w:hAnsi="Arial Nova Cond" w:cs="Arial Nova"/>
          <w:noProof/>
          <w:sz w:val="36"/>
          <w:szCs w:val="36"/>
          <w:lang w:eastAsia="en-US"/>
        </w:rPr>
        <w:t>fonctionnelle</w:t>
      </w:r>
      <w:r w:rsidRPr="0040656D">
        <w:rPr>
          <w:rFonts w:ascii="Arial Nova Cond" w:eastAsia="Arial Nova Light" w:hAnsi="Arial Nova Cond" w:cs="Arial Nova"/>
          <w:noProof/>
          <w:color w:val="4F81BD" w:themeColor="accent1"/>
          <w:sz w:val="36"/>
          <w:szCs w:val="36"/>
          <w:lang w:eastAsia="en-US"/>
        </w:rPr>
        <w:t xml:space="preserve"> </w:t>
      </w:r>
      <w:r w:rsidRPr="00B36CA3">
        <w:rPr>
          <w:rFonts w:ascii="Arial Nova Cond" w:eastAsia="Arial Nova Light" w:hAnsi="Arial Nova Cond" w:cs="Arial Nova"/>
          <w:noProof/>
          <w:color w:val="000000"/>
          <w:sz w:val="36"/>
          <w:szCs w:val="36"/>
          <w:lang w:eastAsia="en-US"/>
        </w:rPr>
        <w:t>à l’initiative de l’entreprise</w:t>
      </w:r>
      <w:bookmarkEnd w:id="242"/>
    </w:p>
    <w:p w14:paraId="084FABDC" w14:textId="2E96B4BE" w:rsidR="1525F556" w:rsidRPr="003A2875" w:rsidRDefault="1525F556" w:rsidP="008B2DD2">
      <w:pPr>
        <w:spacing w:line="276" w:lineRule="auto"/>
        <w:jc w:val="both"/>
        <w:rPr>
          <w:rFonts w:ascii="Arial Nova Light" w:eastAsia="Calibri" w:hAnsi="Arial Nova Light" w:cstheme="minorHAnsi"/>
          <w:color w:val="000000" w:themeColor="text1"/>
          <w:sz w:val="20"/>
          <w:szCs w:val="20"/>
        </w:rPr>
      </w:pPr>
    </w:p>
    <w:p w14:paraId="182BCFA0" w14:textId="62AC1FDE" w:rsidR="00E723E5" w:rsidRPr="008937CE" w:rsidRDefault="78627F08"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L’entreprise, compte tenu d’évolutions (économiques, technologiques, règlementaires, démographiques, sociétales, </w:t>
      </w:r>
      <w:r w:rsidR="00B521E7" w:rsidRPr="003A2875">
        <w:rPr>
          <w:rFonts w:ascii="Arial Nova Light" w:eastAsiaTheme="minorEastAsia" w:hAnsi="Arial Nova Light" w:cstheme="minorHAnsi"/>
          <w:color w:val="000000" w:themeColor="text1"/>
          <w:sz w:val="20"/>
          <w:szCs w:val="20"/>
        </w:rPr>
        <w:t>clients…</w:t>
      </w:r>
      <w:r w:rsidRPr="003A2875">
        <w:rPr>
          <w:rFonts w:ascii="Arial Nova Light" w:eastAsiaTheme="minorEastAsia" w:hAnsi="Arial Nova Light" w:cstheme="minorHAnsi"/>
          <w:color w:val="000000" w:themeColor="text1"/>
          <w:sz w:val="20"/>
          <w:szCs w:val="20"/>
        </w:rPr>
        <w:t xml:space="preserve">) ou des décisions liées au projet d’entreprise, peut être amenée à mettre en œuvre des </w:t>
      </w:r>
      <w:r w:rsidRPr="008937CE">
        <w:rPr>
          <w:rFonts w:ascii="Arial Nova Light" w:eastAsiaTheme="minorEastAsia" w:hAnsi="Arial Nova Light" w:cstheme="minorHAnsi"/>
          <w:sz w:val="20"/>
          <w:szCs w:val="20"/>
        </w:rPr>
        <w:t xml:space="preserve">mobilités </w:t>
      </w:r>
      <w:r w:rsidR="002A3CEB" w:rsidRPr="008937CE">
        <w:rPr>
          <w:rFonts w:ascii="Arial Nova Light" w:eastAsiaTheme="minorEastAsia" w:hAnsi="Arial Nova Light" w:cstheme="minorHAnsi"/>
          <w:sz w:val="20"/>
          <w:szCs w:val="20"/>
        </w:rPr>
        <w:t xml:space="preserve">fonctionnelles </w:t>
      </w:r>
      <w:r w:rsidRPr="008937CE">
        <w:rPr>
          <w:rFonts w:ascii="Arial Nova Light" w:eastAsiaTheme="minorEastAsia" w:hAnsi="Arial Nova Light" w:cstheme="minorHAnsi"/>
          <w:sz w:val="20"/>
          <w:szCs w:val="20"/>
        </w:rPr>
        <w:t xml:space="preserve">à son initiative. </w:t>
      </w:r>
    </w:p>
    <w:p w14:paraId="7C065A32" w14:textId="24788F8E" w:rsidR="00E723E5" w:rsidRPr="008937CE" w:rsidRDefault="00E723E5" w:rsidP="008B2DD2">
      <w:pPr>
        <w:spacing w:line="276" w:lineRule="auto"/>
        <w:jc w:val="both"/>
        <w:rPr>
          <w:rFonts w:ascii="Arial Nova Light" w:eastAsiaTheme="minorEastAsia" w:hAnsi="Arial Nova Light" w:cstheme="minorHAnsi"/>
          <w:sz w:val="20"/>
          <w:szCs w:val="20"/>
        </w:rPr>
      </w:pPr>
    </w:p>
    <w:p w14:paraId="45CE7203" w14:textId="6029B532" w:rsidR="00E723E5" w:rsidRPr="008937CE" w:rsidRDefault="78627F08" w:rsidP="008B2DD2">
      <w:pPr>
        <w:spacing w:line="276" w:lineRule="auto"/>
        <w:jc w:val="both"/>
        <w:rPr>
          <w:rFonts w:ascii="Arial Nova Light" w:eastAsiaTheme="minorEastAsia" w:hAnsi="Arial Nova Light" w:cstheme="minorHAnsi"/>
          <w:sz w:val="20"/>
          <w:szCs w:val="20"/>
        </w:rPr>
      </w:pPr>
      <w:r w:rsidRPr="008937CE">
        <w:rPr>
          <w:rFonts w:ascii="Arial Nova Light" w:eastAsiaTheme="minorEastAsia" w:hAnsi="Arial Nova Light" w:cstheme="minorHAnsi"/>
          <w:sz w:val="20"/>
          <w:szCs w:val="20"/>
        </w:rPr>
        <w:t>Ces mobilités fonctionnelles peuvent être individuelles ou collectives :</w:t>
      </w:r>
    </w:p>
    <w:p w14:paraId="5C990241" w14:textId="6464A446" w:rsidR="00E723E5" w:rsidRPr="007D26E9" w:rsidRDefault="78627F08" w:rsidP="008B2DD2">
      <w:pPr>
        <w:pStyle w:val="Paragraphedeliste"/>
        <w:numPr>
          <w:ilvl w:val="0"/>
          <w:numId w:val="30"/>
        </w:numPr>
        <w:spacing w:line="276" w:lineRule="auto"/>
        <w:jc w:val="both"/>
        <w:rPr>
          <w:rFonts w:ascii="Arial Nova Light" w:eastAsiaTheme="minorEastAsia" w:hAnsi="Arial Nova Light" w:cstheme="minorHAnsi"/>
          <w:sz w:val="20"/>
          <w:szCs w:val="20"/>
        </w:rPr>
      </w:pPr>
      <w:r w:rsidRPr="008937CE">
        <w:rPr>
          <w:rFonts w:ascii="Arial Nova Light" w:eastAsiaTheme="minorEastAsia" w:hAnsi="Arial Nova Light" w:cstheme="minorHAnsi"/>
          <w:sz w:val="20"/>
          <w:szCs w:val="20"/>
        </w:rPr>
        <w:t xml:space="preserve">Les mobilités collectives sont les mobilités issues d’une mesure collective de modification de l’organisation et/ou d’activité ayant fait l’objet d’une </w:t>
      </w:r>
      <w:r w:rsidR="00895548" w:rsidRPr="008937CE">
        <w:rPr>
          <w:rFonts w:ascii="Arial Nova Light" w:eastAsiaTheme="minorEastAsia" w:hAnsi="Arial Nova Light" w:cstheme="minorHAnsi"/>
          <w:sz w:val="20"/>
          <w:szCs w:val="20"/>
        </w:rPr>
        <w:t xml:space="preserve">information et/ou </w:t>
      </w:r>
      <w:r w:rsidRPr="008937CE">
        <w:rPr>
          <w:rFonts w:ascii="Arial Nova Light" w:eastAsiaTheme="minorEastAsia" w:hAnsi="Arial Nova Light" w:cstheme="minorHAnsi"/>
          <w:sz w:val="20"/>
          <w:szCs w:val="20"/>
        </w:rPr>
        <w:t xml:space="preserve">consultation </w:t>
      </w:r>
      <w:r w:rsidRPr="003A2875">
        <w:rPr>
          <w:rFonts w:ascii="Arial Nova Light" w:eastAsiaTheme="minorEastAsia" w:hAnsi="Arial Nova Light" w:cstheme="minorHAnsi"/>
          <w:color w:val="000000" w:themeColor="text1"/>
          <w:sz w:val="20"/>
          <w:szCs w:val="20"/>
        </w:rPr>
        <w:t>auprès des instances représentatives compétentes. Le dossier remis aux instances indique quel</w:t>
      </w:r>
      <w:r w:rsidR="00EE4419">
        <w:rPr>
          <w:rFonts w:ascii="Arial Nova Light" w:eastAsiaTheme="minorEastAsia" w:hAnsi="Arial Nova Light" w:cstheme="minorHAnsi"/>
          <w:color w:val="000000" w:themeColor="text1"/>
          <w:sz w:val="20"/>
          <w:szCs w:val="20"/>
        </w:rPr>
        <w:t>(le)</w:t>
      </w:r>
      <w:r w:rsidRPr="003A2875">
        <w:rPr>
          <w:rFonts w:ascii="Arial Nova Light" w:eastAsiaTheme="minorEastAsia" w:hAnsi="Arial Nova Light" w:cstheme="minorHAnsi"/>
          <w:color w:val="000000" w:themeColor="text1"/>
          <w:sz w:val="20"/>
          <w:szCs w:val="20"/>
        </w:rPr>
        <w:t xml:space="preserve">s sont les </w:t>
      </w:r>
      <w:r w:rsidRPr="007D26E9">
        <w:rPr>
          <w:rFonts w:ascii="Arial Nova Light" w:eastAsiaTheme="minorEastAsia" w:hAnsi="Arial Nova Light" w:cstheme="minorHAnsi"/>
          <w:sz w:val="20"/>
          <w:szCs w:val="20"/>
        </w:rPr>
        <w:t>collègues concerné</w:t>
      </w:r>
      <w:r w:rsidR="00642D8E" w:rsidRPr="007D26E9">
        <w:rPr>
          <w:rFonts w:ascii="Arial Nova Light" w:eastAsiaTheme="minorEastAsia" w:hAnsi="Arial Nova Light" w:cstheme="minorHAnsi"/>
          <w:sz w:val="20"/>
          <w:szCs w:val="20"/>
        </w:rPr>
        <w:t>(e)</w:t>
      </w:r>
      <w:r w:rsidRPr="007D26E9">
        <w:rPr>
          <w:rFonts w:ascii="Arial Nova Light" w:eastAsiaTheme="minorEastAsia" w:hAnsi="Arial Nova Light" w:cstheme="minorHAnsi"/>
          <w:sz w:val="20"/>
          <w:szCs w:val="20"/>
        </w:rPr>
        <w:t>s, lorsqu’</w:t>
      </w:r>
      <w:r w:rsidR="00EE4419">
        <w:rPr>
          <w:rFonts w:ascii="Arial Nova Light" w:eastAsiaTheme="minorEastAsia" w:hAnsi="Arial Nova Light" w:cstheme="minorHAnsi"/>
          <w:sz w:val="20"/>
          <w:szCs w:val="20"/>
        </w:rPr>
        <w:t>elles/</w:t>
      </w:r>
      <w:r w:rsidRPr="007D26E9">
        <w:rPr>
          <w:rFonts w:ascii="Arial Nova Light" w:eastAsiaTheme="minorEastAsia" w:hAnsi="Arial Nova Light" w:cstheme="minorHAnsi"/>
          <w:sz w:val="20"/>
          <w:szCs w:val="20"/>
        </w:rPr>
        <w:t>ils évoluent vers un autre emploi.</w:t>
      </w:r>
    </w:p>
    <w:p w14:paraId="78CC9343" w14:textId="13F1241E" w:rsidR="77E64257" w:rsidRPr="003A2875" w:rsidRDefault="78627F08" w:rsidP="008B2DD2">
      <w:pPr>
        <w:pStyle w:val="Paragraphedeliste"/>
        <w:numPr>
          <w:ilvl w:val="0"/>
          <w:numId w:val="30"/>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Les mobilités individuelles s’intègrent dans l’anticipation d’évolution des métiers définie par </w:t>
      </w:r>
      <w:r w:rsidR="00B521E7" w:rsidRPr="003A2875">
        <w:rPr>
          <w:rFonts w:ascii="Arial Nova Light" w:eastAsiaTheme="minorEastAsia" w:hAnsi="Arial Nova Light" w:cstheme="minorHAnsi"/>
          <w:color w:val="000000" w:themeColor="text1"/>
          <w:sz w:val="20"/>
          <w:szCs w:val="20"/>
        </w:rPr>
        <w:t xml:space="preserve">le </w:t>
      </w:r>
      <w:r w:rsidR="0039191A" w:rsidRPr="003A2875">
        <w:rPr>
          <w:rFonts w:ascii="Arial Nova Light" w:hAnsi="Arial Nova Light" w:cstheme="minorHAnsi"/>
          <w:color w:val="000000" w:themeColor="text1"/>
          <w:sz w:val="20"/>
          <w:szCs w:val="20"/>
        </w:rPr>
        <w:t>Comité de Développement et Mobilité professionnelle</w:t>
      </w:r>
      <w:r w:rsidR="0039191A" w:rsidRPr="003A2875">
        <w:rPr>
          <w:rFonts w:ascii="Arial Nova Light" w:hAnsi="Arial Nova Light"/>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et issues d’une démarche proactive de la DRH visant à proposer par anticipation des évolutions professionnelles aux collègues.</w:t>
      </w:r>
    </w:p>
    <w:p w14:paraId="403B56ED" w14:textId="1FAB0E7F" w:rsidR="76CDB02C" w:rsidRPr="003A2875" w:rsidRDefault="76CDB02C" w:rsidP="008B2DD2">
      <w:pPr>
        <w:pStyle w:val="Paragraphedeliste"/>
        <w:spacing w:line="276" w:lineRule="auto"/>
        <w:jc w:val="both"/>
        <w:rPr>
          <w:rFonts w:ascii="Arial Nova Light" w:eastAsiaTheme="minorEastAsia" w:hAnsi="Arial Nova Light" w:cstheme="minorHAnsi"/>
          <w:color w:val="000000" w:themeColor="text1"/>
          <w:sz w:val="20"/>
          <w:szCs w:val="20"/>
        </w:rPr>
      </w:pPr>
    </w:p>
    <w:p w14:paraId="54BDCB6E" w14:textId="579F1630" w:rsidR="36A0E4FC" w:rsidRPr="003A2875" w:rsidRDefault="36A0E4FC"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L’adaptation permanente de l’organisation de l’entreprise est la condition nécessaire pour répondre aux enjeux stratégiques ; elle a pour corollaire la garantie d’un emploi à chaque collègue impacté(e) par les transformations. Il résulte de cette double exigence les engagements suivants :</w:t>
      </w:r>
    </w:p>
    <w:p w14:paraId="3C6AF39D" w14:textId="3F018771" w:rsidR="36A0E4FC" w:rsidRPr="00895548" w:rsidRDefault="36A0E4FC" w:rsidP="008B2DD2">
      <w:pPr>
        <w:pStyle w:val="Paragraphedeliste"/>
        <w:numPr>
          <w:ilvl w:val="0"/>
          <w:numId w:val="30"/>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Maintenir</w:t>
      </w:r>
      <w:r w:rsidR="008937CE">
        <w:rPr>
          <w:rFonts w:ascii="Arial Nova Light" w:eastAsiaTheme="minorEastAsia" w:hAnsi="Arial Nova Light" w:cstheme="minorHAnsi"/>
          <w:color w:val="000000" w:themeColor="text1"/>
          <w:sz w:val="20"/>
          <w:szCs w:val="20"/>
        </w:rPr>
        <w:t xml:space="preserve">, </w:t>
      </w:r>
      <w:r w:rsidRPr="00895548">
        <w:rPr>
          <w:rFonts w:ascii="Arial Nova Light" w:eastAsiaTheme="minorEastAsia" w:hAnsi="Arial Nova Light" w:cstheme="minorHAnsi"/>
          <w:color w:val="000000" w:themeColor="text1"/>
          <w:sz w:val="20"/>
          <w:szCs w:val="20"/>
        </w:rPr>
        <w:t xml:space="preserve">pour l’ensemble des collègues, un </w:t>
      </w:r>
      <w:r w:rsidR="008A341F" w:rsidRPr="00895548">
        <w:rPr>
          <w:rFonts w:ascii="Arial Nova Light" w:eastAsiaTheme="minorEastAsia" w:hAnsi="Arial Nova Light" w:cstheme="minorHAnsi"/>
          <w:color w:val="000000" w:themeColor="text1"/>
          <w:sz w:val="20"/>
          <w:szCs w:val="20"/>
        </w:rPr>
        <w:t>emploi,</w:t>
      </w:r>
    </w:p>
    <w:p w14:paraId="0EE1194C" w14:textId="38B5C401" w:rsidR="36A0E4FC" w:rsidRPr="003A2875" w:rsidRDefault="36A0E4FC" w:rsidP="008B2DD2">
      <w:pPr>
        <w:pStyle w:val="Paragraphedeliste"/>
        <w:numPr>
          <w:ilvl w:val="0"/>
          <w:numId w:val="30"/>
        </w:numPr>
        <w:spacing w:line="276" w:lineRule="auto"/>
        <w:jc w:val="both"/>
        <w:rPr>
          <w:rFonts w:ascii="Arial Nova Light" w:eastAsiaTheme="minorEastAsia" w:hAnsi="Arial Nova Light" w:cstheme="minorHAnsi"/>
          <w:color w:val="000000" w:themeColor="text1"/>
          <w:sz w:val="20"/>
          <w:szCs w:val="20"/>
        </w:rPr>
      </w:pPr>
      <w:r w:rsidRPr="00895548">
        <w:rPr>
          <w:rFonts w:ascii="Arial Nova Light" w:eastAsiaTheme="minorEastAsia" w:hAnsi="Arial Nova Light" w:cstheme="minorHAnsi"/>
          <w:color w:val="000000" w:themeColor="text1"/>
          <w:sz w:val="20"/>
          <w:szCs w:val="20"/>
        </w:rPr>
        <w:t>Favoriser</w:t>
      </w:r>
      <w:r w:rsidR="008B45DA" w:rsidRPr="00895548">
        <w:rPr>
          <w:rFonts w:ascii="Arial Nova Light" w:eastAsiaTheme="minorEastAsia" w:hAnsi="Arial Nova Light" w:cstheme="minorHAnsi"/>
          <w:color w:val="000000" w:themeColor="text1"/>
          <w:sz w:val="20"/>
          <w:szCs w:val="20"/>
        </w:rPr>
        <w:t xml:space="preserve"> </w:t>
      </w:r>
      <w:r w:rsidRPr="003A2875">
        <w:rPr>
          <w:rFonts w:ascii="Arial Nova Light" w:eastAsiaTheme="minorEastAsia" w:hAnsi="Arial Nova Light" w:cstheme="minorHAnsi"/>
          <w:color w:val="000000" w:themeColor="text1"/>
          <w:sz w:val="20"/>
          <w:szCs w:val="20"/>
        </w:rPr>
        <w:t>des évolutions professionnelles positives qui reconnaissent l’expérience et les compétences acquises des collègues,</w:t>
      </w:r>
    </w:p>
    <w:p w14:paraId="10DDBF91" w14:textId="549CA609" w:rsidR="36A0E4FC" w:rsidRPr="003A2875" w:rsidRDefault="36A0E4FC" w:rsidP="008B2DD2">
      <w:pPr>
        <w:pStyle w:val="Paragraphedeliste"/>
        <w:numPr>
          <w:ilvl w:val="0"/>
          <w:numId w:val="30"/>
        </w:numPr>
        <w:spacing w:line="276" w:lineRule="auto"/>
        <w:jc w:val="both"/>
        <w:rPr>
          <w:rFonts w:ascii="Arial Nova Light" w:eastAsiaTheme="minorEastAsia" w:hAnsi="Arial Nova Light" w:cstheme="minorHAnsi"/>
          <w:color w:val="000000" w:themeColor="text1"/>
          <w:sz w:val="20"/>
          <w:szCs w:val="20"/>
        </w:rPr>
      </w:pPr>
      <w:r w:rsidRPr="003A2875">
        <w:rPr>
          <w:rStyle w:val="cf01"/>
          <w:rFonts w:ascii="Arial Nova Light" w:eastAsiaTheme="minorEastAsia" w:hAnsi="Arial Nova Light" w:cstheme="minorHAnsi"/>
          <w:color w:val="000000" w:themeColor="text1"/>
          <w:sz w:val="20"/>
          <w:szCs w:val="20"/>
        </w:rPr>
        <w:t>Accompagner les collègues par un plan d’accompagnement dédié à chaque situation.</w:t>
      </w:r>
    </w:p>
    <w:p w14:paraId="74A4D0A9" w14:textId="30BBDC81" w:rsidR="77E64257" w:rsidRPr="003A2875" w:rsidRDefault="77E64257" w:rsidP="008B2DD2">
      <w:pPr>
        <w:spacing w:line="276" w:lineRule="auto"/>
        <w:jc w:val="both"/>
        <w:rPr>
          <w:rFonts w:ascii="Arial Nova Light" w:eastAsiaTheme="minorEastAsia" w:hAnsi="Arial Nova Light" w:cstheme="minorHAnsi"/>
          <w:color w:val="000000" w:themeColor="text1"/>
          <w:sz w:val="20"/>
          <w:szCs w:val="20"/>
        </w:rPr>
      </w:pPr>
    </w:p>
    <w:p w14:paraId="7D939D5B" w14:textId="4A2F4D0D" w:rsidR="36A0E4FC" w:rsidRPr="001844C0" w:rsidRDefault="178A5CC7" w:rsidP="008B2DD2">
      <w:pPr>
        <w:spacing w:line="276" w:lineRule="auto"/>
        <w:jc w:val="both"/>
        <w:rPr>
          <w:rFonts w:ascii="Arial Nova Light" w:eastAsiaTheme="minorEastAsia" w:hAnsi="Arial Nova Light" w:cstheme="minorBidi"/>
          <w:sz w:val="20"/>
          <w:szCs w:val="20"/>
        </w:rPr>
      </w:pPr>
      <w:r w:rsidRPr="001844C0">
        <w:rPr>
          <w:rFonts w:ascii="Arial Nova Light" w:eastAsiaTheme="minorEastAsia" w:hAnsi="Arial Nova Light" w:cstheme="minorBidi"/>
          <w:sz w:val="20"/>
          <w:szCs w:val="20"/>
        </w:rPr>
        <w:t>L’entreprise s’engage</w:t>
      </w:r>
      <w:r w:rsidR="5DBB882C" w:rsidRPr="001844C0">
        <w:rPr>
          <w:rFonts w:ascii="Arial Nova Light" w:eastAsiaTheme="minorEastAsia" w:hAnsi="Arial Nova Light" w:cstheme="minorBidi"/>
          <w:sz w:val="20"/>
          <w:szCs w:val="20"/>
        </w:rPr>
        <w:t xml:space="preserve"> </w:t>
      </w:r>
      <w:r w:rsidR="760A0E1B" w:rsidRPr="001844C0">
        <w:rPr>
          <w:rFonts w:ascii="Arial Nova Light" w:eastAsiaTheme="minorEastAsia" w:hAnsi="Arial Nova Light" w:cstheme="minorBidi"/>
          <w:sz w:val="20"/>
          <w:szCs w:val="20"/>
        </w:rPr>
        <w:t>à</w:t>
      </w:r>
      <w:r w:rsidRPr="001844C0">
        <w:rPr>
          <w:rFonts w:ascii="Arial Nova Light" w:eastAsiaTheme="minorEastAsia" w:hAnsi="Arial Nova Light" w:cstheme="minorBidi"/>
          <w:sz w:val="20"/>
          <w:szCs w:val="20"/>
        </w:rPr>
        <w:t xml:space="preserve"> propos</w:t>
      </w:r>
      <w:r w:rsidR="760A0E1B" w:rsidRPr="001844C0">
        <w:rPr>
          <w:rFonts w:ascii="Arial Nova Light" w:eastAsiaTheme="minorEastAsia" w:hAnsi="Arial Nova Light" w:cstheme="minorBidi"/>
          <w:sz w:val="20"/>
          <w:szCs w:val="20"/>
        </w:rPr>
        <w:t>er</w:t>
      </w:r>
      <w:r w:rsidRPr="001844C0">
        <w:rPr>
          <w:rFonts w:ascii="Arial Nova Light" w:eastAsiaTheme="minorEastAsia" w:hAnsi="Arial Nova Light" w:cstheme="minorBidi"/>
          <w:sz w:val="20"/>
          <w:szCs w:val="20"/>
        </w:rPr>
        <w:t xml:space="preserve"> aux collègues et en tenant compte de</w:t>
      </w:r>
      <w:r w:rsidR="245F41C0" w:rsidRPr="001844C0">
        <w:rPr>
          <w:rFonts w:ascii="Arial Nova Light" w:eastAsiaTheme="minorEastAsia" w:hAnsi="Arial Nova Light" w:cstheme="minorBidi"/>
          <w:sz w:val="20"/>
          <w:szCs w:val="20"/>
        </w:rPr>
        <w:t>s opportunités d’emploi</w:t>
      </w:r>
      <w:r w:rsidR="77A7AC7C" w:rsidRPr="001844C0">
        <w:rPr>
          <w:rFonts w:ascii="Arial Nova Light" w:eastAsiaTheme="minorEastAsia" w:hAnsi="Arial Nova Light" w:cstheme="minorBidi"/>
          <w:sz w:val="20"/>
          <w:szCs w:val="20"/>
        </w:rPr>
        <w:t xml:space="preserve"> existantes,</w:t>
      </w:r>
      <w:r w:rsidRPr="001844C0">
        <w:rPr>
          <w:rFonts w:ascii="Arial Nova Light" w:eastAsiaTheme="minorEastAsia" w:hAnsi="Arial Nova Light" w:cstheme="minorBidi"/>
          <w:sz w:val="20"/>
          <w:szCs w:val="20"/>
        </w:rPr>
        <w:t xml:space="preserve"> </w:t>
      </w:r>
      <w:r w:rsidR="7E58E2A0" w:rsidRPr="001844C0">
        <w:rPr>
          <w:rFonts w:ascii="Arial Nova Light" w:eastAsiaTheme="minorEastAsia" w:hAnsi="Arial Nova Light" w:cstheme="minorBidi"/>
          <w:sz w:val="20"/>
          <w:szCs w:val="20"/>
        </w:rPr>
        <w:t>un emploi cible</w:t>
      </w:r>
      <w:r w:rsidRPr="001844C0">
        <w:rPr>
          <w:rFonts w:ascii="Arial Nova Light" w:eastAsiaTheme="minorEastAsia" w:hAnsi="Arial Nova Light" w:cstheme="minorBidi"/>
          <w:sz w:val="20"/>
          <w:szCs w:val="20"/>
        </w:rPr>
        <w:t xml:space="preserve"> selon l’ordre de priorité suivant :</w:t>
      </w:r>
    </w:p>
    <w:p w14:paraId="7FFE22A4" w14:textId="15214E96" w:rsidR="00FB420E" w:rsidRPr="001844C0" w:rsidRDefault="008A341F" w:rsidP="008B2DD2">
      <w:pPr>
        <w:pStyle w:val="Paragraphedeliste"/>
        <w:numPr>
          <w:ilvl w:val="0"/>
          <w:numId w:val="39"/>
        </w:numPr>
        <w:spacing w:line="276" w:lineRule="auto"/>
        <w:jc w:val="both"/>
        <w:rPr>
          <w:rFonts w:ascii="Arial Nova Light" w:eastAsiaTheme="minorEastAsia" w:hAnsi="Arial Nova Light" w:cstheme="minorHAnsi"/>
          <w:sz w:val="20"/>
          <w:szCs w:val="20"/>
        </w:rPr>
      </w:pPr>
      <w:r w:rsidRPr="001844C0">
        <w:rPr>
          <w:rFonts w:ascii="Arial Nova Light" w:eastAsiaTheme="minorEastAsia" w:hAnsi="Arial Nova Light" w:cstheme="minorHAnsi"/>
          <w:sz w:val="20"/>
          <w:szCs w:val="20"/>
        </w:rPr>
        <w:t>Un</w:t>
      </w:r>
      <w:r w:rsidR="36A0E4FC" w:rsidRPr="001844C0">
        <w:rPr>
          <w:rFonts w:ascii="Arial Nova Light" w:eastAsiaTheme="minorEastAsia" w:hAnsi="Arial Nova Light" w:cstheme="minorHAnsi"/>
          <w:sz w:val="20"/>
          <w:szCs w:val="20"/>
        </w:rPr>
        <w:t xml:space="preserve"> emploi de classe identique</w:t>
      </w:r>
      <w:r w:rsidR="00FB420E" w:rsidRPr="001844C0">
        <w:rPr>
          <w:rFonts w:ascii="Arial Nova Light" w:eastAsiaTheme="minorEastAsia" w:hAnsi="Arial Nova Light" w:cstheme="minorHAnsi"/>
          <w:sz w:val="20"/>
          <w:szCs w:val="20"/>
        </w:rPr>
        <w:t>, présentant une proximité de compétences,</w:t>
      </w:r>
    </w:p>
    <w:p w14:paraId="31C950DD" w14:textId="77777777" w:rsidR="002F6565" w:rsidRPr="001844C0" w:rsidRDefault="002F6565" w:rsidP="008B2DD2">
      <w:pPr>
        <w:pStyle w:val="Paragraphedeliste"/>
        <w:numPr>
          <w:ilvl w:val="0"/>
          <w:numId w:val="39"/>
        </w:numPr>
        <w:spacing w:line="276" w:lineRule="auto"/>
        <w:jc w:val="both"/>
        <w:rPr>
          <w:rFonts w:ascii="Arial Nova Light" w:eastAsiaTheme="minorEastAsia" w:hAnsi="Arial Nova Light" w:cstheme="minorHAnsi"/>
          <w:sz w:val="20"/>
          <w:szCs w:val="20"/>
        </w:rPr>
      </w:pPr>
      <w:r w:rsidRPr="001844C0">
        <w:rPr>
          <w:rFonts w:ascii="Arial Nova Light" w:eastAsiaTheme="minorEastAsia" w:hAnsi="Arial Nova Light" w:cstheme="minorHAnsi"/>
          <w:sz w:val="20"/>
          <w:szCs w:val="20"/>
        </w:rPr>
        <w:t>Un emploi de classe identique et de niveau de qualification équivalent,</w:t>
      </w:r>
    </w:p>
    <w:p w14:paraId="62AB27EB" w14:textId="77777777" w:rsidR="00D7042C" w:rsidRPr="001844C0" w:rsidRDefault="00FB420E" w:rsidP="008B2DD2">
      <w:pPr>
        <w:pStyle w:val="Paragraphedeliste"/>
        <w:numPr>
          <w:ilvl w:val="0"/>
          <w:numId w:val="39"/>
        </w:numPr>
        <w:spacing w:line="276" w:lineRule="auto"/>
        <w:jc w:val="both"/>
        <w:rPr>
          <w:rFonts w:ascii="Arial Nova Light" w:eastAsiaTheme="minorEastAsia" w:hAnsi="Arial Nova Light" w:cstheme="minorHAnsi"/>
          <w:sz w:val="20"/>
          <w:szCs w:val="20"/>
        </w:rPr>
      </w:pPr>
      <w:r w:rsidRPr="001844C0">
        <w:rPr>
          <w:rFonts w:ascii="Arial Nova Light" w:eastAsiaTheme="minorEastAsia" w:hAnsi="Arial Nova Light" w:cstheme="minorHAnsi"/>
          <w:sz w:val="20"/>
          <w:szCs w:val="20"/>
        </w:rPr>
        <w:t xml:space="preserve">Un emploi de classe </w:t>
      </w:r>
      <w:r w:rsidR="36A0E4FC" w:rsidRPr="001844C0">
        <w:rPr>
          <w:rFonts w:ascii="Arial Nova Light" w:eastAsiaTheme="minorEastAsia" w:hAnsi="Arial Nova Light" w:cstheme="minorHAnsi"/>
          <w:sz w:val="20"/>
          <w:szCs w:val="20"/>
        </w:rPr>
        <w:t>supérieure, présentant une proximité de compétences,</w:t>
      </w:r>
    </w:p>
    <w:p w14:paraId="11C7B226" w14:textId="2D8CA6D8" w:rsidR="00784140" w:rsidRPr="001844C0" w:rsidRDefault="00895548" w:rsidP="008B2DD2">
      <w:pPr>
        <w:pStyle w:val="Paragraphedeliste"/>
        <w:numPr>
          <w:ilvl w:val="0"/>
          <w:numId w:val="39"/>
        </w:numPr>
        <w:spacing w:line="276" w:lineRule="auto"/>
        <w:jc w:val="both"/>
        <w:rPr>
          <w:rFonts w:ascii="Arial Nova Light" w:eastAsiaTheme="minorEastAsia" w:hAnsi="Arial Nova Light" w:cstheme="minorHAnsi"/>
          <w:sz w:val="20"/>
          <w:szCs w:val="20"/>
        </w:rPr>
      </w:pPr>
      <w:r w:rsidRPr="00895548">
        <w:rPr>
          <w:rFonts w:ascii="Arial Nova Light" w:eastAsiaTheme="minorEastAsia" w:hAnsi="Arial Nova Light" w:cstheme="minorHAnsi"/>
          <w:sz w:val="20"/>
          <w:szCs w:val="20"/>
        </w:rPr>
        <w:t>U</w:t>
      </w:r>
      <w:r w:rsidR="00784140" w:rsidRPr="00895548">
        <w:rPr>
          <w:rFonts w:ascii="Arial Nova Light" w:eastAsiaTheme="minorEastAsia" w:hAnsi="Arial Nova Light" w:cstheme="minorHAnsi"/>
          <w:sz w:val="20"/>
          <w:szCs w:val="20"/>
        </w:rPr>
        <w:t>n</w:t>
      </w:r>
      <w:r w:rsidR="00784140" w:rsidRPr="001844C0">
        <w:rPr>
          <w:rFonts w:ascii="Arial Nova Light" w:eastAsiaTheme="minorEastAsia" w:hAnsi="Arial Nova Light" w:cstheme="minorHAnsi"/>
          <w:sz w:val="20"/>
          <w:szCs w:val="20"/>
        </w:rPr>
        <w:t xml:space="preserve"> emploi de </w:t>
      </w:r>
      <w:r w:rsidR="00784140" w:rsidRPr="00895548">
        <w:rPr>
          <w:rFonts w:ascii="Arial Nova Light" w:eastAsiaTheme="minorEastAsia" w:hAnsi="Arial Nova Light" w:cstheme="minorHAnsi"/>
          <w:sz w:val="20"/>
          <w:szCs w:val="20"/>
        </w:rPr>
        <w:t>classe</w:t>
      </w:r>
      <w:r w:rsidR="00784140" w:rsidRPr="001844C0">
        <w:rPr>
          <w:rFonts w:ascii="Arial Nova Light" w:eastAsiaTheme="minorEastAsia" w:hAnsi="Arial Nova Light" w:cstheme="minorHAnsi"/>
          <w:sz w:val="20"/>
          <w:szCs w:val="20"/>
        </w:rPr>
        <w:t xml:space="preserve"> inférieure, avec maintien de la classe d’emploi à titre individuel dans l’attente d’un repositionnement</w:t>
      </w:r>
      <w:r w:rsidR="00844644" w:rsidRPr="001844C0">
        <w:rPr>
          <w:rFonts w:ascii="Arial Nova Light" w:eastAsiaTheme="minorEastAsia" w:hAnsi="Arial Nova Light" w:cstheme="minorHAnsi"/>
          <w:sz w:val="20"/>
          <w:szCs w:val="20"/>
        </w:rPr>
        <w:t xml:space="preserve"> </w:t>
      </w:r>
      <w:r w:rsidR="00784140" w:rsidRPr="001844C0">
        <w:rPr>
          <w:rFonts w:ascii="Arial Nova Light" w:eastAsiaTheme="minorEastAsia" w:hAnsi="Arial Nova Light" w:cstheme="minorHAnsi"/>
          <w:sz w:val="20"/>
          <w:szCs w:val="20"/>
        </w:rPr>
        <w:t>sur un emploi de même classe</w:t>
      </w:r>
      <w:r w:rsidR="00BA5013" w:rsidRPr="001844C0">
        <w:rPr>
          <w:rFonts w:ascii="Arial Nova Light" w:eastAsiaTheme="minorEastAsia" w:hAnsi="Arial Nova Light" w:cstheme="minorHAnsi"/>
          <w:sz w:val="20"/>
          <w:szCs w:val="20"/>
        </w:rPr>
        <w:t>.</w:t>
      </w:r>
      <w:r w:rsidR="00784140" w:rsidRPr="001844C0">
        <w:rPr>
          <w:rFonts w:ascii="Arial Nova Light" w:eastAsiaTheme="minorEastAsia" w:hAnsi="Arial Nova Light" w:cstheme="minorHAnsi"/>
          <w:sz w:val="20"/>
          <w:szCs w:val="20"/>
        </w:rPr>
        <w:t xml:space="preserve"> Ces coll</w:t>
      </w:r>
      <w:r w:rsidR="00A6659C" w:rsidRPr="001844C0">
        <w:rPr>
          <w:rFonts w:ascii="Arial Nova Light" w:eastAsiaTheme="minorEastAsia" w:hAnsi="Arial Nova Light" w:cstheme="minorHAnsi"/>
          <w:sz w:val="20"/>
          <w:szCs w:val="20"/>
        </w:rPr>
        <w:t>ègues</w:t>
      </w:r>
      <w:r w:rsidR="00784140" w:rsidRPr="001844C0">
        <w:rPr>
          <w:rFonts w:ascii="Arial Nova Light" w:eastAsiaTheme="minorEastAsia" w:hAnsi="Arial Nova Light" w:cstheme="minorHAnsi"/>
          <w:sz w:val="20"/>
          <w:szCs w:val="20"/>
        </w:rPr>
        <w:t xml:space="preserve"> font l’objet d’un suivi particulier par la DRH et </w:t>
      </w:r>
      <w:r w:rsidR="00784140" w:rsidRPr="001844C0">
        <w:rPr>
          <w:rFonts w:ascii="Arial Nova Light" w:eastAsiaTheme="minorEastAsia" w:hAnsi="Arial Nova Light" w:cstheme="minorHAnsi"/>
          <w:sz w:val="20"/>
          <w:szCs w:val="20"/>
        </w:rPr>
        <w:lastRenderedPageBreak/>
        <w:t>sont prioritaires sur les postes disponibles au sein de l’entreprise, à même niveau de compétences et à qualification identique.</w:t>
      </w:r>
    </w:p>
    <w:p w14:paraId="23768E1F" w14:textId="77777777" w:rsidR="00632C5A" w:rsidRPr="001844C0" w:rsidRDefault="00632C5A" w:rsidP="008B2DD2">
      <w:pPr>
        <w:spacing w:line="276" w:lineRule="auto"/>
        <w:jc w:val="both"/>
        <w:rPr>
          <w:rFonts w:ascii="Arial Nova Light" w:eastAsiaTheme="minorEastAsia" w:hAnsi="Arial Nova Light" w:cstheme="minorHAnsi"/>
          <w:sz w:val="20"/>
          <w:szCs w:val="20"/>
        </w:rPr>
      </w:pPr>
    </w:p>
    <w:p w14:paraId="0F9CB975" w14:textId="6B78AAD8" w:rsidR="36A0E4FC" w:rsidRDefault="178A5CC7" w:rsidP="008B2DD2">
      <w:pPr>
        <w:spacing w:line="276" w:lineRule="auto"/>
        <w:jc w:val="both"/>
        <w:rPr>
          <w:rFonts w:ascii="Arial Nova Light" w:eastAsiaTheme="minorEastAsia" w:hAnsi="Arial Nova Light" w:cstheme="minorBidi"/>
          <w:sz w:val="20"/>
          <w:szCs w:val="20"/>
        </w:rPr>
      </w:pPr>
      <w:r w:rsidRPr="001844C0">
        <w:rPr>
          <w:rFonts w:ascii="Arial Nova Light" w:eastAsiaTheme="minorEastAsia" w:hAnsi="Arial Nova Light" w:cstheme="minorBidi"/>
          <w:sz w:val="20"/>
          <w:szCs w:val="20"/>
        </w:rPr>
        <w:t xml:space="preserve">Les propositions d’emploi seront faites lorsque cela est possible sur leur site d’origine ou </w:t>
      </w:r>
      <w:r w:rsidR="4685167D" w:rsidRPr="001844C0">
        <w:rPr>
          <w:rFonts w:ascii="Arial Nova Light" w:eastAsiaTheme="minorEastAsia" w:hAnsi="Arial Nova Light" w:cstheme="minorBidi"/>
          <w:sz w:val="20"/>
          <w:szCs w:val="20"/>
        </w:rPr>
        <w:t>selon l</w:t>
      </w:r>
      <w:r w:rsidR="30ECDC67" w:rsidRPr="001844C0">
        <w:rPr>
          <w:rFonts w:ascii="Arial Nova Light" w:eastAsiaTheme="minorEastAsia" w:hAnsi="Arial Nova Light" w:cstheme="minorBidi"/>
          <w:sz w:val="20"/>
          <w:szCs w:val="20"/>
        </w:rPr>
        <w:t>e secteur</w:t>
      </w:r>
      <w:r w:rsidR="4685167D" w:rsidRPr="001844C0">
        <w:rPr>
          <w:rFonts w:ascii="Arial Nova Light" w:eastAsiaTheme="minorEastAsia" w:hAnsi="Arial Nova Light" w:cstheme="minorBidi"/>
          <w:sz w:val="20"/>
          <w:szCs w:val="20"/>
        </w:rPr>
        <w:t xml:space="preserve"> géographique </w:t>
      </w:r>
      <w:r w:rsidR="4685167D" w:rsidRPr="007009A5">
        <w:rPr>
          <w:rFonts w:ascii="Arial Nova Light" w:eastAsiaTheme="minorEastAsia" w:hAnsi="Arial Nova Light" w:cstheme="minorBidi"/>
          <w:sz w:val="20"/>
          <w:szCs w:val="20"/>
        </w:rPr>
        <w:t>d’origine</w:t>
      </w:r>
      <w:r w:rsidR="007A38A8" w:rsidRPr="007009A5">
        <w:rPr>
          <w:rFonts w:ascii="Arial Nova Light" w:eastAsiaTheme="minorEastAsia" w:hAnsi="Arial Nova Light" w:cstheme="minorBidi"/>
          <w:sz w:val="20"/>
          <w:szCs w:val="20"/>
        </w:rPr>
        <w:t xml:space="preserve"> et/ou le bassin d’emploi</w:t>
      </w:r>
      <w:r w:rsidRPr="007009A5">
        <w:rPr>
          <w:rFonts w:ascii="Arial Nova Light" w:eastAsiaTheme="minorEastAsia" w:hAnsi="Arial Nova Light" w:cstheme="minorBidi"/>
          <w:sz w:val="20"/>
          <w:szCs w:val="20"/>
        </w:rPr>
        <w:t>.</w:t>
      </w:r>
    </w:p>
    <w:p w14:paraId="1198742C" w14:textId="77777777" w:rsidR="00632C5A" w:rsidRDefault="00632C5A" w:rsidP="008B2DD2">
      <w:pPr>
        <w:spacing w:line="276" w:lineRule="auto"/>
        <w:jc w:val="both"/>
        <w:rPr>
          <w:rFonts w:ascii="Arial Nova Light" w:eastAsiaTheme="minorEastAsia" w:hAnsi="Arial Nova Light" w:cstheme="minorBidi"/>
          <w:sz w:val="20"/>
          <w:szCs w:val="20"/>
        </w:rPr>
      </w:pPr>
    </w:p>
    <w:p w14:paraId="6571B428" w14:textId="136534E1" w:rsidR="00632C5A" w:rsidRPr="003B2F80" w:rsidRDefault="00632C5A" w:rsidP="00632C5A">
      <w:pPr>
        <w:spacing w:line="276" w:lineRule="auto"/>
        <w:jc w:val="both"/>
        <w:rPr>
          <w:rFonts w:ascii="Arial Nova Light" w:eastAsiaTheme="minorEastAsia" w:hAnsi="Arial Nova Light" w:cstheme="minorHAnsi"/>
          <w:sz w:val="20"/>
          <w:szCs w:val="20"/>
        </w:rPr>
      </w:pPr>
      <w:r w:rsidRPr="003B2F80">
        <w:rPr>
          <w:rFonts w:ascii="Arial Nova Light" w:eastAsiaTheme="minorEastAsia" w:hAnsi="Arial Nova Light" w:cstheme="minorHAnsi"/>
          <w:sz w:val="20"/>
          <w:szCs w:val="20"/>
        </w:rPr>
        <w:t xml:space="preserve">Les dispositifs associés s'appliquent également aux collègues ayant </w:t>
      </w:r>
      <w:r w:rsidR="00EA7456" w:rsidRPr="003B2F80">
        <w:rPr>
          <w:rFonts w:ascii="Arial Nova Light" w:eastAsiaTheme="minorEastAsia" w:hAnsi="Arial Nova Light" w:cstheme="minorHAnsi"/>
          <w:sz w:val="20"/>
          <w:szCs w:val="20"/>
        </w:rPr>
        <w:t>obtenu, suite à une démarche à leur initiative,</w:t>
      </w:r>
      <w:r w:rsidRPr="003B2F80">
        <w:rPr>
          <w:rFonts w:ascii="Arial Nova Light" w:eastAsiaTheme="minorEastAsia" w:hAnsi="Arial Nova Light" w:cstheme="minorHAnsi"/>
          <w:sz w:val="20"/>
          <w:szCs w:val="20"/>
        </w:rPr>
        <w:t xml:space="preserve"> une opportunité de mobilité en interne</w:t>
      </w:r>
      <w:r w:rsidR="00EA7456" w:rsidRPr="003B2F80">
        <w:rPr>
          <w:rFonts w:ascii="Arial Nova Light" w:eastAsiaTheme="minorEastAsia" w:hAnsi="Arial Nova Light" w:cstheme="minorHAnsi"/>
          <w:sz w:val="20"/>
          <w:szCs w:val="20"/>
        </w:rPr>
        <w:t xml:space="preserve"> dans </w:t>
      </w:r>
      <w:r w:rsidR="00EA7456" w:rsidRPr="007D26E9">
        <w:rPr>
          <w:rFonts w:ascii="Arial Nova Light" w:eastAsiaTheme="minorEastAsia" w:hAnsi="Arial Nova Light" w:cstheme="minorHAnsi"/>
          <w:sz w:val="20"/>
          <w:szCs w:val="20"/>
        </w:rPr>
        <w:t xml:space="preserve">les </w:t>
      </w:r>
      <w:r w:rsidR="003B2F80" w:rsidRPr="007D26E9">
        <w:rPr>
          <w:rFonts w:ascii="Arial Nova Light" w:eastAsiaTheme="minorEastAsia" w:hAnsi="Arial Nova Light" w:cstheme="minorHAnsi"/>
          <w:sz w:val="20"/>
          <w:szCs w:val="20"/>
        </w:rPr>
        <w:t>4</w:t>
      </w:r>
      <w:r w:rsidR="00EA7456" w:rsidRPr="007D26E9">
        <w:rPr>
          <w:rFonts w:ascii="Arial Nova Light" w:eastAsiaTheme="minorEastAsia" w:hAnsi="Arial Nova Light" w:cstheme="minorHAnsi"/>
          <w:sz w:val="20"/>
          <w:szCs w:val="20"/>
        </w:rPr>
        <w:t xml:space="preserve"> mois </w:t>
      </w:r>
      <w:r w:rsidR="00EA7456" w:rsidRPr="003B2F80">
        <w:rPr>
          <w:rFonts w:ascii="Arial Nova Light" w:eastAsiaTheme="minorEastAsia" w:hAnsi="Arial Nova Light" w:cstheme="minorHAnsi"/>
          <w:sz w:val="20"/>
          <w:szCs w:val="20"/>
        </w:rPr>
        <w:t>suivant la première réunion de présentation du projet auprès des instances représentatives compétentes</w:t>
      </w:r>
      <w:r w:rsidRPr="003B2F80">
        <w:rPr>
          <w:rFonts w:ascii="Arial Nova Light" w:eastAsiaTheme="minorEastAsia" w:hAnsi="Arial Nova Light" w:cstheme="minorHAnsi"/>
          <w:sz w:val="20"/>
          <w:szCs w:val="20"/>
        </w:rPr>
        <w:t>.</w:t>
      </w:r>
    </w:p>
    <w:p w14:paraId="411F8CBC" w14:textId="5CC5304B"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3" w:name="_Toc225341837"/>
      <w:r w:rsidRPr="002B48DD">
        <w:rPr>
          <w:rFonts w:ascii="Arial Nova Cond" w:eastAsia="Arial Nova Light" w:hAnsi="Arial Nova Cond"/>
          <w:noProof/>
          <w:color w:val="BD002E"/>
          <w:sz w:val="28"/>
          <w:szCs w:val="28"/>
          <w:shd w:val="clear" w:color="auto" w:fill="FFFFFF"/>
          <w:lang w:eastAsia="en-US"/>
        </w:rPr>
        <w:t>4.2.1 Une démarche de conduite du changement RH spécifique</w:t>
      </w:r>
      <w:bookmarkEnd w:id="243"/>
    </w:p>
    <w:p w14:paraId="2CED17CE" w14:textId="4CA6C2F6" w:rsidR="76F4FEDD" w:rsidRPr="003A2875" w:rsidRDefault="76F4FEDD" w:rsidP="008B2DD2">
      <w:pPr>
        <w:spacing w:line="276" w:lineRule="auto"/>
        <w:jc w:val="both"/>
        <w:rPr>
          <w:rFonts w:ascii="Arial Nova Light" w:eastAsia="Calibri" w:hAnsi="Arial Nova Light" w:cstheme="minorHAnsi"/>
          <w:color w:val="0070C0"/>
          <w:sz w:val="20"/>
          <w:szCs w:val="20"/>
        </w:rPr>
      </w:pPr>
    </w:p>
    <w:p w14:paraId="6ED6856E" w14:textId="637842E1"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La DRH met en place </w:t>
      </w:r>
      <w:r w:rsidR="334BDA00" w:rsidRPr="003A2875">
        <w:rPr>
          <w:rFonts w:ascii="Arial Nova Light" w:eastAsia="Calibri" w:hAnsi="Arial Nova Light" w:cstheme="minorHAnsi"/>
          <w:color w:val="000000" w:themeColor="text1"/>
          <w:sz w:val="20"/>
          <w:szCs w:val="20"/>
        </w:rPr>
        <w:t>des</w:t>
      </w:r>
      <w:r w:rsidRPr="003A2875">
        <w:rPr>
          <w:rFonts w:ascii="Arial Nova Light" w:eastAsia="Calibri" w:hAnsi="Arial Nova Light" w:cstheme="minorHAnsi"/>
          <w:color w:val="000000" w:themeColor="text1"/>
          <w:sz w:val="20"/>
          <w:szCs w:val="20"/>
        </w:rPr>
        <w:t xml:space="preserve"> dispositif</w:t>
      </w:r>
      <w:r w:rsidR="3A7DA83D" w:rsidRPr="003A2875">
        <w:rPr>
          <w:rFonts w:ascii="Arial Nova Light" w:eastAsia="Calibri" w:hAnsi="Arial Nova Light" w:cstheme="minorHAnsi"/>
          <w:color w:val="000000" w:themeColor="text1"/>
          <w:sz w:val="20"/>
          <w:szCs w:val="20"/>
        </w:rPr>
        <w:t>s</w:t>
      </w:r>
      <w:r w:rsidRPr="003A2875">
        <w:rPr>
          <w:rFonts w:ascii="Arial Nova Light" w:eastAsia="Calibri" w:hAnsi="Arial Nova Light" w:cstheme="minorHAnsi"/>
          <w:color w:val="000000" w:themeColor="text1"/>
          <w:sz w:val="20"/>
          <w:szCs w:val="20"/>
        </w:rPr>
        <w:t xml:space="preserve"> d’accompagnement spécifique</w:t>
      </w:r>
      <w:r w:rsidR="006D59A8" w:rsidRPr="003A2875">
        <w:rPr>
          <w:rFonts w:ascii="Arial Nova Light" w:eastAsia="Calibri" w:hAnsi="Arial Nova Light" w:cstheme="minorHAnsi"/>
          <w:color w:val="000000" w:themeColor="text1"/>
          <w:sz w:val="20"/>
          <w:szCs w:val="20"/>
        </w:rPr>
        <w:t>s</w:t>
      </w:r>
      <w:r w:rsidRPr="003A2875">
        <w:rPr>
          <w:rFonts w:ascii="Arial Nova Light" w:eastAsia="Calibri" w:hAnsi="Arial Nova Light" w:cstheme="minorHAnsi"/>
          <w:color w:val="000000" w:themeColor="text1"/>
          <w:sz w:val="20"/>
          <w:szCs w:val="20"/>
        </w:rPr>
        <w:t xml:space="preserve"> afin d’accompagner les coll</w:t>
      </w:r>
      <w:r w:rsidR="00C9050F" w:rsidRPr="003A2875">
        <w:rPr>
          <w:rFonts w:ascii="Arial Nova Light" w:eastAsia="Calibri" w:hAnsi="Arial Nova Light" w:cstheme="minorHAnsi"/>
          <w:color w:val="000000" w:themeColor="text1"/>
          <w:sz w:val="20"/>
          <w:szCs w:val="20"/>
        </w:rPr>
        <w:t>ègues</w:t>
      </w:r>
      <w:r w:rsidRPr="003A2875">
        <w:rPr>
          <w:rFonts w:ascii="Arial Nova Light" w:eastAsia="Calibri" w:hAnsi="Arial Nova Light" w:cstheme="minorHAnsi"/>
          <w:color w:val="000000" w:themeColor="text1"/>
          <w:sz w:val="20"/>
          <w:szCs w:val="20"/>
        </w:rPr>
        <w:t xml:space="preserve"> dont le métier est impacté par une évolution importante. La démarche de conduite du changement RH s’appuie sur une « équipe projet d’accompagnement RH » qui a pour mission de piloter l’ensemble du dispositif en étroite collaboration avec les Directions métiers</w:t>
      </w:r>
      <w:r w:rsidR="7B3D2E7E" w:rsidRPr="003A2875">
        <w:rPr>
          <w:rFonts w:ascii="Arial Nova Light" w:eastAsia="Calibri" w:hAnsi="Arial Nova Light" w:cstheme="minorHAnsi"/>
          <w:color w:val="000000" w:themeColor="text1"/>
          <w:sz w:val="20"/>
          <w:szCs w:val="20"/>
        </w:rPr>
        <w:t xml:space="preserve"> et s’inscrit dans un accord dédié nommé “Accord Accompagnement des transformations ”</w:t>
      </w:r>
      <w:r w:rsidR="00F05B27">
        <w:rPr>
          <w:rFonts w:ascii="Arial Nova Light" w:eastAsia="Calibri" w:hAnsi="Arial Nova Light" w:cstheme="minorHAnsi"/>
          <w:color w:val="000000" w:themeColor="text1"/>
          <w:sz w:val="20"/>
          <w:szCs w:val="20"/>
        </w:rPr>
        <w:t>.</w:t>
      </w:r>
    </w:p>
    <w:p w14:paraId="1036285A" w14:textId="15CEB0CB"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4" w:name="_Toc225341838"/>
      <w:r w:rsidRPr="002B48DD">
        <w:rPr>
          <w:rFonts w:ascii="Arial Nova Cond" w:eastAsia="Arial Nova Light" w:hAnsi="Arial Nova Cond"/>
          <w:noProof/>
          <w:color w:val="BD002E"/>
          <w:sz w:val="28"/>
          <w:szCs w:val="28"/>
          <w:shd w:val="clear" w:color="auto" w:fill="FFFFFF"/>
          <w:lang w:eastAsia="en-US"/>
        </w:rPr>
        <w:t>4.2.2 La classification</w:t>
      </w:r>
      <w:r w:rsidR="00C108E5">
        <w:rPr>
          <w:rFonts w:ascii="Arial Nova Cond" w:eastAsia="Arial Nova Light" w:hAnsi="Arial Nova Cond"/>
          <w:noProof/>
          <w:color w:val="BD002E"/>
          <w:sz w:val="28"/>
          <w:szCs w:val="28"/>
          <w:shd w:val="clear" w:color="auto" w:fill="FFFFFF"/>
          <w:lang w:eastAsia="en-US"/>
        </w:rPr>
        <w:t xml:space="preserve"> et</w:t>
      </w:r>
      <w:r w:rsidRPr="002B48DD">
        <w:rPr>
          <w:rFonts w:ascii="Arial Nova Cond" w:eastAsia="Arial Nova Light" w:hAnsi="Arial Nova Cond"/>
          <w:noProof/>
          <w:color w:val="BD002E"/>
          <w:sz w:val="28"/>
          <w:szCs w:val="28"/>
          <w:shd w:val="clear" w:color="auto" w:fill="FFFFFF"/>
          <w:lang w:eastAsia="en-US"/>
        </w:rPr>
        <w:t xml:space="preserve"> </w:t>
      </w:r>
      <w:r w:rsidR="00A67900">
        <w:rPr>
          <w:rFonts w:ascii="Arial Nova Cond" w:eastAsia="Arial Nova Light" w:hAnsi="Arial Nova Cond"/>
          <w:noProof/>
          <w:color w:val="BD002E"/>
          <w:sz w:val="28"/>
          <w:szCs w:val="28"/>
          <w:shd w:val="clear" w:color="auto" w:fill="FFFFFF"/>
          <w:lang w:eastAsia="en-US"/>
        </w:rPr>
        <w:t xml:space="preserve">le </w:t>
      </w:r>
      <w:r w:rsidRPr="002B48DD">
        <w:rPr>
          <w:rFonts w:ascii="Arial Nova Cond" w:eastAsia="Arial Nova Light" w:hAnsi="Arial Nova Cond"/>
          <w:noProof/>
          <w:color w:val="BD002E"/>
          <w:sz w:val="28"/>
          <w:szCs w:val="28"/>
          <w:shd w:val="clear" w:color="auto" w:fill="FFFFFF"/>
          <w:lang w:eastAsia="en-US"/>
        </w:rPr>
        <w:t>niveau dans l’emploi</w:t>
      </w:r>
      <w:bookmarkEnd w:id="244"/>
      <w:r w:rsidRPr="002B48DD">
        <w:rPr>
          <w:rFonts w:ascii="Arial Nova Cond" w:eastAsia="Arial Nova Light" w:hAnsi="Arial Nova Cond"/>
          <w:noProof/>
          <w:color w:val="BD002E"/>
          <w:sz w:val="28"/>
          <w:szCs w:val="28"/>
          <w:shd w:val="clear" w:color="auto" w:fill="FFFFFF"/>
          <w:lang w:eastAsia="en-US"/>
        </w:rPr>
        <w:t xml:space="preserve"> </w:t>
      </w:r>
    </w:p>
    <w:p w14:paraId="3D11277D" w14:textId="72935E22" w:rsidR="6B896DF8" w:rsidRPr="007D26E9" w:rsidRDefault="6B896DF8" w:rsidP="008B2DD2">
      <w:pPr>
        <w:spacing w:line="276" w:lineRule="auto"/>
        <w:jc w:val="both"/>
        <w:rPr>
          <w:rFonts w:ascii="Arial Nova Light" w:eastAsia="Calibri" w:hAnsi="Arial Nova Light" w:cstheme="minorHAnsi"/>
          <w:sz w:val="20"/>
          <w:szCs w:val="20"/>
        </w:rPr>
      </w:pPr>
      <w:r w:rsidRPr="007009A5">
        <w:rPr>
          <w:rFonts w:ascii="Arial Nova Light" w:eastAsia="Calibri" w:hAnsi="Arial Nova Light" w:cstheme="minorHAnsi"/>
          <w:sz w:val="20"/>
          <w:szCs w:val="20"/>
        </w:rPr>
        <w:t xml:space="preserve">En cas de changement d’emploi à la suite d'une mobilité fonctionnelle à l’initiative de l’employeur, la classe et/ou le niveau cible du </w:t>
      </w:r>
      <w:r w:rsidR="0087381A" w:rsidRPr="007009A5">
        <w:rPr>
          <w:rFonts w:ascii="Arial Nova Light" w:eastAsia="Calibri" w:hAnsi="Arial Nova Light" w:cstheme="minorHAnsi"/>
          <w:sz w:val="20"/>
          <w:szCs w:val="20"/>
        </w:rPr>
        <w:t xml:space="preserve">nouvel emploi </w:t>
      </w:r>
      <w:r w:rsidRPr="007009A5">
        <w:rPr>
          <w:rFonts w:ascii="Arial Nova Light" w:eastAsia="Calibri" w:hAnsi="Arial Nova Light" w:cstheme="minorHAnsi"/>
          <w:sz w:val="20"/>
          <w:szCs w:val="20"/>
        </w:rPr>
        <w:t>peuvent différer de ceux détenus précédemment.</w:t>
      </w:r>
      <w:r w:rsidR="0087381A" w:rsidRPr="007009A5">
        <w:rPr>
          <w:rFonts w:ascii="Arial Nova Light" w:eastAsia="Calibri" w:hAnsi="Arial Nova Light" w:cstheme="minorHAnsi"/>
          <w:sz w:val="20"/>
          <w:szCs w:val="20"/>
        </w:rPr>
        <w:t xml:space="preserve"> Dans ce cadre</w:t>
      </w:r>
      <w:r w:rsidRPr="007009A5">
        <w:rPr>
          <w:rFonts w:ascii="Arial Nova Light" w:eastAsia="Calibri" w:hAnsi="Arial Nova Light" w:cstheme="minorHAnsi"/>
          <w:sz w:val="20"/>
          <w:szCs w:val="20"/>
        </w:rPr>
        <w:t xml:space="preserve">, l’entreprise s’engage </w:t>
      </w:r>
      <w:r w:rsidRPr="007D26E9">
        <w:rPr>
          <w:rFonts w:ascii="Arial Nova Light" w:eastAsia="Calibri" w:hAnsi="Arial Nova Light" w:cstheme="minorHAnsi"/>
          <w:sz w:val="20"/>
          <w:szCs w:val="20"/>
        </w:rPr>
        <w:t xml:space="preserve">à positionner </w:t>
      </w:r>
      <w:r w:rsidR="00642D8E" w:rsidRPr="007D26E9">
        <w:rPr>
          <w:rFonts w:ascii="Arial Nova Light" w:eastAsia="Calibri" w:hAnsi="Arial Nova Light" w:cstheme="minorHAnsi"/>
          <w:sz w:val="20"/>
          <w:szCs w:val="20"/>
        </w:rPr>
        <w:t>la/</w:t>
      </w:r>
      <w:r w:rsidRPr="007D26E9">
        <w:rPr>
          <w:rFonts w:ascii="Arial Nova Light" w:eastAsia="Calibri" w:hAnsi="Arial Nova Light" w:cstheme="minorHAnsi"/>
          <w:sz w:val="20"/>
          <w:szCs w:val="20"/>
        </w:rPr>
        <w:t xml:space="preserve">le collègue sur la classe correspondant au nouvel emploi, tout en </w:t>
      </w:r>
      <w:r w:rsidR="0087381A" w:rsidRPr="007D26E9">
        <w:rPr>
          <w:rFonts w:ascii="Arial Nova Light" w:eastAsia="Calibri" w:hAnsi="Arial Nova Light" w:cstheme="minorHAnsi"/>
          <w:sz w:val="20"/>
          <w:szCs w:val="20"/>
        </w:rPr>
        <w:t xml:space="preserve">maintenant, </w:t>
      </w:r>
      <w:r w:rsidRPr="007D26E9">
        <w:rPr>
          <w:rFonts w:ascii="Arial Nova Light" w:eastAsia="Calibri" w:hAnsi="Arial Nova Light" w:cstheme="minorHAnsi"/>
          <w:sz w:val="20"/>
          <w:szCs w:val="20"/>
        </w:rPr>
        <w:t>à titre individuel</w:t>
      </w:r>
      <w:r w:rsidR="0087381A" w:rsidRPr="007D26E9">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la classe précédemment acquise, sans pour autant garantir le maintien du niveau</w:t>
      </w:r>
      <w:r w:rsidR="0087381A" w:rsidRPr="007D26E9">
        <w:rPr>
          <w:rFonts w:ascii="Arial Nova Light" w:eastAsia="Calibri" w:hAnsi="Arial Nova Light" w:cstheme="minorHAnsi"/>
          <w:sz w:val="20"/>
          <w:szCs w:val="20"/>
        </w:rPr>
        <w:t xml:space="preserve"> précédemment acquis</w:t>
      </w:r>
      <w:r w:rsidRPr="007D26E9">
        <w:rPr>
          <w:rFonts w:ascii="Arial Nova Light" w:eastAsia="Calibri" w:hAnsi="Arial Nova Light" w:cstheme="minorHAnsi"/>
          <w:sz w:val="20"/>
          <w:szCs w:val="20"/>
        </w:rPr>
        <w:t>.</w:t>
      </w:r>
    </w:p>
    <w:p w14:paraId="35117445" w14:textId="15B98AF9" w:rsidR="00E723E5" w:rsidRPr="007D26E9" w:rsidRDefault="00E723E5" w:rsidP="008B2DD2">
      <w:pPr>
        <w:spacing w:line="276" w:lineRule="auto"/>
        <w:jc w:val="both"/>
        <w:rPr>
          <w:rFonts w:ascii="Arial Nova Light" w:eastAsiaTheme="minorEastAsia" w:hAnsi="Arial Nova Light" w:cstheme="minorHAnsi"/>
          <w:sz w:val="20"/>
          <w:szCs w:val="20"/>
        </w:rPr>
      </w:pPr>
    </w:p>
    <w:p w14:paraId="701C04D0" w14:textId="67BEA7C2" w:rsidR="6B896DF8" w:rsidRPr="007D26E9" w:rsidRDefault="6B896DF8"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A titre </w:t>
      </w:r>
      <w:r w:rsidR="620EF6A4" w:rsidRPr="007D26E9">
        <w:rPr>
          <w:rFonts w:ascii="Arial Nova Light" w:eastAsiaTheme="minorEastAsia" w:hAnsi="Arial Nova Light" w:cstheme="minorHAnsi"/>
          <w:sz w:val="20"/>
          <w:szCs w:val="20"/>
        </w:rPr>
        <w:t>d’exemple :</w:t>
      </w:r>
      <w:r w:rsidRPr="007D26E9">
        <w:rPr>
          <w:rFonts w:ascii="Arial Nova Light" w:eastAsiaTheme="minorEastAsia" w:hAnsi="Arial Nova Light" w:cstheme="minorHAnsi"/>
          <w:sz w:val="20"/>
          <w:szCs w:val="20"/>
        </w:rPr>
        <w:t xml:space="preserve"> </w:t>
      </w:r>
    </w:p>
    <w:p w14:paraId="758499B2" w14:textId="0908AABD" w:rsidR="00E723E5" w:rsidRPr="007D26E9" w:rsidRDefault="00642D8E"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La/</w:t>
      </w:r>
      <w:r w:rsidR="78627F08" w:rsidRPr="007D26E9">
        <w:rPr>
          <w:rFonts w:ascii="Arial Nova Light" w:eastAsiaTheme="minorEastAsia" w:hAnsi="Arial Nova Light" w:cstheme="minorHAnsi"/>
          <w:sz w:val="20"/>
          <w:szCs w:val="20"/>
        </w:rPr>
        <w:t>Le collègue était sur un emploi de classe 4 pour lequel il avait atteint le niveau professionnel C</w:t>
      </w:r>
    </w:p>
    <w:p w14:paraId="4BC316FD" w14:textId="7F118AAE" w:rsidR="00E723E5" w:rsidRPr="007D26E9" w:rsidRDefault="78627F08" w:rsidP="008B2DD2">
      <w:pPr>
        <w:pStyle w:val="Paragraphedeliste"/>
        <w:numPr>
          <w:ilvl w:val="0"/>
          <w:numId w:val="2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L’entreprise positionne </w:t>
      </w:r>
      <w:r w:rsidR="00642D8E" w:rsidRPr="007D26E9">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le collègue sur le nouvel emploi en classe 3 pour refléter le positionnement réel du nouvel emploi</w:t>
      </w:r>
      <w:r w:rsidR="006E2DEF">
        <w:rPr>
          <w:rFonts w:ascii="Arial Nova Light" w:eastAsiaTheme="minorEastAsia" w:hAnsi="Arial Nova Light" w:cstheme="minorHAnsi"/>
          <w:sz w:val="20"/>
          <w:szCs w:val="20"/>
        </w:rPr>
        <w:t>,</w:t>
      </w:r>
    </w:p>
    <w:p w14:paraId="7E9CD895" w14:textId="45DB138B" w:rsidR="00E723E5" w:rsidRPr="007D26E9" w:rsidRDefault="78627F08" w:rsidP="008B2DD2">
      <w:pPr>
        <w:pStyle w:val="Paragraphedeliste"/>
        <w:numPr>
          <w:ilvl w:val="0"/>
          <w:numId w:val="2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L’entreprise maintient la classe </w:t>
      </w:r>
      <w:r w:rsidR="00642D8E" w:rsidRPr="007D26E9">
        <w:rPr>
          <w:rFonts w:ascii="Arial Nova Light" w:eastAsiaTheme="minorEastAsia" w:hAnsi="Arial Nova Light" w:cstheme="minorHAnsi"/>
          <w:sz w:val="20"/>
          <w:szCs w:val="20"/>
        </w:rPr>
        <w:t>de la/du</w:t>
      </w:r>
      <w:r w:rsidRPr="007D26E9">
        <w:rPr>
          <w:rFonts w:ascii="Arial Nova Light" w:eastAsiaTheme="minorEastAsia" w:hAnsi="Arial Nova Light" w:cstheme="minorHAnsi"/>
          <w:sz w:val="20"/>
          <w:szCs w:val="20"/>
        </w:rPr>
        <w:t xml:space="preserve"> collègue à titre individuel, </w:t>
      </w:r>
      <w:r w:rsidR="00642D8E" w:rsidRPr="007D26E9">
        <w:rPr>
          <w:rFonts w:ascii="Arial Nova Light" w:eastAsiaTheme="minorEastAsia" w:hAnsi="Arial Nova Light" w:cstheme="minorHAnsi"/>
          <w:sz w:val="20"/>
          <w:szCs w:val="20"/>
        </w:rPr>
        <w:t>elle/</w:t>
      </w:r>
      <w:r w:rsidRPr="007D26E9">
        <w:rPr>
          <w:rFonts w:ascii="Arial Nova Light" w:eastAsiaTheme="minorEastAsia" w:hAnsi="Arial Nova Light" w:cstheme="minorHAnsi"/>
          <w:sz w:val="20"/>
          <w:szCs w:val="20"/>
        </w:rPr>
        <w:t>il est sur une classe 4</w:t>
      </w:r>
      <w:r w:rsidR="006E2DEF">
        <w:rPr>
          <w:rFonts w:ascii="Arial Nova Light" w:eastAsiaTheme="minorEastAsia" w:hAnsi="Arial Nova Light" w:cstheme="minorHAnsi"/>
          <w:sz w:val="20"/>
          <w:szCs w:val="20"/>
        </w:rPr>
        <w:t>,</w:t>
      </w:r>
    </w:p>
    <w:p w14:paraId="5BEE69F3" w14:textId="0CBC7464" w:rsidR="00E723E5" w:rsidRPr="007D26E9" w:rsidRDefault="78627F08" w:rsidP="008B2DD2">
      <w:pPr>
        <w:pStyle w:val="Paragraphedeliste"/>
        <w:numPr>
          <w:ilvl w:val="0"/>
          <w:numId w:val="29"/>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L’entreprise ne maintient pas le niveau </w:t>
      </w:r>
      <w:r w:rsidR="00642D8E" w:rsidRPr="007D26E9">
        <w:rPr>
          <w:rFonts w:ascii="Arial Nova Light" w:eastAsiaTheme="minorEastAsia" w:hAnsi="Arial Nova Light" w:cstheme="minorHAnsi"/>
          <w:sz w:val="20"/>
          <w:szCs w:val="20"/>
        </w:rPr>
        <w:t>de la/du</w:t>
      </w:r>
      <w:r w:rsidRPr="007D26E9">
        <w:rPr>
          <w:rFonts w:ascii="Arial Nova Light" w:eastAsiaTheme="minorEastAsia" w:hAnsi="Arial Nova Light" w:cstheme="minorHAnsi"/>
          <w:sz w:val="20"/>
          <w:szCs w:val="20"/>
        </w:rPr>
        <w:t xml:space="preserve"> collègue à titre individuel, </w:t>
      </w:r>
      <w:r w:rsidR="00642D8E" w:rsidRPr="007D26E9">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le collègue arrive sur une classe inférieure en « </w:t>
      </w:r>
      <w:r w:rsidR="001844C0" w:rsidRPr="007D26E9">
        <w:rPr>
          <w:rFonts w:ascii="Arial Nova Light" w:eastAsiaTheme="minorEastAsia" w:hAnsi="Arial Nova Light" w:cstheme="minorHAnsi"/>
          <w:sz w:val="20"/>
          <w:szCs w:val="20"/>
        </w:rPr>
        <w:t>Professionnel</w:t>
      </w:r>
      <w:r w:rsidRPr="007D26E9">
        <w:rPr>
          <w:rFonts w:ascii="Arial Nova Light" w:eastAsiaTheme="minorEastAsia" w:hAnsi="Arial Nova Light" w:cstheme="minorHAnsi"/>
          <w:sz w:val="20"/>
          <w:szCs w:val="20"/>
        </w:rPr>
        <w:t xml:space="preserve"> » soit </w:t>
      </w:r>
      <w:r w:rsidR="0087381A" w:rsidRPr="007D26E9">
        <w:rPr>
          <w:rFonts w:ascii="Arial Nova Light" w:eastAsiaTheme="minorEastAsia" w:hAnsi="Arial Nova Light" w:cstheme="minorHAnsi"/>
          <w:sz w:val="20"/>
          <w:szCs w:val="20"/>
        </w:rPr>
        <w:t xml:space="preserve">niveau </w:t>
      </w:r>
      <w:r w:rsidRPr="007D26E9">
        <w:rPr>
          <w:rFonts w:ascii="Arial Nova Light" w:eastAsiaTheme="minorEastAsia" w:hAnsi="Arial Nova Light" w:cstheme="minorHAnsi"/>
          <w:sz w:val="20"/>
          <w:szCs w:val="20"/>
        </w:rPr>
        <w:t>B</w:t>
      </w:r>
      <w:r w:rsidR="006E2DEF">
        <w:rPr>
          <w:rFonts w:ascii="Arial Nova Light" w:eastAsiaTheme="minorEastAsia" w:hAnsi="Arial Nova Light" w:cstheme="minorHAnsi"/>
          <w:sz w:val="20"/>
          <w:szCs w:val="20"/>
        </w:rPr>
        <w:t>.</w:t>
      </w:r>
    </w:p>
    <w:p w14:paraId="19551C6D" w14:textId="47859428" w:rsidR="00E723E5" w:rsidRPr="007D26E9" w:rsidRDefault="78627F08" w:rsidP="008B2DD2">
      <w:pPr>
        <w:pStyle w:val="Paragraphedeliste"/>
        <w:numPr>
          <w:ilvl w:val="0"/>
          <w:numId w:val="28"/>
        </w:num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Classe Emploi : 3, Classe du collègue </w:t>
      </w:r>
      <w:r w:rsidR="0087381A" w:rsidRPr="007D26E9">
        <w:rPr>
          <w:rFonts w:ascii="Arial Nova Light" w:eastAsiaTheme="minorEastAsia" w:hAnsi="Arial Nova Light" w:cstheme="minorHAnsi"/>
          <w:sz w:val="20"/>
          <w:szCs w:val="20"/>
        </w:rPr>
        <w:t xml:space="preserve">à titre individuel </w:t>
      </w:r>
      <w:r w:rsidRPr="007D26E9">
        <w:rPr>
          <w:rFonts w:ascii="Arial Nova Light" w:eastAsiaTheme="minorEastAsia" w:hAnsi="Arial Nova Light" w:cstheme="minorHAnsi"/>
          <w:sz w:val="20"/>
          <w:szCs w:val="20"/>
        </w:rPr>
        <w:t>: 4, Niveau</w:t>
      </w:r>
      <w:r w:rsidR="007009A5" w:rsidRPr="007D26E9">
        <w:rPr>
          <w:rFonts w:ascii="Arial Nova Light" w:eastAsiaTheme="minorEastAsia" w:hAnsi="Arial Nova Light" w:cstheme="minorHAnsi"/>
          <w:sz w:val="20"/>
          <w:szCs w:val="20"/>
        </w:rPr>
        <w:t xml:space="preserve"> </w:t>
      </w:r>
      <w:r w:rsidRPr="007D26E9">
        <w:rPr>
          <w:rFonts w:ascii="Arial Nova Light" w:eastAsiaTheme="minorEastAsia" w:hAnsi="Arial Nova Light" w:cstheme="minorHAnsi"/>
          <w:sz w:val="20"/>
          <w:szCs w:val="20"/>
        </w:rPr>
        <w:t xml:space="preserve">: B </w:t>
      </w:r>
    </w:p>
    <w:p w14:paraId="53F5373E" w14:textId="6AECEF55" w:rsidR="00E723E5" w:rsidRPr="007D26E9" w:rsidRDefault="00E723E5" w:rsidP="008B2DD2">
      <w:pPr>
        <w:spacing w:line="276" w:lineRule="auto"/>
        <w:jc w:val="both"/>
        <w:rPr>
          <w:rFonts w:ascii="Arial Nova Light" w:eastAsia="Arial" w:hAnsi="Arial Nova Light" w:cstheme="minorHAnsi"/>
          <w:sz w:val="20"/>
          <w:szCs w:val="20"/>
        </w:rPr>
      </w:pPr>
    </w:p>
    <w:p w14:paraId="77104965" w14:textId="432F09CC" w:rsidR="00E723E5" w:rsidRPr="007D26E9" w:rsidRDefault="78627F08"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Toutefois</w:t>
      </w:r>
      <w:r w:rsidR="00D83DA6">
        <w:rPr>
          <w:rFonts w:ascii="Arial Nova Light" w:eastAsiaTheme="minorEastAsia" w:hAnsi="Arial Nova Light" w:cstheme="minorHAnsi"/>
          <w:sz w:val="20"/>
          <w:szCs w:val="20"/>
        </w:rPr>
        <w:t>,</w:t>
      </w:r>
      <w:r w:rsidRPr="007D26E9">
        <w:rPr>
          <w:rFonts w:ascii="Arial Nova Light" w:eastAsiaTheme="minorEastAsia" w:hAnsi="Arial Nova Light" w:cstheme="minorHAnsi"/>
          <w:sz w:val="20"/>
          <w:szCs w:val="20"/>
        </w:rPr>
        <w:t xml:space="preserve"> les coll</w:t>
      </w:r>
      <w:r w:rsidR="004C3A7F" w:rsidRPr="007D26E9">
        <w:rPr>
          <w:rFonts w:ascii="Arial Nova Light" w:eastAsiaTheme="minorEastAsia" w:hAnsi="Arial Nova Light" w:cstheme="minorHAnsi"/>
          <w:sz w:val="20"/>
          <w:szCs w:val="20"/>
        </w:rPr>
        <w:t>ègues</w:t>
      </w:r>
      <w:r w:rsidRPr="007D26E9">
        <w:rPr>
          <w:rFonts w:ascii="Arial Nova Light" w:eastAsiaTheme="minorEastAsia" w:hAnsi="Arial Nova Light" w:cstheme="minorHAnsi"/>
          <w:sz w:val="20"/>
          <w:szCs w:val="20"/>
        </w:rPr>
        <w:t xml:space="preserve"> en niveau D (expertise) se verront appliquer, quelle que soit l’option retenue, le niveau C a minima avec maintien du statut à titre individuel pour les classes 3.</w:t>
      </w:r>
    </w:p>
    <w:p w14:paraId="1BC5772D" w14:textId="24694BA9" w:rsidR="00E723E5" w:rsidRPr="007D26E9" w:rsidRDefault="00E723E5" w:rsidP="008B2DD2">
      <w:pPr>
        <w:spacing w:line="276" w:lineRule="auto"/>
        <w:jc w:val="both"/>
        <w:rPr>
          <w:rFonts w:ascii="Arial Nova Light" w:eastAsiaTheme="minorEastAsia" w:hAnsi="Arial Nova Light" w:cstheme="minorHAnsi"/>
          <w:sz w:val="20"/>
          <w:szCs w:val="20"/>
        </w:rPr>
      </w:pPr>
    </w:p>
    <w:p w14:paraId="6274C9AF" w14:textId="640D2BE8" w:rsidR="00E723E5" w:rsidRPr="007D26E9" w:rsidRDefault="78627F08" w:rsidP="2C37D9EA">
      <w:pPr>
        <w:spacing w:line="276" w:lineRule="auto"/>
        <w:jc w:val="both"/>
        <w:rPr>
          <w:rFonts w:ascii="Arial Nova Light" w:eastAsiaTheme="minorEastAsia" w:hAnsi="Arial Nova Light" w:cstheme="minorBidi"/>
          <w:sz w:val="20"/>
          <w:szCs w:val="20"/>
        </w:rPr>
      </w:pPr>
      <w:r w:rsidRPr="007D26E9">
        <w:rPr>
          <w:rFonts w:ascii="Arial Nova Light" w:eastAsiaTheme="minorEastAsia" w:hAnsi="Arial Nova Light" w:cstheme="minorBidi"/>
          <w:sz w:val="20"/>
          <w:szCs w:val="20"/>
        </w:rPr>
        <w:t>Dans le cadre des projets de transformation induisant une mobilité fonctionnelle vers une fonction positionnée à une classe supérieure, le positionnement se fait sur le niveau B (pour les classes 2 à 7), étant précisé que les dispositions de l’article 4 relatives aux changements de classe et de niveau de l’accord relatif à la rémunération et avantages divers du 1</w:t>
      </w:r>
      <w:r w:rsidR="31447FFF" w:rsidRPr="007D26E9">
        <w:rPr>
          <w:rFonts w:ascii="Arial Nova Light" w:eastAsiaTheme="minorEastAsia" w:hAnsi="Arial Nova Light" w:cstheme="minorBidi"/>
          <w:sz w:val="20"/>
          <w:szCs w:val="20"/>
        </w:rPr>
        <w:t>1 février 2020</w:t>
      </w:r>
      <w:r w:rsidRPr="007D26E9">
        <w:rPr>
          <w:rFonts w:ascii="Arial Nova Light" w:eastAsiaTheme="minorEastAsia" w:hAnsi="Arial Nova Light" w:cstheme="minorBidi"/>
          <w:sz w:val="20"/>
          <w:szCs w:val="20"/>
        </w:rPr>
        <w:t xml:space="preserve"> s’appliquent.</w:t>
      </w:r>
    </w:p>
    <w:p w14:paraId="21F61C12" w14:textId="17633454" w:rsidR="00E723E5" w:rsidRPr="007D26E9" w:rsidRDefault="00E723E5" w:rsidP="008B2DD2">
      <w:pPr>
        <w:spacing w:line="276" w:lineRule="auto"/>
        <w:jc w:val="both"/>
        <w:rPr>
          <w:rFonts w:ascii="Arial Nova Light" w:eastAsiaTheme="minorEastAsia" w:hAnsi="Arial Nova Light" w:cstheme="minorHAnsi"/>
          <w:sz w:val="20"/>
          <w:szCs w:val="20"/>
        </w:rPr>
      </w:pPr>
    </w:p>
    <w:p w14:paraId="4351EAF6" w14:textId="70A71BBA" w:rsidR="00E723E5" w:rsidRPr="007D26E9" w:rsidRDefault="78627F08" w:rsidP="008B2DD2">
      <w:pPr>
        <w:spacing w:line="276" w:lineRule="auto"/>
        <w:jc w:val="both"/>
        <w:rPr>
          <w:rFonts w:ascii="Arial Nova Light" w:eastAsiaTheme="minorEastAsia" w:hAnsi="Arial Nova Light" w:cstheme="minorHAnsi"/>
          <w:sz w:val="20"/>
          <w:szCs w:val="20"/>
        </w:rPr>
      </w:pPr>
      <w:r w:rsidRPr="007D26E9">
        <w:rPr>
          <w:rFonts w:ascii="Arial Nova Light" w:eastAsiaTheme="minorEastAsia" w:hAnsi="Arial Nova Light" w:cstheme="minorHAnsi"/>
          <w:sz w:val="20"/>
          <w:szCs w:val="20"/>
        </w:rPr>
        <w:t xml:space="preserve">Dans le cadre d’une mobilité </w:t>
      </w:r>
      <w:r w:rsidR="007009A5" w:rsidRPr="007D26E9">
        <w:rPr>
          <w:rFonts w:ascii="Arial Nova Light" w:eastAsiaTheme="minorEastAsia" w:hAnsi="Arial Nova Light" w:cstheme="minorHAnsi"/>
          <w:sz w:val="20"/>
          <w:szCs w:val="20"/>
        </w:rPr>
        <w:t xml:space="preserve">fonctionnelle </w:t>
      </w:r>
      <w:r w:rsidRPr="007D26E9">
        <w:rPr>
          <w:rFonts w:ascii="Arial Nova Light" w:eastAsiaTheme="minorEastAsia" w:hAnsi="Arial Nova Light" w:cstheme="minorHAnsi"/>
          <w:sz w:val="20"/>
          <w:szCs w:val="20"/>
        </w:rPr>
        <w:t xml:space="preserve">à l’initiative </w:t>
      </w:r>
      <w:r w:rsidR="00D83DA6">
        <w:rPr>
          <w:rFonts w:ascii="Arial Nova Light" w:eastAsiaTheme="minorEastAsia" w:hAnsi="Arial Nova Light" w:cstheme="minorHAnsi"/>
          <w:sz w:val="20"/>
          <w:szCs w:val="20"/>
        </w:rPr>
        <w:t>de la/</w:t>
      </w:r>
      <w:r w:rsidRPr="007D26E9">
        <w:rPr>
          <w:rFonts w:ascii="Arial Nova Light" w:eastAsiaTheme="minorEastAsia" w:hAnsi="Arial Nova Light" w:cstheme="minorHAnsi"/>
          <w:sz w:val="20"/>
          <w:szCs w:val="20"/>
        </w:rPr>
        <w:t>du collègue</w:t>
      </w:r>
      <w:r w:rsidR="61C3596B" w:rsidRPr="007D26E9">
        <w:rPr>
          <w:rFonts w:ascii="Arial Nova Light" w:eastAsiaTheme="minorEastAsia" w:hAnsi="Arial Nova Light" w:cstheme="minorHAnsi"/>
          <w:sz w:val="20"/>
          <w:szCs w:val="20"/>
        </w:rPr>
        <w:t xml:space="preserve">, </w:t>
      </w:r>
      <w:r w:rsidR="00642D8E" w:rsidRPr="007D26E9">
        <w:rPr>
          <w:rFonts w:ascii="Arial Nova Light" w:eastAsiaTheme="minorEastAsia" w:hAnsi="Arial Nova Light" w:cstheme="minorHAnsi"/>
          <w:sz w:val="20"/>
          <w:szCs w:val="20"/>
        </w:rPr>
        <w:t>la/</w:t>
      </w:r>
      <w:r w:rsidR="61C3596B" w:rsidRPr="007D26E9">
        <w:rPr>
          <w:rFonts w:ascii="Arial Nova Light" w:eastAsiaTheme="minorEastAsia" w:hAnsi="Arial Nova Light" w:cstheme="minorHAnsi"/>
          <w:sz w:val="20"/>
          <w:szCs w:val="20"/>
        </w:rPr>
        <w:t>le collègue</w:t>
      </w:r>
      <w:r w:rsidRPr="007D26E9">
        <w:rPr>
          <w:rFonts w:ascii="Arial Nova Light" w:eastAsiaTheme="minorEastAsia" w:hAnsi="Arial Nova Light" w:cstheme="minorHAnsi"/>
          <w:sz w:val="20"/>
          <w:szCs w:val="20"/>
        </w:rPr>
        <w:t xml:space="preserve"> sera positionné</w:t>
      </w:r>
      <w:r w:rsidR="00642D8E" w:rsidRPr="007D26E9">
        <w:rPr>
          <w:rFonts w:ascii="Arial Nova Light" w:eastAsiaTheme="minorEastAsia" w:hAnsi="Arial Nova Light" w:cstheme="minorHAnsi"/>
          <w:sz w:val="20"/>
          <w:szCs w:val="20"/>
        </w:rPr>
        <w:t>(e)</w:t>
      </w:r>
      <w:r w:rsidRPr="007D26E9">
        <w:rPr>
          <w:rFonts w:ascii="Arial Nova Light" w:eastAsiaTheme="minorEastAsia" w:hAnsi="Arial Nova Light" w:cstheme="minorHAnsi"/>
          <w:sz w:val="20"/>
          <w:szCs w:val="20"/>
        </w:rPr>
        <w:t xml:space="preserve"> sur son nouvel emploi avec la classification et </w:t>
      </w:r>
      <w:r w:rsidR="6BC0D212" w:rsidRPr="007D26E9">
        <w:rPr>
          <w:rFonts w:ascii="Arial Nova Light" w:eastAsiaTheme="minorEastAsia" w:hAnsi="Arial Nova Light" w:cstheme="minorHAnsi"/>
          <w:sz w:val="20"/>
          <w:szCs w:val="20"/>
        </w:rPr>
        <w:t>le niveau</w:t>
      </w:r>
      <w:r w:rsidRPr="007D26E9">
        <w:rPr>
          <w:rFonts w:ascii="Arial Nova Light" w:eastAsiaTheme="minorEastAsia" w:hAnsi="Arial Nova Light" w:cstheme="minorHAnsi"/>
          <w:sz w:val="20"/>
          <w:szCs w:val="20"/>
        </w:rPr>
        <w:t xml:space="preserve"> correspondant à cet emploi dès la date effective de la prise de sa nouvelle fonction.</w:t>
      </w:r>
    </w:p>
    <w:p w14:paraId="3269D522" w14:textId="77777777" w:rsidR="00C108E5" w:rsidRDefault="00C108E5" w:rsidP="008B2DD2">
      <w:pPr>
        <w:spacing w:line="276" w:lineRule="auto"/>
        <w:jc w:val="both"/>
        <w:rPr>
          <w:rFonts w:ascii="Arial Nova Light" w:eastAsiaTheme="minorEastAsia" w:hAnsi="Arial Nova Light" w:cstheme="minorHAnsi"/>
          <w:i/>
          <w:iCs/>
          <w:color w:val="F79646" w:themeColor="accent6"/>
          <w:sz w:val="20"/>
          <w:szCs w:val="20"/>
        </w:rPr>
      </w:pPr>
    </w:p>
    <w:p w14:paraId="48CAEF49" w14:textId="3CF2972C"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5" w:name="_Toc225341839"/>
      <w:r w:rsidRPr="002B48DD">
        <w:rPr>
          <w:rFonts w:ascii="Arial Nova Cond" w:eastAsia="Arial Nova Light" w:hAnsi="Arial Nova Cond"/>
          <w:noProof/>
          <w:color w:val="BD002E"/>
          <w:sz w:val="28"/>
          <w:szCs w:val="28"/>
          <w:shd w:val="clear" w:color="auto" w:fill="FFFFFF"/>
          <w:lang w:eastAsia="en-US"/>
        </w:rPr>
        <w:lastRenderedPageBreak/>
        <w:t>4.2.</w:t>
      </w:r>
      <w:r w:rsidR="003D55CE" w:rsidRPr="002B48DD">
        <w:rPr>
          <w:rFonts w:ascii="Arial Nova Cond" w:eastAsia="Arial Nova Light" w:hAnsi="Arial Nova Cond"/>
          <w:noProof/>
          <w:color w:val="BD002E"/>
          <w:sz w:val="28"/>
          <w:szCs w:val="28"/>
          <w:shd w:val="clear" w:color="auto" w:fill="FFFFFF"/>
          <w:lang w:eastAsia="en-US"/>
        </w:rPr>
        <w:t>3</w:t>
      </w:r>
      <w:r w:rsidRPr="002B48DD">
        <w:rPr>
          <w:rFonts w:ascii="Arial Nova Cond" w:eastAsia="Arial Nova Light" w:hAnsi="Arial Nova Cond"/>
          <w:noProof/>
          <w:color w:val="BD002E"/>
          <w:sz w:val="28"/>
          <w:szCs w:val="28"/>
          <w:shd w:val="clear" w:color="auto" w:fill="FFFFFF"/>
          <w:lang w:eastAsia="en-US"/>
        </w:rPr>
        <w:t xml:space="preserve"> </w:t>
      </w:r>
      <w:r w:rsidR="002D6EA1" w:rsidRPr="002B48DD">
        <w:rPr>
          <w:rFonts w:ascii="Arial Nova Cond" w:eastAsia="Arial Nova Light" w:hAnsi="Arial Nova Cond"/>
          <w:noProof/>
          <w:color w:val="BD002E"/>
          <w:sz w:val="28"/>
          <w:szCs w:val="28"/>
          <w:shd w:val="clear" w:color="auto" w:fill="FFFFFF"/>
          <w:lang w:eastAsia="en-US"/>
        </w:rPr>
        <w:t xml:space="preserve">Mesures relatives au salaire fixe </w:t>
      </w:r>
      <w:r w:rsidR="003626AC" w:rsidRPr="002B48DD">
        <w:rPr>
          <w:rFonts w:ascii="Arial Nova Cond" w:eastAsia="Arial Nova Light" w:hAnsi="Arial Nova Cond"/>
          <w:noProof/>
          <w:color w:val="BD002E"/>
          <w:sz w:val="28"/>
          <w:szCs w:val="28"/>
          <w:shd w:val="clear" w:color="auto" w:fill="FFFFFF"/>
          <w:lang w:eastAsia="en-US"/>
        </w:rPr>
        <w:t>annuel</w:t>
      </w:r>
      <w:r w:rsidR="00B334C3" w:rsidRPr="002B48DD">
        <w:rPr>
          <w:rFonts w:ascii="Arial Nova Cond" w:eastAsia="Arial Nova Light" w:hAnsi="Arial Nova Cond"/>
          <w:noProof/>
          <w:color w:val="BD002E"/>
          <w:sz w:val="28"/>
          <w:szCs w:val="28"/>
          <w:shd w:val="clear" w:color="auto" w:fill="FFFFFF"/>
          <w:lang w:eastAsia="en-US"/>
        </w:rPr>
        <w:t xml:space="preserve"> </w:t>
      </w:r>
      <w:r w:rsidR="002D6EA1" w:rsidRPr="002B48DD">
        <w:rPr>
          <w:rFonts w:ascii="Arial Nova Cond" w:eastAsia="Arial Nova Light" w:hAnsi="Arial Nova Cond"/>
          <w:noProof/>
          <w:color w:val="BD002E"/>
          <w:sz w:val="28"/>
          <w:szCs w:val="28"/>
          <w:shd w:val="clear" w:color="auto" w:fill="FFFFFF"/>
          <w:lang w:eastAsia="en-US"/>
        </w:rPr>
        <w:t>brut</w:t>
      </w:r>
      <w:bookmarkEnd w:id="245"/>
    </w:p>
    <w:p w14:paraId="605C333B" w14:textId="3459D91F" w:rsidR="00E723E5" w:rsidRPr="003A2875" w:rsidRDefault="00E723E5" w:rsidP="008B2DD2">
      <w:pPr>
        <w:spacing w:line="276" w:lineRule="auto"/>
        <w:jc w:val="both"/>
        <w:rPr>
          <w:rFonts w:ascii="Arial Nova Light" w:eastAsia="Arial" w:hAnsi="Arial Nova Light" w:cstheme="minorHAnsi"/>
          <w:color w:val="000000" w:themeColor="text1"/>
          <w:sz w:val="20"/>
          <w:szCs w:val="20"/>
        </w:rPr>
      </w:pPr>
    </w:p>
    <w:p w14:paraId="300D7517" w14:textId="2D2ABF4B" w:rsidR="00E723E5" w:rsidRPr="003A2875" w:rsidRDefault="1F27154C"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Lorsqu’une</w:t>
      </w:r>
      <w:r w:rsidR="78627F08" w:rsidRPr="003A2875">
        <w:rPr>
          <w:rFonts w:ascii="Arial Nova Light" w:eastAsia="Calibri" w:hAnsi="Arial Nova Light" w:cstheme="minorHAnsi"/>
          <w:color w:val="000000" w:themeColor="text1"/>
          <w:sz w:val="20"/>
          <w:szCs w:val="20"/>
        </w:rPr>
        <w:t xml:space="preserve"> mobilité </w:t>
      </w:r>
      <w:r w:rsidRPr="003A2875">
        <w:rPr>
          <w:rFonts w:ascii="Arial Nova Light" w:eastAsia="Calibri" w:hAnsi="Arial Nova Light" w:cstheme="minorHAnsi"/>
          <w:color w:val="000000" w:themeColor="text1"/>
          <w:sz w:val="20"/>
          <w:szCs w:val="20"/>
        </w:rPr>
        <w:t>fonctionnelle est</w:t>
      </w:r>
      <w:r w:rsidR="78627F08" w:rsidRPr="003A2875">
        <w:rPr>
          <w:rFonts w:ascii="Arial Nova Light" w:eastAsia="Calibri" w:hAnsi="Arial Nova Light" w:cstheme="minorHAnsi"/>
          <w:color w:val="000000" w:themeColor="text1"/>
          <w:sz w:val="20"/>
          <w:szCs w:val="20"/>
        </w:rPr>
        <w:t xml:space="preserve"> initiée par </w:t>
      </w:r>
      <w:r w:rsidRPr="003A2875">
        <w:rPr>
          <w:rFonts w:ascii="Arial Nova Light" w:eastAsia="Calibri" w:hAnsi="Arial Nova Light" w:cstheme="minorHAnsi"/>
          <w:color w:val="000000" w:themeColor="text1"/>
          <w:sz w:val="20"/>
          <w:szCs w:val="20"/>
        </w:rPr>
        <w:t>l’employeur</w:t>
      </w:r>
      <w:r w:rsidR="78627F08" w:rsidRPr="003A2875">
        <w:rPr>
          <w:rFonts w:ascii="Arial Nova Light" w:eastAsia="Calibri" w:hAnsi="Arial Nova Light" w:cstheme="minorHAnsi"/>
          <w:color w:val="000000" w:themeColor="text1"/>
          <w:sz w:val="20"/>
          <w:szCs w:val="20"/>
        </w:rPr>
        <w:t>, l’entreprise s’engage à garantir le salaire de base</w:t>
      </w:r>
      <w:r w:rsidR="24FCD5CF" w:rsidRPr="003A2875">
        <w:rPr>
          <w:rFonts w:ascii="Arial Nova Light" w:eastAsia="Calibri" w:hAnsi="Arial Nova Light" w:cstheme="minorHAnsi"/>
          <w:color w:val="000000" w:themeColor="text1"/>
          <w:sz w:val="20"/>
          <w:szCs w:val="20"/>
        </w:rPr>
        <w:t xml:space="preserve"> brut</w:t>
      </w:r>
      <w:r w:rsidR="78627F08" w:rsidRPr="003A2875">
        <w:rPr>
          <w:rFonts w:ascii="Arial Nova Light" w:eastAsia="Calibri" w:hAnsi="Arial Nova Light" w:cstheme="minorHAnsi"/>
          <w:color w:val="000000" w:themeColor="text1"/>
          <w:sz w:val="20"/>
          <w:szCs w:val="20"/>
        </w:rPr>
        <w:t xml:space="preserve"> annuel.</w:t>
      </w:r>
    </w:p>
    <w:p w14:paraId="5DF2B57B" w14:textId="4B13CAD8"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64E886FF" w14:textId="64DB5000" w:rsidR="00E723E5" w:rsidRPr="007D26E9" w:rsidRDefault="78627F08" w:rsidP="008B2DD2">
      <w:pPr>
        <w:spacing w:line="276" w:lineRule="auto"/>
        <w:jc w:val="both"/>
        <w:rPr>
          <w:rFonts w:ascii="Arial Nova Light" w:eastAsia="Calibri" w:hAnsi="Arial Nova Light" w:cstheme="minorHAnsi"/>
          <w:sz w:val="20"/>
          <w:szCs w:val="20"/>
        </w:rPr>
      </w:pPr>
      <w:r w:rsidRPr="003A2875">
        <w:rPr>
          <w:rFonts w:ascii="Arial Nova Light" w:eastAsia="Calibri" w:hAnsi="Arial Nova Light" w:cstheme="minorHAnsi"/>
          <w:color w:val="000000" w:themeColor="text1"/>
          <w:sz w:val="20"/>
          <w:szCs w:val="20"/>
        </w:rPr>
        <w:t xml:space="preserve">De plus, la DRH s’assurera chaque année </w:t>
      </w:r>
      <w:r w:rsidRPr="007D26E9">
        <w:rPr>
          <w:rFonts w:ascii="Arial Nova Light" w:eastAsia="Calibri" w:hAnsi="Arial Nova Light" w:cstheme="minorHAnsi"/>
          <w:sz w:val="20"/>
          <w:szCs w:val="20"/>
        </w:rPr>
        <w:t xml:space="preserve">que les </w:t>
      </w:r>
      <w:r w:rsidR="00AE4D3D" w:rsidRPr="007D26E9">
        <w:rPr>
          <w:rFonts w:ascii="Arial Nova Light" w:eastAsia="Calibri" w:hAnsi="Arial Nova Light" w:cstheme="minorHAnsi"/>
          <w:sz w:val="20"/>
          <w:szCs w:val="20"/>
        </w:rPr>
        <w:t>collègues</w:t>
      </w:r>
      <w:r w:rsidRPr="007D26E9">
        <w:rPr>
          <w:rFonts w:ascii="Arial Nova Light" w:eastAsia="Calibri" w:hAnsi="Arial Nova Light" w:cstheme="minorHAnsi"/>
          <w:sz w:val="20"/>
          <w:szCs w:val="20"/>
        </w:rPr>
        <w:t xml:space="preserve"> concerné</w:t>
      </w:r>
      <w:r w:rsidR="00642D8E"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 xml:space="preserve">s ne </w:t>
      </w:r>
      <w:r w:rsidR="3817C004" w:rsidRPr="007D26E9">
        <w:rPr>
          <w:rFonts w:ascii="Arial Nova Light" w:eastAsia="Calibri" w:hAnsi="Arial Nova Light" w:cstheme="minorHAnsi"/>
          <w:sz w:val="20"/>
          <w:szCs w:val="20"/>
        </w:rPr>
        <w:t>soient</w:t>
      </w:r>
      <w:r w:rsidRPr="007D26E9">
        <w:rPr>
          <w:rFonts w:ascii="Arial Nova Light" w:eastAsia="Calibri" w:hAnsi="Arial Nova Light" w:cstheme="minorHAnsi"/>
          <w:sz w:val="20"/>
          <w:szCs w:val="20"/>
        </w:rPr>
        <w:t xml:space="preserve"> pas pénalisé</w:t>
      </w:r>
      <w:r w:rsidR="00642D8E"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par rapport à leurs collègues lors des campagnes d’augmentations individuelles.</w:t>
      </w:r>
    </w:p>
    <w:p w14:paraId="069E29CF" w14:textId="717FCE38"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6" w:name="_Toc225341840"/>
      <w:r w:rsidRPr="002B48DD">
        <w:rPr>
          <w:rFonts w:ascii="Arial Nova Cond" w:eastAsia="Arial Nova Light" w:hAnsi="Arial Nova Cond"/>
          <w:noProof/>
          <w:color w:val="BD002E"/>
          <w:sz w:val="28"/>
          <w:szCs w:val="28"/>
          <w:shd w:val="clear" w:color="auto" w:fill="FFFFFF"/>
          <w:lang w:eastAsia="en-US"/>
        </w:rPr>
        <w:t>4.2.</w:t>
      </w:r>
      <w:r w:rsidR="003D55CE" w:rsidRPr="002B48DD">
        <w:rPr>
          <w:rFonts w:ascii="Arial Nova Cond" w:eastAsia="Arial Nova Light" w:hAnsi="Arial Nova Cond"/>
          <w:noProof/>
          <w:color w:val="BD002E"/>
          <w:sz w:val="28"/>
          <w:szCs w:val="28"/>
          <w:shd w:val="clear" w:color="auto" w:fill="FFFFFF"/>
          <w:lang w:eastAsia="en-US"/>
        </w:rPr>
        <w:t>4</w:t>
      </w:r>
      <w:r w:rsidRPr="002B48DD">
        <w:rPr>
          <w:rFonts w:ascii="Arial Nova Cond" w:eastAsia="Arial Nova Light" w:hAnsi="Arial Nova Cond"/>
          <w:noProof/>
          <w:color w:val="BD002E"/>
          <w:sz w:val="28"/>
          <w:szCs w:val="28"/>
          <w:shd w:val="clear" w:color="auto" w:fill="FFFFFF"/>
          <w:lang w:eastAsia="en-US"/>
        </w:rPr>
        <w:t xml:space="preserve"> </w:t>
      </w:r>
      <w:r w:rsidR="002D6EA1" w:rsidRPr="002B48DD">
        <w:rPr>
          <w:rFonts w:ascii="Arial Nova Cond" w:eastAsia="Arial Nova Light" w:hAnsi="Arial Nova Cond"/>
          <w:noProof/>
          <w:color w:val="BD002E"/>
          <w:sz w:val="28"/>
          <w:szCs w:val="28"/>
          <w:shd w:val="clear" w:color="auto" w:fill="FFFFFF"/>
          <w:lang w:eastAsia="en-US"/>
        </w:rPr>
        <w:t>Mesures relatives aux primes mensuelles, trimestrielles, de performances, d’objectifs</w:t>
      </w:r>
      <w:bookmarkEnd w:id="246"/>
      <w:r w:rsidRPr="002B48DD">
        <w:rPr>
          <w:rFonts w:ascii="Arial Nova Cond" w:eastAsia="Arial Nova Light" w:hAnsi="Arial Nova Cond"/>
          <w:noProof/>
          <w:color w:val="BD002E"/>
          <w:sz w:val="28"/>
          <w:szCs w:val="28"/>
          <w:shd w:val="clear" w:color="auto" w:fill="FFFFFF"/>
          <w:lang w:eastAsia="en-US"/>
        </w:rPr>
        <w:t> </w:t>
      </w:r>
    </w:p>
    <w:p w14:paraId="45794949" w14:textId="77777777" w:rsidR="003D55CE" w:rsidRPr="003A2875" w:rsidRDefault="003D55CE" w:rsidP="008B2DD2">
      <w:pPr>
        <w:spacing w:line="276" w:lineRule="auto"/>
        <w:jc w:val="both"/>
        <w:rPr>
          <w:rFonts w:ascii="Arial Nova Light" w:eastAsia="Calibri" w:hAnsi="Arial Nova Light" w:cstheme="minorHAnsi"/>
          <w:color w:val="0070C0"/>
          <w:sz w:val="20"/>
          <w:szCs w:val="20"/>
        </w:rPr>
      </w:pPr>
    </w:p>
    <w:p w14:paraId="042A10CC" w14:textId="7C45EBAD" w:rsidR="00E723E5" w:rsidRPr="003A2875" w:rsidRDefault="466C3C29"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Lorsqu’une</w:t>
      </w:r>
      <w:r w:rsidR="78627F08" w:rsidRPr="003A2875">
        <w:rPr>
          <w:rFonts w:ascii="Arial Nova Light" w:eastAsia="Calibri" w:hAnsi="Arial Nova Light" w:cstheme="minorHAnsi"/>
          <w:color w:val="000000" w:themeColor="text1"/>
          <w:sz w:val="20"/>
          <w:szCs w:val="20"/>
        </w:rPr>
        <w:t xml:space="preserve"> mobilité </w:t>
      </w:r>
      <w:r w:rsidRPr="003A2875">
        <w:rPr>
          <w:rFonts w:ascii="Arial Nova Light" w:eastAsia="Calibri" w:hAnsi="Arial Nova Light" w:cstheme="minorHAnsi"/>
          <w:color w:val="000000" w:themeColor="text1"/>
          <w:sz w:val="20"/>
          <w:szCs w:val="20"/>
        </w:rPr>
        <w:t>fonctionnelle est</w:t>
      </w:r>
      <w:r w:rsidR="78627F08" w:rsidRPr="003A2875">
        <w:rPr>
          <w:rFonts w:ascii="Arial Nova Light" w:eastAsia="Calibri" w:hAnsi="Arial Nova Light" w:cstheme="minorHAnsi"/>
          <w:color w:val="000000" w:themeColor="text1"/>
          <w:sz w:val="20"/>
          <w:szCs w:val="20"/>
        </w:rPr>
        <w:t xml:space="preserve"> initiée par </w:t>
      </w:r>
      <w:r w:rsidRPr="003A2875">
        <w:rPr>
          <w:rFonts w:ascii="Arial Nova Light" w:eastAsia="Calibri" w:hAnsi="Arial Nova Light" w:cstheme="minorHAnsi"/>
          <w:color w:val="000000" w:themeColor="text1"/>
          <w:sz w:val="20"/>
          <w:szCs w:val="20"/>
        </w:rPr>
        <w:t>l’employeur</w:t>
      </w:r>
      <w:r w:rsidR="78627F08" w:rsidRPr="003A2875">
        <w:rPr>
          <w:rFonts w:ascii="Arial Nova Light" w:eastAsia="Calibri" w:hAnsi="Arial Nova Light" w:cstheme="minorHAnsi"/>
          <w:color w:val="000000" w:themeColor="text1"/>
          <w:sz w:val="20"/>
          <w:szCs w:val="20"/>
        </w:rPr>
        <w:t xml:space="preserve">, l’entreprise s’engage à préserver les éléments variables de rémunération liés à la performance (sont concernées les primes mensuelles récurrentes ou trimestrielles ou annuelles </w:t>
      </w:r>
      <w:r w:rsidR="78627F08" w:rsidRPr="007D26E9">
        <w:rPr>
          <w:rFonts w:ascii="Arial Nova Light" w:eastAsia="Calibri" w:hAnsi="Arial Nova Light" w:cstheme="minorHAnsi"/>
          <w:sz w:val="20"/>
          <w:szCs w:val="20"/>
        </w:rPr>
        <w:t>comme les primes d’objectifs, les primes de performances), afin de garantir la stabilité financière des collègues concerné</w:t>
      </w:r>
      <w:r w:rsidR="00642D8E" w:rsidRPr="007D26E9">
        <w:rPr>
          <w:rFonts w:ascii="Arial Nova Light" w:eastAsia="Calibri" w:hAnsi="Arial Nova Light" w:cstheme="minorHAnsi"/>
          <w:sz w:val="20"/>
          <w:szCs w:val="20"/>
        </w:rPr>
        <w:t>(e)</w:t>
      </w:r>
      <w:r w:rsidR="78627F08" w:rsidRPr="007D26E9">
        <w:rPr>
          <w:rFonts w:ascii="Arial Nova Light" w:eastAsia="Calibri" w:hAnsi="Arial Nova Light" w:cstheme="minorHAnsi"/>
          <w:sz w:val="20"/>
          <w:szCs w:val="20"/>
        </w:rPr>
        <w:t>s et de valoriser leur engagement</w:t>
      </w:r>
      <w:r w:rsidR="78627F08" w:rsidRPr="003A2875">
        <w:rPr>
          <w:rFonts w:ascii="Arial Nova Light" w:eastAsia="Calibri" w:hAnsi="Arial Nova Light" w:cstheme="minorHAnsi"/>
          <w:color w:val="000000" w:themeColor="text1"/>
          <w:sz w:val="20"/>
          <w:szCs w:val="20"/>
        </w:rPr>
        <w:t>.</w:t>
      </w:r>
    </w:p>
    <w:p w14:paraId="183248D2" w14:textId="12E35D2B" w:rsidR="00E723E5" w:rsidRPr="003A2875" w:rsidRDefault="00E723E5" w:rsidP="008B2DD2">
      <w:pPr>
        <w:spacing w:line="276" w:lineRule="auto"/>
        <w:jc w:val="both"/>
        <w:rPr>
          <w:rFonts w:ascii="Arial Nova Light" w:eastAsia="Arial" w:hAnsi="Arial Nova Light" w:cstheme="minorHAnsi"/>
          <w:color w:val="000000" w:themeColor="text1"/>
          <w:sz w:val="20"/>
          <w:szCs w:val="20"/>
        </w:rPr>
      </w:pPr>
    </w:p>
    <w:p w14:paraId="31F3BEDE" w14:textId="54F9B059"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Les éléments de rémunération variable de l’ancien emploi seront maintenus dans les conditions suivantes :</w:t>
      </w:r>
    </w:p>
    <w:p w14:paraId="100ED508" w14:textId="227BC42A"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62F2EB17" w14:textId="2ACAAFD0" w:rsidR="003D55CE" w:rsidRPr="003A2875" w:rsidRDefault="78627F08" w:rsidP="008B2DD2">
      <w:pPr>
        <w:pStyle w:val="Paragraphedeliste"/>
        <w:numPr>
          <w:ilvl w:val="0"/>
          <w:numId w:val="27"/>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Si le nouvel emploi ne comporte pas des éléments de rémunération variable : le maintien sera effectué sur la base de la moyenne des rémunérations </w:t>
      </w:r>
      <w:r w:rsidR="2A4D3148" w:rsidRPr="003A2875">
        <w:rPr>
          <w:rFonts w:ascii="Arial Nova Light" w:eastAsia="Calibri" w:hAnsi="Arial Nova Light" w:cstheme="minorHAnsi"/>
          <w:color w:val="000000" w:themeColor="text1"/>
          <w:sz w:val="20"/>
          <w:szCs w:val="20"/>
        </w:rPr>
        <w:t>brutes</w:t>
      </w:r>
      <w:r w:rsidRPr="003A2875">
        <w:rPr>
          <w:rFonts w:ascii="Arial Nova Light" w:eastAsia="Calibri" w:hAnsi="Arial Nova Light" w:cstheme="minorHAnsi"/>
          <w:color w:val="000000" w:themeColor="text1"/>
          <w:sz w:val="20"/>
          <w:szCs w:val="20"/>
        </w:rPr>
        <w:t xml:space="preserve"> variables</w:t>
      </w:r>
      <w:r w:rsidR="7A5A70B2" w:rsidRPr="003A2875">
        <w:rPr>
          <w:rFonts w:ascii="Arial Nova Light" w:eastAsia="Calibri" w:hAnsi="Arial Nova Light" w:cstheme="minorHAnsi"/>
          <w:color w:val="000000" w:themeColor="text1"/>
          <w:sz w:val="20"/>
          <w:szCs w:val="20"/>
        </w:rPr>
        <w:t xml:space="preserve"> </w:t>
      </w:r>
      <w:r w:rsidRPr="003A2875">
        <w:rPr>
          <w:rFonts w:ascii="Arial Nova Light" w:eastAsia="Calibri" w:hAnsi="Arial Nova Light" w:cstheme="minorHAnsi"/>
          <w:color w:val="000000" w:themeColor="text1"/>
          <w:sz w:val="20"/>
          <w:szCs w:val="20"/>
        </w:rPr>
        <w:t>perçues sur les 3 dernières années (ou sur une période inférieure) selon la durée de l’ancien emploi. Ce maintien sera affiché sur une ligne spécifique sur le bulletin de paie.</w:t>
      </w:r>
      <w:r w:rsidR="7C4414A7" w:rsidRPr="003A2875">
        <w:rPr>
          <w:rFonts w:ascii="Arial Nova Light" w:eastAsia="Calibri" w:hAnsi="Arial Nova Light" w:cstheme="minorHAnsi"/>
          <w:color w:val="000000" w:themeColor="text1"/>
          <w:sz w:val="20"/>
          <w:szCs w:val="20"/>
        </w:rPr>
        <w:t xml:space="preserve"> </w:t>
      </w:r>
    </w:p>
    <w:p w14:paraId="496FD3F9" w14:textId="186F3B47" w:rsidR="00E723E5" w:rsidRPr="003A2875" w:rsidRDefault="78627F08" w:rsidP="008B2DD2">
      <w:pPr>
        <w:pStyle w:val="Paragraphedeliste"/>
        <w:numPr>
          <w:ilvl w:val="0"/>
          <w:numId w:val="27"/>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Si le nouvel emploi comporte des éléments de rémunération variable : </w:t>
      </w:r>
    </w:p>
    <w:p w14:paraId="1AFF415C" w14:textId="26D7971D" w:rsidR="00E723E5" w:rsidRPr="003A2875" w:rsidRDefault="003D55CE" w:rsidP="008B2DD2">
      <w:pPr>
        <w:pStyle w:val="Paragraphedeliste"/>
        <w:numPr>
          <w:ilvl w:val="1"/>
          <w:numId w:val="27"/>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Dans</w:t>
      </w:r>
      <w:r w:rsidR="78627F08" w:rsidRPr="003A2875">
        <w:rPr>
          <w:rFonts w:ascii="Arial Nova Light" w:eastAsia="Calibri" w:hAnsi="Arial Nova Light" w:cstheme="minorHAnsi"/>
          <w:color w:val="000000" w:themeColor="text1"/>
          <w:sz w:val="20"/>
          <w:szCs w:val="20"/>
        </w:rPr>
        <w:t xml:space="preserve"> l’hypothèse où le montant de la rémunération </w:t>
      </w:r>
      <w:r w:rsidR="32FE6479" w:rsidRPr="003A2875">
        <w:rPr>
          <w:rFonts w:ascii="Arial Nova Light" w:eastAsia="Calibri" w:hAnsi="Arial Nova Light" w:cstheme="minorHAnsi"/>
          <w:color w:val="000000" w:themeColor="text1"/>
          <w:sz w:val="20"/>
          <w:szCs w:val="20"/>
        </w:rPr>
        <w:t>brute</w:t>
      </w:r>
      <w:r w:rsidR="78627F08" w:rsidRPr="003A2875">
        <w:rPr>
          <w:rFonts w:ascii="Arial Nova Light" w:eastAsia="Calibri" w:hAnsi="Arial Nova Light" w:cstheme="minorHAnsi"/>
          <w:color w:val="000000" w:themeColor="text1"/>
          <w:sz w:val="20"/>
          <w:szCs w:val="20"/>
        </w:rPr>
        <w:t xml:space="preserve"> variable attribuable au titre du nouvel emploi est inférieur à la moyenne des rémunérations </w:t>
      </w:r>
      <w:r w:rsidR="3DB1C813" w:rsidRPr="003A2875">
        <w:rPr>
          <w:rFonts w:ascii="Arial Nova Light" w:eastAsia="Calibri" w:hAnsi="Arial Nova Light" w:cstheme="minorHAnsi"/>
          <w:color w:val="000000" w:themeColor="text1"/>
          <w:sz w:val="20"/>
          <w:szCs w:val="20"/>
        </w:rPr>
        <w:t xml:space="preserve">brutes </w:t>
      </w:r>
      <w:r w:rsidR="78627F08" w:rsidRPr="003A2875">
        <w:rPr>
          <w:rFonts w:ascii="Arial Nova Light" w:eastAsia="Calibri" w:hAnsi="Arial Nova Light" w:cstheme="minorHAnsi"/>
          <w:color w:val="000000" w:themeColor="text1"/>
          <w:sz w:val="20"/>
          <w:szCs w:val="20"/>
        </w:rPr>
        <w:t xml:space="preserve">variables perçues sur les 3 dernières années (ou une période inférieure) avant la nouvelle affectation, le maintien est effectué par le versement d’un complément de variable égal à la différence entre ladite moyenne et le montant </w:t>
      </w:r>
      <w:bookmarkStart w:id="247" w:name="_Int_hk0So0zr"/>
      <w:r w:rsidR="78627F08" w:rsidRPr="003A2875">
        <w:rPr>
          <w:rFonts w:ascii="Arial Nova Light" w:eastAsia="Calibri" w:hAnsi="Arial Nova Light" w:cstheme="minorHAnsi"/>
          <w:color w:val="000000" w:themeColor="text1"/>
          <w:sz w:val="20"/>
          <w:szCs w:val="20"/>
        </w:rPr>
        <w:t>du</w:t>
      </w:r>
      <w:r w:rsidR="008937CE">
        <w:rPr>
          <w:rFonts w:ascii="Arial Nova Light" w:eastAsia="Calibri" w:hAnsi="Arial Nova Light" w:cstheme="minorHAnsi"/>
          <w:color w:val="000000" w:themeColor="text1"/>
          <w:sz w:val="20"/>
          <w:szCs w:val="20"/>
        </w:rPr>
        <w:t xml:space="preserve"> </w:t>
      </w:r>
      <w:r w:rsidR="78627F08" w:rsidRPr="003A2875">
        <w:rPr>
          <w:rFonts w:ascii="Arial Nova Light" w:eastAsia="Calibri" w:hAnsi="Arial Nova Light" w:cstheme="minorHAnsi"/>
          <w:color w:val="000000" w:themeColor="text1"/>
          <w:sz w:val="20"/>
          <w:szCs w:val="20"/>
        </w:rPr>
        <w:t>variable</w:t>
      </w:r>
      <w:bookmarkEnd w:id="247"/>
      <w:r w:rsidR="78627F08" w:rsidRPr="003A2875">
        <w:rPr>
          <w:rFonts w:ascii="Arial Nova Light" w:eastAsia="Calibri" w:hAnsi="Arial Nova Light" w:cstheme="minorHAnsi"/>
          <w:color w:val="000000" w:themeColor="text1"/>
          <w:sz w:val="20"/>
          <w:szCs w:val="20"/>
        </w:rPr>
        <w:t xml:space="preserve"> effectivement attribué au titre du nouvel emploi.  Ce </w:t>
      </w:r>
      <w:r w:rsidR="00D75F2C" w:rsidRPr="003A2875">
        <w:rPr>
          <w:rFonts w:ascii="Arial Nova Light" w:eastAsia="Calibri" w:hAnsi="Arial Nova Light" w:cstheme="minorHAnsi"/>
          <w:color w:val="000000" w:themeColor="text1"/>
          <w:sz w:val="20"/>
          <w:szCs w:val="20"/>
        </w:rPr>
        <w:t>maintien</w:t>
      </w:r>
      <w:r w:rsidR="78627F08" w:rsidRPr="003A2875">
        <w:rPr>
          <w:rFonts w:ascii="Arial Nova Light" w:eastAsia="Calibri" w:hAnsi="Arial Nova Light" w:cstheme="minorHAnsi"/>
          <w:color w:val="000000" w:themeColor="text1"/>
          <w:sz w:val="20"/>
          <w:szCs w:val="20"/>
        </w:rPr>
        <w:t xml:space="preserve"> sera affiché sur une ligne spécifique sur le bulletin de paie.</w:t>
      </w:r>
    </w:p>
    <w:p w14:paraId="5366B459" w14:textId="3DE250E4" w:rsidR="2B10AE60" w:rsidRPr="003A2875" w:rsidRDefault="003D55CE" w:rsidP="008B2DD2">
      <w:pPr>
        <w:pStyle w:val="Paragraphedeliste"/>
        <w:numPr>
          <w:ilvl w:val="1"/>
          <w:numId w:val="27"/>
        </w:numPr>
        <w:spacing w:line="276" w:lineRule="auto"/>
        <w:jc w:val="both"/>
        <w:rPr>
          <w:rFonts w:ascii="Arial Nova Light" w:eastAsia="Calibri" w:hAnsi="Arial Nova Light" w:cstheme="minorHAnsi"/>
          <w:color w:val="000000" w:themeColor="text1"/>
          <w:sz w:val="20"/>
          <w:szCs w:val="20"/>
        </w:rPr>
      </w:pPr>
      <w:r w:rsidRPr="003A2875">
        <w:rPr>
          <w:rFonts w:ascii="Arial Nova Light" w:hAnsi="Arial Nova Light" w:cstheme="minorHAnsi"/>
          <w:color w:val="000000" w:themeColor="text1"/>
          <w:sz w:val="20"/>
          <w:szCs w:val="20"/>
        </w:rPr>
        <w:t>Dans</w:t>
      </w:r>
      <w:r w:rsidR="773F14F0" w:rsidRPr="003A2875">
        <w:rPr>
          <w:rFonts w:ascii="Arial Nova Light" w:hAnsi="Arial Nova Light" w:cstheme="minorHAnsi"/>
          <w:color w:val="000000" w:themeColor="text1"/>
          <w:sz w:val="20"/>
          <w:szCs w:val="20"/>
        </w:rPr>
        <w:t xml:space="preserve"> l’hypothèse où le montant de la rémunération brute variable attribuable au titre du nouvel emploi est supérieur à la moyenne des rémunérations brutes variables perçues au cours des trois dernières années (ou d’une période inférieure), le nouveau montant s’applique dès la prise de poste. Il remplace la moyenne antérieure et figure en totalité sur la ligne de rémunération variable du bulletin de paie.</w:t>
      </w:r>
    </w:p>
    <w:p w14:paraId="19EC7330" w14:textId="5CE15C32" w:rsidR="00E723E5" w:rsidRPr="003A2875" w:rsidRDefault="00E723E5" w:rsidP="008B2DD2">
      <w:pPr>
        <w:spacing w:line="276" w:lineRule="auto"/>
        <w:jc w:val="both"/>
        <w:rPr>
          <w:rFonts w:ascii="Arial Nova Light" w:eastAsia="Arial" w:hAnsi="Arial Nova Light" w:cstheme="minorHAnsi"/>
          <w:color w:val="000000" w:themeColor="text1"/>
          <w:sz w:val="20"/>
          <w:szCs w:val="20"/>
        </w:rPr>
      </w:pPr>
    </w:p>
    <w:p w14:paraId="63CDC258" w14:textId="4E58B1A5" w:rsidR="00E723E5" w:rsidRPr="003A2875" w:rsidRDefault="78627F08" w:rsidP="008B2DD2">
      <w:pPr>
        <w:spacing w:line="276" w:lineRule="auto"/>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Il est précisé que les périodes de suspension du contrat de travail de plus d’un mois sont neutralisées</w:t>
      </w:r>
      <w:r w:rsidR="1DEAF16B" w:rsidRPr="003A2875">
        <w:rPr>
          <w:rFonts w:ascii="Arial Nova Light" w:hAnsi="Arial Nova Light" w:cstheme="minorHAnsi"/>
          <w:color w:val="000000" w:themeColor="text1"/>
          <w:sz w:val="20"/>
          <w:szCs w:val="20"/>
        </w:rPr>
        <w:t xml:space="preserve"> dans les calculs de moyenne</w:t>
      </w:r>
      <w:r w:rsidRPr="003A2875">
        <w:rPr>
          <w:rFonts w:ascii="Arial Nova Light" w:eastAsia="Arial" w:hAnsi="Arial Nova Light" w:cstheme="minorHAnsi"/>
          <w:color w:val="000000" w:themeColor="text1"/>
          <w:sz w:val="20"/>
          <w:szCs w:val="20"/>
        </w:rPr>
        <w:t>.</w:t>
      </w:r>
    </w:p>
    <w:p w14:paraId="17DE315F" w14:textId="1B782995"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8" w:name="_Toc225341841"/>
      <w:r w:rsidRPr="002B48DD">
        <w:rPr>
          <w:rFonts w:ascii="Arial Nova Cond" w:eastAsia="Arial Nova Light" w:hAnsi="Arial Nova Cond"/>
          <w:noProof/>
          <w:color w:val="BD002E"/>
          <w:sz w:val="28"/>
          <w:szCs w:val="28"/>
          <w:shd w:val="clear" w:color="auto" w:fill="FFFFFF"/>
          <w:lang w:eastAsia="en-US"/>
        </w:rPr>
        <w:t>4.2.</w:t>
      </w:r>
      <w:r w:rsidR="00C85AEB" w:rsidRPr="002B48DD">
        <w:rPr>
          <w:rFonts w:ascii="Arial Nova Cond" w:eastAsia="Arial Nova Light" w:hAnsi="Arial Nova Cond"/>
          <w:noProof/>
          <w:color w:val="BD002E"/>
          <w:sz w:val="28"/>
          <w:szCs w:val="28"/>
          <w:shd w:val="clear" w:color="auto" w:fill="FFFFFF"/>
          <w:lang w:eastAsia="en-US"/>
        </w:rPr>
        <w:t>5</w:t>
      </w:r>
      <w:r w:rsidRPr="002B48DD">
        <w:rPr>
          <w:rFonts w:ascii="Arial Nova Cond" w:eastAsia="Arial Nova Light" w:hAnsi="Arial Nova Cond"/>
          <w:noProof/>
          <w:color w:val="BD002E"/>
          <w:sz w:val="28"/>
          <w:szCs w:val="28"/>
          <w:shd w:val="clear" w:color="auto" w:fill="FFFFFF"/>
          <w:lang w:eastAsia="en-US"/>
        </w:rPr>
        <w:t xml:space="preserve"> </w:t>
      </w:r>
      <w:r w:rsidR="007C3962" w:rsidRPr="002B48DD">
        <w:rPr>
          <w:rFonts w:ascii="Arial Nova Cond" w:eastAsia="Arial Nova Light" w:hAnsi="Arial Nova Cond"/>
          <w:noProof/>
          <w:color w:val="BD002E"/>
          <w:sz w:val="28"/>
          <w:szCs w:val="28"/>
          <w:shd w:val="clear" w:color="auto" w:fill="FFFFFF"/>
          <w:lang w:eastAsia="en-US"/>
        </w:rPr>
        <w:t>M</w:t>
      </w:r>
      <w:r w:rsidR="00BD4369" w:rsidRPr="002B48DD">
        <w:rPr>
          <w:rFonts w:ascii="Arial Nova Cond" w:eastAsia="Arial Nova Light" w:hAnsi="Arial Nova Cond"/>
          <w:noProof/>
          <w:color w:val="BD002E"/>
          <w:sz w:val="28"/>
          <w:szCs w:val="28"/>
          <w:shd w:val="clear" w:color="auto" w:fill="FFFFFF"/>
          <w:lang w:eastAsia="en-US"/>
        </w:rPr>
        <w:t>esures relatives aux avantages en nature voiture</w:t>
      </w:r>
      <w:bookmarkEnd w:id="248"/>
    </w:p>
    <w:p w14:paraId="0CA0D8A7" w14:textId="77777777" w:rsidR="00C85AEB" w:rsidRPr="003A2875" w:rsidRDefault="00C85AEB" w:rsidP="008B2DD2">
      <w:pPr>
        <w:spacing w:line="276" w:lineRule="auto"/>
        <w:jc w:val="both"/>
        <w:rPr>
          <w:rFonts w:ascii="Arial Nova Light" w:eastAsiaTheme="minorEastAsia" w:hAnsi="Arial Nova Light" w:cstheme="minorHAnsi"/>
          <w:color w:val="4F81BD" w:themeColor="accent1"/>
          <w:sz w:val="20"/>
          <w:szCs w:val="20"/>
        </w:rPr>
      </w:pPr>
    </w:p>
    <w:p w14:paraId="3F453D0B" w14:textId="3B251A85" w:rsidR="00E723E5" w:rsidRPr="003A2875" w:rsidRDefault="78627F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Si l’ancien emploi comporte l’attribution d’un véhicule de fonction et que le nouvel emploi n’en comporte pas, l’attribution du véhicule de fonction cesse au plus tard le jour de la prise du nouvel emploi, et devra faire l’objet d’une remise, conformément aux règles en vigueur dans l’Entreprise, au plus tard à cette même date.</w:t>
      </w:r>
    </w:p>
    <w:p w14:paraId="334D5E7B" w14:textId="4456F6FD" w:rsidR="00E723E5" w:rsidRPr="003A2875" w:rsidRDefault="00E723E5" w:rsidP="008B2DD2">
      <w:pPr>
        <w:spacing w:line="276" w:lineRule="auto"/>
        <w:jc w:val="both"/>
        <w:rPr>
          <w:rFonts w:ascii="Arial Nova Light" w:eastAsiaTheme="minorEastAsia" w:hAnsi="Arial Nova Light" w:cstheme="minorHAnsi"/>
          <w:color w:val="000000" w:themeColor="text1"/>
          <w:sz w:val="20"/>
          <w:szCs w:val="20"/>
        </w:rPr>
      </w:pPr>
    </w:p>
    <w:p w14:paraId="3B2FCE74" w14:textId="0844A338" w:rsidR="00E723E5" w:rsidRPr="003A2875" w:rsidRDefault="78627F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L’avantage en nature constitué par l’attribution d’un véhicule de fonction lié à l’ancien emploi sera maintenu via un complément de salaire correspondant à l’avantage en nature mensuel (ligne distincte sur le bulletin de paie), si le nouvel </w:t>
      </w:r>
      <w:r w:rsidRPr="003A2875">
        <w:rPr>
          <w:rFonts w:ascii="Arial Nova Light" w:eastAsiaTheme="minorEastAsia" w:hAnsi="Arial Nova Light" w:cstheme="minorHAnsi"/>
          <w:color w:val="000000" w:themeColor="text1"/>
          <w:sz w:val="20"/>
          <w:szCs w:val="20"/>
        </w:rPr>
        <w:lastRenderedPageBreak/>
        <w:t>emploi ne comporte pas l’attribution d’un véhicule de fonction. Cette disposition prendra effet à compter de la date de restitution du véhicule.</w:t>
      </w:r>
    </w:p>
    <w:p w14:paraId="5141FA89" w14:textId="697853FA" w:rsidR="00E723E5" w:rsidRPr="003A2875" w:rsidRDefault="00E723E5" w:rsidP="008B2DD2">
      <w:pPr>
        <w:spacing w:line="276" w:lineRule="auto"/>
        <w:jc w:val="both"/>
        <w:rPr>
          <w:rFonts w:ascii="Arial Nova Light" w:eastAsiaTheme="minorEastAsia" w:hAnsi="Arial Nova Light" w:cstheme="minorHAnsi"/>
          <w:color w:val="000000" w:themeColor="text1"/>
          <w:sz w:val="20"/>
          <w:szCs w:val="20"/>
        </w:rPr>
      </w:pPr>
    </w:p>
    <w:p w14:paraId="546F9955" w14:textId="0EAF354B" w:rsidR="00E723E5" w:rsidRPr="003A2875" w:rsidRDefault="78627F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Toutefois, sur </w:t>
      </w:r>
      <w:r w:rsidRPr="007D26E9">
        <w:rPr>
          <w:rFonts w:ascii="Arial Nova Light" w:eastAsiaTheme="minorEastAsia" w:hAnsi="Arial Nova Light" w:cstheme="minorHAnsi"/>
          <w:sz w:val="20"/>
          <w:szCs w:val="20"/>
        </w:rPr>
        <w:t xml:space="preserve">demande </w:t>
      </w:r>
      <w:r w:rsidR="00642D8E" w:rsidRPr="007D26E9">
        <w:rPr>
          <w:rFonts w:ascii="Arial Nova Light" w:eastAsiaTheme="minorEastAsia" w:hAnsi="Arial Nova Light" w:cstheme="minorHAnsi"/>
          <w:sz w:val="20"/>
          <w:szCs w:val="20"/>
        </w:rPr>
        <w:t>de la/</w:t>
      </w:r>
      <w:r w:rsidR="0060405A" w:rsidRPr="007D26E9">
        <w:rPr>
          <w:rFonts w:ascii="Arial Nova Light" w:eastAsiaTheme="minorEastAsia" w:hAnsi="Arial Nova Light" w:cstheme="minorHAnsi"/>
          <w:sz w:val="20"/>
          <w:szCs w:val="20"/>
        </w:rPr>
        <w:t>du collègue</w:t>
      </w:r>
      <w:r w:rsidRPr="007D26E9">
        <w:rPr>
          <w:rFonts w:ascii="Arial Nova Light" w:eastAsiaTheme="minorEastAsia" w:hAnsi="Arial Nova Light" w:cstheme="minorHAnsi"/>
          <w:sz w:val="20"/>
          <w:szCs w:val="20"/>
        </w:rPr>
        <w:t xml:space="preserve"> faite </w:t>
      </w:r>
      <w:r w:rsidRPr="003A2875">
        <w:rPr>
          <w:rFonts w:ascii="Arial Nova Light" w:eastAsiaTheme="minorEastAsia" w:hAnsi="Arial Nova Light" w:cstheme="minorHAnsi"/>
          <w:color w:val="000000" w:themeColor="text1"/>
          <w:sz w:val="20"/>
          <w:szCs w:val="20"/>
        </w:rPr>
        <w:t>dans le cadre de l’élaboration d</w:t>
      </w:r>
      <w:r w:rsidR="47092631" w:rsidRPr="003A2875">
        <w:rPr>
          <w:rFonts w:ascii="Arial Nova Light" w:eastAsiaTheme="minorEastAsia" w:hAnsi="Arial Nova Light" w:cstheme="minorHAnsi"/>
          <w:color w:val="000000" w:themeColor="text1"/>
          <w:sz w:val="20"/>
          <w:szCs w:val="20"/>
        </w:rPr>
        <w:t>u P.A.P.</w:t>
      </w:r>
      <w:r w:rsidRPr="003A2875">
        <w:rPr>
          <w:rFonts w:ascii="Arial Nova Light" w:eastAsiaTheme="minorEastAsia" w:hAnsi="Arial Nova Light" w:cstheme="minorHAnsi"/>
          <w:color w:val="000000" w:themeColor="text1"/>
          <w:sz w:val="20"/>
          <w:szCs w:val="20"/>
        </w:rPr>
        <w:t>, celui-ci sera maintenu pendant un délai maximum de 6 mois après la prise de poste, ou un délai inférieur en fonction de la durée du contrat de location flotte automobile ou</w:t>
      </w:r>
      <w:r w:rsidR="006564A4">
        <w:rPr>
          <w:rFonts w:ascii="Arial Nova Light" w:eastAsiaTheme="minorEastAsia" w:hAnsi="Arial Nova Light" w:cstheme="minorHAnsi"/>
          <w:color w:val="000000" w:themeColor="text1"/>
          <w:sz w:val="20"/>
          <w:szCs w:val="20"/>
        </w:rPr>
        <w:t>,</w:t>
      </w:r>
      <w:r w:rsidRPr="003A2875">
        <w:rPr>
          <w:rFonts w:ascii="Arial Nova Light" w:eastAsiaTheme="minorEastAsia" w:hAnsi="Arial Nova Light" w:cstheme="minorHAnsi"/>
          <w:color w:val="000000" w:themeColor="text1"/>
          <w:sz w:val="20"/>
          <w:szCs w:val="20"/>
        </w:rPr>
        <w:t xml:space="preserve"> si cela est possible, en fonction de la disponibilité du parc automobile. Il est précisé que le maintien temporaire du véhicule de fonction, en application du présent article, comprend aussi le maintien des accessoires associés au véhicule de fonction (exemple : carte essence).</w:t>
      </w:r>
    </w:p>
    <w:p w14:paraId="5F85376C" w14:textId="11F37CFD" w:rsidR="00E723E5" w:rsidRPr="003A2875" w:rsidRDefault="00E723E5" w:rsidP="008B2DD2">
      <w:pPr>
        <w:spacing w:line="276" w:lineRule="auto"/>
        <w:jc w:val="both"/>
        <w:rPr>
          <w:rFonts w:ascii="Arial Nova Light" w:eastAsiaTheme="minorEastAsia" w:hAnsi="Arial Nova Light" w:cstheme="minorHAnsi"/>
          <w:color w:val="000000" w:themeColor="text1"/>
          <w:sz w:val="20"/>
          <w:szCs w:val="20"/>
        </w:rPr>
      </w:pPr>
    </w:p>
    <w:p w14:paraId="7747312C" w14:textId="2150CCAF" w:rsidR="00E723E5" w:rsidRPr="003A2875" w:rsidRDefault="78627F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Le complément est versé à partir du mois suivant la restitution du véhicule. </w:t>
      </w:r>
    </w:p>
    <w:p w14:paraId="12ABC9E5" w14:textId="161C3A6F" w:rsidR="00327234" w:rsidRPr="002B48DD" w:rsidRDefault="00327234"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49" w:name="_Toc225341842"/>
      <w:r w:rsidRPr="002B48DD">
        <w:rPr>
          <w:rFonts w:ascii="Arial Nova Cond" w:eastAsia="Arial Nova Light" w:hAnsi="Arial Nova Cond"/>
          <w:noProof/>
          <w:color w:val="BD002E"/>
          <w:sz w:val="28"/>
          <w:szCs w:val="28"/>
          <w:shd w:val="clear" w:color="auto" w:fill="FFFFFF"/>
          <w:lang w:eastAsia="en-US"/>
        </w:rPr>
        <w:t>4.2.</w:t>
      </w:r>
      <w:r w:rsidR="00A85919" w:rsidRPr="002B48DD">
        <w:rPr>
          <w:rFonts w:ascii="Arial Nova Cond" w:eastAsia="Arial Nova Light" w:hAnsi="Arial Nova Cond"/>
          <w:noProof/>
          <w:color w:val="BD002E"/>
          <w:sz w:val="28"/>
          <w:szCs w:val="28"/>
          <w:shd w:val="clear" w:color="auto" w:fill="FFFFFF"/>
          <w:lang w:eastAsia="en-US"/>
        </w:rPr>
        <w:t>6</w:t>
      </w:r>
      <w:r w:rsidRPr="002B48DD">
        <w:rPr>
          <w:rFonts w:ascii="Arial Nova Cond" w:eastAsia="Arial Nova Light" w:hAnsi="Arial Nova Cond"/>
          <w:noProof/>
          <w:color w:val="BD002E"/>
          <w:sz w:val="28"/>
          <w:szCs w:val="28"/>
          <w:shd w:val="clear" w:color="auto" w:fill="FFFFFF"/>
          <w:lang w:eastAsia="en-US"/>
        </w:rPr>
        <w:t xml:space="preserve"> Prime mobilité fonctionnelle à l’initiative de l’employeur</w:t>
      </w:r>
      <w:bookmarkEnd w:id="249"/>
    </w:p>
    <w:p w14:paraId="636CFF2D" w14:textId="77777777" w:rsidR="00327234" w:rsidRPr="003A2875" w:rsidRDefault="00327234" w:rsidP="008B2DD2">
      <w:pPr>
        <w:spacing w:line="276" w:lineRule="auto"/>
        <w:jc w:val="both"/>
        <w:rPr>
          <w:rFonts w:ascii="Arial Nova Light" w:eastAsia="Calibri" w:hAnsi="Arial Nova Light" w:cstheme="minorHAnsi"/>
          <w:color w:val="0070C0"/>
          <w:sz w:val="20"/>
          <w:szCs w:val="20"/>
        </w:rPr>
      </w:pPr>
    </w:p>
    <w:p w14:paraId="678648E5" w14:textId="729C3BE9" w:rsidR="00327234" w:rsidRPr="007D26E9" w:rsidRDefault="00257B0B" w:rsidP="008B2DD2">
      <w:pPr>
        <w:spacing w:line="276" w:lineRule="auto"/>
        <w:jc w:val="both"/>
        <w:rPr>
          <w:rFonts w:ascii="Arial Nova Light" w:eastAsia="Calibri" w:hAnsi="Arial Nova Light" w:cstheme="minorHAnsi"/>
          <w:sz w:val="20"/>
          <w:szCs w:val="20"/>
        </w:rPr>
      </w:pPr>
      <w:bookmarkStart w:id="250" w:name="_Hlk224989120"/>
      <w:r w:rsidRPr="007D26E9">
        <w:rPr>
          <w:rFonts w:ascii="Arial Nova Light" w:eastAsia="Calibri" w:hAnsi="Arial Nova Light" w:cstheme="minorHAnsi"/>
          <w:sz w:val="20"/>
          <w:szCs w:val="20"/>
        </w:rPr>
        <w:t>En cas de changement d’emploi à la suite d'une mobilité fonctionnelle à l’initiative de l’employeur</w:t>
      </w:r>
      <w:r w:rsidR="00327234" w:rsidRPr="007D26E9">
        <w:rPr>
          <w:rFonts w:ascii="Arial Nova Light" w:eastAsia="Calibri" w:hAnsi="Arial Nova Light" w:cstheme="minorHAnsi"/>
          <w:sz w:val="20"/>
          <w:szCs w:val="20"/>
        </w:rPr>
        <w:t xml:space="preserve">, une prime exceptionnelle de mobilité fonctionnelle est accordée afin de soutenir </w:t>
      </w:r>
      <w:r w:rsidR="00642D8E" w:rsidRPr="007D26E9">
        <w:rPr>
          <w:rFonts w:ascii="Arial Nova Light" w:eastAsia="Calibri" w:hAnsi="Arial Nova Light" w:cstheme="minorHAnsi"/>
          <w:sz w:val="20"/>
          <w:szCs w:val="20"/>
        </w:rPr>
        <w:t>la/</w:t>
      </w:r>
      <w:r w:rsidR="00327234" w:rsidRPr="007D26E9">
        <w:rPr>
          <w:rFonts w:ascii="Arial Nova Light" w:eastAsia="Calibri" w:hAnsi="Arial Nova Light" w:cstheme="minorHAnsi"/>
          <w:sz w:val="20"/>
          <w:szCs w:val="20"/>
        </w:rPr>
        <w:t>le collègue dans sa transition professionnelle et de valoriser son engagement dans une nouvelle mission au service du collectif</w:t>
      </w:r>
      <w:r w:rsidR="00A117F3" w:rsidRPr="007D26E9">
        <w:rPr>
          <w:rFonts w:ascii="Arial Nova Light" w:eastAsia="Calibri" w:hAnsi="Arial Nova Light" w:cstheme="minorHAnsi"/>
          <w:sz w:val="20"/>
          <w:szCs w:val="20"/>
        </w:rPr>
        <w:t>, qu’</w:t>
      </w:r>
      <w:r w:rsidR="00642D8E" w:rsidRPr="007D26E9">
        <w:rPr>
          <w:rFonts w:ascii="Arial Nova Light" w:eastAsia="Calibri" w:hAnsi="Arial Nova Light" w:cstheme="minorHAnsi"/>
          <w:sz w:val="20"/>
          <w:szCs w:val="20"/>
        </w:rPr>
        <w:t>elle/</w:t>
      </w:r>
      <w:r w:rsidR="00A117F3" w:rsidRPr="007D26E9">
        <w:rPr>
          <w:rFonts w:ascii="Arial Nova Light" w:eastAsia="Calibri" w:hAnsi="Arial Nova Light" w:cstheme="minorHAnsi"/>
          <w:sz w:val="20"/>
          <w:szCs w:val="20"/>
        </w:rPr>
        <w:t>il se soit repositionné</w:t>
      </w:r>
      <w:r w:rsidR="00642D8E" w:rsidRPr="007D26E9">
        <w:rPr>
          <w:rFonts w:ascii="Arial Nova Light" w:eastAsia="Calibri" w:hAnsi="Arial Nova Light" w:cstheme="minorHAnsi"/>
          <w:sz w:val="20"/>
          <w:szCs w:val="20"/>
        </w:rPr>
        <w:t>(e)</w:t>
      </w:r>
      <w:r w:rsidR="00A117F3" w:rsidRPr="007D26E9">
        <w:rPr>
          <w:rFonts w:ascii="Arial Nova Light" w:eastAsia="Calibri" w:hAnsi="Arial Nova Light" w:cstheme="minorHAnsi"/>
          <w:sz w:val="20"/>
          <w:szCs w:val="20"/>
        </w:rPr>
        <w:t xml:space="preserve"> par </w:t>
      </w:r>
      <w:r w:rsidR="00642D8E" w:rsidRPr="007D26E9">
        <w:rPr>
          <w:rFonts w:ascii="Arial Nova Light" w:eastAsia="Calibri" w:hAnsi="Arial Nova Light" w:cstheme="minorHAnsi"/>
          <w:sz w:val="20"/>
          <w:szCs w:val="20"/>
        </w:rPr>
        <w:t>elle/</w:t>
      </w:r>
      <w:r w:rsidR="00A117F3" w:rsidRPr="007D26E9">
        <w:rPr>
          <w:rFonts w:ascii="Arial Nova Light" w:eastAsia="Calibri" w:hAnsi="Arial Nova Light" w:cstheme="minorHAnsi"/>
          <w:sz w:val="20"/>
          <w:szCs w:val="20"/>
        </w:rPr>
        <w:t xml:space="preserve">lui-même </w:t>
      </w:r>
      <w:r w:rsidR="003F07B3" w:rsidRPr="007D26E9">
        <w:rPr>
          <w:rFonts w:ascii="Arial Nova Light" w:eastAsiaTheme="minorEastAsia" w:hAnsi="Arial Nova Light" w:cstheme="minorHAnsi"/>
          <w:sz w:val="20"/>
          <w:szCs w:val="20"/>
        </w:rPr>
        <w:t xml:space="preserve">dans les </w:t>
      </w:r>
      <w:r w:rsidR="003B2F80" w:rsidRPr="007D26E9">
        <w:rPr>
          <w:rFonts w:ascii="Arial Nova Light" w:eastAsiaTheme="minorEastAsia" w:hAnsi="Arial Nova Light" w:cstheme="minorHAnsi"/>
          <w:sz w:val="20"/>
          <w:szCs w:val="20"/>
        </w:rPr>
        <w:t>4</w:t>
      </w:r>
      <w:r w:rsidR="003F07B3" w:rsidRPr="007D26E9">
        <w:rPr>
          <w:rFonts w:ascii="Arial Nova Light" w:eastAsiaTheme="minorEastAsia" w:hAnsi="Arial Nova Light" w:cstheme="minorHAnsi"/>
          <w:sz w:val="20"/>
          <w:szCs w:val="20"/>
        </w:rPr>
        <w:t xml:space="preserve"> mois suivant la première réunion de présentation du projet auprès des instances représentatives compétentes</w:t>
      </w:r>
      <w:r w:rsidR="0031713D">
        <w:rPr>
          <w:rFonts w:ascii="Arial Nova Light" w:eastAsiaTheme="minorEastAsia" w:hAnsi="Arial Nova Light" w:cstheme="minorHAnsi"/>
          <w:sz w:val="20"/>
          <w:szCs w:val="20"/>
        </w:rPr>
        <w:t>,</w:t>
      </w:r>
      <w:r w:rsidR="003F07B3" w:rsidRPr="007D26E9">
        <w:rPr>
          <w:rFonts w:ascii="Arial Nova Light" w:eastAsia="Calibri" w:hAnsi="Arial Nova Light" w:cstheme="minorHAnsi"/>
          <w:sz w:val="20"/>
          <w:szCs w:val="20"/>
        </w:rPr>
        <w:t xml:space="preserve"> </w:t>
      </w:r>
      <w:r w:rsidR="00A117F3" w:rsidRPr="007D26E9">
        <w:rPr>
          <w:rFonts w:ascii="Arial Nova Light" w:eastAsia="Calibri" w:hAnsi="Arial Nova Light" w:cstheme="minorHAnsi"/>
          <w:sz w:val="20"/>
          <w:szCs w:val="20"/>
        </w:rPr>
        <w:t>ou qu’</w:t>
      </w:r>
      <w:r w:rsidR="00642D8E" w:rsidRPr="007D26E9">
        <w:rPr>
          <w:rFonts w:ascii="Arial Nova Light" w:eastAsia="Calibri" w:hAnsi="Arial Nova Light" w:cstheme="minorHAnsi"/>
          <w:sz w:val="20"/>
          <w:szCs w:val="20"/>
        </w:rPr>
        <w:t>elle/</w:t>
      </w:r>
      <w:r w:rsidR="00A117F3" w:rsidRPr="007D26E9">
        <w:rPr>
          <w:rFonts w:ascii="Arial Nova Light" w:eastAsia="Calibri" w:hAnsi="Arial Nova Light" w:cstheme="minorHAnsi"/>
          <w:sz w:val="20"/>
          <w:szCs w:val="20"/>
        </w:rPr>
        <w:t>il ait été repositionné</w:t>
      </w:r>
      <w:r w:rsidR="00642D8E" w:rsidRPr="007D26E9">
        <w:rPr>
          <w:rFonts w:ascii="Arial Nova Light" w:eastAsia="Calibri" w:hAnsi="Arial Nova Light" w:cstheme="minorHAnsi"/>
          <w:sz w:val="20"/>
          <w:szCs w:val="20"/>
        </w:rPr>
        <w:t>(e)</w:t>
      </w:r>
      <w:r w:rsidR="00A117F3" w:rsidRPr="007D26E9">
        <w:rPr>
          <w:rFonts w:ascii="Arial Nova Light" w:eastAsia="Calibri" w:hAnsi="Arial Nova Light" w:cstheme="minorHAnsi"/>
          <w:sz w:val="20"/>
          <w:szCs w:val="20"/>
        </w:rPr>
        <w:t xml:space="preserve"> par l’employeur.</w:t>
      </w:r>
    </w:p>
    <w:bookmarkEnd w:id="250"/>
    <w:p w14:paraId="61D9D391" w14:textId="77777777" w:rsidR="00CB404D" w:rsidRPr="007D26E9" w:rsidRDefault="00CB404D" w:rsidP="008B2DD2">
      <w:pPr>
        <w:spacing w:line="276" w:lineRule="auto"/>
        <w:jc w:val="both"/>
        <w:rPr>
          <w:rFonts w:ascii="Arial Nova Light" w:eastAsia="Calibri" w:hAnsi="Arial Nova Light" w:cstheme="minorHAnsi"/>
          <w:sz w:val="20"/>
          <w:szCs w:val="20"/>
        </w:rPr>
      </w:pPr>
    </w:p>
    <w:p w14:paraId="1EF3C739" w14:textId="13AFA0F7" w:rsidR="0091304F" w:rsidRPr="007D26E9" w:rsidRDefault="33E823C3" w:rsidP="008B2DD2">
      <w:pPr>
        <w:spacing w:line="276" w:lineRule="auto"/>
        <w:jc w:val="both"/>
        <w:rPr>
          <w:rFonts w:ascii="Arial Nova Light" w:eastAsia="Calibri" w:hAnsi="Arial Nova Light" w:cstheme="minorBidi"/>
          <w:sz w:val="20"/>
          <w:szCs w:val="20"/>
        </w:rPr>
      </w:pPr>
      <w:r w:rsidRPr="007D26E9">
        <w:rPr>
          <w:rFonts w:ascii="Arial Nova Light" w:eastAsia="Calibri" w:hAnsi="Arial Nova Light" w:cstheme="minorBidi"/>
          <w:sz w:val="20"/>
          <w:szCs w:val="20"/>
        </w:rPr>
        <w:t>Les parties entendent</w:t>
      </w:r>
      <w:r w:rsidR="0091304F" w:rsidRPr="007D26E9">
        <w:rPr>
          <w:rFonts w:ascii="Arial Nova Light" w:eastAsia="Calibri" w:hAnsi="Arial Nova Light" w:cstheme="minorBidi"/>
          <w:sz w:val="20"/>
          <w:szCs w:val="20"/>
        </w:rPr>
        <w:t xml:space="preserve"> par mobilité fonctionnelle</w:t>
      </w:r>
      <w:r w:rsidR="00090E11" w:rsidRPr="007D26E9">
        <w:rPr>
          <w:rFonts w:ascii="Arial Nova Light" w:eastAsia="Calibri" w:hAnsi="Arial Nova Light" w:cstheme="minorBidi"/>
          <w:sz w:val="20"/>
          <w:szCs w:val="20"/>
        </w:rPr>
        <w:t> :</w:t>
      </w:r>
      <w:r w:rsidR="0091304F" w:rsidRPr="007D26E9">
        <w:rPr>
          <w:rFonts w:ascii="Arial Nova Light" w:eastAsia="Calibri" w:hAnsi="Arial Nova Light" w:cstheme="minorBidi"/>
          <w:sz w:val="20"/>
          <w:szCs w:val="20"/>
        </w:rPr>
        <w:t xml:space="preserve"> </w:t>
      </w:r>
    </w:p>
    <w:p w14:paraId="43EA1FA4" w14:textId="291F37A7" w:rsidR="0070377B" w:rsidRPr="007D26E9" w:rsidRDefault="00642D8E" w:rsidP="00090E11">
      <w:pPr>
        <w:pStyle w:val="Paragraphedeliste"/>
        <w:numPr>
          <w:ilvl w:val="3"/>
          <w:numId w:val="36"/>
        </w:numPr>
        <w:spacing w:line="276" w:lineRule="auto"/>
        <w:ind w:left="851"/>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La/</w:t>
      </w:r>
      <w:r w:rsidR="00090E11" w:rsidRPr="007D26E9">
        <w:rPr>
          <w:rFonts w:ascii="Arial Nova Light" w:eastAsia="Calibri" w:hAnsi="Arial Nova Light" w:cstheme="minorHAnsi"/>
          <w:sz w:val="20"/>
          <w:szCs w:val="20"/>
        </w:rPr>
        <w:t xml:space="preserve">Le collègue </w:t>
      </w:r>
      <w:r w:rsidR="0070377B" w:rsidRPr="007D26E9">
        <w:rPr>
          <w:rFonts w:ascii="Arial Nova Light" w:eastAsia="Calibri" w:hAnsi="Arial Nova Light" w:cstheme="minorHAnsi"/>
          <w:sz w:val="20"/>
          <w:szCs w:val="20"/>
        </w:rPr>
        <w:t xml:space="preserve">est </w:t>
      </w:r>
      <w:r w:rsidR="00090E11" w:rsidRPr="007D26E9">
        <w:rPr>
          <w:rFonts w:ascii="Arial Nova Light" w:eastAsia="Calibri" w:hAnsi="Arial Nova Light" w:cstheme="minorHAnsi"/>
          <w:sz w:val="20"/>
          <w:szCs w:val="20"/>
        </w:rPr>
        <w:t>concerné</w:t>
      </w:r>
      <w:r w:rsidRPr="007D26E9">
        <w:rPr>
          <w:rFonts w:ascii="Arial Nova Light" w:eastAsia="Calibri" w:hAnsi="Arial Nova Light" w:cstheme="minorHAnsi"/>
          <w:sz w:val="20"/>
          <w:szCs w:val="20"/>
        </w:rPr>
        <w:t>(e)</w:t>
      </w:r>
      <w:r w:rsidR="00A60D39" w:rsidRPr="007D26E9">
        <w:rPr>
          <w:rFonts w:ascii="Arial Nova Light" w:eastAsia="Calibri" w:hAnsi="Arial Nova Light" w:cstheme="minorHAnsi"/>
          <w:sz w:val="20"/>
          <w:szCs w:val="20"/>
        </w:rPr>
        <w:t xml:space="preserve"> </w:t>
      </w:r>
      <w:r w:rsidR="00090E11" w:rsidRPr="007D26E9">
        <w:rPr>
          <w:rFonts w:ascii="Arial Nova Light" w:eastAsia="Calibri" w:hAnsi="Arial Nova Light" w:cstheme="minorHAnsi"/>
          <w:sz w:val="20"/>
          <w:szCs w:val="20"/>
        </w:rPr>
        <w:t>par un changement de fiche emploi</w:t>
      </w:r>
      <w:r w:rsidR="003F07B3" w:rsidRPr="007D26E9">
        <w:rPr>
          <w:rFonts w:ascii="Arial Nova Light" w:eastAsia="Calibri" w:hAnsi="Arial Nova Light" w:cstheme="minorHAnsi"/>
          <w:sz w:val="20"/>
          <w:szCs w:val="20"/>
        </w:rPr>
        <w:t> ;</w:t>
      </w:r>
    </w:p>
    <w:p w14:paraId="2ABDD0BD" w14:textId="1496B731" w:rsidR="00FA7846" w:rsidRPr="007D26E9" w:rsidRDefault="00642D8E" w:rsidP="00042DF4">
      <w:pPr>
        <w:pStyle w:val="Paragraphedeliste"/>
        <w:numPr>
          <w:ilvl w:val="3"/>
          <w:numId w:val="36"/>
        </w:numPr>
        <w:spacing w:line="276" w:lineRule="auto"/>
        <w:ind w:left="851"/>
        <w:jc w:val="both"/>
        <w:rPr>
          <w:rFonts w:ascii="Arial Nova Light" w:eastAsia="Calibri" w:hAnsi="Arial Nova Light" w:cstheme="minorBidi"/>
          <w:sz w:val="20"/>
          <w:szCs w:val="20"/>
        </w:rPr>
      </w:pPr>
      <w:r w:rsidRPr="007D26E9">
        <w:rPr>
          <w:rFonts w:ascii="Arial Nova Light" w:eastAsia="Calibri" w:hAnsi="Arial Nova Light" w:cstheme="minorBidi"/>
          <w:sz w:val="20"/>
          <w:szCs w:val="20"/>
        </w:rPr>
        <w:t>La/</w:t>
      </w:r>
      <w:r w:rsidR="00090E11" w:rsidRPr="007D26E9">
        <w:rPr>
          <w:rFonts w:ascii="Arial Nova Light" w:eastAsia="Calibri" w:hAnsi="Arial Nova Light" w:cstheme="minorBidi"/>
          <w:sz w:val="20"/>
          <w:szCs w:val="20"/>
        </w:rPr>
        <w:t xml:space="preserve">Le collègue </w:t>
      </w:r>
      <w:r w:rsidR="00895548" w:rsidRPr="007D26E9">
        <w:rPr>
          <w:rFonts w:ascii="Arial Nova Light" w:eastAsia="Calibri" w:hAnsi="Arial Nova Light" w:cstheme="minorBidi"/>
          <w:sz w:val="20"/>
          <w:szCs w:val="20"/>
        </w:rPr>
        <w:t>est concerné</w:t>
      </w:r>
      <w:r w:rsidRPr="007D26E9">
        <w:rPr>
          <w:rFonts w:ascii="Arial Nova Light" w:eastAsia="Calibri" w:hAnsi="Arial Nova Light" w:cstheme="minorBidi"/>
          <w:sz w:val="20"/>
          <w:szCs w:val="20"/>
        </w:rPr>
        <w:t>(e)</w:t>
      </w:r>
      <w:r w:rsidR="00895548" w:rsidRPr="007D26E9">
        <w:rPr>
          <w:rFonts w:ascii="Arial Nova Light" w:eastAsia="Calibri" w:hAnsi="Arial Nova Light" w:cstheme="minorBidi"/>
          <w:sz w:val="20"/>
          <w:szCs w:val="20"/>
        </w:rPr>
        <w:t xml:space="preserve"> par un changement d</w:t>
      </w:r>
      <w:r w:rsidR="00090E11" w:rsidRPr="007D26E9">
        <w:rPr>
          <w:rFonts w:ascii="Arial Nova Light" w:eastAsia="Calibri" w:hAnsi="Arial Nova Light" w:cstheme="minorBidi"/>
          <w:sz w:val="20"/>
          <w:szCs w:val="20"/>
        </w:rPr>
        <w:t xml:space="preserve">’une filière vers une autre filière, qu’une action d’accompagnement soit nécessaire ou non. Sont visés </w:t>
      </w:r>
      <w:r w:rsidR="2D88A5A1" w:rsidRPr="007D26E9">
        <w:rPr>
          <w:rFonts w:ascii="Arial Nova Light" w:eastAsia="Calibri" w:hAnsi="Arial Nova Light" w:cstheme="minorBidi"/>
          <w:sz w:val="20"/>
          <w:szCs w:val="20"/>
        </w:rPr>
        <w:t xml:space="preserve">à titre d’illustration </w:t>
      </w:r>
      <w:r w:rsidR="00090E11" w:rsidRPr="007D26E9">
        <w:rPr>
          <w:rFonts w:ascii="Arial Nova Light" w:eastAsia="Calibri" w:hAnsi="Arial Nova Light" w:cstheme="minorBidi"/>
          <w:sz w:val="20"/>
          <w:szCs w:val="20"/>
        </w:rPr>
        <w:t xml:space="preserve">: </w:t>
      </w:r>
    </w:p>
    <w:p w14:paraId="760779C0" w14:textId="3166D61E" w:rsidR="00FA7846" w:rsidRPr="007D26E9" w:rsidRDefault="00090E11" w:rsidP="00042DF4">
      <w:pPr>
        <w:pStyle w:val="Paragraphedeliste"/>
        <w:numPr>
          <w:ilvl w:val="0"/>
          <w:numId w:val="108"/>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Le passage de la filière « Management » vers la filière « Spécialité » et inversement ; </w:t>
      </w:r>
    </w:p>
    <w:p w14:paraId="1F9904D0" w14:textId="61175B4A" w:rsidR="00FA7846" w:rsidRPr="007D26E9" w:rsidRDefault="00090E11" w:rsidP="00042DF4">
      <w:pPr>
        <w:pStyle w:val="Paragraphedeliste"/>
        <w:numPr>
          <w:ilvl w:val="0"/>
          <w:numId w:val="108"/>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Le passage de la filière « Spécialité » vers la filière « Projet » et inversement ; </w:t>
      </w:r>
    </w:p>
    <w:p w14:paraId="3FE97829" w14:textId="6324DE28" w:rsidR="00090E11" w:rsidRPr="007D26E9" w:rsidRDefault="00090E11" w:rsidP="00042DF4">
      <w:pPr>
        <w:pStyle w:val="Paragraphedeliste"/>
        <w:numPr>
          <w:ilvl w:val="0"/>
          <w:numId w:val="108"/>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Le passage de la filière « Management » vers la filière « Projet » et inversement</w:t>
      </w:r>
    </w:p>
    <w:p w14:paraId="41C00654" w14:textId="77777777" w:rsidR="00FA7846" w:rsidRDefault="00FA7846" w:rsidP="008B2DD2">
      <w:pPr>
        <w:spacing w:line="276" w:lineRule="auto"/>
        <w:jc w:val="both"/>
        <w:rPr>
          <w:rFonts w:ascii="Arial Nova Light" w:eastAsiaTheme="minorEastAsia" w:hAnsi="Arial Nova Light" w:cstheme="minorHAnsi"/>
          <w:sz w:val="20"/>
          <w:szCs w:val="20"/>
        </w:rPr>
      </w:pPr>
    </w:p>
    <w:p w14:paraId="0ECB6CD8" w14:textId="4CD0976A" w:rsidR="003F07B3" w:rsidRPr="003B2F80" w:rsidRDefault="00327234" w:rsidP="008B2DD2">
      <w:pPr>
        <w:spacing w:line="276" w:lineRule="auto"/>
        <w:jc w:val="both"/>
        <w:rPr>
          <w:rFonts w:ascii="Arial Nova Light" w:eastAsiaTheme="minorEastAsia" w:hAnsi="Arial Nova Light" w:cstheme="minorHAnsi"/>
          <w:sz w:val="20"/>
          <w:szCs w:val="20"/>
        </w:rPr>
      </w:pPr>
      <w:r w:rsidRPr="00AF39D7">
        <w:rPr>
          <w:rFonts w:ascii="Arial Nova Light" w:eastAsiaTheme="minorEastAsia" w:hAnsi="Arial Nova Light" w:cstheme="minorHAnsi"/>
          <w:sz w:val="20"/>
          <w:szCs w:val="20"/>
        </w:rPr>
        <w:t>Dans le cadre des projets de transformation impliquant une mobilité fonctionnelle initiée par l’entreprise, l'entreprise attribue une prime de mobilité fonctionnelle</w:t>
      </w:r>
      <w:r w:rsidR="003F07B3">
        <w:rPr>
          <w:rFonts w:ascii="Arial Nova Light" w:eastAsiaTheme="minorEastAsia" w:hAnsi="Arial Nova Light" w:cstheme="minorHAnsi"/>
          <w:sz w:val="20"/>
          <w:szCs w:val="20"/>
        </w:rPr>
        <w:t xml:space="preserve"> </w:t>
      </w:r>
      <w:r w:rsidR="003F07B3" w:rsidRPr="003B2F80">
        <w:rPr>
          <w:rFonts w:ascii="Arial Nova Light" w:eastAsiaTheme="minorEastAsia" w:hAnsi="Arial Nova Light" w:cstheme="minorHAnsi"/>
          <w:sz w:val="20"/>
          <w:szCs w:val="20"/>
        </w:rPr>
        <w:t>de 3,5% de son salaire annuel brut</w:t>
      </w:r>
      <w:r w:rsidRPr="003B2F80">
        <w:rPr>
          <w:rFonts w:ascii="Arial Nova Light" w:eastAsiaTheme="minorEastAsia" w:hAnsi="Arial Nova Light" w:cstheme="minorHAnsi"/>
          <w:sz w:val="20"/>
          <w:szCs w:val="20"/>
        </w:rPr>
        <w:t xml:space="preserve">. </w:t>
      </w:r>
      <w:r w:rsidR="003F07B3" w:rsidRPr="003B2F80">
        <w:rPr>
          <w:rFonts w:ascii="Arial Nova Light" w:eastAsiaTheme="minorEastAsia" w:hAnsi="Arial Nova Light" w:cstheme="minorHAnsi"/>
          <w:sz w:val="20"/>
          <w:szCs w:val="20"/>
        </w:rPr>
        <w:t>Le salaire annuel brut s’entend hors primes exceptionnelles et variable et est déterminé pour son montant au 31/12 de l’année précédant la prise du nouvel emploi.</w:t>
      </w:r>
    </w:p>
    <w:p w14:paraId="6BF77607" w14:textId="3258AC01" w:rsidR="0087127F" w:rsidRPr="00AF39D7" w:rsidRDefault="00327234" w:rsidP="008B2DD2">
      <w:pPr>
        <w:spacing w:line="276" w:lineRule="auto"/>
        <w:jc w:val="both"/>
        <w:rPr>
          <w:rFonts w:ascii="Arial Nova Light" w:eastAsiaTheme="minorEastAsia" w:hAnsi="Arial Nova Light" w:cstheme="minorHAnsi"/>
          <w:sz w:val="20"/>
          <w:szCs w:val="20"/>
        </w:rPr>
      </w:pPr>
      <w:r w:rsidRPr="00AF39D7">
        <w:rPr>
          <w:rFonts w:ascii="Arial Nova Light" w:eastAsiaTheme="minorEastAsia" w:hAnsi="Arial Nova Light" w:cstheme="minorHAnsi"/>
          <w:sz w:val="20"/>
          <w:szCs w:val="20"/>
        </w:rPr>
        <w:t>Cette prime est soumise à cotisations sociales et à impôt.</w:t>
      </w:r>
    </w:p>
    <w:p w14:paraId="04BAC70E" w14:textId="77777777" w:rsidR="0087127F" w:rsidRPr="00AF39D7" w:rsidRDefault="0087127F" w:rsidP="008B2DD2">
      <w:pPr>
        <w:spacing w:line="276" w:lineRule="auto"/>
        <w:jc w:val="both"/>
        <w:rPr>
          <w:rFonts w:ascii="Arial Nova Light" w:eastAsiaTheme="minorEastAsia" w:hAnsi="Arial Nova Light" w:cstheme="minorHAnsi"/>
          <w:sz w:val="20"/>
          <w:szCs w:val="20"/>
        </w:rPr>
      </w:pPr>
    </w:p>
    <w:p w14:paraId="61B4E569" w14:textId="0F77DF36" w:rsidR="00327234" w:rsidRPr="00AF39D7" w:rsidRDefault="00327234" w:rsidP="008B2DD2">
      <w:pPr>
        <w:spacing w:line="276" w:lineRule="auto"/>
        <w:jc w:val="both"/>
        <w:rPr>
          <w:rFonts w:ascii="Arial Nova Light" w:eastAsiaTheme="minorEastAsia" w:hAnsi="Arial Nova Light" w:cstheme="minorHAnsi"/>
          <w:sz w:val="20"/>
          <w:szCs w:val="20"/>
        </w:rPr>
      </w:pPr>
      <w:r w:rsidRPr="00AF39D7">
        <w:rPr>
          <w:rFonts w:ascii="Arial Nova Light" w:eastAsiaTheme="minorEastAsia" w:hAnsi="Arial Nova Light" w:cstheme="minorHAnsi"/>
          <w:sz w:val="20"/>
          <w:szCs w:val="20"/>
        </w:rPr>
        <w:t>La prime est versée le mois de la prise effective du nouvel emploi.</w:t>
      </w:r>
    </w:p>
    <w:p w14:paraId="4AFC9F4C" w14:textId="20CFED51" w:rsidR="00E723E5" w:rsidRPr="00B36CA3" w:rsidRDefault="78627F08"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51" w:name="_Toc225341843"/>
      <w:r w:rsidRPr="00B36CA3">
        <w:rPr>
          <w:rFonts w:ascii="Arial Nova Cond" w:eastAsia="Arial Nova Light" w:hAnsi="Arial Nova Cond" w:cs="Arial Nova"/>
          <w:noProof/>
          <w:color w:val="000000"/>
          <w:sz w:val="36"/>
          <w:szCs w:val="36"/>
          <w:lang w:eastAsia="en-US"/>
        </w:rPr>
        <w:t>4.3 Les mobilités géographiques</w:t>
      </w:r>
      <w:bookmarkEnd w:id="251"/>
      <w:r w:rsidRPr="00B36CA3">
        <w:rPr>
          <w:rFonts w:ascii="Arial Nova Cond" w:eastAsia="Arial Nova Light" w:hAnsi="Arial Nova Cond" w:cs="Arial Nova"/>
          <w:noProof/>
          <w:color w:val="000000"/>
          <w:sz w:val="36"/>
          <w:szCs w:val="36"/>
          <w:lang w:eastAsia="en-US"/>
        </w:rPr>
        <w:t xml:space="preserve"> </w:t>
      </w:r>
    </w:p>
    <w:p w14:paraId="26281D17" w14:textId="77777777" w:rsidR="0033418B" w:rsidRPr="003A2875" w:rsidRDefault="0033418B" w:rsidP="008B2DD2">
      <w:pPr>
        <w:spacing w:line="276" w:lineRule="auto"/>
        <w:jc w:val="both"/>
        <w:rPr>
          <w:rFonts w:ascii="Arial Nova Light" w:hAnsi="Arial Nova Light" w:cstheme="minorHAnsi"/>
          <w:color w:val="000000" w:themeColor="text1"/>
          <w:sz w:val="20"/>
          <w:szCs w:val="20"/>
        </w:rPr>
      </w:pPr>
    </w:p>
    <w:p w14:paraId="70C1852B" w14:textId="248DEE8F" w:rsidR="00FC4152" w:rsidRPr="003A2875" w:rsidRDefault="00FC4152" w:rsidP="008B2DD2">
      <w:pPr>
        <w:spacing w:line="276" w:lineRule="auto"/>
        <w:jc w:val="both"/>
        <w:rPr>
          <w:rFonts w:ascii="Arial Nova Light" w:hAnsi="Arial Nova Light" w:cstheme="minorHAnsi"/>
          <w:strike/>
          <w:color w:val="000000" w:themeColor="text1"/>
          <w:sz w:val="20"/>
          <w:szCs w:val="20"/>
        </w:rPr>
      </w:pPr>
      <w:r w:rsidRPr="003A2875">
        <w:rPr>
          <w:rFonts w:ascii="Arial Nova Light" w:hAnsi="Arial Nova Light" w:cstheme="minorHAnsi"/>
          <w:color w:val="000000" w:themeColor="text1"/>
          <w:sz w:val="20"/>
          <w:szCs w:val="20"/>
        </w:rPr>
        <w:t xml:space="preserve">Les dispositions du présent article ont pour objet d'accompagner la mobilité géographique des </w:t>
      </w:r>
      <w:r w:rsidR="00093958">
        <w:rPr>
          <w:rFonts w:ascii="Arial Nova Light" w:hAnsi="Arial Nova Light" w:cstheme="minorHAnsi"/>
          <w:sz w:val="20"/>
          <w:szCs w:val="20"/>
        </w:rPr>
        <w:t>collègues</w:t>
      </w:r>
      <w:r w:rsidRPr="003A2875">
        <w:rPr>
          <w:rFonts w:ascii="Arial Nova Light" w:hAnsi="Arial Nova Light" w:cstheme="minorHAnsi"/>
          <w:color w:val="000000" w:themeColor="text1"/>
          <w:sz w:val="20"/>
          <w:szCs w:val="20"/>
        </w:rPr>
        <w:t xml:space="preserve"> de l’entreprise entre 2 sites. </w:t>
      </w:r>
    </w:p>
    <w:p w14:paraId="4B1EBD5A" w14:textId="77777777" w:rsidR="00FC4152" w:rsidRPr="003A2875" w:rsidRDefault="00FC4152" w:rsidP="008B2DD2">
      <w:pPr>
        <w:spacing w:line="276" w:lineRule="auto"/>
        <w:jc w:val="both"/>
        <w:rPr>
          <w:rFonts w:ascii="Arial Nova Light" w:hAnsi="Arial Nova Light" w:cstheme="minorHAnsi"/>
          <w:strike/>
          <w:color w:val="000000" w:themeColor="text1"/>
          <w:sz w:val="20"/>
          <w:szCs w:val="20"/>
        </w:rPr>
      </w:pPr>
    </w:p>
    <w:p w14:paraId="755313E9" w14:textId="77777777" w:rsidR="00FC4152" w:rsidRPr="003A2875" w:rsidRDefault="00FC4152"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Les frais de déplacement afférents au processus de recrutement et validés préalablement par la DRH sont à la charge de l'employeur. Ils seront remboursés sur la base des dispositifs en vigueur en matière de déplacement professionnel. Le temps passé à cet entretien sera considéré comme du temps de travail effectif.</w:t>
      </w:r>
    </w:p>
    <w:p w14:paraId="1844E92F" w14:textId="77777777" w:rsidR="00CB5E7E" w:rsidRPr="003A2875" w:rsidRDefault="00CB5E7E" w:rsidP="008B2DD2">
      <w:pPr>
        <w:spacing w:line="276" w:lineRule="auto"/>
        <w:jc w:val="both"/>
        <w:rPr>
          <w:rFonts w:ascii="Arial Nova Light" w:hAnsi="Arial Nova Light" w:cstheme="minorHAnsi"/>
          <w:color w:val="000000" w:themeColor="text1"/>
          <w:sz w:val="20"/>
          <w:szCs w:val="20"/>
        </w:rPr>
      </w:pPr>
    </w:p>
    <w:p w14:paraId="0FD07B87" w14:textId="145B58D7" w:rsidR="00394083" w:rsidRPr="007D26E9" w:rsidRDefault="00394083"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lastRenderedPageBreak/>
        <w:t>Pour accéder aux mesures d’accompagnement ci-</w:t>
      </w:r>
      <w:r w:rsidRPr="007D26E9">
        <w:rPr>
          <w:rFonts w:ascii="Arial Nova Light" w:hAnsi="Arial Nova Light" w:cstheme="minorHAnsi"/>
          <w:sz w:val="20"/>
          <w:szCs w:val="20"/>
        </w:rPr>
        <w:t xml:space="preserve">après, le déménagement </w:t>
      </w:r>
      <w:r w:rsidR="00E70CE3" w:rsidRPr="007D26E9">
        <w:rPr>
          <w:rFonts w:ascii="Arial Nova Light" w:eastAsiaTheme="minorEastAsia" w:hAnsi="Arial Nova Light" w:cstheme="minorHAnsi"/>
          <w:sz w:val="20"/>
          <w:szCs w:val="20"/>
        </w:rPr>
        <w:t>de la/du</w:t>
      </w:r>
      <w:r w:rsidRPr="007D26E9">
        <w:rPr>
          <w:rFonts w:ascii="Arial Nova Light" w:hAnsi="Arial Nova Light" w:cstheme="minorHAnsi"/>
          <w:sz w:val="20"/>
          <w:szCs w:val="20"/>
        </w:rPr>
        <w:t xml:space="preserve"> </w:t>
      </w:r>
      <w:r w:rsidR="006D5941"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w:t>
      </w:r>
      <w:r w:rsidR="00CB5E7E" w:rsidRPr="007D26E9">
        <w:rPr>
          <w:rFonts w:ascii="Arial Nova Light" w:hAnsi="Arial Nova Light" w:cstheme="minorHAnsi"/>
          <w:sz w:val="20"/>
          <w:szCs w:val="20"/>
        </w:rPr>
        <w:t>à la suite d’un</w:t>
      </w:r>
      <w:r w:rsidRPr="007D26E9">
        <w:rPr>
          <w:rFonts w:ascii="Arial Nova Light" w:hAnsi="Arial Nova Light" w:cstheme="minorHAnsi"/>
          <w:sz w:val="20"/>
          <w:szCs w:val="20"/>
        </w:rPr>
        <w:t xml:space="preserve"> changement de site doit :</w:t>
      </w:r>
    </w:p>
    <w:p w14:paraId="4C1F9E6B" w14:textId="792F233A" w:rsidR="00394083" w:rsidRPr="007D26E9" w:rsidRDefault="0076430D" w:rsidP="008B2DD2">
      <w:pPr>
        <w:pStyle w:val="Paragraphedeliste"/>
        <w:numPr>
          <w:ilvl w:val="0"/>
          <w:numId w:val="81"/>
        </w:numPr>
        <w:spacing w:line="276" w:lineRule="auto"/>
        <w:ind w:left="426"/>
        <w:jc w:val="both"/>
        <w:rPr>
          <w:rFonts w:ascii="Arial Nova Light" w:hAnsi="Arial Nova Light" w:cstheme="minorHAnsi"/>
          <w:sz w:val="20"/>
          <w:szCs w:val="20"/>
        </w:rPr>
      </w:pPr>
      <w:r w:rsidRPr="007D26E9">
        <w:rPr>
          <w:rFonts w:ascii="Arial Nova Light" w:hAnsi="Arial Nova Light" w:cstheme="minorHAnsi"/>
          <w:sz w:val="20"/>
          <w:szCs w:val="20"/>
        </w:rPr>
        <w:t>Intervenir</w:t>
      </w:r>
      <w:r w:rsidR="00394083" w:rsidRPr="007D26E9">
        <w:rPr>
          <w:rFonts w:ascii="Arial Nova Light" w:hAnsi="Arial Nova Light" w:cstheme="minorHAnsi"/>
          <w:sz w:val="20"/>
          <w:szCs w:val="20"/>
        </w:rPr>
        <w:t xml:space="preserve"> dans les 12 mois suivant le changement de site effectif</w:t>
      </w:r>
      <w:r w:rsidR="00D46066">
        <w:rPr>
          <w:rFonts w:ascii="Arial Nova Light" w:hAnsi="Arial Nova Light" w:cstheme="minorHAnsi"/>
          <w:sz w:val="20"/>
          <w:szCs w:val="20"/>
        </w:rPr>
        <w:t>,</w:t>
      </w:r>
    </w:p>
    <w:p w14:paraId="740D476F" w14:textId="78D30B4A" w:rsidR="00394083" w:rsidRPr="007D26E9" w:rsidRDefault="0076430D" w:rsidP="008B2DD2">
      <w:pPr>
        <w:pStyle w:val="Paragraphedeliste"/>
        <w:numPr>
          <w:ilvl w:val="0"/>
          <w:numId w:val="81"/>
        </w:numPr>
        <w:spacing w:line="276" w:lineRule="auto"/>
        <w:ind w:left="426"/>
        <w:jc w:val="both"/>
        <w:rPr>
          <w:rFonts w:ascii="Arial Nova Light" w:hAnsi="Arial Nova Light" w:cstheme="minorHAnsi"/>
          <w:sz w:val="20"/>
          <w:szCs w:val="20"/>
        </w:rPr>
      </w:pPr>
      <w:r w:rsidRPr="007D26E9">
        <w:rPr>
          <w:rFonts w:ascii="Arial Nova Light" w:hAnsi="Arial Nova Light" w:cstheme="minorHAnsi"/>
          <w:sz w:val="20"/>
          <w:szCs w:val="20"/>
        </w:rPr>
        <w:t>Conduire</w:t>
      </w:r>
      <w:r w:rsidR="00394083" w:rsidRPr="007D26E9">
        <w:rPr>
          <w:rFonts w:ascii="Arial Nova Light" w:hAnsi="Arial Nova Light" w:cstheme="minorHAnsi"/>
          <w:sz w:val="20"/>
          <w:szCs w:val="20"/>
        </w:rPr>
        <w:t xml:space="preserve"> à une réduction du trajet </w:t>
      </w:r>
      <w:r w:rsidRPr="007D26E9">
        <w:rPr>
          <w:rFonts w:ascii="Arial Nova Light" w:hAnsi="Arial Nova Light" w:cstheme="minorHAnsi"/>
          <w:sz w:val="20"/>
          <w:szCs w:val="20"/>
        </w:rPr>
        <w:t>aller-retour</w:t>
      </w:r>
      <w:r w:rsidR="00394083" w:rsidRPr="007D26E9">
        <w:rPr>
          <w:rFonts w:ascii="Arial Nova Light" w:hAnsi="Arial Nova Light" w:cstheme="minorHAnsi"/>
          <w:sz w:val="20"/>
          <w:szCs w:val="20"/>
        </w:rPr>
        <w:t xml:space="preserve"> d’au moins 1h30 par jour. La comparaison se fait entre :</w:t>
      </w:r>
    </w:p>
    <w:p w14:paraId="3C7A61FD" w14:textId="64166977" w:rsidR="00394083" w:rsidRPr="007D26E9" w:rsidRDefault="0076430D" w:rsidP="008B2DD2">
      <w:pPr>
        <w:pStyle w:val="Paragraphedeliste"/>
        <w:numPr>
          <w:ilvl w:val="0"/>
          <w:numId w:val="82"/>
        </w:numPr>
        <w:spacing w:line="276" w:lineRule="auto"/>
        <w:ind w:left="1276"/>
        <w:jc w:val="both"/>
        <w:rPr>
          <w:rFonts w:ascii="Arial Nova Light" w:hAnsi="Arial Nova Light" w:cstheme="minorHAnsi"/>
          <w:sz w:val="20"/>
          <w:szCs w:val="20"/>
        </w:rPr>
      </w:pPr>
      <w:r w:rsidRPr="007D26E9">
        <w:rPr>
          <w:rFonts w:ascii="Arial Nova Light" w:hAnsi="Arial Nova Light" w:cstheme="minorHAnsi"/>
          <w:sz w:val="20"/>
          <w:szCs w:val="20"/>
        </w:rPr>
        <w:t>Le</w:t>
      </w:r>
      <w:r w:rsidR="00394083" w:rsidRPr="007D26E9">
        <w:rPr>
          <w:rFonts w:ascii="Arial Nova Light" w:hAnsi="Arial Nova Light" w:cstheme="minorHAnsi"/>
          <w:sz w:val="20"/>
          <w:szCs w:val="20"/>
        </w:rPr>
        <w:t xml:space="preserve"> temps de trajet aller-retour du nouveau lieu de domiciliation au nouveau site et</w:t>
      </w:r>
    </w:p>
    <w:p w14:paraId="3E0DF9B5" w14:textId="7CDC163B" w:rsidR="00394083" w:rsidRPr="007D26E9" w:rsidRDefault="0076430D" w:rsidP="008B2DD2">
      <w:pPr>
        <w:pStyle w:val="Paragraphedeliste"/>
        <w:numPr>
          <w:ilvl w:val="0"/>
          <w:numId w:val="82"/>
        </w:numPr>
        <w:spacing w:line="276" w:lineRule="auto"/>
        <w:ind w:left="1276"/>
        <w:jc w:val="both"/>
        <w:rPr>
          <w:rFonts w:ascii="Arial Nova Light" w:hAnsi="Arial Nova Light" w:cstheme="minorHAnsi"/>
          <w:sz w:val="20"/>
          <w:szCs w:val="20"/>
        </w:rPr>
      </w:pPr>
      <w:r w:rsidRPr="007D26E9">
        <w:rPr>
          <w:rFonts w:ascii="Arial Nova Light" w:hAnsi="Arial Nova Light" w:cstheme="minorHAnsi"/>
          <w:sz w:val="20"/>
          <w:szCs w:val="20"/>
        </w:rPr>
        <w:t>Le</w:t>
      </w:r>
      <w:r w:rsidR="00394083" w:rsidRPr="007D26E9">
        <w:rPr>
          <w:rFonts w:ascii="Arial Nova Light" w:hAnsi="Arial Nova Light" w:cstheme="minorHAnsi"/>
          <w:sz w:val="20"/>
          <w:szCs w:val="20"/>
        </w:rPr>
        <w:t xml:space="preserve"> temps de trajet aller-retour de l’ancien lieu de domiciliation au nouveau site.</w:t>
      </w:r>
    </w:p>
    <w:p w14:paraId="39316394" w14:textId="77777777" w:rsidR="00394083" w:rsidRPr="007D26E9" w:rsidRDefault="00394083" w:rsidP="008B2DD2">
      <w:pPr>
        <w:spacing w:line="276" w:lineRule="auto"/>
        <w:jc w:val="both"/>
        <w:rPr>
          <w:rFonts w:ascii="Arial Nova Light" w:hAnsi="Arial Nova Light" w:cstheme="minorHAnsi"/>
          <w:sz w:val="20"/>
          <w:szCs w:val="20"/>
        </w:rPr>
      </w:pPr>
    </w:p>
    <w:p w14:paraId="4B8DEC3B" w14:textId="152C351D" w:rsidR="00E723E5" w:rsidRPr="003A2875" w:rsidRDefault="00394083" w:rsidP="008B2DD2">
      <w:pPr>
        <w:spacing w:line="276" w:lineRule="auto"/>
        <w:jc w:val="both"/>
        <w:rPr>
          <w:rFonts w:ascii="Arial Nova Light" w:eastAsia="Calibri" w:hAnsi="Arial Nova Light" w:cstheme="minorHAnsi"/>
          <w:b/>
          <w:color w:val="000000" w:themeColor="text1"/>
          <w:sz w:val="20"/>
          <w:szCs w:val="20"/>
        </w:rPr>
      </w:pPr>
      <w:r w:rsidRPr="007D26E9">
        <w:rPr>
          <w:rFonts w:ascii="Arial Nova Light" w:hAnsi="Arial Nova Light" w:cstheme="minorHAnsi"/>
          <w:sz w:val="20"/>
          <w:szCs w:val="20"/>
        </w:rPr>
        <w:t>Les mesures décrites ci-dessous viennent compléter les dispositions de l’article 5.2 de l’accord relatif aux engagements sociaux pris dans le cadre du rapprochement Malakoff Médéric Humanis du 6 décembre 2018. En conséquence</w:t>
      </w:r>
      <w:r w:rsidR="0039696F">
        <w:rPr>
          <w:rFonts w:ascii="Arial Nova Light" w:hAnsi="Arial Nova Light" w:cstheme="minorHAnsi"/>
          <w:sz w:val="20"/>
          <w:szCs w:val="20"/>
        </w:rPr>
        <w:t>,</w:t>
      </w:r>
      <w:r w:rsidRPr="007D26E9">
        <w:rPr>
          <w:rFonts w:ascii="Arial Nova Light" w:hAnsi="Arial Nova Light" w:cstheme="minorHAnsi"/>
          <w:sz w:val="20"/>
          <w:szCs w:val="20"/>
        </w:rPr>
        <w:t xml:space="preserve"> </w:t>
      </w:r>
      <w:r w:rsidR="00E70CE3" w:rsidRPr="007D26E9">
        <w:rPr>
          <w:rFonts w:ascii="Arial Nova Light" w:hAnsi="Arial Nova Light" w:cstheme="minorHAnsi"/>
          <w:sz w:val="20"/>
          <w:szCs w:val="20"/>
        </w:rPr>
        <w:t>une/</w:t>
      </w:r>
      <w:r w:rsidRPr="007D26E9">
        <w:rPr>
          <w:rFonts w:ascii="Arial Nova Light" w:hAnsi="Arial Nova Light" w:cstheme="minorHAnsi"/>
          <w:sz w:val="20"/>
          <w:szCs w:val="20"/>
        </w:rPr>
        <w:t xml:space="preserve">un </w:t>
      </w:r>
      <w:r w:rsidR="006D5941" w:rsidRPr="007D26E9">
        <w:rPr>
          <w:rFonts w:ascii="Arial Nova Light" w:hAnsi="Arial Nova Light" w:cstheme="minorHAnsi"/>
          <w:sz w:val="20"/>
          <w:szCs w:val="20"/>
        </w:rPr>
        <w:t>collègue</w:t>
      </w:r>
      <w:r w:rsidR="00CB6FC4" w:rsidRPr="007D26E9">
        <w:rPr>
          <w:rFonts w:ascii="Arial Nova Light" w:hAnsi="Arial Nova Light" w:cstheme="minorHAnsi"/>
          <w:sz w:val="20"/>
          <w:szCs w:val="20"/>
        </w:rPr>
        <w:t xml:space="preserve"> </w:t>
      </w:r>
      <w:r w:rsidRPr="007D26E9">
        <w:rPr>
          <w:rFonts w:ascii="Arial Nova Light" w:hAnsi="Arial Nova Light" w:cstheme="minorHAnsi"/>
          <w:sz w:val="20"/>
          <w:szCs w:val="20"/>
        </w:rPr>
        <w:t>concerné</w:t>
      </w:r>
      <w:r w:rsidR="00E70CE3" w:rsidRPr="007D26E9">
        <w:rPr>
          <w:rFonts w:ascii="Arial Nova Light" w:hAnsi="Arial Nova Light" w:cstheme="minorHAnsi"/>
          <w:sz w:val="20"/>
          <w:szCs w:val="20"/>
        </w:rPr>
        <w:t>(e)</w:t>
      </w:r>
      <w:r w:rsidRPr="007D26E9">
        <w:rPr>
          <w:rFonts w:ascii="Arial Nova Light" w:hAnsi="Arial Nova Light" w:cstheme="minorHAnsi"/>
          <w:sz w:val="20"/>
          <w:szCs w:val="20"/>
        </w:rPr>
        <w:t xml:space="preserve"> par un changement de site à l’initiative de l’employeur au sein d’un même bassin d’emploi et répondant aux critères décrits ci-dessus, est éligible aux mesures d’accompagnement des mobilités géographiques </w:t>
      </w:r>
      <w:r w:rsidRPr="003A2875">
        <w:rPr>
          <w:rFonts w:ascii="Arial Nova Light" w:hAnsi="Arial Nova Light" w:cstheme="minorHAnsi"/>
          <w:sz w:val="20"/>
          <w:szCs w:val="20"/>
        </w:rPr>
        <w:t>du présent accord.</w:t>
      </w:r>
    </w:p>
    <w:p w14:paraId="2DD89D4B" w14:textId="2C6EF842"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52" w:name="_Toc225341844"/>
      <w:r w:rsidRPr="002B48DD">
        <w:rPr>
          <w:rFonts w:ascii="Arial Nova Cond" w:eastAsia="Arial Nova Light" w:hAnsi="Arial Nova Cond"/>
          <w:noProof/>
          <w:color w:val="BD002E"/>
          <w:sz w:val="28"/>
          <w:szCs w:val="28"/>
          <w:shd w:val="clear" w:color="auto" w:fill="FFFFFF"/>
          <w:lang w:eastAsia="en-US"/>
        </w:rPr>
        <w:t>4.3.1 Le congé de mission de prospection</w:t>
      </w:r>
      <w:bookmarkEnd w:id="252"/>
    </w:p>
    <w:p w14:paraId="18567CCD" w14:textId="5902B461" w:rsidR="6D07E5B9" w:rsidRPr="003A2875" w:rsidRDefault="6D07E5B9" w:rsidP="008B2DD2">
      <w:pPr>
        <w:spacing w:line="276" w:lineRule="auto"/>
        <w:jc w:val="both"/>
        <w:rPr>
          <w:rFonts w:ascii="Arial Nova Light" w:eastAsia="Calibri" w:hAnsi="Arial Nova Light" w:cstheme="minorHAnsi"/>
          <w:color w:val="000000" w:themeColor="text1"/>
          <w:sz w:val="20"/>
          <w:szCs w:val="20"/>
        </w:rPr>
      </w:pPr>
    </w:p>
    <w:p w14:paraId="52EF506C" w14:textId="7873191E" w:rsidR="00E723E5" w:rsidRPr="007D26E9" w:rsidRDefault="78627F08" w:rsidP="008B2DD2">
      <w:pPr>
        <w:spacing w:line="276" w:lineRule="auto"/>
        <w:jc w:val="both"/>
        <w:rPr>
          <w:rFonts w:ascii="Arial Nova Light" w:eastAsia="Calibri" w:hAnsi="Arial Nova Light" w:cstheme="minorHAnsi"/>
          <w:sz w:val="20"/>
          <w:szCs w:val="20"/>
        </w:rPr>
      </w:pPr>
      <w:r w:rsidRPr="003A2875">
        <w:rPr>
          <w:rFonts w:ascii="Arial Nova Light" w:eastAsia="Calibri" w:hAnsi="Arial Nova Light" w:cstheme="minorHAnsi"/>
          <w:color w:val="000000" w:themeColor="text1"/>
          <w:sz w:val="20"/>
          <w:szCs w:val="20"/>
        </w:rPr>
        <w:t xml:space="preserve">Une fois la mobilité validée, </w:t>
      </w:r>
      <w:r w:rsidRPr="007D26E9">
        <w:rPr>
          <w:rFonts w:ascii="Arial Nova Light" w:eastAsia="Calibri" w:hAnsi="Arial Nova Light" w:cstheme="minorHAnsi"/>
          <w:sz w:val="20"/>
          <w:szCs w:val="20"/>
        </w:rPr>
        <w:t xml:space="preserve">pour permettre </w:t>
      </w:r>
      <w:r w:rsidR="00E70CE3" w:rsidRPr="007D26E9">
        <w:rPr>
          <w:rFonts w:ascii="Arial Nova Light" w:eastAsia="Calibri" w:hAnsi="Arial Nova Light" w:cstheme="minorHAnsi"/>
          <w:sz w:val="20"/>
          <w:szCs w:val="20"/>
        </w:rPr>
        <w:t>à la/</w:t>
      </w:r>
      <w:r w:rsidRPr="007D26E9">
        <w:rPr>
          <w:rFonts w:ascii="Arial Nova Light" w:eastAsia="Calibri" w:hAnsi="Arial Nova Light" w:cstheme="minorHAnsi"/>
          <w:sz w:val="20"/>
          <w:szCs w:val="20"/>
        </w:rPr>
        <w:t>au coll</w:t>
      </w:r>
      <w:r w:rsidR="450C3376" w:rsidRPr="007D26E9">
        <w:rPr>
          <w:rFonts w:ascii="Arial Nova Light" w:eastAsia="Calibri" w:hAnsi="Arial Nova Light" w:cstheme="minorHAnsi"/>
          <w:sz w:val="20"/>
          <w:szCs w:val="20"/>
        </w:rPr>
        <w:t>ègue</w:t>
      </w:r>
      <w:r w:rsidRPr="007D26E9">
        <w:rPr>
          <w:rFonts w:ascii="Arial Nova Light" w:eastAsia="Calibri" w:hAnsi="Arial Nova Light" w:cstheme="minorHAnsi"/>
          <w:sz w:val="20"/>
          <w:szCs w:val="20"/>
        </w:rPr>
        <w:t xml:space="preserve"> d'effectuer les démarches et formalités liées au changement de son lieu de résidence, il lui est accordé</w:t>
      </w:r>
      <w:r w:rsidR="3B0131EA" w:rsidRPr="007D26E9">
        <w:rPr>
          <w:rFonts w:ascii="Arial Nova Light" w:eastAsia="Calibri" w:hAnsi="Arial Nova Light" w:cstheme="minorHAnsi"/>
          <w:sz w:val="20"/>
          <w:szCs w:val="20"/>
        </w:rPr>
        <w:t xml:space="preserve"> </w:t>
      </w:r>
      <w:r w:rsidR="2DFB7864" w:rsidRPr="007D26E9">
        <w:rPr>
          <w:rFonts w:ascii="Arial Nova Light" w:eastAsia="Calibri" w:hAnsi="Arial Nova Light" w:cstheme="minorHAnsi"/>
          <w:sz w:val="20"/>
          <w:szCs w:val="20"/>
        </w:rPr>
        <w:t>:</w:t>
      </w:r>
    </w:p>
    <w:p w14:paraId="5A7EF866" w14:textId="0E4EB90F" w:rsidR="00E723E5" w:rsidRPr="007D26E9" w:rsidRDefault="174256AB" w:rsidP="008B2DD2">
      <w:pPr>
        <w:pStyle w:val="Paragraphedeliste"/>
        <w:numPr>
          <w:ilvl w:val="0"/>
          <w:numId w:val="43"/>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U</w:t>
      </w:r>
      <w:r w:rsidR="78627F08" w:rsidRPr="007D26E9">
        <w:rPr>
          <w:rFonts w:ascii="Arial Nova Light" w:eastAsia="Calibri" w:hAnsi="Arial Nova Light" w:cstheme="minorHAnsi"/>
          <w:sz w:val="20"/>
          <w:szCs w:val="20"/>
        </w:rPr>
        <w:t>n congé dit "congé de mission de prospection" d'une durée de cinq jours ouvrés et pouvant être fractionné en deux fois</w:t>
      </w:r>
      <w:r w:rsidR="002C4191">
        <w:rPr>
          <w:rFonts w:ascii="Arial Nova Light" w:eastAsia="Calibri" w:hAnsi="Arial Nova Light" w:cstheme="minorHAnsi"/>
          <w:sz w:val="20"/>
          <w:szCs w:val="20"/>
        </w:rPr>
        <w:t>,</w:t>
      </w:r>
      <w:r w:rsidR="78627F08" w:rsidRPr="007D26E9">
        <w:rPr>
          <w:rFonts w:ascii="Arial Nova Light" w:eastAsia="Calibri" w:hAnsi="Arial Nova Light" w:cstheme="minorHAnsi"/>
          <w:sz w:val="20"/>
          <w:szCs w:val="20"/>
        </w:rPr>
        <w:t xml:space="preserve"> </w:t>
      </w:r>
    </w:p>
    <w:p w14:paraId="459F7491" w14:textId="67A540DE" w:rsidR="7561E041" w:rsidRPr="007D26E9" w:rsidRDefault="7561E041" w:rsidP="008B2DD2">
      <w:pPr>
        <w:pStyle w:val="Paragraphedeliste"/>
        <w:numPr>
          <w:ilvl w:val="0"/>
          <w:numId w:val="43"/>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Le remboursement</w:t>
      </w:r>
      <w:r w:rsidR="002C4191">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sous présentation des justificatifs</w:t>
      </w:r>
      <w:r w:rsidR="12E12560" w:rsidRPr="007D26E9">
        <w:rPr>
          <w:rFonts w:ascii="Arial Nova Light" w:eastAsia="Calibri" w:hAnsi="Arial Nova Light" w:cstheme="minorHAnsi"/>
          <w:sz w:val="20"/>
          <w:szCs w:val="20"/>
        </w:rPr>
        <w:t xml:space="preserve"> et selon la politique voyage du groupe, </w:t>
      </w:r>
      <w:r w:rsidRPr="007D26E9">
        <w:rPr>
          <w:rFonts w:ascii="Arial Nova Light" w:eastAsia="Calibri" w:hAnsi="Arial Nova Light" w:cstheme="minorHAnsi"/>
          <w:sz w:val="20"/>
          <w:szCs w:val="20"/>
        </w:rPr>
        <w:t xml:space="preserve">de 3 “séjours” maximum pour </w:t>
      </w:r>
      <w:r w:rsidR="00E70CE3" w:rsidRPr="007D26E9">
        <w:rPr>
          <w:rFonts w:ascii="Arial Nova Light" w:eastAsia="Calibri" w:hAnsi="Arial Nova Light" w:cstheme="minorHAnsi"/>
          <w:sz w:val="20"/>
          <w:szCs w:val="20"/>
        </w:rPr>
        <w:t>la/</w:t>
      </w:r>
      <w:r w:rsidRPr="007D26E9">
        <w:rPr>
          <w:rFonts w:ascii="Arial Nova Light" w:eastAsia="Calibri" w:hAnsi="Arial Nova Light" w:cstheme="minorHAnsi"/>
          <w:sz w:val="20"/>
          <w:szCs w:val="20"/>
        </w:rPr>
        <w:t>l</w:t>
      </w:r>
      <w:r w:rsidR="10DD628E" w:rsidRPr="007D26E9">
        <w:rPr>
          <w:rFonts w:ascii="Arial Nova Light" w:eastAsia="Calibri" w:hAnsi="Arial Nova Light" w:cstheme="minorHAnsi"/>
          <w:sz w:val="20"/>
          <w:szCs w:val="20"/>
        </w:rPr>
        <w:t xml:space="preserve">e collègue </w:t>
      </w:r>
      <w:r w:rsidRPr="007D26E9">
        <w:rPr>
          <w:rFonts w:ascii="Arial Nova Light" w:eastAsia="Calibri" w:hAnsi="Arial Nova Light" w:cstheme="minorHAnsi"/>
          <w:sz w:val="20"/>
          <w:szCs w:val="20"/>
        </w:rPr>
        <w:t>et un ayant-droit. S’</w:t>
      </w:r>
      <w:r w:rsidR="321708C6" w:rsidRPr="007D26E9">
        <w:rPr>
          <w:rFonts w:ascii="Arial Nova Light" w:eastAsia="Calibri" w:hAnsi="Arial Nova Light" w:cstheme="minorHAnsi"/>
          <w:sz w:val="20"/>
          <w:szCs w:val="20"/>
        </w:rPr>
        <w:t xml:space="preserve">entend par </w:t>
      </w:r>
      <w:r w:rsidR="00E70CE3" w:rsidRPr="007D26E9">
        <w:rPr>
          <w:rFonts w:ascii="Arial Nova Light" w:eastAsia="Calibri" w:hAnsi="Arial Nova Light" w:cstheme="minorHAnsi"/>
          <w:sz w:val="20"/>
          <w:szCs w:val="20"/>
        </w:rPr>
        <w:t>« </w:t>
      </w:r>
      <w:r w:rsidR="321708C6" w:rsidRPr="007D26E9">
        <w:rPr>
          <w:rFonts w:ascii="Arial Nova Light" w:eastAsia="Calibri" w:hAnsi="Arial Nova Light" w:cstheme="minorHAnsi"/>
          <w:sz w:val="20"/>
          <w:szCs w:val="20"/>
        </w:rPr>
        <w:t>séjour</w:t>
      </w:r>
      <w:r w:rsidR="00E70CE3" w:rsidRPr="007D26E9">
        <w:rPr>
          <w:rFonts w:ascii="Arial Nova Light" w:eastAsia="Calibri" w:hAnsi="Arial Nova Light" w:cstheme="minorHAnsi"/>
          <w:sz w:val="20"/>
          <w:szCs w:val="20"/>
        </w:rPr>
        <w:t> »</w:t>
      </w:r>
      <w:r w:rsidR="321708C6" w:rsidRPr="007D26E9">
        <w:rPr>
          <w:rFonts w:ascii="Arial Nova Light" w:eastAsia="Calibri" w:hAnsi="Arial Nova Light" w:cstheme="minorHAnsi"/>
          <w:sz w:val="20"/>
          <w:szCs w:val="20"/>
        </w:rPr>
        <w:t>, l</w:t>
      </w:r>
      <w:r w:rsidR="3DDAADE2" w:rsidRPr="007D26E9">
        <w:rPr>
          <w:rFonts w:ascii="Arial Nova Light" w:eastAsia="Calibri" w:hAnsi="Arial Nova Light" w:cstheme="minorHAnsi"/>
          <w:sz w:val="20"/>
          <w:szCs w:val="20"/>
        </w:rPr>
        <w:t>a</w:t>
      </w:r>
      <w:r w:rsidR="321708C6" w:rsidRPr="007D26E9">
        <w:rPr>
          <w:rFonts w:ascii="Arial Nova Light" w:eastAsia="Calibri" w:hAnsi="Arial Nova Light" w:cstheme="minorHAnsi"/>
          <w:sz w:val="20"/>
          <w:szCs w:val="20"/>
        </w:rPr>
        <w:t xml:space="preserve"> prise en charge</w:t>
      </w:r>
      <w:r w:rsidR="36871ABA" w:rsidRPr="007D26E9">
        <w:rPr>
          <w:rFonts w:ascii="Arial Nova Light" w:eastAsia="Calibri" w:hAnsi="Arial Nova Light" w:cstheme="minorHAnsi"/>
          <w:sz w:val="20"/>
          <w:szCs w:val="20"/>
        </w:rPr>
        <w:t xml:space="preserve"> </w:t>
      </w:r>
      <w:r w:rsidR="26179231" w:rsidRPr="007D26E9">
        <w:rPr>
          <w:rFonts w:ascii="Arial Nova Light" w:eastAsia="Calibri" w:hAnsi="Arial Nova Light" w:cstheme="minorHAnsi"/>
          <w:sz w:val="20"/>
          <w:szCs w:val="20"/>
        </w:rPr>
        <w:t xml:space="preserve">: </w:t>
      </w:r>
    </w:p>
    <w:p w14:paraId="521263A1" w14:textId="1C111D48" w:rsidR="321708C6" w:rsidRPr="003A2875" w:rsidRDefault="7138745D" w:rsidP="008B2DD2">
      <w:pPr>
        <w:pStyle w:val="Paragraphedeliste"/>
        <w:numPr>
          <w:ilvl w:val="1"/>
          <w:numId w:val="43"/>
        </w:numPr>
        <w:spacing w:line="276" w:lineRule="auto"/>
        <w:jc w:val="both"/>
        <w:rPr>
          <w:rFonts w:ascii="Arial Nova Light" w:eastAsia="Calibri" w:hAnsi="Arial Nova Light" w:cstheme="minorHAnsi"/>
          <w:color w:val="000000" w:themeColor="text1"/>
          <w:sz w:val="20"/>
          <w:szCs w:val="20"/>
        </w:rPr>
      </w:pPr>
      <w:r w:rsidRPr="007D26E9">
        <w:rPr>
          <w:rFonts w:ascii="Arial Nova Light" w:eastAsia="Calibri" w:hAnsi="Arial Nova Light" w:cstheme="minorHAnsi"/>
          <w:sz w:val="20"/>
          <w:szCs w:val="20"/>
        </w:rPr>
        <w:t>Du</w:t>
      </w:r>
      <w:r w:rsidR="321708C6" w:rsidRPr="007D26E9">
        <w:rPr>
          <w:rFonts w:ascii="Arial Nova Light" w:eastAsia="Calibri" w:hAnsi="Arial Nova Light" w:cstheme="minorHAnsi"/>
          <w:sz w:val="20"/>
          <w:szCs w:val="20"/>
        </w:rPr>
        <w:t xml:space="preserve"> transport</w:t>
      </w:r>
      <w:r w:rsidR="251F541D" w:rsidRPr="007D26E9">
        <w:rPr>
          <w:rFonts w:ascii="Arial Nova Light" w:eastAsia="Calibri" w:hAnsi="Arial Nova Light" w:cstheme="minorHAnsi"/>
          <w:sz w:val="20"/>
          <w:szCs w:val="20"/>
        </w:rPr>
        <w:t xml:space="preserve"> </w:t>
      </w:r>
      <w:r w:rsidR="1B9B4A5E" w:rsidRPr="007D26E9">
        <w:rPr>
          <w:rFonts w:ascii="Arial Nova Light" w:eastAsia="Calibri" w:hAnsi="Arial Nova Light" w:cstheme="minorHAnsi"/>
          <w:sz w:val="20"/>
          <w:szCs w:val="20"/>
        </w:rPr>
        <w:t xml:space="preserve">aller-retour </w:t>
      </w:r>
      <w:r w:rsidR="251F541D" w:rsidRPr="007D26E9">
        <w:rPr>
          <w:rFonts w:ascii="Arial Nova Light" w:eastAsia="Calibri" w:hAnsi="Arial Nova Light" w:cstheme="minorHAnsi"/>
          <w:sz w:val="20"/>
          <w:szCs w:val="20"/>
        </w:rPr>
        <w:t xml:space="preserve">entre </w:t>
      </w:r>
      <w:r w:rsidR="0A0835C2" w:rsidRPr="007D26E9">
        <w:rPr>
          <w:rFonts w:ascii="Arial Nova Light" w:eastAsia="Calibri" w:hAnsi="Arial Nova Light" w:cstheme="minorHAnsi"/>
          <w:sz w:val="20"/>
          <w:szCs w:val="20"/>
        </w:rPr>
        <w:t xml:space="preserve">son </w:t>
      </w:r>
      <w:r w:rsidR="0A0835C2" w:rsidRPr="003A2875">
        <w:rPr>
          <w:rFonts w:ascii="Arial Nova Light" w:eastAsia="Calibri" w:hAnsi="Arial Nova Light" w:cstheme="minorHAnsi"/>
          <w:color w:val="000000" w:themeColor="text1"/>
          <w:sz w:val="20"/>
          <w:szCs w:val="20"/>
        </w:rPr>
        <w:t xml:space="preserve">ancien </w:t>
      </w:r>
      <w:r w:rsidR="251F541D" w:rsidRPr="003A2875">
        <w:rPr>
          <w:rFonts w:ascii="Arial Nova Light" w:eastAsia="Calibri" w:hAnsi="Arial Nova Light" w:cstheme="minorHAnsi"/>
          <w:color w:val="000000" w:themeColor="text1"/>
          <w:sz w:val="20"/>
          <w:szCs w:val="20"/>
        </w:rPr>
        <w:t xml:space="preserve">domicile et </w:t>
      </w:r>
      <w:r w:rsidR="0E32C3AD" w:rsidRPr="003A2875">
        <w:rPr>
          <w:rFonts w:ascii="Arial Nova Light" w:eastAsia="Calibri" w:hAnsi="Arial Nova Light" w:cstheme="minorHAnsi"/>
          <w:color w:val="000000" w:themeColor="text1"/>
          <w:sz w:val="20"/>
          <w:szCs w:val="20"/>
        </w:rPr>
        <w:t xml:space="preserve">la région du futur domicile (en </w:t>
      </w:r>
      <w:r w:rsidR="321708C6" w:rsidRPr="003A2875">
        <w:rPr>
          <w:rFonts w:ascii="Arial Nova Light" w:eastAsia="Calibri" w:hAnsi="Arial Nova Light" w:cstheme="minorHAnsi"/>
          <w:color w:val="000000" w:themeColor="text1"/>
          <w:sz w:val="20"/>
          <w:szCs w:val="20"/>
        </w:rPr>
        <w:t>train, véhicule personnel</w:t>
      </w:r>
      <w:r w:rsidR="27CBFA73" w:rsidRPr="003A2875">
        <w:rPr>
          <w:rFonts w:ascii="Arial Nova Light" w:eastAsia="Calibri" w:hAnsi="Arial Nova Light" w:cstheme="minorHAnsi"/>
          <w:color w:val="000000" w:themeColor="text1"/>
          <w:sz w:val="20"/>
          <w:szCs w:val="20"/>
        </w:rPr>
        <w:t>- indemnités kilométriques -</w:t>
      </w:r>
      <w:r w:rsidR="321708C6" w:rsidRPr="003A2875">
        <w:rPr>
          <w:rFonts w:ascii="Arial Nova Light" w:eastAsia="Calibri" w:hAnsi="Arial Nova Light" w:cstheme="minorHAnsi"/>
          <w:color w:val="000000" w:themeColor="text1"/>
          <w:sz w:val="20"/>
          <w:szCs w:val="20"/>
        </w:rPr>
        <w:t xml:space="preserve"> ou avion), </w:t>
      </w:r>
    </w:p>
    <w:p w14:paraId="07922307" w14:textId="1867EA45" w:rsidR="321708C6" w:rsidRPr="003A2875" w:rsidRDefault="645021C1" w:rsidP="008B2DD2">
      <w:pPr>
        <w:pStyle w:val="Paragraphedeliste"/>
        <w:numPr>
          <w:ilvl w:val="1"/>
          <w:numId w:val="43"/>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Les</w:t>
      </w:r>
      <w:r w:rsidR="321708C6" w:rsidRPr="003A2875">
        <w:rPr>
          <w:rFonts w:ascii="Arial Nova Light" w:eastAsia="Calibri" w:hAnsi="Arial Nova Light" w:cstheme="minorHAnsi"/>
          <w:color w:val="000000" w:themeColor="text1"/>
          <w:sz w:val="20"/>
          <w:szCs w:val="20"/>
        </w:rPr>
        <w:t xml:space="preserve"> frais de restauration</w:t>
      </w:r>
      <w:r w:rsidR="64415669" w:rsidRPr="003A2875">
        <w:rPr>
          <w:rFonts w:ascii="Arial Nova Light" w:eastAsia="Calibri" w:hAnsi="Arial Nova Light" w:cstheme="minorHAnsi"/>
          <w:color w:val="000000" w:themeColor="text1"/>
          <w:sz w:val="20"/>
          <w:szCs w:val="20"/>
        </w:rPr>
        <w:t xml:space="preserve"> </w:t>
      </w:r>
      <w:r w:rsidR="64415669" w:rsidRPr="00A86F5B">
        <w:rPr>
          <w:rFonts w:ascii="Arial Nova Light" w:eastAsia="Calibri" w:hAnsi="Arial Nova Light" w:cstheme="minorHAnsi"/>
          <w:sz w:val="20"/>
          <w:szCs w:val="20"/>
        </w:rPr>
        <w:t xml:space="preserve">pour le repas du </w:t>
      </w:r>
      <w:r w:rsidR="00DA602E" w:rsidRPr="00A86F5B">
        <w:rPr>
          <w:rFonts w:ascii="Arial Nova Light" w:eastAsia="Calibri" w:hAnsi="Arial Nova Light" w:cstheme="minorHAnsi"/>
          <w:sz w:val="20"/>
          <w:szCs w:val="20"/>
        </w:rPr>
        <w:t>midi et du soir</w:t>
      </w:r>
      <w:r w:rsidR="002D6316">
        <w:rPr>
          <w:rFonts w:ascii="Arial Nova Light" w:eastAsia="Calibri" w:hAnsi="Arial Nova Light" w:cstheme="minorHAnsi"/>
          <w:sz w:val="20"/>
          <w:szCs w:val="20"/>
        </w:rPr>
        <w:t>,</w:t>
      </w:r>
    </w:p>
    <w:p w14:paraId="3F65D6ED" w14:textId="12B5C060" w:rsidR="321708C6" w:rsidRPr="003A2875" w:rsidRDefault="3EB425A5" w:rsidP="008B2DD2">
      <w:pPr>
        <w:pStyle w:val="Paragraphedeliste"/>
        <w:numPr>
          <w:ilvl w:val="1"/>
          <w:numId w:val="43"/>
        </w:num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Les</w:t>
      </w:r>
      <w:r w:rsidR="321708C6" w:rsidRPr="003A2875">
        <w:rPr>
          <w:rFonts w:ascii="Arial Nova Light" w:eastAsia="Calibri" w:hAnsi="Arial Nova Light" w:cstheme="minorHAnsi"/>
          <w:color w:val="000000" w:themeColor="text1"/>
          <w:sz w:val="20"/>
          <w:szCs w:val="20"/>
        </w:rPr>
        <w:t xml:space="preserve"> frais d’hôtel</w:t>
      </w:r>
      <w:r w:rsidR="1C019D9A" w:rsidRPr="003A2875">
        <w:rPr>
          <w:rFonts w:ascii="Arial Nova Light" w:eastAsia="Calibri" w:hAnsi="Arial Nova Light" w:cstheme="minorHAnsi"/>
          <w:color w:val="000000" w:themeColor="text1"/>
          <w:sz w:val="20"/>
          <w:szCs w:val="20"/>
        </w:rPr>
        <w:t xml:space="preserve"> pour une nuit</w:t>
      </w:r>
      <w:r w:rsidR="4D798C9E" w:rsidRPr="003A2875">
        <w:rPr>
          <w:rFonts w:ascii="Arial Nova Light" w:eastAsia="Calibri" w:hAnsi="Arial Nova Light" w:cstheme="minorHAnsi"/>
          <w:color w:val="000000" w:themeColor="text1"/>
          <w:sz w:val="20"/>
          <w:szCs w:val="20"/>
        </w:rPr>
        <w:t>ée</w:t>
      </w:r>
      <w:r w:rsidR="321708C6" w:rsidRPr="003A2875">
        <w:rPr>
          <w:rFonts w:ascii="Arial Nova Light" w:eastAsia="Calibri" w:hAnsi="Arial Nova Light" w:cstheme="minorHAnsi"/>
          <w:color w:val="000000" w:themeColor="text1"/>
          <w:sz w:val="20"/>
          <w:szCs w:val="20"/>
        </w:rPr>
        <w:t xml:space="preserve">, </w:t>
      </w:r>
    </w:p>
    <w:p w14:paraId="30B048BC" w14:textId="373A8C55" w:rsidR="00E723E5" w:rsidRPr="003A2875" w:rsidRDefault="00E723E5" w:rsidP="008B2DD2">
      <w:pPr>
        <w:spacing w:line="276" w:lineRule="auto"/>
        <w:jc w:val="both"/>
        <w:rPr>
          <w:rFonts w:ascii="Arial Nova Light" w:eastAsia="Calibri" w:hAnsi="Arial Nova Light" w:cstheme="minorHAnsi"/>
          <w:color w:val="000000" w:themeColor="text1"/>
          <w:sz w:val="20"/>
          <w:szCs w:val="20"/>
        </w:rPr>
      </w:pPr>
    </w:p>
    <w:p w14:paraId="44D6A309" w14:textId="1F062AD6" w:rsidR="00E723E5" w:rsidRPr="003A2875" w:rsidRDefault="78627F08" w:rsidP="008B2DD2">
      <w:pPr>
        <w:spacing w:line="276" w:lineRule="auto"/>
        <w:jc w:val="both"/>
        <w:rPr>
          <w:rFonts w:ascii="Arial Nova Light" w:eastAsia="Calibri" w:hAnsi="Arial Nova Light" w:cstheme="minorHAnsi"/>
          <w:color w:val="000000" w:themeColor="text1"/>
          <w:sz w:val="20"/>
          <w:szCs w:val="20"/>
        </w:rPr>
      </w:pPr>
      <w:r w:rsidRPr="003A2875">
        <w:rPr>
          <w:rFonts w:ascii="Arial Nova Light" w:eastAsia="Calibri" w:hAnsi="Arial Nova Light" w:cstheme="minorHAnsi"/>
          <w:color w:val="000000" w:themeColor="text1"/>
          <w:sz w:val="20"/>
          <w:szCs w:val="20"/>
        </w:rPr>
        <w:t xml:space="preserve">Ces mesures s’ajoutent aux aides à la recherche d’un logement ouvertes dans le cadre du 1% logement dont peuvent bénéficier les </w:t>
      </w:r>
      <w:r w:rsidR="00093958">
        <w:rPr>
          <w:rFonts w:ascii="Arial Nova Light" w:eastAsia="Calibri" w:hAnsi="Arial Nova Light" w:cstheme="minorHAnsi"/>
          <w:color w:val="000000" w:themeColor="text1"/>
          <w:sz w:val="20"/>
          <w:szCs w:val="20"/>
        </w:rPr>
        <w:t>collègues</w:t>
      </w:r>
      <w:r w:rsidRPr="003A2875">
        <w:rPr>
          <w:rFonts w:ascii="Arial Nova Light" w:eastAsia="Calibri" w:hAnsi="Arial Nova Light" w:cstheme="minorHAnsi"/>
          <w:color w:val="000000" w:themeColor="text1"/>
          <w:sz w:val="20"/>
          <w:szCs w:val="20"/>
        </w:rPr>
        <w:t>.</w:t>
      </w:r>
    </w:p>
    <w:p w14:paraId="56237DE8" w14:textId="65391901"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53" w:name="_Toc225341845"/>
      <w:r w:rsidRPr="002B48DD">
        <w:rPr>
          <w:rFonts w:ascii="Arial Nova Cond" w:eastAsia="Arial Nova Light" w:hAnsi="Arial Nova Cond"/>
          <w:noProof/>
          <w:color w:val="BD002E"/>
          <w:sz w:val="28"/>
          <w:szCs w:val="28"/>
          <w:shd w:val="clear" w:color="auto" w:fill="FFFFFF"/>
          <w:lang w:eastAsia="en-US"/>
        </w:rPr>
        <w:t>4.</w:t>
      </w:r>
      <w:r w:rsidRPr="00F758CA">
        <w:rPr>
          <w:rFonts w:ascii="Arial Nova Cond" w:eastAsia="Arial Nova Light" w:hAnsi="Arial Nova Cond"/>
          <w:noProof/>
          <w:color w:val="BD002E"/>
          <w:sz w:val="28"/>
          <w:szCs w:val="28"/>
          <w:shd w:val="clear" w:color="auto" w:fill="FFFFFF"/>
          <w:lang w:eastAsia="en-US"/>
        </w:rPr>
        <w:t>3</w:t>
      </w:r>
      <w:r w:rsidR="00A86F5B" w:rsidRPr="00F758CA">
        <w:rPr>
          <w:rFonts w:ascii="Arial Nova Cond" w:eastAsia="Arial Nova Light" w:hAnsi="Arial Nova Cond"/>
          <w:noProof/>
          <w:color w:val="BD002E"/>
          <w:sz w:val="28"/>
          <w:szCs w:val="28"/>
          <w:shd w:val="clear" w:color="auto" w:fill="FFFFFF"/>
          <w:lang w:eastAsia="en-US"/>
        </w:rPr>
        <w:t>.</w:t>
      </w:r>
      <w:r w:rsidRPr="002B48DD">
        <w:rPr>
          <w:rFonts w:ascii="Arial Nova Cond" w:eastAsia="Arial Nova Light" w:hAnsi="Arial Nova Cond"/>
          <w:noProof/>
          <w:color w:val="BD002E"/>
          <w:sz w:val="28"/>
          <w:szCs w:val="28"/>
          <w:shd w:val="clear" w:color="auto" w:fill="FFFFFF"/>
          <w:lang w:eastAsia="en-US"/>
        </w:rPr>
        <w:t>2 Le déménagement</w:t>
      </w:r>
      <w:bookmarkEnd w:id="253"/>
    </w:p>
    <w:p w14:paraId="2F0F869E" w14:textId="77777777" w:rsidR="002C152D" w:rsidRPr="003A2875" w:rsidRDefault="002C152D" w:rsidP="008B2DD2">
      <w:pPr>
        <w:spacing w:line="276" w:lineRule="auto"/>
        <w:jc w:val="both"/>
        <w:rPr>
          <w:rFonts w:ascii="Arial Nova Light" w:eastAsia="Calibri" w:hAnsi="Arial Nova Light" w:cstheme="minorHAnsi"/>
          <w:color w:val="000000" w:themeColor="text1"/>
          <w:sz w:val="20"/>
          <w:szCs w:val="20"/>
        </w:rPr>
      </w:pPr>
    </w:p>
    <w:p w14:paraId="52CC58A9" w14:textId="5C24B461" w:rsidR="00E723E5" w:rsidRPr="007D26E9" w:rsidRDefault="00E70CE3"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La/</w:t>
      </w:r>
      <w:r w:rsidR="78627F08" w:rsidRPr="007D26E9">
        <w:rPr>
          <w:rFonts w:ascii="Arial Nova Light" w:eastAsia="Calibri" w:hAnsi="Arial Nova Light" w:cstheme="minorHAnsi"/>
          <w:sz w:val="20"/>
          <w:szCs w:val="20"/>
        </w:rPr>
        <w:t xml:space="preserve">Le </w:t>
      </w:r>
      <w:r w:rsidR="00093958" w:rsidRPr="007D26E9">
        <w:rPr>
          <w:rFonts w:ascii="Arial Nova Light" w:eastAsia="Calibri" w:hAnsi="Arial Nova Light" w:cstheme="minorHAnsi"/>
          <w:sz w:val="20"/>
          <w:szCs w:val="20"/>
        </w:rPr>
        <w:t>collègue</w:t>
      </w:r>
      <w:r w:rsidR="78627F08" w:rsidRPr="007D26E9">
        <w:rPr>
          <w:rFonts w:ascii="Arial Nova Light" w:eastAsia="Calibri" w:hAnsi="Arial Nova Light" w:cstheme="minorHAnsi"/>
          <w:sz w:val="20"/>
          <w:szCs w:val="20"/>
        </w:rPr>
        <w:t xml:space="preserve"> faisant l’objet d’une mobilité géographique bénéficie d’une journée de déménagement supplémentaire aux dispositions applicables pour les autres situations de déménagement en vigueur au sein des entités « employeurs ».</w:t>
      </w:r>
    </w:p>
    <w:p w14:paraId="55ECA28B" w14:textId="2C317AB7" w:rsidR="00E723E5" w:rsidRPr="007D26E9" w:rsidRDefault="78627F08"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Les frais de déménagement exposés par </w:t>
      </w:r>
      <w:r w:rsidR="00E70CE3" w:rsidRPr="007D26E9">
        <w:rPr>
          <w:rFonts w:ascii="Arial Nova Light" w:eastAsia="Calibri" w:hAnsi="Arial Nova Light" w:cstheme="minorHAnsi"/>
          <w:sz w:val="20"/>
          <w:szCs w:val="20"/>
        </w:rPr>
        <w:t>la/</w:t>
      </w:r>
      <w:r w:rsidRPr="007D26E9">
        <w:rPr>
          <w:rFonts w:ascii="Arial Nova Light" w:eastAsia="Calibri" w:hAnsi="Arial Nova Light" w:cstheme="minorHAnsi"/>
          <w:sz w:val="20"/>
          <w:szCs w:val="20"/>
        </w:rPr>
        <w:t xml:space="preserve">le </w:t>
      </w:r>
      <w:r w:rsidR="00093958" w:rsidRPr="007D26E9">
        <w:rPr>
          <w:rFonts w:ascii="Arial Nova Light" w:eastAsia="Calibri" w:hAnsi="Arial Nova Light" w:cstheme="minorHAnsi"/>
          <w:sz w:val="20"/>
          <w:szCs w:val="20"/>
        </w:rPr>
        <w:t>collègue</w:t>
      </w:r>
      <w:r w:rsidRPr="007D26E9">
        <w:rPr>
          <w:rFonts w:ascii="Arial Nova Light" w:eastAsia="Calibri" w:hAnsi="Arial Nova Light" w:cstheme="minorHAnsi"/>
          <w:sz w:val="20"/>
          <w:szCs w:val="20"/>
        </w:rPr>
        <w:t xml:space="preserve"> sont directement assumés par l'employeur. </w:t>
      </w:r>
      <w:r w:rsidR="00E70CE3" w:rsidRPr="007D26E9">
        <w:rPr>
          <w:rFonts w:ascii="Arial Nova Light" w:eastAsia="Calibri" w:hAnsi="Arial Nova Light" w:cstheme="minorHAnsi"/>
          <w:sz w:val="20"/>
          <w:szCs w:val="20"/>
        </w:rPr>
        <w:t>La/</w:t>
      </w:r>
      <w:r w:rsidRPr="007D26E9">
        <w:rPr>
          <w:rFonts w:ascii="Arial Nova Light" w:eastAsia="Calibri" w:hAnsi="Arial Nova Light" w:cstheme="minorHAnsi"/>
          <w:sz w:val="20"/>
          <w:szCs w:val="20"/>
        </w:rPr>
        <w:t xml:space="preserve">Le </w:t>
      </w:r>
      <w:r w:rsidR="00093958" w:rsidRPr="007D26E9">
        <w:rPr>
          <w:rFonts w:ascii="Arial Nova Light" w:eastAsia="Calibri" w:hAnsi="Arial Nova Light" w:cstheme="minorHAnsi"/>
          <w:sz w:val="20"/>
          <w:szCs w:val="20"/>
        </w:rPr>
        <w:t>collègue</w:t>
      </w:r>
      <w:r w:rsidRPr="007D26E9">
        <w:rPr>
          <w:rFonts w:ascii="Arial Nova Light" w:eastAsia="Calibri" w:hAnsi="Arial Nova Light" w:cstheme="minorHAnsi"/>
          <w:sz w:val="20"/>
          <w:szCs w:val="20"/>
        </w:rPr>
        <w:t xml:space="preserve"> doit, préalablement au déménagement, présenter trois devis établis par trois entreprises de déménagement différentes. L'entreprise de déménagement retenue est celle dont le devis est le moins élevé.</w:t>
      </w:r>
    </w:p>
    <w:p w14:paraId="4E90B9EF" w14:textId="36713CCE" w:rsidR="00E723E5" w:rsidRPr="007D26E9" w:rsidRDefault="00E723E5" w:rsidP="008B2DD2">
      <w:pPr>
        <w:spacing w:line="276" w:lineRule="auto"/>
        <w:jc w:val="both"/>
        <w:rPr>
          <w:rFonts w:ascii="Arial Nova Light" w:eastAsia="Calibri" w:hAnsi="Arial Nova Light" w:cstheme="minorHAnsi"/>
          <w:sz w:val="20"/>
          <w:szCs w:val="20"/>
        </w:rPr>
      </w:pPr>
    </w:p>
    <w:p w14:paraId="6F75B8AC" w14:textId="31E3B5F8" w:rsidR="00E723E5" w:rsidRDefault="78627F08"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Au cas où </w:t>
      </w:r>
      <w:r w:rsidR="00E70CE3" w:rsidRPr="007D26E9">
        <w:rPr>
          <w:rFonts w:ascii="Arial Nova Light" w:eastAsia="Calibri" w:hAnsi="Arial Nova Light" w:cstheme="minorHAnsi"/>
          <w:sz w:val="20"/>
          <w:szCs w:val="20"/>
        </w:rPr>
        <w:t>la/</w:t>
      </w:r>
      <w:r w:rsidRPr="007D26E9">
        <w:rPr>
          <w:rFonts w:ascii="Arial Nova Light" w:eastAsia="Calibri" w:hAnsi="Arial Nova Light" w:cstheme="minorHAnsi"/>
          <w:sz w:val="20"/>
          <w:szCs w:val="20"/>
        </w:rPr>
        <w:t xml:space="preserve">le </w:t>
      </w:r>
      <w:r w:rsidR="00093958" w:rsidRPr="007D26E9">
        <w:rPr>
          <w:rFonts w:ascii="Arial Nova Light" w:eastAsia="Calibri" w:hAnsi="Arial Nova Light" w:cstheme="minorHAnsi"/>
          <w:sz w:val="20"/>
          <w:szCs w:val="20"/>
        </w:rPr>
        <w:t>collègue</w:t>
      </w:r>
      <w:r w:rsidRPr="007D26E9">
        <w:rPr>
          <w:rFonts w:ascii="Arial Nova Light" w:eastAsia="Calibri" w:hAnsi="Arial Nova Light" w:cstheme="minorHAnsi"/>
          <w:sz w:val="20"/>
          <w:szCs w:val="20"/>
        </w:rPr>
        <w:t xml:space="preserve"> effectue son déménagement par ses propres moyens</w:t>
      </w:r>
      <w:r w:rsidR="002634D6">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les frais ainsi exposés lui sont remboursés sur justificatifs et dans la limite du montant du devis le moins élevé tel que prévu à l'alinéa précédent.</w:t>
      </w:r>
    </w:p>
    <w:p w14:paraId="7A8304C5" w14:textId="77777777" w:rsidR="00A436F2" w:rsidRPr="007D26E9" w:rsidRDefault="00A436F2" w:rsidP="008B2DD2">
      <w:pPr>
        <w:spacing w:line="276" w:lineRule="auto"/>
        <w:jc w:val="both"/>
        <w:rPr>
          <w:rFonts w:ascii="Arial Nova Light" w:eastAsia="Calibri" w:hAnsi="Arial Nova Light" w:cstheme="minorHAnsi"/>
          <w:sz w:val="20"/>
          <w:szCs w:val="20"/>
        </w:rPr>
      </w:pPr>
    </w:p>
    <w:p w14:paraId="487477BF" w14:textId="2322CB52" w:rsidR="00E723E5" w:rsidRPr="002B48DD" w:rsidRDefault="78627F08"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54" w:name="_Toc225341846"/>
      <w:r w:rsidRPr="002B48DD">
        <w:rPr>
          <w:rFonts w:ascii="Arial Nova Cond" w:eastAsia="Arial Nova Light" w:hAnsi="Arial Nova Cond"/>
          <w:noProof/>
          <w:color w:val="BD002E"/>
          <w:sz w:val="28"/>
          <w:szCs w:val="28"/>
          <w:shd w:val="clear" w:color="auto" w:fill="FFFFFF"/>
          <w:lang w:eastAsia="en-US"/>
        </w:rPr>
        <w:lastRenderedPageBreak/>
        <w:t>4.3.3 Mesures d’accompagnement à l’installation</w:t>
      </w:r>
      <w:bookmarkEnd w:id="254"/>
    </w:p>
    <w:p w14:paraId="43259B02" w14:textId="4EC82633" w:rsidR="00E723E5" w:rsidRPr="00D436E4"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4.</w:t>
      </w:r>
      <w:r w:rsidRPr="00F758CA">
        <w:rPr>
          <w:rFonts w:ascii="Arial Nova Cond" w:hAnsi="Arial Nova Cond"/>
          <w:bCs/>
          <w:noProof/>
          <w:color w:val="000000"/>
          <w:sz w:val="22"/>
          <w:szCs w:val="22"/>
          <w:lang w:eastAsia="en-US"/>
        </w:rPr>
        <w:t>3</w:t>
      </w:r>
      <w:r w:rsidR="00F758CA" w:rsidRPr="00F758CA">
        <w:rPr>
          <w:rFonts w:ascii="Arial Nova Cond" w:hAnsi="Arial Nova Cond"/>
          <w:bCs/>
          <w:noProof/>
          <w:color w:val="000000"/>
          <w:sz w:val="22"/>
          <w:szCs w:val="22"/>
          <w:lang w:eastAsia="en-US"/>
        </w:rPr>
        <w:t>.</w:t>
      </w:r>
      <w:r w:rsidRPr="00F758CA">
        <w:rPr>
          <w:rFonts w:ascii="Arial Nova Cond" w:hAnsi="Arial Nova Cond"/>
          <w:bCs/>
          <w:noProof/>
          <w:color w:val="000000"/>
          <w:sz w:val="22"/>
          <w:szCs w:val="22"/>
          <w:lang w:eastAsia="en-US"/>
        </w:rPr>
        <w:t>3</w:t>
      </w:r>
      <w:r w:rsidRPr="00D436E4">
        <w:rPr>
          <w:rFonts w:ascii="Arial Nova Cond" w:hAnsi="Arial Nova Cond"/>
          <w:bCs/>
          <w:noProof/>
          <w:color w:val="000000"/>
          <w:sz w:val="22"/>
          <w:szCs w:val="22"/>
          <w:lang w:eastAsia="en-US"/>
        </w:rPr>
        <w:t>.1 Prime de « mobilité »</w:t>
      </w:r>
    </w:p>
    <w:p w14:paraId="5752BBBE" w14:textId="168A8CDD" w:rsidR="53121BAC" w:rsidRPr="003A2875" w:rsidRDefault="53121BAC" w:rsidP="008B2DD2">
      <w:pPr>
        <w:spacing w:line="276" w:lineRule="auto"/>
        <w:jc w:val="both"/>
        <w:rPr>
          <w:rFonts w:ascii="Arial Nova Light" w:hAnsi="Arial Nova Light" w:cstheme="minorHAnsi"/>
          <w:sz w:val="20"/>
          <w:szCs w:val="20"/>
        </w:rPr>
      </w:pPr>
    </w:p>
    <w:p w14:paraId="34BBD502" w14:textId="18B95948" w:rsidR="00E723E5" w:rsidRPr="007D26E9" w:rsidRDefault="78627F08" w:rsidP="008B2DD2">
      <w:pPr>
        <w:spacing w:line="276" w:lineRule="auto"/>
        <w:jc w:val="both"/>
        <w:rPr>
          <w:rFonts w:ascii="Arial Nova Light" w:eastAsiaTheme="minorEastAsia" w:hAnsi="Arial Nova Light" w:cstheme="minorHAnsi"/>
          <w:sz w:val="20"/>
          <w:szCs w:val="20"/>
        </w:rPr>
      </w:pPr>
      <w:r w:rsidRPr="003A2875">
        <w:rPr>
          <w:rFonts w:ascii="Arial Nova Light" w:eastAsiaTheme="minorEastAsia" w:hAnsi="Arial Nova Light" w:cstheme="minorHAnsi"/>
          <w:color w:val="000000" w:themeColor="text1"/>
          <w:sz w:val="20"/>
          <w:szCs w:val="20"/>
        </w:rPr>
        <w:t xml:space="preserve">Pour </w:t>
      </w:r>
      <w:r w:rsidRPr="007D26E9">
        <w:rPr>
          <w:rFonts w:ascii="Arial Nova Light" w:eastAsiaTheme="minorEastAsia" w:hAnsi="Arial Nova Light" w:cstheme="minorHAnsi"/>
          <w:sz w:val="20"/>
          <w:szCs w:val="20"/>
        </w:rPr>
        <w:t xml:space="preserve">accompagner </w:t>
      </w:r>
      <w:r w:rsidR="00E70CE3" w:rsidRPr="007D26E9">
        <w:rPr>
          <w:rFonts w:ascii="Arial Nova Light" w:eastAsiaTheme="minorEastAsia" w:hAnsi="Arial Nova Light" w:cstheme="minorHAnsi"/>
          <w:sz w:val="20"/>
          <w:szCs w:val="20"/>
        </w:rPr>
        <w:t>la/</w:t>
      </w:r>
      <w:r w:rsidRPr="007D26E9">
        <w:rPr>
          <w:rFonts w:ascii="Arial Nova Light" w:eastAsiaTheme="minorEastAsia" w:hAnsi="Arial Nova Light" w:cstheme="minorHAnsi"/>
          <w:sz w:val="20"/>
          <w:szCs w:val="20"/>
        </w:rPr>
        <w:t>le collègue dans sa mobilité géographique, une prime de mobilité de 5000€ brut</w:t>
      </w:r>
      <w:r w:rsidR="00866B49">
        <w:rPr>
          <w:rFonts w:ascii="Arial Nova Light" w:eastAsiaTheme="minorEastAsia" w:hAnsi="Arial Nova Light" w:cstheme="minorHAnsi"/>
          <w:sz w:val="20"/>
          <w:szCs w:val="20"/>
        </w:rPr>
        <w:t>s</w:t>
      </w:r>
      <w:r w:rsidRPr="007D26E9">
        <w:rPr>
          <w:rFonts w:ascii="Arial Nova Light" w:eastAsiaTheme="minorEastAsia" w:hAnsi="Arial Nova Light" w:cstheme="minorHAnsi"/>
          <w:sz w:val="20"/>
          <w:szCs w:val="20"/>
        </w:rPr>
        <w:t xml:space="preserve"> sera versée selon </w:t>
      </w:r>
      <w:r w:rsidR="00866B49">
        <w:rPr>
          <w:rFonts w:ascii="Arial Nova Light" w:eastAsiaTheme="minorEastAsia" w:hAnsi="Arial Nova Light" w:cstheme="minorHAnsi"/>
          <w:sz w:val="20"/>
          <w:szCs w:val="20"/>
        </w:rPr>
        <w:t xml:space="preserve">les modalités suivantes </w:t>
      </w:r>
      <w:r w:rsidRPr="007D26E9">
        <w:rPr>
          <w:rFonts w:ascii="Arial Nova Light" w:eastAsiaTheme="minorEastAsia" w:hAnsi="Arial Nova Light" w:cstheme="minorHAnsi"/>
          <w:sz w:val="20"/>
          <w:szCs w:val="20"/>
        </w:rPr>
        <w:t>:</w:t>
      </w:r>
    </w:p>
    <w:p w14:paraId="2C6F702D" w14:textId="48FD7E9C" w:rsidR="00E723E5" w:rsidRPr="003A2875" w:rsidRDefault="78627F08" w:rsidP="008B2DD2">
      <w:pPr>
        <w:pStyle w:val="Paragraphedeliste"/>
        <w:numPr>
          <w:ilvl w:val="0"/>
          <w:numId w:val="23"/>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2000€ la première année, versée 3 mois après la prise de poste effective</w:t>
      </w:r>
      <w:r w:rsidR="00866B49">
        <w:rPr>
          <w:rFonts w:ascii="Arial Nova Light" w:eastAsiaTheme="minorEastAsia" w:hAnsi="Arial Nova Light" w:cstheme="minorHAnsi"/>
          <w:color w:val="000000" w:themeColor="text1"/>
          <w:sz w:val="20"/>
          <w:szCs w:val="20"/>
        </w:rPr>
        <w:t>,</w:t>
      </w:r>
    </w:p>
    <w:p w14:paraId="5C2FFEBE" w14:textId="5971BBCB" w:rsidR="00E723E5" w:rsidRPr="003A2875" w:rsidRDefault="78627F08" w:rsidP="008B2DD2">
      <w:pPr>
        <w:pStyle w:val="Paragraphedeliste"/>
        <w:numPr>
          <w:ilvl w:val="0"/>
          <w:numId w:val="23"/>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1000€ par an sur les 3 années suivantes</w:t>
      </w:r>
      <w:r w:rsidR="00866B49">
        <w:rPr>
          <w:rFonts w:ascii="Arial Nova Light" w:eastAsiaTheme="minorEastAsia" w:hAnsi="Arial Nova Light" w:cstheme="minorHAnsi"/>
          <w:color w:val="000000" w:themeColor="text1"/>
          <w:sz w:val="20"/>
          <w:szCs w:val="20"/>
        </w:rPr>
        <w:t>.</w:t>
      </w:r>
    </w:p>
    <w:p w14:paraId="12852CF4" w14:textId="5AAE0BF7" w:rsidR="00E723E5" w:rsidRDefault="78627F08" w:rsidP="008B2DD2">
      <w:p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Cette prime sera majorée de 10% par enfant fiscalement à charge.</w:t>
      </w:r>
    </w:p>
    <w:p w14:paraId="5CCAA587" w14:textId="2B27F217" w:rsidR="00E723E5" w:rsidRPr="00AD67B9" w:rsidRDefault="78627F08" w:rsidP="00AD67B9">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AD67B9">
        <w:rPr>
          <w:rFonts w:ascii="Arial Nova Cond" w:hAnsi="Arial Nova Cond"/>
          <w:bCs/>
          <w:noProof/>
          <w:color w:val="000000"/>
          <w:sz w:val="22"/>
          <w:szCs w:val="22"/>
          <w:lang w:eastAsia="en-US"/>
        </w:rPr>
        <w:t>4.3</w:t>
      </w:r>
      <w:r w:rsidRPr="00F758CA">
        <w:rPr>
          <w:rFonts w:ascii="Arial Nova Cond" w:hAnsi="Arial Nova Cond"/>
          <w:bCs/>
          <w:noProof/>
          <w:color w:val="000000"/>
          <w:sz w:val="22"/>
          <w:szCs w:val="22"/>
          <w:lang w:eastAsia="en-US"/>
        </w:rPr>
        <w:t>.</w:t>
      </w:r>
      <w:r w:rsidRPr="00AD67B9">
        <w:rPr>
          <w:rFonts w:ascii="Arial Nova Cond" w:hAnsi="Arial Nova Cond"/>
          <w:bCs/>
          <w:noProof/>
          <w:color w:val="000000"/>
          <w:sz w:val="22"/>
          <w:szCs w:val="22"/>
          <w:lang w:eastAsia="en-US"/>
        </w:rPr>
        <w:t>3.2 Mesures d’aide au « différentiel » de loyer locatif</w:t>
      </w:r>
    </w:p>
    <w:p w14:paraId="367E6C82" w14:textId="77777777" w:rsidR="00860776" w:rsidRPr="003A2875" w:rsidRDefault="00860776" w:rsidP="008B2DD2">
      <w:pPr>
        <w:spacing w:line="276" w:lineRule="auto"/>
        <w:jc w:val="both"/>
        <w:rPr>
          <w:rFonts w:ascii="Arial Nova Light" w:hAnsi="Arial Nova Light" w:cstheme="minorHAnsi"/>
          <w:color w:val="000000" w:themeColor="text1"/>
          <w:sz w:val="20"/>
          <w:szCs w:val="20"/>
        </w:rPr>
      </w:pPr>
    </w:p>
    <w:p w14:paraId="2703209D" w14:textId="1A803239" w:rsidR="005969A7" w:rsidRPr="007D26E9" w:rsidRDefault="005969A7"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En cas de différence de loyer locatif constaté</w:t>
      </w:r>
      <w:r w:rsidR="003776FC">
        <w:rPr>
          <w:rFonts w:ascii="Arial Nova Light" w:hAnsi="Arial Nova Light" w:cstheme="minorHAnsi"/>
          <w:color w:val="000000" w:themeColor="text1"/>
          <w:sz w:val="20"/>
          <w:szCs w:val="20"/>
        </w:rPr>
        <w:t>e</w:t>
      </w:r>
      <w:r w:rsidRPr="003A2875">
        <w:rPr>
          <w:rFonts w:ascii="Arial Nova Light" w:hAnsi="Arial Nova Light" w:cstheme="minorHAnsi"/>
          <w:color w:val="000000" w:themeColor="text1"/>
          <w:sz w:val="20"/>
          <w:szCs w:val="20"/>
        </w:rPr>
        <w:t xml:space="preserve"> entre celui du domicile d’origine et celui du nouveau domicile qui s’avèrerait supérieur pour une prestation équivalente, il est </w:t>
      </w:r>
      <w:r w:rsidRPr="007D26E9">
        <w:rPr>
          <w:rFonts w:ascii="Arial Nova Light" w:hAnsi="Arial Nova Light" w:cstheme="minorHAnsi"/>
          <w:sz w:val="20"/>
          <w:szCs w:val="20"/>
        </w:rPr>
        <w:t xml:space="preserve">accordé, sur demande </w:t>
      </w:r>
      <w:r w:rsidR="00E70CE3" w:rsidRPr="007D26E9">
        <w:rPr>
          <w:rFonts w:ascii="Arial Nova Light" w:eastAsiaTheme="minorEastAsia" w:hAnsi="Arial Nova Light" w:cstheme="minorHAnsi"/>
          <w:sz w:val="20"/>
          <w:szCs w:val="20"/>
        </w:rPr>
        <w:t>de la/du</w:t>
      </w:r>
      <w:r w:rsidRPr="007D26E9">
        <w:rPr>
          <w:rFonts w:ascii="Arial Nova Light" w:hAnsi="Arial Nova Light" w:cstheme="minorHAnsi"/>
          <w:sz w:val="20"/>
          <w:szCs w:val="20"/>
        </w:rPr>
        <w:t xml:space="preserve"> </w:t>
      </w:r>
      <w:r w:rsidR="00093958" w:rsidRPr="007D26E9">
        <w:rPr>
          <w:rFonts w:ascii="Arial Nova Light" w:hAnsi="Arial Nova Light" w:cstheme="minorHAnsi"/>
          <w:sz w:val="20"/>
          <w:szCs w:val="20"/>
        </w:rPr>
        <w:t>collègue</w:t>
      </w:r>
      <w:r w:rsidR="00B516CD" w:rsidRPr="007D26E9">
        <w:rPr>
          <w:rFonts w:ascii="Arial Nova Light" w:hAnsi="Arial Nova Light" w:cstheme="minorHAnsi"/>
          <w:sz w:val="20"/>
          <w:szCs w:val="20"/>
        </w:rPr>
        <w:t xml:space="preserve"> </w:t>
      </w:r>
      <w:r w:rsidRPr="007D26E9">
        <w:rPr>
          <w:rFonts w:ascii="Arial Nova Light" w:hAnsi="Arial Nova Light" w:cstheme="minorHAnsi"/>
          <w:sz w:val="20"/>
          <w:szCs w:val="20"/>
        </w:rPr>
        <w:t>et présentation des quittances desdits loyers, et ce pendant une durée d’un an maximum :</w:t>
      </w:r>
    </w:p>
    <w:p w14:paraId="3E06ED51" w14:textId="3F2FEAD0" w:rsidR="005969A7" w:rsidRPr="007D26E9" w:rsidRDefault="005969A7" w:rsidP="008B2DD2">
      <w:pPr>
        <w:spacing w:line="276" w:lineRule="auto"/>
        <w:ind w:left="567"/>
        <w:jc w:val="both"/>
        <w:rPr>
          <w:rFonts w:ascii="Arial Nova Light" w:hAnsi="Arial Nova Light" w:cstheme="minorHAnsi"/>
          <w:sz w:val="20"/>
          <w:szCs w:val="20"/>
        </w:rPr>
      </w:pPr>
      <w:r w:rsidRPr="007D26E9">
        <w:rPr>
          <w:rFonts w:ascii="Arial Nova Light" w:hAnsi="Arial Nova Light" w:cstheme="minorHAnsi"/>
          <w:sz w:val="20"/>
          <w:szCs w:val="20"/>
        </w:rPr>
        <w:t>- une indemnité mensuelle compensatrice maximum de</w:t>
      </w:r>
      <w:r w:rsidR="00D82209" w:rsidRPr="007D26E9">
        <w:rPr>
          <w:rFonts w:ascii="Arial Nova Light" w:hAnsi="Arial Nova Light" w:cstheme="minorHAnsi"/>
          <w:sz w:val="20"/>
          <w:szCs w:val="20"/>
        </w:rPr>
        <w:t xml:space="preserve"> </w:t>
      </w:r>
      <w:r w:rsidR="00672138" w:rsidRPr="007D26E9">
        <w:rPr>
          <w:rFonts w:ascii="Arial Nova Light" w:hAnsi="Arial Nova Light" w:cstheme="minorHAnsi"/>
          <w:sz w:val="20"/>
          <w:szCs w:val="20"/>
        </w:rPr>
        <w:t>275</w:t>
      </w:r>
      <w:r w:rsidR="00D82209" w:rsidRPr="007D26E9">
        <w:rPr>
          <w:rFonts w:ascii="Arial Nova Light" w:hAnsi="Arial Nova Light" w:cstheme="minorHAnsi"/>
          <w:sz w:val="20"/>
          <w:szCs w:val="20"/>
        </w:rPr>
        <w:t>€ (</w:t>
      </w:r>
      <w:r w:rsidR="00672138" w:rsidRPr="007D26E9">
        <w:rPr>
          <w:rFonts w:ascii="Arial Nova Light" w:hAnsi="Arial Nova Light" w:cstheme="minorHAnsi"/>
          <w:sz w:val="20"/>
          <w:szCs w:val="20"/>
        </w:rPr>
        <w:t>deux</w:t>
      </w:r>
      <w:r w:rsidR="00D82209" w:rsidRPr="007D26E9">
        <w:rPr>
          <w:rFonts w:ascii="Arial Nova Light" w:hAnsi="Arial Nova Light" w:cstheme="minorHAnsi"/>
          <w:sz w:val="20"/>
          <w:szCs w:val="20"/>
        </w:rPr>
        <w:t xml:space="preserve"> cent</w:t>
      </w:r>
      <w:r w:rsidR="00672138" w:rsidRPr="007D26E9">
        <w:rPr>
          <w:rFonts w:ascii="Arial Nova Light" w:hAnsi="Arial Nova Light" w:cstheme="minorHAnsi"/>
          <w:sz w:val="20"/>
          <w:szCs w:val="20"/>
        </w:rPr>
        <w:t xml:space="preserve"> soixante-quinze</w:t>
      </w:r>
      <w:r w:rsidR="00D82209" w:rsidRPr="007D26E9">
        <w:rPr>
          <w:rFonts w:ascii="Arial Nova Light" w:hAnsi="Arial Nova Light" w:cstheme="minorHAnsi"/>
          <w:sz w:val="20"/>
          <w:szCs w:val="20"/>
        </w:rPr>
        <w:t xml:space="preserve"> euros)</w:t>
      </w:r>
      <w:r w:rsidRPr="007D26E9">
        <w:rPr>
          <w:rFonts w:ascii="Arial Nova Light" w:hAnsi="Arial Nova Light" w:cstheme="minorHAnsi"/>
          <w:sz w:val="20"/>
          <w:szCs w:val="20"/>
        </w:rPr>
        <w:t xml:space="preserve"> dans le cadre d’une mobilité de la province vers la région parisienne,</w:t>
      </w:r>
    </w:p>
    <w:p w14:paraId="2ACB24CD" w14:textId="1505553C" w:rsidR="005969A7" w:rsidRPr="003A2875" w:rsidRDefault="005969A7" w:rsidP="008B2DD2">
      <w:pPr>
        <w:spacing w:line="276" w:lineRule="auto"/>
        <w:ind w:left="567"/>
        <w:jc w:val="both"/>
        <w:rPr>
          <w:rFonts w:ascii="Arial Nova Light" w:hAnsi="Arial Nova Light" w:cstheme="minorHAnsi"/>
          <w:color w:val="000000" w:themeColor="text1"/>
          <w:sz w:val="20"/>
          <w:szCs w:val="20"/>
        </w:rPr>
      </w:pPr>
      <w:r w:rsidRPr="00F559BF">
        <w:rPr>
          <w:rFonts w:ascii="Arial Nova Light" w:hAnsi="Arial Nova Light" w:cstheme="minorHAnsi"/>
          <w:sz w:val="20"/>
          <w:szCs w:val="20"/>
        </w:rPr>
        <w:t>- une indemnité mensuelle compensatrice maximum de</w:t>
      </w:r>
      <w:r w:rsidR="00D82209" w:rsidRPr="00F559BF">
        <w:rPr>
          <w:rFonts w:ascii="Arial Nova Light" w:hAnsi="Arial Nova Light" w:cstheme="minorHAnsi"/>
          <w:sz w:val="20"/>
          <w:szCs w:val="20"/>
        </w:rPr>
        <w:t xml:space="preserve"> 1</w:t>
      </w:r>
      <w:r w:rsidR="00C3000A" w:rsidRPr="00F559BF">
        <w:rPr>
          <w:rFonts w:ascii="Arial Nova Light" w:hAnsi="Arial Nova Light" w:cstheme="minorHAnsi"/>
          <w:sz w:val="20"/>
          <w:szCs w:val="20"/>
        </w:rPr>
        <w:t>10</w:t>
      </w:r>
      <w:r w:rsidR="00D82209" w:rsidRPr="00F559BF">
        <w:rPr>
          <w:rFonts w:ascii="Arial Nova Light" w:hAnsi="Arial Nova Light" w:cstheme="minorHAnsi"/>
          <w:sz w:val="20"/>
          <w:szCs w:val="20"/>
        </w:rPr>
        <w:t xml:space="preserve">€ (cent </w:t>
      </w:r>
      <w:r w:rsidR="00C3000A" w:rsidRPr="00F559BF">
        <w:rPr>
          <w:rFonts w:ascii="Arial Nova Light" w:hAnsi="Arial Nova Light" w:cstheme="minorHAnsi"/>
          <w:sz w:val="20"/>
          <w:szCs w:val="20"/>
        </w:rPr>
        <w:t>dix</w:t>
      </w:r>
      <w:r w:rsidR="00D82209" w:rsidRPr="00F559BF">
        <w:rPr>
          <w:rFonts w:ascii="Arial Nova Light" w:hAnsi="Arial Nova Light" w:cstheme="minorHAnsi"/>
          <w:sz w:val="20"/>
          <w:szCs w:val="20"/>
        </w:rPr>
        <w:t xml:space="preserve"> euros)</w:t>
      </w:r>
      <w:r w:rsidRPr="00F559BF">
        <w:rPr>
          <w:rFonts w:ascii="Arial Nova Light" w:hAnsi="Arial Nova Light" w:cstheme="minorHAnsi"/>
          <w:sz w:val="20"/>
          <w:szCs w:val="20"/>
        </w:rPr>
        <w:t xml:space="preserve"> dans </w:t>
      </w:r>
      <w:r w:rsidRPr="003A2875">
        <w:rPr>
          <w:rFonts w:ascii="Arial Nova Light" w:hAnsi="Arial Nova Light" w:cstheme="minorHAnsi"/>
          <w:color w:val="000000" w:themeColor="text1"/>
          <w:sz w:val="20"/>
          <w:szCs w:val="20"/>
        </w:rPr>
        <w:t>le cadre d’une mobilité de la région parisienne vers la province, ou de la province vers la province.</w:t>
      </w:r>
    </w:p>
    <w:p w14:paraId="4E4FA749" w14:textId="77777777" w:rsidR="005969A7" w:rsidRPr="003A2875" w:rsidRDefault="005969A7" w:rsidP="008B2DD2">
      <w:pPr>
        <w:spacing w:line="276" w:lineRule="auto"/>
        <w:jc w:val="both"/>
        <w:rPr>
          <w:rFonts w:ascii="Arial Nova Light" w:hAnsi="Arial Nova Light" w:cstheme="minorHAnsi"/>
          <w:color w:val="000000" w:themeColor="text1"/>
          <w:sz w:val="20"/>
          <w:szCs w:val="20"/>
        </w:rPr>
      </w:pPr>
    </w:p>
    <w:p w14:paraId="60D17B0D" w14:textId="77777777" w:rsidR="005969A7" w:rsidRPr="003A2875" w:rsidRDefault="005969A7"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Le montant de l’indemnité versée tel que mentionné ci-dessus est majoré de 10% par enfant fiscalement à charge.</w:t>
      </w:r>
    </w:p>
    <w:p w14:paraId="5F6A9243" w14:textId="77777777" w:rsidR="005969A7" w:rsidRPr="003A2875" w:rsidRDefault="005969A7" w:rsidP="008B2DD2">
      <w:pPr>
        <w:spacing w:line="276" w:lineRule="auto"/>
        <w:jc w:val="both"/>
        <w:rPr>
          <w:rFonts w:ascii="Arial Nova Light" w:hAnsi="Arial Nova Light" w:cstheme="minorHAnsi"/>
          <w:color w:val="000000" w:themeColor="text1"/>
          <w:sz w:val="20"/>
          <w:szCs w:val="20"/>
        </w:rPr>
      </w:pPr>
    </w:p>
    <w:p w14:paraId="167A0DCD" w14:textId="02B38977" w:rsidR="005969A7" w:rsidRPr="003A2875" w:rsidRDefault="005969A7" w:rsidP="008B2DD2">
      <w:pPr>
        <w:spacing w:line="276" w:lineRule="auto"/>
        <w:jc w:val="both"/>
        <w:rPr>
          <w:rFonts w:ascii="Arial Nova Light" w:hAnsi="Arial Nova Light" w:cstheme="minorHAnsi"/>
          <w:color w:val="000000" w:themeColor="text1"/>
          <w:sz w:val="20"/>
          <w:szCs w:val="20"/>
        </w:rPr>
      </w:pPr>
      <w:bookmarkStart w:id="255" w:name="_Hlk24700379"/>
      <w:r w:rsidRPr="003A2875">
        <w:rPr>
          <w:rFonts w:ascii="Arial Nova Light" w:hAnsi="Arial Nova Light" w:cstheme="minorHAnsi"/>
          <w:color w:val="000000" w:themeColor="text1"/>
          <w:sz w:val="20"/>
          <w:szCs w:val="20"/>
        </w:rPr>
        <w:t xml:space="preserve">Le montant de cette indemnité est </w:t>
      </w:r>
      <w:r w:rsidR="003D07C6" w:rsidRPr="003A2875">
        <w:rPr>
          <w:rFonts w:ascii="Arial Nova Light" w:hAnsi="Arial Nova Light" w:cstheme="minorHAnsi"/>
          <w:color w:val="000000" w:themeColor="text1"/>
          <w:sz w:val="20"/>
          <w:szCs w:val="20"/>
        </w:rPr>
        <w:t>soumis</w:t>
      </w:r>
      <w:r w:rsidRPr="003A2875">
        <w:rPr>
          <w:rFonts w:ascii="Arial Nova Light" w:hAnsi="Arial Nova Light" w:cstheme="minorHAnsi"/>
          <w:color w:val="000000" w:themeColor="text1"/>
          <w:sz w:val="20"/>
          <w:szCs w:val="20"/>
        </w:rPr>
        <w:t xml:space="preserve"> à charges sociales et est imposable. Il ne saurait dans tous les cas être supérieur au différentiel constaté entre le loyer précédent et le nouveau loyer.</w:t>
      </w:r>
    </w:p>
    <w:bookmarkEnd w:id="255"/>
    <w:p w14:paraId="56B465FC" w14:textId="146716DE" w:rsidR="00E723E5" w:rsidRPr="003A2875" w:rsidRDefault="78627F08" w:rsidP="00D436E4">
      <w:pPr>
        <w:keepNext/>
        <w:keepLines/>
        <w:numPr>
          <w:ilvl w:val="3"/>
          <w:numId w:val="0"/>
        </w:numPr>
        <w:tabs>
          <w:tab w:val="num" w:pos="567"/>
        </w:tabs>
        <w:spacing w:before="240" w:after="120" w:line="216" w:lineRule="auto"/>
        <w:ind w:left="567" w:hanging="567"/>
        <w:outlineLvl w:val="3"/>
        <w:rPr>
          <w:rFonts w:ascii="Arial Nova Light" w:hAnsi="Arial Nova Light"/>
          <w:sz w:val="20"/>
          <w:szCs w:val="20"/>
        </w:rPr>
      </w:pPr>
      <w:r w:rsidRPr="00D436E4">
        <w:rPr>
          <w:rFonts w:ascii="Arial Nova Cond" w:hAnsi="Arial Nova Cond"/>
          <w:bCs/>
          <w:noProof/>
          <w:color w:val="000000"/>
          <w:sz w:val="22"/>
          <w:szCs w:val="22"/>
          <w:lang w:eastAsia="en-US"/>
        </w:rPr>
        <w:t>4.3</w:t>
      </w:r>
      <w:r w:rsidRPr="00F758CA">
        <w:rPr>
          <w:rFonts w:ascii="Arial Nova Cond" w:hAnsi="Arial Nova Cond"/>
          <w:bCs/>
          <w:noProof/>
          <w:color w:val="000000"/>
          <w:sz w:val="22"/>
          <w:szCs w:val="22"/>
          <w:lang w:eastAsia="en-US"/>
        </w:rPr>
        <w:t>.</w:t>
      </w:r>
      <w:r w:rsidRPr="00D436E4">
        <w:rPr>
          <w:rFonts w:ascii="Arial Nova Cond" w:hAnsi="Arial Nova Cond"/>
          <w:bCs/>
          <w:noProof/>
          <w:color w:val="000000"/>
          <w:sz w:val="22"/>
          <w:szCs w:val="22"/>
          <w:lang w:eastAsia="en-US"/>
        </w:rPr>
        <w:t>3.3 Indemnité d’installation</w:t>
      </w:r>
    </w:p>
    <w:p w14:paraId="73ECBC0C" w14:textId="77777777" w:rsidR="00860776" w:rsidRPr="003A2875" w:rsidRDefault="00860776" w:rsidP="008B2DD2">
      <w:pPr>
        <w:spacing w:line="276" w:lineRule="auto"/>
        <w:jc w:val="both"/>
        <w:rPr>
          <w:rFonts w:ascii="Arial Nova Light" w:hAnsi="Arial Nova Light" w:cstheme="minorHAnsi"/>
          <w:color w:val="000000" w:themeColor="text1"/>
          <w:sz w:val="20"/>
          <w:szCs w:val="20"/>
        </w:rPr>
      </w:pPr>
    </w:p>
    <w:p w14:paraId="4D2EC4D2" w14:textId="6F47B994" w:rsidR="00B073A4" w:rsidRPr="007D26E9" w:rsidRDefault="00B073A4" w:rsidP="008B2DD2">
      <w:pPr>
        <w:spacing w:line="276" w:lineRule="auto"/>
        <w:jc w:val="both"/>
        <w:rPr>
          <w:rFonts w:ascii="Arial Nova Light" w:hAnsi="Arial Nova Light" w:cstheme="minorHAnsi"/>
          <w:sz w:val="20"/>
          <w:szCs w:val="20"/>
        </w:rPr>
      </w:pPr>
      <w:r w:rsidRPr="003A2875">
        <w:rPr>
          <w:rFonts w:ascii="Arial Nova Light" w:hAnsi="Arial Nova Light" w:cstheme="minorHAnsi"/>
          <w:color w:val="000000" w:themeColor="text1"/>
          <w:sz w:val="20"/>
          <w:szCs w:val="20"/>
        </w:rPr>
        <w:t>Une "indemnité d'installation" visant à compenser les premiers frais d'installation à caractère indispensable (par exemple branchements électriques, téléphoniques, frais d’immatriculation, changement de boîte aux lettres et d’adresse postale…)</w:t>
      </w:r>
      <w:r w:rsidRPr="003A2875">
        <w:rPr>
          <w:rFonts w:ascii="Arial Nova Light" w:hAnsi="Arial Nova Light" w:cstheme="minorHAnsi"/>
          <w:b/>
          <w:color w:val="000000" w:themeColor="text1"/>
          <w:sz w:val="20"/>
          <w:szCs w:val="20"/>
        </w:rPr>
        <w:t xml:space="preserve"> </w:t>
      </w:r>
      <w:r w:rsidRPr="003A2875">
        <w:rPr>
          <w:rFonts w:ascii="Arial Nova Light" w:hAnsi="Arial Nova Light" w:cstheme="minorHAnsi"/>
          <w:color w:val="000000" w:themeColor="text1"/>
          <w:sz w:val="20"/>
          <w:szCs w:val="20"/>
        </w:rPr>
        <w:t xml:space="preserve">entraînés par la mobilité est versée </w:t>
      </w:r>
      <w:r w:rsidRPr="007D26E9">
        <w:rPr>
          <w:rFonts w:ascii="Arial Nova Light" w:hAnsi="Arial Nova Light" w:cstheme="minorHAnsi"/>
          <w:sz w:val="20"/>
          <w:szCs w:val="20"/>
        </w:rPr>
        <w:t xml:space="preserve">sur demande </w:t>
      </w:r>
      <w:r w:rsidR="00E70CE3" w:rsidRPr="007D26E9">
        <w:rPr>
          <w:rFonts w:ascii="Arial Nova Light" w:eastAsiaTheme="minorEastAsia" w:hAnsi="Arial Nova Light" w:cstheme="minorHAnsi"/>
          <w:sz w:val="20"/>
          <w:szCs w:val="20"/>
        </w:rPr>
        <w:t>de la/du</w:t>
      </w:r>
      <w:r w:rsidRPr="007D26E9">
        <w:rPr>
          <w:rFonts w:ascii="Arial Nova Light" w:hAnsi="Arial Nova Light" w:cstheme="minorHAnsi"/>
          <w:sz w:val="20"/>
          <w:szCs w:val="20"/>
        </w:rPr>
        <w:t xml:space="preserve"> </w:t>
      </w:r>
      <w:r w:rsidR="0009395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et sur présentation des factures correspondant à ces frais</w:t>
      </w:r>
      <w:r w:rsidR="00445ED3">
        <w:rPr>
          <w:rFonts w:ascii="Arial Nova Light" w:hAnsi="Arial Nova Light" w:cstheme="minorHAnsi"/>
          <w:sz w:val="20"/>
          <w:szCs w:val="20"/>
        </w:rPr>
        <w:t>,</w:t>
      </w:r>
      <w:r w:rsidRPr="007D26E9">
        <w:rPr>
          <w:rFonts w:ascii="Arial Nova Light" w:hAnsi="Arial Nova Light" w:cstheme="minorHAnsi"/>
          <w:sz w:val="20"/>
          <w:szCs w:val="20"/>
        </w:rPr>
        <w:t xml:space="preserve"> dans la limite d'un plafond de 2 000 € (deux mille euros), majoré de 10% par enfant fiscalement à charge.</w:t>
      </w:r>
    </w:p>
    <w:p w14:paraId="16417BDE" w14:textId="77777777" w:rsidR="00B073A4" w:rsidRPr="007D26E9" w:rsidRDefault="00B073A4" w:rsidP="008B2DD2">
      <w:pPr>
        <w:spacing w:line="276" w:lineRule="auto"/>
        <w:jc w:val="both"/>
        <w:rPr>
          <w:rFonts w:ascii="Arial Nova Light" w:hAnsi="Arial Nova Light" w:cstheme="minorHAnsi"/>
          <w:sz w:val="20"/>
          <w:szCs w:val="20"/>
        </w:rPr>
      </w:pPr>
    </w:p>
    <w:p w14:paraId="6939A360" w14:textId="7570339F" w:rsidR="00B073A4" w:rsidRPr="007D26E9" w:rsidRDefault="00B073A4" w:rsidP="008B2DD2">
      <w:pPr>
        <w:spacing w:line="276" w:lineRule="auto"/>
        <w:jc w:val="both"/>
        <w:rPr>
          <w:rFonts w:ascii="Arial Nova Light" w:hAnsi="Arial Nova Light" w:cstheme="minorHAnsi"/>
          <w:sz w:val="20"/>
          <w:szCs w:val="20"/>
        </w:rPr>
      </w:pPr>
      <w:r w:rsidRPr="007D26E9">
        <w:rPr>
          <w:rFonts w:ascii="Arial Nova Light" w:hAnsi="Arial Nova Light" w:cstheme="minorHAnsi"/>
          <w:sz w:val="20"/>
          <w:szCs w:val="20"/>
        </w:rPr>
        <w:t>Cette indemnité est exonérée de cotisations sociales et d’impôt</w:t>
      </w:r>
      <w:r w:rsidR="00445ED3">
        <w:rPr>
          <w:rFonts w:ascii="Arial Nova Light" w:hAnsi="Arial Nova Light" w:cstheme="minorHAnsi"/>
          <w:sz w:val="20"/>
          <w:szCs w:val="20"/>
        </w:rPr>
        <w:t>,</w:t>
      </w:r>
      <w:r w:rsidRPr="007D26E9">
        <w:rPr>
          <w:rFonts w:ascii="Arial Nova Light" w:hAnsi="Arial Nova Light" w:cstheme="minorHAnsi"/>
          <w:sz w:val="20"/>
          <w:szCs w:val="20"/>
        </w:rPr>
        <w:t xml:space="preserve"> à hauteur des justificatifs fournis pour les frais susceptibles de bénéficier de ce régime d’exonération</w:t>
      </w:r>
      <w:r w:rsidR="00445ED3">
        <w:rPr>
          <w:rFonts w:ascii="Arial Nova Light" w:hAnsi="Arial Nova Light" w:cstheme="minorHAnsi"/>
          <w:sz w:val="20"/>
          <w:szCs w:val="20"/>
        </w:rPr>
        <w:t>,</w:t>
      </w:r>
      <w:r w:rsidRPr="007D26E9">
        <w:rPr>
          <w:rFonts w:ascii="Arial Nova Light" w:hAnsi="Arial Nova Light" w:cstheme="minorHAnsi"/>
          <w:sz w:val="20"/>
          <w:szCs w:val="20"/>
        </w:rPr>
        <w:t xml:space="preserve"> conformément à la règlementation en vigueur.</w:t>
      </w:r>
    </w:p>
    <w:p w14:paraId="21D68006" w14:textId="58B7504E" w:rsidR="00E723E5" w:rsidRPr="007D26E9"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sz w:val="22"/>
          <w:szCs w:val="22"/>
          <w:lang w:eastAsia="en-US"/>
        </w:rPr>
      </w:pPr>
      <w:r w:rsidRPr="007D26E9">
        <w:rPr>
          <w:rFonts w:ascii="Arial Nova Cond" w:hAnsi="Arial Nova Cond"/>
          <w:bCs/>
          <w:noProof/>
          <w:sz w:val="22"/>
          <w:szCs w:val="22"/>
          <w:lang w:eastAsia="en-US"/>
        </w:rPr>
        <w:t>4.3</w:t>
      </w:r>
      <w:r w:rsidR="00F758CA" w:rsidRPr="007D26E9">
        <w:rPr>
          <w:rFonts w:ascii="Arial Nova Cond" w:hAnsi="Arial Nova Cond"/>
          <w:bCs/>
          <w:noProof/>
          <w:sz w:val="22"/>
          <w:szCs w:val="22"/>
          <w:lang w:eastAsia="en-US"/>
        </w:rPr>
        <w:t>.</w:t>
      </w:r>
      <w:r w:rsidRPr="007D26E9">
        <w:rPr>
          <w:rFonts w:ascii="Arial Nova Cond" w:hAnsi="Arial Nova Cond"/>
          <w:bCs/>
          <w:noProof/>
          <w:sz w:val="22"/>
          <w:szCs w:val="22"/>
          <w:lang w:eastAsia="en-US"/>
        </w:rPr>
        <w:t>3.4 Frais de double résidence</w:t>
      </w:r>
    </w:p>
    <w:p w14:paraId="62D60C41" w14:textId="65177A29" w:rsidR="00730F5E" w:rsidRPr="007D26E9" w:rsidRDefault="00730F5E" w:rsidP="008B2DD2">
      <w:pPr>
        <w:spacing w:line="276" w:lineRule="auto"/>
        <w:jc w:val="both"/>
        <w:rPr>
          <w:rFonts w:ascii="Arial Nova Light" w:hAnsi="Arial Nova Light" w:cstheme="minorHAnsi"/>
          <w:sz w:val="20"/>
          <w:szCs w:val="20"/>
        </w:rPr>
      </w:pPr>
      <w:r w:rsidRPr="007D26E9">
        <w:rPr>
          <w:rFonts w:ascii="Arial Nova Light" w:hAnsi="Arial Nova Light" w:cstheme="minorHAnsi"/>
          <w:sz w:val="20"/>
          <w:szCs w:val="20"/>
        </w:rPr>
        <w:t xml:space="preserve">En cas de paiement d’un double loyer par </w:t>
      </w:r>
      <w:r w:rsidR="00E70CE3" w:rsidRPr="007D26E9">
        <w:rPr>
          <w:rFonts w:ascii="Arial Nova Light" w:hAnsi="Arial Nova Light" w:cstheme="minorHAnsi"/>
          <w:sz w:val="20"/>
          <w:szCs w:val="20"/>
        </w:rPr>
        <w:t>la/</w:t>
      </w:r>
      <w:r w:rsidRPr="007D26E9">
        <w:rPr>
          <w:rFonts w:ascii="Arial Nova Light" w:hAnsi="Arial Nova Light" w:cstheme="minorHAnsi"/>
          <w:sz w:val="20"/>
          <w:szCs w:val="20"/>
        </w:rPr>
        <w:t xml:space="preserve">le </w:t>
      </w:r>
      <w:r w:rsidR="0009395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dans le cadre de sa mobilité professionnelle, l’employeur s’engage</w:t>
      </w:r>
      <w:r w:rsidR="00A63E66" w:rsidRPr="007D26E9">
        <w:rPr>
          <w:rFonts w:ascii="Arial Nova Light" w:hAnsi="Arial Nova Light" w:cstheme="minorHAnsi"/>
          <w:sz w:val="20"/>
          <w:szCs w:val="20"/>
        </w:rPr>
        <w:t>,</w:t>
      </w:r>
      <w:r w:rsidRPr="007D26E9">
        <w:rPr>
          <w:rFonts w:ascii="Arial Nova Light" w:hAnsi="Arial Nova Light" w:cstheme="minorHAnsi"/>
          <w:sz w:val="20"/>
          <w:szCs w:val="20"/>
        </w:rPr>
        <w:t xml:space="preserve"> sur présentation de justificatif</w:t>
      </w:r>
      <w:r w:rsidR="00A63E66" w:rsidRPr="007D26E9">
        <w:rPr>
          <w:rFonts w:ascii="Arial Nova Light" w:hAnsi="Arial Nova Light" w:cstheme="minorHAnsi"/>
          <w:sz w:val="20"/>
          <w:szCs w:val="20"/>
        </w:rPr>
        <w:t>,</w:t>
      </w:r>
      <w:r w:rsidRPr="007D26E9">
        <w:rPr>
          <w:rFonts w:ascii="Arial Nova Light" w:hAnsi="Arial Nova Light" w:cstheme="minorHAnsi"/>
          <w:sz w:val="20"/>
          <w:szCs w:val="20"/>
        </w:rPr>
        <w:t xml:space="preserve"> à prendre à sa charge le montant mensuel du loyer le plus faible pendant une durée maximum de 4 mois. Le montant de cette indemnité est </w:t>
      </w:r>
      <w:r w:rsidR="003605D2" w:rsidRPr="007D26E9">
        <w:rPr>
          <w:rFonts w:ascii="Arial Nova Light" w:hAnsi="Arial Nova Light" w:cstheme="minorHAnsi"/>
          <w:sz w:val="20"/>
          <w:szCs w:val="20"/>
        </w:rPr>
        <w:t>soumis</w:t>
      </w:r>
      <w:r w:rsidRPr="007D26E9">
        <w:rPr>
          <w:rFonts w:ascii="Arial Nova Light" w:hAnsi="Arial Nova Light" w:cstheme="minorHAnsi"/>
          <w:sz w:val="20"/>
          <w:szCs w:val="20"/>
        </w:rPr>
        <w:t xml:space="preserve"> à charges sociales et est imposable.</w:t>
      </w:r>
    </w:p>
    <w:p w14:paraId="0A1C9EF1" w14:textId="0B9094B5" w:rsidR="00E723E5" w:rsidRPr="007D26E9" w:rsidRDefault="78627F08"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sz w:val="22"/>
          <w:szCs w:val="22"/>
          <w:lang w:eastAsia="en-US"/>
        </w:rPr>
      </w:pPr>
      <w:r w:rsidRPr="007D26E9">
        <w:rPr>
          <w:rFonts w:ascii="Arial Nova Cond" w:hAnsi="Arial Nova Cond"/>
          <w:bCs/>
          <w:noProof/>
          <w:sz w:val="22"/>
          <w:szCs w:val="22"/>
          <w:lang w:eastAsia="en-US"/>
        </w:rPr>
        <w:t>4.3.3.5 Accompagnement familial</w:t>
      </w:r>
    </w:p>
    <w:p w14:paraId="770D5922" w14:textId="257094D4" w:rsidR="6C2ED9C5" w:rsidRPr="007D26E9" w:rsidRDefault="6C2ED9C5" w:rsidP="008B2DD2">
      <w:pPr>
        <w:spacing w:line="276" w:lineRule="auto"/>
        <w:jc w:val="both"/>
        <w:rPr>
          <w:rFonts w:ascii="Arial Nova Light" w:eastAsiaTheme="minorEastAsia" w:hAnsi="Arial Nova Light" w:cstheme="minorHAnsi"/>
          <w:sz w:val="20"/>
          <w:szCs w:val="20"/>
        </w:rPr>
      </w:pPr>
    </w:p>
    <w:p w14:paraId="545BEAD1" w14:textId="2D750AE2" w:rsidR="00E723E5" w:rsidRPr="007D26E9" w:rsidRDefault="78627F08" w:rsidP="008B2DD2">
      <w:pPr>
        <w:spacing w:line="276" w:lineRule="auto"/>
        <w:jc w:val="both"/>
        <w:rPr>
          <w:rFonts w:ascii="Arial Nova Light" w:eastAsia="Arial" w:hAnsi="Arial Nova Light" w:cstheme="minorHAnsi"/>
          <w:sz w:val="20"/>
          <w:szCs w:val="20"/>
        </w:rPr>
      </w:pPr>
      <w:r w:rsidRPr="007D26E9">
        <w:rPr>
          <w:rFonts w:ascii="Arial Nova Light" w:eastAsiaTheme="minorEastAsia" w:hAnsi="Arial Nova Light" w:cstheme="minorHAnsi"/>
          <w:sz w:val="20"/>
          <w:szCs w:val="20"/>
        </w:rPr>
        <w:t>Conscients que la mobilité impacte l'ensemble de la cellule familiale, nous proposons un accompagnement global :</w:t>
      </w:r>
    </w:p>
    <w:p w14:paraId="654ECCC4" w14:textId="2525EE89" w:rsidR="00E723E5" w:rsidRPr="003A2875" w:rsidRDefault="00A63E66" w:rsidP="008B2DD2">
      <w:pPr>
        <w:pStyle w:val="Paragraphedeliste"/>
        <w:numPr>
          <w:ilvl w:val="0"/>
          <w:numId w:val="22"/>
        </w:numPr>
        <w:spacing w:line="276" w:lineRule="auto"/>
        <w:jc w:val="both"/>
        <w:rPr>
          <w:rFonts w:ascii="Arial Nova Light" w:eastAsiaTheme="minorEastAsia" w:hAnsi="Arial Nova Light" w:cstheme="minorHAnsi"/>
          <w:color w:val="000000" w:themeColor="text1"/>
          <w:sz w:val="20"/>
          <w:szCs w:val="20"/>
        </w:rPr>
      </w:pPr>
      <w:r w:rsidRPr="007D26E9">
        <w:rPr>
          <w:rFonts w:ascii="Arial Nova Light" w:eastAsiaTheme="minorEastAsia" w:hAnsi="Arial Nova Light" w:cstheme="minorHAnsi"/>
          <w:sz w:val="20"/>
          <w:szCs w:val="20"/>
        </w:rPr>
        <w:t>Indemnité dite de « </w:t>
      </w:r>
      <w:r w:rsidR="78627F08" w:rsidRPr="007D26E9">
        <w:rPr>
          <w:rFonts w:ascii="Arial Nova Light" w:eastAsiaTheme="minorEastAsia" w:hAnsi="Arial Nova Light" w:cstheme="minorHAnsi"/>
          <w:sz w:val="20"/>
          <w:szCs w:val="20"/>
        </w:rPr>
        <w:t>Frais de garde d'enfants</w:t>
      </w:r>
      <w:r w:rsidRPr="007D26E9">
        <w:rPr>
          <w:rFonts w:ascii="Arial Nova Light" w:eastAsiaTheme="minorEastAsia" w:hAnsi="Arial Nova Light" w:cstheme="minorHAnsi"/>
          <w:sz w:val="20"/>
          <w:szCs w:val="20"/>
        </w:rPr>
        <w:t> »</w:t>
      </w:r>
      <w:r w:rsidR="78627F08" w:rsidRPr="007D26E9">
        <w:rPr>
          <w:rFonts w:ascii="Arial Nova Light" w:eastAsiaTheme="minorEastAsia" w:hAnsi="Arial Nova Light" w:cstheme="minorHAnsi"/>
          <w:sz w:val="20"/>
          <w:szCs w:val="20"/>
        </w:rPr>
        <w:t xml:space="preserve"> à raison de </w:t>
      </w:r>
      <w:r w:rsidR="505A2066" w:rsidRPr="007D26E9">
        <w:rPr>
          <w:rFonts w:ascii="Arial Nova Light" w:eastAsiaTheme="minorEastAsia" w:hAnsi="Arial Nova Light" w:cstheme="minorHAnsi"/>
          <w:sz w:val="20"/>
          <w:szCs w:val="20"/>
        </w:rPr>
        <w:t>20</w:t>
      </w:r>
      <w:r w:rsidR="5226A27D" w:rsidRPr="007D26E9">
        <w:rPr>
          <w:rFonts w:ascii="Arial Nova Light" w:eastAsiaTheme="minorEastAsia" w:hAnsi="Arial Nova Light" w:cstheme="minorHAnsi"/>
          <w:sz w:val="20"/>
          <w:szCs w:val="20"/>
        </w:rPr>
        <w:t>0</w:t>
      </w:r>
      <w:r w:rsidR="78627F08" w:rsidRPr="007D26E9">
        <w:rPr>
          <w:rFonts w:ascii="Arial Nova Light" w:eastAsiaTheme="minorEastAsia" w:hAnsi="Arial Nova Light" w:cstheme="minorHAnsi"/>
          <w:sz w:val="20"/>
          <w:szCs w:val="20"/>
        </w:rPr>
        <w:t xml:space="preserve">€ par mois par enfant de moins </w:t>
      </w:r>
      <w:r w:rsidR="78627F08" w:rsidRPr="003A2875">
        <w:rPr>
          <w:rFonts w:ascii="Arial Nova Light" w:eastAsiaTheme="minorEastAsia" w:hAnsi="Arial Nova Light" w:cstheme="minorHAnsi"/>
          <w:color w:val="000000" w:themeColor="text1"/>
          <w:sz w:val="20"/>
          <w:szCs w:val="20"/>
        </w:rPr>
        <w:t>de 2 ans révolus versé</w:t>
      </w:r>
      <w:r>
        <w:rPr>
          <w:rFonts w:ascii="Arial Nova Light" w:eastAsiaTheme="minorEastAsia" w:hAnsi="Arial Nova Light" w:cstheme="minorHAnsi"/>
          <w:color w:val="000000" w:themeColor="text1"/>
          <w:sz w:val="20"/>
          <w:szCs w:val="20"/>
        </w:rPr>
        <w:t>e</w:t>
      </w:r>
      <w:r w:rsidR="78627F08" w:rsidRPr="003A2875">
        <w:rPr>
          <w:rFonts w:ascii="Arial Nova Light" w:eastAsiaTheme="minorEastAsia" w:hAnsi="Arial Nova Light" w:cstheme="minorHAnsi"/>
          <w:color w:val="000000" w:themeColor="text1"/>
          <w:sz w:val="20"/>
          <w:szCs w:val="20"/>
        </w:rPr>
        <w:t xml:space="preserve"> jusqu’au 3</w:t>
      </w:r>
      <w:r w:rsidR="003776FC" w:rsidRPr="003776FC">
        <w:rPr>
          <w:rFonts w:ascii="Arial Nova Light" w:eastAsiaTheme="minorEastAsia" w:hAnsi="Arial Nova Light" w:cstheme="minorHAnsi"/>
          <w:color w:val="000000" w:themeColor="text1"/>
          <w:sz w:val="20"/>
          <w:szCs w:val="20"/>
          <w:vertAlign w:val="superscript"/>
        </w:rPr>
        <w:t>è</w:t>
      </w:r>
      <w:r w:rsidR="78627F08" w:rsidRPr="003776FC">
        <w:rPr>
          <w:rFonts w:ascii="Arial Nova Light" w:eastAsiaTheme="minorEastAsia" w:hAnsi="Arial Nova Light" w:cstheme="minorHAnsi"/>
          <w:color w:val="000000" w:themeColor="text1"/>
          <w:sz w:val="20"/>
          <w:szCs w:val="20"/>
          <w:vertAlign w:val="superscript"/>
        </w:rPr>
        <w:t>me</w:t>
      </w:r>
      <w:r w:rsidR="003776FC">
        <w:rPr>
          <w:rFonts w:ascii="Arial Nova Light" w:eastAsiaTheme="minorEastAsia" w:hAnsi="Arial Nova Light" w:cstheme="minorHAnsi"/>
          <w:color w:val="000000" w:themeColor="text1"/>
          <w:sz w:val="20"/>
          <w:szCs w:val="20"/>
        </w:rPr>
        <w:t xml:space="preserve"> </w:t>
      </w:r>
      <w:r w:rsidR="78627F08" w:rsidRPr="003A2875">
        <w:rPr>
          <w:rFonts w:ascii="Arial Nova Light" w:eastAsiaTheme="minorEastAsia" w:hAnsi="Arial Nova Light" w:cstheme="minorHAnsi"/>
          <w:color w:val="000000" w:themeColor="text1"/>
          <w:sz w:val="20"/>
          <w:szCs w:val="20"/>
        </w:rPr>
        <w:t>anniversaire de l’enfant sous réserve de la présentation de justificatifs</w:t>
      </w:r>
      <w:r>
        <w:rPr>
          <w:rFonts w:ascii="Arial Nova Light" w:eastAsiaTheme="minorEastAsia" w:hAnsi="Arial Nova Light" w:cstheme="minorHAnsi"/>
          <w:color w:val="000000" w:themeColor="text1"/>
          <w:sz w:val="20"/>
          <w:szCs w:val="20"/>
        </w:rPr>
        <w:t> ;</w:t>
      </w:r>
    </w:p>
    <w:p w14:paraId="35DF55C5" w14:textId="757858E3" w:rsidR="00E723E5" w:rsidRPr="003A2875" w:rsidRDefault="78627F08" w:rsidP="008B2DD2">
      <w:pPr>
        <w:pStyle w:val="Paragraphedeliste"/>
        <w:numPr>
          <w:ilvl w:val="0"/>
          <w:numId w:val="22"/>
        </w:numPr>
        <w:spacing w:line="276" w:lineRule="auto"/>
        <w:jc w:val="both"/>
        <w:rPr>
          <w:rFonts w:ascii="Arial Nova Light" w:eastAsia="Arial"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lastRenderedPageBreak/>
        <w:t>Aide à la recherche d'établissements scolaires</w:t>
      </w:r>
      <w:r w:rsidR="00A63E66">
        <w:rPr>
          <w:rFonts w:ascii="Arial Nova Light" w:eastAsiaTheme="minorEastAsia" w:hAnsi="Arial Nova Light" w:cstheme="minorHAnsi"/>
          <w:color w:val="000000" w:themeColor="text1"/>
          <w:sz w:val="20"/>
          <w:szCs w:val="20"/>
        </w:rPr>
        <w:t> ;</w:t>
      </w:r>
    </w:p>
    <w:p w14:paraId="289A4A89" w14:textId="33B50F71" w:rsidR="00E723E5" w:rsidRPr="003A2875" w:rsidRDefault="78627F08" w:rsidP="008B2DD2">
      <w:pPr>
        <w:pStyle w:val="Paragraphedeliste"/>
        <w:numPr>
          <w:ilvl w:val="0"/>
          <w:numId w:val="22"/>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Support pour les démarches administratives familiales</w:t>
      </w:r>
      <w:r w:rsidR="00A63E66">
        <w:rPr>
          <w:rFonts w:ascii="Arial Nova Light" w:eastAsiaTheme="minorEastAsia" w:hAnsi="Arial Nova Light" w:cstheme="minorHAnsi"/>
          <w:color w:val="000000" w:themeColor="text1"/>
          <w:sz w:val="20"/>
          <w:szCs w:val="20"/>
        </w:rPr>
        <w:t> ;</w:t>
      </w:r>
    </w:p>
    <w:p w14:paraId="50225419" w14:textId="594B96E5" w:rsidR="00E723E5" w:rsidRPr="003A2875" w:rsidRDefault="78627F08" w:rsidP="008B2DD2">
      <w:pPr>
        <w:pStyle w:val="Paragraphedeliste"/>
        <w:numPr>
          <w:ilvl w:val="0"/>
          <w:numId w:val="22"/>
        </w:numPr>
        <w:spacing w:line="276" w:lineRule="auto"/>
        <w:jc w:val="both"/>
        <w:rPr>
          <w:rFonts w:ascii="Arial Nova Light" w:eastAsiaTheme="minorEastAsia" w:hAnsi="Arial Nova Light" w:cstheme="minorHAnsi"/>
          <w:color w:val="000000" w:themeColor="text1"/>
          <w:sz w:val="20"/>
          <w:szCs w:val="20"/>
        </w:rPr>
      </w:pPr>
      <w:r w:rsidRPr="003A2875">
        <w:rPr>
          <w:rFonts w:ascii="Arial Nova Light" w:eastAsiaTheme="minorEastAsia" w:hAnsi="Arial Nova Light" w:cstheme="minorHAnsi"/>
          <w:color w:val="000000" w:themeColor="text1"/>
          <w:sz w:val="20"/>
          <w:szCs w:val="20"/>
        </w:rPr>
        <w:t xml:space="preserve">Accompagnement </w:t>
      </w:r>
      <w:r w:rsidR="001F2830">
        <w:rPr>
          <w:rFonts w:ascii="Arial Nova Light" w:eastAsiaTheme="minorEastAsia" w:hAnsi="Arial Nova Light" w:cstheme="minorHAnsi"/>
          <w:color w:val="000000" w:themeColor="text1"/>
          <w:sz w:val="20"/>
          <w:szCs w:val="20"/>
        </w:rPr>
        <w:t>de la/</w:t>
      </w:r>
      <w:r w:rsidRPr="003A2875">
        <w:rPr>
          <w:rFonts w:ascii="Arial Nova Light" w:eastAsiaTheme="minorEastAsia" w:hAnsi="Arial Nova Light" w:cstheme="minorHAnsi"/>
          <w:color w:val="000000" w:themeColor="text1"/>
          <w:sz w:val="20"/>
          <w:szCs w:val="20"/>
        </w:rPr>
        <w:t>du conjoint</w:t>
      </w:r>
      <w:r w:rsidR="001F2830">
        <w:rPr>
          <w:rFonts w:ascii="Arial Nova Light" w:eastAsiaTheme="minorEastAsia" w:hAnsi="Arial Nova Light" w:cstheme="minorHAnsi"/>
          <w:color w:val="000000" w:themeColor="text1"/>
          <w:sz w:val="20"/>
          <w:szCs w:val="20"/>
        </w:rPr>
        <w:t>(e)</w:t>
      </w:r>
      <w:r w:rsidRPr="003A2875">
        <w:rPr>
          <w:rFonts w:ascii="Arial Nova Light" w:eastAsiaTheme="minorEastAsia" w:hAnsi="Arial Nova Light" w:cstheme="minorHAnsi"/>
          <w:color w:val="000000" w:themeColor="text1"/>
          <w:sz w:val="20"/>
          <w:szCs w:val="20"/>
        </w:rPr>
        <w:t xml:space="preserve"> dans sa recherche d'emploi si nécessaire dans la limite de 3000€ (l’organisme doit être référencé par l’employeur). Cette mesure s’applique identiquement </w:t>
      </w:r>
      <w:r w:rsidR="001F2830">
        <w:rPr>
          <w:rFonts w:ascii="Arial Nova Light" w:eastAsiaTheme="minorEastAsia" w:hAnsi="Arial Nova Light" w:cstheme="minorHAnsi"/>
          <w:color w:val="000000" w:themeColor="text1"/>
          <w:sz w:val="20"/>
          <w:szCs w:val="20"/>
        </w:rPr>
        <w:t>à la/</w:t>
      </w:r>
      <w:r w:rsidRPr="003A2875">
        <w:rPr>
          <w:rFonts w:ascii="Arial Nova Light" w:eastAsiaTheme="minorEastAsia" w:hAnsi="Arial Nova Light" w:cstheme="minorHAnsi"/>
          <w:color w:val="000000" w:themeColor="text1"/>
          <w:sz w:val="20"/>
          <w:szCs w:val="20"/>
        </w:rPr>
        <w:t>au conjoint</w:t>
      </w:r>
      <w:r w:rsidR="001F2830">
        <w:rPr>
          <w:rFonts w:ascii="Arial Nova Light" w:eastAsiaTheme="minorEastAsia" w:hAnsi="Arial Nova Light" w:cstheme="minorHAnsi"/>
          <w:color w:val="000000" w:themeColor="text1"/>
          <w:sz w:val="20"/>
          <w:szCs w:val="20"/>
        </w:rPr>
        <w:t>(e)</w:t>
      </w:r>
      <w:r w:rsidRPr="003A2875">
        <w:rPr>
          <w:rFonts w:ascii="Arial Nova Light" w:eastAsiaTheme="minorEastAsia" w:hAnsi="Arial Nova Light" w:cstheme="minorHAnsi"/>
          <w:color w:val="000000" w:themeColor="text1"/>
          <w:sz w:val="20"/>
          <w:szCs w:val="20"/>
        </w:rPr>
        <w:t xml:space="preserve"> marié</w:t>
      </w:r>
      <w:r w:rsidR="001F2830">
        <w:rPr>
          <w:rFonts w:ascii="Arial Nova Light" w:eastAsiaTheme="minorEastAsia" w:hAnsi="Arial Nova Light" w:cstheme="minorHAnsi"/>
          <w:color w:val="000000" w:themeColor="text1"/>
          <w:sz w:val="20"/>
          <w:szCs w:val="20"/>
        </w:rPr>
        <w:t>(e)</w:t>
      </w:r>
      <w:r w:rsidRPr="003A2875">
        <w:rPr>
          <w:rFonts w:ascii="Arial Nova Light" w:eastAsiaTheme="minorEastAsia" w:hAnsi="Arial Nova Light" w:cstheme="minorHAnsi"/>
          <w:color w:val="000000" w:themeColor="text1"/>
          <w:sz w:val="20"/>
          <w:szCs w:val="20"/>
        </w:rPr>
        <w:t>, pacsé</w:t>
      </w:r>
      <w:r w:rsidR="001F2830">
        <w:rPr>
          <w:rFonts w:ascii="Arial Nova Light" w:eastAsiaTheme="minorEastAsia" w:hAnsi="Arial Nova Light" w:cstheme="minorHAnsi"/>
          <w:color w:val="000000" w:themeColor="text1"/>
          <w:sz w:val="20"/>
          <w:szCs w:val="20"/>
        </w:rPr>
        <w:t>(e)</w:t>
      </w:r>
      <w:r w:rsidRPr="003A2875">
        <w:rPr>
          <w:rFonts w:ascii="Arial Nova Light" w:eastAsiaTheme="minorEastAsia" w:hAnsi="Arial Nova Light" w:cstheme="minorHAnsi"/>
          <w:color w:val="000000" w:themeColor="text1"/>
          <w:sz w:val="20"/>
          <w:szCs w:val="20"/>
        </w:rPr>
        <w:t xml:space="preserve"> ou vivant en concubinage déclaré.</w:t>
      </w:r>
    </w:p>
    <w:p w14:paraId="1F719F38" w14:textId="44A5AB76" w:rsidR="00C867DD" w:rsidRPr="00D436E4" w:rsidRDefault="00C867DD" w:rsidP="00D436E4">
      <w:pPr>
        <w:keepNext/>
        <w:keepLines/>
        <w:numPr>
          <w:ilvl w:val="3"/>
          <w:numId w:val="0"/>
        </w:numPr>
        <w:tabs>
          <w:tab w:val="num" w:pos="567"/>
        </w:tabs>
        <w:spacing w:before="240" w:after="120" w:line="216" w:lineRule="auto"/>
        <w:ind w:left="567" w:hanging="567"/>
        <w:outlineLvl w:val="3"/>
        <w:rPr>
          <w:rFonts w:ascii="Arial Nova Cond" w:hAnsi="Arial Nova Cond"/>
          <w:bCs/>
          <w:noProof/>
          <w:color w:val="000000"/>
          <w:sz w:val="22"/>
          <w:szCs w:val="22"/>
          <w:lang w:eastAsia="en-US"/>
        </w:rPr>
      </w:pPr>
      <w:r w:rsidRPr="00D436E4">
        <w:rPr>
          <w:rFonts w:ascii="Arial Nova Cond" w:hAnsi="Arial Nova Cond"/>
          <w:bCs/>
          <w:noProof/>
          <w:color w:val="000000"/>
          <w:sz w:val="22"/>
          <w:szCs w:val="22"/>
          <w:lang w:eastAsia="en-US"/>
        </w:rPr>
        <w:t>4.3</w:t>
      </w:r>
      <w:r w:rsidR="001215D8" w:rsidRPr="00D436E4">
        <w:rPr>
          <w:rFonts w:ascii="Arial Nova Cond" w:hAnsi="Arial Nova Cond"/>
          <w:bCs/>
          <w:noProof/>
          <w:color w:val="000000"/>
          <w:sz w:val="22"/>
          <w:szCs w:val="22"/>
          <w:lang w:eastAsia="en-US"/>
        </w:rPr>
        <w:t>.3.6</w:t>
      </w:r>
      <w:r w:rsidRPr="00D436E4">
        <w:rPr>
          <w:rFonts w:ascii="Arial Nova Cond" w:hAnsi="Arial Nova Cond"/>
          <w:bCs/>
          <w:noProof/>
          <w:color w:val="000000"/>
          <w:sz w:val="22"/>
          <w:szCs w:val="22"/>
          <w:lang w:eastAsia="en-US"/>
        </w:rPr>
        <w:t xml:space="preserve"> Modalités d’application</w:t>
      </w:r>
    </w:p>
    <w:p w14:paraId="2833F5D3" w14:textId="77777777" w:rsidR="00BF74DC" w:rsidRPr="003A2875" w:rsidRDefault="00BF74DC" w:rsidP="008B2DD2">
      <w:pPr>
        <w:spacing w:line="276" w:lineRule="auto"/>
        <w:jc w:val="both"/>
        <w:rPr>
          <w:rFonts w:ascii="Arial Nova Light" w:hAnsi="Arial Nova Light" w:cstheme="minorHAnsi"/>
          <w:color w:val="000000" w:themeColor="text1"/>
          <w:sz w:val="20"/>
          <w:szCs w:val="20"/>
        </w:rPr>
      </w:pPr>
    </w:p>
    <w:p w14:paraId="10BD3AB5" w14:textId="08D0DD0D" w:rsidR="00C62C4D" w:rsidRPr="003A2875" w:rsidRDefault="00C867DD" w:rsidP="008B2DD2">
      <w:pPr>
        <w:spacing w:line="276" w:lineRule="auto"/>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Le bénéfice des dispositions décrites ci-dessus ne peut se faire que par période </w:t>
      </w:r>
      <w:r w:rsidRPr="007D26E9">
        <w:rPr>
          <w:rFonts w:ascii="Arial Nova Light" w:hAnsi="Arial Nova Light" w:cstheme="minorHAnsi"/>
          <w:sz w:val="20"/>
          <w:szCs w:val="20"/>
        </w:rPr>
        <w:t xml:space="preserve">de 24 mois. Si </w:t>
      </w:r>
      <w:r w:rsidR="00E70CE3" w:rsidRPr="007D26E9">
        <w:rPr>
          <w:rFonts w:ascii="Arial Nova Light" w:hAnsi="Arial Nova Light" w:cstheme="minorHAnsi"/>
          <w:sz w:val="20"/>
          <w:szCs w:val="20"/>
        </w:rPr>
        <w:t>la/</w:t>
      </w:r>
      <w:r w:rsidRPr="007D26E9">
        <w:rPr>
          <w:rFonts w:ascii="Arial Nova Light" w:hAnsi="Arial Nova Light" w:cstheme="minorHAnsi"/>
          <w:sz w:val="20"/>
          <w:szCs w:val="20"/>
        </w:rPr>
        <w:t xml:space="preserve">le </w:t>
      </w:r>
      <w:r w:rsidR="00093958" w:rsidRPr="007D26E9">
        <w:rPr>
          <w:rFonts w:ascii="Arial Nova Light" w:hAnsi="Arial Nova Light" w:cstheme="minorHAnsi"/>
          <w:sz w:val="20"/>
          <w:szCs w:val="20"/>
        </w:rPr>
        <w:t>collègue</w:t>
      </w:r>
      <w:r w:rsidRPr="007D26E9">
        <w:rPr>
          <w:rFonts w:ascii="Arial Nova Light" w:hAnsi="Arial Nova Light" w:cstheme="minorHAnsi"/>
          <w:sz w:val="20"/>
          <w:szCs w:val="20"/>
        </w:rPr>
        <w:t xml:space="preserve"> </w:t>
      </w:r>
      <w:r w:rsidRPr="003A2875">
        <w:rPr>
          <w:rFonts w:ascii="Arial Nova Light" w:hAnsi="Arial Nova Light" w:cstheme="minorHAnsi"/>
          <w:color w:val="000000" w:themeColor="text1"/>
          <w:sz w:val="20"/>
          <w:szCs w:val="20"/>
        </w:rPr>
        <w:t>rompt son contrat de travail à son initiative, dans un délai de 6 mois à compter de son déménagement, celui-ci devra rembourser les montants versés au moment de son départ.</w:t>
      </w:r>
      <w:bookmarkStart w:id="256" w:name="_Toc488226871"/>
    </w:p>
    <w:p w14:paraId="4F451820" w14:textId="3427EB60" w:rsidR="00ED0328" w:rsidRPr="00B36CA3" w:rsidRDefault="00ED0328"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57" w:name="_Toc225341847"/>
      <w:bookmarkEnd w:id="256"/>
      <w:r w:rsidRPr="00B36CA3">
        <w:rPr>
          <w:rFonts w:ascii="Arial Nova Cond" w:eastAsia="Arial Nova Light" w:hAnsi="Arial Nova Cond" w:cs="Arial Nova"/>
          <w:noProof/>
          <w:color w:val="000000"/>
          <w:sz w:val="36"/>
          <w:szCs w:val="36"/>
          <w:lang w:eastAsia="en-US"/>
        </w:rPr>
        <w:t>4.</w:t>
      </w:r>
      <w:r w:rsidR="00035EBE" w:rsidRPr="00B36CA3">
        <w:rPr>
          <w:rFonts w:ascii="Arial Nova Cond" w:eastAsia="Arial Nova Light" w:hAnsi="Arial Nova Cond" w:cs="Arial Nova"/>
          <w:noProof/>
          <w:color w:val="000000"/>
          <w:sz w:val="36"/>
          <w:szCs w:val="36"/>
          <w:lang w:eastAsia="en-US"/>
        </w:rPr>
        <w:t>4. Détachement et Mission</w:t>
      </w:r>
      <w:bookmarkEnd w:id="257"/>
      <w:r w:rsidR="00035EBE" w:rsidRPr="00B36CA3">
        <w:rPr>
          <w:rFonts w:ascii="Arial Nova Cond" w:eastAsia="Arial Nova Light" w:hAnsi="Arial Nova Cond" w:cs="Arial Nova"/>
          <w:noProof/>
          <w:color w:val="000000"/>
          <w:sz w:val="36"/>
          <w:szCs w:val="36"/>
          <w:lang w:eastAsia="en-US"/>
        </w:rPr>
        <w:t xml:space="preserve"> </w:t>
      </w:r>
    </w:p>
    <w:p w14:paraId="533EEF9D" w14:textId="50762784" w:rsidR="006E3612" w:rsidRPr="002B48DD" w:rsidRDefault="006E3612"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58" w:name="_Toc225341848"/>
      <w:r w:rsidRPr="002B48DD">
        <w:rPr>
          <w:rFonts w:ascii="Arial Nova Cond" w:eastAsia="Arial Nova Light" w:hAnsi="Arial Nova Cond"/>
          <w:noProof/>
          <w:color w:val="BD002E"/>
          <w:sz w:val="28"/>
          <w:szCs w:val="28"/>
          <w:shd w:val="clear" w:color="auto" w:fill="FFFFFF"/>
          <w:lang w:eastAsia="en-US"/>
        </w:rPr>
        <w:t>4.4.1. Définitions</w:t>
      </w:r>
      <w:bookmarkEnd w:id="258"/>
    </w:p>
    <w:p w14:paraId="0364D453" w14:textId="77777777" w:rsidR="006E3612" w:rsidRPr="0022309A" w:rsidRDefault="006E3612" w:rsidP="008B2DD2">
      <w:pPr>
        <w:spacing w:line="276" w:lineRule="auto"/>
        <w:rPr>
          <w:rFonts w:ascii="Arial Nova Light" w:hAnsi="Arial Nova Light"/>
          <w:sz w:val="20"/>
          <w:szCs w:val="20"/>
        </w:rPr>
      </w:pPr>
    </w:p>
    <w:p w14:paraId="0E750D64" w14:textId="1C0FC12F" w:rsidR="00A708B5" w:rsidRPr="007D26E9" w:rsidRDefault="00A708B5" w:rsidP="008B2DD2">
      <w:pPr>
        <w:spacing w:line="276" w:lineRule="auto"/>
        <w:ind w:right="-1"/>
        <w:jc w:val="both"/>
        <w:rPr>
          <w:rFonts w:ascii="Arial Nova Light" w:hAnsi="Arial Nova Light" w:cstheme="minorHAnsi"/>
          <w:sz w:val="20"/>
          <w:szCs w:val="20"/>
        </w:rPr>
      </w:pPr>
      <w:r w:rsidRPr="0022309A">
        <w:rPr>
          <w:rFonts w:ascii="Arial Nova Light" w:hAnsi="Arial Nova Light" w:cstheme="minorHAnsi"/>
          <w:sz w:val="20"/>
          <w:szCs w:val="20"/>
        </w:rPr>
        <w:t xml:space="preserve">Le détachement correspond à la situation </w:t>
      </w:r>
      <w:r w:rsidRPr="007D26E9">
        <w:rPr>
          <w:rFonts w:ascii="Arial Nova Light" w:hAnsi="Arial Nova Light" w:cstheme="minorHAnsi"/>
          <w:sz w:val="20"/>
          <w:szCs w:val="20"/>
        </w:rPr>
        <w:t xml:space="preserve">dans laquelle </w:t>
      </w:r>
      <w:r w:rsidR="00E70CE3" w:rsidRPr="007D26E9">
        <w:rPr>
          <w:rFonts w:ascii="Arial Nova Light" w:hAnsi="Arial Nova Light" w:cstheme="minorHAnsi"/>
          <w:sz w:val="20"/>
          <w:szCs w:val="20"/>
        </w:rPr>
        <w:t>une/</w:t>
      </w:r>
      <w:r w:rsidRPr="007D26E9">
        <w:rPr>
          <w:rFonts w:ascii="Arial Nova Light" w:hAnsi="Arial Nova Light" w:cstheme="minorHAnsi"/>
          <w:sz w:val="20"/>
          <w:szCs w:val="20"/>
        </w:rPr>
        <w:t>un collègue exerce temporairement</w:t>
      </w:r>
      <w:r w:rsidR="009D1466" w:rsidRPr="007D26E9">
        <w:rPr>
          <w:rFonts w:ascii="Arial Nova Light" w:hAnsi="Arial Nova Light" w:cstheme="minorHAnsi"/>
          <w:sz w:val="20"/>
          <w:szCs w:val="20"/>
        </w:rPr>
        <w:t xml:space="preserve"> et pendant 18 mois maximum,</w:t>
      </w:r>
      <w:r w:rsidRPr="007D26E9">
        <w:rPr>
          <w:rFonts w:ascii="Arial Nova Light" w:hAnsi="Arial Nova Light" w:cstheme="minorHAnsi"/>
          <w:sz w:val="20"/>
          <w:szCs w:val="20"/>
        </w:rPr>
        <w:t xml:space="preserve"> ses fonctions dans une entité juridique différente de celle à laquelle il est actuellement rattaché.</w:t>
      </w:r>
    </w:p>
    <w:p w14:paraId="3B8F6D73" w14:textId="2A6A9709" w:rsidR="00A708B5" w:rsidRPr="007D26E9" w:rsidRDefault="00A708B5" w:rsidP="008B2DD2">
      <w:p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Exemples : passage de AMAP vers AMRC</w:t>
      </w:r>
      <w:r w:rsidR="001C7469">
        <w:rPr>
          <w:rFonts w:ascii="Arial Nova Light" w:hAnsi="Arial Nova Light" w:cstheme="minorHAnsi"/>
          <w:sz w:val="20"/>
          <w:szCs w:val="20"/>
        </w:rPr>
        <w:t>.</w:t>
      </w:r>
    </w:p>
    <w:p w14:paraId="0866B07E" w14:textId="77777777" w:rsidR="00A708B5" w:rsidRPr="007D26E9" w:rsidRDefault="00A708B5" w:rsidP="008B2DD2">
      <w:pPr>
        <w:spacing w:line="276" w:lineRule="auto"/>
        <w:ind w:right="-1"/>
        <w:jc w:val="both"/>
        <w:rPr>
          <w:rFonts w:ascii="Arial Nova Light" w:hAnsi="Arial Nova Light" w:cstheme="minorHAnsi"/>
          <w:sz w:val="20"/>
          <w:szCs w:val="20"/>
        </w:rPr>
      </w:pPr>
    </w:p>
    <w:p w14:paraId="668D91D6" w14:textId="4A75C4FF" w:rsidR="00A708B5" w:rsidRPr="007D26E9" w:rsidRDefault="00A708B5" w:rsidP="008B2DD2">
      <w:p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 détachement fait l’objet d’une formalisation obligatoire</w:t>
      </w:r>
      <w:r w:rsidR="001C7469">
        <w:rPr>
          <w:rFonts w:ascii="Arial Nova Light" w:hAnsi="Arial Nova Light" w:cstheme="minorHAnsi"/>
          <w:sz w:val="20"/>
          <w:szCs w:val="20"/>
        </w:rPr>
        <w:t>,</w:t>
      </w:r>
      <w:r w:rsidRPr="007D26E9">
        <w:rPr>
          <w:rFonts w:ascii="Arial Nova Light" w:hAnsi="Arial Nova Light" w:cstheme="minorHAnsi"/>
          <w:sz w:val="20"/>
          <w:szCs w:val="20"/>
        </w:rPr>
        <w:t xml:space="preserve"> </w:t>
      </w:r>
      <w:r w:rsidR="00001569" w:rsidRPr="007D26E9">
        <w:rPr>
          <w:rFonts w:ascii="Arial Nova Light" w:hAnsi="Arial Nova Light" w:cstheme="minorHAnsi"/>
          <w:sz w:val="20"/>
          <w:szCs w:val="20"/>
        </w:rPr>
        <w:t xml:space="preserve">notamment </w:t>
      </w:r>
      <w:r w:rsidRPr="007D26E9">
        <w:rPr>
          <w:rFonts w:ascii="Arial Nova Light" w:hAnsi="Arial Nova Light" w:cstheme="minorHAnsi"/>
          <w:sz w:val="20"/>
          <w:szCs w:val="20"/>
        </w:rPr>
        <w:t>par un avenant au contrat de travail, précisant</w:t>
      </w:r>
      <w:r w:rsidR="00001569" w:rsidRPr="007D26E9">
        <w:rPr>
          <w:rFonts w:ascii="Arial Nova Light" w:hAnsi="Arial Nova Light" w:cstheme="minorHAnsi"/>
          <w:sz w:val="20"/>
          <w:szCs w:val="20"/>
        </w:rPr>
        <w:t xml:space="preserve"> </w:t>
      </w:r>
      <w:r w:rsidRPr="007D26E9">
        <w:rPr>
          <w:rFonts w:ascii="Arial Nova Light" w:hAnsi="Arial Nova Light" w:cstheme="minorHAnsi"/>
          <w:sz w:val="20"/>
          <w:szCs w:val="20"/>
        </w:rPr>
        <w:t>:</w:t>
      </w:r>
    </w:p>
    <w:p w14:paraId="52708189" w14:textId="0D41725B" w:rsidR="004C0CB8" w:rsidRPr="007D26E9" w:rsidRDefault="004C0CB8" w:rsidP="002B78D3">
      <w:pPr>
        <w:pStyle w:val="Paragraphedeliste"/>
        <w:numPr>
          <w:ilvl w:val="0"/>
          <w:numId w:val="89"/>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L’objet du détachement</w:t>
      </w:r>
      <w:r w:rsidR="00761A92" w:rsidRPr="007D26E9">
        <w:rPr>
          <w:rFonts w:ascii="Arial Nova Light" w:hAnsi="Arial Nova Light" w:cstheme="minorHAnsi"/>
          <w:sz w:val="20"/>
          <w:szCs w:val="20"/>
        </w:rPr>
        <w:t>,</w:t>
      </w:r>
    </w:p>
    <w:p w14:paraId="6020A432" w14:textId="2D7090D2" w:rsidR="00A708B5" w:rsidRPr="007D26E9" w:rsidRDefault="00216880" w:rsidP="002B78D3">
      <w:pPr>
        <w:pStyle w:val="Paragraphedeliste"/>
        <w:numPr>
          <w:ilvl w:val="0"/>
          <w:numId w:val="89"/>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La</w:t>
      </w:r>
      <w:r w:rsidR="00A708B5" w:rsidRPr="007D26E9">
        <w:rPr>
          <w:rFonts w:ascii="Arial Nova Light" w:hAnsi="Arial Nova Light" w:cstheme="minorHAnsi"/>
          <w:sz w:val="20"/>
          <w:szCs w:val="20"/>
        </w:rPr>
        <w:t xml:space="preserve"> durée du détachement,</w:t>
      </w:r>
    </w:p>
    <w:p w14:paraId="5F47E9C1" w14:textId="14DB0FBE" w:rsidR="00A708B5" w:rsidRPr="007D26E9" w:rsidRDefault="00216880" w:rsidP="002B78D3">
      <w:pPr>
        <w:pStyle w:val="Paragraphedeliste"/>
        <w:numPr>
          <w:ilvl w:val="0"/>
          <w:numId w:val="89"/>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L’entité</w:t>
      </w:r>
      <w:r w:rsidR="00A708B5" w:rsidRPr="007D26E9">
        <w:rPr>
          <w:rFonts w:ascii="Arial Nova Light" w:hAnsi="Arial Nova Light" w:cstheme="minorHAnsi"/>
          <w:sz w:val="20"/>
          <w:szCs w:val="20"/>
        </w:rPr>
        <w:t xml:space="preserve"> d’accueil</w:t>
      </w:r>
      <w:r w:rsidR="004C0CB8" w:rsidRPr="007D26E9">
        <w:rPr>
          <w:rFonts w:ascii="Arial Nova Light" w:hAnsi="Arial Nova Light" w:cstheme="minorHAnsi"/>
          <w:sz w:val="20"/>
          <w:szCs w:val="20"/>
        </w:rPr>
        <w:t xml:space="preserve"> et le lieu</w:t>
      </w:r>
      <w:r w:rsidR="006810A1" w:rsidRPr="007D26E9">
        <w:rPr>
          <w:rFonts w:ascii="Arial Nova Light" w:hAnsi="Arial Nova Light" w:cstheme="minorHAnsi"/>
          <w:sz w:val="20"/>
          <w:szCs w:val="20"/>
        </w:rPr>
        <w:t>,</w:t>
      </w:r>
    </w:p>
    <w:p w14:paraId="64DF77EA" w14:textId="42F4895B" w:rsidR="00A708B5" w:rsidRPr="007D26E9" w:rsidRDefault="00216880" w:rsidP="002B78D3">
      <w:pPr>
        <w:pStyle w:val="Paragraphedeliste"/>
        <w:numPr>
          <w:ilvl w:val="0"/>
          <w:numId w:val="89"/>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Les</w:t>
      </w:r>
      <w:r w:rsidR="00A708B5" w:rsidRPr="007D26E9">
        <w:rPr>
          <w:rFonts w:ascii="Arial Nova Light" w:hAnsi="Arial Nova Light" w:cstheme="minorHAnsi"/>
          <w:sz w:val="20"/>
          <w:szCs w:val="20"/>
        </w:rPr>
        <w:t xml:space="preserve"> missions exercées,</w:t>
      </w:r>
    </w:p>
    <w:p w14:paraId="30D21E0A" w14:textId="0115F3D4" w:rsidR="00061C2E" w:rsidRPr="007D26E9" w:rsidRDefault="00061C2E" w:rsidP="002B78D3">
      <w:pPr>
        <w:pStyle w:val="Paragraphedeliste"/>
        <w:numPr>
          <w:ilvl w:val="0"/>
          <w:numId w:val="89"/>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 montant éventuel de la prime de détachement</w:t>
      </w:r>
      <w:r w:rsidR="001C7469">
        <w:rPr>
          <w:rFonts w:ascii="Arial Nova Light" w:hAnsi="Arial Nova Light" w:cstheme="minorHAnsi"/>
          <w:sz w:val="20"/>
          <w:szCs w:val="20"/>
        </w:rPr>
        <w:t>.</w:t>
      </w:r>
    </w:p>
    <w:p w14:paraId="28F0B3AF" w14:textId="77777777" w:rsidR="00D2734A" w:rsidRPr="007D26E9" w:rsidRDefault="00D2734A" w:rsidP="008B2DD2">
      <w:pPr>
        <w:spacing w:line="276" w:lineRule="auto"/>
        <w:ind w:right="-1"/>
        <w:jc w:val="both"/>
        <w:rPr>
          <w:rFonts w:ascii="Arial Nova Light" w:hAnsi="Arial Nova Light" w:cstheme="minorHAnsi"/>
          <w:sz w:val="20"/>
          <w:szCs w:val="20"/>
        </w:rPr>
      </w:pPr>
    </w:p>
    <w:p w14:paraId="11F456BE" w14:textId="7E23CF04" w:rsidR="00A708B5" w:rsidRPr="007D26E9" w:rsidRDefault="00A708B5" w:rsidP="008B2DD2">
      <w:p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 xml:space="preserve">La mission correspond à la situation dans laquelle </w:t>
      </w:r>
      <w:r w:rsidR="00E70CE3" w:rsidRPr="007D26E9">
        <w:rPr>
          <w:rFonts w:ascii="Arial Nova Light" w:hAnsi="Arial Nova Light" w:cstheme="minorHAnsi"/>
          <w:sz w:val="20"/>
          <w:szCs w:val="20"/>
        </w:rPr>
        <w:t>une/</w:t>
      </w:r>
      <w:r w:rsidRPr="007D26E9">
        <w:rPr>
          <w:rFonts w:ascii="Arial Nova Light" w:hAnsi="Arial Nova Light" w:cstheme="minorHAnsi"/>
          <w:sz w:val="20"/>
          <w:szCs w:val="20"/>
        </w:rPr>
        <w:t>un collègue est amené</w:t>
      </w:r>
      <w:r w:rsidR="001C7469">
        <w:rPr>
          <w:rFonts w:ascii="Arial Nova Light" w:hAnsi="Arial Nova Light" w:cstheme="minorHAnsi"/>
          <w:sz w:val="20"/>
          <w:szCs w:val="20"/>
        </w:rPr>
        <w:t>(e)</w:t>
      </w:r>
      <w:r w:rsidRPr="007D26E9">
        <w:rPr>
          <w:rFonts w:ascii="Arial Nova Light" w:hAnsi="Arial Nova Light" w:cstheme="minorHAnsi"/>
          <w:sz w:val="20"/>
          <w:szCs w:val="20"/>
        </w:rPr>
        <w:t xml:space="preserve"> à exercer temporairement</w:t>
      </w:r>
      <w:r w:rsidR="009D1466" w:rsidRPr="007D26E9">
        <w:rPr>
          <w:rFonts w:ascii="Arial Nova Light" w:hAnsi="Arial Nova Light" w:cstheme="minorHAnsi"/>
          <w:sz w:val="20"/>
          <w:szCs w:val="20"/>
        </w:rPr>
        <w:t xml:space="preserve"> et pendant 18 mois maxi</w:t>
      </w:r>
      <w:r w:rsidR="00C073D1" w:rsidRPr="007D26E9">
        <w:rPr>
          <w:rFonts w:ascii="Arial Nova Light" w:hAnsi="Arial Nova Light" w:cstheme="minorHAnsi"/>
          <w:sz w:val="20"/>
          <w:szCs w:val="20"/>
        </w:rPr>
        <w:t>mum,</w:t>
      </w:r>
      <w:r w:rsidRPr="007D26E9">
        <w:rPr>
          <w:rFonts w:ascii="Arial Nova Light" w:hAnsi="Arial Nova Light" w:cstheme="minorHAnsi"/>
          <w:sz w:val="20"/>
          <w:szCs w:val="20"/>
        </w:rPr>
        <w:t xml:space="preserve"> tout ou partie de ses activités dans un autre service relevant de la même entité juridique, donc du même employeur.</w:t>
      </w:r>
    </w:p>
    <w:p w14:paraId="65B05FB5" w14:textId="77777777" w:rsidR="00A708B5" w:rsidRPr="007D26E9" w:rsidRDefault="00A708B5" w:rsidP="008B2DD2">
      <w:p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Exemple : affectation temporaire d’un service à un autre au sein de AMAP.</w:t>
      </w:r>
    </w:p>
    <w:p w14:paraId="3A5494CC" w14:textId="77777777" w:rsidR="00A708B5" w:rsidRPr="007D26E9" w:rsidRDefault="00A708B5" w:rsidP="008B2DD2">
      <w:pPr>
        <w:spacing w:line="276" w:lineRule="auto"/>
        <w:ind w:right="-1"/>
        <w:jc w:val="both"/>
        <w:rPr>
          <w:rFonts w:ascii="Arial Nova Light" w:hAnsi="Arial Nova Light" w:cstheme="minorHAnsi"/>
          <w:sz w:val="20"/>
          <w:szCs w:val="20"/>
        </w:rPr>
      </w:pPr>
    </w:p>
    <w:p w14:paraId="59DD1B1E" w14:textId="77777777" w:rsidR="00A708B5" w:rsidRPr="007D26E9" w:rsidRDefault="00A708B5" w:rsidP="008B2DD2">
      <w:p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La mission est formalisée par un courrier ou une lettre de mission, qui précise :</w:t>
      </w:r>
    </w:p>
    <w:p w14:paraId="55F5CA01" w14:textId="13ACAD38" w:rsidR="004C0CB8" w:rsidRPr="007D26E9" w:rsidRDefault="004C0CB8" w:rsidP="002B78D3">
      <w:pPr>
        <w:pStyle w:val="Paragraphedeliste"/>
        <w:numPr>
          <w:ilvl w:val="0"/>
          <w:numId w:val="90"/>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L’objet</w:t>
      </w:r>
      <w:r w:rsidR="00A708B5" w:rsidRPr="007D26E9">
        <w:rPr>
          <w:rFonts w:ascii="Arial Nova Light" w:hAnsi="Arial Nova Light" w:cstheme="minorHAnsi"/>
          <w:sz w:val="20"/>
          <w:szCs w:val="20"/>
        </w:rPr>
        <w:t xml:space="preserve"> </w:t>
      </w:r>
      <w:r w:rsidRPr="007D26E9">
        <w:rPr>
          <w:rFonts w:ascii="Arial Nova Light" w:hAnsi="Arial Nova Light" w:cstheme="minorHAnsi"/>
          <w:sz w:val="20"/>
          <w:szCs w:val="20"/>
        </w:rPr>
        <w:t>de la mission</w:t>
      </w:r>
      <w:r w:rsidR="006810A1" w:rsidRPr="007D26E9">
        <w:rPr>
          <w:rFonts w:ascii="Arial Nova Light" w:hAnsi="Arial Nova Light" w:cstheme="minorHAnsi"/>
          <w:sz w:val="20"/>
          <w:szCs w:val="20"/>
        </w:rPr>
        <w:t>,</w:t>
      </w:r>
    </w:p>
    <w:p w14:paraId="126632E8" w14:textId="5BB002EE" w:rsidR="00A708B5" w:rsidRPr="007D26E9" w:rsidRDefault="004C0CB8" w:rsidP="002B78D3">
      <w:pPr>
        <w:pStyle w:val="Paragraphedeliste"/>
        <w:numPr>
          <w:ilvl w:val="0"/>
          <w:numId w:val="90"/>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w:t>
      </w:r>
      <w:r w:rsidR="00A708B5" w:rsidRPr="007D26E9">
        <w:rPr>
          <w:rFonts w:ascii="Arial Nova Light" w:hAnsi="Arial Nova Light" w:cstheme="minorHAnsi"/>
          <w:sz w:val="20"/>
          <w:szCs w:val="20"/>
        </w:rPr>
        <w:t>a durée de la mission,</w:t>
      </w:r>
    </w:p>
    <w:p w14:paraId="75BB9C0F" w14:textId="18A88AA1" w:rsidR="00A708B5" w:rsidRPr="007D26E9" w:rsidRDefault="004C0CB8" w:rsidP="002B78D3">
      <w:pPr>
        <w:pStyle w:val="Paragraphedeliste"/>
        <w:numPr>
          <w:ilvl w:val="0"/>
          <w:numId w:val="90"/>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w:t>
      </w:r>
      <w:r w:rsidR="00A708B5" w:rsidRPr="007D26E9">
        <w:rPr>
          <w:rFonts w:ascii="Arial Nova Light" w:hAnsi="Arial Nova Light" w:cstheme="minorHAnsi"/>
          <w:sz w:val="20"/>
          <w:szCs w:val="20"/>
        </w:rPr>
        <w:t xml:space="preserve"> service d’accueil</w:t>
      </w:r>
      <w:r w:rsidR="006E3612" w:rsidRPr="007D26E9">
        <w:rPr>
          <w:rFonts w:ascii="Arial Nova Light" w:hAnsi="Arial Nova Light" w:cstheme="minorHAnsi"/>
          <w:sz w:val="20"/>
          <w:szCs w:val="20"/>
        </w:rPr>
        <w:t xml:space="preserve"> et le lieu</w:t>
      </w:r>
      <w:r w:rsidR="006810A1" w:rsidRPr="007D26E9">
        <w:rPr>
          <w:rFonts w:ascii="Arial Nova Light" w:hAnsi="Arial Nova Light" w:cstheme="minorHAnsi"/>
          <w:sz w:val="20"/>
          <w:szCs w:val="20"/>
        </w:rPr>
        <w:t>,</w:t>
      </w:r>
    </w:p>
    <w:p w14:paraId="7BA03D47" w14:textId="420C9A25" w:rsidR="00035EBE" w:rsidRPr="007D26E9" w:rsidRDefault="004C0CB8" w:rsidP="002B78D3">
      <w:pPr>
        <w:pStyle w:val="Paragraphedeliste"/>
        <w:numPr>
          <w:ilvl w:val="0"/>
          <w:numId w:val="90"/>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Les</w:t>
      </w:r>
      <w:r w:rsidR="00A708B5" w:rsidRPr="007D26E9">
        <w:rPr>
          <w:rFonts w:ascii="Arial Nova Light" w:hAnsi="Arial Nova Light" w:cstheme="minorHAnsi"/>
          <w:sz w:val="20"/>
          <w:szCs w:val="20"/>
        </w:rPr>
        <w:t xml:space="preserve"> activités confiées,</w:t>
      </w:r>
    </w:p>
    <w:p w14:paraId="3770E165" w14:textId="2C4D8488" w:rsidR="00061C2E" w:rsidRPr="007D26E9" w:rsidRDefault="00061C2E" w:rsidP="002B78D3">
      <w:pPr>
        <w:pStyle w:val="Paragraphedeliste"/>
        <w:numPr>
          <w:ilvl w:val="0"/>
          <w:numId w:val="90"/>
        </w:numPr>
        <w:spacing w:line="276" w:lineRule="auto"/>
        <w:ind w:right="-1"/>
        <w:jc w:val="both"/>
        <w:rPr>
          <w:rFonts w:ascii="Arial Nova Light" w:hAnsi="Arial Nova Light" w:cstheme="minorHAnsi"/>
          <w:sz w:val="20"/>
          <w:szCs w:val="20"/>
        </w:rPr>
      </w:pPr>
      <w:r w:rsidRPr="007D26E9">
        <w:rPr>
          <w:rFonts w:ascii="Arial Nova Light" w:hAnsi="Arial Nova Light" w:cstheme="minorHAnsi"/>
          <w:sz w:val="20"/>
          <w:szCs w:val="20"/>
        </w:rPr>
        <w:t>Le montant éventuel de la prime de mission</w:t>
      </w:r>
      <w:r w:rsidR="00B02124">
        <w:rPr>
          <w:rFonts w:ascii="Arial Nova Light" w:hAnsi="Arial Nova Light" w:cstheme="minorHAnsi"/>
          <w:sz w:val="20"/>
          <w:szCs w:val="20"/>
        </w:rPr>
        <w:t>.</w:t>
      </w:r>
    </w:p>
    <w:p w14:paraId="5D344E2B" w14:textId="77777777" w:rsidR="00E36357" w:rsidRPr="007D26E9" w:rsidRDefault="00E36357" w:rsidP="00E36357">
      <w:pPr>
        <w:spacing w:line="276" w:lineRule="auto"/>
        <w:ind w:right="-1"/>
        <w:jc w:val="both"/>
        <w:rPr>
          <w:rFonts w:ascii="Arial Nova Light" w:hAnsi="Arial Nova Light" w:cstheme="minorHAnsi"/>
          <w:sz w:val="20"/>
          <w:szCs w:val="20"/>
        </w:rPr>
      </w:pPr>
    </w:p>
    <w:p w14:paraId="13B82752" w14:textId="40D82444" w:rsidR="00E36357" w:rsidRPr="008937CE" w:rsidRDefault="00AE4CC0" w:rsidP="00E36357">
      <w:pPr>
        <w:spacing w:line="276" w:lineRule="auto"/>
        <w:ind w:right="-1"/>
        <w:jc w:val="both"/>
        <w:rPr>
          <w:rFonts w:ascii="Arial Nova Light" w:hAnsi="Arial Nova Light" w:cstheme="minorHAnsi"/>
          <w:sz w:val="20"/>
          <w:szCs w:val="20"/>
        </w:rPr>
      </w:pPr>
      <w:bookmarkStart w:id="259" w:name="_Hlk224989201"/>
      <w:r w:rsidRPr="007D26E9">
        <w:rPr>
          <w:rFonts w:ascii="Arial Nova Light" w:hAnsi="Arial Nova Light" w:cstheme="minorHAnsi"/>
          <w:sz w:val="20"/>
          <w:szCs w:val="20"/>
        </w:rPr>
        <w:t xml:space="preserve">A l’issue du détachement et/ou de la mission, </w:t>
      </w:r>
      <w:r w:rsidR="00E70CE3" w:rsidRPr="007D26E9">
        <w:rPr>
          <w:rFonts w:ascii="Arial Nova Light" w:hAnsi="Arial Nova Light" w:cstheme="minorHAnsi"/>
          <w:sz w:val="20"/>
          <w:szCs w:val="20"/>
        </w:rPr>
        <w:t>la/</w:t>
      </w:r>
      <w:r w:rsidRPr="007D26E9">
        <w:rPr>
          <w:rFonts w:ascii="Arial Nova Light" w:hAnsi="Arial Nova Light" w:cstheme="minorHAnsi"/>
          <w:sz w:val="20"/>
          <w:szCs w:val="20"/>
        </w:rPr>
        <w:t>l</w:t>
      </w:r>
      <w:r w:rsidR="00D81932" w:rsidRPr="007D26E9">
        <w:rPr>
          <w:rFonts w:ascii="Arial Nova Light" w:hAnsi="Arial Nova Light" w:cstheme="minorHAnsi"/>
          <w:sz w:val="20"/>
          <w:szCs w:val="20"/>
        </w:rPr>
        <w:t>e collègue pourra réintégrer son poste initial ou un poste équivalent avec une rémunération au moins équivalente</w:t>
      </w:r>
      <w:r w:rsidR="00CE4E1A" w:rsidRPr="007D26E9">
        <w:rPr>
          <w:rFonts w:ascii="Arial Nova Light" w:hAnsi="Arial Nova Light" w:cstheme="minorHAnsi"/>
          <w:sz w:val="20"/>
          <w:szCs w:val="20"/>
        </w:rPr>
        <w:t xml:space="preserve">, étant précisé </w:t>
      </w:r>
      <w:r w:rsidR="00AD2C98" w:rsidRPr="007D26E9">
        <w:rPr>
          <w:rFonts w:ascii="Arial Nova Light" w:hAnsi="Arial Nova Light" w:cstheme="minorHAnsi"/>
          <w:sz w:val="20"/>
          <w:szCs w:val="20"/>
        </w:rPr>
        <w:t xml:space="preserve">que </w:t>
      </w:r>
      <w:r w:rsidR="00E70CE3" w:rsidRPr="007D26E9">
        <w:rPr>
          <w:rFonts w:ascii="Arial Nova Light" w:hAnsi="Arial Nova Light" w:cstheme="minorHAnsi"/>
          <w:sz w:val="20"/>
          <w:szCs w:val="20"/>
        </w:rPr>
        <w:t>la/</w:t>
      </w:r>
      <w:r w:rsidR="004E066E" w:rsidRPr="007D26E9">
        <w:rPr>
          <w:rFonts w:ascii="Arial Nova Light" w:hAnsi="Arial Nova Light" w:cstheme="minorHAnsi"/>
          <w:sz w:val="20"/>
          <w:szCs w:val="20"/>
        </w:rPr>
        <w:t>le</w:t>
      </w:r>
      <w:r w:rsidR="00AD2C98" w:rsidRPr="007D26E9">
        <w:rPr>
          <w:rFonts w:ascii="Arial Nova Light" w:hAnsi="Arial Nova Light" w:cstheme="minorHAnsi"/>
          <w:sz w:val="20"/>
          <w:szCs w:val="20"/>
        </w:rPr>
        <w:t xml:space="preserve"> collègue sera informé</w:t>
      </w:r>
      <w:r w:rsidR="00E70CE3" w:rsidRPr="007D26E9">
        <w:rPr>
          <w:rFonts w:ascii="Arial Nova Light" w:hAnsi="Arial Nova Light" w:cstheme="minorHAnsi"/>
          <w:sz w:val="20"/>
          <w:szCs w:val="20"/>
        </w:rPr>
        <w:t>(e)</w:t>
      </w:r>
      <w:r w:rsidR="00AD2C98" w:rsidRPr="007D26E9">
        <w:rPr>
          <w:rFonts w:ascii="Arial Nova Light" w:hAnsi="Arial Nova Light" w:cstheme="minorHAnsi"/>
          <w:sz w:val="20"/>
          <w:szCs w:val="20"/>
        </w:rPr>
        <w:t xml:space="preserve"> dès </w:t>
      </w:r>
      <w:r w:rsidR="00AD5465" w:rsidRPr="007D26E9">
        <w:rPr>
          <w:rFonts w:ascii="Arial Nova Light" w:hAnsi="Arial Nova Light" w:cstheme="minorHAnsi"/>
          <w:sz w:val="20"/>
          <w:szCs w:val="20"/>
        </w:rPr>
        <w:t>le</w:t>
      </w:r>
      <w:r w:rsidR="00AD2C98" w:rsidRPr="007D26E9">
        <w:rPr>
          <w:rFonts w:ascii="Arial Nova Light" w:hAnsi="Arial Nova Light" w:cstheme="minorHAnsi"/>
          <w:sz w:val="20"/>
          <w:szCs w:val="20"/>
        </w:rPr>
        <w:t xml:space="preserve"> début </w:t>
      </w:r>
      <w:r w:rsidR="00AD5465" w:rsidRPr="008937CE">
        <w:rPr>
          <w:rFonts w:ascii="Arial Nova Light" w:hAnsi="Arial Nova Light" w:cstheme="minorHAnsi"/>
          <w:sz w:val="20"/>
          <w:szCs w:val="20"/>
        </w:rPr>
        <w:t xml:space="preserve">du détachement ou de </w:t>
      </w:r>
      <w:r w:rsidR="004E066E" w:rsidRPr="008937CE">
        <w:rPr>
          <w:rFonts w:ascii="Arial Nova Light" w:hAnsi="Arial Nova Light" w:cstheme="minorHAnsi"/>
          <w:sz w:val="20"/>
          <w:szCs w:val="20"/>
        </w:rPr>
        <w:t>des</w:t>
      </w:r>
      <w:r w:rsidR="00AD5465" w:rsidRPr="008937CE">
        <w:rPr>
          <w:rFonts w:ascii="Arial Nova Light" w:hAnsi="Arial Nova Light" w:cstheme="minorHAnsi"/>
          <w:sz w:val="20"/>
          <w:szCs w:val="20"/>
        </w:rPr>
        <w:t xml:space="preserve"> perspectives possibles dont l’entreprise aura connaissance à </w:t>
      </w:r>
      <w:r w:rsidR="004E066E" w:rsidRPr="008937CE">
        <w:rPr>
          <w:rFonts w:ascii="Arial Nova Light" w:hAnsi="Arial Nova Light" w:cstheme="minorHAnsi"/>
          <w:sz w:val="20"/>
          <w:szCs w:val="20"/>
        </w:rPr>
        <w:t>cette</w:t>
      </w:r>
      <w:r w:rsidR="00AD5465" w:rsidRPr="008937CE">
        <w:rPr>
          <w:rFonts w:ascii="Arial Nova Light" w:hAnsi="Arial Nova Light" w:cstheme="minorHAnsi"/>
          <w:sz w:val="20"/>
          <w:szCs w:val="20"/>
        </w:rPr>
        <w:t xml:space="preserve"> date</w:t>
      </w:r>
      <w:r w:rsidR="007C4856" w:rsidRPr="008937CE">
        <w:rPr>
          <w:rFonts w:ascii="Arial Nova Light" w:hAnsi="Arial Nova Light" w:cstheme="minorHAnsi"/>
          <w:sz w:val="20"/>
          <w:szCs w:val="20"/>
        </w:rPr>
        <w:t>.</w:t>
      </w:r>
    </w:p>
    <w:p w14:paraId="136E6EE7" w14:textId="4F83582C" w:rsidR="006E3612" w:rsidRPr="002B48DD" w:rsidRDefault="006E3612"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60" w:name="_Toc225341849"/>
      <w:bookmarkEnd w:id="259"/>
      <w:r w:rsidRPr="002B48DD">
        <w:rPr>
          <w:rFonts w:ascii="Arial Nova Cond" w:eastAsia="Arial Nova Light" w:hAnsi="Arial Nova Cond"/>
          <w:noProof/>
          <w:color w:val="BD002E"/>
          <w:sz w:val="28"/>
          <w:szCs w:val="28"/>
          <w:shd w:val="clear" w:color="auto" w:fill="FFFFFF"/>
          <w:lang w:eastAsia="en-US"/>
        </w:rPr>
        <w:lastRenderedPageBreak/>
        <w:t>4.4.2. Primes de détachement/mission</w:t>
      </w:r>
      <w:bookmarkEnd w:id="260"/>
    </w:p>
    <w:p w14:paraId="0795A883" w14:textId="77777777" w:rsidR="006E3612" w:rsidRPr="003A2875" w:rsidRDefault="006E3612" w:rsidP="008B2DD2">
      <w:pPr>
        <w:spacing w:line="276" w:lineRule="auto"/>
        <w:ind w:right="-1"/>
        <w:jc w:val="both"/>
        <w:rPr>
          <w:rFonts w:ascii="Arial Nova Light" w:hAnsi="Arial Nova Light" w:cstheme="minorHAnsi"/>
          <w:color w:val="00B0F0"/>
          <w:sz w:val="20"/>
          <w:szCs w:val="20"/>
        </w:rPr>
      </w:pPr>
    </w:p>
    <w:p w14:paraId="45118213" w14:textId="4FABBB67" w:rsidR="001D3B79" w:rsidRPr="00E128AA" w:rsidRDefault="1F53FCB4" w:rsidP="00B3399D">
      <w:pPr>
        <w:spacing w:line="276" w:lineRule="auto"/>
        <w:ind w:right="-1"/>
        <w:jc w:val="both"/>
        <w:rPr>
          <w:rFonts w:ascii="Arial Nova Light" w:hAnsi="Arial Nova Light" w:cstheme="minorBidi"/>
          <w:sz w:val="20"/>
          <w:szCs w:val="20"/>
        </w:rPr>
      </w:pPr>
      <w:r w:rsidRPr="00E128AA">
        <w:rPr>
          <w:rFonts w:ascii="Arial Nova Light" w:hAnsi="Arial Nova Light" w:cstheme="minorBidi"/>
          <w:sz w:val="20"/>
          <w:szCs w:val="20"/>
        </w:rPr>
        <w:t>Cette politique vise à encadrer et encourager les mouvements internes temporaires. Elle positionne le détachement/mission comme un levier de développement des compétences et de flexibilité opérationnelle.</w:t>
      </w:r>
    </w:p>
    <w:p w14:paraId="60CB2642" w14:textId="77777777" w:rsidR="00F116CB" w:rsidRPr="00E128AA" w:rsidRDefault="00F116CB" w:rsidP="00B3399D">
      <w:pPr>
        <w:spacing w:line="276" w:lineRule="auto"/>
        <w:ind w:right="-1"/>
        <w:jc w:val="both"/>
        <w:rPr>
          <w:rFonts w:ascii="Arial Nova Light" w:hAnsi="Arial Nova Light" w:cstheme="minorHAnsi"/>
          <w:sz w:val="20"/>
          <w:szCs w:val="20"/>
        </w:rPr>
      </w:pPr>
    </w:p>
    <w:p w14:paraId="66FDE650" w14:textId="7DF6F089" w:rsidR="000C522E" w:rsidRPr="00E128AA" w:rsidRDefault="000C522E" w:rsidP="00B3399D">
      <w:pPr>
        <w:spacing w:line="276" w:lineRule="auto"/>
        <w:ind w:right="-1"/>
        <w:jc w:val="both"/>
        <w:rPr>
          <w:rFonts w:ascii="Arial Nova Light" w:hAnsi="Arial Nova Light" w:cstheme="minorHAnsi"/>
          <w:sz w:val="20"/>
          <w:szCs w:val="20"/>
        </w:rPr>
      </w:pPr>
      <w:r w:rsidRPr="00E128AA">
        <w:rPr>
          <w:rFonts w:ascii="Arial Nova Light" w:hAnsi="Arial Nova Light" w:cstheme="minorHAnsi"/>
          <w:sz w:val="20"/>
          <w:szCs w:val="20"/>
        </w:rPr>
        <w:t>La prime versée lors d’une mission ou d’un détachement temporaire</w:t>
      </w:r>
      <w:r w:rsidR="0031691D" w:rsidRPr="00E128AA">
        <w:rPr>
          <w:rFonts w:ascii="Arial Nova Light" w:hAnsi="Arial Nova Light" w:cstheme="minorHAnsi"/>
          <w:sz w:val="20"/>
          <w:szCs w:val="20"/>
        </w:rPr>
        <w:t xml:space="preserve">, </w:t>
      </w:r>
      <w:r w:rsidR="00591599" w:rsidRPr="00E128AA">
        <w:rPr>
          <w:rFonts w:ascii="Arial Nova Light" w:hAnsi="Arial Nova Light" w:cstheme="minorHAnsi"/>
          <w:sz w:val="20"/>
          <w:szCs w:val="20"/>
        </w:rPr>
        <w:t>sur un</w:t>
      </w:r>
      <w:r w:rsidR="0031691D" w:rsidRPr="00E128AA">
        <w:rPr>
          <w:rFonts w:ascii="Arial Nova Light" w:hAnsi="Arial Nova Light" w:cstheme="minorHAnsi"/>
          <w:sz w:val="20"/>
          <w:szCs w:val="20"/>
        </w:rPr>
        <w:t xml:space="preserve"> poste ouvert</w:t>
      </w:r>
      <w:r w:rsidR="00591599" w:rsidRPr="00E128AA">
        <w:rPr>
          <w:rFonts w:ascii="Arial Nova Light" w:hAnsi="Arial Nova Light" w:cstheme="minorHAnsi"/>
          <w:sz w:val="20"/>
          <w:szCs w:val="20"/>
        </w:rPr>
        <w:t xml:space="preserve"> correspondant à un besoin de l’entreprise, </w:t>
      </w:r>
      <w:r w:rsidRPr="00E128AA">
        <w:rPr>
          <w:rFonts w:ascii="Arial Nova Light" w:hAnsi="Arial Nova Light" w:cstheme="minorHAnsi"/>
          <w:sz w:val="20"/>
          <w:szCs w:val="20"/>
        </w:rPr>
        <w:t xml:space="preserve">dépend de la nature de la </w:t>
      </w:r>
      <w:r w:rsidRPr="007D26E9">
        <w:rPr>
          <w:rFonts w:ascii="Arial Nova Light" w:hAnsi="Arial Nova Light" w:cstheme="minorHAnsi"/>
          <w:sz w:val="20"/>
          <w:szCs w:val="20"/>
        </w:rPr>
        <w:t xml:space="preserve">mission confiée </w:t>
      </w:r>
      <w:r w:rsidR="00E70CE3" w:rsidRPr="007D26E9">
        <w:rPr>
          <w:rFonts w:ascii="Arial Nova Light" w:hAnsi="Arial Nova Light" w:cstheme="minorHAnsi"/>
          <w:sz w:val="20"/>
          <w:szCs w:val="20"/>
        </w:rPr>
        <w:t>à la/</w:t>
      </w:r>
      <w:r w:rsidRPr="007D26E9">
        <w:rPr>
          <w:rFonts w:ascii="Arial Nova Light" w:hAnsi="Arial Nova Light" w:cstheme="minorHAnsi"/>
          <w:sz w:val="20"/>
          <w:szCs w:val="20"/>
        </w:rPr>
        <w:t>au collègue</w:t>
      </w:r>
      <w:r w:rsidRPr="00E128AA">
        <w:rPr>
          <w:rFonts w:ascii="Arial Nova Light" w:hAnsi="Arial Nova Light" w:cstheme="minorHAnsi"/>
          <w:sz w:val="20"/>
          <w:szCs w:val="20"/>
        </w:rPr>
        <w:t>. Nous distinguons 3 situations</w:t>
      </w:r>
      <w:r w:rsidR="00B668C3" w:rsidRPr="00E128AA">
        <w:rPr>
          <w:rFonts w:ascii="Arial Nova Light" w:hAnsi="Arial Nova Light" w:cstheme="minorHAnsi"/>
          <w:sz w:val="20"/>
          <w:szCs w:val="20"/>
        </w:rPr>
        <w:t> :</w:t>
      </w:r>
    </w:p>
    <w:p w14:paraId="0082B97A" w14:textId="77777777" w:rsidR="00FF28B0" w:rsidRPr="00E128AA" w:rsidRDefault="00FF28B0" w:rsidP="00B3399D">
      <w:pPr>
        <w:spacing w:line="276" w:lineRule="auto"/>
        <w:ind w:right="-1"/>
        <w:jc w:val="both"/>
        <w:rPr>
          <w:rFonts w:ascii="Arial Nova Light" w:hAnsi="Arial Nova Light" w:cstheme="minorBidi"/>
          <w:sz w:val="20"/>
          <w:szCs w:val="20"/>
        </w:rPr>
      </w:pPr>
    </w:p>
    <w:p w14:paraId="3FF5DBBE" w14:textId="19861A8B" w:rsidR="00B668C3" w:rsidRPr="00E128AA" w:rsidRDefault="79DA442B" w:rsidP="00A436F2">
      <w:pPr>
        <w:pStyle w:val="Paragraphedeliste"/>
        <w:numPr>
          <w:ilvl w:val="0"/>
          <w:numId w:val="92"/>
        </w:numPr>
        <w:spacing w:line="276" w:lineRule="auto"/>
        <w:jc w:val="both"/>
        <w:rPr>
          <w:rFonts w:ascii="Arial Nova Light" w:eastAsia="Calibri" w:hAnsi="Arial Nova Light" w:cstheme="minorBidi"/>
          <w:sz w:val="20"/>
          <w:szCs w:val="20"/>
        </w:rPr>
      </w:pPr>
      <w:r w:rsidRPr="00E128AA">
        <w:rPr>
          <w:rFonts w:ascii="Arial Nova Light" w:eastAsia="Calibri" w:hAnsi="Arial Nova Light" w:cstheme="minorBidi"/>
          <w:sz w:val="20"/>
          <w:szCs w:val="20"/>
        </w:rPr>
        <w:t>Mission identique dans un périmètre différent</w:t>
      </w:r>
    </w:p>
    <w:p w14:paraId="55FBE442" w14:textId="5B3BF1D1" w:rsidR="00B668C3" w:rsidRPr="00E128AA" w:rsidRDefault="79DA442B" w:rsidP="00A436F2">
      <w:pPr>
        <w:spacing w:line="276" w:lineRule="auto"/>
        <w:jc w:val="both"/>
        <w:rPr>
          <w:rFonts w:ascii="Arial Nova Light" w:eastAsia="Calibri" w:hAnsi="Arial Nova Light" w:cstheme="minorBidi"/>
          <w:sz w:val="20"/>
          <w:szCs w:val="20"/>
        </w:rPr>
      </w:pPr>
      <w:r w:rsidRPr="00E128AA">
        <w:rPr>
          <w:rFonts w:ascii="Arial Nova Light" w:eastAsia="Calibri" w:hAnsi="Arial Nova Light" w:cstheme="minorBidi"/>
          <w:sz w:val="20"/>
          <w:szCs w:val="20"/>
        </w:rPr>
        <w:t>Contexte : La/le collègue est détaché</w:t>
      </w:r>
      <w:r w:rsidR="00E70CE3">
        <w:rPr>
          <w:rFonts w:ascii="Arial Nova Light" w:eastAsia="Calibri" w:hAnsi="Arial Nova Light" w:cstheme="minorBidi"/>
          <w:sz w:val="20"/>
          <w:szCs w:val="20"/>
        </w:rPr>
        <w:t>(e)</w:t>
      </w:r>
      <w:r w:rsidRPr="00E128AA">
        <w:rPr>
          <w:rFonts w:ascii="Arial Nova Light" w:eastAsia="Calibri" w:hAnsi="Arial Nova Light" w:cstheme="minorBidi"/>
          <w:sz w:val="20"/>
          <w:szCs w:val="20"/>
        </w:rPr>
        <w:t>/missionné(e) pour apporter une compétence spécifique au sein d'une autre équipe ou d'un projet collectif. (</w:t>
      </w:r>
      <w:r w:rsidR="77805ADA" w:rsidRPr="00E128AA">
        <w:rPr>
          <w:rFonts w:ascii="Arial Nova Light" w:eastAsia="Calibri" w:hAnsi="Arial Nova Light" w:cstheme="minorBidi"/>
          <w:sz w:val="20"/>
          <w:szCs w:val="20"/>
        </w:rPr>
        <w:t>Exemple</w:t>
      </w:r>
      <w:r w:rsidRPr="00E128AA">
        <w:rPr>
          <w:rFonts w:ascii="Arial Nova Light" w:eastAsia="Calibri" w:hAnsi="Arial Nova Light" w:cstheme="minorBidi"/>
          <w:sz w:val="20"/>
          <w:szCs w:val="20"/>
        </w:rPr>
        <w:t xml:space="preserve"> : un</w:t>
      </w:r>
      <w:r w:rsidR="00E70CE3">
        <w:rPr>
          <w:rFonts w:ascii="Arial Nova Light" w:eastAsia="Calibri" w:hAnsi="Arial Nova Light" w:cstheme="minorBidi"/>
          <w:sz w:val="20"/>
          <w:szCs w:val="20"/>
        </w:rPr>
        <w:t>e</w:t>
      </w:r>
      <w:r w:rsidRPr="00E128AA">
        <w:rPr>
          <w:rFonts w:ascii="Arial Nova Light" w:eastAsia="Calibri" w:hAnsi="Arial Nova Light" w:cstheme="minorBidi"/>
          <w:sz w:val="20"/>
          <w:szCs w:val="20"/>
        </w:rPr>
        <w:t>/</w:t>
      </w:r>
      <w:r w:rsidR="00E70CE3">
        <w:rPr>
          <w:rFonts w:ascii="Arial Nova Light" w:eastAsia="Calibri" w:hAnsi="Arial Nova Light" w:cstheme="minorBidi"/>
          <w:sz w:val="20"/>
          <w:szCs w:val="20"/>
        </w:rPr>
        <w:t>un</w:t>
      </w:r>
      <w:r w:rsidRPr="00E128AA">
        <w:rPr>
          <w:rFonts w:ascii="Arial Nova Light" w:eastAsia="Calibri" w:hAnsi="Arial Nova Light" w:cstheme="minorBidi"/>
          <w:sz w:val="20"/>
          <w:szCs w:val="20"/>
        </w:rPr>
        <w:t xml:space="preserve"> collègue de la DOCC est détaché</w:t>
      </w:r>
      <w:r w:rsidR="003776FC">
        <w:rPr>
          <w:rFonts w:ascii="Arial Nova Light" w:eastAsia="Calibri" w:hAnsi="Arial Nova Light" w:cstheme="minorBidi"/>
          <w:sz w:val="20"/>
          <w:szCs w:val="20"/>
        </w:rPr>
        <w:t>(e)</w:t>
      </w:r>
      <w:r w:rsidRPr="00E128AA">
        <w:rPr>
          <w:rFonts w:ascii="Arial Nova Light" w:eastAsia="Calibri" w:hAnsi="Arial Nova Light" w:cstheme="minorBidi"/>
          <w:sz w:val="20"/>
          <w:szCs w:val="20"/>
        </w:rPr>
        <w:t xml:space="preserve"> à la DRCAS).</w:t>
      </w:r>
    </w:p>
    <w:p w14:paraId="3B70A8D2" w14:textId="520626E3" w:rsidR="00B668C3" w:rsidRPr="009D6FA5" w:rsidRDefault="79DA442B" w:rsidP="00A436F2">
      <w:p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-&gt; Prime de</w:t>
      </w:r>
      <w:r w:rsidR="00495499" w:rsidRPr="009D6FA5">
        <w:rPr>
          <w:rFonts w:ascii="Arial Nova Light" w:eastAsia="Calibri" w:hAnsi="Arial Nova Light" w:cstheme="minorBidi"/>
          <w:sz w:val="20"/>
          <w:szCs w:val="20"/>
        </w:rPr>
        <w:t xml:space="preserve"> 100 </w:t>
      </w:r>
      <w:r w:rsidRPr="009D6FA5">
        <w:rPr>
          <w:rFonts w:ascii="Arial Nova Light" w:eastAsia="Calibri" w:hAnsi="Arial Nova Light" w:cstheme="minorBidi"/>
          <w:sz w:val="20"/>
          <w:szCs w:val="20"/>
        </w:rPr>
        <w:t xml:space="preserve">€ </w:t>
      </w:r>
      <w:r w:rsidR="009D60CA" w:rsidRPr="009D6FA5">
        <w:rPr>
          <w:rFonts w:ascii="Arial Nova Light" w:eastAsia="Calibri" w:hAnsi="Arial Nova Light" w:cstheme="minorBidi"/>
          <w:sz w:val="20"/>
          <w:szCs w:val="20"/>
        </w:rPr>
        <w:t xml:space="preserve">bruts </w:t>
      </w:r>
      <w:r w:rsidRPr="009D6FA5">
        <w:rPr>
          <w:rFonts w:ascii="Arial Nova Light" w:eastAsia="Calibri" w:hAnsi="Arial Nova Light" w:cstheme="minorBidi"/>
          <w:sz w:val="20"/>
          <w:szCs w:val="20"/>
        </w:rPr>
        <w:t>par mois.</w:t>
      </w:r>
    </w:p>
    <w:p w14:paraId="03CEFA88" w14:textId="77777777" w:rsidR="00B668C3" w:rsidRPr="009D6FA5" w:rsidRDefault="00B668C3" w:rsidP="00A436F2">
      <w:pPr>
        <w:spacing w:line="276" w:lineRule="auto"/>
        <w:jc w:val="both"/>
        <w:rPr>
          <w:rFonts w:ascii="Arial Nova Light" w:eastAsia="Calibri" w:hAnsi="Arial Nova Light" w:cstheme="minorBidi"/>
          <w:sz w:val="20"/>
          <w:szCs w:val="20"/>
        </w:rPr>
      </w:pPr>
    </w:p>
    <w:p w14:paraId="6C0948E4" w14:textId="752EFAA6" w:rsidR="00B668C3" w:rsidRPr="009D6FA5" w:rsidRDefault="79DA442B" w:rsidP="00A436F2">
      <w:pPr>
        <w:pStyle w:val="Paragraphedeliste"/>
        <w:numPr>
          <w:ilvl w:val="0"/>
          <w:numId w:val="92"/>
        </w:num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Mission d’apport d’expertise dans le cadre d’un projet stratégique du Groupe</w:t>
      </w:r>
    </w:p>
    <w:p w14:paraId="3B3E5368" w14:textId="1F67070C" w:rsidR="00B668C3" w:rsidRPr="009D6FA5" w:rsidRDefault="79DA442B" w:rsidP="00A436F2">
      <w:p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Contexte : La/le collègue est détaché</w:t>
      </w:r>
      <w:r w:rsidR="003776FC">
        <w:rPr>
          <w:rFonts w:ascii="Arial Nova Light" w:eastAsia="Calibri" w:hAnsi="Arial Nova Light" w:cstheme="minorBidi"/>
          <w:sz w:val="20"/>
          <w:szCs w:val="20"/>
        </w:rPr>
        <w:t>(e)</w:t>
      </w:r>
      <w:r w:rsidRPr="009D6FA5">
        <w:rPr>
          <w:rFonts w:ascii="Arial Nova Light" w:eastAsia="Calibri" w:hAnsi="Arial Nova Light" w:cstheme="minorBidi"/>
          <w:sz w:val="20"/>
          <w:szCs w:val="20"/>
        </w:rPr>
        <w:t>/missionné(e) à temps complet sur un projet stratégique du Groupe. C’est une contribution exceptionnelle à des projets transverses, ne relevant pas du périmètre habituel du poste. (</w:t>
      </w:r>
      <w:r w:rsidR="77805ADA" w:rsidRPr="009D6FA5">
        <w:rPr>
          <w:rFonts w:ascii="Arial Nova Light" w:eastAsia="Calibri" w:hAnsi="Arial Nova Light" w:cstheme="minorBidi"/>
          <w:sz w:val="20"/>
          <w:szCs w:val="20"/>
        </w:rPr>
        <w:t>Exemple</w:t>
      </w:r>
      <w:r w:rsidRPr="009D6FA5">
        <w:rPr>
          <w:rFonts w:ascii="Arial Nova Light" w:eastAsia="Calibri" w:hAnsi="Arial Nova Light" w:cstheme="minorBidi"/>
          <w:sz w:val="20"/>
          <w:szCs w:val="20"/>
        </w:rPr>
        <w:t xml:space="preserve"> : Projet CRM)</w:t>
      </w:r>
    </w:p>
    <w:p w14:paraId="61128AEE" w14:textId="5E0CBFEC" w:rsidR="00B668C3" w:rsidRPr="009D6FA5" w:rsidRDefault="79DA442B" w:rsidP="00A436F2">
      <w:p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 xml:space="preserve">-&gt; Prime de </w:t>
      </w:r>
      <w:r w:rsidR="00495499" w:rsidRPr="009D6FA5">
        <w:rPr>
          <w:rFonts w:ascii="Arial Nova Light" w:eastAsia="Calibri" w:hAnsi="Arial Nova Light" w:cstheme="minorBidi"/>
          <w:sz w:val="20"/>
          <w:szCs w:val="20"/>
        </w:rPr>
        <w:t>150</w:t>
      </w:r>
      <w:r w:rsidRPr="009D6FA5">
        <w:rPr>
          <w:rFonts w:ascii="Arial Nova Light" w:eastAsia="Calibri" w:hAnsi="Arial Nova Light" w:cstheme="minorBidi"/>
          <w:sz w:val="20"/>
          <w:szCs w:val="20"/>
        </w:rPr>
        <w:t>€ brut</w:t>
      </w:r>
      <w:r w:rsidR="00D82209" w:rsidRPr="009D6FA5">
        <w:rPr>
          <w:rFonts w:ascii="Arial Nova Light" w:eastAsia="Calibri" w:hAnsi="Arial Nova Light" w:cstheme="minorBidi"/>
          <w:sz w:val="20"/>
          <w:szCs w:val="20"/>
        </w:rPr>
        <w:t>s</w:t>
      </w:r>
      <w:r w:rsidRPr="009D6FA5">
        <w:rPr>
          <w:rFonts w:ascii="Arial Nova Light" w:eastAsia="Calibri" w:hAnsi="Arial Nova Light" w:cstheme="minorBidi"/>
          <w:sz w:val="20"/>
          <w:szCs w:val="20"/>
        </w:rPr>
        <w:t xml:space="preserve"> par mois.</w:t>
      </w:r>
    </w:p>
    <w:p w14:paraId="7A87EC06" w14:textId="77777777" w:rsidR="00B668C3" w:rsidRPr="009D6FA5" w:rsidRDefault="00B668C3" w:rsidP="00A436F2">
      <w:pPr>
        <w:spacing w:line="276" w:lineRule="auto"/>
        <w:jc w:val="both"/>
        <w:rPr>
          <w:rFonts w:ascii="Arial Nova Light" w:eastAsia="Calibri" w:hAnsi="Arial Nova Light" w:cstheme="minorBidi"/>
          <w:sz w:val="20"/>
          <w:szCs w:val="20"/>
        </w:rPr>
      </w:pPr>
    </w:p>
    <w:p w14:paraId="1F68B79C" w14:textId="7E50EEE9" w:rsidR="00B668C3" w:rsidRPr="009D6FA5" w:rsidRDefault="79DA442B" w:rsidP="00A436F2">
      <w:pPr>
        <w:pStyle w:val="Paragraphedeliste"/>
        <w:numPr>
          <w:ilvl w:val="0"/>
          <w:numId w:val="92"/>
        </w:num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Mission avec élargissement de périmètre</w:t>
      </w:r>
    </w:p>
    <w:p w14:paraId="0F58ABC6" w14:textId="07E48839" w:rsidR="00B668C3" w:rsidRPr="009D6FA5" w:rsidRDefault="79DA442B" w:rsidP="00A436F2">
      <w:p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Contexte : Une responsabilité supplémentaire est confiée à une/un collègue. (Ex</w:t>
      </w:r>
      <w:r w:rsidR="77805ADA" w:rsidRPr="009D6FA5">
        <w:rPr>
          <w:rFonts w:ascii="Arial Nova Light" w:eastAsia="Calibri" w:hAnsi="Arial Nova Light" w:cstheme="minorBidi"/>
          <w:sz w:val="20"/>
          <w:szCs w:val="20"/>
        </w:rPr>
        <w:t>emple</w:t>
      </w:r>
      <w:r w:rsidRPr="009D6FA5">
        <w:rPr>
          <w:rFonts w:ascii="Arial Nova Light" w:eastAsia="Calibri" w:hAnsi="Arial Nova Light" w:cstheme="minorBidi"/>
          <w:sz w:val="20"/>
          <w:szCs w:val="20"/>
        </w:rPr>
        <w:t xml:space="preserve"> : Management de transition, remplacement d’un manager absent)</w:t>
      </w:r>
    </w:p>
    <w:p w14:paraId="57C28513" w14:textId="39BE8BFA" w:rsidR="00B668C3" w:rsidRPr="009D6FA5" w:rsidRDefault="79DA442B" w:rsidP="00A436F2">
      <w:pPr>
        <w:spacing w:line="276" w:lineRule="auto"/>
        <w:jc w:val="both"/>
        <w:rPr>
          <w:rFonts w:ascii="Arial Nova Light" w:eastAsia="Calibri" w:hAnsi="Arial Nova Light" w:cstheme="minorBidi"/>
          <w:sz w:val="20"/>
          <w:szCs w:val="20"/>
        </w:rPr>
      </w:pPr>
      <w:r w:rsidRPr="009D6FA5">
        <w:rPr>
          <w:rFonts w:ascii="Arial Nova Light" w:eastAsia="Calibri" w:hAnsi="Arial Nova Light" w:cstheme="minorBidi"/>
          <w:sz w:val="20"/>
          <w:szCs w:val="20"/>
        </w:rPr>
        <w:t>-&gt; Prime de</w:t>
      </w:r>
      <w:r w:rsidR="00495499" w:rsidRPr="009D6FA5">
        <w:rPr>
          <w:rFonts w:ascii="Arial Nova Light" w:eastAsia="Calibri" w:hAnsi="Arial Nova Light" w:cstheme="minorBidi"/>
          <w:sz w:val="20"/>
          <w:szCs w:val="20"/>
        </w:rPr>
        <w:t xml:space="preserve"> 200 </w:t>
      </w:r>
      <w:r w:rsidRPr="009D6FA5">
        <w:rPr>
          <w:rFonts w:ascii="Arial Nova Light" w:eastAsia="Calibri" w:hAnsi="Arial Nova Light" w:cstheme="minorBidi"/>
          <w:sz w:val="20"/>
          <w:szCs w:val="20"/>
        </w:rPr>
        <w:t>€ brut</w:t>
      </w:r>
      <w:r w:rsidR="00D82209" w:rsidRPr="009D6FA5">
        <w:rPr>
          <w:rFonts w:ascii="Arial Nova Light" w:eastAsia="Calibri" w:hAnsi="Arial Nova Light" w:cstheme="minorBidi"/>
          <w:sz w:val="20"/>
          <w:szCs w:val="20"/>
        </w:rPr>
        <w:t>s</w:t>
      </w:r>
      <w:r w:rsidRPr="009D6FA5">
        <w:rPr>
          <w:rFonts w:ascii="Arial Nova Light" w:eastAsia="Calibri" w:hAnsi="Arial Nova Light" w:cstheme="minorBidi"/>
          <w:sz w:val="20"/>
          <w:szCs w:val="20"/>
        </w:rPr>
        <w:t xml:space="preserve"> par mois.</w:t>
      </w:r>
    </w:p>
    <w:p w14:paraId="0BF7DCBB" w14:textId="77777777" w:rsidR="00803B19" w:rsidRPr="003A2875" w:rsidRDefault="00803B19" w:rsidP="00A436F2">
      <w:pPr>
        <w:spacing w:line="276" w:lineRule="auto"/>
        <w:jc w:val="both"/>
        <w:rPr>
          <w:rFonts w:ascii="Arial Nova Light" w:eastAsia="Calibri" w:hAnsi="Arial Nova Light"/>
          <w:color w:val="00B0F0"/>
          <w:sz w:val="20"/>
          <w:szCs w:val="20"/>
        </w:rPr>
      </w:pPr>
    </w:p>
    <w:p w14:paraId="73E238EA" w14:textId="003769F5" w:rsidR="11C09291" w:rsidRPr="00E128AA" w:rsidRDefault="11C09291" w:rsidP="00A436F2">
      <w:pPr>
        <w:spacing w:line="276" w:lineRule="auto"/>
        <w:jc w:val="both"/>
        <w:rPr>
          <w:rFonts w:ascii="Arial Nova Light" w:eastAsia="Calibri" w:hAnsi="Arial Nova Light" w:cstheme="minorBidi"/>
          <w:sz w:val="20"/>
          <w:szCs w:val="20"/>
        </w:rPr>
      </w:pPr>
      <w:r w:rsidRPr="00E128AA">
        <w:rPr>
          <w:rFonts w:ascii="Arial Nova Light" w:eastAsia="Calibri" w:hAnsi="Arial Nova Light" w:cstheme="minorBidi"/>
          <w:sz w:val="20"/>
          <w:szCs w:val="20"/>
        </w:rPr>
        <w:t xml:space="preserve">Les </w:t>
      </w:r>
      <w:r w:rsidR="422952CB" w:rsidRPr="00E128AA">
        <w:rPr>
          <w:rFonts w:ascii="Arial Nova Light" w:eastAsia="Calibri" w:hAnsi="Arial Nova Light" w:cstheme="minorBidi"/>
          <w:sz w:val="20"/>
          <w:szCs w:val="20"/>
        </w:rPr>
        <w:t xml:space="preserve">autres </w:t>
      </w:r>
      <w:r w:rsidRPr="00E128AA">
        <w:rPr>
          <w:rFonts w:ascii="Arial Nova Light" w:eastAsia="Calibri" w:hAnsi="Arial Nova Light" w:cstheme="minorBidi"/>
          <w:sz w:val="20"/>
          <w:szCs w:val="20"/>
        </w:rPr>
        <w:t>situations</w:t>
      </w:r>
      <w:r w:rsidR="45A0DADB" w:rsidRPr="00E128AA">
        <w:rPr>
          <w:rFonts w:ascii="Arial Nova Light" w:eastAsia="Calibri" w:hAnsi="Arial Nova Light" w:cstheme="minorBidi"/>
          <w:sz w:val="20"/>
          <w:szCs w:val="20"/>
        </w:rPr>
        <w:t>,</w:t>
      </w:r>
      <w:r w:rsidRPr="00E128AA">
        <w:rPr>
          <w:rFonts w:ascii="Arial Nova Light" w:eastAsia="Calibri" w:hAnsi="Arial Nova Light" w:cstheme="minorBidi"/>
          <w:sz w:val="20"/>
          <w:szCs w:val="20"/>
        </w:rPr>
        <w:t xml:space="preserve"> telles que</w:t>
      </w:r>
      <w:r w:rsidR="54C77495" w:rsidRPr="00E128AA">
        <w:rPr>
          <w:rFonts w:ascii="Arial Nova Light" w:eastAsia="Calibri" w:hAnsi="Arial Nova Light" w:cstheme="minorBidi"/>
          <w:sz w:val="20"/>
          <w:szCs w:val="20"/>
        </w:rPr>
        <w:t xml:space="preserve"> le</w:t>
      </w:r>
      <w:r w:rsidRPr="00E128AA">
        <w:rPr>
          <w:rFonts w:ascii="Arial Nova Light" w:eastAsia="Calibri" w:hAnsi="Arial Nova Light" w:cstheme="minorBidi"/>
          <w:sz w:val="20"/>
          <w:szCs w:val="20"/>
        </w:rPr>
        <w:t xml:space="preserve"> </w:t>
      </w:r>
      <w:r w:rsidRPr="007D26E9">
        <w:rPr>
          <w:rFonts w:ascii="Arial Nova Light" w:eastAsia="Calibri" w:hAnsi="Arial Nova Light" w:cstheme="minorBidi"/>
          <w:sz w:val="20"/>
          <w:szCs w:val="20"/>
        </w:rPr>
        <w:t>remplacement d’un</w:t>
      </w:r>
      <w:r w:rsidR="00E70CE3" w:rsidRPr="007D26E9">
        <w:rPr>
          <w:rFonts w:ascii="Arial Nova Light" w:eastAsia="Calibri" w:hAnsi="Arial Nova Light" w:cstheme="minorBidi"/>
          <w:sz w:val="20"/>
          <w:szCs w:val="20"/>
        </w:rPr>
        <w:t>e/une</w:t>
      </w:r>
      <w:r w:rsidRPr="007D26E9">
        <w:rPr>
          <w:rFonts w:ascii="Arial Nova Light" w:eastAsia="Calibri" w:hAnsi="Arial Nova Light" w:cstheme="minorBidi"/>
          <w:sz w:val="20"/>
          <w:szCs w:val="20"/>
        </w:rPr>
        <w:t xml:space="preserve"> collègue </w:t>
      </w:r>
      <w:r w:rsidRPr="00E128AA">
        <w:rPr>
          <w:rFonts w:ascii="Arial Nova Light" w:eastAsia="Calibri" w:hAnsi="Arial Nova Light" w:cstheme="minorBidi"/>
          <w:sz w:val="20"/>
          <w:szCs w:val="20"/>
        </w:rPr>
        <w:t>absent</w:t>
      </w:r>
      <w:r w:rsidR="00B3399D">
        <w:rPr>
          <w:rFonts w:ascii="Arial Nova Light" w:eastAsia="Calibri" w:hAnsi="Arial Nova Light" w:cstheme="minorBidi"/>
          <w:sz w:val="20"/>
          <w:szCs w:val="20"/>
        </w:rPr>
        <w:t>(e)</w:t>
      </w:r>
      <w:r w:rsidR="6FC898FA" w:rsidRPr="00E128AA">
        <w:rPr>
          <w:rFonts w:ascii="Arial Nova Light" w:eastAsia="Calibri" w:hAnsi="Arial Nova Light" w:cstheme="minorBidi"/>
          <w:sz w:val="20"/>
          <w:szCs w:val="20"/>
        </w:rPr>
        <w:t>,</w:t>
      </w:r>
      <w:r w:rsidRPr="00E128AA">
        <w:rPr>
          <w:rFonts w:ascii="Arial Nova Light" w:eastAsia="Calibri" w:hAnsi="Arial Nova Light" w:cstheme="minorBidi"/>
          <w:sz w:val="20"/>
          <w:szCs w:val="20"/>
        </w:rPr>
        <w:t xml:space="preserve"> n’entrent pas dans le cad</w:t>
      </w:r>
      <w:r w:rsidR="4B7F2A5F" w:rsidRPr="00E128AA">
        <w:rPr>
          <w:rFonts w:ascii="Arial Nova Light" w:eastAsia="Calibri" w:hAnsi="Arial Nova Light" w:cstheme="minorBidi"/>
          <w:sz w:val="20"/>
          <w:szCs w:val="20"/>
        </w:rPr>
        <w:t>re des dispositions du présent article.</w:t>
      </w:r>
    </w:p>
    <w:p w14:paraId="09771510" w14:textId="77777777" w:rsidR="00803B19" w:rsidRPr="003A2875" w:rsidRDefault="00803B19" w:rsidP="00A436F2">
      <w:pPr>
        <w:spacing w:line="276" w:lineRule="auto"/>
        <w:jc w:val="both"/>
        <w:rPr>
          <w:rFonts w:ascii="Arial Nova Light" w:eastAsia="Calibri" w:hAnsi="Arial Nova Light"/>
          <w:sz w:val="20"/>
          <w:szCs w:val="20"/>
        </w:rPr>
      </w:pPr>
    </w:p>
    <w:p w14:paraId="466E830A" w14:textId="35A63EF4" w:rsidR="00E723E5" w:rsidRPr="00B36CA3" w:rsidRDefault="78627F08"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261" w:name="_Toc225341850"/>
      <w:r w:rsidRPr="00B36CA3">
        <w:rPr>
          <w:rFonts w:ascii="Arial Nova Cond" w:hAnsi="Arial Nova Cond"/>
          <w:bCs/>
          <w:noProof/>
          <w:color w:val="BD002E"/>
          <w:sz w:val="56"/>
          <w:szCs w:val="48"/>
          <w:lang w:eastAsia="en-US"/>
        </w:rPr>
        <w:lastRenderedPageBreak/>
        <w:t>TITRE V.   DEVELOPPER UNE GESTION ACTIVE DES AGES DANS L’ENTREPRISE</w:t>
      </w:r>
      <w:bookmarkEnd w:id="261"/>
    </w:p>
    <w:p w14:paraId="3865D93A" w14:textId="25DAE942" w:rsidR="00CF027E" w:rsidRPr="00BB0897" w:rsidRDefault="00CF027E" w:rsidP="00A436F2">
      <w:pPr>
        <w:pStyle w:val="p1"/>
        <w:spacing w:line="276" w:lineRule="auto"/>
        <w:jc w:val="both"/>
        <w:rPr>
          <w:rFonts w:ascii="Arial Nova Light" w:eastAsia="Calibri" w:hAnsi="Arial Nova Light" w:cstheme="minorHAnsi"/>
          <w:sz w:val="20"/>
          <w:szCs w:val="20"/>
        </w:rPr>
      </w:pPr>
      <w:r w:rsidRPr="00BB0897">
        <w:rPr>
          <w:rFonts w:ascii="Arial Nova Light" w:eastAsia="Calibri" w:hAnsi="Arial Nova Light" w:cstheme="minorHAnsi"/>
          <w:sz w:val="20"/>
          <w:szCs w:val="20"/>
        </w:rPr>
        <w:t>Les parties signataires réaffirment leur volonté de favoriser l’insertion professionnelle des jeunes au sein de l’entreprise. Cet accord prévoit les dispositions permettant d’accueillir, d’accompagner et de former les alternant</w:t>
      </w:r>
      <w:r w:rsidR="005B7681">
        <w:rPr>
          <w:rFonts w:ascii="Arial Nova Light" w:eastAsia="Calibri" w:hAnsi="Arial Nova Light" w:cstheme="minorHAnsi"/>
          <w:sz w:val="20"/>
          <w:szCs w:val="20"/>
        </w:rPr>
        <w:t>(e)</w:t>
      </w:r>
      <w:r w:rsidRPr="00BB0897">
        <w:rPr>
          <w:rFonts w:ascii="Arial Nova Light" w:eastAsia="Calibri" w:hAnsi="Arial Nova Light" w:cstheme="minorHAnsi"/>
          <w:sz w:val="20"/>
          <w:szCs w:val="20"/>
        </w:rPr>
        <w:t>s, afin de contribuer au renouvellement des compétences et au développement des futurs talents.</w:t>
      </w:r>
    </w:p>
    <w:p w14:paraId="7F93D765" w14:textId="77777777" w:rsidR="00EC24C2" w:rsidRPr="00B36CA3" w:rsidRDefault="00EC24C2"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62" w:name="_Toc213924697"/>
      <w:bookmarkStart w:id="263" w:name="_Toc225341851"/>
      <w:r w:rsidRPr="00B36CA3">
        <w:rPr>
          <w:rFonts w:ascii="Arial Nova Cond" w:eastAsia="Arial Nova Light" w:hAnsi="Arial Nova Cond" w:cs="Arial Nova"/>
          <w:noProof/>
          <w:color w:val="000000"/>
          <w:sz w:val="36"/>
          <w:szCs w:val="36"/>
          <w:lang w:eastAsia="en-US"/>
        </w:rPr>
        <w:t>5.1 Favoriser l’insertion des jeunes</w:t>
      </w:r>
      <w:bookmarkEnd w:id="262"/>
      <w:bookmarkEnd w:id="263"/>
    </w:p>
    <w:p w14:paraId="5BD20578" w14:textId="77777777" w:rsidR="00EC24C2" w:rsidRPr="002B48DD" w:rsidRDefault="00EC24C2"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64" w:name="_Toc213924698"/>
      <w:bookmarkStart w:id="265" w:name="_Toc225341852"/>
      <w:r w:rsidRPr="002B48DD">
        <w:rPr>
          <w:rFonts w:ascii="Arial Nova Cond" w:eastAsia="Arial Nova Light" w:hAnsi="Arial Nova Cond"/>
          <w:noProof/>
          <w:color w:val="BD002E"/>
          <w:sz w:val="28"/>
          <w:szCs w:val="28"/>
          <w:shd w:val="clear" w:color="auto" w:fill="FFFFFF"/>
          <w:lang w:eastAsia="en-US"/>
        </w:rPr>
        <w:t>5.1.1 L’alternance : un mode d’insertion professionnelle</w:t>
      </w:r>
      <w:bookmarkEnd w:id="264"/>
      <w:bookmarkEnd w:id="265"/>
    </w:p>
    <w:p w14:paraId="2328C515" w14:textId="77777777" w:rsidR="00EC24C2" w:rsidRPr="003A2875" w:rsidRDefault="00EC24C2" w:rsidP="008B2DD2">
      <w:pPr>
        <w:spacing w:line="276" w:lineRule="auto"/>
        <w:jc w:val="both"/>
        <w:rPr>
          <w:rFonts w:ascii="Arial Nova Light" w:hAnsi="Arial Nova Light" w:cstheme="minorHAnsi"/>
          <w:color w:val="00B0F0"/>
          <w:sz w:val="20"/>
          <w:szCs w:val="20"/>
        </w:rPr>
      </w:pPr>
    </w:p>
    <w:p w14:paraId="6E1D6D19" w14:textId="0E17D29E" w:rsidR="00EC24C2" w:rsidRPr="007D26E9" w:rsidRDefault="00EC24C2" w:rsidP="008B2DD2">
      <w:pPr>
        <w:spacing w:line="276" w:lineRule="auto"/>
        <w:jc w:val="both"/>
        <w:rPr>
          <w:rFonts w:ascii="Arial Nova Light" w:eastAsia="Calibri" w:hAnsi="Arial Nova Light" w:cstheme="minorHAnsi"/>
          <w:sz w:val="20"/>
          <w:szCs w:val="20"/>
        </w:rPr>
      </w:pPr>
      <w:r w:rsidRPr="00BB0897">
        <w:rPr>
          <w:rFonts w:ascii="Arial Nova Light" w:eastAsia="Calibri" w:hAnsi="Arial Nova Light" w:cstheme="minorHAnsi"/>
          <w:sz w:val="20"/>
          <w:szCs w:val="20"/>
        </w:rPr>
        <w:t>Chaque année, l’entreprise intègre des collègues en alternance. La période d’alternance doit être un véritable tremplin dans la scolarité des jeunes en leur permettant de mettre en pratique l’enseignement pédagogique</w:t>
      </w:r>
      <w:r w:rsidR="002A3FFA">
        <w:rPr>
          <w:rFonts w:ascii="Arial Nova Light" w:eastAsia="Calibri" w:hAnsi="Arial Nova Light" w:cstheme="minorHAnsi"/>
          <w:sz w:val="20"/>
          <w:szCs w:val="20"/>
        </w:rPr>
        <w:t>,</w:t>
      </w:r>
      <w:r w:rsidRPr="00BB0897">
        <w:rPr>
          <w:rFonts w:ascii="Arial Nova Light" w:eastAsia="Calibri" w:hAnsi="Arial Nova Light" w:cstheme="minorHAnsi"/>
          <w:sz w:val="20"/>
          <w:szCs w:val="20"/>
        </w:rPr>
        <w:t xml:space="preserve"> avec un accompagnement </w:t>
      </w:r>
      <w:r w:rsidRPr="007D26E9">
        <w:rPr>
          <w:rFonts w:ascii="Arial Nova Light" w:eastAsia="Calibri" w:hAnsi="Arial Nova Light" w:cstheme="minorHAnsi"/>
          <w:sz w:val="20"/>
          <w:szCs w:val="20"/>
        </w:rPr>
        <w:t xml:space="preserve">spécifique </w:t>
      </w:r>
      <w:r w:rsidR="008937CE" w:rsidRPr="007D26E9">
        <w:rPr>
          <w:rFonts w:ascii="Arial Nova Light" w:eastAsia="Calibri" w:hAnsi="Arial Nova Light" w:cstheme="minorHAnsi"/>
          <w:sz w:val="20"/>
          <w:szCs w:val="20"/>
        </w:rPr>
        <w:t>de la/</w:t>
      </w:r>
      <w:r w:rsidRPr="007D26E9">
        <w:rPr>
          <w:rFonts w:ascii="Arial Nova Light" w:eastAsia="Calibri" w:hAnsi="Arial Nova Light" w:cstheme="minorHAnsi"/>
          <w:sz w:val="20"/>
          <w:szCs w:val="20"/>
        </w:rPr>
        <w:t xml:space="preserve">du </w:t>
      </w:r>
      <w:r w:rsidR="008937CE" w:rsidRPr="007D26E9">
        <w:rPr>
          <w:rFonts w:ascii="Arial Nova Light" w:eastAsia="Calibri" w:hAnsi="Arial Nova Light" w:cstheme="minorHAnsi"/>
          <w:sz w:val="20"/>
          <w:szCs w:val="20"/>
        </w:rPr>
        <w:t>tutrice/</w:t>
      </w:r>
      <w:r w:rsidRPr="007D26E9">
        <w:rPr>
          <w:rFonts w:ascii="Arial Nova Light" w:eastAsia="Calibri" w:hAnsi="Arial Nova Light" w:cstheme="minorHAnsi"/>
          <w:sz w:val="20"/>
          <w:szCs w:val="20"/>
        </w:rPr>
        <w:t>tuteur et du manager.</w:t>
      </w:r>
    </w:p>
    <w:p w14:paraId="79EF5A4E"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6E6856B2" w14:textId="77777777"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La politique d’intégration des jeunes permet d’accompagner leur professionnalisation et leur employabilité et de constituer un vivier de renouvellement des compétences dans l’entreprise. La grille de rémunération est jointe en annexe du présent accord.</w:t>
      </w:r>
    </w:p>
    <w:p w14:paraId="33D2EE50"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3E0D5272" w14:textId="77777777"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Pour rappel, dans le cadre des obligations légales concernant le handicap, il n’y a pas de limite d’âge si l’on est en situation de handicap pour signer un contrat de professionnalisation. </w:t>
      </w:r>
    </w:p>
    <w:p w14:paraId="2020C206"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23C01528" w14:textId="570A9BBF"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L’entreprise s’engage à cibler les recrutements d’alternant</w:t>
      </w:r>
      <w:r w:rsidR="002A3FFA">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sur les emplois pour lesquels il y a peu de candidat</w:t>
      </w:r>
      <w:r w:rsidR="008937CE"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 xml:space="preserve">s et/ou d’opportunités d’embauches. </w:t>
      </w:r>
    </w:p>
    <w:p w14:paraId="1AF8631F"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45FF4998" w14:textId="12DB86A0"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Dans ce cadre, et compte tenu de la forte progression de l’alternance depuis quelques années, il est prévu de maintenir </w:t>
      </w:r>
      <w:r w:rsidR="00EB4D6B" w:rsidRPr="007D26E9">
        <w:rPr>
          <w:rFonts w:ascii="Arial Nova Light" w:eastAsia="Calibri" w:hAnsi="Arial Nova Light" w:cstheme="minorHAnsi"/>
          <w:sz w:val="20"/>
          <w:szCs w:val="20"/>
        </w:rPr>
        <w:t>a</w:t>
      </w:r>
      <w:r w:rsidRPr="007D26E9">
        <w:rPr>
          <w:rFonts w:ascii="Arial Nova Light" w:eastAsia="Calibri" w:hAnsi="Arial Nova Light" w:cstheme="minorHAnsi"/>
          <w:sz w:val="20"/>
          <w:szCs w:val="20"/>
        </w:rPr>
        <w:t xml:space="preserve"> minima le nombre d’alternant</w:t>
      </w:r>
      <w:r w:rsidR="008937CE"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sur la durée de l’accord</w:t>
      </w:r>
      <w:r w:rsidR="0072069B">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soit 250 alternant</w:t>
      </w:r>
      <w:r w:rsidR="0072069B">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par an.</w:t>
      </w:r>
    </w:p>
    <w:p w14:paraId="6DB721EF"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259DC63C" w14:textId="77777777"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Le dispositif de l’alternance repose sur :</w:t>
      </w:r>
    </w:p>
    <w:p w14:paraId="30CAC1BE" w14:textId="7C667259" w:rsidR="00EC24C2" w:rsidRPr="007D26E9" w:rsidRDefault="00D82209" w:rsidP="008B2DD2">
      <w:pPr>
        <w:pStyle w:val="Paragraphedeliste"/>
        <w:numPr>
          <w:ilvl w:val="0"/>
          <w:numId w:val="86"/>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L’animation </w:t>
      </w:r>
      <w:r w:rsidR="00EC24C2" w:rsidRPr="007D26E9">
        <w:rPr>
          <w:rFonts w:ascii="Arial Nova Light" w:eastAsia="Calibri" w:hAnsi="Arial Nova Light" w:cstheme="minorHAnsi"/>
          <w:sz w:val="20"/>
          <w:szCs w:val="20"/>
        </w:rPr>
        <w:t xml:space="preserve">d’une communauté de </w:t>
      </w:r>
      <w:r w:rsidR="008937CE" w:rsidRPr="007D26E9">
        <w:rPr>
          <w:rFonts w:ascii="Arial Nova Light" w:eastAsia="Calibri" w:hAnsi="Arial Nova Light" w:cstheme="minorHAnsi"/>
          <w:sz w:val="20"/>
          <w:szCs w:val="20"/>
        </w:rPr>
        <w:t>tutrice</w:t>
      </w:r>
      <w:r w:rsidR="003776FC" w:rsidRPr="007D26E9">
        <w:rPr>
          <w:rFonts w:ascii="Arial Nova Light" w:eastAsia="Calibri" w:hAnsi="Arial Nova Light" w:cstheme="minorHAnsi"/>
          <w:sz w:val="20"/>
          <w:szCs w:val="20"/>
        </w:rPr>
        <w:t>s</w:t>
      </w:r>
      <w:r w:rsidR="008937CE" w:rsidRPr="007D26E9">
        <w:rPr>
          <w:rFonts w:ascii="Arial Nova Light" w:eastAsia="Calibri" w:hAnsi="Arial Nova Light" w:cstheme="minorHAnsi"/>
          <w:sz w:val="20"/>
          <w:szCs w:val="20"/>
        </w:rPr>
        <w:t>/</w:t>
      </w:r>
      <w:r w:rsidR="00EC24C2" w:rsidRPr="007D26E9">
        <w:rPr>
          <w:rFonts w:ascii="Arial Nova Light" w:eastAsia="Calibri" w:hAnsi="Arial Nova Light" w:cstheme="minorHAnsi"/>
          <w:sz w:val="20"/>
          <w:szCs w:val="20"/>
        </w:rPr>
        <w:t>tuteur</w:t>
      </w:r>
      <w:r w:rsidR="003776FC" w:rsidRPr="007D26E9">
        <w:rPr>
          <w:rFonts w:ascii="Arial Nova Light" w:eastAsia="Calibri" w:hAnsi="Arial Nova Light" w:cstheme="minorHAnsi"/>
          <w:sz w:val="20"/>
          <w:szCs w:val="20"/>
        </w:rPr>
        <w:t>s</w:t>
      </w:r>
      <w:r w:rsidR="0097386A" w:rsidRPr="007D26E9">
        <w:rPr>
          <w:rFonts w:ascii="Arial Nova Light" w:eastAsia="Calibri" w:hAnsi="Arial Nova Light" w:cstheme="minorHAnsi"/>
          <w:sz w:val="20"/>
          <w:szCs w:val="20"/>
        </w:rPr>
        <w:t xml:space="preserve"> : Les </w:t>
      </w:r>
      <w:r w:rsidR="008937CE" w:rsidRPr="007D26E9">
        <w:rPr>
          <w:rFonts w:ascii="Arial Nova Light" w:eastAsia="Calibri" w:hAnsi="Arial Nova Light" w:cstheme="minorHAnsi"/>
          <w:sz w:val="20"/>
          <w:szCs w:val="20"/>
        </w:rPr>
        <w:t>tutrices/</w:t>
      </w:r>
      <w:r w:rsidR="0097386A" w:rsidRPr="007D26E9">
        <w:rPr>
          <w:rFonts w:ascii="Arial Nova Light" w:eastAsia="Calibri" w:hAnsi="Arial Nova Light" w:cstheme="minorHAnsi"/>
          <w:sz w:val="20"/>
          <w:szCs w:val="20"/>
        </w:rPr>
        <w:t>tuteurs de jeune</w:t>
      </w:r>
      <w:r w:rsidR="003776FC" w:rsidRPr="007D26E9">
        <w:rPr>
          <w:rFonts w:ascii="Arial Nova Light" w:eastAsia="Calibri" w:hAnsi="Arial Nova Light" w:cstheme="minorHAnsi"/>
          <w:sz w:val="20"/>
          <w:szCs w:val="20"/>
        </w:rPr>
        <w:t>s</w:t>
      </w:r>
      <w:r w:rsidR="0097386A" w:rsidRPr="007D26E9">
        <w:rPr>
          <w:rFonts w:ascii="Arial Nova Light" w:eastAsia="Calibri" w:hAnsi="Arial Nova Light" w:cstheme="minorHAnsi"/>
          <w:sz w:val="20"/>
          <w:szCs w:val="20"/>
        </w:rPr>
        <w:t xml:space="preserve"> en alternance bénéficient d’une formation spécifique, portant notamment sur les compétences pédagogiques nécessaires à leur mission</w:t>
      </w:r>
      <w:r w:rsidR="0072069B">
        <w:rPr>
          <w:rFonts w:ascii="Arial Nova Light" w:eastAsia="Calibri" w:hAnsi="Arial Nova Light" w:cstheme="minorHAnsi"/>
          <w:sz w:val="20"/>
          <w:szCs w:val="20"/>
        </w:rPr>
        <w:t>,</w:t>
      </w:r>
    </w:p>
    <w:p w14:paraId="638373A9" w14:textId="27CAA587" w:rsidR="00EC24C2" w:rsidRPr="007D26E9" w:rsidRDefault="00EC24C2" w:rsidP="008B2DD2">
      <w:pPr>
        <w:numPr>
          <w:ilvl w:val="0"/>
          <w:numId w:val="31"/>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Le suivi par la DRH des jeunes pendant toute la durée de leur formation en entreprise.</w:t>
      </w:r>
      <w:r w:rsidR="0097386A" w:rsidRPr="007D26E9">
        <w:rPr>
          <w:rFonts w:ascii="Arial Nova Light" w:eastAsia="Calibri" w:hAnsi="Arial Nova Light" w:cstheme="minorHAnsi"/>
          <w:sz w:val="20"/>
          <w:szCs w:val="20"/>
        </w:rPr>
        <w:t xml:space="preserve"> </w:t>
      </w:r>
      <w:r w:rsidRPr="007D26E9">
        <w:rPr>
          <w:rFonts w:ascii="Arial Nova Light" w:eastAsia="Calibri" w:hAnsi="Arial Nova Light" w:cstheme="minorHAnsi"/>
          <w:sz w:val="20"/>
          <w:szCs w:val="20"/>
        </w:rPr>
        <w:t xml:space="preserve">La DRH animera le réseau </w:t>
      </w:r>
      <w:r w:rsidR="008937CE" w:rsidRPr="007D26E9">
        <w:rPr>
          <w:rFonts w:ascii="Arial Nova Light" w:eastAsia="Calibri" w:hAnsi="Arial Nova Light" w:cstheme="minorHAnsi"/>
          <w:sz w:val="20"/>
          <w:szCs w:val="20"/>
        </w:rPr>
        <w:t>d’alternant(e)s</w:t>
      </w:r>
      <w:r w:rsidRPr="007D26E9">
        <w:rPr>
          <w:rFonts w:ascii="Arial Nova Light" w:eastAsia="Calibri" w:hAnsi="Arial Nova Light" w:cstheme="minorHAnsi"/>
          <w:sz w:val="20"/>
          <w:szCs w:val="20"/>
        </w:rPr>
        <w:t xml:space="preserve"> afin de créer une communauté et ainsi développer le réseau professionnel des jeunes. </w:t>
      </w:r>
    </w:p>
    <w:p w14:paraId="44F90D56"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2181739C" w14:textId="1510D52F"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La volonté de l’entreprise est de proposer une embauche aux </w:t>
      </w:r>
      <w:r w:rsidR="008937CE" w:rsidRPr="007D26E9">
        <w:rPr>
          <w:rFonts w:ascii="Arial Nova Light" w:eastAsia="Calibri" w:hAnsi="Arial Nova Light" w:cstheme="minorHAnsi"/>
          <w:sz w:val="20"/>
          <w:szCs w:val="20"/>
        </w:rPr>
        <w:t>alternant(e)s</w:t>
      </w:r>
      <w:r w:rsidRPr="007D26E9">
        <w:rPr>
          <w:rFonts w:ascii="Arial Nova Light" w:eastAsia="Calibri" w:hAnsi="Arial Nova Light" w:cstheme="minorHAnsi"/>
          <w:sz w:val="20"/>
          <w:szCs w:val="20"/>
        </w:rPr>
        <w:t xml:space="preserve"> sortant</w:t>
      </w:r>
      <w:r w:rsidR="008937CE"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(année en cours) ayant obtenu leur diplôme et dont l’évaluation au sein de l’entreprise est satisfaisante. Ces embauches se feront sur les postes ouverts, et ce, sous réserve d’éventuelles priorités données à d’autres candidatures internes.</w:t>
      </w:r>
    </w:p>
    <w:p w14:paraId="7E3CF991"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043F1DF9" w14:textId="013DC316" w:rsidR="00EC24C2" w:rsidRPr="00BB0897" w:rsidRDefault="004F6C49"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L’entreprise </w:t>
      </w:r>
      <w:r w:rsidR="00EC24C2" w:rsidRPr="007D26E9">
        <w:rPr>
          <w:rFonts w:ascii="Arial Nova Light" w:eastAsia="Calibri" w:hAnsi="Arial Nova Light" w:cstheme="minorHAnsi"/>
          <w:sz w:val="20"/>
          <w:szCs w:val="20"/>
        </w:rPr>
        <w:t xml:space="preserve">s’engage à embaucher en priorité les </w:t>
      </w:r>
      <w:r w:rsidR="008937CE" w:rsidRPr="007D26E9">
        <w:rPr>
          <w:rFonts w:ascii="Arial Nova Light" w:eastAsia="Calibri" w:hAnsi="Arial Nova Light" w:cstheme="minorHAnsi"/>
          <w:sz w:val="20"/>
          <w:szCs w:val="20"/>
        </w:rPr>
        <w:t>alternant(e)s</w:t>
      </w:r>
      <w:r w:rsidR="00EC24C2" w:rsidRPr="007D26E9">
        <w:rPr>
          <w:rFonts w:ascii="Arial Nova Light" w:eastAsia="Calibri" w:hAnsi="Arial Nova Light" w:cstheme="minorHAnsi"/>
          <w:sz w:val="20"/>
          <w:szCs w:val="20"/>
        </w:rPr>
        <w:t xml:space="preserve"> ayant terminé leur cursus, en CDD </w:t>
      </w:r>
      <w:r w:rsidR="00EC24C2" w:rsidRPr="00BB0897">
        <w:rPr>
          <w:rFonts w:ascii="Arial Nova Light" w:eastAsia="Calibri" w:hAnsi="Arial Nova Light" w:cstheme="minorHAnsi"/>
          <w:sz w:val="20"/>
          <w:szCs w:val="20"/>
        </w:rPr>
        <w:t>ou CDI</w:t>
      </w:r>
      <w:r w:rsidR="00120863">
        <w:rPr>
          <w:rFonts w:ascii="Arial Nova Light" w:eastAsia="Calibri" w:hAnsi="Arial Nova Light" w:cstheme="minorHAnsi"/>
          <w:sz w:val="20"/>
          <w:szCs w:val="20"/>
        </w:rPr>
        <w:t>,</w:t>
      </w:r>
      <w:r w:rsidR="00EC24C2" w:rsidRPr="00BB0897">
        <w:rPr>
          <w:rFonts w:ascii="Arial Nova Light" w:eastAsia="Calibri" w:hAnsi="Arial Nova Light" w:cstheme="minorHAnsi"/>
          <w:sz w:val="20"/>
          <w:szCs w:val="20"/>
        </w:rPr>
        <w:t xml:space="preserve"> dès lors que les postes ouverts correspondent à leurs profils</w:t>
      </w:r>
      <w:r w:rsidR="006F48E6" w:rsidRPr="00BB0897">
        <w:rPr>
          <w:rFonts w:ascii="Arial Nova Light" w:eastAsia="Calibri" w:hAnsi="Arial Nova Light" w:cstheme="minorHAnsi"/>
          <w:sz w:val="20"/>
          <w:szCs w:val="20"/>
        </w:rPr>
        <w:t xml:space="preserve"> et leurs aspirations.</w:t>
      </w:r>
    </w:p>
    <w:p w14:paraId="046D9B53" w14:textId="77777777" w:rsidR="00EC24C2" w:rsidRPr="00BB0897" w:rsidRDefault="00EC24C2" w:rsidP="008B2DD2">
      <w:pPr>
        <w:spacing w:line="276" w:lineRule="auto"/>
        <w:jc w:val="both"/>
        <w:rPr>
          <w:rFonts w:ascii="Arial Nova Light" w:eastAsia="Calibri" w:hAnsi="Arial Nova Light" w:cstheme="minorHAnsi"/>
          <w:sz w:val="20"/>
          <w:szCs w:val="20"/>
        </w:rPr>
      </w:pPr>
    </w:p>
    <w:p w14:paraId="7BEC65AA" w14:textId="510F2609" w:rsidR="00EC24C2" w:rsidRPr="007D26E9" w:rsidRDefault="00EC24C2" w:rsidP="008B2DD2">
      <w:pPr>
        <w:spacing w:line="276" w:lineRule="auto"/>
        <w:jc w:val="both"/>
        <w:rPr>
          <w:rFonts w:ascii="Arial Nova Light" w:eastAsia="Calibri" w:hAnsi="Arial Nova Light" w:cstheme="minorHAnsi"/>
          <w:sz w:val="20"/>
          <w:szCs w:val="20"/>
        </w:rPr>
      </w:pPr>
      <w:r w:rsidRPr="00BB0897">
        <w:rPr>
          <w:rFonts w:ascii="Arial Nova Light" w:eastAsia="Calibri" w:hAnsi="Arial Nova Light" w:cstheme="minorHAnsi"/>
          <w:sz w:val="20"/>
          <w:szCs w:val="20"/>
        </w:rPr>
        <w:lastRenderedPageBreak/>
        <w:t xml:space="preserve">Un minimum de trois entretiens seront réalisés entre le manager, </w:t>
      </w:r>
      <w:r w:rsidR="0030521A">
        <w:rPr>
          <w:rFonts w:ascii="Arial Nova Light" w:eastAsia="Calibri" w:hAnsi="Arial Nova Light" w:cstheme="minorHAnsi"/>
          <w:sz w:val="20"/>
          <w:szCs w:val="20"/>
        </w:rPr>
        <w:t xml:space="preserve">la tutrice / </w:t>
      </w:r>
      <w:r w:rsidRPr="007D26E9">
        <w:rPr>
          <w:rFonts w:ascii="Arial Nova Light" w:eastAsia="Calibri" w:hAnsi="Arial Nova Light" w:cstheme="minorHAnsi"/>
          <w:sz w:val="20"/>
          <w:szCs w:val="20"/>
        </w:rPr>
        <w:t xml:space="preserve">le tuteur et </w:t>
      </w:r>
      <w:r w:rsidR="009C30C0" w:rsidRPr="007D26E9">
        <w:rPr>
          <w:rFonts w:ascii="Arial Nova Light" w:eastAsia="Calibri" w:hAnsi="Arial Nova Light" w:cstheme="minorHAnsi"/>
          <w:sz w:val="20"/>
          <w:szCs w:val="20"/>
        </w:rPr>
        <w:t>l’alternant(e)</w:t>
      </w:r>
      <w:r w:rsidRPr="007D26E9">
        <w:rPr>
          <w:rFonts w:ascii="Arial Nova Light" w:eastAsia="Calibri" w:hAnsi="Arial Nova Light" w:cstheme="minorHAnsi"/>
          <w:sz w:val="20"/>
          <w:szCs w:val="20"/>
        </w:rPr>
        <w:t xml:space="preserve"> sur toute la durée de la formation. Ces derniers se décomposent de la manière suivante :</w:t>
      </w:r>
    </w:p>
    <w:p w14:paraId="37051289" w14:textId="77777777" w:rsidR="00EC24C2" w:rsidRPr="007D26E9" w:rsidRDefault="00EC24C2" w:rsidP="008B2DD2">
      <w:pPr>
        <w:numPr>
          <w:ilvl w:val="0"/>
          <w:numId w:val="31"/>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Entretien de prise de poste,</w:t>
      </w:r>
    </w:p>
    <w:p w14:paraId="58A4DB46" w14:textId="77777777" w:rsidR="00EC24C2" w:rsidRPr="007D26E9" w:rsidRDefault="00EC24C2" w:rsidP="008B2DD2">
      <w:pPr>
        <w:numPr>
          <w:ilvl w:val="0"/>
          <w:numId w:val="31"/>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Entretien à mi-année sur les points positifs et les points de progrès,</w:t>
      </w:r>
    </w:p>
    <w:p w14:paraId="477CED89" w14:textId="77777777" w:rsidR="00EC24C2" w:rsidRPr="007D26E9" w:rsidRDefault="00EC24C2" w:rsidP="008B2DD2">
      <w:pPr>
        <w:numPr>
          <w:ilvl w:val="0"/>
          <w:numId w:val="31"/>
        </w:num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Entretien de fin d’alternance. </w:t>
      </w:r>
    </w:p>
    <w:p w14:paraId="1EB18A32"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1C0F6972" w14:textId="2C80A220"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 xml:space="preserve">Pour guider les </w:t>
      </w:r>
      <w:r w:rsidR="008937CE" w:rsidRPr="007D26E9">
        <w:rPr>
          <w:rFonts w:ascii="Arial Nova Light" w:eastAsia="Calibri" w:hAnsi="Arial Nova Light" w:cstheme="minorHAnsi"/>
          <w:sz w:val="20"/>
          <w:szCs w:val="20"/>
        </w:rPr>
        <w:t>tutrices/</w:t>
      </w:r>
      <w:r w:rsidRPr="007D26E9">
        <w:rPr>
          <w:rFonts w:ascii="Arial Nova Light" w:eastAsia="Calibri" w:hAnsi="Arial Nova Light" w:cstheme="minorHAnsi"/>
          <w:sz w:val="20"/>
          <w:szCs w:val="20"/>
        </w:rPr>
        <w:t>tuteurs et les alternant</w:t>
      </w:r>
      <w:r w:rsidR="009C30C0" w:rsidRPr="007D26E9">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 xml:space="preserve">s, un livret de suivi est mis à leur disposition par la DRH afin de suivre la progression de l’alternance. </w:t>
      </w:r>
    </w:p>
    <w:p w14:paraId="164D069E"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2403AAD3" w14:textId="79693832"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A partir des bilans faits par le manager et</w:t>
      </w:r>
      <w:r w:rsidR="000C19B5">
        <w:rPr>
          <w:rFonts w:ascii="Arial Nova Light" w:eastAsia="Calibri" w:hAnsi="Arial Nova Light" w:cstheme="minorHAnsi"/>
          <w:sz w:val="20"/>
          <w:szCs w:val="20"/>
        </w:rPr>
        <w:t xml:space="preserve"> la tutrice /</w:t>
      </w:r>
      <w:r w:rsidRPr="007D26E9">
        <w:rPr>
          <w:rFonts w:ascii="Arial Nova Light" w:eastAsia="Calibri" w:hAnsi="Arial Nova Light" w:cstheme="minorHAnsi"/>
          <w:sz w:val="20"/>
          <w:szCs w:val="20"/>
        </w:rPr>
        <w:t xml:space="preserve"> le tuteur, la DRH p</w:t>
      </w:r>
      <w:r w:rsidR="000A1127" w:rsidRPr="007D26E9">
        <w:rPr>
          <w:rFonts w:ascii="Arial Nova Light" w:eastAsia="Calibri" w:hAnsi="Arial Nova Light" w:cstheme="minorHAnsi"/>
          <w:sz w:val="20"/>
          <w:szCs w:val="20"/>
        </w:rPr>
        <w:t>ourra proposer</w:t>
      </w:r>
      <w:r w:rsidRPr="007D26E9">
        <w:rPr>
          <w:rFonts w:ascii="Arial Nova Light" w:eastAsia="Calibri" w:hAnsi="Arial Nova Light" w:cstheme="minorHAnsi"/>
          <w:sz w:val="20"/>
          <w:szCs w:val="20"/>
        </w:rPr>
        <w:t xml:space="preserve"> un entretien à mi-année aux </w:t>
      </w:r>
      <w:r w:rsidR="009C30C0" w:rsidRPr="007D26E9">
        <w:rPr>
          <w:rFonts w:ascii="Arial Nova Light" w:eastAsia="Calibri" w:hAnsi="Arial Nova Light" w:cstheme="minorHAnsi"/>
          <w:sz w:val="20"/>
          <w:szCs w:val="20"/>
        </w:rPr>
        <w:t>alternant(e)s</w:t>
      </w:r>
      <w:r w:rsidRPr="007D26E9">
        <w:rPr>
          <w:rFonts w:ascii="Arial Nova Light" w:eastAsia="Calibri" w:hAnsi="Arial Nova Light" w:cstheme="minorHAnsi"/>
          <w:sz w:val="20"/>
          <w:szCs w:val="20"/>
        </w:rPr>
        <w:t xml:space="preserve"> terminant leur formation dans l’année en cours et qui souhaitent intégrer le monde professionnel. Cet entretien permettra de valider les possibilités d’embauche au sein de l’entreprise pour les </w:t>
      </w:r>
      <w:r w:rsidR="009C30C0" w:rsidRPr="007D26E9">
        <w:rPr>
          <w:rFonts w:ascii="Arial Nova Light" w:eastAsia="Calibri" w:hAnsi="Arial Nova Light" w:cstheme="minorHAnsi"/>
          <w:sz w:val="20"/>
          <w:szCs w:val="20"/>
        </w:rPr>
        <w:t>alternant(e)s</w:t>
      </w:r>
      <w:r w:rsidRPr="007D26E9">
        <w:rPr>
          <w:rFonts w:ascii="Arial Nova Light" w:eastAsia="Calibri" w:hAnsi="Arial Nova Light" w:cstheme="minorHAnsi"/>
          <w:sz w:val="20"/>
          <w:szCs w:val="20"/>
        </w:rPr>
        <w:t xml:space="preserve"> sortant</w:t>
      </w:r>
      <w:r w:rsidR="00861C47">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au regard des postes disponibles. </w:t>
      </w:r>
    </w:p>
    <w:p w14:paraId="3BBD28CF" w14:textId="77777777" w:rsidR="00EC24C2" w:rsidRPr="007D26E9" w:rsidRDefault="00EC24C2" w:rsidP="008B2DD2">
      <w:pPr>
        <w:spacing w:line="276" w:lineRule="auto"/>
        <w:jc w:val="both"/>
        <w:rPr>
          <w:rFonts w:ascii="Arial Nova Light" w:eastAsia="Calibri" w:hAnsi="Arial Nova Light" w:cstheme="minorHAnsi"/>
          <w:sz w:val="20"/>
          <w:szCs w:val="20"/>
        </w:rPr>
      </w:pPr>
    </w:p>
    <w:p w14:paraId="62D363F7" w14:textId="3A5F2E18" w:rsidR="00EC24C2" w:rsidRPr="007D26E9" w:rsidRDefault="00EC24C2" w:rsidP="008B2DD2">
      <w:pPr>
        <w:spacing w:line="276" w:lineRule="auto"/>
        <w:jc w:val="both"/>
        <w:rPr>
          <w:rFonts w:ascii="Arial Nova Light" w:eastAsia="Calibri" w:hAnsi="Arial Nova Light" w:cstheme="minorHAnsi"/>
          <w:sz w:val="20"/>
          <w:szCs w:val="20"/>
        </w:rPr>
      </w:pPr>
      <w:r w:rsidRPr="007D26E9">
        <w:rPr>
          <w:rFonts w:ascii="Arial Nova Light" w:eastAsia="Calibri" w:hAnsi="Arial Nova Light" w:cstheme="minorHAnsi"/>
          <w:sz w:val="20"/>
          <w:szCs w:val="20"/>
        </w:rPr>
        <w:t>La DRH proposera aux jeunes qui obtiennent leur diplôme à l’issue de leur formation et qui ne sont pas embauché</w:t>
      </w:r>
      <w:r w:rsidR="00861C47">
        <w:rPr>
          <w:rFonts w:ascii="Arial Nova Light" w:eastAsia="Calibri" w:hAnsi="Arial Nova Light" w:cstheme="minorHAnsi"/>
          <w:sz w:val="20"/>
          <w:szCs w:val="20"/>
        </w:rPr>
        <w:t>(e)</w:t>
      </w:r>
      <w:r w:rsidRPr="007D26E9">
        <w:rPr>
          <w:rFonts w:ascii="Arial Nova Light" w:eastAsia="Calibri" w:hAnsi="Arial Nova Light" w:cstheme="minorHAnsi"/>
          <w:sz w:val="20"/>
          <w:szCs w:val="20"/>
        </w:rPr>
        <w:t>s au sein de l’entreprise, un accompagnement pour faciliter leur insertion professionnelle</w:t>
      </w:r>
      <w:r w:rsidR="00861C47">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nommé « engagement jeunes ». Il s’agit d’une plateforme collaborative qui permet aux </w:t>
      </w:r>
      <w:r w:rsidR="009C30C0" w:rsidRPr="007D26E9">
        <w:rPr>
          <w:rFonts w:ascii="Arial Nova Light" w:eastAsia="Calibri" w:hAnsi="Arial Nova Light" w:cstheme="minorHAnsi"/>
          <w:sz w:val="20"/>
          <w:szCs w:val="20"/>
        </w:rPr>
        <w:t>alternant(e)s</w:t>
      </w:r>
      <w:r w:rsidRPr="007D26E9">
        <w:rPr>
          <w:rFonts w:ascii="Arial Nova Light" w:eastAsia="Calibri" w:hAnsi="Arial Nova Light" w:cstheme="minorHAnsi"/>
          <w:sz w:val="20"/>
          <w:szCs w:val="20"/>
        </w:rPr>
        <w:t>, s</w:t>
      </w:r>
      <w:r w:rsidR="00861C47">
        <w:rPr>
          <w:rFonts w:ascii="Arial Nova Light" w:eastAsia="Calibri" w:hAnsi="Arial Nova Light" w:cstheme="minorHAnsi"/>
          <w:sz w:val="20"/>
          <w:szCs w:val="20"/>
        </w:rPr>
        <w:t>i elles/</w:t>
      </w:r>
      <w:r w:rsidRPr="007D26E9">
        <w:rPr>
          <w:rFonts w:ascii="Arial Nova Light" w:eastAsia="Calibri" w:hAnsi="Arial Nova Light" w:cstheme="minorHAnsi"/>
          <w:sz w:val="20"/>
          <w:szCs w:val="20"/>
        </w:rPr>
        <w:t>ils le souhaitent, d’être mis en visibilité auprès d’autres grandes entreprises</w:t>
      </w:r>
      <w:r w:rsidR="004F01E5">
        <w:rPr>
          <w:rFonts w:ascii="Arial Nova Light" w:eastAsia="Calibri" w:hAnsi="Arial Nova Light" w:cstheme="minorHAnsi"/>
          <w:sz w:val="20"/>
          <w:szCs w:val="20"/>
        </w:rPr>
        <w:t>,</w:t>
      </w:r>
      <w:r w:rsidRPr="007D26E9">
        <w:rPr>
          <w:rFonts w:ascii="Arial Nova Light" w:eastAsia="Calibri" w:hAnsi="Arial Nova Light" w:cstheme="minorHAnsi"/>
          <w:sz w:val="20"/>
          <w:szCs w:val="20"/>
        </w:rPr>
        <w:t xml:space="preserve"> mais aussi de PME et d’avoir accès aux offres d’emploi de toutes les entreprises partenaires. </w:t>
      </w:r>
    </w:p>
    <w:p w14:paraId="1150EB83" w14:textId="04AA138B" w:rsidR="00523A3A" w:rsidRPr="002B48DD" w:rsidRDefault="00523A3A"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66" w:name="_Toc213924699"/>
      <w:bookmarkStart w:id="267" w:name="_Toc225341853"/>
      <w:r w:rsidRPr="002B48DD">
        <w:rPr>
          <w:rFonts w:ascii="Arial Nova Cond" w:eastAsia="Arial Nova Light" w:hAnsi="Arial Nova Cond"/>
          <w:noProof/>
          <w:color w:val="BD002E"/>
          <w:sz w:val="28"/>
          <w:szCs w:val="28"/>
          <w:shd w:val="clear" w:color="auto" w:fill="FFFFFF"/>
          <w:lang w:eastAsia="en-US"/>
        </w:rPr>
        <w:t>5.</w:t>
      </w:r>
      <w:r w:rsidR="00C81495" w:rsidRPr="002B48DD">
        <w:rPr>
          <w:rFonts w:ascii="Arial Nova Cond" w:eastAsia="Arial Nova Light" w:hAnsi="Arial Nova Cond"/>
          <w:noProof/>
          <w:color w:val="BD002E"/>
          <w:sz w:val="28"/>
          <w:szCs w:val="28"/>
          <w:shd w:val="clear" w:color="auto" w:fill="FFFFFF"/>
          <w:lang w:eastAsia="en-US"/>
        </w:rPr>
        <w:t>1.</w:t>
      </w:r>
      <w:r w:rsidRPr="002B48DD">
        <w:rPr>
          <w:rFonts w:ascii="Arial Nova Cond" w:eastAsia="Arial Nova Light" w:hAnsi="Arial Nova Cond"/>
          <w:noProof/>
          <w:color w:val="BD002E"/>
          <w:sz w:val="28"/>
          <w:szCs w:val="28"/>
          <w:shd w:val="clear" w:color="auto" w:fill="FFFFFF"/>
          <w:lang w:eastAsia="en-US"/>
        </w:rPr>
        <w:t>2 Recours aux stages</w:t>
      </w:r>
      <w:bookmarkEnd w:id="266"/>
      <w:bookmarkEnd w:id="267"/>
    </w:p>
    <w:p w14:paraId="19A1C256" w14:textId="77777777" w:rsidR="00523A3A" w:rsidRPr="003A2875" w:rsidRDefault="00523A3A" w:rsidP="008B2DD2">
      <w:pPr>
        <w:spacing w:line="276" w:lineRule="auto"/>
        <w:ind w:right="-1"/>
        <w:jc w:val="both"/>
        <w:rPr>
          <w:rFonts w:ascii="Arial Nova Light" w:eastAsia="Arial" w:hAnsi="Arial Nova Light" w:cstheme="minorHAnsi"/>
          <w:color w:val="000000" w:themeColor="text1"/>
          <w:sz w:val="20"/>
          <w:szCs w:val="20"/>
        </w:rPr>
      </w:pPr>
    </w:p>
    <w:p w14:paraId="6867B809" w14:textId="1A67EC2D" w:rsidR="00523A3A" w:rsidRPr="003A2875" w:rsidRDefault="00523A3A"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L’entreprise s’engage à développer des partenariats avec des écoles et des universités afin de proposer des stages en entreprise</w:t>
      </w:r>
      <w:r w:rsidR="004F01E5">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d’une durée minim</w:t>
      </w:r>
      <w:r w:rsidR="00B92B70">
        <w:rPr>
          <w:rFonts w:ascii="Arial Nova Light" w:eastAsia="Arial" w:hAnsi="Arial Nova Light" w:cstheme="minorHAnsi"/>
          <w:color w:val="000000" w:themeColor="text1"/>
          <w:sz w:val="20"/>
          <w:szCs w:val="20"/>
        </w:rPr>
        <w:t>ale</w:t>
      </w:r>
      <w:r w:rsidRPr="003A2875">
        <w:rPr>
          <w:rFonts w:ascii="Arial Nova Light" w:eastAsia="Arial" w:hAnsi="Arial Nova Light" w:cstheme="minorHAnsi"/>
          <w:color w:val="000000" w:themeColor="text1"/>
          <w:sz w:val="20"/>
          <w:szCs w:val="20"/>
        </w:rPr>
        <w:t xml:space="preserve"> de 3 mois.</w:t>
      </w:r>
    </w:p>
    <w:p w14:paraId="6E0C1AFE" w14:textId="77777777" w:rsidR="00523A3A" w:rsidRPr="003A2875" w:rsidRDefault="00523A3A" w:rsidP="008B2DD2">
      <w:pPr>
        <w:spacing w:line="276" w:lineRule="auto"/>
        <w:ind w:right="-1"/>
        <w:jc w:val="both"/>
        <w:rPr>
          <w:rFonts w:ascii="Arial Nova Light" w:eastAsia="Arial" w:hAnsi="Arial Nova Light" w:cstheme="minorHAnsi"/>
          <w:color w:val="000000" w:themeColor="text1"/>
          <w:sz w:val="20"/>
          <w:szCs w:val="20"/>
        </w:rPr>
      </w:pPr>
    </w:p>
    <w:p w14:paraId="6174676D" w14:textId="49124AB9" w:rsidR="00523A3A" w:rsidRPr="003A2875" w:rsidRDefault="00523A3A"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Les stages en entreprise sont strictement encadrés par le code de l’Éducation et limités aux situations présentant un intérêt pédagogique déterminé dans le cadre d’une convention conclue entre une entreprise, un</w:t>
      </w:r>
      <w:r w:rsidR="00B92B70">
        <w:rPr>
          <w:rFonts w:ascii="Arial Nova Light" w:eastAsia="Arial" w:hAnsi="Arial Nova Light" w:cstheme="minorHAnsi"/>
          <w:color w:val="000000" w:themeColor="text1"/>
          <w:sz w:val="20"/>
          <w:szCs w:val="20"/>
        </w:rPr>
        <w:t>(e)</w:t>
      </w:r>
      <w:r w:rsidRPr="003A2875">
        <w:rPr>
          <w:rFonts w:ascii="Arial Nova Light" w:eastAsia="Arial" w:hAnsi="Arial Nova Light" w:cstheme="minorHAnsi"/>
          <w:color w:val="000000" w:themeColor="text1"/>
          <w:sz w:val="20"/>
          <w:szCs w:val="20"/>
        </w:rPr>
        <w:t xml:space="preserve"> jeune et l’établissement d’enseignement dans lequel </w:t>
      </w:r>
      <w:r w:rsidR="00B92B70">
        <w:rPr>
          <w:rFonts w:ascii="Arial Nova Light" w:eastAsia="Arial" w:hAnsi="Arial Nova Light" w:cstheme="minorHAnsi"/>
          <w:color w:val="000000" w:themeColor="text1"/>
          <w:sz w:val="20"/>
          <w:szCs w:val="20"/>
        </w:rPr>
        <w:t>elle/</w:t>
      </w:r>
      <w:r w:rsidRPr="003A2875">
        <w:rPr>
          <w:rFonts w:ascii="Arial Nova Light" w:eastAsia="Arial" w:hAnsi="Arial Nova Light" w:cstheme="minorHAnsi"/>
          <w:color w:val="000000" w:themeColor="text1"/>
          <w:sz w:val="20"/>
          <w:szCs w:val="20"/>
        </w:rPr>
        <w:t>il poursuit ses études. Aucune forme de stage non conventionnée ne pourra être proposée. La grille de gratification des stagiaires est jointe en annexe du présent accord.</w:t>
      </w:r>
    </w:p>
    <w:p w14:paraId="3CBA4B31" w14:textId="182D32EE" w:rsidR="00FC317B" w:rsidRPr="002B48DD" w:rsidRDefault="00FC317B"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68" w:name="_Toc225341854"/>
      <w:r w:rsidRPr="002B48DD">
        <w:rPr>
          <w:rFonts w:ascii="Arial Nova Cond" w:eastAsia="Arial Nova Light" w:hAnsi="Arial Nova Cond"/>
          <w:noProof/>
          <w:color w:val="BD002E"/>
          <w:sz w:val="28"/>
          <w:szCs w:val="28"/>
          <w:shd w:val="clear" w:color="auto" w:fill="FFFFFF"/>
          <w:lang w:eastAsia="en-US"/>
        </w:rPr>
        <w:t>5.</w:t>
      </w:r>
      <w:r w:rsidR="0023025A" w:rsidRPr="002B48DD">
        <w:rPr>
          <w:rFonts w:ascii="Arial Nova Cond" w:eastAsia="Arial Nova Light" w:hAnsi="Arial Nova Cond"/>
          <w:noProof/>
          <w:color w:val="BD002E"/>
          <w:sz w:val="28"/>
          <w:szCs w:val="28"/>
          <w:shd w:val="clear" w:color="auto" w:fill="FFFFFF"/>
          <w:lang w:eastAsia="en-US"/>
        </w:rPr>
        <w:t>1</w:t>
      </w:r>
      <w:r w:rsidRPr="002B48DD">
        <w:rPr>
          <w:rFonts w:ascii="Arial Nova Cond" w:eastAsia="Arial Nova Light" w:hAnsi="Arial Nova Cond"/>
          <w:noProof/>
          <w:color w:val="BD002E"/>
          <w:sz w:val="28"/>
          <w:szCs w:val="28"/>
          <w:shd w:val="clear" w:color="auto" w:fill="FFFFFF"/>
          <w:lang w:eastAsia="en-US"/>
        </w:rPr>
        <w:t>.3 Participation à des forums/salons</w:t>
      </w:r>
      <w:bookmarkEnd w:id="268"/>
    </w:p>
    <w:p w14:paraId="22B508D8" w14:textId="77777777" w:rsidR="00FC317B" w:rsidRPr="003A2875" w:rsidRDefault="00FC317B" w:rsidP="008B2DD2">
      <w:pPr>
        <w:spacing w:line="276" w:lineRule="auto"/>
        <w:ind w:right="-1"/>
        <w:jc w:val="both"/>
        <w:rPr>
          <w:rFonts w:ascii="Arial Nova Light" w:eastAsia="Arial" w:hAnsi="Arial Nova Light" w:cstheme="minorHAnsi"/>
          <w:color w:val="000000" w:themeColor="text1"/>
          <w:sz w:val="20"/>
          <w:szCs w:val="20"/>
        </w:rPr>
      </w:pPr>
    </w:p>
    <w:p w14:paraId="51E36D91" w14:textId="7CF9FA93" w:rsidR="00FC317B" w:rsidRPr="003A2875" w:rsidRDefault="00FC317B"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Afin de favoriser l’insertion des jeunes dans la vie professionnelle, Malakoff Humanis s’engage à participer et/ou à organiser 5 salons de l’emploi par an sur le territoire national (Ile de France et Province).</w:t>
      </w:r>
    </w:p>
    <w:p w14:paraId="13F20E5B" w14:textId="33345988" w:rsidR="00604425" w:rsidRPr="00B36CA3" w:rsidRDefault="00604425"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69" w:name="_Toc213924701"/>
      <w:bookmarkStart w:id="270" w:name="_Toc225341855"/>
      <w:r w:rsidRPr="00B36CA3">
        <w:rPr>
          <w:rFonts w:ascii="Arial Nova Cond" w:eastAsia="Arial Nova Light" w:hAnsi="Arial Nova Cond" w:cs="Arial Nova"/>
          <w:noProof/>
          <w:color w:val="000000"/>
          <w:sz w:val="36"/>
          <w:szCs w:val="36"/>
          <w:lang w:eastAsia="en-US"/>
        </w:rPr>
        <w:t xml:space="preserve">5.2. L’accueil </w:t>
      </w:r>
      <w:r w:rsidRPr="007D26E9">
        <w:rPr>
          <w:rFonts w:ascii="Arial Nova Cond" w:eastAsia="Arial Nova Light" w:hAnsi="Arial Nova Cond" w:cs="Arial Nova"/>
          <w:noProof/>
          <w:sz w:val="36"/>
          <w:szCs w:val="36"/>
          <w:lang w:eastAsia="en-US"/>
        </w:rPr>
        <w:t xml:space="preserve">des </w:t>
      </w:r>
      <w:r w:rsidR="00E70CE3" w:rsidRPr="007D26E9">
        <w:rPr>
          <w:rFonts w:ascii="Arial Nova Cond" w:eastAsia="Arial Nova Light" w:hAnsi="Arial Nova Cond" w:cs="Arial Nova"/>
          <w:noProof/>
          <w:sz w:val="36"/>
          <w:szCs w:val="36"/>
          <w:lang w:eastAsia="en-US"/>
        </w:rPr>
        <w:t>nouvelles/</w:t>
      </w:r>
      <w:r w:rsidRPr="007D26E9">
        <w:rPr>
          <w:rFonts w:ascii="Arial Nova Cond" w:eastAsia="Arial Nova Light" w:hAnsi="Arial Nova Cond" w:cs="Arial Nova"/>
          <w:noProof/>
          <w:sz w:val="36"/>
          <w:szCs w:val="36"/>
          <w:lang w:eastAsia="en-US"/>
        </w:rPr>
        <w:t xml:space="preserve">nouveaux </w:t>
      </w:r>
      <w:r w:rsidR="00093958" w:rsidRPr="00B36CA3">
        <w:rPr>
          <w:rFonts w:ascii="Arial Nova Cond" w:eastAsia="Arial Nova Light" w:hAnsi="Arial Nova Cond" w:cs="Arial Nova"/>
          <w:noProof/>
          <w:color w:val="000000"/>
          <w:sz w:val="36"/>
          <w:szCs w:val="36"/>
          <w:lang w:eastAsia="en-US"/>
        </w:rPr>
        <w:t>collègues</w:t>
      </w:r>
      <w:r w:rsidRPr="00B36CA3">
        <w:rPr>
          <w:rFonts w:ascii="Arial Nova Cond" w:eastAsia="Arial Nova Light" w:hAnsi="Arial Nova Cond" w:cs="Arial Nova"/>
          <w:noProof/>
          <w:color w:val="000000"/>
          <w:sz w:val="36"/>
          <w:szCs w:val="36"/>
          <w:lang w:eastAsia="en-US"/>
        </w:rPr>
        <w:t xml:space="preserve"> – Parcours d’intégration</w:t>
      </w:r>
      <w:bookmarkEnd w:id="269"/>
      <w:bookmarkEnd w:id="270"/>
    </w:p>
    <w:p w14:paraId="3CB2C508" w14:textId="77777777" w:rsidR="00604425" w:rsidRPr="003A2875" w:rsidRDefault="00604425" w:rsidP="008B2DD2">
      <w:pPr>
        <w:spacing w:line="276" w:lineRule="auto"/>
        <w:ind w:right="-1"/>
        <w:jc w:val="both"/>
        <w:rPr>
          <w:rFonts w:ascii="Arial Nova Light" w:eastAsia="Arial" w:hAnsi="Arial Nova Light" w:cstheme="minorHAnsi"/>
          <w:color w:val="000000" w:themeColor="text1"/>
          <w:sz w:val="20"/>
          <w:szCs w:val="20"/>
        </w:rPr>
      </w:pPr>
    </w:p>
    <w:p w14:paraId="7FAA7221" w14:textId="0AE13B60" w:rsidR="00293485" w:rsidRPr="003A2875" w:rsidRDefault="00293485"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Le parcours d’intégration dans l’entreprise concerne </w:t>
      </w:r>
      <w:r w:rsidRPr="007D26E9">
        <w:rPr>
          <w:rFonts w:ascii="Arial Nova Light" w:eastAsia="Arial" w:hAnsi="Arial Nova Light" w:cstheme="minorHAnsi"/>
          <w:sz w:val="20"/>
          <w:szCs w:val="20"/>
        </w:rPr>
        <w:t xml:space="preserve">l’ensemble des </w:t>
      </w:r>
      <w:r w:rsidR="00E70CE3" w:rsidRPr="007D26E9">
        <w:rPr>
          <w:rFonts w:ascii="Arial Nova Light" w:eastAsia="Arial" w:hAnsi="Arial Nova Light" w:cstheme="minorHAnsi"/>
          <w:sz w:val="20"/>
          <w:szCs w:val="20"/>
        </w:rPr>
        <w:t>nouvelles/nouveaux</w:t>
      </w:r>
      <w:r w:rsidRPr="007D26E9">
        <w:rPr>
          <w:rFonts w:ascii="Arial Nova Light" w:eastAsia="Arial" w:hAnsi="Arial Nova Light" w:cstheme="minorHAnsi"/>
          <w:sz w:val="20"/>
          <w:szCs w:val="20"/>
        </w:rPr>
        <w:t xml:space="preserve"> embauché</w:t>
      </w:r>
      <w:r w:rsidR="00E70CE3" w:rsidRPr="007D26E9">
        <w:rPr>
          <w:rFonts w:ascii="Arial Nova Light" w:eastAsia="Arial" w:hAnsi="Arial Nova Light" w:cstheme="minorHAnsi"/>
          <w:sz w:val="20"/>
          <w:szCs w:val="20"/>
        </w:rPr>
        <w:t>(e)</w:t>
      </w:r>
      <w:r w:rsidRPr="007D26E9">
        <w:rPr>
          <w:rFonts w:ascii="Arial Nova Light" w:eastAsia="Arial" w:hAnsi="Arial Nova Light" w:cstheme="minorHAnsi"/>
          <w:sz w:val="20"/>
          <w:szCs w:val="20"/>
        </w:rPr>
        <w:t xml:space="preserve">s, </w:t>
      </w:r>
      <w:r w:rsidRPr="003A2875">
        <w:rPr>
          <w:rFonts w:ascii="Arial Nova Light" w:eastAsia="Arial" w:hAnsi="Arial Nova Light" w:cstheme="minorHAnsi"/>
          <w:color w:val="000000" w:themeColor="text1"/>
          <w:sz w:val="20"/>
          <w:szCs w:val="20"/>
        </w:rPr>
        <w:t>quel que soit leur âge. Il revêt cependant une importance toute particulière pour les jeunes, qui détiennent une moindre connaissance du monde du travail et de l’entreprise.</w:t>
      </w:r>
    </w:p>
    <w:p w14:paraId="48E94B8E" w14:textId="77777777" w:rsidR="00293485" w:rsidRPr="003A2875" w:rsidRDefault="00293485" w:rsidP="008B2DD2">
      <w:pPr>
        <w:spacing w:line="276" w:lineRule="auto"/>
        <w:ind w:right="-1"/>
        <w:jc w:val="both"/>
        <w:rPr>
          <w:rFonts w:ascii="Arial Nova Light" w:eastAsia="Arial" w:hAnsi="Arial Nova Light" w:cstheme="minorHAnsi"/>
          <w:color w:val="000000" w:themeColor="text1"/>
          <w:sz w:val="20"/>
          <w:szCs w:val="20"/>
        </w:rPr>
      </w:pPr>
    </w:p>
    <w:p w14:paraId="4D8910E5" w14:textId="77777777" w:rsidR="00DA715D" w:rsidRDefault="00DA715D" w:rsidP="008B2DD2">
      <w:pPr>
        <w:spacing w:line="276" w:lineRule="auto"/>
        <w:ind w:right="-1"/>
        <w:jc w:val="both"/>
        <w:rPr>
          <w:rFonts w:ascii="Arial Nova Light" w:eastAsia="Arial" w:hAnsi="Arial Nova Light" w:cstheme="minorHAnsi"/>
          <w:color w:val="000000" w:themeColor="text1"/>
          <w:sz w:val="20"/>
          <w:szCs w:val="20"/>
        </w:rPr>
      </w:pPr>
    </w:p>
    <w:p w14:paraId="39047242" w14:textId="4C82B5E6" w:rsidR="00293485" w:rsidRPr="003A2875" w:rsidRDefault="00293485"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lastRenderedPageBreak/>
        <w:t>L’intégration au sein de l’entreprise répond aux objectifs suivants :</w:t>
      </w:r>
    </w:p>
    <w:p w14:paraId="7AA0287D" w14:textId="77777777" w:rsidR="00293485" w:rsidRPr="003A2875" w:rsidRDefault="00293485" w:rsidP="008B2DD2">
      <w:pPr>
        <w:numPr>
          <w:ilvl w:val="0"/>
          <w:numId w:val="87"/>
        </w:numPr>
        <w:spacing w:line="276" w:lineRule="auto"/>
        <w:ind w:left="1134" w:right="-1" w:hanging="283"/>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Organiser un accueil de qualité et la découverte de l’environnement de travail, </w:t>
      </w:r>
    </w:p>
    <w:p w14:paraId="6D3E2D6E" w14:textId="77777777" w:rsidR="00293485" w:rsidRPr="003A2875" w:rsidRDefault="00293485" w:rsidP="008B2DD2">
      <w:pPr>
        <w:numPr>
          <w:ilvl w:val="0"/>
          <w:numId w:val="87"/>
        </w:numPr>
        <w:spacing w:line="276" w:lineRule="auto"/>
        <w:ind w:left="1134" w:right="-1" w:hanging="283"/>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Transmettre les informations et codes nécessaires pour comprendre la culture et les valeurs de l’entreprise,</w:t>
      </w:r>
    </w:p>
    <w:p w14:paraId="0561D611" w14:textId="77777777" w:rsidR="00293485" w:rsidRPr="003A2875" w:rsidRDefault="00293485" w:rsidP="008B2DD2">
      <w:pPr>
        <w:numPr>
          <w:ilvl w:val="0"/>
          <w:numId w:val="87"/>
        </w:numPr>
        <w:spacing w:line="276" w:lineRule="auto"/>
        <w:ind w:left="1134" w:right="-1" w:hanging="283"/>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Faciliter l’insertion dans le nouveau réseau professionnel,</w:t>
      </w:r>
    </w:p>
    <w:p w14:paraId="155DFC75" w14:textId="77777777" w:rsidR="00293485" w:rsidRPr="003A2875" w:rsidRDefault="00293485" w:rsidP="008B2DD2">
      <w:pPr>
        <w:numPr>
          <w:ilvl w:val="0"/>
          <w:numId w:val="87"/>
        </w:numPr>
        <w:spacing w:line="276" w:lineRule="auto"/>
        <w:ind w:left="1134" w:right="-1" w:hanging="283"/>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Permettre un engagement au sein de l’entreprise,</w:t>
      </w:r>
    </w:p>
    <w:p w14:paraId="51AAC369" w14:textId="77777777" w:rsidR="00293485" w:rsidRPr="003A2875" w:rsidRDefault="00293485" w:rsidP="008B2DD2">
      <w:pPr>
        <w:numPr>
          <w:ilvl w:val="0"/>
          <w:numId w:val="87"/>
        </w:numPr>
        <w:spacing w:line="276" w:lineRule="auto"/>
        <w:ind w:left="1134" w:right="-1" w:hanging="283"/>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Favoriser l’attractivité de Malakoff Humanis.</w:t>
      </w:r>
    </w:p>
    <w:p w14:paraId="1F1761BF" w14:textId="77777777" w:rsidR="00293485" w:rsidRPr="003A2875" w:rsidRDefault="00293485" w:rsidP="008B2DD2">
      <w:pPr>
        <w:spacing w:line="276" w:lineRule="auto"/>
        <w:ind w:right="-1"/>
        <w:jc w:val="both"/>
        <w:rPr>
          <w:rFonts w:ascii="Arial Nova Light" w:eastAsia="Arial" w:hAnsi="Arial Nova Light" w:cstheme="minorHAnsi"/>
          <w:color w:val="000000" w:themeColor="text1"/>
          <w:sz w:val="20"/>
          <w:szCs w:val="20"/>
        </w:rPr>
      </w:pPr>
    </w:p>
    <w:p w14:paraId="5F0DA49E" w14:textId="5A4F3308" w:rsidR="00293485" w:rsidRPr="003A2875" w:rsidRDefault="00293485"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 xml:space="preserve">Pendant la première année, l’entreprise propose un ensemble de </w:t>
      </w:r>
      <w:r w:rsidRPr="007D26E9">
        <w:rPr>
          <w:rFonts w:ascii="Arial Nova Light" w:eastAsia="Arial" w:hAnsi="Arial Nova Light" w:cstheme="minorHAnsi"/>
          <w:sz w:val="20"/>
          <w:szCs w:val="20"/>
        </w:rPr>
        <w:t xml:space="preserve">dispositifs aux </w:t>
      </w:r>
      <w:r w:rsidR="00E70CE3" w:rsidRPr="007D26E9">
        <w:rPr>
          <w:rFonts w:ascii="Arial Nova Light" w:eastAsia="Arial" w:hAnsi="Arial Nova Light" w:cstheme="minorHAnsi"/>
          <w:sz w:val="20"/>
          <w:szCs w:val="20"/>
        </w:rPr>
        <w:t>nouvelles/nouveaux</w:t>
      </w:r>
      <w:r w:rsidRPr="007D26E9">
        <w:rPr>
          <w:rFonts w:ascii="Arial Nova Light" w:eastAsia="Arial" w:hAnsi="Arial Nova Light" w:cstheme="minorHAnsi"/>
          <w:sz w:val="20"/>
          <w:szCs w:val="20"/>
        </w:rPr>
        <w:t xml:space="preserve"> collègues. Elle fait de l’intégration une priorité pour que </w:t>
      </w:r>
      <w:r w:rsidR="00E70CE3" w:rsidRPr="007D26E9">
        <w:rPr>
          <w:rFonts w:ascii="Arial Nova Light" w:eastAsia="Arial" w:hAnsi="Arial Nova Light" w:cstheme="minorHAnsi"/>
          <w:sz w:val="20"/>
          <w:szCs w:val="20"/>
        </w:rPr>
        <w:t>la/</w:t>
      </w:r>
      <w:r w:rsidRPr="007D26E9">
        <w:rPr>
          <w:rFonts w:ascii="Arial Nova Light" w:eastAsia="Arial" w:hAnsi="Arial Nova Light" w:cstheme="minorHAnsi"/>
          <w:sz w:val="20"/>
          <w:szCs w:val="20"/>
        </w:rPr>
        <w:t xml:space="preserve">le collègue s’adapte à son environnement </w:t>
      </w:r>
      <w:r w:rsidRPr="003A2875">
        <w:rPr>
          <w:rFonts w:ascii="Arial Nova Light" w:eastAsia="Arial" w:hAnsi="Arial Nova Light" w:cstheme="minorHAnsi"/>
          <w:color w:val="000000" w:themeColor="text1"/>
          <w:sz w:val="20"/>
          <w:szCs w:val="20"/>
        </w:rPr>
        <w:t xml:space="preserve">de travail dans les meilleures conditions. </w:t>
      </w:r>
      <w:r w:rsidR="006F0B0C">
        <w:rPr>
          <w:rFonts w:ascii="Arial Nova Light" w:eastAsia="Arial" w:hAnsi="Arial Nova Light" w:cstheme="minorHAnsi"/>
          <w:color w:val="000000" w:themeColor="text1"/>
          <w:sz w:val="20"/>
          <w:szCs w:val="20"/>
        </w:rPr>
        <w:t>Ce parcours</w:t>
      </w:r>
      <w:r w:rsidR="006F0B0C" w:rsidRPr="003A2875">
        <w:rPr>
          <w:rFonts w:ascii="Arial Nova Light" w:eastAsia="Arial" w:hAnsi="Arial Nova Light" w:cstheme="minorHAnsi"/>
          <w:color w:val="000000" w:themeColor="text1"/>
          <w:sz w:val="20"/>
          <w:szCs w:val="20"/>
        </w:rPr>
        <w:t xml:space="preserve"> </w:t>
      </w:r>
      <w:r w:rsidRPr="003A2875">
        <w:rPr>
          <w:rFonts w:ascii="Arial Nova Light" w:eastAsia="Arial" w:hAnsi="Arial Nova Light" w:cstheme="minorHAnsi"/>
          <w:color w:val="000000" w:themeColor="text1"/>
          <w:sz w:val="20"/>
          <w:szCs w:val="20"/>
        </w:rPr>
        <w:t xml:space="preserve">se décompose de la manière suivante : </w:t>
      </w:r>
    </w:p>
    <w:p w14:paraId="41981F19" w14:textId="77777777" w:rsidR="00293485" w:rsidRPr="002B48DD" w:rsidRDefault="00293485"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71" w:name="_Toc225341856"/>
      <w:r w:rsidRPr="002B48DD">
        <w:rPr>
          <w:rFonts w:ascii="Arial Nova Cond" w:eastAsia="Arial Nova Light" w:hAnsi="Arial Nova Cond"/>
          <w:noProof/>
          <w:color w:val="BD002E"/>
          <w:sz w:val="28"/>
          <w:szCs w:val="28"/>
          <w:shd w:val="clear" w:color="auto" w:fill="FFFFFF"/>
          <w:lang w:eastAsia="en-US"/>
        </w:rPr>
        <w:t>5.2.1 Accueil sur les sites et livret d’accueil</w:t>
      </w:r>
      <w:bookmarkEnd w:id="271"/>
      <w:r w:rsidRPr="002B48DD">
        <w:rPr>
          <w:rFonts w:ascii="Arial Nova Cond" w:eastAsia="Arial Nova Light" w:hAnsi="Arial Nova Cond"/>
          <w:noProof/>
          <w:color w:val="BD002E"/>
          <w:sz w:val="28"/>
          <w:szCs w:val="28"/>
          <w:shd w:val="clear" w:color="auto" w:fill="FFFFFF"/>
          <w:lang w:eastAsia="en-US"/>
        </w:rPr>
        <w:tab/>
      </w:r>
    </w:p>
    <w:p w14:paraId="3227B569" w14:textId="77777777" w:rsidR="00707CB2" w:rsidRPr="003A2875" w:rsidRDefault="00707CB2" w:rsidP="008B2DD2">
      <w:pPr>
        <w:spacing w:line="276" w:lineRule="auto"/>
        <w:ind w:right="-1"/>
        <w:rPr>
          <w:rFonts w:ascii="Arial Nova Light" w:eastAsia="Arial" w:hAnsi="Arial Nova Light" w:cstheme="minorHAnsi"/>
          <w:color w:val="000000" w:themeColor="text1"/>
          <w:sz w:val="20"/>
          <w:szCs w:val="20"/>
        </w:rPr>
      </w:pPr>
    </w:p>
    <w:p w14:paraId="03EDE478" w14:textId="089AB53E" w:rsidR="00293485" w:rsidRPr="003A2875" w:rsidRDefault="00293485" w:rsidP="008B2DD2">
      <w:pPr>
        <w:spacing w:line="276" w:lineRule="auto"/>
        <w:ind w:right="-1"/>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Afin de faciliter l’intégration sur les sites, il est prévu :</w:t>
      </w:r>
    </w:p>
    <w:p w14:paraId="58626FA9" w14:textId="38ABDD41" w:rsidR="00293485" w:rsidRPr="003A2875" w:rsidRDefault="00293485" w:rsidP="00A436F2">
      <w:pPr>
        <w:numPr>
          <w:ilvl w:val="0"/>
          <w:numId w:val="87"/>
        </w:numPr>
        <w:spacing w:line="276" w:lineRule="auto"/>
        <w:ind w:left="1134"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Un parcours d’accueil, adapté à la taille de l’établissement</w:t>
      </w:r>
      <w:r w:rsidR="006F0B0C">
        <w:rPr>
          <w:rFonts w:ascii="Arial Nova Light" w:eastAsia="Arial" w:hAnsi="Arial Nova Light" w:cstheme="minorHAnsi"/>
          <w:color w:val="000000" w:themeColor="text1"/>
          <w:sz w:val="20"/>
          <w:szCs w:val="20"/>
        </w:rPr>
        <w:t>,</w:t>
      </w:r>
      <w:r w:rsidRPr="003A2875">
        <w:rPr>
          <w:rFonts w:ascii="Arial Nova Light" w:eastAsia="Arial" w:hAnsi="Arial Nova Light" w:cstheme="minorHAnsi"/>
          <w:color w:val="000000" w:themeColor="text1"/>
          <w:sz w:val="20"/>
          <w:szCs w:val="20"/>
        </w:rPr>
        <w:t xml:space="preserve"> qui prévoit une visite du site, la présentation de l’environnement de travail et des collègues,</w:t>
      </w:r>
    </w:p>
    <w:p w14:paraId="53629CB5" w14:textId="07841B9B" w:rsidR="00293485" w:rsidRPr="003A2875" w:rsidRDefault="00293485" w:rsidP="00A436F2">
      <w:pPr>
        <w:numPr>
          <w:ilvl w:val="0"/>
          <w:numId w:val="87"/>
        </w:numPr>
        <w:spacing w:line="276" w:lineRule="auto"/>
        <w:ind w:left="1134"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Un livret d’accueil</w:t>
      </w:r>
      <w:r w:rsidR="00736418">
        <w:rPr>
          <w:rFonts w:ascii="Arial Nova Light" w:eastAsia="Arial" w:hAnsi="Arial Nova Light" w:cstheme="minorHAnsi"/>
          <w:color w:val="000000" w:themeColor="text1"/>
          <w:sz w:val="20"/>
          <w:szCs w:val="20"/>
        </w:rPr>
        <w:t xml:space="preserve"> </w:t>
      </w:r>
      <w:r w:rsidR="00736418" w:rsidRPr="009C30C0">
        <w:rPr>
          <w:rFonts w:ascii="Arial Nova Light" w:eastAsia="Arial" w:hAnsi="Arial Nova Light" w:cstheme="minorHAnsi"/>
          <w:sz w:val="20"/>
          <w:szCs w:val="20"/>
        </w:rPr>
        <w:t>ou un espace digital dédié</w:t>
      </w:r>
      <w:r w:rsidRPr="003A2875">
        <w:rPr>
          <w:rFonts w:ascii="Arial Nova Light" w:eastAsia="Arial" w:hAnsi="Arial Nova Light" w:cstheme="minorHAnsi"/>
          <w:color w:val="000000" w:themeColor="text1"/>
          <w:sz w:val="20"/>
          <w:szCs w:val="20"/>
        </w:rPr>
        <w:t xml:space="preserve">, avec une partie commune à tous les établissements (présentation de l’entreprise, de son histoire, de ses valeurs …) et une partie spécifique (présentation des activités de l’établissement, des locaux, des consignes de sécurité …). </w:t>
      </w:r>
    </w:p>
    <w:p w14:paraId="273216A1" w14:textId="6998825B" w:rsidR="00A65AE6" w:rsidRPr="002B48DD" w:rsidRDefault="00A65AE6"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72" w:name="_Toc214889156"/>
      <w:bookmarkStart w:id="273" w:name="_Toc225341857"/>
      <w:r w:rsidRPr="002B48DD">
        <w:rPr>
          <w:rFonts w:ascii="Arial Nova Cond" w:eastAsia="Arial Nova Light" w:hAnsi="Arial Nova Cond"/>
          <w:noProof/>
          <w:color w:val="BD002E"/>
          <w:sz w:val="28"/>
          <w:szCs w:val="28"/>
          <w:shd w:val="clear" w:color="auto" w:fill="FFFFFF"/>
          <w:lang w:eastAsia="en-US"/>
        </w:rPr>
        <w:t>5.2.2 Parcours d’intégration digital</w:t>
      </w:r>
      <w:bookmarkEnd w:id="272"/>
      <w:bookmarkEnd w:id="273"/>
    </w:p>
    <w:p w14:paraId="6B43BB5A" w14:textId="77777777" w:rsidR="00A65AE6" w:rsidRPr="003A2875" w:rsidRDefault="00A65AE6" w:rsidP="008B2DD2">
      <w:pPr>
        <w:spacing w:line="276" w:lineRule="auto"/>
        <w:jc w:val="both"/>
        <w:rPr>
          <w:rFonts w:ascii="Arial Nova Light" w:eastAsia="Calibri" w:hAnsi="Arial Nova Light" w:cs="Calibri"/>
          <w:sz w:val="20"/>
          <w:szCs w:val="20"/>
        </w:rPr>
      </w:pPr>
    </w:p>
    <w:p w14:paraId="479AF5C8" w14:textId="59F0B168" w:rsidR="00A65AE6" w:rsidRPr="002342A6" w:rsidRDefault="00A65AE6" w:rsidP="008B2DD2">
      <w:pPr>
        <w:spacing w:line="276" w:lineRule="auto"/>
        <w:jc w:val="both"/>
        <w:rPr>
          <w:rFonts w:ascii="Arial Nova Light" w:eastAsia="Calibri" w:hAnsi="Arial Nova Light" w:cs="Calibri"/>
          <w:sz w:val="20"/>
          <w:szCs w:val="20"/>
        </w:rPr>
      </w:pPr>
      <w:r w:rsidRPr="002342A6">
        <w:rPr>
          <w:rFonts w:ascii="Arial Nova Light" w:eastAsia="Calibri" w:hAnsi="Arial Nova Light" w:cs="Calibri"/>
          <w:sz w:val="20"/>
          <w:szCs w:val="20"/>
        </w:rPr>
        <w:t xml:space="preserve">Un parcours d’intégration digital est proposé aux </w:t>
      </w:r>
      <w:r w:rsidR="00093958" w:rsidRPr="002342A6">
        <w:rPr>
          <w:rFonts w:ascii="Arial Nova Light" w:eastAsia="Calibri" w:hAnsi="Arial Nova Light" w:cs="Calibri"/>
          <w:sz w:val="20"/>
          <w:szCs w:val="20"/>
        </w:rPr>
        <w:t>collègues</w:t>
      </w:r>
      <w:r w:rsidRPr="002342A6">
        <w:rPr>
          <w:rFonts w:ascii="Arial Nova Light" w:eastAsia="Calibri" w:hAnsi="Arial Nova Light" w:cs="Calibri"/>
          <w:sz w:val="20"/>
          <w:szCs w:val="20"/>
        </w:rPr>
        <w:t xml:space="preserve"> dans le but de faciliter leur intégration. De manière plus individualisée, </w:t>
      </w:r>
      <w:r w:rsidR="001B67C6">
        <w:rPr>
          <w:rFonts w:ascii="Arial Nova Light" w:eastAsia="Calibri" w:hAnsi="Arial Nova Light" w:cs="Calibri"/>
          <w:sz w:val="20"/>
          <w:szCs w:val="20"/>
        </w:rPr>
        <w:t>elles/</w:t>
      </w:r>
      <w:r w:rsidRPr="002342A6">
        <w:rPr>
          <w:rFonts w:ascii="Arial Nova Light" w:eastAsia="Calibri" w:hAnsi="Arial Nova Light" w:cs="Calibri"/>
          <w:sz w:val="20"/>
          <w:szCs w:val="20"/>
        </w:rPr>
        <w:t>ils pourront découvrir des informations sur les métiers de la retraite et de l’assurance, des informations sur la politique diversité, la politique des risques, la sécurité SI ou encore la lutte contre le blanchiment.</w:t>
      </w:r>
    </w:p>
    <w:p w14:paraId="34DC23A7" w14:textId="77777777" w:rsidR="00A804A5" w:rsidRPr="002B48DD" w:rsidRDefault="00A804A5"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74" w:name="_Toc214889158"/>
      <w:bookmarkStart w:id="275" w:name="_Toc225341858"/>
      <w:r w:rsidRPr="002B48DD">
        <w:rPr>
          <w:rFonts w:ascii="Arial Nova Cond" w:eastAsia="Arial Nova Light" w:hAnsi="Arial Nova Cond"/>
          <w:noProof/>
          <w:color w:val="BD002E"/>
          <w:sz w:val="28"/>
          <w:szCs w:val="28"/>
          <w:shd w:val="clear" w:color="auto" w:fill="FFFFFF"/>
          <w:lang w:eastAsia="en-US"/>
        </w:rPr>
        <w:t>5.2.3 Journée d’intégration</w:t>
      </w:r>
      <w:bookmarkEnd w:id="274"/>
      <w:bookmarkEnd w:id="275"/>
    </w:p>
    <w:p w14:paraId="61113230" w14:textId="77777777" w:rsidR="00A804A5" w:rsidRPr="003A2875" w:rsidRDefault="00A804A5" w:rsidP="008B2DD2">
      <w:pPr>
        <w:spacing w:line="276" w:lineRule="auto"/>
        <w:ind w:right="-1"/>
        <w:jc w:val="both"/>
        <w:rPr>
          <w:rFonts w:ascii="Arial Nova Light" w:eastAsia="Arial" w:hAnsi="Arial Nova Light" w:cstheme="minorHAnsi"/>
          <w:color w:val="000000" w:themeColor="text1"/>
          <w:sz w:val="20"/>
          <w:szCs w:val="20"/>
        </w:rPr>
      </w:pPr>
    </w:p>
    <w:p w14:paraId="7C5083DF" w14:textId="1DD54666" w:rsidR="00A804A5" w:rsidRPr="003A2875" w:rsidRDefault="00A804A5"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L’entreprise organise une journée d’intégration pour l’ensemble des nouveaux</w:t>
      </w:r>
      <w:r w:rsidR="008B5CAF">
        <w:rPr>
          <w:rFonts w:ascii="Arial Nova Light" w:eastAsia="Arial" w:hAnsi="Arial Nova Light" w:cstheme="minorHAnsi"/>
          <w:color w:val="000000" w:themeColor="text1"/>
          <w:sz w:val="20"/>
          <w:szCs w:val="20"/>
        </w:rPr>
        <w:t>/nouvelles</w:t>
      </w:r>
      <w:r w:rsidRPr="003A2875">
        <w:rPr>
          <w:rFonts w:ascii="Arial Nova Light" w:eastAsia="Arial" w:hAnsi="Arial Nova Light" w:cstheme="minorHAnsi"/>
          <w:color w:val="000000" w:themeColor="text1"/>
          <w:sz w:val="20"/>
          <w:szCs w:val="20"/>
        </w:rPr>
        <w:t xml:space="preserve"> embauché</w:t>
      </w:r>
      <w:r w:rsidR="008B5CAF">
        <w:rPr>
          <w:rFonts w:ascii="Arial Nova Light" w:eastAsia="Arial" w:hAnsi="Arial Nova Light" w:cstheme="minorHAnsi"/>
          <w:color w:val="000000" w:themeColor="text1"/>
          <w:sz w:val="20"/>
          <w:szCs w:val="20"/>
        </w:rPr>
        <w:t>(e)</w:t>
      </w:r>
      <w:r w:rsidRPr="003A2875">
        <w:rPr>
          <w:rFonts w:ascii="Arial Nova Light" w:eastAsia="Arial" w:hAnsi="Arial Nova Light" w:cstheme="minorHAnsi"/>
          <w:color w:val="000000" w:themeColor="text1"/>
          <w:sz w:val="20"/>
          <w:szCs w:val="20"/>
        </w:rPr>
        <w:t xml:space="preserve">s. L’objectif est de donner toutes les clés aux nouveaux entrants pour une intégration réussie. </w:t>
      </w:r>
    </w:p>
    <w:p w14:paraId="37E009C8" w14:textId="77777777" w:rsidR="00A804A5" w:rsidRPr="003A2875" w:rsidRDefault="00A804A5" w:rsidP="008B2DD2">
      <w:pPr>
        <w:spacing w:line="276" w:lineRule="auto"/>
        <w:ind w:right="-1"/>
        <w:jc w:val="both"/>
        <w:rPr>
          <w:rFonts w:ascii="Arial Nova Light" w:eastAsia="Arial" w:hAnsi="Arial Nova Light" w:cstheme="minorHAnsi"/>
          <w:color w:val="000000" w:themeColor="text1"/>
          <w:sz w:val="20"/>
          <w:szCs w:val="20"/>
        </w:rPr>
      </w:pPr>
    </w:p>
    <w:p w14:paraId="28E41C98" w14:textId="77777777" w:rsidR="00A804A5" w:rsidRPr="003A2875" w:rsidRDefault="00A804A5" w:rsidP="008B2DD2">
      <w:pPr>
        <w:spacing w:line="276" w:lineRule="auto"/>
        <w:ind w:right="-1"/>
        <w:jc w:val="both"/>
        <w:rPr>
          <w:rFonts w:ascii="Arial Nova Light" w:eastAsia="Arial" w:hAnsi="Arial Nova Light" w:cstheme="minorHAnsi"/>
          <w:color w:val="000000" w:themeColor="text1"/>
          <w:sz w:val="20"/>
          <w:szCs w:val="20"/>
        </w:rPr>
      </w:pPr>
      <w:r w:rsidRPr="003A2875">
        <w:rPr>
          <w:rFonts w:ascii="Arial Nova Light" w:eastAsia="Arial" w:hAnsi="Arial Nova Light" w:cstheme="minorHAnsi"/>
          <w:color w:val="000000" w:themeColor="text1"/>
          <w:sz w:val="20"/>
          <w:szCs w:val="20"/>
        </w:rPr>
        <w:t>Cette journée permet de partager sur les valeurs, les orientations stratégiques et la culture d’entreprise. Elle permet également de favoriser la compréhension du fonctionnement de l’entreprise.</w:t>
      </w:r>
    </w:p>
    <w:p w14:paraId="5229AC03" w14:textId="77777777" w:rsidR="00A804A5" w:rsidRPr="003A2875" w:rsidRDefault="00A804A5" w:rsidP="008B2DD2">
      <w:pPr>
        <w:spacing w:line="276" w:lineRule="auto"/>
        <w:ind w:right="-1"/>
        <w:jc w:val="both"/>
        <w:rPr>
          <w:rFonts w:ascii="Arial Nova Light" w:eastAsia="Arial" w:hAnsi="Arial Nova Light" w:cstheme="minorHAnsi"/>
          <w:color w:val="00B0F0"/>
          <w:sz w:val="20"/>
          <w:szCs w:val="20"/>
        </w:rPr>
      </w:pPr>
    </w:p>
    <w:p w14:paraId="23B8E328" w14:textId="757CD2A5" w:rsidR="00A804A5" w:rsidRPr="002342A6" w:rsidRDefault="00A804A5" w:rsidP="008B2DD2">
      <w:pPr>
        <w:spacing w:line="276" w:lineRule="auto"/>
        <w:ind w:right="-1"/>
        <w:jc w:val="both"/>
        <w:rPr>
          <w:rFonts w:ascii="Arial Nova Light" w:eastAsia="Arial" w:hAnsi="Arial Nova Light" w:cstheme="minorHAnsi"/>
          <w:sz w:val="20"/>
          <w:szCs w:val="20"/>
        </w:rPr>
      </w:pPr>
      <w:r w:rsidRPr="002342A6">
        <w:rPr>
          <w:rFonts w:ascii="Arial Nova Light" w:eastAsia="Arial" w:hAnsi="Arial Nova Light" w:cstheme="minorHAnsi"/>
          <w:sz w:val="20"/>
          <w:szCs w:val="20"/>
        </w:rPr>
        <w:t>Une journée d’intégration spécifique est prévue pour les alternant</w:t>
      </w:r>
      <w:r w:rsidR="000A086A">
        <w:rPr>
          <w:rFonts w:ascii="Arial Nova Light" w:eastAsia="Arial" w:hAnsi="Arial Nova Light" w:cstheme="minorHAnsi"/>
          <w:sz w:val="20"/>
          <w:szCs w:val="20"/>
        </w:rPr>
        <w:t>(e)</w:t>
      </w:r>
      <w:r w:rsidRPr="002342A6">
        <w:rPr>
          <w:rFonts w:ascii="Arial Nova Light" w:eastAsia="Arial" w:hAnsi="Arial Nova Light" w:cstheme="minorHAnsi"/>
          <w:sz w:val="20"/>
          <w:szCs w:val="20"/>
        </w:rPr>
        <w:t>s. Les alternant</w:t>
      </w:r>
      <w:r w:rsidR="007D26E9">
        <w:rPr>
          <w:rFonts w:ascii="Arial Nova Light" w:eastAsia="Arial" w:hAnsi="Arial Nova Light" w:cstheme="minorHAnsi"/>
          <w:sz w:val="20"/>
          <w:szCs w:val="20"/>
        </w:rPr>
        <w:t>(e)</w:t>
      </w:r>
      <w:r w:rsidRPr="002342A6">
        <w:rPr>
          <w:rFonts w:ascii="Arial Nova Light" w:eastAsia="Arial" w:hAnsi="Arial Nova Light" w:cstheme="minorHAnsi"/>
          <w:sz w:val="20"/>
          <w:szCs w:val="20"/>
        </w:rPr>
        <w:t>s se réunissent de façon conviviale pour découvrir Malakoff Humanis à travers des jeux interactifs. Ces échanges favorisent la création d’une communauté d’alternant</w:t>
      </w:r>
      <w:r w:rsidR="008B5CAF">
        <w:rPr>
          <w:rFonts w:ascii="Arial Nova Light" w:eastAsia="Arial" w:hAnsi="Arial Nova Light" w:cstheme="minorHAnsi"/>
          <w:sz w:val="20"/>
          <w:szCs w:val="20"/>
        </w:rPr>
        <w:t>(e)</w:t>
      </w:r>
      <w:r w:rsidRPr="002342A6">
        <w:rPr>
          <w:rFonts w:ascii="Arial Nova Light" w:eastAsia="Arial" w:hAnsi="Arial Nova Light" w:cstheme="minorHAnsi"/>
          <w:sz w:val="20"/>
          <w:szCs w:val="20"/>
        </w:rPr>
        <w:t>s au sein de l’entreprise.</w:t>
      </w:r>
    </w:p>
    <w:p w14:paraId="1E903A99" w14:textId="41026EC3" w:rsidR="00293485" w:rsidRPr="002B48DD" w:rsidRDefault="00293485" w:rsidP="002B48DD">
      <w:pPr>
        <w:keepNext/>
        <w:numPr>
          <w:ilvl w:val="2"/>
          <w:numId w:val="0"/>
        </w:numPr>
        <w:tabs>
          <w:tab w:val="num" w:pos="0"/>
        </w:tabs>
        <w:spacing w:before="360" w:after="120" w:line="216" w:lineRule="auto"/>
        <w:ind w:hanging="227"/>
        <w:outlineLvl w:val="2"/>
        <w:rPr>
          <w:rFonts w:ascii="Arial Nova Cond" w:eastAsia="Arial Nova Light" w:hAnsi="Arial Nova Cond"/>
          <w:noProof/>
          <w:color w:val="BD002E"/>
          <w:sz w:val="28"/>
          <w:szCs w:val="28"/>
          <w:shd w:val="clear" w:color="auto" w:fill="FFFFFF"/>
          <w:lang w:eastAsia="en-US"/>
        </w:rPr>
      </w:pPr>
      <w:bookmarkStart w:id="276" w:name="_Toc213924705"/>
      <w:bookmarkStart w:id="277" w:name="_Toc225341859"/>
      <w:r w:rsidRPr="002B48DD">
        <w:rPr>
          <w:rFonts w:ascii="Arial Nova Cond" w:eastAsia="Arial Nova Light" w:hAnsi="Arial Nova Cond"/>
          <w:noProof/>
          <w:color w:val="BD002E"/>
          <w:sz w:val="28"/>
          <w:szCs w:val="28"/>
          <w:shd w:val="clear" w:color="auto" w:fill="FFFFFF"/>
          <w:lang w:eastAsia="en-US"/>
        </w:rPr>
        <w:t>5.</w:t>
      </w:r>
      <w:r w:rsidR="00AE60F7" w:rsidRPr="002B48DD">
        <w:rPr>
          <w:rFonts w:ascii="Arial Nova Cond" w:eastAsia="Arial Nova Light" w:hAnsi="Arial Nova Cond"/>
          <w:noProof/>
          <w:color w:val="BD002E"/>
          <w:sz w:val="28"/>
          <w:szCs w:val="28"/>
          <w:shd w:val="clear" w:color="auto" w:fill="FFFFFF"/>
          <w:lang w:eastAsia="en-US"/>
        </w:rPr>
        <w:t>2</w:t>
      </w:r>
      <w:r w:rsidRPr="002B48DD">
        <w:rPr>
          <w:rFonts w:ascii="Arial Nova Cond" w:eastAsia="Arial Nova Light" w:hAnsi="Arial Nova Cond"/>
          <w:noProof/>
          <w:color w:val="BD002E"/>
          <w:sz w:val="28"/>
          <w:szCs w:val="28"/>
          <w:shd w:val="clear" w:color="auto" w:fill="FFFFFF"/>
          <w:lang w:eastAsia="en-US"/>
        </w:rPr>
        <w:t>.4 Un accompagnement privilégié au sein de l’équipe</w:t>
      </w:r>
      <w:bookmarkEnd w:id="276"/>
      <w:bookmarkEnd w:id="277"/>
    </w:p>
    <w:p w14:paraId="6EE292B6" w14:textId="77777777" w:rsidR="00842C18" w:rsidRPr="003A2875" w:rsidRDefault="00842C18" w:rsidP="008B2DD2">
      <w:pPr>
        <w:spacing w:line="276" w:lineRule="auto"/>
        <w:ind w:right="-1"/>
        <w:jc w:val="both"/>
        <w:rPr>
          <w:rFonts w:ascii="Arial Nova Light" w:eastAsia="Arial" w:hAnsi="Arial Nova Light" w:cstheme="minorHAnsi"/>
          <w:color w:val="000000" w:themeColor="text1"/>
          <w:sz w:val="20"/>
          <w:szCs w:val="20"/>
        </w:rPr>
      </w:pPr>
    </w:p>
    <w:p w14:paraId="1E24BD8D" w14:textId="2D080FD0" w:rsidR="00293485" w:rsidRPr="003A2875" w:rsidRDefault="00293485" w:rsidP="008B2DD2">
      <w:pPr>
        <w:spacing w:line="276" w:lineRule="auto"/>
        <w:ind w:right="-1"/>
        <w:jc w:val="both"/>
        <w:rPr>
          <w:rFonts w:ascii="Arial Nova Light" w:eastAsia="Arial" w:hAnsi="Arial Nova Light" w:cstheme="minorBidi"/>
          <w:color w:val="000000" w:themeColor="text1"/>
          <w:sz w:val="20"/>
          <w:szCs w:val="20"/>
        </w:rPr>
      </w:pPr>
      <w:r w:rsidRPr="153AFFC8">
        <w:rPr>
          <w:rFonts w:ascii="Arial Nova Light" w:eastAsia="Arial" w:hAnsi="Arial Nova Light" w:cstheme="minorBidi"/>
          <w:color w:val="000000" w:themeColor="text1"/>
          <w:sz w:val="20"/>
          <w:szCs w:val="20"/>
        </w:rPr>
        <w:t xml:space="preserve">Il est rappelé que l’interlocuteur privilégié </w:t>
      </w:r>
      <w:r w:rsidR="00543B62">
        <w:rPr>
          <w:rFonts w:ascii="Arial Nova Light" w:eastAsia="Arial" w:hAnsi="Arial Nova Light" w:cstheme="minorBidi"/>
          <w:color w:val="000000" w:themeColor="text1"/>
          <w:sz w:val="20"/>
          <w:szCs w:val="20"/>
        </w:rPr>
        <w:t>de la/</w:t>
      </w:r>
      <w:r w:rsidRPr="153AFFC8">
        <w:rPr>
          <w:rFonts w:ascii="Arial Nova Light" w:eastAsia="Arial" w:hAnsi="Arial Nova Light" w:cstheme="minorBidi"/>
          <w:color w:val="000000" w:themeColor="text1"/>
          <w:sz w:val="20"/>
          <w:szCs w:val="20"/>
        </w:rPr>
        <w:t xml:space="preserve">du </w:t>
      </w:r>
      <w:r w:rsidR="00543B62">
        <w:rPr>
          <w:rFonts w:ascii="Arial Nova Light" w:eastAsia="Arial" w:hAnsi="Arial Nova Light" w:cstheme="minorBidi"/>
          <w:color w:val="000000" w:themeColor="text1"/>
          <w:sz w:val="20"/>
          <w:szCs w:val="20"/>
        </w:rPr>
        <w:t>nouvelle/</w:t>
      </w:r>
      <w:r w:rsidRPr="153AFFC8">
        <w:rPr>
          <w:rFonts w:ascii="Arial Nova Light" w:eastAsia="Arial" w:hAnsi="Arial Nova Light" w:cstheme="minorBidi"/>
          <w:color w:val="000000" w:themeColor="text1"/>
          <w:sz w:val="20"/>
          <w:szCs w:val="20"/>
        </w:rPr>
        <w:t>nouvel embauché</w:t>
      </w:r>
      <w:r w:rsidR="00543B62">
        <w:rPr>
          <w:rFonts w:ascii="Arial Nova Light" w:eastAsia="Arial" w:hAnsi="Arial Nova Light" w:cstheme="minorBidi"/>
          <w:color w:val="000000" w:themeColor="text1"/>
          <w:sz w:val="20"/>
          <w:szCs w:val="20"/>
        </w:rPr>
        <w:t>(e)</w:t>
      </w:r>
      <w:r w:rsidRPr="153AFFC8">
        <w:rPr>
          <w:rFonts w:ascii="Arial Nova Light" w:eastAsia="Arial" w:hAnsi="Arial Nova Light" w:cstheme="minorBidi"/>
          <w:color w:val="000000" w:themeColor="text1"/>
          <w:sz w:val="20"/>
          <w:szCs w:val="20"/>
        </w:rPr>
        <w:t xml:space="preserve"> est </w:t>
      </w:r>
      <w:r w:rsidRPr="009C30C0">
        <w:rPr>
          <w:rFonts w:ascii="Arial Nova Light" w:eastAsia="Arial" w:hAnsi="Arial Nova Light" w:cstheme="minorBidi"/>
          <w:sz w:val="20"/>
          <w:szCs w:val="20"/>
        </w:rPr>
        <w:t xml:space="preserve">son </w:t>
      </w:r>
      <w:r w:rsidR="14D80D10" w:rsidRPr="009C30C0">
        <w:rPr>
          <w:rFonts w:ascii="Arial Nova Light" w:eastAsia="Arial" w:hAnsi="Arial Nova Light" w:cstheme="minorBidi"/>
          <w:sz w:val="20"/>
          <w:szCs w:val="20"/>
        </w:rPr>
        <w:t>manager</w:t>
      </w:r>
      <w:r w:rsidRPr="009C30C0">
        <w:rPr>
          <w:rFonts w:ascii="Arial Nova Light" w:eastAsia="Arial" w:hAnsi="Arial Nova Light" w:cstheme="minorBidi"/>
          <w:sz w:val="20"/>
          <w:szCs w:val="20"/>
        </w:rPr>
        <w:t xml:space="preserve">, </w:t>
      </w:r>
      <w:r w:rsidRPr="153AFFC8">
        <w:rPr>
          <w:rFonts w:ascii="Arial Nova Light" w:eastAsia="Arial" w:hAnsi="Arial Nova Light" w:cstheme="minorBidi"/>
          <w:color w:val="000000" w:themeColor="text1"/>
          <w:sz w:val="20"/>
          <w:szCs w:val="20"/>
        </w:rPr>
        <w:t>accompagné par la RH, notamment pour la définition de ses missions et sa formation.</w:t>
      </w:r>
    </w:p>
    <w:p w14:paraId="02888605" w14:textId="53DC1C53" w:rsidR="00293485" w:rsidRPr="009C30C0" w:rsidRDefault="00293485" w:rsidP="008B2DD2">
      <w:pPr>
        <w:spacing w:line="276" w:lineRule="auto"/>
        <w:ind w:right="-1"/>
        <w:jc w:val="both"/>
        <w:rPr>
          <w:rFonts w:ascii="Arial Nova Light" w:eastAsia="Arial" w:hAnsi="Arial Nova Light" w:cstheme="minorBidi"/>
          <w:sz w:val="20"/>
          <w:szCs w:val="20"/>
        </w:rPr>
      </w:pPr>
      <w:r w:rsidRPr="153AFFC8">
        <w:rPr>
          <w:rFonts w:ascii="Arial Nova Light" w:eastAsia="Arial" w:hAnsi="Arial Nova Light" w:cstheme="minorBidi"/>
          <w:color w:val="000000" w:themeColor="text1"/>
          <w:sz w:val="20"/>
          <w:szCs w:val="20"/>
        </w:rPr>
        <w:lastRenderedPageBreak/>
        <w:t xml:space="preserve">Le </w:t>
      </w:r>
      <w:r w:rsidR="48B720EA" w:rsidRPr="009C30C0">
        <w:rPr>
          <w:rFonts w:ascii="Arial Nova Light" w:eastAsia="Arial" w:hAnsi="Arial Nova Light" w:cstheme="minorBidi"/>
          <w:sz w:val="20"/>
          <w:szCs w:val="20"/>
        </w:rPr>
        <w:t>manager</w:t>
      </w:r>
      <w:r w:rsidRPr="009C30C0">
        <w:rPr>
          <w:rFonts w:ascii="Arial Nova Light" w:eastAsia="Arial" w:hAnsi="Arial Nova Light" w:cstheme="minorBidi"/>
          <w:sz w:val="20"/>
          <w:szCs w:val="20"/>
        </w:rPr>
        <w:t xml:space="preserve"> peut également proposer </w:t>
      </w:r>
      <w:r w:rsidR="00543B62">
        <w:rPr>
          <w:rFonts w:ascii="Arial Nova Light" w:eastAsia="Arial" w:hAnsi="Arial Nova Light" w:cstheme="minorBidi"/>
          <w:sz w:val="20"/>
          <w:szCs w:val="20"/>
        </w:rPr>
        <w:t>une/</w:t>
      </w:r>
      <w:r w:rsidRPr="009C30C0">
        <w:rPr>
          <w:rFonts w:ascii="Arial Nova Light" w:eastAsia="Arial" w:hAnsi="Arial Nova Light" w:cstheme="minorBidi"/>
          <w:sz w:val="20"/>
          <w:szCs w:val="20"/>
        </w:rPr>
        <w:t xml:space="preserve">un </w:t>
      </w:r>
      <w:r w:rsidR="00543B62">
        <w:rPr>
          <w:rFonts w:ascii="Arial Nova Light" w:eastAsia="Arial" w:hAnsi="Arial Nova Light" w:cstheme="minorBidi"/>
          <w:sz w:val="20"/>
          <w:szCs w:val="20"/>
        </w:rPr>
        <w:t>tutrice/</w:t>
      </w:r>
      <w:r w:rsidRPr="009C30C0">
        <w:rPr>
          <w:rFonts w:ascii="Arial Nova Light" w:eastAsia="Arial" w:hAnsi="Arial Nova Light" w:cstheme="minorBidi"/>
          <w:sz w:val="20"/>
          <w:szCs w:val="20"/>
        </w:rPr>
        <w:t xml:space="preserve">tuteur, qui accompagne </w:t>
      </w:r>
      <w:r w:rsidR="004C5362">
        <w:rPr>
          <w:rFonts w:ascii="Arial Nova Light" w:eastAsia="Arial" w:hAnsi="Arial Nova Light" w:cstheme="minorBidi"/>
          <w:sz w:val="20"/>
          <w:szCs w:val="20"/>
        </w:rPr>
        <w:t>la/</w:t>
      </w:r>
      <w:r w:rsidRPr="009C30C0">
        <w:rPr>
          <w:rFonts w:ascii="Arial Nova Light" w:eastAsia="Arial" w:hAnsi="Arial Nova Light" w:cstheme="minorBidi"/>
          <w:sz w:val="20"/>
          <w:szCs w:val="20"/>
        </w:rPr>
        <w:t>le nouvel</w:t>
      </w:r>
      <w:r w:rsidR="004C5362">
        <w:rPr>
          <w:rFonts w:ascii="Arial Nova Light" w:eastAsia="Arial" w:hAnsi="Arial Nova Light" w:cstheme="minorBidi"/>
          <w:sz w:val="20"/>
          <w:szCs w:val="20"/>
        </w:rPr>
        <w:t>(le)</w:t>
      </w:r>
      <w:r w:rsidRPr="009C30C0">
        <w:rPr>
          <w:rFonts w:ascii="Arial Nova Light" w:eastAsia="Arial" w:hAnsi="Arial Nova Light" w:cstheme="minorBidi"/>
          <w:sz w:val="20"/>
          <w:szCs w:val="20"/>
        </w:rPr>
        <w:t xml:space="preserve"> embauché</w:t>
      </w:r>
      <w:r w:rsidR="004C5362">
        <w:rPr>
          <w:rFonts w:ascii="Arial Nova Light" w:eastAsia="Arial" w:hAnsi="Arial Nova Light" w:cstheme="minorBidi"/>
          <w:sz w:val="20"/>
          <w:szCs w:val="20"/>
        </w:rPr>
        <w:t>(e)</w:t>
      </w:r>
      <w:r w:rsidRPr="009C30C0">
        <w:rPr>
          <w:rFonts w:ascii="Arial Nova Light" w:eastAsia="Arial" w:hAnsi="Arial Nova Light" w:cstheme="minorBidi"/>
          <w:sz w:val="20"/>
          <w:szCs w:val="20"/>
        </w:rPr>
        <w:t xml:space="preserve"> durant les premières semaines de son arrivée dans l’entreprise. Le rôle du </w:t>
      </w:r>
      <w:r w:rsidR="0029264B" w:rsidRPr="009C30C0">
        <w:rPr>
          <w:rFonts w:ascii="Arial Nova Light" w:eastAsia="Arial" w:hAnsi="Arial Nova Light" w:cstheme="minorBidi"/>
          <w:sz w:val="20"/>
          <w:szCs w:val="20"/>
        </w:rPr>
        <w:t>parrain</w:t>
      </w:r>
      <w:r w:rsidR="001051E9">
        <w:rPr>
          <w:rFonts w:ascii="Arial Nova Light" w:eastAsia="Arial" w:hAnsi="Arial Nova Light" w:cstheme="minorBidi"/>
          <w:sz w:val="20"/>
          <w:szCs w:val="20"/>
        </w:rPr>
        <w:t xml:space="preserve"> </w:t>
      </w:r>
      <w:r w:rsidR="0029264B" w:rsidRPr="009C30C0">
        <w:rPr>
          <w:rFonts w:ascii="Arial Nova Light" w:eastAsia="Arial" w:hAnsi="Arial Nova Light" w:cstheme="minorBidi"/>
          <w:sz w:val="20"/>
          <w:szCs w:val="20"/>
        </w:rPr>
        <w:t>/</w:t>
      </w:r>
      <w:r w:rsidR="001051E9">
        <w:rPr>
          <w:rFonts w:ascii="Arial Nova Light" w:eastAsia="Arial" w:hAnsi="Arial Nova Light" w:cstheme="minorBidi"/>
          <w:sz w:val="20"/>
          <w:szCs w:val="20"/>
        </w:rPr>
        <w:t xml:space="preserve"> de la </w:t>
      </w:r>
      <w:r w:rsidR="0029264B" w:rsidRPr="009C30C0">
        <w:rPr>
          <w:rFonts w:ascii="Arial Nova Light" w:eastAsia="Arial" w:hAnsi="Arial Nova Light" w:cstheme="minorBidi"/>
          <w:sz w:val="20"/>
          <w:szCs w:val="20"/>
        </w:rPr>
        <w:t>marraine ou le tuteur/tutrice de l’alternant</w:t>
      </w:r>
      <w:r w:rsidR="001051E9">
        <w:rPr>
          <w:rFonts w:ascii="Arial Nova Light" w:eastAsia="Arial" w:hAnsi="Arial Nova Light" w:cstheme="minorBidi"/>
          <w:sz w:val="20"/>
          <w:szCs w:val="20"/>
        </w:rPr>
        <w:t>(e)</w:t>
      </w:r>
      <w:r w:rsidRPr="009C30C0">
        <w:rPr>
          <w:rFonts w:ascii="Arial Nova Light" w:eastAsia="Arial" w:hAnsi="Arial Nova Light" w:cstheme="minorBidi"/>
          <w:sz w:val="20"/>
          <w:szCs w:val="20"/>
        </w:rPr>
        <w:t xml:space="preserve"> a pour vocation de faciliter l’intégration </w:t>
      </w:r>
      <w:r w:rsidR="00C81FA0">
        <w:rPr>
          <w:rFonts w:ascii="Arial Nova Light" w:eastAsia="Arial" w:hAnsi="Arial Nova Light" w:cstheme="minorBidi"/>
          <w:sz w:val="20"/>
          <w:szCs w:val="20"/>
        </w:rPr>
        <w:t>de la/</w:t>
      </w:r>
      <w:r w:rsidRPr="009C30C0">
        <w:rPr>
          <w:rFonts w:ascii="Arial Nova Light" w:eastAsia="Arial" w:hAnsi="Arial Nova Light" w:cstheme="minorBidi"/>
          <w:sz w:val="20"/>
          <w:szCs w:val="20"/>
        </w:rPr>
        <w:t>du nouvel</w:t>
      </w:r>
      <w:r w:rsidR="00C81FA0">
        <w:rPr>
          <w:rFonts w:ascii="Arial Nova Light" w:eastAsia="Arial" w:hAnsi="Arial Nova Light" w:cstheme="minorBidi"/>
          <w:sz w:val="20"/>
          <w:szCs w:val="20"/>
        </w:rPr>
        <w:t>(le)</w:t>
      </w:r>
      <w:r w:rsidRPr="009C30C0">
        <w:rPr>
          <w:rFonts w:ascii="Arial Nova Light" w:eastAsia="Arial" w:hAnsi="Arial Nova Light" w:cstheme="minorBidi"/>
          <w:sz w:val="20"/>
          <w:szCs w:val="20"/>
        </w:rPr>
        <w:t xml:space="preserve"> embauché</w:t>
      </w:r>
      <w:r w:rsidR="00C81FA0">
        <w:rPr>
          <w:rFonts w:ascii="Arial Nova Light" w:eastAsia="Arial" w:hAnsi="Arial Nova Light" w:cstheme="minorBidi"/>
          <w:sz w:val="20"/>
          <w:szCs w:val="20"/>
        </w:rPr>
        <w:t>(e)</w:t>
      </w:r>
      <w:r w:rsidRPr="009C30C0">
        <w:rPr>
          <w:rFonts w:ascii="Arial Nova Light" w:eastAsia="Arial" w:hAnsi="Arial Nova Light" w:cstheme="minorBidi"/>
          <w:sz w:val="20"/>
          <w:szCs w:val="20"/>
        </w:rPr>
        <w:t>.</w:t>
      </w:r>
    </w:p>
    <w:p w14:paraId="4A8A1F58" w14:textId="77777777" w:rsidR="00293485" w:rsidRPr="009C30C0" w:rsidRDefault="00293485" w:rsidP="008B2DD2">
      <w:pPr>
        <w:spacing w:line="276" w:lineRule="auto"/>
        <w:ind w:right="-1"/>
        <w:jc w:val="both"/>
        <w:rPr>
          <w:rFonts w:ascii="Arial Nova Light" w:eastAsia="Arial" w:hAnsi="Arial Nova Light" w:cstheme="minorHAnsi"/>
          <w:sz w:val="20"/>
          <w:szCs w:val="20"/>
        </w:rPr>
      </w:pPr>
    </w:p>
    <w:p w14:paraId="2FE14F49" w14:textId="39E1DC81" w:rsidR="00293485" w:rsidRPr="00543B62" w:rsidRDefault="00293485" w:rsidP="008B2DD2">
      <w:pPr>
        <w:spacing w:line="276" w:lineRule="auto"/>
        <w:ind w:right="-1"/>
        <w:jc w:val="both"/>
        <w:rPr>
          <w:rFonts w:ascii="Arial Nova Light" w:eastAsia="Arial" w:hAnsi="Arial Nova Light" w:cstheme="minorHAnsi"/>
          <w:sz w:val="20"/>
          <w:szCs w:val="20"/>
        </w:rPr>
      </w:pPr>
      <w:r w:rsidRPr="009C30C0">
        <w:rPr>
          <w:rFonts w:ascii="Arial Nova Light" w:eastAsia="Arial" w:hAnsi="Arial Nova Light" w:cstheme="minorHAnsi"/>
          <w:sz w:val="20"/>
          <w:szCs w:val="20"/>
        </w:rPr>
        <w:t xml:space="preserve">Le </w:t>
      </w:r>
      <w:r w:rsidR="00855478" w:rsidRPr="009C30C0">
        <w:rPr>
          <w:rFonts w:ascii="Arial Nova Light" w:eastAsia="Arial" w:hAnsi="Arial Nova Light" w:cstheme="minorHAnsi"/>
          <w:sz w:val="20"/>
          <w:szCs w:val="20"/>
        </w:rPr>
        <w:t xml:space="preserve">parrain/marraine </w:t>
      </w:r>
      <w:r w:rsidR="00A63BFD" w:rsidRPr="009C30C0">
        <w:rPr>
          <w:rFonts w:ascii="Arial Nova Light" w:eastAsia="Arial" w:hAnsi="Arial Nova Light" w:cstheme="minorHAnsi"/>
          <w:sz w:val="20"/>
          <w:szCs w:val="20"/>
        </w:rPr>
        <w:t xml:space="preserve">ou </w:t>
      </w:r>
      <w:r w:rsidR="009C30C0">
        <w:rPr>
          <w:rFonts w:ascii="Arial Nova Light" w:eastAsia="Arial" w:hAnsi="Arial Nova Light" w:cstheme="minorHAnsi"/>
          <w:sz w:val="20"/>
          <w:szCs w:val="20"/>
        </w:rPr>
        <w:t>la/le</w:t>
      </w:r>
      <w:r w:rsidR="00A63BFD" w:rsidRPr="009C30C0">
        <w:rPr>
          <w:rFonts w:ascii="Arial Nova Light" w:eastAsia="Arial" w:hAnsi="Arial Nova Light" w:cstheme="minorHAnsi"/>
          <w:sz w:val="20"/>
          <w:szCs w:val="20"/>
        </w:rPr>
        <w:t xml:space="preserve"> </w:t>
      </w:r>
      <w:r w:rsidR="009C30C0" w:rsidRPr="00543B62">
        <w:rPr>
          <w:rFonts w:ascii="Arial Nova Light" w:eastAsia="Arial" w:hAnsi="Arial Nova Light" w:cstheme="minorHAnsi"/>
          <w:sz w:val="20"/>
          <w:szCs w:val="20"/>
        </w:rPr>
        <w:t>tutrice/</w:t>
      </w:r>
      <w:r w:rsidRPr="00543B62">
        <w:rPr>
          <w:rFonts w:ascii="Arial Nova Light" w:eastAsia="Arial" w:hAnsi="Arial Nova Light" w:cstheme="minorHAnsi"/>
          <w:sz w:val="20"/>
          <w:szCs w:val="20"/>
        </w:rPr>
        <w:t>tuteur</w:t>
      </w:r>
      <w:r w:rsidR="00A63BFD" w:rsidRPr="00543B62">
        <w:rPr>
          <w:rFonts w:ascii="Arial Nova Light" w:eastAsia="Arial" w:hAnsi="Arial Nova Light" w:cstheme="minorHAnsi"/>
          <w:sz w:val="20"/>
          <w:szCs w:val="20"/>
        </w:rPr>
        <w:t xml:space="preserve"> de </w:t>
      </w:r>
      <w:r w:rsidR="009C30C0" w:rsidRPr="00543B62">
        <w:rPr>
          <w:rFonts w:ascii="Arial Nova Light" w:eastAsia="Calibri" w:hAnsi="Arial Nova Light" w:cstheme="minorHAnsi"/>
          <w:sz w:val="20"/>
          <w:szCs w:val="20"/>
        </w:rPr>
        <w:t>l’alternant(e)</w:t>
      </w:r>
      <w:r w:rsidRPr="00543B62">
        <w:rPr>
          <w:rFonts w:ascii="Arial Nova Light" w:eastAsia="Arial" w:hAnsi="Arial Nova Light" w:cstheme="minorHAnsi"/>
          <w:sz w:val="20"/>
          <w:szCs w:val="20"/>
        </w:rPr>
        <w:t xml:space="preserve"> participe à l’accueil </w:t>
      </w:r>
      <w:r w:rsidR="00C81FA0">
        <w:rPr>
          <w:rFonts w:ascii="Arial Nova Light" w:eastAsia="Arial" w:hAnsi="Arial Nova Light" w:cstheme="minorHAnsi"/>
          <w:sz w:val="20"/>
          <w:szCs w:val="20"/>
        </w:rPr>
        <w:t xml:space="preserve">de la / </w:t>
      </w:r>
      <w:r w:rsidRPr="00543B62">
        <w:rPr>
          <w:rFonts w:ascii="Arial Nova Light" w:eastAsia="Arial" w:hAnsi="Arial Nova Light" w:cstheme="minorHAnsi"/>
          <w:sz w:val="20"/>
          <w:szCs w:val="20"/>
        </w:rPr>
        <w:t>du nouvel</w:t>
      </w:r>
      <w:r w:rsidR="00EE422C">
        <w:rPr>
          <w:rFonts w:ascii="Arial Nova Light" w:eastAsia="Arial" w:hAnsi="Arial Nova Light" w:cstheme="minorHAnsi"/>
          <w:sz w:val="20"/>
          <w:szCs w:val="20"/>
        </w:rPr>
        <w:t>(le)</w:t>
      </w:r>
      <w:r w:rsidRPr="00543B62">
        <w:rPr>
          <w:rFonts w:ascii="Arial Nova Light" w:eastAsia="Arial" w:hAnsi="Arial Nova Light" w:cstheme="minorHAnsi"/>
          <w:sz w:val="20"/>
          <w:szCs w:val="20"/>
        </w:rPr>
        <w:t xml:space="preserve"> embauché</w:t>
      </w:r>
      <w:r w:rsidR="00EE422C">
        <w:rPr>
          <w:rFonts w:ascii="Arial Nova Light" w:eastAsia="Arial" w:hAnsi="Arial Nova Light" w:cstheme="minorHAnsi"/>
          <w:sz w:val="20"/>
          <w:szCs w:val="20"/>
        </w:rPr>
        <w:t>(e)</w:t>
      </w:r>
      <w:r w:rsidRPr="00543B62">
        <w:rPr>
          <w:rFonts w:ascii="Arial Nova Light" w:eastAsia="Arial" w:hAnsi="Arial Nova Light" w:cstheme="minorHAnsi"/>
          <w:sz w:val="20"/>
          <w:szCs w:val="20"/>
        </w:rPr>
        <w:t>, répond à ses questions, l’oriente dans l’entreprise, l’aide à comprendre la culture de l’entreprise et les modes de fonctionnement.</w:t>
      </w:r>
    </w:p>
    <w:p w14:paraId="71AB659B" w14:textId="77777777" w:rsidR="00293485" w:rsidRPr="00543B62" w:rsidRDefault="00293485" w:rsidP="008B2DD2">
      <w:pPr>
        <w:spacing w:line="276" w:lineRule="auto"/>
        <w:ind w:right="-1"/>
        <w:jc w:val="both"/>
        <w:rPr>
          <w:rFonts w:ascii="Arial Nova Light" w:eastAsia="Arial" w:hAnsi="Arial Nova Light" w:cstheme="minorHAnsi"/>
          <w:sz w:val="20"/>
          <w:szCs w:val="20"/>
        </w:rPr>
      </w:pPr>
    </w:p>
    <w:p w14:paraId="5765CD17" w14:textId="5292B8FB" w:rsidR="00293485" w:rsidRPr="009C30C0" w:rsidRDefault="00293485" w:rsidP="008B2DD2">
      <w:pPr>
        <w:spacing w:line="276" w:lineRule="auto"/>
        <w:ind w:right="-1"/>
        <w:jc w:val="both"/>
        <w:rPr>
          <w:rFonts w:ascii="Arial Nova Light" w:eastAsia="Arial" w:hAnsi="Arial Nova Light" w:cstheme="minorHAnsi"/>
          <w:sz w:val="20"/>
          <w:szCs w:val="20"/>
        </w:rPr>
      </w:pPr>
      <w:r w:rsidRPr="00543B62">
        <w:rPr>
          <w:rFonts w:ascii="Arial Nova Light" w:eastAsia="Arial" w:hAnsi="Arial Nova Light" w:cstheme="minorHAnsi"/>
          <w:sz w:val="20"/>
          <w:szCs w:val="20"/>
        </w:rPr>
        <w:t xml:space="preserve">Le </w:t>
      </w:r>
      <w:r w:rsidR="00A63BFD" w:rsidRPr="00543B62">
        <w:rPr>
          <w:rFonts w:ascii="Arial Nova Light" w:eastAsia="Arial" w:hAnsi="Arial Nova Light" w:cstheme="minorHAnsi"/>
          <w:sz w:val="20"/>
          <w:szCs w:val="20"/>
        </w:rPr>
        <w:t xml:space="preserve">parrain/marraine ou </w:t>
      </w:r>
      <w:r w:rsidR="009C30C0" w:rsidRPr="00543B62">
        <w:rPr>
          <w:rFonts w:ascii="Arial Nova Light" w:eastAsia="Arial" w:hAnsi="Arial Nova Light" w:cstheme="minorHAnsi"/>
          <w:sz w:val="20"/>
          <w:szCs w:val="20"/>
        </w:rPr>
        <w:t xml:space="preserve">la/le tutrice/tuteur de </w:t>
      </w:r>
      <w:r w:rsidR="009C30C0" w:rsidRPr="00543B62">
        <w:rPr>
          <w:rFonts w:ascii="Arial Nova Light" w:eastAsia="Calibri" w:hAnsi="Arial Nova Light" w:cstheme="minorHAnsi"/>
          <w:sz w:val="20"/>
          <w:szCs w:val="20"/>
        </w:rPr>
        <w:t>l’alternant(e)</w:t>
      </w:r>
      <w:r w:rsidR="009C30C0" w:rsidRPr="00543B62">
        <w:rPr>
          <w:rFonts w:ascii="Arial Nova Light" w:eastAsia="Arial" w:hAnsi="Arial Nova Light" w:cstheme="minorHAnsi"/>
          <w:sz w:val="20"/>
          <w:szCs w:val="20"/>
        </w:rPr>
        <w:t xml:space="preserve"> </w:t>
      </w:r>
      <w:r w:rsidRPr="00543B62">
        <w:rPr>
          <w:rFonts w:ascii="Arial Nova Light" w:eastAsia="Arial" w:hAnsi="Arial Nova Light" w:cstheme="minorHAnsi"/>
          <w:sz w:val="20"/>
          <w:szCs w:val="20"/>
        </w:rPr>
        <w:t>est nommé</w:t>
      </w:r>
      <w:r w:rsidR="009C30C0" w:rsidRPr="00543B62">
        <w:rPr>
          <w:rFonts w:ascii="Arial Nova Light" w:eastAsia="Arial" w:hAnsi="Arial Nova Light" w:cstheme="minorHAnsi"/>
          <w:sz w:val="20"/>
          <w:szCs w:val="20"/>
        </w:rPr>
        <w:t>(e)</w:t>
      </w:r>
      <w:r w:rsidRPr="00543B62">
        <w:rPr>
          <w:rFonts w:ascii="Arial Nova Light" w:eastAsia="Arial" w:hAnsi="Arial Nova Light" w:cstheme="minorHAnsi"/>
          <w:sz w:val="20"/>
          <w:szCs w:val="20"/>
        </w:rPr>
        <w:t xml:space="preserve"> sur </w:t>
      </w:r>
      <w:r w:rsidRPr="009C30C0">
        <w:rPr>
          <w:rFonts w:ascii="Arial Nova Light" w:eastAsia="Arial" w:hAnsi="Arial Nova Light" w:cstheme="minorHAnsi"/>
          <w:sz w:val="20"/>
          <w:szCs w:val="20"/>
        </w:rPr>
        <w:t>la base du volontariat, en fonction de sa disponibilité, au sein du service, du département ou de la direction qui l’accueille. Cette mission requiert une bonne connaissance de l’entreprise, de son organisation et de sa culture.</w:t>
      </w:r>
    </w:p>
    <w:p w14:paraId="7779C6D7" w14:textId="77777777" w:rsidR="00293485" w:rsidRPr="009C30C0" w:rsidRDefault="00293485" w:rsidP="008B2DD2">
      <w:pPr>
        <w:spacing w:line="276" w:lineRule="auto"/>
        <w:ind w:right="-1"/>
        <w:jc w:val="both"/>
        <w:rPr>
          <w:rFonts w:ascii="Arial Nova Light" w:eastAsia="Arial" w:hAnsi="Arial Nova Light" w:cstheme="minorHAnsi"/>
          <w:sz w:val="20"/>
          <w:szCs w:val="20"/>
        </w:rPr>
      </w:pPr>
    </w:p>
    <w:p w14:paraId="15CE1DFE" w14:textId="0E6B8C7D" w:rsidR="00293485" w:rsidRPr="009C30C0" w:rsidRDefault="0029264B" w:rsidP="008B2DD2">
      <w:pPr>
        <w:spacing w:line="276" w:lineRule="auto"/>
        <w:ind w:right="-1"/>
        <w:jc w:val="both"/>
        <w:rPr>
          <w:rFonts w:ascii="Arial Nova Light" w:eastAsia="Arial" w:hAnsi="Arial Nova Light" w:cstheme="minorBidi"/>
          <w:sz w:val="20"/>
          <w:szCs w:val="20"/>
        </w:rPr>
      </w:pPr>
      <w:r w:rsidRPr="009C30C0">
        <w:rPr>
          <w:rFonts w:ascii="Arial Nova Light" w:eastAsia="Arial" w:hAnsi="Arial Nova Light" w:cstheme="minorBidi"/>
          <w:sz w:val="20"/>
          <w:szCs w:val="20"/>
        </w:rPr>
        <w:t xml:space="preserve">La mise en place </w:t>
      </w:r>
      <w:r w:rsidR="009C30C0">
        <w:rPr>
          <w:rFonts w:ascii="Arial Nova Light" w:eastAsia="Arial" w:hAnsi="Arial Nova Light" w:cstheme="minorBidi"/>
          <w:sz w:val="20"/>
          <w:szCs w:val="20"/>
        </w:rPr>
        <w:t>d’une/</w:t>
      </w:r>
      <w:r w:rsidRPr="009C30C0">
        <w:rPr>
          <w:rFonts w:ascii="Arial Nova Light" w:eastAsia="Arial" w:hAnsi="Arial Nova Light" w:cstheme="minorBidi"/>
          <w:sz w:val="20"/>
          <w:szCs w:val="20"/>
        </w:rPr>
        <w:t xml:space="preserve">d’un </w:t>
      </w:r>
      <w:r w:rsidR="009C30C0" w:rsidRPr="009C30C0">
        <w:rPr>
          <w:rFonts w:ascii="Arial Nova Light" w:eastAsia="Arial" w:hAnsi="Arial Nova Light" w:cstheme="minorBidi"/>
          <w:sz w:val="20"/>
          <w:szCs w:val="20"/>
        </w:rPr>
        <w:t>tutrice</w:t>
      </w:r>
      <w:r w:rsidR="009C30C0">
        <w:rPr>
          <w:rFonts w:ascii="Arial Nova Light" w:eastAsia="Arial" w:hAnsi="Arial Nova Light" w:cstheme="minorBidi"/>
          <w:sz w:val="20"/>
          <w:szCs w:val="20"/>
        </w:rPr>
        <w:t>/</w:t>
      </w:r>
      <w:r w:rsidRPr="009C30C0">
        <w:rPr>
          <w:rFonts w:ascii="Arial Nova Light" w:eastAsia="Arial" w:hAnsi="Arial Nova Light" w:cstheme="minorBidi"/>
          <w:sz w:val="20"/>
          <w:szCs w:val="20"/>
        </w:rPr>
        <w:t>tuteur</w:t>
      </w:r>
      <w:r w:rsidR="00504BA3" w:rsidRPr="009C30C0">
        <w:rPr>
          <w:rFonts w:ascii="Arial Nova Light" w:eastAsia="Arial" w:hAnsi="Arial Nova Light" w:cstheme="minorBidi"/>
          <w:sz w:val="20"/>
          <w:szCs w:val="20"/>
        </w:rPr>
        <w:t xml:space="preserve"> </w:t>
      </w:r>
      <w:r w:rsidRPr="009C30C0">
        <w:rPr>
          <w:rFonts w:ascii="Arial Nova Light" w:eastAsia="Arial" w:hAnsi="Arial Nova Light" w:cstheme="minorBidi"/>
          <w:sz w:val="20"/>
          <w:szCs w:val="20"/>
        </w:rPr>
        <w:t>est obligatoire dans le cadre de l’alternance.</w:t>
      </w:r>
      <w:r w:rsidR="00504BA3" w:rsidRPr="009C30C0">
        <w:rPr>
          <w:rFonts w:ascii="Arial Nova Light" w:eastAsia="Arial" w:hAnsi="Arial Nova Light" w:cstheme="minorBidi"/>
          <w:sz w:val="20"/>
          <w:szCs w:val="20"/>
        </w:rPr>
        <w:t xml:space="preserve"> </w:t>
      </w:r>
      <w:r w:rsidR="5B9C7D4C" w:rsidRPr="009C30C0">
        <w:rPr>
          <w:rFonts w:ascii="Arial Nova Light" w:eastAsia="Arial" w:hAnsi="Arial Nova Light" w:cstheme="minorBidi"/>
          <w:sz w:val="20"/>
          <w:szCs w:val="20"/>
        </w:rPr>
        <w:t xml:space="preserve">Le </w:t>
      </w:r>
      <w:r w:rsidR="5E4F65B5" w:rsidRPr="009C30C0">
        <w:rPr>
          <w:rFonts w:ascii="Arial Nova Light" w:eastAsia="Arial" w:hAnsi="Arial Nova Light" w:cstheme="minorBidi"/>
          <w:sz w:val="20"/>
          <w:szCs w:val="20"/>
        </w:rPr>
        <w:t>manager</w:t>
      </w:r>
      <w:r w:rsidR="00293485" w:rsidRPr="009C30C0">
        <w:rPr>
          <w:rFonts w:ascii="Arial Nova Light" w:eastAsia="Arial" w:hAnsi="Arial Nova Light" w:cstheme="minorBidi"/>
          <w:sz w:val="20"/>
          <w:szCs w:val="20"/>
        </w:rPr>
        <w:t xml:space="preserve"> peut jouer le rôle d</w:t>
      </w:r>
      <w:r w:rsidR="009C30C0">
        <w:rPr>
          <w:rFonts w:ascii="Arial Nova Light" w:eastAsia="Arial" w:hAnsi="Arial Nova Light" w:cstheme="minorBidi"/>
          <w:sz w:val="20"/>
          <w:szCs w:val="20"/>
        </w:rPr>
        <w:t>e</w:t>
      </w:r>
      <w:r w:rsidR="00293485" w:rsidRPr="009C30C0">
        <w:rPr>
          <w:rFonts w:ascii="Arial Nova Light" w:eastAsia="Arial" w:hAnsi="Arial Nova Light" w:cstheme="minorBidi"/>
          <w:sz w:val="20"/>
          <w:szCs w:val="20"/>
        </w:rPr>
        <w:t xml:space="preserve"> tuteur. </w:t>
      </w:r>
    </w:p>
    <w:p w14:paraId="2FBEE874" w14:textId="77777777" w:rsidR="00504BA3" w:rsidRPr="002342A6" w:rsidRDefault="00504BA3" w:rsidP="008B2DD2">
      <w:pPr>
        <w:spacing w:line="276" w:lineRule="auto"/>
        <w:ind w:right="-1"/>
        <w:jc w:val="both"/>
        <w:rPr>
          <w:rFonts w:ascii="Arial Nova Light" w:eastAsia="Arial" w:hAnsi="Arial Nova Light" w:cstheme="minorHAnsi"/>
          <w:sz w:val="20"/>
          <w:szCs w:val="20"/>
        </w:rPr>
      </w:pPr>
    </w:p>
    <w:p w14:paraId="182A9716" w14:textId="77777777" w:rsidR="001A2E7B" w:rsidRPr="003A2875" w:rsidRDefault="001A2E7B" w:rsidP="008B2DD2">
      <w:pPr>
        <w:spacing w:line="276" w:lineRule="auto"/>
        <w:rPr>
          <w:rFonts w:ascii="Arial Nova Light" w:eastAsia="Arial" w:hAnsi="Arial Nova Light"/>
          <w:sz w:val="20"/>
          <w:szCs w:val="20"/>
        </w:rPr>
      </w:pPr>
    </w:p>
    <w:p w14:paraId="570D4CE1" w14:textId="77777777" w:rsidR="00492EF7" w:rsidRPr="003A2875" w:rsidRDefault="00492EF7" w:rsidP="008B2DD2">
      <w:pPr>
        <w:spacing w:line="276" w:lineRule="auto"/>
        <w:ind w:right="-1"/>
        <w:jc w:val="both"/>
        <w:rPr>
          <w:rFonts w:ascii="Arial Nova Light" w:eastAsia="Arial" w:hAnsi="Arial Nova Light" w:cstheme="minorHAnsi"/>
          <w:color w:val="000000" w:themeColor="text1"/>
          <w:sz w:val="20"/>
          <w:szCs w:val="20"/>
        </w:rPr>
      </w:pPr>
    </w:p>
    <w:p w14:paraId="373D6700" w14:textId="693B41D9" w:rsidR="00E723E5" w:rsidRPr="00B36CA3" w:rsidRDefault="78627F08"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278" w:name="_Toc225341860"/>
      <w:r w:rsidRPr="00B36CA3">
        <w:rPr>
          <w:rFonts w:ascii="Arial Nova Cond" w:hAnsi="Arial Nova Cond"/>
          <w:bCs/>
          <w:noProof/>
          <w:color w:val="BD002E"/>
          <w:sz w:val="56"/>
          <w:szCs w:val="48"/>
          <w:lang w:eastAsia="en-US"/>
        </w:rPr>
        <w:lastRenderedPageBreak/>
        <w:t>TITRE VI.  MODALITES DE SUIVI ET DE PROMOTION DE L’ACCORD ET DISPOSITIONS GENERALES</w:t>
      </w:r>
      <w:bookmarkEnd w:id="278"/>
    </w:p>
    <w:p w14:paraId="58FD534C" w14:textId="304D93A9" w:rsidR="003F1C67" w:rsidRPr="003A2875" w:rsidRDefault="003F1C67" w:rsidP="008B2DD2">
      <w:pPr>
        <w:spacing w:line="276" w:lineRule="auto"/>
        <w:ind w:right="-1"/>
        <w:jc w:val="both"/>
        <w:rPr>
          <w:rFonts w:ascii="Arial Nova Light" w:hAnsi="Arial Nova Light" w:cstheme="minorHAnsi"/>
          <w:color w:val="000000" w:themeColor="text1"/>
          <w:sz w:val="20"/>
          <w:szCs w:val="20"/>
        </w:rPr>
      </w:pPr>
      <w:r w:rsidRPr="003A2875">
        <w:rPr>
          <w:rFonts w:ascii="Arial Nova Light" w:hAnsi="Arial Nova Light" w:cstheme="minorHAnsi"/>
          <w:color w:val="000000" w:themeColor="text1"/>
          <w:sz w:val="20"/>
          <w:szCs w:val="20"/>
        </w:rPr>
        <w:t xml:space="preserve">L’accord a vocation à </w:t>
      </w:r>
      <w:r w:rsidRPr="002342A6">
        <w:rPr>
          <w:rFonts w:ascii="Arial Nova Light" w:hAnsi="Arial Nova Light" w:cstheme="minorHAnsi"/>
          <w:sz w:val="20"/>
          <w:szCs w:val="20"/>
        </w:rPr>
        <w:t>instaurer une GEPP, vivante et évolutive, que les collègues comprennent et s’approprient</w:t>
      </w:r>
      <w:r w:rsidRPr="003A2875">
        <w:rPr>
          <w:rFonts w:ascii="Arial Nova Light" w:hAnsi="Arial Nova Light" w:cstheme="minorHAnsi"/>
          <w:color w:val="000000" w:themeColor="text1"/>
          <w:sz w:val="20"/>
          <w:szCs w:val="20"/>
        </w:rPr>
        <w:t>.</w:t>
      </w:r>
    </w:p>
    <w:p w14:paraId="097176CF" w14:textId="77777777" w:rsidR="003F1C67" w:rsidRPr="003A2875" w:rsidRDefault="003F1C67" w:rsidP="008B2DD2">
      <w:pPr>
        <w:spacing w:line="276" w:lineRule="auto"/>
        <w:ind w:right="-1"/>
        <w:jc w:val="both"/>
        <w:rPr>
          <w:rFonts w:ascii="Arial Nova Light" w:hAnsi="Arial Nova Light" w:cstheme="minorHAnsi"/>
          <w:color w:val="000000" w:themeColor="text1"/>
          <w:sz w:val="20"/>
          <w:szCs w:val="20"/>
        </w:rPr>
      </w:pPr>
    </w:p>
    <w:p w14:paraId="60E7A1C3" w14:textId="2207379A" w:rsidR="003F1C67" w:rsidRPr="003A2875" w:rsidRDefault="003F1C67" w:rsidP="008B2DD2">
      <w:pPr>
        <w:spacing w:line="276" w:lineRule="auto"/>
        <w:ind w:right="-1"/>
        <w:jc w:val="both"/>
        <w:rPr>
          <w:rFonts w:ascii="Arial Nova Light" w:hAnsi="Arial Nova Light" w:cstheme="minorBidi"/>
          <w:color w:val="000000" w:themeColor="text1"/>
          <w:sz w:val="20"/>
          <w:szCs w:val="20"/>
        </w:rPr>
      </w:pPr>
      <w:r w:rsidRPr="153AFFC8">
        <w:rPr>
          <w:rFonts w:ascii="Arial Nova Light" w:hAnsi="Arial Nova Light" w:cstheme="minorBidi"/>
          <w:color w:val="000000" w:themeColor="text1"/>
          <w:sz w:val="20"/>
          <w:szCs w:val="20"/>
        </w:rPr>
        <w:t>Il convient ainsi d’organiser la promotion de l’accord auprès d</w:t>
      </w:r>
      <w:r w:rsidR="00B337CC">
        <w:rPr>
          <w:rFonts w:ascii="Arial Nova Light" w:hAnsi="Arial Nova Light" w:cstheme="minorBidi"/>
          <w:color w:val="000000" w:themeColor="text1"/>
          <w:sz w:val="20"/>
          <w:szCs w:val="20"/>
        </w:rPr>
        <w:t>es collègues</w:t>
      </w:r>
      <w:r w:rsidRPr="153AFFC8">
        <w:rPr>
          <w:rFonts w:ascii="Arial Nova Light" w:hAnsi="Arial Nova Light" w:cstheme="minorBidi"/>
          <w:color w:val="000000" w:themeColor="text1"/>
          <w:sz w:val="20"/>
          <w:szCs w:val="20"/>
        </w:rPr>
        <w:t xml:space="preserve"> et d’assurer le suivi de l’accord de façon à garantir sa bonne application. </w:t>
      </w:r>
    </w:p>
    <w:p w14:paraId="3711FD4A" w14:textId="77777777" w:rsidR="003F1C67" w:rsidRPr="00B36CA3" w:rsidRDefault="003F1C67"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79" w:name="_Toc213924707"/>
      <w:bookmarkStart w:id="280" w:name="_Toc214889162"/>
      <w:bookmarkStart w:id="281" w:name="_Toc225341861"/>
      <w:r w:rsidRPr="00B36CA3">
        <w:rPr>
          <w:rFonts w:ascii="Arial Nova Cond" w:eastAsia="Arial Nova Light" w:hAnsi="Arial Nova Cond" w:cs="Arial Nova"/>
          <w:noProof/>
          <w:color w:val="000000"/>
          <w:sz w:val="36"/>
          <w:szCs w:val="36"/>
          <w:lang w:eastAsia="en-US"/>
        </w:rPr>
        <w:t>6.1 Modalités de promotion de l’accord</w:t>
      </w:r>
      <w:bookmarkEnd w:id="279"/>
      <w:bookmarkEnd w:id="280"/>
      <w:bookmarkEnd w:id="281"/>
      <w:r w:rsidRPr="00B36CA3">
        <w:rPr>
          <w:rFonts w:ascii="Arial Nova Cond" w:eastAsia="Arial Nova Light" w:hAnsi="Arial Nova Cond" w:cs="Arial Nova"/>
          <w:noProof/>
          <w:color w:val="000000"/>
          <w:sz w:val="36"/>
          <w:szCs w:val="36"/>
          <w:lang w:eastAsia="en-US"/>
        </w:rPr>
        <w:t xml:space="preserve"> </w:t>
      </w:r>
    </w:p>
    <w:p w14:paraId="043E3C71" w14:textId="61CAE7E6" w:rsidR="7FB0B2C0" w:rsidRPr="003A2875" w:rsidRDefault="7FB0B2C0" w:rsidP="008B2DD2">
      <w:pPr>
        <w:spacing w:line="276" w:lineRule="auto"/>
        <w:ind w:right="-1"/>
        <w:jc w:val="both"/>
        <w:rPr>
          <w:rFonts w:ascii="Arial Nova Light" w:hAnsi="Arial Nova Light" w:cstheme="minorBidi"/>
          <w:color w:val="00B0F0"/>
          <w:sz w:val="20"/>
          <w:szCs w:val="20"/>
        </w:rPr>
      </w:pPr>
    </w:p>
    <w:p w14:paraId="32E8C325" w14:textId="77777777" w:rsidR="003F1C67" w:rsidRPr="002342A6" w:rsidRDefault="656EE4E5" w:rsidP="008B2DD2">
      <w:pPr>
        <w:spacing w:line="276" w:lineRule="auto"/>
        <w:ind w:right="-1"/>
        <w:jc w:val="both"/>
        <w:rPr>
          <w:rFonts w:ascii="Arial Nova Light" w:hAnsi="Arial Nova Light" w:cstheme="minorBidi"/>
          <w:sz w:val="20"/>
          <w:szCs w:val="20"/>
        </w:rPr>
      </w:pPr>
      <w:r w:rsidRPr="002342A6">
        <w:rPr>
          <w:rFonts w:ascii="Arial Nova Light" w:hAnsi="Arial Nova Light" w:cstheme="minorBidi"/>
          <w:sz w:val="20"/>
          <w:szCs w:val="20"/>
        </w:rPr>
        <w:t xml:space="preserve">Une première communication sera réalisée via l’intranet après la signature de l’accord. </w:t>
      </w:r>
    </w:p>
    <w:p w14:paraId="26933B3C" w14:textId="77777777" w:rsidR="003F1C67" w:rsidRPr="002342A6" w:rsidRDefault="003F1C67" w:rsidP="008B2DD2">
      <w:pPr>
        <w:spacing w:line="276" w:lineRule="auto"/>
        <w:ind w:right="-1"/>
        <w:jc w:val="both"/>
        <w:rPr>
          <w:rFonts w:ascii="Arial Nova Light" w:hAnsi="Arial Nova Light" w:cstheme="minorBidi"/>
          <w:sz w:val="20"/>
          <w:szCs w:val="20"/>
        </w:rPr>
      </w:pPr>
    </w:p>
    <w:p w14:paraId="6D8E64DC" w14:textId="070907DB" w:rsidR="003F1C67" w:rsidRPr="002342A6" w:rsidRDefault="656EE4E5" w:rsidP="008B2DD2">
      <w:pPr>
        <w:spacing w:line="276" w:lineRule="auto"/>
        <w:ind w:right="-1"/>
        <w:jc w:val="both"/>
        <w:rPr>
          <w:rFonts w:ascii="Arial Nova Light" w:hAnsi="Arial Nova Light" w:cstheme="minorBidi"/>
          <w:sz w:val="20"/>
          <w:szCs w:val="20"/>
        </w:rPr>
      </w:pPr>
      <w:r w:rsidRPr="002342A6">
        <w:rPr>
          <w:rFonts w:ascii="Arial Nova Light" w:hAnsi="Arial Nova Light" w:cstheme="minorBidi"/>
          <w:sz w:val="20"/>
          <w:szCs w:val="20"/>
        </w:rPr>
        <w:t xml:space="preserve">La DRH jouera un rôle majeur dans la communication et l’explicitation de l’accord auprès des </w:t>
      </w:r>
      <w:r w:rsidR="72E8A524" w:rsidRPr="002342A6">
        <w:rPr>
          <w:rFonts w:ascii="Arial Nova Light" w:hAnsi="Arial Nova Light" w:cstheme="minorBidi"/>
          <w:sz w:val="20"/>
          <w:szCs w:val="20"/>
        </w:rPr>
        <w:t>collègues</w:t>
      </w:r>
      <w:r w:rsidRPr="002342A6">
        <w:rPr>
          <w:rFonts w:ascii="Arial Nova Light" w:hAnsi="Arial Nova Light" w:cstheme="minorBidi"/>
          <w:sz w:val="20"/>
          <w:szCs w:val="20"/>
        </w:rPr>
        <w:t>.</w:t>
      </w:r>
    </w:p>
    <w:p w14:paraId="489A3434" w14:textId="77777777" w:rsidR="003F1C67" w:rsidRPr="003A2875" w:rsidRDefault="003F1C67" w:rsidP="00B36CA3">
      <w:pPr>
        <w:keepNext/>
        <w:keepLines/>
        <w:numPr>
          <w:ilvl w:val="1"/>
          <w:numId w:val="0"/>
        </w:numPr>
        <w:tabs>
          <w:tab w:val="num" w:pos="0"/>
        </w:tabs>
        <w:spacing w:before="360" w:after="200" w:line="216" w:lineRule="auto"/>
        <w:ind w:hanging="227"/>
        <w:outlineLvl w:val="1"/>
        <w:rPr>
          <w:rFonts w:ascii="Arial Nova Light" w:hAnsi="Arial Nova Light"/>
          <w:sz w:val="20"/>
          <w:szCs w:val="20"/>
        </w:rPr>
      </w:pPr>
      <w:bookmarkStart w:id="282" w:name="_Toc213924708"/>
      <w:bookmarkStart w:id="283" w:name="_Toc214889163"/>
      <w:bookmarkStart w:id="284" w:name="_Toc225341862"/>
      <w:r w:rsidRPr="00B36CA3">
        <w:rPr>
          <w:rFonts w:ascii="Arial Nova Cond" w:eastAsia="Arial Nova Light" w:hAnsi="Arial Nova Cond" w:cs="Arial Nova"/>
          <w:noProof/>
          <w:color w:val="000000"/>
          <w:sz w:val="36"/>
          <w:szCs w:val="36"/>
          <w:lang w:eastAsia="en-US"/>
        </w:rPr>
        <w:t>6.2 Modalités de suivi de l’accord</w:t>
      </w:r>
      <w:bookmarkEnd w:id="282"/>
      <w:bookmarkEnd w:id="283"/>
      <w:bookmarkEnd w:id="284"/>
      <w:r w:rsidRPr="00B36CA3">
        <w:rPr>
          <w:rFonts w:ascii="Arial Nova Cond" w:eastAsia="Arial Nova Light" w:hAnsi="Arial Nova Cond" w:cs="Arial Nova"/>
          <w:noProof/>
          <w:color w:val="000000"/>
          <w:sz w:val="36"/>
          <w:szCs w:val="36"/>
          <w:lang w:eastAsia="en-US"/>
        </w:rPr>
        <w:t xml:space="preserve"> </w:t>
      </w:r>
    </w:p>
    <w:p w14:paraId="3F8F247F"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7177FE84" w14:textId="624DF923" w:rsidR="003F1C67" w:rsidRPr="002342A6" w:rsidRDefault="656EE4E5" w:rsidP="008B2DD2">
      <w:pPr>
        <w:spacing w:line="276" w:lineRule="auto"/>
        <w:jc w:val="both"/>
        <w:rPr>
          <w:rFonts w:ascii="Arial Nova Light" w:eastAsia="Calibri" w:hAnsi="Arial Nova Light" w:cstheme="minorBidi"/>
          <w:strike/>
          <w:sz w:val="20"/>
          <w:szCs w:val="20"/>
        </w:rPr>
      </w:pPr>
      <w:r w:rsidRPr="002342A6">
        <w:rPr>
          <w:rFonts w:ascii="Arial Nova Light" w:hAnsi="Arial Nova Light" w:cstheme="minorBidi"/>
          <w:sz w:val="20"/>
          <w:szCs w:val="20"/>
        </w:rPr>
        <w:t>La Commission de suivi bloc 3 dite « Commission GEPP »</w:t>
      </w:r>
      <w:r w:rsidR="00B337CC">
        <w:rPr>
          <w:rFonts w:ascii="Arial Nova Light" w:hAnsi="Arial Nova Light" w:cstheme="minorBidi"/>
          <w:sz w:val="20"/>
          <w:szCs w:val="20"/>
        </w:rPr>
        <w:t>,</w:t>
      </w:r>
      <w:r w:rsidRPr="002342A6">
        <w:rPr>
          <w:rFonts w:ascii="Arial Nova Light" w:hAnsi="Arial Nova Light" w:cstheme="minorBidi"/>
          <w:sz w:val="20"/>
          <w:szCs w:val="20"/>
        </w:rPr>
        <w:t xml:space="preserve"> créée conformément aux dispositions de l’accord relatif à l’organisation sociale et au dialogue social au sein de l’UES Malakoff Humanis du 28 mars 2023 par l’article 2.1.3 du présent accord</w:t>
      </w:r>
      <w:r w:rsidR="00D41BB3">
        <w:rPr>
          <w:rFonts w:ascii="Arial Nova Light" w:hAnsi="Arial Nova Light" w:cstheme="minorBidi"/>
          <w:sz w:val="20"/>
          <w:szCs w:val="20"/>
        </w:rPr>
        <w:t>,</w:t>
      </w:r>
      <w:r w:rsidRPr="002342A6">
        <w:rPr>
          <w:rFonts w:ascii="Arial Nova Light" w:hAnsi="Arial Nova Light" w:cstheme="minorBidi"/>
          <w:sz w:val="20"/>
          <w:szCs w:val="20"/>
        </w:rPr>
        <w:t xml:space="preserve"> </w:t>
      </w:r>
      <w:r w:rsidRPr="002342A6">
        <w:rPr>
          <w:rFonts w:ascii="Arial Nova Light" w:eastAsia="Calibri" w:hAnsi="Arial Nova Light" w:cstheme="minorBidi"/>
          <w:sz w:val="20"/>
          <w:szCs w:val="20"/>
        </w:rPr>
        <w:t xml:space="preserve">a pour objet le suivi de l’application des dispositions prévues par le présent accord. </w:t>
      </w:r>
    </w:p>
    <w:p w14:paraId="236BFAC0" w14:textId="77777777" w:rsidR="003F1C67" w:rsidRPr="002342A6" w:rsidRDefault="003F1C67" w:rsidP="008B2DD2">
      <w:pPr>
        <w:spacing w:line="276" w:lineRule="auto"/>
        <w:jc w:val="both"/>
        <w:rPr>
          <w:rFonts w:ascii="Arial Nova Light" w:eastAsia="Calibri" w:hAnsi="Arial Nova Light" w:cstheme="minorBidi"/>
          <w:sz w:val="20"/>
          <w:szCs w:val="20"/>
        </w:rPr>
      </w:pPr>
    </w:p>
    <w:p w14:paraId="007F67B4" w14:textId="2933B6E5" w:rsidR="003F1C67" w:rsidRPr="002342A6" w:rsidRDefault="656EE4E5" w:rsidP="008B2DD2">
      <w:pPr>
        <w:spacing w:line="276" w:lineRule="auto"/>
        <w:jc w:val="both"/>
        <w:rPr>
          <w:rFonts w:ascii="Arial Nova Light" w:eastAsia="Calibri" w:hAnsi="Arial Nova Light" w:cstheme="minorBidi"/>
          <w:sz w:val="20"/>
          <w:szCs w:val="20"/>
        </w:rPr>
      </w:pPr>
      <w:r w:rsidRPr="002342A6">
        <w:rPr>
          <w:rFonts w:ascii="Arial Nova Light" w:eastAsia="Calibri" w:hAnsi="Arial Nova Light" w:cstheme="minorBidi"/>
          <w:sz w:val="20"/>
          <w:szCs w:val="20"/>
        </w:rPr>
        <w:t xml:space="preserve">Les parties vérifieront notamment la bonne utilisation et appropriation des dispositifs par les collègues. </w:t>
      </w:r>
    </w:p>
    <w:p w14:paraId="32BA1099" w14:textId="77777777" w:rsidR="003F1C67" w:rsidRPr="002342A6" w:rsidRDefault="003F1C67" w:rsidP="008B2DD2">
      <w:pPr>
        <w:spacing w:line="276" w:lineRule="auto"/>
        <w:jc w:val="both"/>
        <w:rPr>
          <w:rFonts w:ascii="Arial Nova Light" w:eastAsia="Calibri" w:hAnsi="Arial Nova Light" w:cstheme="minorBidi"/>
          <w:sz w:val="20"/>
          <w:szCs w:val="20"/>
        </w:rPr>
      </w:pPr>
    </w:p>
    <w:p w14:paraId="271B9DDE" w14:textId="75726CCA" w:rsidR="003F1C67" w:rsidRPr="002342A6" w:rsidRDefault="656EE4E5" w:rsidP="008B2DD2">
      <w:pPr>
        <w:spacing w:line="276" w:lineRule="auto"/>
        <w:jc w:val="both"/>
        <w:rPr>
          <w:rFonts w:ascii="Arial Nova Light" w:eastAsia="Calibri" w:hAnsi="Arial Nova Light" w:cstheme="minorBidi"/>
          <w:sz w:val="20"/>
          <w:szCs w:val="20"/>
        </w:rPr>
      </w:pPr>
      <w:r w:rsidRPr="002342A6">
        <w:rPr>
          <w:rFonts w:ascii="Arial Nova Light" w:eastAsia="Calibri" w:hAnsi="Arial Nova Light" w:cstheme="minorBidi"/>
          <w:sz w:val="20"/>
          <w:szCs w:val="20"/>
        </w:rPr>
        <w:t xml:space="preserve">Cette commission de suivi se réunira selon les modalités définies à l’article 2.1.3.   </w:t>
      </w:r>
    </w:p>
    <w:p w14:paraId="196096C1" w14:textId="77777777" w:rsidR="003F1C67" w:rsidRPr="00B36CA3" w:rsidRDefault="003F1C67"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85" w:name="_Toc213924710"/>
      <w:bookmarkStart w:id="286" w:name="_Toc214889164"/>
      <w:bookmarkStart w:id="287" w:name="_Toc225341863"/>
      <w:r w:rsidRPr="00B36CA3">
        <w:rPr>
          <w:rFonts w:ascii="Arial Nova Cond" w:eastAsia="Arial Nova Light" w:hAnsi="Arial Nova Cond" w:cs="Arial Nova"/>
          <w:noProof/>
          <w:color w:val="000000"/>
          <w:sz w:val="36"/>
          <w:szCs w:val="36"/>
          <w:lang w:eastAsia="en-US"/>
        </w:rPr>
        <w:t>6.3 Durée de l’accord, possibilité de révision, dénonciation</w:t>
      </w:r>
      <w:bookmarkEnd w:id="285"/>
      <w:bookmarkEnd w:id="286"/>
      <w:bookmarkEnd w:id="287"/>
      <w:r w:rsidRPr="00B36CA3">
        <w:rPr>
          <w:rFonts w:ascii="Arial Nova Cond" w:eastAsia="Arial Nova Light" w:hAnsi="Arial Nova Cond" w:cs="Arial Nova"/>
          <w:noProof/>
          <w:color w:val="000000"/>
          <w:sz w:val="36"/>
          <w:szCs w:val="36"/>
          <w:lang w:eastAsia="en-US"/>
        </w:rPr>
        <w:t xml:space="preserve"> </w:t>
      </w:r>
    </w:p>
    <w:p w14:paraId="07C9A82E" w14:textId="4CF07D93" w:rsidR="003F1C67" w:rsidRPr="000B0701" w:rsidRDefault="1B5D5322" w:rsidP="008B2DD2">
      <w:pPr>
        <w:spacing w:line="276" w:lineRule="auto"/>
        <w:rPr>
          <w:rFonts w:ascii="Arial Nova Light" w:eastAsia="Calibri" w:hAnsi="Arial Nova Light" w:cstheme="minorBidi"/>
          <w:sz w:val="20"/>
          <w:szCs w:val="20"/>
        </w:rPr>
      </w:pPr>
      <w:r w:rsidRPr="000B0701">
        <w:rPr>
          <w:rFonts w:ascii="Arial Nova Light" w:eastAsia="Calibri" w:hAnsi="Arial Nova Light" w:cstheme="minorBidi"/>
          <w:sz w:val="20"/>
          <w:szCs w:val="20"/>
        </w:rPr>
        <w:t>Le présent accord entre en vigueur à compter de sa date de signature. Il est conclu pour une</w:t>
      </w:r>
      <w:r w:rsidR="67453CEA" w:rsidRPr="000B0701">
        <w:rPr>
          <w:rFonts w:ascii="Arial Nova Light" w:eastAsia="Calibri" w:hAnsi="Arial Nova Light" w:cstheme="minorBidi"/>
          <w:sz w:val="20"/>
          <w:szCs w:val="20"/>
        </w:rPr>
        <w:t xml:space="preserve"> durée </w:t>
      </w:r>
      <w:r w:rsidRPr="000B0701">
        <w:rPr>
          <w:rFonts w:ascii="Arial Nova Light" w:eastAsia="Calibri" w:hAnsi="Arial Nova Light" w:cstheme="minorBidi"/>
          <w:sz w:val="20"/>
          <w:szCs w:val="20"/>
        </w:rPr>
        <w:t xml:space="preserve">déterminée de </w:t>
      </w:r>
      <w:r w:rsidR="3AA055FB" w:rsidRPr="000B0701">
        <w:rPr>
          <w:rFonts w:ascii="Arial Nova Light" w:eastAsia="Calibri" w:hAnsi="Arial Nova Light" w:cstheme="minorBidi"/>
          <w:sz w:val="20"/>
          <w:szCs w:val="20"/>
        </w:rPr>
        <w:t xml:space="preserve">3 </w:t>
      </w:r>
      <w:r w:rsidRPr="000B0701">
        <w:rPr>
          <w:rFonts w:ascii="Arial Nova Light" w:eastAsia="Calibri" w:hAnsi="Arial Nova Light" w:cstheme="minorBidi"/>
          <w:sz w:val="20"/>
          <w:szCs w:val="20"/>
        </w:rPr>
        <w:t xml:space="preserve">années, soit jusqu’au </w:t>
      </w:r>
      <w:r w:rsidR="00A436F2" w:rsidRPr="00A436F2">
        <w:rPr>
          <w:rFonts w:ascii="Arial Nova Light" w:eastAsia="Calibri" w:hAnsi="Arial Nova Light" w:cstheme="minorBidi"/>
          <w:sz w:val="20"/>
          <w:szCs w:val="20"/>
        </w:rPr>
        <w:t>01</w:t>
      </w:r>
      <w:r w:rsidR="009C30C0" w:rsidRPr="00A436F2">
        <w:rPr>
          <w:rFonts w:ascii="Arial Nova Light" w:eastAsia="Calibri" w:hAnsi="Arial Nova Light" w:cstheme="minorBidi"/>
          <w:sz w:val="20"/>
          <w:szCs w:val="20"/>
        </w:rPr>
        <w:t>/</w:t>
      </w:r>
      <w:r w:rsidR="00A436F2" w:rsidRPr="00A436F2">
        <w:rPr>
          <w:rFonts w:ascii="Arial Nova Light" w:eastAsia="Calibri" w:hAnsi="Arial Nova Light" w:cstheme="minorBidi"/>
          <w:sz w:val="20"/>
          <w:szCs w:val="20"/>
        </w:rPr>
        <w:t>04</w:t>
      </w:r>
      <w:r w:rsidR="009C30C0" w:rsidRPr="00A436F2">
        <w:rPr>
          <w:rFonts w:ascii="Arial Nova Light" w:eastAsia="Calibri" w:hAnsi="Arial Nova Light" w:cstheme="minorBidi"/>
          <w:sz w:val="20"/>
          <w:szCs w:val="20"/>
        </w:rPr>
        <w:t>/2029</w:t>
      </w:r>
      <w:r w:rsidR="009C30C0">
        <w:rPr>
          <w:rFonts w:ascii="Arial Nova Light" w:eastAsia="Calibri" w:hAnsi="Arial Nova Light" w:cstheme="minorBidi"/>
          <w:sz w:val="20"/>
          <w:szCs w:val="20"/>
        </w:rPr>
        <w:t xml:space="preserve"> </w:t>
      </w:r>
      <w:r w:rsidRPr="000B0701">
        <w:rPr>
          <w:rFonts w:ascii="Arial Nova Light" w:eastAsia="Calibri" w:hAnsi="Arial Nova Light" w:cstheme="minorBidi"/>
          <w:sz w:val="20"/>
          <w:szCs w:val="20"/>
        </w:rPr>
        <w:t>au soir.</w:t>
      </w:r>
      <w:r w:rsidR="656EE4E5" w:rsidRPr="000B0701">
        <w:rPr>
          <w:rFonts w:ascii="Arial Nova Light" w:eastAsia="Calibri" w:hAnsi="Arial Nova Light" w:cstheme="minorBidi"/>
          <w:sz w:val="20"/>
          <w:szCs w:val="20"/>
        </w:rPr>
        <w:t xml:space="preserve"> </w:t>
      </w:r>
    </w:p>
    <w:p w14:paraId="5E458EBA"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13225AB1" w14:textId="77777777" w:rsidR="003F1C67" w:rsidRPr="000B0701" w:rsidRDefault="656EE4E5" w:rsidP="008B2DD2">
      <w:pPr>
        <w:spacing w:line="276" w:lineRule="auto"/>
        <w:jc w:val="both"/>
        <w:rPr>
          <w:rFonts w:ascii="Arial Nova Light" w:eastAsia="Calibri" w:hAnsi="Arial Nova Light" w:cstheme="minorBidi"/>
          <w:sz w:val="20"/>
          <w:szCs w:val="20"/>
        </w:rPr>
      </w:pPr>
      <w:r w:rsidRPr="000B0701">
        <w:rPr>
          <w:rFonts w:ascii="Arial Nova Light" w:eastAsia="Calibri" w:hAnsi="Arial Nova Light" w:cstheme="minorBidi"/>
          <w:sz w:val="20"/>
          <w:szCs w:val="20"/>
        </w:rPr>
        <w:t>Il est convenu que l'ensemble des dispositifs prévus dans le cadre du présent accord sera déployé de manière progressive à compter de sa signature. La totalité des dispositifs devra être pleinement opérationnelle et accessible dans un délai maximum de 6 mois suivant la date de signature de l'accord.</w:t>
      </w:r>
    </w:p>
    <w:p w14:paraId="0A43AEE5" w14:textId="6E45567D" w:rsidR="003F1C67" w:rsidRPr="000B0701" w:rsidRDefault="656EE4E5" w:rsidP="008B2DD2">
      <w:pPr>
        <w:spacing w:line="276" w:lineRule="auto"/>
        <w:jc w:val="both"/>
        <w:rPr>
          <w:rFonts w:ascii="Arial Nova Light" w:eastAsia="Calibri" w:hAnsi="Arial Nova Light" w:cstheme="minorBidi"/>
          <w:sz w:val="20"/>
          <w:szCs w:val="20"/>
        </w:rPr>
      </w:pPr>
      <w:r w:rsidRPr="000B0701">
        <w:rPr>
          <w:rFonts w:ascii="Arial Nova Light" w:eastAsia="Calibri" w:hAnsi="Arial Nova Light" w:cstheme="minorBidi"/>
          <w:sz w:val="20"/>
          <w:szCs w:val="20"/>
        </w:rPr>
        <w:t>Les parties s'accordent sur une mise en œuvre échelonnée, tenant compte des phases de développement et de construction nécessaires à l'opérationnalisation de chaque dispositif. Un suivi régulier de l'avancement des travaux sera effectué et communiqué.</w:t>
      </w:r>
    </w:p>
    <w:p w14:paraId="0B3AEB40" w14:textId="0419BB14" w:rsidR="7FB0B2C0" w:rsidRPr="000B0701" w:rsidRDefault="7FB0B2C0" w:rsidP="008B2DD2">
      <w:pPr>
        <w:spacing w:line="276" w:lineRule="auto"/>
        <w:jc w:val="both"/>
        <w:rPr>
          <w:rFonts w:ascii="Arial Nova Light" w:eastAsia="Calibri" w:hAnsi="Arial Nova Light" w:cstheme="minorBidi"/>
          <w:sz w:val="20"/>
          <w:szCs w:val="20"/>
        </w:rPr>
      </w:pPr>
    </w:p>
    <w:p w14:paraId="2D81613E" w14:textId="00DF4F3D" w:rsidR="003F1C67" w:rsidRPr="00543B62"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lastRenderedPageBreak/>
        <w:t>Conformément à l’article L.2242-13 du Code du travail, la Direction s’engage à réexaminer les dispositions du présent accord dans le cadre de la négociation triennale obligatoire</w:t>
      </w:r>
      <w:r w:rsidRPr="00543B62">
        <w:rPr>
          <w:rFonts w:ascii="Arial Nova Light" w:eastAsia="Calibri" w:hAnsi="Arial Nova Light" w:cstheme="minorHAnsi"/>
          <w:sz w:val="20"/>
          <w:szCs w:val="20"/>
        </w:rPr>
        <w:t>.</w:t>
      </w:r>
      <w:r w:rsidR="00EE2B87" w:rsidRPr="00543B62">
        <w:rPr>
          <w:rFonts w:ascii="Arial Nova Light" w:eastAsia="Calibri" w:hAnsi="Arial Nova Light" w:cstheme="minorHAnsi"/>
          <w:sz w:val="20"/>
          <w:szCs w:val="20"/>
        </w:rPr>
        <w:t xml:space="preserve"> Dans ce cadre, les parties conviennent de se rencontrer au cours des 6 mois précéd</w:t>
      </w:r>
      <w:r w:rsidR="006C3FCE" w:rsidRPr="00543B62">
        <w:rPr>
          <w:rFonts w:ascii="Arial Nova Light" w:eastAsia="Calibri" w:hAnsi="Arial Nova Light" w:cstheme="minorHAnsi"/>
          <w:sz w:val="20"/>
          <w:szCs w:val="20"/>
        </w:rPr>
        <w:t>a</w:t>
      </w:r>
      <w:r w:rsidR="00EE2B87" w:rsidRPr="00543B62">
        <w:rPr>
          <w:rFonts w:ascii="Arial Nova Light" w:eastAsia="Calibri" w:hAnsi="Arial Nova Light" w:cstheme="minorHAnsi"/>
          <w:sz w:val="20"/>
          <w:szCs w:val="20"/>
        </w:rPr>
        <w:t xml:space="preserve">nt le terme du présent accord, soit au plus </w:t>
      </w:r>
      <w:r w:rsidR="00EE2B87" w:rsidRPr="00A436F2">
        <w:rPr>
          <w:rFonts w:ascii="Arial Nova Light" w:eastAsia="Calibri" w:hAnsi="Arial Nova Light" w:cstheme="minorHAnsi"/>
          <w:sz w:val="20"/>
          <w:szCs w:val="20"/>
        </w:rPr>
        <w:t xml:space="preserve">tard le </w:t>
      </w:r>
      <w:r w:rsidR="00A436F2">
        <w:rPr>
          <w:rFonts w:ascii="Arial Nova Light" w:eastAsia="Calibri" w:hAnsi="Arial Nova Light" w:cstheme="minorHAnsi"/>
          <w:sz w:val="20"/>
          <w:szCs w:val="20"/>
        </w:rPr>
        <w:t>01/10/</w:t>
      </w:r>
      <w:r w:rsidR="00EE2B87" w:rsidRPr="00A436F2">
        <w:rPr>
          <w:rFonts w:ascii="Arial Nova Light" w:eastAsia="Calibri" w:hAnsi="Arial Nova Light" w:cstheme="minorHAnsi"/>
          <w:sz w:val="20"/>
          <w:szCs w:val="20"/>
        </w:rPr>
        <w:t>2028.</w:t>
      </w:r>
    </w:p>
    <w:p w14:paraId="577C6209"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3379EBC3" w14:textId="77777777" w:rsidR="003F1C67" w:rsidRPr="000B0701"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Le présent accord pourra être révisé ou modifié par avenant conformément aux dispositions des articles L. 2222-5, L. 2261-7-1 et L. 2261-8 du Code du travail.</w:t>
      </w:r>
    </w:p>
    <w:p w14:paraId="67567499"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5A7109D1" w14:textId="7AC40CD6" w:rsidR="003F1C67" w:rsidRPr="000B0701" w:rsidRDefault="656EE4E5"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Bidi"/>
          <w:sz w:val="20"/>
          <w:szCs w:val="20"/>
        </w:rPr>
        <w:t>Les dispositions de l'avenant de révision, éventuellement conclu, se substituent de plein droit à celles de l'accord qu'elles modifient, soit à la date qui aura été expressément convenue soit, à défaut, à partir du lendemain de son dépôt auprès du service concerné.</w:t>
      </w:r>
    </w:p>
    <w:p w14:paraId="56393389" w14:textId="77777777" w:rsidR="003F1C67" w:rsidRPr="00B36CA3" w:rsidRDefault="003F1C67"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88" w:name="_Toc214889165"/>
      <w:bookmarkStart w:id="289" w:name="_Toc225341864"/>
      <w:r w:rsidRPr="00B36CA3">
        <w:rPr>
          <w:rFonts w:ascii="Arial Nova Cond" w:eastAsia="Arial Nova Light" w:hAnsi="Arial Nova Cond" w:cs="Arial Nova"/>
          <w:noProof/>
          <w:color w:val="000000"/>
          <w:sz w:val="36"/>
          <w:szCs w:val="36"/>
          <w:lang w:eastAsia="en-US"/>
        </w:rPr>
        <w:t>6.4 Substitution</w:t>
      </w:r>
      <w:bookmarkEnd w:id="288"/>
      <w:bookmarkEnd w:id="289"/>
    </w:p>
    <w:p w14:paraId="192D5B3D"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2BFB8494" w14:textId="77777777" w:rsidR="003F1C67" w:rsidRPr="000B0701" w:rsidRDefault="003F1C67" w:rsidP="008B2DD2">
      <w:pPr>
        <w:tabs>
          <w:tab w:val="left" w:pos="1152"/>
        </w:tabs>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Les dispositions du présent accord se substituent dès son entrée en vigueur aux dispositions issues :</w:t>
      </w:r>
    </w:p>
    <w:p w14:paraId="5E634027" w14:textId="6709607D" w:rsidR="003F1C67" w:rsidRPr="000B0701" w:rsidRDefault="003F1C67" w:rsidP="002B78D3">
      <w:pPr>
        <w:pStyle w:val="Paragraphedeliste"/>
        <w:numPr>
          <w:ilvl w:val="0"/>
          <w:numId w:val="91"/>
        </w:numPr>
        <w:tabs>
          <w:tab w:val="left" w:pos="1152"/>
        </w:tabs>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De l’accord de gestion prévisionnelle des emplois et des compétences au sein de l’UES Malakoff Humanis du 19 décembre 2019 ;</w:t>
      </w:r>
    </w:p>
    <w:p w14:paraId="20A0FD19" w14:textId="23A4A745" w:rsidR="003F1C67" w:rsidRPr="000B0701" w:rsidRDefault="5EF0C8D9" w:rsidP="002B78D3">
      <w:pPr>
        <w:pStyle w:val="Paragraphedeliste"/>
        <w:numPr>
          <w:ilvl w:val="0"/>
          <w:numId w:val="91"/>
        </w:numPr>
        <w:tabs>
          <w:tab w:val="left" w:pos="1152"/>
        </w:tabs>
        <w:spacing w:line="276" w:lineRule="auto"/>
        <w:jc w:val="both"/>
        <w:rPr>
          <w:rFonts w:ascii="Arial Nova Light" w:eastAsia="Calibri" w:hAnsi="Arial Nova Light" w:cstheme="minorBidi"/>
          <w:sz w:val="20"/>
          <w:szCs w:val="20"/>
        </w:rPr>
      </w:pPr>
      <w:r w:rsidRPr="000B0701">
        <w:rPr>
          <w:rFonts w:ascii="Arial Nova Light" w:eastAsia="Calibri" w:hAnsi="Arial Nova Light" w:cstheme="minorBidi"/>
          <w:sz w:val="20"/>
          <w:szCs w:val="20"/>
        </w:rPr>
        <w:t>De l’accord d’accompagnement des projets de transformation de l’entreprise du 28 juin 2021 et ses avenants</w:t>
      </w:r>
      <w:r w:rsidR="56A41C9A" w:rsidRPr="000B0701">
        <w:rPr>
          <w:rFonts w:ascii="Arial Nova Light" w:eastAsia="Calibri" w:hAnsi="Arial Nova Light" w:cstheme="minorBidi"/>
          <w:sz w:val="20"/>
          <w:szCs w:val="20"/>
        </w:rPr>
        <w:t xml:space="preserve"> ayant le même objet</w:t>
      </w:r>
      <w:r w:rsidRPr="000B0701">
        <w:rPr>
          <w:rFonts w:ascii="Arial Nova Light" w:eastAsia="Calibri" w:hAnsi="Arial Nova Light" w:cstheme="minorBidi"/>
          <w:sz w:val="20"/>
          <w:szCs w:val="20"/>
        </w:rPr>
        <w:t>.</w:t>
      </w:r>
    </w:p>
    <w:p w14:paraId="5B1A7542" w14:textId="77777777" w:rsidR="003F1C67" w:rsidRPr="000B0701" w:rsidRDefault="003F1C67" w:rsidP="008B2DD2">
      <w:pPr>
        <w:tabs>
          <w:tab w:val="left" w:pos="1152"/>
        </w:tabs>
        <w:spacing w:line="276" w:lineRule="auto"/>
        <w:jc w:val="both"/>
        <w:rPr>
          <w:rFonts w:ascii="Arial Nova Light" w:eastAsia="Calibri" w:hAnsi="Arial Nova Light" w:cstheme="minorHAnsi"/>
          <w:sz w:val="20"/>
          <w:szCs w:val="20"/>
        </w:rPr>
      </w:pPr>
    </w:p>
    <w:p w14:paraId="2A6A5A77" w14:textId="0BF087D5" w:rsidR="003F1C67" w:rsidRPr="000B0701" w:rsidRDefault="003F1C67" w:rsidP="008B2DD2">
      <w:pPr>
        <w:tabs>
          <w:tab w:val="left" w:pos="1152"/>
        </w:tabs>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Il est précisé que le présent accord vaut accord de substitution ou de révision aux dispositions conventionnelles portant sur les mêmes objets et contenu dans les accords précités. Il se substitue également à cette même date à tout usage, décision unilatérale ou accord atypique en vigueur au sein de l’UES M</w:t>
      </w:r>
      <w:r w:rsidR="004F33B0">
        <w:rPr>
          <w:rFonts w:ascii="Arial Nova Light" w:eastAsia="Calibri" w:hAnsi="Arial Nova Light" w:cstheme="minorHAnsi"/>
          <w:sz w:val="20"/>
          <w:szCs w:val="20"/>
        </w:rPr>
        <w:t>alakoff</w:t>
      </w:r>
      <w:r w:rsidRPr="000B0701">
        <w:rPr>
          <w:rFonts w:ascii="Arial Nova Light" w:eastAsia="Calibri" w:hAnsi="Arial Nova Light" w:cstheme="minorHAnsi"/>
          <w:sz w:val="20"/>
          <w:szCs w:val="20"/>
        </w:rPr>
        <w:t xml:space="preserve"> H</w:t>
      </w:r>
      <w:r w:rsidR="004F33B0">
        <w:rPr>
          <w:rFonts w:ascii="Arial Nova Light" w:eastAsia="Calibri" w:hAnsi="Arial Nova Light" w:cstheme="minorHAnsi"/>
          <w:sz w:val="20"/>
          <w:szCs w:val="20"/>
        </w:rPr>
        <w:t>u</w:t>
      </w:r>
      <w:r w:rsidR="00A436F2">
        <w:rPr>
          <w:rFonts w:ascii="Arial Nova Light" w:eastAsia="Calibri" w:hAnsi="Arial Nova Light" w:cstheme="minorHAnsi"/>
          <w:sz w:val="20"/>
          <w:szCs w:val="20"/>
        </w:rPr>
        <w:t>m</w:t>
      </w:r>
      <w:r w:rsidR="004F33B0">
        <w:rPr>
          <w:rFonts w:ascii="Arial Nova Light" w:eastAsia="Calibri" w:hAnsi="Arial Nova Light" w:cstheme="minorHAnsi"/>
          <w:sz w:val="20"/>
          <w:szCs w:val="20"/>
        </w:rPr>
        <w:t>anis</w:t>
      </w:r>
      <w:r w:rsidRPr="000B0701">
        <w:rPr>
          <w:rFonts w:ascii="Arial Nova Light" w:eastAsia="Calibri" w:hAnsi="Arial Nova Light" w:cstheme="minorHAnsi"/>
          <w:sz w:val="20"/>
          <w:szCs w:val="20"/>
        </w:rPr>
        <w:t xml:space="preserve"> portant sur les mêmes objets.</w:t>
      </w:r>
    </w:p>
    <w:p w14:paraId="56DD5257" w14:textId="77777777" w:rsidR="003F1C67" w:rsidRPr="00B36CA3" w:rsidRDefault="003F1C67"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90" w:name="_Toc214889166"/>
      <w:bookmarkStart w:id="291" w:name="_Toc225341865"/>
      <w:r w:rsidRPr="00B36CA3">
        <w:rPr>
          <w:rFonts w:ascii="Arial Nova Cond" w:eastAsia="Arial Nova Light" w:hAnsi="Arial Nova Cond" w:cs="Arial Nova"/>
          <w:noProof/>
          <w:color w:val="000000"/>
          <w:sz w:val="36"/>
          <w:szCs w:val="36"/>
          <w:lang w:eastAsia="en-US"/>
        </w:rPr>
        <w:t>6.5 Formalités de dépôt</w:t>
      </w:r>
      <w:bookmarkEnd w:id="290"/>
      <w:bookmarkEnd w:id="291"/>
    </w:p>
    <w:p w14:paraId="7805A8CD"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2B47D682" w14:textId="77777777" w:rsidR="003F1C67" w:rsidRPr="000B0701"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Le présent accord est notifié à l’issue de la procédure de signature par la Direction à l’ensemble des Organisations Syndicales Représentatives par message électronique avec accusé réception.</w:t>
      </w:r>
    </w:p>
    <w:p w14:paraId="7DFD06B3"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6EF6FA2F" w14:textId="77777777" w:rsidR="003F1C67" w:rsidRPr="000B0701"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En application des articles L. 2231-6 et D. 2231-2 et suivants du Code du travail, il sera également transmis par voie dématérialisée sur la plateforme de téléprocédure TéléAccords en deux versions, une version complète et signée des parties en format pdf et une version anonymisée publiable en format docx, ainsi que les pièces nécessaires au dépôt.</w:t>
      </w:r>
    </w:p>
    <w:p w14:paraId="13E8D257"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65DA116B" w14:textId="77777777" w:rsidR="003F1C67" w:rsidRPr="000B0701"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Une copie de la version complète comportant la signature électronique des parties est déposée auprès du Greffe du Conseil de Prud’hommes de Paris.</w:t>
      </w:r>
    </w:p>
    <w:p w14:paraId="79DB3073" w14:textId="77777777" w:rsidR="003F1C67" w:rsidRPr="000B0701" w:rsidRDefault="003F1C67" w:rsidP="008B2DD2">
      <w:pPr>
        <w:spacing w:line="276" w:lineRule="auto"/>
        <w:jc w:val="both"/>
        <w:rPr>
          <w:rFonts w:ascii="Arial Nova Light" w:eastAsia="Calibri" w:hAnsi="Arial Nova Light" w:cstheme="minorHAnsi"/>
          <w:sz w:val="20"/>
          <w:szCs w:val="20"/>
        </w:rPr>
      </w:pPr>
    </w:p>
    <w:p w14:paraId="35E418CA" w14:textId="68DEB245" w:rsidR="003F1C67" w:rsidRPr="000B0701" w:rsidRDefault="003F1C67" w:rsidP="008B2DD2">
      <w:pPr>
        <w:spacing w:line="276" w:lineRule="auto"/>
        <w:jc w:val="both"/>
        <w:rPr>
          <w:rFonts w:ascii="Arial Nova Light" w:eastAsia="Calibri" w:hAnsi="Arial Nova Light" w:cstheme="minorHAnsi"/>
          <w:sz w:val="20"/>
          <w:szCs w:val="20"/>
        </w:rPr>
      </w:pPr>
      <w:r w:rsidRPr="000B0701">
        <w:rPr>
          <w:rFonts w:ascii="Arial Nova Light" w:eastAsia="Calibri" w:hAnsi="Arial Nova Light" w:cstheme="minorHAnsi"/>
          <w:sz w:val="20"/>
          <w:szCs w:val="20"/>
        </w:rPr>
        <w:t>Il sera publié sur l’intranet de l’entreprise dans la rubrique dédiée.</w:t>
      </w:r>
    </w:p>
    <w:p w14:paraId="56A256EF"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420E64DF" w14:textId="77777777" w:rsidR="003F1C67" w:rsidRDefault="003F1C67" w:rsidP="003F1C67">
      <w:pPr>
        <w:jc w:val="both"/>
        <w:rPr>
          <w:rFonts w:ascii="Arial Nova Light" w:eastAsia="Calibri" w:hAnsi="Arial Nova Light" w:cstheme="minorHAnsi"/>
          <w:color w:val="000000" w:themeColor="text1"/>
          <w:sz w:val="20"/>
          <w:szCs w:val="20"/>
        </w:rPr>
      </w:pPr>
    </w:p>
    <w:p w14:paraId="70B4A6D9" w14:textId="77777777" w:rsidR="0082279D" w:rsidRDefault="0082279D" w:rsidP="003F1C67">
      <w:pPr>
        <w:jc w:val="both"/>
        <w:rPr>
          <w:rFonts w:ascii="Arial Nova Light" w:eastAsia="Calibri" w:hAnsi="Arial Nova Light" w:cstheme="minorHAnsi"/>
          <w:color w:val="000000" w:themeColor="text1"/>
          <w:sz w:val="20"/>
          <w:szCs w:val="20"/>
        </w:rPr>
      </w:pPr>
    </w:p>
    <w:p w14:paraId="364F21DE" w14:textId="77777777" w:rsidR="0082279D" w:rsidRDefault="0082279D" w:rsidP="003F1C67">
      <w:pPr>
        <w:jc w:val="both"/>
        <w:rPr>
          <w:rFonts w:ascii="Arial Nova Light" w:eastAsia="Calibri" w:hAnsi="Arial Nova Light" w:cstheme="minorHAnsi"/>
          <w:color w:val="000000" w:themeColor="text1"/>
          <w:sz w:val="20"/>
          <w:szCs w:val="20"/>
        </w:rPr>
      </w:pPr>
    </w:p>
    <w:p w14:paraId="53A8E8E8" w14:textId="77777777" w:rsidR="0082279D" w:rsidRDefault="0082279D" w:rsidP="003F1C67">
      <w:pPr>
        <w:jc w:val="both"/>
        <w:rPr>
          <w:rFonts w:ascii="Arial Nova Light" w:eastAsia="Calibri" w:hAnsi="Arial Nova Light" w:cstheme="minorHAnsi"/>
          <w:color w:val="000000" w:themeColor="text1"/>
          <w:sz w:val="20"/>
          <w:szCs w:val="20"/>
        </w:rPr>
      </w:pPr>
    </w:p>
    <w:p w14:paraId="4FC24A84" w14:textId="77777777" w:rsidR="0082279D" w:rsidRDefault="0082279D" w:rsidP="003F1C67">
      <w:pPr>
        <w:jc w:val="both"/>
        <w:rPr>
          <w:rFonts w:ascii="Arial Nova Light" w:eastAsia="Calibri" w:hAnsi="Arial Nova Light" w:cstheme="minorHAnsi"/>
          <w:color w:val="000000" w:themeColor="text1"/>
          <w:sz w:val="20"/>
          <w:szCs w:val="20"/>
        </w:rPr>
      </w:pPr>
    </w:p>
    <w:p w14:paraId="1389999C" w14:textId="77777777" w:rsidR="0082279D" w:rsidRDefault="0082279D" w:rsidP="003F1C67">
      <w:pPr>
        <w:jc w:val="both"/>
        <w:rPr>
          <w:rFonts w:ascii="Arial Nova Light" w:eastAsia="Calibri" w:hAnsi="Arial Nova Light" w:cstheme="minorHAnsi"/>
          <w:color w:val="000000" w:themeColor="text1"/>
          <w:sz w:val="20"/>
          <w:szCs w:val="20"/>
        </w:rPr>
      </w:pPr>
    </w:p>
    <w:p w14:paraId="668C01BC" w14:textId="77777777" w:rsidR="0082279D" w:rsidRDefault="0082279D" w:rsidP="003F1C67">
      <w:pPr>
        <w:jc w:val="both"/>
        <w:rPr>
          <w:rFonts w:ascii="Arial Nova Light" w:eastAsia="Calibri" w:hAnsi="Arial Nova Light" w:cstheme="minorHAnsi"/>
          <w:color w:val="000000" w:themeColor="text1"/>
          <w:sz w:val="20"/>
          <w:szCs w:val="20"/>
        </w:rPr>
      </w:pPr>
    </w:p>
    <w:p w14:paraId="27B09155" w14:textId="77777777" w:rsidR="0082279D" w:rsidRDefault="0082279D" w:rsidP="003F1C67">
      <w:pPr>
        <w:jc w:val="both"/>
        <w:rPr>
          <w:rFonts w:ascii="Arial Nova Light" w:eastAsia="Calibri" w:hAnsi="Arial Nova Light" w:cstheme="minorHAnsi"/>
          <w:color w:val="000000" w:themeColor="text1"/>
          <w:sz w:val="20"/>
          <w:szCs w:val="20"/>
        </w:rPr>
      </w:pPr>
    </w:p>
    <w:p w14:paraId="08AE7A26" w14:textId="77777777" w:rsidR="0082279D" w:rsidRDefault="0082279D" w:rsidP="003F1C67">
      <w:pPr>
        <w:jc w:val="both"/>
        <w:rPr>
          <w:rFonts w:ascii="Arial Nova Light" w:eastAsia="Calibri" w:hAnsi="Arial Nova Light" w:cstheme="minorHAnsi"/>
          <w:color w:val="000000" w:themeColor="text1"/>
          <w:sz w:val="20"/>
          <w:szCs w:val="20"/>
        </w:rPr>
      </w:pPr>
    </w:p>
    <w:p w14:paraId="37389808" w14:textId="77777777" w:rsidR="0082279D" w:rsidRPr="003A2875" w:rsidRDefault="0082279D" w:rsidP="003F1C67">
      <w:pPr>
        <w:jc w:val="both"/>
        <w:rPr>
          <w:rFonts w:ascii="Arial Nova Light" w:eastAsia="Calibri" w:hAnsi="Arial Nova Light" w:cstheme="minorHAnsi"/>
          <w:color w:val="000000" w:themeColor="text1"/>
          <w:sz w:val="20"/>
          <w:szCs w:val="20"/>
        </w:rPr>
      </w:pPr>
    </w:p>
    <w:p w14:paraId="629FA81F" w14:textId="3CB99CB9" w:rsidR="00213A92" w:rsidRPr="008959A4" w:rsidRDefault="00213A92" w:rsidP="00213A92">
      <w:pPr>
        <w:spacing w:line="276" w:lineRule="auto"/>
        <w:rPr>
          <w:rFonts w:ascii="Arial Nova Light" w:hAnsi="Arial Nova Light" w:cstheme="minorHAnsi"/>
          <w:bCs/>
          <w:sz w:val="20"/>
          <w:szCs w:val="20"/>
        </w:rPr>
      </w:pPr>
      <w:bookmarkStart w:id="292" w:name="_Hlk150473426"/>
      <w:r w:rsidRPr="008959A4">
        <w:rPr>
          <w:rFonts w:ascii="Arial Nova Light" w:hAnsi="Arial Nova Light" w:cstheme="minorHAnsi"/>
          <w:bCs/>
          <w:sz w:val="20"/>
          <w:szCs w:val="20"/>
        </w:rPr>
        <w:t xml:space="preserve">Fait à Paris, le </w:t>
      </w:r>
      <w:r w:rsidR="00A436F2">
        <w:rPr>
          <w:rFonts w:ascii="Arial Nova Light" w:hAnsi="Arial Nova Light" w:cstheme="minorHAnsi"/>
          <w:bCs/>
          <w:sz w:val="20"/>
          <w:szCs w:val="20"/>
        </w:rPr>
        <w:t>2 avril 2026</w:t>
      </w:r>
      <w:r w:rsidR="00A436F2" w:rsidRPr="008959A4">
        <w:rPr>
          <w:rFonts w:ascii="Arial Nova Light" w:hAnsi="Arial Nova Light" w:cstheme="minorHAnsi"/>
          <w:bCs/>
          <w:sz w:val="20"/>
          <w:szCs w:val="20"/>
        </w:rPr>
        <w:t xml:space="preserve"> </w:t>
      </w:r>
      <w:r w:rsidRPr="008959A4">
        <w:rPr>
          <w:rFonts w:ascii="Arial Nova Light" w:hAnsi="Arial Nova Light" w:cstheme="minorHAnsi"/>
          <w:bCs/>
          <w:sz w:val="20"/>
          <w:szCs w:val="20"/>
        </w:rPr>
        <w:t>(en un exemplaire original numérique)</w:t>
      </w:r>
      <w:bookmarkEnd w:id="292"/>
    </w:p>
    <w:p w14:paraId="22018827" w14:textId="77777777" w:rsidR="00213A92" w:rsidRPr="008959A4" w:rsidRDefault="00213A92" w:rsidP="00213A92">
      <w:pPr>
        <w:spacing w:line="276" w:lineRule="auto"/>
        <w:rPr>
          <w:rFonts w:ascii="Arial Nova Light" w:hAnsi="Arial Nova Light" w:cstheme="minorHAnsi"/>
          <w:b/>
          <w:bCs/>
          <w:sz w:val="20"/>
          <w:szCs w:val="20"/>
          <w:u w:val="single"/>
        </w:rPr>
      </w:pPr>
      <w:bookmarkStart w:id="293" w:name="_Toc107415519"/>
      <w:bookmarkStart w:id="294" w:name="_Toc107415651"/>
      <w:bookmarkStart w:id="295" w:name="_Hlk140136398"/>
    </w:p>
    <w:p w14:paraId="2FD1004F" w14:textId="77777777" w:rsidR="00213A92" w:rsidRPr="008959A4" w:rsidRDefault="00213A92" w:rsidP="00213A92">
      <w:pPr>
        <w:spacing w:line="276" w:lineRule="auto"/>
        <w:rPr>
          <w:rFonts w:ascii="Arial Nova Light" w:hAnsi="Arial Nova Light" w:cstheme="minorHAnsi"/>
          <w:b/>
          <w:bCs/>
          <w:sz w:val="20"/>
          <w:szCs w:val="20"/>
        </w:rPr>
      </w:pPr>
      <w:r w:rsidRPr="008959A4">
        <w:rPr>
          <w:rFonts w:ascii="Arial Nova Light" w:hAnsi="Arial Nova Light" w:cstheme="minorHAnsi"/>
          <w:b/>
          <w:bCs/>
          <w:sz w:val="20"/>
          <w:szCs w:val="20"/>
          <w:u w:val="single"/>
        </w:rPr>
        <w:t>Pour l’ensemble des Personnes Morales composant l’UES Malakoff Humanis</w:t>
      </w:r>
      <w:bookmarkEnd w:id="293"/>
      <w:bookmarkEnd w:id="294"/>
    </w:p>
    <w:p w14:paraId="00059CC3" w14:textId="5AD272B4" w:rsidR="00213A92" w:rsidRPr="008959A4" w:rsidRDefault="00213A92" w:rsidP="00213A92">
      <w:pPr>
        <w:spacing w:line="276" w:lineRule="auto"/>
        <w:rPr>
          <w:rFonts w:ascii="Arial Nova Light" w:hAnsi="Arial Nova Light" w:cstheme="minorHAnsi"/>
          <w:sz w:val="20"/>
          <w:szCs w:val="20"/>
        </w:rPr>
      </w:pPr>
      <w:r w:rsidRPr="008959A4">
        <w:rPr>
          <w:rFonts w:ascii="Arial Nova Light" w:hAnsi="Arial Nova Light" w:cstheme="minorHAnsi"/>
          <w:sz w:val="20"/>
          <w:szCs w:val="20"/>
        </w:rPr>
        <w:t xml:space="preserve">Monsieur </w:t>
      </w:r>
      <w:r w:rsidR="00DE148C">
        <w:rPr>
          <w:rFonts w:ascii="Arial Nova Light" w:hAnsi="Arial Nova Light" w:cstheme="minorHAnsi"/>
          <w:sz w:val="20"/>
          <w:szCs w:val="20"/>
        </w:rPr>
        <w:t>M</w:t>
      </w:r>
      <w:r w:rsidRPr="008959A4">
        <w:rPr>
          <w:rFonts w:ascii="Arial Nova Light" w:hAnsi="Arial Nova Light" w:cstheme="minorHAnsi"/>
          <w:sz w:val="20"/>
          <w:szCs w:val="20"/>
        </w:rPr>
        <w:t xml:space="preserve">, Directeur </w:t>
      </w:r>
      <w:r w:rsidR="00D82209">
        <w:rPr>
          <w:rFonts w:ascii="Arial Nova Light" w:hAnsi="Arial Nova Light" w:cstheme="minorHAnsi"/>
          <w:sz w:val="20"/>
          <w:szCs w:val="20"/>
        </w:rPr>
        <w:t>g</w:t>
      </w:r>
      <w:r w:rsidRPr="008959A4">
        <w:rPr>
          <w:rFonts w:ascii="Arial Nova Light" w:hAnsi="Arial Nova Light" w:cstheme="minorHAnsi"/>
          <w:sz w:val="20"/>
          <w:szCs w:val="20"/>
        </w:rPr>
        <w:t xml:space="preserve">énéral </w:t>
      </w:r>
      <w:r w:rsidR="00D82209">
        <w:rPr>
          <w:rFonts w:ascii="Arial Nova Light" w:hAnsi="Arial Nova Light" w:cstheme="minorHAnsi"/>
          <w:sz w:val="20"/>
          <w:szCs w:val="20"/>
        </w:rPr>
        <w:t>a</w:t>
      </w:r>
      <w:r w:rsidRPr="008959A4">
        <w:rPr>
          <w:rFonts w:ascii="Arial Nova Light" w:hAnsi="Arial Nova Light" w:cstheme="minorHAnsi"/>
          <w:sz w:val="20"/>
          <w:szCs w:val="20"/>
        </w:rPr>
        <w:t>djoint</w:t>
      </w:r>
      <w:bookmarkEnd w:id="295"/>
    </w:p>
    <w:p w14:paraId="725B91F2"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3DFAD818"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B40D6A0"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6176A405"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1F7F433D" w14:textId="77777777" w:rsidR="00213A92" w:rsidRPr="008959A4" w:rsidRDefault="00213A92" w:rsidP="00213A92">
      <w:pPr>
        <w:spacing w:line="276" w:lineRule="auto"/>
        <w:rPr>
          <w:rFonts w:ascii="Arial Nova Light" w:hAnsi="Arial Nova Light" w:cstheme="minorHAnsi"/>
          <w:b/>
          <w:bCs/>
          <w:sz w:val="20"/>
          <w:szCs w:val="20"/>
          <w:u w:val="single"/>
        </w:rPr>
      </w:pPr>
      <w:r w:rsidRPr="008959A4">
        <w:rPr>
          <w:rFonts w:ascii="Arial Nova Light" w:hAnsi="Arial Nova Light" w:cstheme="minorHAnsi"/>
          <w:b/>
          <w:bCs/>
          <w:sz w:val="20"/>
          <w:szCs w:val="20"/>
          <w:u w:val="single"/>
        </w:rPr>
        <w:t>Pour les Organisations Syndicales Représentatives</w:t>
      </w:r>
    </w:p>
    <w:p w14:paraId="70433274"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CF38E4A"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la CFDT-PSTE</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CFE-CGC IPRC</w:t>
      </w:r>
    </w:p>
    <w:p w14:paraId="06A69A5B"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407C56F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D22487A"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27437A57"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62B9258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3E2C380"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D72FC8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la CGT</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CGT - FO</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p>
    <w:p w14:paraId="1F4FEBEB"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81A5469"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05252946"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DAD0FD5"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345616D"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47B786F6"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l’UNSA FESSAD</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CFTC</w:t>
      </w:r>
    </w:p>
    <w:p w14:paraId="66C168A7" w14:textId="77777777" w:rsidR="00213A92" w:rsidRPr="008959A4" w:rsidRDefault="00213A92" w:rsidP="00213A92">
      <w:pPr>
        <w:spacing w:line="276" w:lineRule="auto"/>
        <w:rPr>
          <w:rFonts w:ascii="Arial Nova Light" w:eastAsia="Calibri" w:hAnsi="Arial Nova Light" w:cs="Calibri"/>
          <w:b/>
          <w:sz w:val="20"/>
          <w:szCs w:val="20"/>
          <w:lang w:bidi="fr-FR"/>
        </w:rPr>
      </w:pPr>
    </w:p>
    <w:p w14:paraId="24D8ADFB" w14:textId="77777777" w:rsidR="00213A92" w:rsidRPr="008959A4" w:rsidRDefault="00213A92" w:rsidP="00213A92">
      <w:pPr>
        <w:spacing w:line="276" w:lineRule="auto"/>
        <w:rPr>
          <w:rFonts w:ascii="Arial Nova Light" w:hAnsi="Arial Nova Light"/>
          <w:sz w:val="20"/>
          <w:szCs w:val="20"/>
        </w:rPr>
      </w:pPr>
      <w:bookmarkStart w:id="296" w:name="_Hlk140136444"/>
    </w:p>
    <w:p w14:paraId="27972B76" w14:textId="77777777" w:rsidR="00213A92" w:rsidRPr="00FD7D53" w:rsidRDefault="00213A92" w:rsidP="00213A92">
      <w:pPr>
        <w:spacing w:line="276" w:lineRule="auto"/>
        <w:rPr>
          <w:rFonts w:ascii="Arial Nova" w:hAnsi="Arial Nova"/>
          <w:b/>
          <w:color w:val="FF4B33"/>
          <w:sz w:val="20"/>
          <w:szCs w:val="20"/>
        </w:rPr>
      </w:pPr>
      <w:r w:rsidRPr="00FD7D53">
        <w:rPr>
          <w:rFonts w:ascii="Arial Nova" w:hAnsi="Arial Nova"/>
          <w:b/>
          <w:color w:val="FF4B33"/>
          <w:sz w:val="20"/>
          <w:szCs w:val="20"/>
        </w:rPr>
        <w:br w:type="page"/>
      </w:r>
    </w:p>
    <w:p w14:paraId="6D6B06F6" w14:textId="77777777" w:rsidR="00213A92" w:rsidRPr="00FD7D53" w:rsidRDefault="00213A92" w:rsidP="00213A92">
      <w:pPr>
        <w:spacing w:line="276" w:lineRule="auto"/>
        <w:rPr>
          <w:rFonts w:ascii="Arial Nova" w:hAnsi="Arial Nova"/>
          <w:b/>
          <w:color w:val="FF4B33"/>
          <w:sz w:val="20"/>
          <w:szCs w:val="20"/>
        </w:rPr>
      </w:pPr>
    </w:p>
    <w:p w14:paraId="3DF6F4F1" w14:textId="77777777" w:rsidR="00213A92" w:rsidRPr="00FD7D53" w:rsidRDefault="00213A92" w:rsidP="00213A92">
      <w:pPr>
        <w:spacing w:line="276" w:lineRule="auto"/>
        <w:rPr>
          <w:rFonts w:ascii="Arial Nova" w:hAnsi="Arial Nova"/>
          <w:b/>
          <w:color w:val="FF4B33"/>
          <w:sz w:val="20"/>
          <w:szCs w:val="20"/>
        </w:rPr>
      </w:pPr>
    </w:p>
    <w:p w14:paraId="461F98D8" w14:textId="77777777" w:rsidR="00213A92" w:rsidRPr="00B36CA3" w:rsidRDefault="00213A92" w:rsidP="00213A92">
      <w:pPr>
        <w:pStyle w:val="MHTitre130325"/>
        <w:jc w:val="center"/>
        <w:rPr>
          <w:rFonts w:ascii="Arial Nova" w:hAnsi="Arial Nova"/>
          <w:color w:val="C0504D" w:themeColor="accent2"/>
          <w:sz w:val="20"/>
          <w:szCs w:val="20"/>
        </w:rPr>
      </w:pPr>
      <w:bookmarkStart w:id="297" w:name="_Toc190965770"/>
      <w:r w:rsidRPr="00B36CA3">
        <w:rPr>
          <w:rFonts w:ascii="Arial Nova" w:hAnsi="Arial Nova"/>
          <w:color w:val="C0504D" w:themeColor="accent2"/>
          <w:sz w:val="20"/>
          <w:szCs w:val="20"/>
        </w:rPr>
        <w:t>ANNEXE 1</w:t>
      </w:r>
      <w:bookmarkEnd w:id="297"/>
    </w:p>
    <w:p w14:paraId="45376166" w14:textId="3C4EB5FF" w:rsidR="00213A92" w:rsidRPr="00B36CA3" w:rsidRDefault="00B36CA3" w:rsidP="00213A92">
      <w:pPr>
        <w:spacing w:line="276" w:lineRule="auto"/>
        <w:jc w:val="center"/>
        <w:rPr>
          <w:rFonts w:ascii="Arial Nova" w:hAnsi="Arial Nova"/>
          <w:color w:val="C0504D" w:themeColor="accent2"/>
          <w:sz w:val="20"/>
          <w:szCs w:val="20"/>
        </w:rPr>
      </w:pPr>
      <w:r w:rsidRPr="00B36CA3">
        <w:rPr>
          <w:rFonts w:ascii="Arial Nova" w:hAnsi="Arial Nova"/>
          <w:color w:val="C0504D" w:themeColor="accent2"/>
          <w:sz w:val="20"/>
          <w:szCs w:val="20"/>
        </w:rPr>
        <w:t>Liste des entités employeurs de l’</w:t>
      </w:r>
      <w:r>
        <w:rPr>
          <w:rFonts w:ascii="Arial Nova" w:hAnsi="Arial Nova"/>
          <w:color w:val="C0504D" w:themeColor="accent2"/>
          <w:sz w:val="20"/>
          <w:szCs w:val="20"/>
        </w:rPr>
        <w:t>UES</w:t>
      </w:r>
      <w:r w:rsidRPr="00B36CA3">
        <w:rPr>
          <w:rFonts w:ascii="Arial Nova" w:hAnsi="Arial Nova"/>
          <w:color w:val="C0504D" w:themeColor="accent2"/>
          <w:sz w:val="20"/>
          <w:szCs w:val="20"/>
        </w:rPr>
        <w:t xml:space="preserve"> </w:t>
      </w:r>
      <w:r>
        <w:rPr>
          <w:rFonts w:ascii="Arial Nova" w:hAnsi="Arial Nova"/>
          <w:color w:val="C0504D" w:themeColor="accent2"/>
          <w:sz w:val="20"/>
          <w:szCs w:val="20"/>
        </w:rPr>
        <w:t>M</w:t>
      </w:r>
      <w:r w:rsidRPr="00B36CA3">
        <w:rPr>
          <w:rFonts w:ascii="Arial Nova" w:hAnsi="Arial Nova"/>
          <w:color w:val="C0504D" w:themeColor="accent2"/>
          <w:sz w:val="20"/>
          <w:szCs w:val="20"/>
        </w:rPr>
        <w:t xml:space="preserve">alakoff </w:t>
      </w:r>
      <w:r>
        <w:rPr>
          <w:rFonts w:ascii="Arial Nova" w:hAnsi="Arial Nova"/>
          <w:color w:val="C0504D" w:themeColor="accent2"/>
          <w:sz w:val="20"/>
          <w:szCs w:val="20"/>
        </w:rPr>
        <w:t>H</w:t>
      </w:r>
      <w:r w:rsidRPr="00B36CA3">
        <w:rPr>
          <w:rFonts w:ascii="Arial Nova" w:hAnsi="Arial Nova"/>
          <w:color w:val="C0504D" w:themeColor="accent2"/>
          <w:sz w:val="20"/>
          <w:szCs w:val="20"/>
        </w:rPr>
        <w:t>umanis</w:t>
      </w:r>
    </w:p>
    <w:p w14:paraId="78A0521B" w14:textId="11E36236" w:rsidR="00213A92" w:rsidRPr="00B36CA3" w:rsidRDefault="00B36CA3" w:rsidP="00213A92">
      <w:pPr>
        <w:spacing w:line="276" w:lineRule="auto"/>
        <w:jc w:val="center"/>
        <w:rPr>
          <w:rFonts w:ascii="Arial Nova" w:hAnsi="Arial Nova"/>
          <w:color w:val="C0504D" w:themeColor="accent2"/>
          <w:sz w:val="20"/>
          <w:szCs w:val="20"/>
        </w:rPr>
      </w:pPr>
      <w:r>
        <w:rPr>
          <w:rFonts w:ascii="Arial Nova" w:hAnsi="Arial Nova"/>
          <w:color w:val="C0504D" w:themeColor="accent2"/>
          <w:sz w:val="20"/>
          <w:szCs w:val="20"/>
        </w:rPr>
        <w:t>à</w:t>
      </w:r>
      <w:r w:rsidRPr="00B36CA3">
        <w:rPr>
          <w:rFonts w:ascii="Arial Nova" w:hAnsi="Arial Nova"/>
          <w:color w:val="C0504D" w:themeColor="accent2"/>
          <w:sz w:val="20"/>
          <w:szCs w:val="20"/>
        </w:rPr>
        <w:t xml:space="preserve"> la date de signature du présent accord</w:t>
      </w:r>
    </w:p>
    <w:bookmarkEnd w:id="296"/>
    <w:p w14:paraId="34CACCF2" w14:textId="77777777" w:rsidR="00213A92" w:rsidRPr="00FD7D53" w:rsidRDefault="00213A92" w:rsidP="00213A92">
      <w:pPr>
        <w:pStyle w:val="Corpsdetexte"/>
        <w:spacing w:line="276" w:lineRule="auto"/>
        <w:ind w:left="316"/>
        <w:jc w:val="both"/>
        <w:rPr>
          <w:rFonts w:ascii="Arial Nova" w:hAnsi="Arial Nova"/>
          <w:sz w:val="20"/>
          <w:szCs w:val="20"/>
        </w:rPr>
      </w:pPr>
    </w:p>
    <w:p w14:paraId="63251D81" w14:textId="77777777" w:rsidR="00213A92" w:rsidRPr="00FD7D53" w:rsidRDefault="00213A92" w:rsidP="00213A92">
      <w:pPr>
        <w:widowControl w:val="0"/>
        <w:autoSpaceDE w:val="0"/>
        <w:autoSpaceDN w:val="0"/>
        <w:spacing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213A92" w:rsidRPr="00FD7D53" w14:paraId="25B707EE" w14:textId="77777777" w:rsidTr="00C20C58">
        <w:trPr>
          <w:trHeight w:val="683"/>
        </w:trPr>
        <w:tc>
          <w:tcPr>
            <w:tcW w:w="6572" w:type="dxa"/>
            <w:shd w:val="clear" w:color="auto" w:fill="E6E6E6"/>
            <w:vAlign w:val="center"/>
          </w:tcPr>
          <w:p w14:paraId="21E9C38B" w14:textId="77777777" w:rsidR="00213A92" w:rsidRPr="00FD7D53" w:rsidRDefault="00213A92" w:rsidP="00C20C58">
            <w:pPr>
              <w:spacing w:line="276" w:lineRule="auto"/>
              <w:jc w:val="center"/>
              <w:rPr>
                <w:rFonts w:ascii="Arial Nova" w:hAnsi="Arial Nova"/>
                <w:b/>
                <w:sz w:val="20"/>
                <w:szCs w:val="20"/>
                <w:lang w:val="fr-FR"/>
              </w:rPr>
            </w:pPr>
            <w:r w:rsidRPr="00FD7D53">
              <w:rPr>
                <w:rFonts w:ascii="Arial Nova" w:hAnsi="Arial Nova"/>
                <w:b/>
                <w:sz w:val="20"/>
                <w:szCs w:val="20"/>
              </w:rPr>
              <w:t>RAISON SOCIALE</w:t>
            </w:r>
          </w:p>
        </w:tc>
        <w:tc>
          <w:tcPr>
            <w:tcW w:w="2216" w:type="dxa"/>
            <w:shd w:val="clear" w:color="auto" w:fill="E6E6E6"/>
            <w:vAlign w:val="center"/>
          </w:tcPr>
          <w:p w14:paraId="1FFF71A2" w14:textId="77777777" w:rsidR="00213A92" w:rsidRPr="00FD7D53" w:rsidRDefault="00213A92" w:rsidP="00C20C58">
            <w:pPr>
              <w:spacing w:line="276" w:lineRule="auto"/>
              <w:jc w:val="center"/>
              <w:rPr>
                <w:rFonts w:ascii="Arial Nova" w:hAnsi="Arial Nova"/>
                <w:b/>
                <w:sz w:val="20"/>
                <w:szCs w:val="20"/>
                <w:lang w:val="fr-FR"/>
              </w:rPr>
            </w:pPr>
            <w:r w:rsidRPr="00FD7D53">
              <w:rPr>
                <w:rFonts w:ascii="Arial Nova" w:hAnsi="Arial Nova"/>
                <w:b/>
                <w:sz w:val="20"/>
                <w:szCs w:val="20"/>
              </w:rPr>
              <w:t>N° SIREN</w:t>
            </w:r>
          </w:p>
        </w:tc>
      </w:tr>
      <w:tr w:rsidR="00213A92" w:rsidRPr="00FD7D53" w14:paraId="251881F1" w14:textId="77777777" w:rsidTr="00C20C58">
        <w:trPr>
          <w:trHeight w:val="623"/>
        </w:trPr>
        <w:tc>
          <w:tcPr>
            <w:tcW w:w="6572" w:type="dxa"/>
            <w:vAlign w:val="center"/>
          </w:tcPr>
          <w:p w14:paraId="79B7F226"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lang w:val="fr-FR"/>
              </w:rPr>
              <w:t>ASSOCIATION DE MOYENS ASSURANCE DE PERSONNES - AMAP</w:t>
            </w:r>
          </w:p>
        </w:tc>
        <w:tc>
          <w:tcPr>
            <w:tcW w:w="2216" w:type="dxa"/>
            <w:vAlign w:val="center"/>
          </w:tcPr>
          <w:p w14:paraId="20D1A0F4"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840 599 930</w:t>
            </w:r>
          </w:p>
        </w:tc>
      </w:tr>
      <w:tr w:rsidR="00213A92" w:rsidRPr="00FD7D53" w14:paraId="2B3D50E4" w14:textId="77777777" w:rsidTr="00C20C58">
        <w:trPr>
          <w:trHeight w:val="623"/>
        </w:trPr>
        <w:tc>
          <w:tcPr>
            <w:tcW w:w="6572" w:type="dxa"/>
            <w:vAlign w:val="center"/>
          </w:tcPr>
          <w:p w14:paraId="383DB119"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lang w:val="fr-FR"/>
              </w:rPr>
              <w:t>ASSOCIATION DE MOYENS RETRAITE COMPLÉMENTAIRE - AMRC</w:t>
            </w:r>
          </w:p>
        </w:tc>
        <w:tc>
          <w:tcPr>
            <w:tcW w:w="2216" w:type="dxa"/>
            <w:vAlign w:val="center"/>
          </w:tcPr>
          <w:p w14:paraId="31BFEEEA"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840 600 001</w:t>
            </w:r>
          </w:p>
        </w:tc>
      </w:tr>
      <w:tr w:rsidR="00213A92" w:rsidRPr="00FD7D53" w14:paraId="6265ECA6" w14:textId="77777777" w:rsidTr="00C20C58">
        <w:trPr>
          <w:trHeight w:val="623"/>
        </w:trPr>
        <w:tc>
          <w:tcPr>
            <w:tcW w:w="6572" w:type="dxa"/>
            <w:vAlign w:val="center"/>
          </w:tcPr>
          <w:p w14:paraId="6A54F20C"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EPSENS</w:t>
            </w:r>
          </w:p>
        </w:tc>
        <w:tc>
          <w:tcPr>
            <w:tcW w:w="2216" w:type="dxa"/>
            <w:vAlign w:val="center"/>
          </w:tcPr>
          <w:p w14:paraId="57D6B18A"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538 045 964</w:t>
            </w:r>
          </w:p>
        </w:tc>
      </w:tr>
      <w:tr w:rsidR="00213A92" w:rsidRPr="00FD7D53" w14:paraId="17FAEC9E" w14:textId="77777777" w:rsidTr="00C20C58">
        <w:trPr>
          <w:trHeight w:val="623"/>
        </w:trPr>
        <w:tc>
          <w:tcPr>
            <w:tcW w:w="6572" w:type="dxa"/>
            <w:vAlign w:val="center"/>
          </w:tcPr>
          <w:p w14:paraId="7B347D42"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MALAKOFF HUMANIS SERVICES GESTION</w:t>
            </w:r>
          </w:p>
        </w:tc>
        <w:tc>
          <w:tcPr>
            <w:tcW w:w="2216" w:type="dxa"/>
            <w:vAlign w:val="center"/>
          </w:tcPr>
          <w:p w14:paraId="27B64ED4"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380 587 378</w:t>
            </w:r>
          </w:p>
        </w:tc>
      </w:tr>
      <w:tr w:rsidR="00213A92" w:rsidRPr="00FD7D53" w14:paraId="0715A594" w14:textId="77777777" w:rsidTr="00C20C58">
        <w:trPr>
          <w:trHeight w:val="626"/>
        </w:trPr>
        <w:tc>
          <w:tcPr>
            <w:tcW w:w="6572" w:type="dxa"/>
            <w:vAlign w:val="center"/>
          </w:tcPr>
          <w:p w14:paraId="10541576"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SOPRESA</w:t>
            </w:r>
          </w:p>
        </w:tc>
        <w:tc>
          <w:tcPr>
            <w:tcW w:w="2216" w:type="dxa"/>
            <w:vAlign w:val="center"/>
          </w:tcPr>
          <w:p w14:paraId="04C7FBDB"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421 650 284</w:t>
            </w:r>
          </w:p>
        </w:tc>
      </w:tr>
      <w:tr w:rsidR="00213A92" w:rsidRPr="00FD7D53" w14:paraId="412350A4" w14:textId="77777777" w:rsidTr="00C20C58">
        <w:trPr>
          <w:trHeight w:val="626"/>
        </w:trPr>
        <w:tc>
          <w:tcPr>
            <w:tcW w:w="6572" w:type="dxa"/>
            <w:vAlign w:val="center"/>
          </w:tcPr>
          <w:p w14:paraId="647DC7E6" w14:textId="77777777" w:rsidR="00213A92" w:rsidRPr="00FD7D53" w:rsidRDefault="00213A92" w:rsidP="00C20C58">
            <w:pPr>
              <w:spacing w:line="276" w:lineRule="auto"/>
              <w:jc w:val="center"/>
              <w:rPr>
                <w:rFonts w:ascii="Arial Nova" w:hAnsi="Arial Nova"/>
                <w:sz w:val="20"/>
                <w:szCs w:val="20"/>
              </w:rPr>
            </w:pPr>
            <w:r w:rsidRPr="00FD7D53">
              <w:rPr>
                <w:rFonts w:ascii="Arial Nova" w:hAnsi="Arial Nova"/>
                <w:sz w:val="20"/>
                <w:szCs w:val="20"/>
              </w:rPr>
              <w:t>OWELLO</w:t>
            </w:r>
          </w:p>
        </w:tc>
        <w:tc>
          <w:tcPr>
            <w:tcW w:w="2216" w:type="dxa"/>
            <w:vAlign w:val="center"/>
          </w:tcPr>
          <w:p w14:paraId="486AB80B" w14:textId="77777777" w:rsidR="00213A92" w:rsidRPr="00FD7D53" w:rsidRDefault="00213A92" w:rsidP="00C20C58">
            <w:pPr>
              <w:spacing w:line="276" w:lineRule="auto"/>
              <w:jc w:val="center"/>
              <w:rPr>
                <w:rFonts w:ascii="Arial Nova" w:hAnsi="Arial Nova"/>
                <w:sz w:val="20"/>
                <w:szCs w:val="20"/>
              </w:rPr>
            </w:pPr>
            <w:bookmarkStart w:id="298" w:name="_Hlk151367037"/>
            <w:r w:rsidRPr="00FD7D53">
              <w:rPr>
                <w:rFonts w:ascii="Arial Nova" w:hAnsi="Arial Nova"/>
                <w:sz w:val="20"/>
                <w:szCs w:val="20"/>
              </w:rPr>
              <w:t>881 191 910</w:t>
            </w:r>
            <w:bookmarkEnd w:id="298"/>
          </w:p>
        </w:tc>
      </w:tr>
    </w:tbl>
    <w:p w14:paraId="02D98AD5" w14:textId="77777777" w:rsidR="00213A92" w:rsidRPr="00FD7D53" w:rsidRDefault="00213A92" w:rsidP="00213A92">
      <w:pPr>
        <w:pStyle w:val="ArticleXX"/>
        <w:spacing w:line="276" w:lineRule="auto"/>
        <w:rPr>
          <w:rFonts w:ascii="Arial Nova" w:hAnsi="Arial Nova"/>
          <w:sz w:val="20"/>
          <w:szCs w:val="20"/>
        </w:rPr>
      </w:pPr>
    </w:p>
    <w:p w14:paraId="6829E83C" w14:textId="2F40EDF9" w:rsidR="0079658F" w:rsidRPr="00B36CA3" w:rsidRDefault="0084713C" w:rsidP="0079658F">
      <w:pPr>
        <w:pStyle w:val="MHTitre130325"/>
        <w:jc w:val="center"/>
        <w:rPr>
          <w:rFonts w:ascii="Arial Nova" w:hAnsi="Arial Nova"/>
          <w:color w:val="C0504D" w:themeColor="accent2"/>
          <w:sz w:val="20"/>
          <w:szCs w:val="20"/>
        </w:rPr>
      </w:pPr>
      <w:r w:rsidRPr="003A2875">
        <w:rPr>
          <w:rFonts w:ascii="Arial Nova Light" w:eastAsia="Calibri" w:hAnsi="Arial Nova Light" w:cstheme="minorHAnsi"/>
          <w:color w:val="000000" w:themeColor="text1"/>
          <w:sz w:val="20"/>
          <w:szCs w:val="20"/>
        </w:rPr>
        <w:br w:type="page"/>
      </w:r>
      <w:r w:rsidR="0079658F" w:rsidRPr="00B36CA3">
        <w:rPr>
          <w:rFonts w:ascii="Arial Nova" w:hAnsi="Arial Nova"/>
          <w:color w:val="C0504D" w:themeColor="accent2"/>
          <w:sz w:val="20"/>
          <w:szCs w:val="20"/>
        </w:rPr>
        <w:lastRenderedPageBreak/>
        <w:t xml:space="preserve">ANNEXE </w:t>
      </w:r>
      <w:r w:rsidR="008C42F0">
        <w:rPr>
          <w:rFonts w:ascii="Arial Nova" w:hAnsi="Arial Nova"/>
          <w:color w:val="C0504D" w:themeColor="accent2"/>
          <w:sz w:val="20"/>
          <w:szCs w:val="20"/>
        </w:rPr>
        <w:t>2</w:t>
      </w:r>
    </w:p>
    <w:p w14:paraId="01C81E70" w14:textId="16D56660" w:rsidR="0079658F" w:rsidRDefault="008C42F0" w:rsidP="0079658F">
      <w:pPr>
        <w:pStyle w:val="MHTitre130325"/>
        <w:jc w:val="center"/>
        <w:rPr>
          <w:rFonts w:ascii="Arial Nova" w:hAnsi="Arial Nova"/>
          <w:color w:val="C0504D" w:themeColor="accent2"/>
          <w:sz w:val="20"/>
          <w:szCs w:val="20"/>
        </w:rPr>
      </w:pPr>
      <w:r>
        <w:rPr>
          <w:rFonts w:ascii="Arial Nova" w:hAnsi="Arial Nova"/>
          <w:color w:val="C0504D" w:themeColor="accent2"/>
          <w:sz w:val="20"/>
          <w:szCs w:val="20"/>
        </w:rPr>
        <w:t>Méthodologie GEPP</w:t>
      </w:r>
    </w:p>
    <w:p w14:paraId="293F0C0F" w14:textId="77777777" w:rsidR="008C42F0" w:rsidRDefault="008C42F0" w:rsidP="0079658F">
      <w:pPr>
        <w:pStyle w:val="MHTitre130325"/>
        <w:jc w:val="center"/>
        <w:rPr>
          <w:rFonts w:ascii="Arial Nova" w:hAnsi="Arial Nova"/>
          <w:color w:val="C0504D" w:themeColor="accent2"/>
          <w:sz w:val="20"/>
          <w:szCs w:val="20"/>
        </w:rPr>
      </w:pPr>
    </w:p>
    <w:p w14:paraId="06F3CB96" w14:textId="77777777" w:rsidR="008C42F0" w:rsidRDefault="008C42F0" w:rsidP="0079658F">
      <w:pPr>
        <w:pStyle w:val="MHTitre130325"/>
        <w:jc w:val="center"/>
        <w:rPr>
          <w:rFonts w:ascii="Arial Nova" w:hAnsi="Arial Nova"/>
          <w:color w:val="C0504D" w:themeColor="accent2"/>
          <w:sz w:val="20"/>
          <w:szCs w:val="20"/>
        </w:rPr>
      </w:pPr>
    </w:p>
    <w:p w14:paraId="146CD4BD" w14:textId="77777777" w:rsidR="008C42F0" w:rsidRPr="00B36CA3" w:rsidRDefault="008C42F0" w:rsidP="0079658F">
      <w:pPr>
        <w:pStyle w:val="MHTitre130325"/>
        <w:jc w:val="center"/>
        <w:rPr>
          <w:rFonts w:ascii="Arial Nova" w:hAnsi="Arial Nova"/>
          <w:color w:val="C0504D" w:themeColor="accent2"/>
          <w:sz w:val="20"/>
          <w:szCs w:val="20"/>
        </w:rPr>
      </w:pPr>
    </w:p>
    <w:p w14:paraId="74065FEA" w14:textId="75446C47" w:rsidR="0079658F" w:rsidRDefault="0079658F">
      <w:pPr>
        <w:rPr>
          <w:rFonts w:ascii="Arial Nova Light" w:eastAsia="Calibri" w:hAnsi="Arial Nova Light" w:cstheme="minorHAnsi"/>
          <w:color w:val="000000" w:themeColor="text1"/>
          <w:sz w:val="20"/>
          <w:szCs w:val="20"/>
        </w:rPr>
      </w:pPr>
    </w:p>
    <w:p w14:paraId="629BE087" w14:textId="0F903F99" w:rsidR="0084713C" w:rsidRPr="003A2875" w:rsidRDefault="00543B62">
      <w:pPr>
        <w:rPr>
          <w:rFonts w:ascii="Arial Nova Light" w:eastAsia="Calibri" w:hAnsi="Arial Nova Light" w:cstheme="minorHAnsi"/>
          <w:color w:val="000000" w:themeColor="text1"/>
          <w:sz w:val="20"/>
          <w:szCs w:val="20"/>
        </w:rPr>
      </w:pPr>
      <w:r w:rsidRPr="00543B62">
        <w:rPr>
          <w:rFonts w:ascii="Arial Nova Light" w:eastAsia="Calibri" w:hAnsi="Arial Nova Light" w:cstheme="minorHAnsi"/>
          <w:noProof/>
          <w:color w:val="000000" w:themeColor="text1"/>
          <w:sz w:val="20"/>
          <w:szCs w:val="20"/>
        </w:rPr>
        <w:drawing>
          <wp:inline distT="0" distB="0" distL="0" distR="0" wp14:anchorId="2BE499F0" wp14:editId="6501F576">
            <wp:extent cx="6391275" cy="3404235"/>
            <wp:effectExtent l="0" t="0" r="9525" b="5715"/>
            <wp:docPr id="125779203" name="Image 1"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9203" name="Image 1" descr="Une image contenant texte, capture d’écran, Police, logo&#10;&#10;Le contenu généré par l’IA peut être incorrect."/>
                    <pic:cNvPicPr/>
                  </pic:nvPicPr>
                  <pic:blipFill>
                    <a:blip r:embed="rId22"/>
                    <a:stretch>
                      <a:fillRect/>
                    </a:stretch>
                  </pic:blipFill>
                  <pic:spPr>
                    <a:xfrm>
                      <a:off x="0" y="0"/>
                      <a:ext cx="6391275" cy="3404235"/>
                    </a:xfrm>
                    <a:prstGeom prst="rect">
                      <a:avLst/>
                    </a:prstGeom>
                  </pic:spPr>
                </pic:pic>
              </a:graphicData>
            </a:graphic>
          </wp:inline>
        </w:drawing>
      </w:r>
    </w:p>
    <w:p w14:paraId="6BC6C7C0" w14:textId="26BCA990" w:rsidR="00F95F51" w:rsidRPr="003A2875" w:rsidRDefault="00F95F51" w:rsidP="0084713C">
      <w:pPr>
        <w:jc w:val="both"/>
        <w:rPr>
          <w:rFonts w:ascii="Arial Nova Light" w:eastAsia="Calibri" w:hAnsi="Arial Nova Light"/>
          <w:sz w:val="20"/>
          <w:szCs w:val="20"/>
        </w:rPr>
      </w:pPr>
    </w:p>
    <w:p w14:paraId="1E1E6F07" w14:textId="77777777" w:rsidR="008C42F0" w:rsidRDefault="008C42F0" w:rsidP="00213A92">
      <w:pPr>
        <w:pStyle w:val="MHTitre130325"/>
        <w:jc w:val="center"/>
        <w:rPr>
          <w:rFonts w:ascii="Arial Nova" w:hAnsi="Arial Nova"/>
          <w:color w:val="C0504D" w:themeColor="accent2"/>
          <w:sz w:val="20"/>
          <w:szCs w:val="20"/>
        </w:rPr>
      </w:pPr>
    </w:p>
    <w:p w14:paraId="6983EB8E" w14:textId="77777777" w:rsidR="008C42F0" w:rsidRDefault="008C42F0" w:rsidP="00213A92">
      <w:pPr>
        <w:pStyle w:val="MHTitre130325"/>
        <w:jc w:val="center"/>
        <w:rPr>
          <w:rFonts w:ascii="Arial Nova" w:hAnsi="Arial Nova"/>
          <w:color w:val="C0504D" w:themeColor="accent2"/>
          <w:sz w:val="20"/>
          <w:szCs w:val="20"/>
        </w:rPr>
      </w:pPr>
    </w:p>
    <w:p w14:paraId="1AE5D6FA" w14:textId="77777777" w:rsidR="008C42F0" w:rsidRDefault="008C42F0" w:rsidP="00213A92">
      <w:pPr>
        <w:pStyle w:val="MHTitre130325"/>
        <w:jc w:val="center"/>
        <w:rPr>
          <w:rFonts w:ascii="Arial Nova" w:hAnsi="Arial Nova"/>
          <w:color w:val="C0504D" w:themeColor="accent2"/>
          <w:sz w:val="20"/>
          <w:szCs w:val="20"/>
        </w:rPr>
      </w:pPr>
    </w:p>
    <w:p w14:paraId="689B5F47" w14:textId="77777777" w:rsidR="008C42F0" w:rsidRDefault="008C42F0" w:rsidP="00213A92">
      <w:pPr>
        <w:pStyle w:val="MHTitre130325"/>
        <w:jc w:val="center"/>
        <w:rPr>
          <w:rFonts w:ascii="Arial Nova" w:hAnsi="Arial Nova"/>
          <w:color w:val="C0504D" w:themeColor="accent2"/>
          <w:sz w:val="20"/>
          <w:szCs w:val="20"/>
        </w:rPr>
      </w:pPr>
    </w:p>
    <w:p w14:paraId="27C393DF" w14:textId="77777777" w:rsidR="008C42F0" w:rsidRDefault="008C42F0" w:rsidP="00213A92">
      <w:pPr>
        <w:pStyle w:val="MHTitre130325"/>
        <w:jc w:val="center"/>
        <w:rPr>
          <w:rFonts w:ascii="Arial Nova" w:hAnsi="Arial Nova"/>
          <w:color w:val="C0504D" w:themeColor="accent2"/>
          <w:sz w:val="20"/>
          <w:szCs w:val="20"/>
        </w:rPr>
      </w:pPr>
    </w:p>
    <w:p w14:paraId="1D1C1611" w14:textId="77777777" w:rsidR="008C42F0" w:rsidRDefault="008C42F0" w:rsidP="00213A92">
      <w:pPr>
        <w:pStyle w:val="MHTitre130325"/>
        <w:jc w:val="center"/>
        <w:rPr>
          <w:rFonts w:ascii="Arial Nova" w:hAnsi="Arial Nova"/>
          <w:color w:val="C0504D" w:themeColor="accent2"/>
          <w:sz w:val="20"/>
          <w:szCs w:val="20"/>
        </w:rPr>
      </w:pPr>
    </w:p>
    <w:p w14:paraId="3637EB9D" w14:textId="77777777" w:rsidR="008C42F0" w:rsidRDefault="008C42F0" w:rsidP="00213A92">
      <w:pPr>
        <w:pStyle w:val="MHTitre130325"/>
        <w:jc w:val="center"/>
        <w:rPr>
          <w:rFonts w:ascii="Arial Nova" w:hAnsi="Arial Nova"/>
          <w:color w:val="C0504D" w:themeColor="accent2"/>
          <w:sz w:val="20"/>
          <w:szCs w:val="20"/>
        </w:rPr>
      </w:pPr>
    </w:p>
    <w:p w14:paraId="0CB589EE" w14:textId="77777777" w:rsidR="008C42F0" w:rsidRDefault="008C42F0" w:rsidP="00213A92">
      <w:pPr>
        <w:pStyle w:val="MHTitre130325"/>
        <w:jc w:val="center"/>
        <w:rPr>
          <w:rFonts w:ascii="Arial Nova" w:hAnsi="Arial Nova"/>
          <w:color w:val="C0504D" w:themeColor="accent2"/>
          <w:sz w:val="20"/>
          <w:szCs w:val="20"/>
        </w:rPr>
      </w:pPr>
    </w:p>
    <w:p w14:paraId="627494E4" w14:textId="77777777" w:rsidR="008C42F0" w:rsidRDefault="008C42F0" w:rsidP="00213A92">
      <w:pPr>
        <w:pStyle w:val="MHTitre130325"/>
        <w:jc w:val="center"/>
        <w:rPr>
          <w:rFonts w:ascii="Arial Nova" w:hAnsi="Arial Nova"/>
          <w:color w:val="C0504D" w:themeColor="accent2"/>
          <w:sz w:val="20"/>
          <w:szCs w:val="20"/>
        </w:rPr>
      </w:pPr>
    </w:p>
    <w:p w14:paraId="42D84030" w14:textId="77777777" w:rsidR="008C42F0" w:rsidRDefault="008C42F0" w:rsidP="00213A92">
      <w:pPr>
        <w:pStyle w:val="MHTitre130325"/>
        <w:jc w:val="center"/>
        <w:rPr>
          <w:rFonts w:ascii="Arial Nova" w:hAnsi="Arial Nova"/>
          <w:color w:val="C0504D" w:themeColor="accent2"/>
          <w:sz w:val="20"/>
          <w:szCs w:val="20"/>
        </w:rPr>
      </w:pPr>
    </w:p>
    <w:p w14:paraId="4C6DC716" w14:textId="77777777" w:rsidR="008C42F0" w:rsidRDefault="008C42F0" w:rsidP="00213A92">
      <w:pPr>
        <w:pStyle w:val="MHTitre130325"/>
        <w:jc w:val="center"/>
        <w:rPr>
          <w:rFonts w:ascii="Arial Nova" w:hAnsi="Arial Nova"/>
          <w:color w:val="C0504D" w:themeColor="accent2"/>
          <w:sz w:val="20"/>
          <w:szCs w:val="20"/>
        </w:rPr>
      </w:pPr>
    </w:p>
    <w:p w14:paraId="5F4ACE87" w14:textId="77777777" w:rsidR="008C42F0" w:rsidRDefault="008C42F0" w:rsidP="00213A92">
      <w:pPr>
        <w:pStyle w:val="MHTitre130325"/>
        <w:jc w:val="center"/>
        <w:rPr>
          <w:rFonts w:ascii="Arial Nova" w:hAnsi="Arial Nova"/>
          <w:color w:val="C0504D" w:themeColor="accent2"/>
          <w:sz w:val="20"/>
          <w:szCs w:val="20"/>
        </w:rPr>
      </w:pPr>
    </w:p>
    <w:p w14:paraId="20A5C79E" w14:textId="77777777" w:rsidR="008C42F0" w:rsidRDefault="008C42F0" w:rsidP="00213A92">
      <w:pPr>
        <w:pStyle w:val="MHTitre130325"/>
        <w:jc w:val="center"/>
        <w:rPr>
          <w:rFonts w:ascii="Arial Nova" w:hAnsi="Arial Nova"/>
          <w:color w:val="C0504D" w:themeColor="accent2"/>
          <w:sz w:val="20"/>
          <w:szCs w:val="20"/>
        </w:rPr>
      </w:pPr>
    </w:p>
    <w:p w14:paraId="5C8B841D" w14:textId="77777777" w:rsidR="008C42F0" w:rsidRDefault="008C42F0" w:rsidP="00213A92">
      <w:pPr>
        <w:pStyle w:val="MHTitre130325"/>
        <w:jc w:val="center"/>
        <w:rPr>
          <w:rFonts w:ascii="Arial Nova" w:hAnsi="Arial Nova"/>
          <w:color w:val="C0504D" w:themeColor="accent2"/>
          <w:sz w:val="20"/>
          <w:szCs w:val="20"/>
        </w:rPr>
      </w:pPr>
    </w:p>
    <w:p w14:paraId="27D593BC" w14:textId="77777777" w:rsidR="008C42F0" w:rsidRDefault="008C42F0" w:rsidP="00213A92">
      <w:pPr>
        <w:pStyle w:val="MHTitre130325"/>
        <w:jc w:val="center"/>
        <w:rPr>
          <w:rFonts w:ascii="Arial Nova" w:hAnsi="Arial Nova"/>
          <w:color w:val="C0504D" w:themeColor="accent2"/>
          <w:sz w:val="20"/>
          <w:szCs w:val="20"/>
        </w:rPr>
      </w:pPr>
    </w:p>
    <w:p w14:paraId="2BEA64E1" w14:textId="77777777" w:rsidR="008C42F0" w:rsidRDefault="008C42F0" w:rsidP="00213A92">
      <w:pPr>
        <w:pStyle w:val="MHTitre130325"/>
        <w:jc w:val="center"/>
        <w:rPr>
          <w:rFonts w:ascii="Arial Nova" w:hAnsi="Arial Nova"/>
          <w:color w:val="C0504D" w:themeColor="accent2"/>
          <w:sz w:val="20"/>
          <w:szCs w:val="20"/>
        </w:rPr>
      </w:pPr>
    </w:p>
    <w:p w14:paraId="04009804" w14:textId="77777777" w:rsidR="008C42F0" w:rsidRDefault="008C42F0" w:rsidP="00213A92">
      <w:pPr>
        <w:pStyle w:val="MHTitre130325"/>
        <w:jc w:val="center"/>
        <w:rPr>
          <w:rFonts w:ascii="Arial Nova" w:hAnsi="Arial Nova"/>
          <w:color w:val="C0504D" w:themeColor="accent2"/>
          <w:sz w:val="20"/>
          <w:szCs w:val="20"/>
        </w:rPr>
      </w:pPr>
    </w:p>
    <w:p w14:paraId="642D7971" w14:textId="77777777" w:rsidR="008C42F0" w:rsidRDefault="008C42F0" w:rsidP="00213A92">
      <w:pPr>
        <w:pStyle w:val="MHTitre130325"/>
        <w:jc w:val="center"/>
        <w:rPr>
          <w:rFonts w:ascii="Arial Nova" w:hAnsi="Arial Nova"/>
          <w:color w:val="C0504D" w:themeColor="accent2"/>
          <w:sz w:val="20"/>
          <w:szCs w:val="20"/>
        </w:rPr>
      </w:pPr>
    </w:p>
    <w:p w14:paraId="65E135A6" w14:textId="77777777" w:rsidR="008C42F0" w:rsidRDefault="008C42F0" w:rsidP="00213A92">
      <w:pPr>
        <w:pStyle w:val="MHTitre130325"/>
        <w:jc w:val="center"/>
        <w:rPr>
          <w:rFonts w:ascii="Arial Nova" w:hAnsi="Arial Nova"/>
          <w:color w:val="C0504D" w:themeColor="accent2"/>
          <w:sz w:val="20"/>
          <w:szCs w:val="20"/>
        </w:rPr>
      </w:pPr>
    </w:p>
    <w:p w14:paraId="0B71B88E" w14:textId="77777777" w:rsidR="00543B62" w:rsidRDefault="00543B62" w:rsidP="00213A92">
      <w:pPr>
        <w:pStyle w:val="MHTitre130325"/>
        <w:jc w:val="center"/>
        <w:rPr>
          <w:rFonts w:ascii="Arial Nova" w:hAnsi="Arial Nova"/>
          <w:color w:val="C0504D" w:themeColor="accent2"/>
          <w:sz w:val="20"/>
          <w:szCs w:val="20"/>
        </w:rPr>
      </w:pPr>
    </w:p>
    <w:p w14:paraId="26B90AA9" w14:textId="77777777" w:rsidR="008C42F0" w:rsidRDefault="008C42F0" w:rsidP="00213A92">
      <w:pPr>
        <w:pStyle w:val="MHTitre130325"/>
        <w:jc w:val="center"/>
        <w:rPr>
          <w:rFonts w:ascii="Arial Nova" w:hAnsi="Arial Nova"/>
          <w:color w:val="C0504D" w:themeColor="accent2"/>
          <w:sz w:val="20"/>
          <w:szCs w:val="20"/>
        </w:rPr>
      </w:pPr>
    </w:p>
    <w:p w14:paraId="6132FA81" w14:textId="37788CA9" w:rsidR="00213A92" w:rsidRPr="00B36CA3" w:rsidRDefault="003218D4"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lastRenderedPageBreak/>
        <w:t xml:space="preserve">ANNEXE </w:t>
      </w:r>
      <w:r w:rsidR="0079658F">
        <w:rPr>
          <w:rFonts w:ascii="Arial Nova" w:hAnsi="Arial Nova"/>
          <w:color w:val="C0504D" w:themeColor="accent2"/>
          <w:sz w:val="20"/>
          <w:szCs w:val="20"/>
        </w:rPr>
        <w:t>3</w:t>
      </w:r>
      <w:r w:rsidRPr="00B36CA3">
        <w:rPr>
          <w:rFonts w:ascii="Arial Nova" w:hAnsi="Arial Nova"/>
          <w:color w:val="C0504D" w:themeColor="accent2"/>
          <w:sz w:val="20"/>
          <w:szCs w:val="20"/>
        </w:rPr>
        <w:t xml:space="preserve"> </w:t>
      </w:r>
    </w:p>
    <w:p w14:paraId="5C01D5A1" w14:textId="0FBD0344" w:rsidR="003218D4" w:rsidRPr="00B36CA3" w:rsidRDefault="003218D4"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t>Grille de référence</w:t>
      </w:r>
      <w:r w:rsidR="004E76F9" w:rsidRPr="00B36CA3">
        <w:rPr>
          <w:rFonts w:ascii="Arial Nova" w:hAnsi="Arial Nova"/>
          <w:color w:val="C0504D" w:themeColor="accent2"/>
          <w:sz w:val="20"/>
          <w:szCs w:val="20"/>
        </w:rPr>
        <w:t xml:space="preserve"> minimale</w:t>
      </w:r>
      <w:r w:rsidRPr="00B36CA3">
        <w:rPr>
          <w:rFonts w:ascii="Arial Nova" w:hAnsi="Arial Nova"/>
          <w:color w:val="C0504D" w:themeColor="accent2"/>
          <w:sz w:val="20"/>
          <w:szCs w:val="20"/>
        </w:rPr>
        <w:t xml:space="preserve"> – Rémunération des alternants</w:t>
      </w:r>
    </w:p>
    <w:p w14:paraId="04ED0D6C" w14:textId="77777777" w:rsidR="005E2182" w:rsidRPr="003A2875" w:rsidRDefault="005E2182" w:rsidP="0084713C">
      <w:pPr>
        <w:jc w:val="both"/>
        <w:rPr>
          <w:rFonts w:ascii="Arial Nova Light" w:eastAsia="Calibri" w:hAnsi="Arial Nova Light" w:cstheme="minorHAnsi"/>
          <w:b/>
          <w:bCs/>
          <w:sz w:val="20"/>
          <w:szCs w:val="20"/>
        </w:rPr>
      </w:pPr>
    </w:p>
    <w:p w14:paraId="509CF5CA" w14:textId="2A7C2EBF" w:rsidR="005E2182" w:rsidRPr="008959A4" w:rsidRDefault="005E2182" w:rsidP="005D3800">
      <w:pPr>
        <w:spacing w:line="276" w:lineRule="auto"/>
        <w:jc w:val="both"/>
        <w:rPr>
          <w:rFonts w:ascii="Arial Nova Light" w:eastAsia="Calibri" w:hAnsi="Arial Nova Light" w:cstheme="minorHAnsi"/>
          <w:sz w:val="20"/>
          <w:szCs w:val="20"/>
        </w:rPr>
      </w:pPr>
      <w:r w:rsidRPr="008959A4">
        <w:rPr>
          <w:rFonts w:ascii="Arial Nova Light" w:eastAsia="Calibri" w:hAnsi="Arial Nova Light" w:cstheme="minorHAnsi"/>
          <w:sz w:val="20"/>
          <w:szCs w:val="20"/>
        </w:rPr>
        <w:t xml:space="preserve">Les dispositions du présent accord sur la rémunération des alternants entreront en vigueur pour les contrats conclus à compter de la date d’entrée en vigueur de l’accord soit </w:t>
      </w:r>
      <w:r w:rsidR="008C3118" w:rsidRPr="008959A4">
        <w:rPr>
          <w:rFonts w:ascii="Arial Nova Light" w:eastAsia="Calibri" w:hAnsi="Arial Nova Light" w:cstheme="minorHAnsi"/>
          <w:sz w:val="20"/>
          <w:szCs w:val="20"/>
        </w:rPr>
        <w:t>le</w:t>
      </w:r>
      <w:r w:rsidRPr="008959A4">
        <w:rPr>
          <w:rFonts w:ascii="Arial Nova Light" w:eastAsia="Calibri" w:hAnsi="Arial Nova Light" w:cstheme="minorHAnsi"/>
          <w:sz w:val="20"/>
          <w:szCs w:val="20"/>
        </w:rPr>
        <w:t xml:space="preserve"> </w:t>
      </w:r>
      <w:r w:rsidR="00A436F2">
        <w:rPr>
          <w:rFonts w:ascii="Arial Nova Light" w:eastAsia="Calibri" w:hAnsi="Arial Nova Light" w:cstheme="minorHAnsi"/>
          <w:sz w:val="20"/>
          <w:szCs w:val="20"/>
        </w:rPr>
        <w:t>02/04/2026</w:t>
      </w:r>
      <w:r w:rsidRPr="008959A4">
        <w:rPr>
          <w:rFonts w:ascii="Arial Nova Light" w:eastAsia="Calibri" w:hAnsi="Arial Nova Light" w:cstheme="minorHAnsi"/>
          <w:sz w:val="20"/>
          <w:szCs w:val="20"/>
        </w:rPr>
        <w:t>.</w:t>
      </w:r>
    </w:p>
    <w:p w14:paraId="21FB32F8" w14:textId="77777777" w:rsidR="003218D4" w:rsidRPr="003A2875" w:rsidRDefault="003218D4" w:rsidP="0084713C">
      <w:pPr>
        <w:jc w:val="both"/>
        <w:rPr>
          <w:rFonts w:ascii="Arial Nova Light" w:eastAsia="Calibri" w:hAnsi="Arial Nova Light"/>
          <w:sz w:val="20"/>
          <w:szCs w:val="20"/>
        </w:rPr>
      </w:pPr>
    </w:p>
    <w:bookmarkEnd w:id="221"/>
    <w:bookmarkEnd w:id="222"/>
    <w:p w14:paraId="55F11308" w14:textId="77777777" w:rsidR="00F9717C" w:rsidRPr="003A2875" w:rsidRDefault="00F9717C" w:rsidP="00310D20">
      <w:pPr>
        <w:pStyle w:val="Corpsdetexte"/>
        <w:spacing w:after="0"/>
        <w:jc w:val="both"/>
        <w:rPr>
          <w:rFonts w:ascii="Arial Nova Light" w:hAnsi="Arial Nova Light" w:cstheme="minorHAnsi"/>
          <w:strike/>
          <w:sz w:val="20"/>
          <w:szCs w:val="20"/>
        </w:rPr>
      </w:pPr>
    </w:p>
    <w:p w14:paraId="280A102C" w14:textId="3F459520" w:rsidR="00F9717C" w:rsidRDefault="00A552E5" w:rsidP="00310D20">
      <w:pPr>
        <w:pStyle w:val="Corpsdetexte"/>
        <w:spacing w:after="0"/>
        <w:jc w:val="both"/>
        <w:rPr>
          <w:rFonts w:ascii="Arial Nova Light" w:hAnsi="Arial Nova Light" w:cstheme="minorHAnsi"/>
          <w:strike/>
          <w:sz w:val="20"/>
          <w:szCs w:val="20"/>
        </w:rPr>
      </w:pPr>
      <w:r w:rsidRPr="00A552E5">
        <w:rPr>
          <w:rFonts w:ascii="Arial Nova Light" w:hAnsi="Arial Nova Light" w:cstheme="minorHAnsi"/>
          <w:strike/>
          <w:noProof/>
          <w:sz w:val="20"/>
          <w:szCs w:val="20"/>
        </w:rPr>
        <w:drawing>
          <wp:inline distT="0" distB="0" distL="0" distR="0" wp14:anchorId="6B76CABC" wp14:editId="52044B0B">
            <wp:extent cx="6391275" cy="2113915"/>
            <wp:effectExtent l="0" t="0" r="9525" b="635"/>
            <wp:docPr id="1973065447"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065447" name="Image 1" descr="Une image contenant texte, capture d’écran, nombre, Police&#10;&#10;Le contenu généré par l’IA peut être incorrect."/>
                    <pic:cNvPicPr/>
                  </pic:nvPicPr>
                  <pic:blipFill>
                    <a:blip r:embed="rId23"/>
                    <a:stretch>
                      <a:fillRect/>
                    </a:stretch>
                  </pic:blipFill>
                  <pic:spPr>
                    <a:xfrm>
                      <a:off x="0" y="0"/>
                      <a:ext cx="6391275" cy="2113915"/>
                    </a:xfrm>
                    <a:prstGeom prst="rect">
                      <a:avLst/>
                    </a:prstGeom>
                  </pic:spPr>
                </pic:pic>
              </a:graphicData>
            </a:graphic>
          </wp:inline>
        </w:drawing>
      </w:r>
    </w:p>
    <w:p w14:paraId="11076F78" w14:textId="77777777" w:rsidR="00472707" w:rsidRPr="003A2875" w:rsidRDefault="00472707" w:rsidP="00310D20">
      <w:pPr>
        <w:pStyle w:val="Corpsdetexte"/>
        <w:spacing w:after="0"/>
        <w:jc w:val="both"/>
        <w:rPr>
          <w:rFonts w:ascii="Arial Nova Light" w:hAnsi="Arial Nova Light" w:cstheme="minorHAnsi"/>
          <w:strike/>
          <w:sz w:val="20"/>
          <w:szCs w:val="20"/>
        </w:rPr>
      </w:pPr>
    </w:p>
    <w:p w14:paraId="5D2AB3A7" w14:textId="77777777" w:rsidR="005F7F41" w:rsidRPr="002E2E7B" w:rsidRDefault="005F7F41" w:rsidP="005D3800">
      <w:p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Le niveau de rémunérations des alternants sera déterminé conformément à la grille de rémunération annexée au présent accord, qui distingue :</w:t>
      </w:r>
    </w:p>
    <w:p w14:paraId="4A3AF512" w14:textId="77777777" w:rsidR="005F7F41" w:rsidRPr="002E2E7B" w:rsidRDefault="005F7F41" w:rsidP="005D3800">
      <w:pPr>
        <w:pStyle w:val="Paragraphedeliste"/>
        <w:numPr>
          <w:ilvl w:val="0"/>
          <w:numId w:val="86"/>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Le type de contrat (apprentissage ou professionnalisation),</w:t>
      </w:r>
    </w:p>
    <w:p w14:paraId="52D8807D" w14:textId="32A17961" w:rsidR="005F7F41" w:rsidRPr="002E2E7B" w:rsidRDefault="005F7F41" w:rsidP="005D3800">
      <w:pPr>
        <w:pStyle w:val="Paragraphedeliste"/>
        <w:numPr>
          <w:ilvl w:val="0"/>
          <w:numId w:val="86"/>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Le nombre d’année d’alternance</w:t>
      </w:r>
      <w:r w:rsidR="003F55A2" w:rsidRPr="002E2E7B">
        <w:rPr>
          <w:rFonts w:ascii="Arial Nova Light" w:eastAsia="Calibri" w:hAnsi="Arial Nova Light" w:cstheme="minorHAnsi"/>
          <w:sz w:val="20"/>
          <w:szCs w:val="20"/>
        </w:rPr>
        <w:t>,</w:t>
      </w:r>
    </w:p>
    <w:p w14:paraId="56C62A27" w14:textId="32258B29" w:rsidR="005F7F41" w:rsidRPr="002E2E7B" w:rsidRDefault="005F7F41" w:rsidP="005D3800">
      <w:pPr>
        <w:pStyle w:val="Paragraphedeliste"/>
        <w:numPr>
          <w:ilvl w:val="0"/>
          <w:numId w:val="86"/>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L’âge de l’alternant</w:t>
      </w:r>
      <w:r w:rsidR="000A086A">
        <w:rPr>
          <w:rFonts w:ascii="Arial Nova Light" w:eastAsia="Calibri" w:hAnsi="Arial Nova Light" w:cstheme="minorHAnsi"/>
          <w:sz w:val="20"/>
          <w:szCs w:val="20"/>
        </w:rPr>
        <w:t>(e)</w:t>
      </w:r>
      <w:r w:rsidRPr="002E2E7B">
        <w:rPr>
          <w:rFonts w:ascii="Arial Nova Light" w:eastAsia="Calibri" w:hAnsi="Arial Nova Light" w:cstheme="minorHAnsi"/>
          <w:sz w:val="20"/>
          <w:szCs w:val="20"/>
        </w:rPr>
        <w:t>,</w:t>
      </w:r>
    </w:p>
    <w:p w14:paraId="0B4C05D8" w14:textId="77BA3CBA" w:rsidR="005F7F41" w:rsidRPr="002E2E7B" w:rsidRDefault="005F7F41" w:rsidP="005D3800">
      <w:pPr>
        <w:pStyle w:val="Paragraphedeliste"/>
        <w:numPr>
          <w:ilvl w:val="0"/>
          <w:numId w:val="86"/>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Le niveau de classe correspondant à l’emploi occupé</w:t>
      </w:r>
      <w:r w:rsidR="003F55A2" w:rsidRPr="002E2E7B">
        <w:rPr>
          <w:rFonts w:ascii="Arial Nova Light" w:eastAsia="Calibri" w:hAnsi="Arial Nova Light" w:cstheme="minorHAnsi"/>
          <w:sz w:val="20"/>
          <w:szCs w:val="20"/>
        </w:rPr>
        <w:t>.</w:t>
      </w:r>
    </w:p>
    <w:p w14:paraId="5CC5B3D7" w14:textId="77777777" w:rsidR="00764D02" w:rsidRPr="002E2E7B" w:rsidRDefault="00764D02" w:rsidP="005D3800">
      <w:pPr>
        <w:spacing w:line="276" w:lineRule="auto"/>
        <w:jc w:val="both"/>
        <w:rPr>
          <w:rFonts w:ascii="Arial Nova Light" w:eastAsia="Calibri" w:hAnsi="Arial Nova Light" w:cstheme="minorHAnsi"/>
          <w:sz w:val="20"/>
          <w:szCs w:val="20"/>
        </w:rPr>
      </w:pPr>
    </w:p>
    <w:p w14:paraId="3799D73A" w14:textId="3EBDFD94" w:rsidR="00194E76" w:rsidRPr="002E2E7B" w:rsidRDefault="5CC4E29E" w:rsidP="005D3800">
      <w:p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 xml:space="preserve">L’entreprise se réserve la possibilité, afin de développer son attractivité, </w:t>
      </w:r>
      <w:r w:rsidR="4F421DC8" w:rsidRPr="002E2E7B">
        <w:rPr>
          <w:rFonts w:ascii="Arial Nova Light" w:eastAsia="Calibri" w:hAnsi="Arial Nova Light" w:cstheme="minorHAnsi"/>
          <w:sz w:val="20"/>
          <w:szCs w:val="20"/>
        </w:rPr>
        <w:t xml:space="preserve">de majorer autant que de besoin, dans la limite de 100% de la RMMG, les rémunérations des profils recrutés </w:t>
      </w:r>
      <w:r w:rsidR="385516FE" w:rsidRPr="002E2E7B">
        <w:rPr>
          <w:rFonts w:ascii="Arial Nova Light" w:eastAsia="Calibri" w:hAnsi="Arial Nova Light" w:cstheme="minorHAnsi"/>
          <w:sz w:val="20"/>
          <w:szCs w:val="20"/>
        </w:rPr>
        <w:t xml:space="preserve">notamment </w:t>
      </w:r>
      <w:r w:rsidR="4F421DC8" w:rsidRPr="002E2E7B">
        <w:rPr>
          <w:rFonts w:ascii="Arial Nova Light" w:eastAsia="Calibri" w:hAnsi="Arial Nova Light" w:cstheme="minorHAnsi"/>
          <w:sz w:val="20"/>
          <w:szCs w:val="20"/>
        </w:rPr>
        <w:t>sur des métiers en tension ou émergents.</w:t>
      </w:r>
    </w:p>
    <w:p w14:paraId="40ECF2C8" w14:textId="77777777" w:rsidR="005F7F41" w:rsidRPr="002E2E7B" w:rsidRDefault="005F7F41" w:rsidP="005D3800">
      <w:pPr>
        <w:spacing w:line="276" w:lineRule="auto"/>
        <w:jc w:val="both"/>
        <w:rPr>
          <w:rFonts w:ascii="Arial Nova Light" w:eastAsia="Calibri" w:hAnsi="Arial Nova Light" w:cstheme="minorHAnsi"/>
          <w:sz w:val="20"/>
          <w:szCs w:val="20"/>
        </w:rPr>
      </w:pPr>
    </w:p>
    <w:p w14:paraId="59BCC9A5" w14:textId="0757733F" w:rsidR="00472707" w:rsidRPr="002E2E7B" w:rsidRDefault="00472707" w:rsidP="005D3800">
      <w:p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Concernant les étudiants de licence ou master 2, le dispositif s’articule comme suit :</w:t>
      </w:r>
    </w:p>
    <w:p w14:paraId="3A9095EF" w14:textId="77777777" w:rsidR="00472707" w:rsidRPr="002E2E7B" w:rsidRDefault="00472707" w:rsidP="002B78D3">
      <w:pPr>
        <w:pStyle w:val="Paragraphedeliste"/>
        <w:numPr>
          <w:ilvl w:val="0"/>
          <w:numId w:val="101"/>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Un apprenti en licence professionnelle sera rémunéré sur la base d'une 2ème année d'exécution de contrat, qu'il ait bénéficié ou pas d'un contrat d'apprentissage avant la licence.</w:t>
      </w:r>
    </w:p>
    <w:p w14:paraId="57D4C73E" w14:textId="77777777" w:rsidR="00472707" w:rsidRPr="002E2E7B" w:rsidRDefault="00472707" w:rsidP="002B78D3">
      <w:pPr>
        <w:pStyle w:val="Paragraphedeliste"/>
        <w:numPr>
          <w:ilvl w:val="0"/>
          <w:numId w:val="101"/>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Un apprenti en master 1 ayant obtenu sa licence sous statut étudiant sera rémunéré sur la base de la 1ère année d'exécution de contrat.</w:t>
      </w:r>
    </w:p>
    <w:p w14:paraId="71EA070E" w14:textId="77777777" w:rsidR="00B05E60" w:rsidRPr="002E2E7B" w:rsidRDefault="00472707" w:rsidP="002B78D3">
      <w:pPr>
        <w:pStyle w:val="Paragraphedeliste"/>
        <w:numPr>
          <w:ilvl w:val="0"/>
          <w:numId w:val="101"/>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 xml:space="preserve">Un apprenti en master 1 ayant obtenu sa licence en contrat d'apprentissage sera rémunéré sur la base de la 2ème année d'exécution de contrat durant son master 1. </w:t>
      </w:r>
    </w:p>
    <w:p w14:paraId="2F15286E" w14:textId="640A158F" w:rsidR="00472707" w:rsidRPr="002E2E7B" w:rsidRDefault="00472707" w:rsidP="002B78D3">
      <w:pPr>
        <w:pStyle w:val="Paragraphedeliste"/>
        <w:numPr>
          <w:ilvl w:val="0"/>
          <w:numId w:val="101"/>
        </w:numPr>
        <w:spacing w:line="276" w:lineRule="auto"/>
        <w:jc w:val="both"/>
        <w:rPr>
          <w:rFonts w:ascii="Arial Nova Light" w:eastAsia="Calibri" w:hAnsi="Arial Nova Light" w:cstheme="minorHAnsi"/>
          <w:sz w:val="20"/>
          <w:szCs w:val="20"/>
        </w:rPr>
      </w:pPr>
      <w:r w:rsidRPr="002E2E7B">
        <w:rPr>
          <w:rFonts w:ascii="Arial Nova Light" w:eastAsia="Calibri" w:hAnsi="Arial Nova Light" w:cstheme="minorHAnsi"/>
          <w:sz w:val="20"/>
          <w:szCs w:val="20"/>
        </w:rPr>
        <w:t>Un apprenti en master 2 ayant obtenu son master 1 sous statut étudiant sera rémunéré sur la base de la 2ème année d'exécution de contrat</w:t>
      </w:r>
      <w:r w:rsidR="00774591" w:rsidRPr="002E2E7B">
        <w:rPr>
          <w:rFonts w:ascii="Arial Nova Light" w:eastAsia="Calibri" w:hAnsi="Arial Nova Light" w:cstheme="minorHAnsi"/>
          <w:sz w:val="20"/>
          <w:szCs w:val="20"/>
        </w:rPr>
        <w:t>.</w:t>
      </w:r>
    </w:p>
    <w:p w14:paraId="58DBA4FE" w14:textId="77777777" w:rsidR="00774591" w:rsidRPr="003A2875" w:rsidRDefault="00774591" w:rsidP="00472707">
      <w:pPr>
        <w:pStyle w:val="Corpsdetexte"/>
        <w:spacing w:after="0"/>
        <w:jc w:val="both"/>
        <w:rPr>
          <w:rFonts w:ascii="Arial Nova Light" w:eastAsia="Arial" w:hAnsi="Arial Nova Light" w:cstheme="minorHAnsi"/>
          <w:color w:val="00B0F0"/>
          <w:sz w:val="20"/>
          <w:szCs w:val="20"/>
        </w:rPr>
      </w:pPr>
    </w:p>
    <w:p w14:paraId="54A8B21A" w14:textId="25AFEC6F" w:rsidR="00213A92" w:rsidRDefault="00213A92">
      <w:pPr>
        <w:rPr>
          <w:rFonts w:ascii="Arial Nova Light" w:hAnsi="Arial Nova Light" w:cstheme="minorHAnsi"/>
          <w:strike/>
          <w:sz w:val="20"/>
          <w:szCs w:val="20"/>
        </w:rPr>
      </w:pPr>
      <w:r>
        <w:rPr>
          <w:rFonts w:ascii="Arial Nova Light" w:hAnsi="Arial Nova Light" w:cstheme="minorHAnsi"/>
          <w:strike/>
          <w:sz w:val="20"/>
          <w:szCs w:val="20"/>
        </w:rPr>
        <w:br w:type="page"/>
      </w:r>
    </w:p>
    <w:p w14:paraId="6014E5DF" w14:textId="5F8B37D9" w:rsidR="00213A92" w:rsidRPr="00B36CA3" w:rsidRDefault="00213A92"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lastRenderedPageBreak/>
        <w:t xml:space="preserve">ANNEXE </w:t>
      </w:r>
      <w:r w:rsidR="0079658F">
        <w:rPr>
          <w:rFonts w:ascii="Arial Nova" w:hAnsi="Arial Nova"/>
          <w:color w:val="C0504D" w:themeColor="accent2"/>
          <w:sz w:val="20"/>
          <w:szCs w:val="20"/>
        </w:rPr>
        <w:t>4</w:t>
      </w:r>
    </w:p>
    <w:p w14:paraId="1CC3782D" w14:textId="750D8044" w:rsidR="00213A92" w:rsidRDefault="00213A92"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t>Grille de rémunération des stagiaires</w:t>
      </w:r>
    </w:p>
    <w:p w14:paraId="28A96333" w14:textId="77777777" w:rsidR="0042079F" w:rsidRDefault="0042079F" w:rsidP="00213A92">
      <w:pPr>
        <w:pStyle w:val="MHTitre130325"/>
        <w:jc w:val="center"/>
        <w:rPr>
          <w:rFonts w:ascii="Arial Nova" w:hAnsi="Arial Nova"/>
          <w:color w:val="C0504D" w:themeColor="accent2"/>
          <w:sz w:val="20"/>
          <w:szCs w:val="20"/>
        </w:rPr>
      </w:pPr>
    </w:p>
    <w:p w14:paraId="5225E20A" w14:textId="44BA8F00" w:rsidR="0042079F" w:rsidRPr="00B36CA3" w:rsidRDefault="0042079F" w:rsidP="00213A92">
      <w:pPr>
        <w:pStyle w:val="MHTitre130325"/>
        <w:jc w:val="center"/>
        <w:rPr>
          <w:rFonts w:ascii="Arial Nova" w:hAnsi="Arial Nova"/>
          <w:color w:val="C0504D" w:themeColor="accent2"/>
          <w:sz w:val="20"/>
          <w:szCs w:val="20"/>
        </w:rPr>
      </w:pPr>
    </w:p>
    <w:p w14:paraId="1CB90633" w14:textId="7BD6AF66" w:rsidR="00672138" w:rsidRDefault="00672138">
      <w:pPr>
        <w:rPr>
          <w:rFonts w:ascii="Arial Nova Light" w:hAnsi="Arial Nova Light" w:cstheme="minorHAnsi"/>
          <w:strike/>
          <w:sz w:val="20"/>
          <w:szCs w:val="20"/>
        </w:rPr>
      </w:pPr>
      <w:r>
        <w:rPr>
          <w:rFonts w:ascii="Arial Nova" w:hAnsi="Arial Nova"/>
          <w:noProof/>
          <w:color w:val="C0504D" w:themeColor="accent2"/>
          <w:sz w:val="20"/>
          <w:szCs w:val="20"/>
        </w:rPr>
        <mc:AlternateContent>
          <mc:Choice Requires="wps">
            <w:drawing>
              <wp:anchor distT="0" distB="0" distL="114300" distR="114300" simplePos="0" relativeHeight="251659266" behindDoc="0" locked="0" layoutInCell="1" allowOverlap="1" wp14:anchorId="7613C361" wp14:editId="170DD8FD">
                <wp:simplePos x="0" y="0"/>
                <wp:positionH relativeFrom="column">
                  <wp:posOffset>4700473</wp:posOffset>
                </wp:positionH>
                <wp:positionV relativeFrom="paragraph">
                  <wp:posOffset>1375080</wp:posOffset>
                </wp:positionV>
                <wp:extent cx="51207" cy="51206"/>
                <wp:effectExtent l="0" t="0" r="25400" b="25400"/>
                <wp:wrapNone/>
                <wp:docPr id="1432132001" name="Zone de texte 1"/>
                <wp:cNvGraphicFramePr/>
                <a:graphic xmlns:a="http://schemas.openxmlformats.org/drawingml/2006/main">
                  <a:graphicData uri="http://schemas.microsoft.com/office/word/2010/wordprocessingShape">
                    <wps:wsp>
                      <wps:cNvSpPr txBox="1"/>
                      <wps:spPr>
                        <a:xfrm>
                          <a:off x="0" y="0"/>
                          <a:ext cx="51207" cy="51206"/>
                        </a:xfrm>
                        <a:prstGeom prst="rect">
                          <a:avLst/>
                        </a:prstGeom>
                        <a:solidFill>
                          <a:schemeClr val="accent6">
                            <a:lumMod val="20000"/>
                            <a:lumOff val="80000"/>
                          </a:schemeClr>
                        </a:solidFill>
                        <a:ln w="6350">
                          <a:solidFill>
                            <a:schemeClr val="accent6">
                              <a:lumMod val="20000"/>
                              <a:lumOff val="80000"/>
                            </a:schemeClr>
                          </a:solidFill>
                        </a:ln>
                      </wps:spPr>
                      <wps:txbx>
                        <w:txbxContent>
                          <w:p w14:paraId="725B5F67" w14:textId="77777777" w:rsidR="00672138" w:rsidRPr="00672138" w:rsidRDefault="00672138">
                            <w:pPr>
                              <w:rPr>
                                <w:color w:val="FDE9D9" w:themeColor="accent6" w:themeTint="3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3C361" id="Zone de texte 1" o:spid="_x0000_s1028" type="#_x0000_t202" style="position:absolute;margin-left:370.1pt;margin-top:108.25pt;width:4.05pt;height:4.05pt;z-index:2516592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" fillcolor="#fde9d9 [665]" strokecolor="#fde9d9 [665]" strokeweight=".5pt">
                <v:textbox>
                  <w:txbxContent>
                    <w:p w14:paraId="725B5F67" w14:textId="77777777" w:rsidR="00672138" w:rsidRPr="00672138" w:rsidRDefault="00672138">
                      <w:pPr>
                        <w:rPr>
                          <w:color w:val="FDE9D9" w:themeColor="accent6" w:themeTint="33"/>
                        </w:rPr>
                      </w:pPr>
                    </w:p>
                  </w:txbxContent>
                </v:textbox>
              </v:shape>
            </w:pict>
          </mc:Fallback>
        </mc:AlternateContent>
      </w:r>
      <w:r w:rsidR="00764E5D" w:rsidRPr="0042079F">
        <w:rPr>
          <w:rFonts w:ascii="Arial Nova" w:hAnsi="Arial Nova"/>
          <w:noProof/>
          <w:color w:val="C0504D" w:themeColor="accent2"/>
          <w:sz w:val="20"/>
          <w:szCs w:val="20"/>
        </w:rPr>
        <w:drawing>
          <wp:inline distT="0" distB="0" distL="0" distR="0" wp14:anchorId="1A9823D7" wp14:editId="6E19C5A7">
            <wp:extent cx="6391275" cy="1704340"/>
            <wp:effectExtent l="0" t="0" r="9525" b="0"/>
            <wp:docPr id="2056044282"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799672" name="Image 1" descr="Une image contenant texte, capture d’écran, Police, nombre&#10;&#10;Le contenu généré par l’IA peut être incorrect."/>
                    <pic:cNvPicPr/>
                  </pic:nvPicPr>
                  <pic:blipFill rotWithShape="1">
                    <a:blip r:embed="rId24"/>
                    <a:srcRect t="23009" b="15958"/>
                    <a:stretch>
                      <a:fillRect/>
                    </a:stretch>
                  </pic:blipFill>
                  <pic:spPr bwMode="auto">
                    <a:xfrm>
                      <a:off x="0" y="0"/>
                      <a:ext cx="6391275" cy="1704340"/>
                    </a:xfrm>
                    <a:prstGeom prst="rect">
                      <a:avLst/>
                    </a:prstGeom>
                    <a:ln>
                      <a:noFill/>
                    </a:ln>
                    <a:extLst>
                      <a:ext uri="{53640926-AAD7-44D8-BBD7-CCE9431645EC}">
                        <a14:shadowObscured xmlns:a14="http://schemas.microsoft.com/office/drawing/2010/main"/>
                      </a:ext>
                    </a:extLst>
                  </pic:spPr>
                </pic:pic>
              </a:graphicData>
            </a:graphic>
          </wp:inline>
        </w:drawing>
      </w:r>
    </w:p>
    <w:p w14:paraId="60B05635" w14:textId="7AEA7936" w:rsidR="00764E5D" w:rsidRDefault="00213A92">
      <w:pPr>
        <w:rPr>
          <w:rFonts w:ascii="Arial Nova Light" w:hAnsi="Arial Nova Light" w:cstheme="minorHAnsi"/>
          <w:strike/>
          <w:sz w:val="20"/>
          <w:szCs w:val="20"/>
        </w:rPr>
      </w:pPr>
      <w:r>
        <w:rPr>
          <w:rFonts w:ascii="Arial Nova Light" w:hAnsi="Arial Nova Light" w:cstheme="minorHAnsi"/>
          <w:strike/>
          <w:sz w:val="20"/>
          <w:szCs w:val="20"/>
        </w:rPr>
        <w:br w:type="page"/>
      </w:r>
    </w:p>
    <w:p w14:paraId="65292974" w14:textId="792914F6" w:rsidR="00213A92" w:rsidRPr="00B36CA3" w:rsidRDefault="00213A92"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lastRenderedPageBreak/>
        <w:t xml:space="preserve">ANNEXE </w:t>
      </w:r>
      <w:r w:rsidR="0079658F">
        <w:rPr>
          <w:rFonts w:ascii="Arial Nova" w:hAnsi="Arial Nova"/>
          <w:color w:val="C0504D" w:themeColor="accent2"/>
          <w:sz w:val="20"/>
          <w:szCs w:val="20"/>
        </w:rPr>
        <w:t>5</w:t>
      </w:r>
    </w:p>
    <w:p w14:paraId="7728440B" w14:textId="13D5C24F" w:rsidR="00213A92" w:rsidRPr="00B36CA3" w:rsidRDefault="00213A92" w:rsidP="00213A92">
      <w:pPr>
        <w:pStyle w:val="MHTitre130325"/>
        <w:jc w:val="center"/>
        <w:rPr>
          <w:rFonts w:ascii="Arial Nova" w:hAnsi="Arial Nova"/>
          <w:color w:val="C0504D" w:themeColor="accent2"/>
          <w:sz w:val="20"/>
          <w:szCs w:val="20"/>
        </w:rPr>
      </w:pPr>
      <w:r w:rsidRPr="00B36CA3">
        <w:rPr>
          <w:rFonts w:ascii="Arial Nova" w:hAnsi="Arial Nova"/>
          <w:color w:val="C0504D" w:themeColor="accent2"/>
          <w:sz w:val="20"/>
          <w:szCs w:val="20"/>
        </w:rPr>
        <w:t>Indicateurs de suivi</w:t>
      </w:r>
    </w:p>
    <w:p w14:paraId="7F57C4E3" w14:textId="77777777" w:rsidR="00213A92" w:rsidRDefault="00213A92" w:rsidP="00213A92">
      <w:pPr>
        <w:rPr>
          <w:rFonts w:ascii="Arial" w:hAnsi="Arial" w:cs="Arial"/>
          <w:sz w:val="20"/>
          <w:szCs w:val="20"/>
        </w:rPr>
      </w:pPr>
    </w:p>
    <w:p w14:paraId="525DB0F4" w14:textId="0CA3B4B2"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Les parties conviennent que les indicateurs de suivi de cet accord ont vocation à suivre les points les plus importants et seront révisables par avenant à l’accord le cas échéant.</w:t>
      </w:r>
    </w:p>
    <w:p w14:paraId="6F5A6F9B" w14:textId="77777777" w:rsidR="00213A92" w:rsidRPr="008959A4" w:rsidRDefault="00213A92" w:rsidP="005D3800">
      <w:pPr>
        <w:spacing w:line="276" w:lineRule="auto"/>
        <w:jc w:val="both"/>
        <w:rPr>
          <w:rFonts w:ascii="Arial Nova Light" w:eastAsia="Calibri" w:hAnsi="Arial Nova Light" w:cstheme="minorHAnsi"/>
          <w:color w:val="4F81BD" w:themeColor="accent1"/>
          <w:sz w:val="20"/>
          <w:szCs w:val="20"/>
        </w:rPr>
      </w:pPr>
    </w:p>
    <w:p w14:paraId="7B788DE2"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1. Indicateurs généraux</w:t>
      </w:r>
    </w:p>
    <w:p w14:paraId="5AE80B9D" w14:textId="50CC6B80" w:rsidR="00213A92" w:rsidRPr="00D82209" w:rsidRDefault="00213A92" w:rsidP="002B78D3">
      <w:pPr>
        <w:pStyle w:val="Paragraphedeliste"/>
        <w:numPr>
          <w:ilvl w:val="0"/>
          <w:numId w:val="102"/>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 xml:space="preserve">Pourcentage de collègues </w:t>
      </w:r>
      <w:r w:rsidRPr="00F559BF">
        <w:rPr>
          <w:rFonts w:ascii="Arial Nova Light" w:eastAsia="Calibri" w:hAnsi="Arial Nova Light" w:cstheme="minorHAnsi"/>
          <w:sz w:val="20"/>
          <w:szCs w:val="20"/>
        </w:rPr>
        <w:t>formé</w:t>
      </w:r>
      <w:r w:rsidR="00E70CE3" w:rsidRPr="00F559BF">
        <w:rPr>
          <w:rFonts w:ascii="Arial Nova Light" w:eastAsia="Calibri" w:hAnsi="Arial Nova Light" w:cstheme="minorHAnsi"/>
          <w:sz w:val="20"/>
          <w:szCs w:val="20"/>
        </w:rPr>
        <w:t>(e)</w:t>
      </w:r>
      <w:r w:rsidRPr="00F559BF">
        <w:rPr>
          <w:rFonts w:ascii="Arial Nova Light" w:eastAsia="Calibri" w:hAnsi="Arial Nova Light" w:cstheme="minorHAnsi"/>
          <w:sz w:val="20"/>
          <w:szCs w:val="20"/>
        </w:rPr>
        <w:t xml:space="preserve">s </w:t>
      </w:r>
      <w:r w:rsidRPr="00D82209">
        <w:rPr>
          <w:rFonts w:ascii="Arial Nova Light" w:eastAsia="Calibri" w:hAnsi="Arial Nova Light" w:cstheme="minorHAnsi"/>
          <w:sz w:val="20"/>
          <w:szCs w:val="20"/>
        </w:rPr>
        <w:t>par an</w:t>
      </w:r>
    </w:p>
    <w:p w14:paraId="13127143" w14:textId="1D1A20FD" w:rsidR="00213A92" w:rsidRPr="00D82209" w:rsidRDefault="00213A92" w:rsidP="002B78D3">
      <w:pPr>
        <w:pStyle w:val="Paragraphedeliste"/>
        <w:numPr>
          <w:ilvl w:val="0"/>
          <w:numId w:val="102"/>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jours de formation dispensé</w:t>
      </w:r>
      <w:r w:rsidR="00146817">
        <w:rPr>
          <w:rFonts w:ascii="Arial Nova Light" w:eastAsia="Calibri" w:hAnsi="Arial Nova Light" w:cstheme="minorHAnsi"/>
          <w:sz w:val="20"/>
          <w:szCs w:val="20"/>
        </w:rPr>
        <w:t>s</w:t>
      </w:r>
      <w:r w:rsidRPr="00D82209">
        <w:rPr>
          <w:rFonts w:ascii="Arial Nova Light" w:eastAsia="Calibri" w:hAnsi="Arial Nova Light" w:cstheme="minorHAnsi"/>
          <w:sz w:val="20"/>
          <w:szCs w:val="20"/>
        </w:rPr>
        <w:t xml:space="preserve"> par an</w:t>
      </w:r>
    </w:p>
    <w:p w14:paraId="458FC80B"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2. Maintien et développement des compétences</w:t>
      </w:r>
    </w:p>
    <w:p w14:paraId="37FA2A62" w14:textId="77777777" w:rsidR="00213A92" w:rsidRPr="00D82209" w:rsidRDefault="00213A92" w:rsidP="002B78D3">
      <w:pPr>
        <w:pStyle w:val="Paragraphedeliste"/>
        <w:numPr>
          <w:ilvl w:val="0"/>
          <w:numId w:val="103"/>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Pourcentage de formations certifiantes ou diplômantes</w:t>
      </w:r>
    </w:p>
    <w:p w14:paraId="1338CA05" w14:textId="77777777" w:rsidR="00213A92" w:rsidRPr="00D82209" w:rsidRDefault="00213A92" w:rsidP="002B78D3">
      <w:pPr>
        <w:pStyle w:val="Paragraphedeliste"/>
        <w:numPr>
          <w:ilvl w:val="0"/>
          <w:numId w:val="103"/>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Pourcentage de VAE (Validation des Acquis de l’Expérience)</w:t>
      </w:r>
    </w:p>
    <w:p w14:paraId="04AAE22F" w14:textId="77777777" w:rsidR="00213A92" w:rsidRPr="00D82209" w:rsidRDefault="00213A92" w:rsidP="002B78D3">
      <w:pPr>
        <w:pStyle w:val="Paragraphedeliste"/>
        <w:numPr>
          <w:ilvl w:val="0"/>
          <w:numId w:val="103"/>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sessions de formation animées par des formateurs occasionnels et montants des primes associées</w:t>
      </w:r>
    </w:p>
    <w:p w14:paraId="2AB3D9AD"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3. Reconversion</w:t>
      </w:r>
    </w:p>
    <w:p w14:paraId="50B288F4" w14:textId="70D32386" w:rsidR="00213A92" w:rsidRPr="00D82209" w:rsidRDefault="00213A92" w:rsidP="002B78D3">
      <w:pPr>
        <w:pStyle w:val="Paragraphedeliste"/>
        <w:numPr>
          <w:ilvl w:val="0"/>
          <w:numId w:val="104"/>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CPF de transition professionnelle obtenus</w:t>
      </w:r>
    </w:p>
    <w:p w14:paraId="6C3CE0F0" w14:textId="77777777" w:rsidR="00213A92" w:rsidRPr="00D82209" w:rsidRDefault="00213A92" w:rsidP="002B78D3">
      <w:pPr>
        <w:pStyle w:val="Paragraphedeliste"/>
        <w:numPr>
          <w:ilvl w:val="0"/>
          <w:numId w:val="104"/>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bilans de compétences réalisés</w:t>
      </w:r>
    </w:p>
    <w:p w14:paraId="768E5164"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4. Renouvellement des savoirs</w:t>
      </w:r>
    </w:p>
    <w:p w14:paraId="4CD5736C" w14:textId="1AE5DAF4" w:rsidR="00213A92" w:rsidRPr="00D82209" w:rsidRDefault="00213A92" w:rsidP="002B78D3">
      <w:pPr>
        <w:pStyle w:val="Paragraphedeliste"/>
        <w:numPr>
          <w:ilvl w:val="0"/>
          <w:numId w:val="105"/>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d’alternant</w:t>
      </w:r>
      <w:r w:rsidR="00F559BF">
        <w:rPr>
          <w:rFonts w:ascii="Arial Nova Light" w:eastAsia="Calibri" w:hAnsi="Arial Nova Light" w:cstheme="minorHAnsi"/>
          <w:sz w:val="20"/>
          <w:szCs w:val="20"/>
        </w:rPr>
        <w:t>(e)</w:t>
      </w:r>
      <w:r w:rsidRPr="00D82209">
        <w:rPr>
          <w:rFonts w:ascii="Arial Nova Light" w:eastAsia="Calibri" w:hAnsi="Arial Nova Light" w:cstheme="minorHAnsi"/>
          <w:sz w:val="20"/>
          <w:szCs w:val="20"/>
        </w:rPr>
        <w:t>s accueillis par an</w:t>
      </w:r>
    </w:p>
    <w:p w14:paraId="33B9C715" w14:textId="77777777" w:rsidR="00213A92" w:rsidRPr="00D82209" w:rsidRDefault="00213A92" w:rsidP="002B78D3">
      <w:pPr>
        <w:pStyle w:val="Paragraphedeliste"/>
        <w:numPr>
          <w:ilvl w:val="0"/>
          <w:numId w:val="105"/>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d’embauches en CDD/CDI issues de l’alternance par an</w:t>
      </w:r>
    </w:p>
    <w:p w14:paraId="79174A17"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5. Attractivité et fidélisation</w:t>
      </w:r>
    </w:p>
    <w:p w14:paraId="0D824FEA" w14:textId="77777777" w:rsidR="00213A92" w:rsidRPr="00D82209" w:rsidRDefault="00213A92" w:rsidP="002B78D3">
      <w:pPr>
        <w:pStyle w:val="Paragraphedeliste"/>
        <w:numPr>
          <w:ilvl w:val="0"/>
          <w:numId w:val="106"/>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cooptations réalisées</w:t>
      </w:r>
    </w:p>
    <w:p w14:paraId="5B408BB6" w14:textId="77777777" w:rsidR="00213A92" w:rsidRPr="00D82209" w:rsidRDefault="00213A92" w:rsidP="002B78D3">
      <w:pPr>
        <w:pStyle w:val="Paragraphedeliste"/>
        <w:numPr>
          <w:ilvl w:val="0"/>
          <w:numId w:val="106"/>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postes pourvus par mobilité interne vs nombre d’embauches externes</w:t>
      </w:r>
    </w:p>
    <w:p w14:paraId="563CBECD" w14:textId="77777777" w:rsidR="00213A92" w:rsidRPr="00D82209" w:rsidRDefault="00213A92" w:rsidP="005D3800">
      <w:p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6. Emplois</w:t>
      </w:r>
    </w:p>
    <w:p w14:paraId="737097B6" w14:textId="77777777" w:rsidR="00213A92" w:rsidRPr="00D82209" w:rsidRDefault="00213A92" w:rsidP="002B78D3">
      <w:pPr>
        <w:pStyle w:val="Paragraphedeliste"/>
        <w:numPr>
          <w:ilvl w:val="0"/>
          <w:numId w:val="107"/>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de collègues ayant bénéficié d’un repositionnement sur un emploi non sensible par an</w:t>
      </w:r>
    </w:p>
    <w:p w14:paraId="417907C5" w14:textId="77777777" w:rsidR="00213A92" w:rsidRPr="00D82209" w:rsidRDefault="00213A92" w:rsidP="002B78D3">
      <w:pPr>
        <w:pStyle w:val="Paragraphedeliste"/>
        <w:numPr>
          <w:ilvl w:val="0"/>
          <w:numId w:val="107"/>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Nombre et montant des primes fonctionnelles versées</w:t>
      </w:r>
    </w:p>
    <w:p w14:paraId="3DF1F348" w14:textId="2164C9E5" w:rsidR="00213A92" w:rsidRPr="00D82209" w:rsidRDefault="00213A92" w:rsidP="002B78D3">
      <w:pPr>
        <w:pStyle w:val="Paragraphedeliste"/>
        <w:numPr>
          <w:ilvl w:val="0"/>
          <w:numId w:val="107"/>
        </w:numPr>
        <w:spacing w:line="276" w:lineRule="auto"/>
        <w:jc w:val="both"/>
        <w:rPr>
          <w:rFonts w:ascii="Arial Nova Light" w:eastAsia="Calibri" w:hAnsi="Arial Nova Light" w:cstheme="minorHAnsi"/>
          <w:sz w:val="20"/>
          <w:szCs w:val="20"/>
        </w:rPr>
      </w:pPr>
      <w:r w:rsidRPr="00D82209">
        <w:rPr>
          <w:rFonts w:ascii="Arial Nova Light" w:eastAsia="Calibri" w:hAnsi="Arial Nova Light" w:cstheme="minorHAnsi"/>
          <w:sz w:val="20"/>
          <w:szCs w:val="20"/>
        </w:rPr>
        <w:t xml:space="preserve">Nombre de passages </w:t>
      </w:r>
      <w:r w:rsidR="00295B2D" w:rsidRPr="00D82209">
        <w:rPr>
          <w:rFonts w:ascii="Arial Nova Light" w:eastAsia="Calibri" w:hAnsi="Arial Nova Light" w:cstheme="minorHAnsi"/>
          <w:sz w:val="20"/>
          <w:szCs w:val="20"/>
        </w:rPr>
        <w:t>des niveaux</w:t>
      </w:r>
      <w:r w:rsidRPr="00D82209">
        <w:rPr>
          <w:rFonts w:ascii="Arial Nova Light" w:eastAsia="Calibri" w:hAnsi="Arial Nova Light" w:cstheme="minorHAnsi"/>
          <w:sz w:val="20"/>
          <w:szCs w:val="20"/>
        </w:rPr>
        <w:t xml:space="preserve"> B à C</w:t>
      </w:r>
      <w:r w:rsidR="008959A4" w:rsidRPr="00D82209">
        <w:rPr>
          <w:rFonts w:ascii="Arial Nova Light" w:eastAsia="Calibri" w:hAnsi="Arial Nova Light" w:cstheme="minorHAnsi"/>
          <w:sz w:val="20"/>
          <w:szCs w:val="20"/>
        </w:rPr>
        <w:t xml:space="preserve"> et C à D</w:t>
      </w:r>
    </w:p>
    <w:p w14:paraId="669DE4C1" w14:textId="77777777" w:rsidR="00774591" w:rsidRPr="003A2875" w:rsidRDefault="00774591" w:rsidP="00472707">
      <w:pPr>
        <w:pStyle w:val="Corpsdetexte"/>
        <w:spacing w:after="0"/>
        <w:jc w:val="both"/>
        <w:rPr>
          <w:rFonts w:ascii="Arial Nova Light" w:hAnsi="Arial Nova Light" w:cstheme="minorHAnsi"/>
          <w:strike/>
          <w:sz w:val="20"/>
          <w:szCs w:val="20"/>
        </w:rPr>
      </w:pPr>
    </w:p>
    <w:sectPr w:rsidR="00774591" w:rsidRPr="003A2875" w:rsidSect="00BA3DF0">
      <w:pgSz w:w="12240" w:h="15840"/>
      <w:pgMar w:top="568" w:right="1041"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71F7E" w14:textId="77777777" w:rsidR="00E710B8" w:rsidRDefault="00E710B8">
      <w:r>
        <w:separator/>
      </w:r>
    </w:p>
  </w:endnote>
  <w:endnote w:type="continuationSeparator" w:id="0">
    <w:p w14:paraId="3216C0E8" w14:textId="77777777" w:rsidR="00E710B8" w:rsidRDefault="00E710B8">
      <w:r>
        <w:continuationSeparator/>
      </w:r>
    </w:p>
  </w:endnote>
  <w:endnote w:type="continuationNotice" w:id="1">
    <w:p w14:paraId="6B5D8938" w14:textId="77777777" w:rsidR="00E710B8" w:rsidRDefault="00E71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Light">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Arial Nova Cond">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DDEE" w14:textId="77777777" w:rsidR="00244F92" w:rsidRPr="008668C0" w:rsidRDefault="00244F92" w:rsidP="00C20C58">
    <w:pPr>
      <w:pStyle w:val="PiedINDEXPAIRE"/>
      <w:rPr>
        <w:rStyle w:val="PiedMAJ"/>
      </w:rPr>
    </w:pPr>
  </w:p>
  <w:p w14:paraId="36A0D22C" w14:textId="77777777" w:rsidR="00244F92" w:rsidRPr="00FA2583" w:rsidRDefault="00244F92" w:rsidP="00C20C58">
    <w:pPr>
      <w:pStyle w:val="PiedINDEXPAIRE"/>
    </w:pPr>
    <w:r w:rsidRPr="00FA2583">
      <mc:AlternateContent>
        <mc:Choice Requires="wps">
          <w:drawing>
            <wp:anchor distT="0" distB="0" distL="114300" distR="114300" simplePos="0" relativeHeight="251658243" behindDoc="0" locked="1" layoutInCell="1" allowOverlap="1" wp14:anchorId="2FEB5042" wp14:editId="7172B16A">
              <wp:simplePos x="0" y="0"/>
              <wp:positionH relativeFrom="page">
                <wp:posOffset>6093460</wp:posOffset>
              </wp:positionH>
              <wp:positionV relativeFrom="page">
                <wp:posOffset>10037445</wp:posOffset>
              </wp:positionV>
              <wp:extent cx="1515110" cy="597535"/>
              <wp:effectExtent l="0" t="0" r="8890" b="0"/>
              <wp:wrapNone/>
              <wp:docPr id="29" name="Rectangle 29"/>
              <wp:cNvGraphicFramePr/>
              <a:graphic xmlns:a="http://schemas.openxmlformats.org/drawingml/2006/main">
                <a:graphicData uri="http://schemas.microsoft.com/office/word/2010/wordprocessingShape">
                  <wps:wsp>
                    <wps:cNvSpPr/>
                    <wps:spPr>
                      <a:xfrm>
                        <a:off x="0" y="0"/>
                        <a:ext cx="1515110" cy="597535"/>
                      </a:xfrm>
                      <a:prstGeom prst="rect">
                        <a:avLst/>
                      </a:prstGeom>
                      <a:solidFill>
                        <a:srgbClr val="FFFFFF"/>
                      </a:solidFill>
                      <a:ln w="12700" cap="flat" cmpd="sng" algn="ctr">
                        <a:noFill/>
                        <a:prstDash val="solid"/>
                        <a:miter lim="800000"/>
                      </a:ln>
                      <a:effectLst/>
                    </wps:spPr>
                    <wps:txbx>
                      <w:txbxContent>
                        <w:p w14:paraId="192055DA"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B5042" id="Rectangle 29" o:spid="_x0000_s1029" style="position:absolute;left:0;text-align:left;margin-left:479.8pt;margin-top:790.35pt;width:119.3pt;height:47.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" stroked="f" strokeweight="1pt">
              <v:textbox inset="15mm,,15mm,9mm">
                <w:txbxContent>
                  <w:p w14:paraId="192055DA"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7A3A" w14:textId="77777777" w:rsidR="00244F92" w:rsidRPr="008668C0" w:rsidRDefault="00244F92" w:rsidP="00C20C58">
    <w:pPr>
      <w:pStyle w:val="PiedINDEXIMPAIRE"/>
      <w:rPr>
        <w:rStyle w:val="PiedMAJ"/>
      </w:rPr>
    </w:pPr>
    <w:r>
      <mc:AlternateContent>
        <mc:Choice Requires="wps">
          <w:drawing>
            <wp:anchor distT="0" distB="0" distL="114300" distR="114300" simplePos="0" relativeHeight="251658244" behindDoc="0" locked="1" layoutInCell="1" allowOverlap="1" wp14:anchorId="580D2D9C" wp14:editId="0C9BAE7D">
              <wp:simplePos x="0" y="0"/>
              <wp:positionH relativeFrom="page">
                <wp:posOffset>6035040</wp:posOffset>
              </wp:positionH>
              <wp:positionV relativeFrom="page">
                <wp:posOffset>10097770</wp:posOffset>
              </wp:positionV>
              <wp:extent cx="1517015" cy="597535"/>
              <wp:effectExtent l="0" t="0" r="6985" b="0"/>
              <wp:wrapNone/>
              <wp:docPr id="8" name="Rectangle 8"/>
              <wp:cNvGraphicFramePr/>
              <a:graphic xmlns:a="http://schemas.openxmlformats.org/drawingml/2006/main">
                <a:graphicData uri="http://schemas.microsoft.com/office/word/2010/wordprocessingShape">
                  <wps:wsp>
                    <wps:cNvSpPr/>
                    <wps:spPr>
                      <a:xfrm>
                        <a:off x="0" y="0"/>
                        <a:ext cx="1517015" cy="597535"/>
                      </a:xfrm>
                      <a:prstGeom prst="rect">
                        <a:avLst/>
                      </a:prstGeom>
                      <a:solidFill>
                        <a:srgbClr val="FFFFFF"/>
                      </a:solidFill>
                      <a:ln w="12700" cap="flat" cmpd="sng" algn="ctr">
                        <a:noFill/>
                        <a:prstDash val="solid"/>
                        <a:miter lim="800000"/>
                      </a:ln>
                      <a:effectLst/>
                    </wps:spPr>
                    <wps:txbx>
                      <w:txbxContent>
                        <w:p w14:paraId="088A4B70"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D2D9C" id="Rectangle 8" o:spid="_x0000_s1030" style="position:absolute;left:0;text-align:left;margin-left:475.2pt;margin-top:795.1pt;width:119.45pt;height:47.0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" stroked="f" strokeweight="1pt">
              <v:textbox inset="15mm,,15mm,9mm">
                <w:txbxContent>
                  <w:p w14:paraId="088A4B70"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v:textbox>
              <w10:wrap anchorx="page" anchory="page"/>
              <w10:anchorlock/>
            </v:rect>
          </w:pict>
        </mc:Fallback>
      </mc:AlternateContent>
    </w:r>
    <w:sdt>
      <w:sdtPr>
        <w:rPr>
          <w:rStyle w:val="PiedMAJ"/>
        </w:rPr>
        <w:alias w:val="Type de garantie"/>
        <w:tag w:val="Objet"/>
        <w:id w:val="2074088061"/>
        <w:dataBinding w:prefixMappings="xmlns:ns0='ARTATEM ExtendXML 6' " w:xpath="/ns0:ExtendXML5[1]/ns0:Rapport[1]/ns0:Document[1]/ns0:Objet[1]" w:storeItemID="{0C5C20DA-D6AC-4EEB-AA4C-2A7981C4B6B9}"/>
        <w:text/>
      </w:sdtPr>
      <w:sdtEndPr>
        <w:rPr>
          <w:rStyle w:val="PiedMAJ"/>
        </w:rPr>
      </w:sdtEndPr>
      <w:sdtContent>
        <w:r>
          <w:rPr>
            <w:rStyle w:val="PiedMAJ"/>
          </w:rPr>
          <w:t>Frais de santé</w:t>
        </w:r>
      </w:sdtContent>
    </w:sdt>
  </w:p>
  <w:p w14:paraId="308CC349" w14:textId="77777777" w:rsidR="00244F92" w:rsidRPr="00FA2583" w:rsidRDefault="00DE148C" w:rsidP="00C20C58">
    <w:pPr>
      <w:pStyle w:val="PiedINDEXIMPAIRE"/>
    </w:pPr>
    <w:sdt>
      <w:sdtPr>
        <w:alias w:val="Titre du document (Requis)"/>
        <w:tag w:val="Titre"/>
        <w:id w:val="2133360864"/>
        <w:showingPlcHdr/>
        <w:dataBinding w:prefixMappings="xmlns:ns0='ARTATEM ExtendXML 6' " w:xpath="/ns0:ExtendXML5[1]/ns0:Rapport[1]/ns0:Document[1]/ns0:Titre[1]" w:storeItemID="{0C5C20DA-D6AC-4EEB-AA4C-2A7981C4B6B9}"/>
        <w:text/>
      </w:sdtPr>
      <w:sdtEndPr/>
      <w:sdtContent>
        <w:r w:rsidR="00244F92" w:rsidRPr="00FA2583">
          <w:t>Conditions générales N°S000/0</w:t>
        </w:r>
      </w:sdtContent>
    </w:sdt>
    <w:r w:rsidR="00244F92" w:rsidRPr="00FA2583">
      <w:t xml:space="preserve"> - </w:t>
    </w:r>
    <w:sdt>
      <w:sdtPr>
        <w:alias w:val="Date"/>
        <w:tag w:val="FullDate"/>
        <w:id w:val="1531609940"/>
        <w:dataBinding w:prefixMappings="xmlns:ns0='ARTATEM ExtendXML 6' " w:xpath="/ns0:ExtendXML5[1]/ns0:Rapport[1]/ns0:Date[1]/ns0:FullDate[1]" w:storeItemID="{0C5C20DA-D6AC-4EEB-AA4C-2A7981C4B6B9}"/>
        <w:date w:fullDate="2022-06-22T00:00:00Z">
          <w:dateFormat w:val="MMMM yyyy"/>
          <w:lid w:val="fr-FR"/>
          <w:storeMappedDataAs w:val="dateTime"/>
          <w:calendar w:val="gregorian"/>
        </w:date>
      </w:sdtPr>
      <w:sdtEndPr/>
      <w:sdtContent>
        <w:r w:rsidR="00244F92">
          <w:t>juin 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AFB9" w14:textId="77777777" w:rsidR="00244F92" w:rsidRPr="00D67BF3" w:rsidRDefault="00244F92" w:rsidP="00C20C58">
    <w:pPr>
      <w:pStyle w:val="PieddepageGardeNepaseffacer"/>
    </w:pPr>
    <w:r w:rsidRPr="00D67BF3">
      <w:rPr>
        <w:rStyle w:val="PieddepageGardeNepaseffacerCar"/>
        <w:cap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1FFD" w14:textId="59425AF1" w:rsidR="006D7B5E" w:rsidRDefault="006D7B5E">
    <w:pPr>
      <w:pStyle w:val="Pieddepage"/>
    </w:pPr>
    <w:r>
      <w:rPr>
        <w:noProof/>
      </w:rPr>
      <mc:AlternateContent>
        <mc:Choice Requires="wps">
          <w:drawing>
            <wp:anchor distT="0" distB="0" distL="0" distR="0" simplePos="0" relativeHeight="251658240" behindDoc="0" locked="0" layoutInCell="1" allowOverlap="1" wp14:anchorId="4FFB94F6" wp14:editId="01821883">
              <wp:simplePos x="635" y="635"/>
              <wp:positionH relativeFrom="page">
                <wp:align>left</wp:align>
              </wp:positionH>
              <wp:positionV relativeFrom="page">
                <wp:align>bottom</wp:align>
              </wp:positionV>
              <wp:extent cx="1375410" cy="368935"/>
              <wp:effectExtent l="0" t="0" r="15240" b="0"/>
              <wp:wrapNone/>
              <wp:docPr id="1385071920"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68935"/>
                      </a:xfrm>
                      <a:prstGeom prst="rect">
                        <a:avLst/>
                      </a:prstGeom>
                      <a:noFill/>
                      <a:ln>
                        <a:noFill/>
                      </a:ln>
                    </wps:spPr>
                    <wps:txbx>
                      <w:txbxContent>
                        <w:p w14:paraId="07E172A2" w14:textId="6EF76A8B"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FB94F6" id="_x0000_t202" coordsize="21600,21600" o:spt="202" path="m,l,21600r21600,l21600,xe">
              <v:stroke joinstyle="miter"/>
              <v:path gradientshapeok="t" o:connecttype="rect"/>
            </v:shapetype>
            <v:shape id="_x0000_s1031" type="#_x0000_t202" alt="C1 – Diffusion interne" style="position:absolute;margin-left:0;margin-top:0;width:108.3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" filled="f" stroked="f">
              <v:textbox style="mso-fit-shape-to-text:t" inset="20pt,0,0,15pt">
                <w:txbxContent>
                  <w:p w14:paraId="07E172A2" w14:textId="6EF76A8B"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v:textbox>
              <w10:wrap anchorx="page" anchory="page"/>
            </v:shape>
          </w:pict>
        </mc:Fallback>
      </mc:AlternateContent>
    </w:r>
  </w:p>
  <w:p w14:paraId="6382F04A" w14:textId="77777777" w:rsidR="009B41A8" w:rsidRDefault="009B41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D1C2" w14:textId="5FF719A3" w:rsidR="0034107B" w:rsidRPr="004D298C" w:rsidRDefault="00DE148C" w:rsidP="004D298C">
    <w:pPr>
      <w:pStyle w:val="Pieddepage"/>
      <w:ind w:firstLine="1416"/>
      <w:jc w:val="center"/>
      <w:rPr>
        <w:rFonts w:ascii="Arial Nova Light" w:hAnsi="Arial Nova Light"/>
        <w:sz w:val="16"/>
        <w:szCs w:val="16"/>
      </w:rPr>
    </w:pPr>
    <w:sdt>
      <w:sdtPr>
        <w:rPr>
          <w:rFonts w:ascii="Arial Nova Light" w:hAnsi="Arial Nova Light"/>
          <w:sz w:val="16"/>
          <w:szCs w:val="16"/>
        </w:rPr>
        <w:id w:val="-1141116588"/>
        <w:docPartObj>
          <w:docPartGallery w:val="Page Numbers (Bottom of Page)"/>
          <w:docPartUnique/>
        </w:docPartObj>
      </w:sdtPr>
      <w:sdtEndPr/>
      <w:sdtContent>
        <w:sdt>
          <w:sdtPr>
            <w:rPr>
              <w:rFonts w:ascii="Arial Nova Light" w:hAnsi="Arial Nova Light"/>
              <w:i/>
              <w:iCs/>
              <w:sz w:val="16"/>
              <w:szCs w:val="16"/>
            </w:rPr>
            <w:id w:val="-1681270936"/>
            <w:docPartObj>
              <w:docPartGallery w:val="Page Numbers (Top of Page)"/>
              <w:docPartUnique/>
            </w:docPartObj>
          </w:sdtPr>
          <w:sdtEndPr>
            <w:rPr>
              <w:i w:val="0"/>
              <w:iCs w:val="0"/>
            </w:rPr>
          </w:sdtEndPr>
          <w:sdtContent>
            <w:r w:rsidR="005C5E44" w:rsidRPr="004D298C">
              <w:rPr>
                <w:rFonts w:ascii="Arial Nova Light" w:hAnsi="Arial Nova Light"/>
                <w:i/>
                <w:iCs/>
                <w:sz w:val="16"/>
                <w:szCs w:val="16"/>
              </w:rPr>
              <w:t>Accord de Gestion des Emplois et des Parcours Professionnels au sein de l’UES Malakoff Humanis</w:t>
            </w:r>
            <w:r w:rsidR="003E6F60" w:rsidRPr="004D298C">
              <w:rPr>
                <w:rFonts w:ascii="Arial Nova Light" w:hAnsi="Arial Nova Light"/>
                <w:i/>
                <w:iCs/>
                <w:sz w:val="16"/>
                <w:szCs w:val="16"/>
              </w:rPr>
              <w:t xml:space="preserve"> du </w:t>
            </w:r>
            <w:r w:rsidR="00672242" w:rsidRPr="004D298C">
              <w:rPr>
                <w:rFonts w:ascii="Arial Nova Light" w:hAnsi="Arial Nova Light"/>
                <w:i/>
                <w:iCs/>
                <w:sz w:val="16"/>
                <w:szCs w:val="16"/>
              </w:rPr>
              <w:t xml:space="preserve">2 </w:t>
            </w:r>
            <w:r w:rsidR="005C5E44" w:rsidRPr="004D298C">
              <w:rPr>
                <w:rFonts w:ascii="Arial Nova Light" w:hAnsi="Arial Nova Light"/>
                <w:i/>
                <w:iCs/>
                <w:sz w:val="16"/>
                <w:szCs w:val="16"/>
              </w:rPr>
              <w:t>avril</w:t>
            </w:r>
            <w:r w:rsidR="00DF50E9" w:rsidRPr="004D298C">
              <w:rPr>
                <w:rFonts w:ascii="Arial Nova Light" w:hAnsi="Arial Nova Light"/>
                <w:i/>
                <w:iCs/>
                <w:sz w:val="16"/>
                <w:szCs w:val="16"/>
              </w:rPr>
              <w:t xml:space="preserve"> </w:t>
            </w:r>
            <w:r w:rsidR="003E6F60" w:rsidRPr="004D298C">
              <w:rPr>
                <w:rFonts w:ascii="Arial Nova Light" w:hAnsi="Arial Nova Light"/>
                <w:i/>
                <w:iCs/>
                <w:sz w:val="16"/>
                <w:szCs w:val="16"/>
              </w:rPr>
              <w:t>202</w:t>
            </w:r>
            <w:r w:rsidR="006D5941" w:rsidRPr="004D298C">
              <w:rPr>
                <w:rFonts w:ascii="Arial Nova Light" w:hAnsi="Arial Nova Light"/>
                <w:i/>
                <w:iCs/>
                <w:sz w:val="16"/>
                <w:szCs w:val="16"/>
              </w:rPr>
              <w:t>6</w:t>
            </w:r>
            <w:r w:rsidR="00CB3120" w:rsidRPr="004D298C">
              <w:rPr>
                <w:rFonts w:ascii="Arial Nova Light" w:hAnsi="Arial Nova Light"/>
                <w:sz w:val="16"/>
                <w:szCs w:val="16"/>
              </w:rPr>
              <w:tab/>
            </w:r>
            <w:r w:rsidR="005C5E44" w:rsidRPr="004D298C">
              <w:rPr>
                <w:rFonts w:ascii="Arial Nova Light" w:hAnsi="Arial Nova Light"/>
                <w:sz w:val="16"/>
                <w:szCs w:val="16"/>
              </w:rPr>
              <w:tab/>
            </w:r>
            <w:r w:rsidR="00720571" w:rsidRPr="004D298C">
              <w:rPr>
                <w:rFonts w:ascii="Arial Nova Light" w:hAnsi="Arial Nova Light"/>
                <w:sz w:val="16"/>
                <w:szCs w:val="16"/>
              </w:rPr>
              <w:tab/>
            </w:r>
            <w:r w:rsidR="004D298C">
              <w:rPr>
                <w:rFonts w:ascii="Arial Nova Light" w:hAnsi="Arial Nova Light"/>
                <w:sz w:val="16"/>
                <w:szCs w:val="16"/>
              </w:rPr>
              <w:t>P</w:t>
            </w:r>
            <w:r w:rsidR="0034107B" w:rsidRPr="004D298C">
              <w:rPr>
                <w:rFonts w:ascii="Arial Nova Light" w:hAnsi="Arial Nova Light"/>
                <w:sz w:val="16"/>
                <w:szCs w:val="16"/>
              </w:rPr>
              <w:t xml:space="preserve">age </w:t>
            </w:r>
            <w:r w:rsidR="0034107B" w:rsidRPr="004D298C">
              <w:rPr>
                <w:rFonts w:ascii="Arial Nova Light" w:hAnsi="Arial Nova Light"/>
                <w:b/>
                <w:bCs/>
                <w:sz w:val="16"/>
                <w:szCs w:val="16"/>
              </w:rPr>
              <w:fldChar w:fldCharType="begin"/>
            </w:r>
            <w:r w:rsidR="0034107B" w:rsidRPr="004D298C">
              <w:rPr>
                <w:rFonts w:ascii="Arial Nova Light" w:hAnsi="Arial Nova Light"/>
                <w:b/>
                <w:bCs/>
                <w:sz w:val="16"/>
                <w:szCs w:val="16"/>
              </w:rPr>
              <w:instrText>PAGE</w:instrText>
            </w:r>
            <w:r w:rsidR="0034107B" w:rsidRPr="004D298C">
              <w:rPr>
                <w:rFonts w:ascii="Arial Nova Light" w:hAnsi="Arial Nova Light"/>
                <w:b/>
                <w:bCs/>
                <w:sz w:val="16"/>
                <w:szCs w:val="16"/>
              </w:rPr>
              <w:fldChar w:fldCharType="separate"/>
            </w:r>
            <w:r w:rsidR="0034107B" w:rsidRPr="004D298C">
              <w:rPr>
                <w:rFonts w:ascii="Arial Nova Light" w:hAnsi="Arial Nova Light"/>
                <w:b/>
                <w:bCs/>
                <w:sz w:val="16"/>
                <w:szCs w:val="16"/>
              </w:rPr>
              <w:t>2</w:t>
            </w:r>
            <w:r w:rsidR="0034107B" w:rsidRPr="004D298C">
              <w:rPr>
                <w:rFonts w:ascii="Arial Nova Light" w:hAnsi="Arial Nova Light"/>
                <w:b/>
                <w:bCs/>
                <w:sz w:val="16"/>
                <w:szCs w:val="16"/>
              </w:rPr>
              <w:fldChar w:fldCharType="end"/>
            </w:r>
            <w:r w:rsidR="0034107B" w:rsidRPr="004D298C">
              <w:rPr>
                <w:rFonts w:ascii="Arial Nova Light" w:hAnsi="Arial Nova Light"/>
                <w:sz w:val="16"/>
                <w:szCs w:val="16"/>
              </w:rPr>
              <w:t xml:space="preserve"> sur </w:t>
            </w:r>
            <w:r w:rsidR="0034107B" w:rsidRPr="004D298C">
              <w:rPr>
                <w:rFonts w:ascii="Arial Nova Light" w:hAnsi="Arial Nova Light"/>
                <w:b/>
                <w:bCs/>
                <w:sz w:val="16"/>
                <w:szCs w:val="16"/>
              </w:rPr>
              <w:fldChar w:fldCharType="begin"/>
            </w:r>
            <w:r w:rsidR="0034107B" w:rsidRPr="004D298C">
              <w:rPr>
                <w:rFonts w:ascii="Arial Nova Light" w:hAnsi="Arial Nova Light"/>
                <w:b/>
                <w:bCs/>
                <w:sz w:val="16"/>
                <w:szCs w:val="16"/>
              </w:rPr>
              <w:instrText>NUMPAGES</w:instrText>
            </w:r>
            <w:r w:rsidR="0034107B" w:rsidRPr="004D298C">
              <w:rPr>
                <w:rFonts w:ascii="Arial Nova Light" w:hAnsi="Arial Nova Light"/>
                <w:b/>
                <w:bCs/>
                <w:sz w:val="16"/>
                <w:szCs w:val="16"/>
              </w:rPr>
              <w:fldChar w:fldCharType="separate"/>
            </w:r>
            <w:r w:rsidR="0034107B" w:rsidRPr="004D298C">
              <w:rPr>
                <w:rFonts w:ascii="Arial Nova Light" w:hAnsi="Arial Nova Light"/>
                <w:b/>
                <w:bCs/>
                <w:sz w:val="16"/>
                <w:szCs w:val="16"/>
              </w:rPr>
              <w:t>2</w:t>
            </w:r>
            <w:r w:rsidR="0034107B" w:rsidRPr="004D298C">
              <w:rPr>
                <w:rFonts w:ascii="Arial Nova Light" w:hAnsi="Arial Nova Light"/>
                <w:b/>
                <w:bCs/>
                <w:sz w:val="16"/>
                <w:szCs w:val="16"/>
              </w:rPr>
              <w:fldChar w:fldCharType="end"/>
            </w:r>
          </w:sdtContent>
        </w:sdt>
      </w:sdtContent>
    </w:sdt>
  </w:p>
  <w:p w14:paraId="111D9C28" w14:textId="77777777" w:rsidR="009B41A8" w:rsidRPr="004D298C" w:rsidRDefault="009B41A8">
    <w:pP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5E49" w14:textId="2363DAB1" w:rsidR="006D7B5E" w:rsidRDefault="006D7B5E">
    <w:pPr>
      <w:pStyle w:val="Pieddepage"/>
    </w:pPr>
    <w:r>
      <w:rPr>
        <w:noProof/>
      </w:rPr>
      <mc:AlternateContent>
        <mc:Choice Requires="wps">
          <w:drawing>
            <wp:anchor distT="0" distB="0" distL="0" distR="0" simplePos="0" relativeHeight="251658242" behindDoc="0" locked="0" layoutInCell="1" allowOverlap="1" wp14:anchorId="4816BDBB" wp14:editId="1EB453F8">
              <wp:simplePos x="635" y="635"/>
              <wp:positionH relativeFrom="page">
                <wp:align>left</wp:align>
              </wp:positionH>
              <wp:positionV relativeFrom="page">
                <wp:align>bottom</wp:align>
              </wp:positionV>
              <wp:extent cx="1375410" cy="368935"/>
              <wp:effectExtent l="0" t="0" r="15240" b="0"/>
              <wp:wrapNone/>
              <wp:docPr id="1711503864"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68935"/>
                      </a:xfrm>
                      <a:prstGeom prst="rect">
                        <a:avLst/>
                      </a:prstGeom>
                      <a:noFill/>
                      <a:ln>
                        <a:noFill/>
                      </a:ln>
                    </wps:spPr>
                    <wps:txbx>
                      <w:txbxContent>
                        <w:p w14:paraId="46E4BDB4" w14:textId="504E7170"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16BDBB" id="_x0000_t202" coordsize="21600,21600" o:spt="202" path="m,l,21600r21600,l21600,xe">
              <v:stroke joinstyle="miter"/>
              <v:path gradientshapeok="t" o:connecttype="rect"/>
            </v:shapetype>
            <v:shape id="_x0000_s1032" type="#_x0000_t202" alt="C1 – Diffusion interne" style="position:absolute;margin-left:0;margin-top:0;width:108.3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" filled="f" stroked="f">
              <v:textbox style="mso-fit-shape-to-text:t" inset="20pt,0,0,15pt">
                <w:txbxContent>
                  <w:p w14:paraId="46E4BDB4" w14:textId="504E7170"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0FE9" w14:textId="77777777" w:rsidR="00E710B8" w:rsidRDefault="00E710B8">
      <w:r>
        <w:separator/>
      </w:r>
    </w:p>
  </w:footnote>
  <w:footnote w:type="continuationSeparator" w:id="0">
    <w:p w14:paraId="3672279D" w14:textId="77777777" w:rsidR="00E710B8" w:rsidRDefault="00E710B8">
      <w:r>
        <w:continuationSeparator/>
      </w:r>
    </w:p>
  </w:footnote>
  <w:footnote w:type="continuationNotice" w:id="1">
    <w:p w14:paraId="79FD457B" w14:textId="77777777" w:rsidR="00E710B8" w:rsidRDefault="00E710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930E" w14:textId="77777777" w:rsidR="00244F92" w:rsidRDefault="00244F92">
    <w:pPr>
      <w:pStyle w:val="En-tt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D84A" w14:textId="77777777" w:rsidR="00244F92" w:rsidRPr="009E218D" w:rsidRDefault="00244F92" w:rsidP="00C20C58">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8E36" w14:textId="77777777" w:rsidR="00244F92" w:rsidRPr="00F104DB" w:rsidRDefault="00244F92" w:rsidP="00C20C58">
    <w:pPr>
      <w:pStyle w:val="EnteteGardeNepaseffacer"/>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D00FB" w14:textId="1832A907" w:rsidR="0034107B" w:rsidRPr="00C73DBE" w:rsidRDefault="0034107B" w:rsidP="008104EA">
    <w:pPr>
      <w:pStyle w:val="En-tte"/>
      <w:jc w:val="center"/>
      <w:rPr>
        <w:sz w:val="28"/>
        <w:szCs w:val="28"/>
      </w:rPr>
    </w:pPr>
  </w:p>
  <w:p w14:paraId="11B7F8A8" w14:textId="77777777" w:rsidR="009B41A8" w:rsidRDefault="009B41A8"/>
</w:hdr>
</file>

<file path=word/intelligence2.xml><?xml version="1.0" encoding="utf-8"?>
<int2:intelligence xmlns:int2="http://schemas.microsoft.com/office/intelligence/2020/intelligence" xmlns:oel="http://schemas.microsoft.com/office/2019/extlst">
  <int2:observations>
    <int2:bookmark int2:bookmarkName="_Int_hk0So0zr" int2:invalidationBookmarkName="" int2:hashCode="Lh0WqTbfZ/59Ou" int2:id="Bm5K1Gtb">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22C0DF0"/>
    <w:lvl w:ilvl="0">
      <w:start w:val="1"/>
      <w:numFmt w:val="decimal"/>
      <w:pStyle w:val="Listenumros3"/>
      <w:lvlText w:val="%1."/>
      <w:lvlJc w:val="left"/>
      <w:pPr>
        <w:tabs>
          <w:tab w:val="num" w:pos="926"/>
        </w:tabs>
        <w:ind w:left="926" w:hanging="360"/>
      </w:pPr>
    </w:lvl>
  </w:abstractNum>
  <w:abstractNum w:abstractNumId="1" w15:restartNumberingAfterBreak="0">
    <w:nsid w:val="FFFFFF7F"/>
    <w:multiLevelType w:val="singleLevel"/>
    <w:tmpl w:val="8E2E07FE"/>
    <w:lvl w:ilvl="0">
      <w:start w:val="1"/>
      <w:numFmt w:val="decimal"/>
      <w:pStyle w:val="Listenumros2"/>
      <w:lvlText w:val="%1."/>
      <w:lvlJc w:val="left"/>
      <w:pPr>
        <w:tabs>
          <w:tab w:val="num" w:pos="643"/>
        </w:tabs>
        <w:ind w:left="643" w:hanging="360"/>
      </w:pPr>
    </w:lvl>
  </w:abstractNum>
  <w:abstractNum w:abstractNumId="2" w15:restartNumberingAfterBreak="0">
    <w:nsid w:val="FFFFFF82"/>
    <w:multiLevelType w:val="singleLevel"/>
    <w:tmpl w:val="C6F07D02"/>
    <w:lvl w:ilvl="0">
      <w:start w:val="1"/>
      <w:numFmt w:val="bullet"/>
      <w:pStyle w:val="Listepuce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4E87B18"/>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2E24F16"/>
    <w:lvl w:ilvl="0">
      <w:start w:val="1"/>
      <w:numFmt w:val="decimal"/>
      <w:pStyle w:val="Listenumros"/>
      <w:lvlText w:val="%1."/>
      <w:lvlJc w:val="left"/>
      <w:pPr>
        <w:tabs>
          <w:tab w:val="num" w:pos="360"/>
        </w:tabs>
        <w:ind w:left="360" w:hanging="360"/>
      </w:pPr>
    </w:lvl>
  </w:abstractNum>
  <w:abstractNum w:abstractNumId="5"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olor w:val="auto"/>
      </w:r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Arial" w:hAnsi="Arial"/>
      </w:rPr>
    </w:lvl>
  </w:abstractNum>
  <w:abstractNum w:abstractNumId="7"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Arial" w:hAnsi="Arial"/>
      </w:rPr>
    </w:lvl>
  </w:abstractNum>
  <w:abstractNum w:abstractNumId="8" w15:restartNumberingAfterBreak="0">
    <w:nsid w:val="00660227"/>
    <w:multiLevelType w:val="hybridMultilevel"/>
    <w:tmpl w:val="5EC2C78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00BF4BDB"/>
    <w:multiLevelType w:val="hybridMultilevel"/>
    <w:tmpl w:val="AD5AC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1960B43"/>
    <w:multiLevelType w:val="hybridMultilevel"/>
    <w:tmpl w:val="999C878A"/>
    <w:lvl w:ilvl="0" w:tplc="DC58C420">
      <w:numFmt w:val="bullet"/>
      <w:lvlText w:val="-"/>
      <w:lvlJc w:val="left"/>
      <w:pPr>
        <w:ind w:left="1500" w:hanging="360"/>
      </w:pPr>
      <w:rPr>
        <w:rFonts w:ascii="Arial" w:eastAsiaTheme="minorHAnsi" w:hAnsi="Arial" w:cs="Arial"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11" w15:restartNumberingAfterBreak="0">
    <w:nsid w:val="030D4975"/>
    <w:multiLevelType w:val="hybridMultilevel"/>
    <w:tmpl w:val="85CEA78E"/>
    <w:lvl w:ilvl="0" w:tplc="DC58C42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03ED584E"/>
    <w:multiLevelType w:val="hybridMultilevel"/>
    <w:tmpl w:val="E8FE0E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048C301D"/>
    <w:multiLevelType w:val="hybridMultilevel"/>
    <w:tmpl w:val="EC4CD66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04CF2E68"/>
    <w:multiLevelType w:val="hybridMultilevel"/>
    <w:tmpl w:val="031A5A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06B1711D"/>
    <w:multiLevelType w:val="hybridMultilevel"/>
    <w:tmpl w:val="4956FB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A372735"/>
    <w:multiLevelType w:val="hybridMultilevel"/>
    <w:tmpl w:val="FFFFFFFF"/>
    <w:lvl w:ilvl="0" w:tplc="FFFFFFFF">
      <w:start w:val="1"/>
      <w:numFmt w:val="bullet"/>
      <w:lvlText w:val=""/>
      <w:lvlJc w:val="left"/>
      <w:pPr>
        <w:ind w:left="720" w:hanging="360"/>
      </w:pPr>
      <w:rPr>
        <w:rFonts w:ascii="Symbol" w:hAnsi="Symbol" w:hint="default"/>
      </w:rPr>
    </w:lvl>
    <w:lvl w:ilvl="1" w:tplc="FFA64506">
      <w:start w:val="1"/>
      <w:numFmt w:val="bullet"/>
      <w:lvlText w:val="o"/>
      <w:lvlJc w:val="left"/>
      <w:pPr>
        <w:ind w:left="1440" w:hanging="360"/>
      </w:pPr>
      <w:rPr>
        <w:rFonts w:ascii="Courier New" w:hAnsi="Courier New" w:hint="default"/>
      </w:rPr>
    </w:lvl>
    <w:lvl w:ilvl="2" w:tplc="4DECE27C">
      <w:start w:val="1"/>
      <w:numFmt w:val="bullet"/>
      <w:lvlText w:val=""/>
      <w:lvlJc w:val="left"/>
      <w:pPr>
        <w:ind w:left="2160" w:hanging="360"/>
      </w:pPr>
      <w:rPr>
        <w:rFonts w:ascii="Wingdings" w:hAnsi="Wingdings" w:hint="default"/>
      </w:rPr>
    </w:lvl>
    <w:lvl w:ilvl="3" w:tplc="56821D72">
      <w:start w:val="1"/>
      <w:numFmt w:val="bullet"/>
      <w:lvlText w:val=""/>
      <w:lvlJc w:val="left"/>
      <w:pPr>
        <w:ind w:left="2880" w:hanging="360"/>
      </w:pPr>
      <w:rPr>
        <w:rFonts w:ascii="Symbol" w:hAnsi="Symbol" w:hint="default"/>
      </w:rPr>
    </w:lvl>
    <w:lvl w:ilvl="4" w:tplc="DEC48E4C">
      <w:start w:val="1"/>
      <w:numFmt w:val="bullet"/>
      <w:lvlText w:val="o"/>
      <w:lvlJc w:val="left"/>
      <w:pPr>
        <w:ind w:left="3600" w:hanging="360"/>
      </w:pPr>
      <w:rPr>
        <w:rFonts w:ascii="Courier New" w:hAnsi="Courier New" w:hint="default"/>
      </w:rPr>
    </w:lvl>
    <w:lvl w:ilvl="5" w:tplc="853E4028">
      <w:start w:val="1"/>
      <w:numFmt w:val="bullet"/>
      <w:lvlText w:val=""/>
      <w:lvlJc w:val="left"/>
      <w:pPr>
        <w:ind w:left="4320" w:hanging="360"/>
      </w:pPr>
      <w:rPr>
        <w:rFonts w:ascii="Wingdings" w:hAnsi="Wingdings" w:hint="default"/>
      </w:rPr>
    </w:lvl>
    <w:lvl w:ilvl="6" w:tplc="95984D78">
      <w:start w:val="1"/>
      <w:numFmt w:val="bullet"/>
      <w:lvlText w:val=""/>
      <w:lvlJc w:val="left"/>
      <w:pPr>
        <w:ind w:left="5040" w:hanging="360"/>
      </w:pPr>
      <w:rPr>
        <w:rFonts w:ascii="Symbol" w:hAnsi="Symbol" w:hint="default"/>
      </w:rPr>
    </w:lvl>
    <w:lvl w:ilvl="7" w:tplc="6A3603AE">
      <w:start w:val="1"/>
      <w:numFmt w:val="bullet"/>
      <w:lvlText w:val="o"/>
      <w:lvlJc w:val="left"/>
      <w:pPr>
        <w:ind w:left="5760" w:hanging="360"/>
      </w:pPr>
      <w:rPr>
        <w:rFonts w:ascii="Courier New" w:hAnsi="Courier New" w:hint="default"/>
      </w:rPr>
    </w:lvl>
    <w:lvl w:ilvl="8" w:tplc="682486FE">
      <w:start w:val="1"/>
      <w:numFmt w:val="bullet"/>
      <w:lvlText w:val=""/>
      <w:lvlJc w:val="left"/>
      <w:pPr>
        <w:ind w:left="6480" w:hanging="360"/>
      </w:pPr>
      <w:rPr>
        <w:rFonts w:ascii="Wingdings" w:hAnsi="Wingdings" w:hint="default"/>
      </w:rPr>
    </w:lvl>
  </w:abstractNum>
  <w:abstractNum w:abstractNumId="17" w15:restartNumberingAfterBreak="0">
    <w:nsid w:val="0AC67B17"/>
    <w:multiLevelType w:val="hybridMultilevel"/>
    <w:tmpl w:val="D550F93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0B7404D1"/>
    <w:multiLevelType w:val="hybridMultilevel"/>
    <w:tmpl w:val="FC6C5EA4"/>
    <w:lvl w:ilvl="0" w:tplc="D716215C">
      <w:start w:val="1"/>
      <w:numFmt w:val="bullet"/>
      <w:lvlText w:val=""/>
      <w:lvlJc w:val="left"/>
      <w:pPr>
        <w:ind w:left="720" w:hanging="360"/>
      </w:pPr>
      <w:rPr>
        <w:rFonts w:ascii="Symbol" w:hAnsi="Symbol" w:hint="default"/>
      </w:rPr>
    </w:lvl>
    <w:lvl w:ilvl="1" w:tplc="334AE97E" w:tentative="1">
      <w:start w:val="1"/>
      <w:numFmt w:val="bullet"/>
      <w:lvlText w:val="o"/>
      <w:lvlJc w:val="left"/>
      <w:pPr>
        <w:ind w:left="1440" w:hanging="360"/>
      </w:pPr>
      <w:rPr>
        <w:rFonts w:ascii="Courier New" w:hAnsi="Courier New" w:hint="default"/>
      </w:rPr>
    </w:lvl>
    <w:lvl w:ilvl="2" w:tplc="286AD2BE" w:tentative="1">
      <w:start w:val="1"/>
      <w:numFmt w:val="bullet"/>
      <w:lvlText w:val=""/>
      <w:lvlJc w:val="left"/>
      <w:pPr>
        <w:ind w:left="2160" w:hanging="360"/>
      </w:pPr>
      <w:rPr>
        <w:rFonts w:ascii="Wingdings" w:hAnsi="Wingdings" w:hint="default"/>
      </w:rPr>
    </w:lvl>
    <w:lvl w:ilvl="3" w:tplc="6546C1F8" w:tentative="1">
      <w:start w:val="1"/>
      <w:numFmt w:val="bullet"/>
      <w:lvlText w:val=""/>
      <w:lvlJc w:val="left"/>
      <w:pPr>
        <w:ind w:left="2880" w:hanging="360"/>
      </w:pPr>
      <w:rPr>
        <w:rFonts w:ascii="Symbol" w:hAnsi="Symbol" w:hint="default"/>
      </w:rPr>
    </w:lvl>
    <w:lvl w:ilvl="4" w:tplc="C4BE5DD0" w:tentative="1">
      <w:start w:val="1"/>
      <w:numFmt w:val="bullet"/>
      <w:lvlText w:val="o"/>
      <w:lvlJc w:val="left"/>
      <w:pPr>
        <w:ind w:left="3600" w:hanging="360"/>
      </w:pPr>
      <w:rPr>
        <w:rFonts w:ascii="Courier New" w:hAnsi="Courier New" w:hint="default"/>
      </w:rPr>
    </w:lvl>
    <w:lvl w:ilvl="5" w:tplc="8F60B774" w:tentative="1">
      <w:start w:val="1"/>
      <w:numFmt w:val="bullet"/>
      <w:lvlText w:val=""/>
      <w:lvlJc w:val="left"/>
      <w:pPr>
        <w:ind w:left="4320" w:hanging="360"/>
      </w:pPr>
      <w:rPr>
        <w:rFonts w:ascii="Wingdings" w:hAnsi="Wingdings" w:hint="default"/>
      </w:rPr>
    </w:lvl>
    <w:lvl w:ilvl="6" w:tplc="95F8F4E2" w:tentative="1">
      <w:start w:val="1"/>
      <w:numFmt w:val="bullet"/>
      <w:lvlText w:val=""/>
      <w:lvlJc w:val="left"/>
      <w:pPr>
        <w:ind w:left="5040" w:hanging="360"/>
      </w:pPr>
      <w:rPr>
        <w:rFonts w:ascii="Symbol" w:hAnsi="Symbol" w:hint="default"/>
      </w:rPr>
    </w:lvl>
    <w:lvl w:ilvl="7" w:tplc="2F8C9B60" w:tentative="1">
      <w:start w:val="1"/>
      <w:numFmt w:val="bullet"/>
      <w:lvlText w:val="o"/>
      <w:lvlJc w:val="left"/>
      <w:pPr>
        <w:ind w:left="5760" w:hanging="360"/>
      </w:pPr>
      <w:rPr>
        <w:rFonts w:ascii="Courier New" w:hAnsi="Courier New" w:hint="default"/>
      </w:rPr>
    </w:lvl>
    <w:lvl w:ilvl="8" w:tplc="1EFAC9B0" w:tentative="1">
      <w:start w:val="1"/>
      <w:numFmt w:val="bullet"/>
      <w:lvlText w:val=""/>
      <w:lvlJc w:val="left"/>
      <w:pPr>
        <w:ind w:left="6480" w:hanging="360"/>
      </w:pPr>
      <w:rPr>
        <w:rFonts w:ascii="Wingdings" w:hAnsi="Wingdings" w:hint="default"/>
      </w:rPr>
    </w:lvl>
  </w:abstractNum>
  <w:abstractNum w:abstractNumId="19" w15:restartNumberingAfterBreak="0">
    <w:nsid w:val="0BDB75A4"/>
    <w:multiLevelType w:val="hybridMultilevel"/>
    <w:tmpl w:val="B23AE8A8"/>
    <w:lvl w:ilvl="0" w:tplc="B01CBE62">
      <w:start w:val="1"/>
      <w:numFmt w:val="bullet"/>
      <w:lvlText w:val=""/>
      <w:lvlJc w:val="left"/>
      <w:pPr>
        <w:ind w:left="720" w:hanging="360"/>
      </w:pPr>
      <w:rPr>
        <w:rFonts w:ascii="Symbol" w:hAnsi="Symbol" w:hint="default"/>
      </w:rPr>
    </w:lvl>
    <w:lvl w:ilvl="1" w:tplc="26F25CD4" w:tentative="1">
      <w:start w:val="1"/>
      <w:numFmt w:val="bullet"/>
      <w:lvlText w:val="o"/>
      <w:lvlJc w:val="left"/>
      <w:pPr>
        <w:ind w:left="1440" w:hanging="360"/>
      </w:pPr>
      <w:rPr>
        <w:rFonts w:ascii="Courier New" w:hAnsi="Courier New" w:hint="default"/>
      </w:rPr>
    </w:lvl>
    <w:lvl w:ilvl="2" w:tplc="CAA0D158" w:tentative="1">
      <w:start w:val="1"/>
      <w:numFmt w:val="bullet"/>
      <w:lvlText w:val=""/>
      <w:lvlJc w:val="left"/>
      <w:pPr>
        <w:ind w:left="2160" w:hanging="360"/>
      </w:pPr>
      <w:rPr>
        <w:rFonts w:ascii="Wingdings" w:hAnsi="Wingdings" w:hint="default"/>
      </w:rPr>
    </w:lvl>
    <w:lvl w:ilvl="3" w:tplc="B7FE234A" w:tentative="1">
      <w:start w:val="1"/>
      <w:numFmt w:val="bullet"/>
      <w:lvlText w:val=""/>
      <w:lvlJc w:val="left"/>
      <w:pPr>
        <w:ind w:left="2880" w:hanging="360"/>
      </w:pPr>
      <w:rPr>
        <w:rFonts w:ascii="Symbol" w:hAnsi="Symbol" w:hint="default"/>
      </w:rPr>
    </w:lvl>
    <w:lvl w:ilvl="4" w:tplc="47505A24" w:tentative="1">
      <w:start w:val="1"/>
      <w:numFmt w:val="bullet"/>
      <w:lvlText w:val="o"/>
      <w:lvlJc w:val="left"/>
      <w:pPr>
        <w:ind w:left="3600" w:hanging="360"/>
      </w:pPr>
      <w:rPr>
        <w:rFonts w:ascii="Courier New" w:hAnsi="Courier New" w:hint="default"/>
      </w:rPr>
    </w:lvl>
    <w:lvl w:ilvl="5" w:tplc="76B0D6B4" w:tentative="1">
      <w:start w:val="1"/>
      <w:numFmt w:val="bullet"/>
      <w:lvlText w:val=""/>
      <w:lvlJc w:val="left"/>
      <w:pPr>
        <w:ind w:left="4320" w:hanging="360"/>
      </w:pPr>
      <w:rPr>
        <w:rFonts w:ascii="Wingdings" w:hAnsi="Wingdings" w:hint="default"/>
      </w:rPr>
    </w:lvl>
    <w:lvl w:ilvl="6" w:tplc="64CC5C34" w:tentative="1">
      <w:start w:val="1"/>
      <w:numFmt w:val="bullet"/>
      <w:lvlText w:val=""/>
      <w:lvlJc w:val="left"/>
      <w:pPr>
        <w:ind w:left="5040" w:hanging="360"/>
      </w:pPr>
      <w:rPr>
        <w:rFonts w:ascii="Symbol" w:hAnsi="Symbol" w:hint="default"/>
      </w:rPr>
    </w:lvl>
    <w:lvl w:ilvl="7" w:tplc="9CE45290" w:tentative="1">
      <w:start w:val="1"/>
      <w:numFmt w:val="bullet"/>
      <w:lvlText w:val="o"/>
      <w:lvlJc w:val="left"/>
      <w:pPr>
        <w:ind w:left="5760" w:hanging="360"/>
      </w:pPr>
      <w:rPr>
        <w:rFonts w:ascii="Courier New" w:hAnsi="Courier New" w:hint="default"/>
      </w:rPr>
    </w:lvl>
    <w:lvl w:ilvl="8" w:tplc="C1FC8CE6" w:tentative="1">
      <w:start w:val="1"/>
      <w:numFmt w:val="bullet"/>
      <w:lvlText w:val=""/>
      <w:lvlJc w:val="left"/>
      <w:pPr>
        <w:ind w:left="6480" w:hanging="360"/>
      </w:pPr>
      <w:rPr>
        <w:rFonts w:ascii="Wingdings" w:hAnsi="Wingdings" w:hint="default"/>
      </w:rPr>
    </w:lvl>
  </w:abstractNum>
  <w:abstractNum w:abstractNumId="20" w15:restartNumberingAfterBreak="0">
    <w:nsid w:val="0C000E36"/>
    <w:multiLevelType w:val="hybridMultilevel"/>
    <w:tmpl w:val="B6F8DB66"/>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E737A12"/>
    <w:multiLevelType w:val="hybridMultilevel"/>
    <w:tmpl w:val="D50A5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0EB26A2B"/>
    <w:multiLevelType w:val="hybridMultilevel"/>
    <w:tmpl w:val="646E4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0F583623"/>
    <w:multiLevelType w:val="hybridMultilevel"/>
    <w:tmpl w:val="FFFFFFFF"/>
    <w:lvl w:ilvl="0" w:tplc="F71C7AA4">
      <w:start w:val="1"/>
      <w:numFmt w:val="bullet"/>
      <w:lvlText w:val=""/>
      <w:lvlJc w:val="left"/>
      <w:pPr>
        <w:ind w:left="720" w:hanging="360"/>
      </w:pPr>
      <w:rPr>
        <w:rFonts w:ascii="Symbol" w:hAnsi="Symbol" w:hint="default"/>
      </w:rPr>
    </w:lvl>
    <w:lvl w:ilvl="1" w:tplc="418E772A">
      <w:start w:val="1"/>
      <w:numFmt w:val="bullet"/>
      <w:lvlText w:val="o"/>
      <w:lvlJc w:val="left"/>
      <w:pPr>
        <w:ind w:left="1440" w:hanging="360"/>
      </w:pPr>
      <w:rPr>
        <w:rFonts w:ascii="Courier New" w:hAnsi="Courier New" w:hint="default"/>
      </w:rPr>
    </w:lvl>
    <w:lvl w:ilvl="2" w:tplc="EEC6B7B4">
      <w:start w:val="1"/>
      <w:numFmt w:val="bullet"/>
      <w:lvlText w:val=""/>
      <w:lvlJc w:val="left"/>
      <w:pPr>
        <w:ind w:left="2160" w:hanging="360"/>
      </w:pPr>
      <w:rPr>
        <w:rFonts w:ascii="Wingdings" w:hAnsi="Wingdings" w:hint="default"/>
      </w:rPr>
    </w:lvl>
    <w:lvl w:ilvl="3" w:tplc="FFDC332C">
      <w:start w:val="1"/>
      <w:numFmt w:val="bullet"/>
      <w:lvlText w:val=""/>
      <w:lvlJc w:val="left"/>
      <w:pPr>
        <w:ind w:left="2880" w:hanging="360"/>
      </w:pPr>
      <w:rPr>
        <w:rFonts w:ascii="Symbol" w:hAnsi="Symbol" w:hint="default"/>
      </w:rPr>
    </w:lvl>
    <w:lvl w:ilvl="4" w:tplc="77EC0A56">
      <w:start w:val="1"/>
      <w:numFmt w:val="bullet"/>
      <w:lvlText w:val="o"/>
      <w:lvlJc w:val="left"/>
      <w:pPr>
        <w:ind w:left="3600" w:hanging="360"/>
      </w:pPr>
      <w:rPr>
        <w:rFonts w:ascii="Courier New" w:hAnsi="Courier New" w:hint="default"/>
      </w:rPr>
    </w:lvl>
    <w:lvl w:ilvl="5" w:tplc="E6643A56">
      <w:start w:val="1"/>
      <w:numFmt w:val="bullet"/>
      <w:lvlText w:val=""/>
      <w:lvlJc w:val="left"/>
      <w:pPr>
        <w:ind w:left="4320" w:hanging="360"/>
      </w:pPr>
      <w:rPr>
        <w:rFonts w:ascii="Wingdings" w:hAnsi="Wingdings" w:hint="default"/>
      </w:rPr>
    </w:lvl>
    <w:lvl w:ilvl="6" w:tplc="6F5694CC">
      <w:start w:val="1"/>
      <w:numFmt w:val="bullet"/>
      <w:lvlText w:val=""/>
      <w:lvlJc w:val="left"/>
      <w:pPr>
        <w:ind w:left="5040" w:hanging="360"/>
      </w:pPr>
      <w:rPr>
        <w:rFonts w:ascii="Symbol" w:hAnsi="Symbol" w:hint="default"/>
      </w:rPr>
    </w:lvl>
    <w:lvl w:ilvl="7" w:tplc="F4F6382C">
      <w:start w:val="1"/>
      <w:numFmt w:val="bullet"/>
      <w:lvlText w:val="o"/>
      <w:lvlJc w:val="left"/>
      <w:pPr>
        <w:ind w:left="5760" w:hanging="360"/>
      </w:pPr>
      <w:rPr>
        <w:rFonts w:ascii="Courier New" w:hAnsi="Courier New" w:hint="default"/>
      </w:rPr>
    </w:lvl>
    <w:lvl w:ilvl="8" w:tplc="3ED251E4">
      <w:start w:val="1"/>
      <w:numFmt w:val="bullet"/>
      <w:lvlText w:val=""/>
      <w:lvlJc w:val="left"/>
      <w:pPr>
        <w:ind w:left="6480" w:hanging="360"/>
      </w:pPr>
      <w:rPr>
        <w:rFonts w:ascii="Wingdings" w:hAnsi="Wingdings" w:hint="default"/>
      </w:rPr>
    </w:lvl>
  </w:abstractNum>
  <w:abstractNum w:abstractNumId="24" w15:restartNumberingAfterBreak="0">
    <w:nsid w:val="109D9F1B"/>
    <w:multiLevelType w:val="hybridMultilevel"/>
    <w:tmpl w:val="FFFFFFFF"/>
    <w:lvl w:ilvl="0" w:tplc="04A46F34">
      <w:start w:val="1"/>
      <w:numFmt w:val="bullet"/>
      <w:lvlText w:val=""/>
      <w:lvlJc w:val="left"/>
      <w:pPr>
        <w:ind w:left="720" w:hanging="360"/>
      </w:pPr>
      <w:rPr>
        <w:rFonts w:ascii="Symbol" w:hAnsi="Symbol" w:hint="default"/>
      </w:rPr>
    </w:lvl>
    <w:lvl w:ilvl="1" w:tplc="A13C1D84">
      <w:start w:val="1"/>
      <w:numFmt w:val="bullet"/>
      <w:lvlText w:val="o"/>
      <w:lvlJc w:val="left"/>
      <w:pPr>
        <w:ind w:left="1440" w:hanging="360"/>
      </w:pPr>
      <w:rPr>
        <w:rFonts w:ascii="Symbol" w:hAnsi="Symbol" w:hint="default"/>
      </w:rPr>
    </w:lvl>
    <w:lvl w:ilvl="2" w:tplc="DAF2090E">
      <w:start w:val="1"/>
      <w:numFmt w:val="bullet"/>
      <w:lvlText w:val=""/>
      <w:lvlJc w:val="left"/>
      <w:pPr>
        <w:ind w:left="2160" w:hanging="360"/>
      </w:pPr>
      <w:rPr>
        <w:rFonts w:ascii="Wingdings" w:hAnsi="Wingdings" w:hint="default"/>
      </w:rPr>
    </w:lvl>
    <w:lvl w:ilvl="3" w:tplc="B36CA858">
      <w:start w:val="1"/>
      <w:numFmt w:val="bullet"/>
      <w:lvlText w:val=""/>
      <w:lvlJc w:val="left"/>
      <w:pPr>
        <w:ind w:left="2880" w:hanging="360"/>
      </w:pPr>
      <w:rPr>
        <w:rFonts w:ascii="Symbol" w:hAnsi="Symbol" w:hint="default"/>
      </w:rPr>
    </w:lvl>
    <w:lvl w:ilvl="4" w:tplc="B986ECBE">
      <w:start w:val="1"/>
      <w:numFmt w:val="bullet"/>
      <w:lvlText w:val="o"/>
      <w:lvlJc w:val="left"/>
      <w:pPr>
        <w:ind w:left="3600" w:hanging="360"/>
      </w:pPr>
      <w:rPr>
        <w:rFonts w:ascii="Courier New" w:hAnsi="Courier New" w:hint="default"/>
      </w:rPr>
    </w:lvl>
    <w:lvl w:ilvl="5" w:tplc="DE1C69E8">
      <w:start w:val="1"/>
      <w:numFmt w:val="bullet"/>
      <w:lvlText w:val=""/>
      <w:lvlJc w:val="left"/>
      <w:pPr>
        <w:ind w:left="4320" w:hanging="360"/>
      </w:pPr>
      <w:rPr>
        <w:rFonts w:ascii="Wingdings" w:hAnsi="Wingdings" w:hint="default"/>
      </w:rPr>
    </w:lvl>
    <w:lvl w:ilvl="6" w:tplc="73FAAE4E">
      <w:start w:val="1"/>
      <w:numFmt w:val="bullet"/>
      <w:lvlText w:val=""/>
      <w:lvlJc w:val="left"/>
      <w:pPr>
        <w:ind w:left="5040" w:hanging="360"/>
      </w:pPr>
      <w:rPr>
        <w:rFonts w:ascii="Symbol" w:hAnsi="Symbol" w:hint="default"/>
      </w:rPr>
    </w:lvl>
    <w:lvl w:ilvl="7" w:tplc="67048336">
      <w:start w:val="1"/>
      <w:numFmt w:val="bullet"/>
      <w:lvlText w:val="o"/>
      <w:lvlJc w:val="left"/>
      <w:pPr>
        <w:ind w:left="5760" w:hanging="360"/>
      </w:pPr>
      <w:rPr>
        <w:rFonts w:ascii="Courier New" w:hAnsi="Courier New" w:hint="default"/>
      </w:rPr>
    </w:lvl>
    <w:lvl w:ilvl="8" w:tplc="3B2ED950">
      <w:start w:val="1"/>
      <w:numFmt w:val="bullet"/>
      <w:lvlText w:val=""/>
      <w:lvlJc w:val="left"/>
      <w:pPr>
        <w:ind w:left="6480" w:hanging="360"/>
      </w:pPr>
      <w:rPr>
        <w:rFonts w:ascii="Wingdings" w:hAnsi="Wingdings" w:hint="default"/>
      </w:rPr>
    </w:lvl>
  </w:abstractNum>
  <w:abstractNum w:abstractNumId="25" w15:restartNumberingAfterBreak="0">
    <w:nsid w:val="1321110A"/>
    <w:multiLevelType w:val="hybridMultilevel"/>
    <w:tmpl w:val="BB52D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3E047A"/>
    <w:multiLevelType w:val="hybridMultilevel"/>
    <w:tmpl w:val="01B25F16"/>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739187B"/>
    <w:multiLevelType w:val="hybridMultilevel"/>
    <w:tmpl w:val="97FAFF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175540A6"/>
    <w:multiLevelType w:val="hybridMultilevel"/>
    <w:tmpl w:val="F5CE6D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17D87FBC"/>
    <w:multiLevelType w:val="hybridMultilevel"/>
    <w:tmpl w:val="FFFFFFFF"/>
    <w:lvl w:ilvl="0" w:tplc="1EAAB6C4">
      <w:start w:val="1"/>
      <w:numFmt w:val="bullet"/>
      <w:lvlText w:val="o"/>
      <w:lvlJc w:val="left"/>
      <w:pPr>
        <w:ind w:left="720" w:hanging="360"/>
      </w:pPr>
      <w:rPr>
        <w:rFonts w:ascii="Courier New" w:hAnsi="Courier New" w:hint="default"/>
      </w:rPr>
    </w:lvl>
    <w:lvl w:ilvl="1" w:tplc="F45AC0D6">
      <w:start w:val="1"/>
      <w:numFmt w:val="bullet"/>
      <w:lvlText w:val="o"/>
      <w:lvlJc w:val="left"/>
      <w:pPr>
        <w:ind w:left="1440" w:hanging="360"/>
      </w:pPr>
      <w:rPr>
        <w:rFonts w:ascii="Courier New" w:hAnsi="Courier New" w:hint="default"/>
      </w:rPr>
    </w:lvl>
    <w:lvl w:ilvl="2" w:tplc="4850AFCA">
      <w:start w:val="1"/>
      <w:numFmt w:val="bullet"/>
      <w:lvlText w:val=""/>
      <w:lvlJc w:val="left"/>
      <w:pPr>
        <w:ind w:left="2160" w:hanging="360"/>
      </w:pPr>
      <w:rPr>
        <w:rFonts w:ascii="Wingdings" w:hAnsi="Wingdings" w:hint="default"/>
      </w:rPr>
    </w:lvl>
    <w:lvl w:ilvl="3" w:tplc="4B881A44">
      <w:start w:val="1"/>
      <w:numFmt w:val="bullet"/>
      <w:lvlText w:val=""/>
      <w:lvlJc w:val="left"/>
      <w:pPr>
        <w:ind w:left="2880" w:hanging="360"/>
      </w:pPr>
      <w:rPr>
        <w:rFonts w:ascii="Symbol" w:hAnsi="Symbol" w:hint="default"/>
      </w:rPr>
    </w:lvl>
    <w:lvl w:ilvl="4" w:tplc="1EB45750">
      <w:start w:val="1"/>
      <w:numFmt w:val="bullet"/>
      <w:lvlText w:val="o"/>
      <w:lvlJc w:val="left"/>
      <w:pPr>
        <w:ind w:left="3600" w:hanging="360"/>
      </w:pPr>
      <w:rPr>
        <w:rFonts w:ascii="Courier New" w:hAnsi="Courier New" w:hint="default"/>
      </w:rPr>
    </w:lvl>
    <w:lvl w:ilvl="5" w:tplc="268C114E">
      <w:start w:val="1"/>
      <w:numFmt w:val="bullet"/>
      <w:lvlText w:val=""/>
      <w:lvlJc w:val="left"/>
      <w:pPr>
        <w:ind w:left="4320" w:hanging="360"/>
      </w:pPr>
      <w:rPr>
        <w:rFonts w:ascii="Wingdings" w:hAnsi="Wingdings" w:hint="default"/>
      </w:rPr>
    </w:lvl>
    <w:lvl w:ilvl="6" w:tplc="27C877EA">
      <w:start w:val="1"/>
      <w:numFmt w:val="bullet"/>
      <w:lvlText w:val=""/>
      <w:lvlJc w:val="left"/>
      <w:pPr>
        <w:ind w:left="5040" w:hanging="360"/>
      </w:pPr>
      <w:rPr>
        <w:rFonts w:ascii="Symbol" w:hAnsi="Symbol" w:hint="default"/>
      </w:rPr>
    </w:lvl>
    <w:lvl w:ilvl="7" w:tplc="F0C67DEC">
      <w:start w:val="1"/>
      <w:numFmt w:val="bullet"/>
      <w:lvlText w:val="o"/>
      <w:lvlJc w:val="left"/>
      <w:pPr>
        <w:ind w:left="5760" w:hanging="360"/>
      </w:pPr>
      <w:rPr>
        <w:rFonts w:ascii="Courier New" w:hAnsi="Courier New" w:hint="default"/>
      </w:rPr>
    </w:lvl>
    <w:lvl w:ilvl="8" w:tplc="59D2487E">
      <w:start w:val="1"/>
      <w:numFmt w:val="bullet"/>
      <w:lvlText w:val=""/>
      <w:lvlJc w:val="left"/>
      <w:pPr>
        <w:ind w:left="6480" w:hanging="360"/>
      </w:pPr>
      <w:rPr>
        <w:rFonts w:ascii="Wingdings" w:hAnsi="Wingdings" w:hint="default"/>
      </w:rPr>
    </w:lvl>
  </w:abstractNum>
  <w:abstractNum w:abstractNumId="30" w15:restartNumberingAfterBreak="0">
    <w:nsid w:val="18483225"/>
    <w:multiLevelType w:val="hybridMultilevel"/>
    <w:tmpl w:val="4546F756"/>
    <w:lvl w:ilvl="0" w:tplc="612C69EE">
      <w:start w:val="1"/>
      <w:numFmt w:val="bullet"/>
      <w:lvlText w:val="o"/>
      <w:lvlJc w:val="left"/>
      <w:pPr>
        <w:ind w:left="720" w:hanging="360"/>
      </w:pPr>
      <w:rPr>
        <w:rFonts w:ascii="Courier New" w:hAnsi="Courier New" w:hint="default"/>
      </w:rPr>
    </w:lvl>
    <w:lvl w:ilvl="1" w:tplc="48B6F266">
      <w:start w:val="1"/>
      <w:numFmt w:val="bullet"/>
      <w:lvlText w:val="o"/>
      <w:lvlJc w:val="left"/>
      <w:pPr>
        <w:ind w:left="1440" w:hanging="360"/>
      </w:pPr>
      <w:rPr>
        <w:rFonts w:ascii="Courier New" w:hAnsi="Courier New" w:hint="default"/>
      </w:rPr>
    </w:lvl>
    <w:lvl w:ilvl="2" w:tplc="B9A8E622">
      <w:start w:val="1"/>
      <w:numFmt w:val="bullet"/>
      <w:lvlText w:val=""/>
      <w:lvlJc w:val="left"/>
      <w:pPr>
        <w:ind w:left="2160" w:hanging="360"/>
      </w:pPr>
      <w:rPr>
        <w:rFonts w:ascii="Wingdings" w:hAnsi="Wingdings" w:hint="default"/>
      </w:rPr>
    </w:lvl>
    <w:lvl w:ilvl="3" w:tplc="2F1C9B32">
      <w:start w:val="1"/>
      <w:numFmt w:val="bullet"/>
      <w:lvlText w:val=""/>
      <w:lvlJc w:val="left"/>
      <w:pPr>
        <w:ind w:left="2880" w:hanging="360"/>
      </w:pPr>
      <w:rPr>
        <w:rFonts w:ascii="Symbol" w:hAnsi="Symbol" w:hint="default"/>
      </w:rPr>
    </w:lvl>
    <w:lvl w:ilvl="4" w:tplc="758E54FC" w:tentative="1">
      <w:start w:val="1"/>
      <w:numFmt w:val="bullet"/>
      <w:lvlText w:val="o"/>
      <w:lvlJc w:val="left"/>
      <w:pPr>
        <w:ind w:left="3600" w:hanging="360"/>
      </w:pPr>
      <w:rPr>
        <w:rFonts w:ascii="Courier New" w:hAnsi="Courier New" w:hint="default"/>
      </w:rPr>
    </w:lvl>
    <w:lvl w:ilvl="5" w:tplc="DA8CD090" w:tentative="1">
      <w:start w:val="1"/>
      <w:numFmt w:val="bullet"/>
      <w:lvlText w:val=""/>
      <w:lvlJc w:val="left"/>
      <w:pPr>
        <w:ind w:left="4320" w:hanging="360"/>
      </w:pPr>
      <w:rPr>
        <w:rFonts w:ascii="Wingdings" w:hAnsi="Wingdings" w:hint="default"/>
      </w:rPr>
    </w:lvl>
    <w:lvl w:ilvl="6" w:tplc="B762D656" w:tentative="1">
      <w:start w:val="1"/>
      <w:numFmt w:val="bullet"/>
      <w:lvlText w:val=""/>
      <w:lvlJc w:val="left"/>
      <w:pPr>
        <w:ind w:left="5040" w:hanging="360"/>
      </w:pPr>
      <w:rPr>
        <w:rFonts w:ascii="Symbol" w:hAnsi="Symbol" w:hint="default"/>
      </w:rPr>
    </w:lvl>
    <w:lvl w:ilvl="7" w:tplc="2D72CA10" w:tentative="1">
      <w:start w:val="1"/>
      <w:numFmt w:val="bullet"/>
      <w:lvlText w:val="o"/>
      <w:lvlJc w:val="left"/>
      <w:pPr>
        <w:ind w:left="5760" w:hanging="360"/>
      </w:pPr>
      <w:rPr>
        <w:rFonts w:ascii="Courier New" w:hAnsi="Courier New" w:hint="default"/>
      </w:rPr>
    </w:lvl>
    <w:lvl w:ilvl="8" w:tplc="3D22B560" w:tentative="1">
      <w:start w:val="1"/>
      <w:numFmt w:val="bullet"/>
      <w:lvlText w:val=""/>
      <w:lvlJc w:val="left"/>
      <w:pPr>
        <w:ind w:left="6480" w:hanging="360"/>
      </w:pPr>
      <w:rPr>
        <w:rFonts w:ascii="Wingdings" w:hAnsi="Wingdings" w:hint="default"/>
      </w:rPr>
    </w:lvl>
  </w:abstractNum>
  <w:abstractNum w:abstractNumId="31" w15:restartNumberingAfterBreak="0">
    <w:nsid w:val="191F689A"/>
    <w:multiLevelType w:val="hybridMultilevel"/>
    <w:tmpl w:val="259896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19766D82"/>
    <w:multiLevelType w:val="hybridMultilevel"/>
    <w:tmpl w:val="84BCA5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197D7C89"/>
    <w:multiLevelType w:val="multilevel"/>
    <w:tmpl w:val="EAA66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A86B18"/>
    <w:multiLevelType w:val="hybridMultilevel"/>
    <w:tmpl w:val="A494638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1A87535D"/>
    <w:multiLevelType w:val="hybridMultilevel"/>
    <w:tmpl w:val="BD4EDA3A"/>
    <w:lvl w:ilvl="0" w:tplc="03E0F742">
      <w:start w:val="1"/>
      <w:numFmt w:val="bullet"/>
      <w:lvlText w:val=""/>
      <w:lvlJc w:val="left"/>
      <w:pPr>
        <w:ind w:left="720" w:hanging="360"/>
      </w:pPr>
      <w:rPr>
        <w:rFonts w:ascii="Symbol" w:hAnsi="Symbol" w:hint="default"/>
      </w:rPr>
    </w:lvl>
    <w:lvl w:ilvl="1" w:tplc="4A4251F8" w:tentative="1">
      <w:start w:val="1"/>
      <w:numFmt w:val="bullet"/>
      <w:lvlText w:val="o"/>
      <w:lvlJc w:val="left"/>
      <w:pPr>
        <w:ind w:left="1440" w:hanging="360"/>
      </w:pPr>
      <w:rPr>
        <w:rFonts w:ascii="Courier New" w:hAnsi="Courier New" w:hint="default"/>
      </w:rPr>
    </w:lvl>
    <w:lvl w:ilvl="2" w:tplc="28A6AEBE" w:tentative="1">
      <w:start w:val="1"/>
      <w:numFmt w:val="bullet"/>
      <w:lvlText w:val=""/>
      <w:lvlJc w:val="left"/>
      <w:pPr>
        <w:ind w:left="2160" w:hanging="360"/>
      </w:pPr>
      <w:rPr>
        <w:rFonts w:ascii="Wingdings" w:hAnsi="Wingdings" w:hint="default"/>
      </w:rPr>
    </w:lvl>
    <w:lvl w:ilvl="3" w:tplc="615690D4" w:tentative="1">
      <w:start w:val="1"/>
      <w:numFmt w:val="bullet"/>
      <w:lvlText w:val=""/>
      <w:lvlJc w:val="left"/>
      <w:pPr>
        <w:ind w:left="2880" w:hanging="360"/>
      </w:pPr>
      <w:rPr>
        <w:rFonts w:ascii="Symbol" w:hAnsi="Symbol" w:hint="default"/>
      </w:rPr>
    </w:lvl>
    <w:lvl w:ilvl="4" w:tplc="B094B604" w:tentative="1">
      <w:start w:val="1"/>
      <w:numFmt w:val="bullet"/>
      <w:lvlText w:val="o"/>
      <w:lvlJc w:val="left"/>
      <w:pPr>
        <w:ind w:left="3600" w:hanging="360"/>
      </w:pPr>
      <w:rPr>
        <w:rFonts w:ascii="Courier New" w:hAnsi="Courier New" w:hint="default"/>
      </w:rPr>
    </w:lvl>
    <w:lvl w:ilvl="5" w:tplc="4FA62788" w:tentative="1">
      <w:start w:val="1"/>
      <w:numFmt w:val="bullet"/>
      <w:lvlText w:val=""/>
      <w:lvlJc w:val="left"/>
      <w:pPr>
        <w:ind w:left="4320" w:hanging="360"/>
      </w:pPr>
      <w:rPr>
        <w:rFonts w:ascii="Wingdings" w:hAnsi="Wingdings" w:hint="default"/>
      </w:rPr>
    </w:lvl>
    <w:lvl w:ilvl="6" w:tplc="1102C740" w:tentative="1">
      <w:start w:val="1"/>
      <w:numFmt w:val="bullet"/>
      <w:lvlText w:val=""/>
      <w:lvlJc w:val="left"/>
      <w:pPr>
        <w:ind w:left="5040" w:hanging="360"/>
      </w:pPr>
      <w:rPr>
        <w:rFonts w:ascii="Symbol" w:hAnsi="Symbol" w:hint="default"/>
      </w:rPr>
    </w:lvl>
    <w:lvl w:ilvl="7" w:tplc="715678F8" w:tentative="1">
      <w:start w:val="1"/>
      <w:numFmt w:val="bullet"/>
      <w:lvlText w:val="o"/>
      <w:lvlJc w:val="left"/>
      <w:pPr>
        <w:ind w:left="5760" w:hanging="360"/>
      </w:pPr>
      <w:rPr>
        <w:rFonts w:ascii="Courier New" w:hAnsi="Courier New" w:hint="default"/>
      </w:rPr>
    </w:lvl>
    <w:lvl w:ilvl="8" w:tplc="5B58C23C" w:tentative="1">
      <w:start w:val="1"/>
      <w:numFmt w:val="bullet"/>
      <w:lvlText w:val=""/>
      <w:lvlJc w:val="left"/>
      <w:pPr>
        <w:ind w:left="6480" w:hanging="360"/>
      </w:pPr>
      <w:rPr>
        <w:rFonts w:ascii="Wingdings" w:hAnsi="Wingdings" w:hint="default"/>
      </w:rPr>
    </w:lvl>
  </w:abstractNum>
  <w:abstractNum w:abstractNumId="36" w15:restartNumberingAfterBreak="0">
    <w:nsid w:val="1F0F8428"/>
    <w:multiLevelType w:val="hybridMultilevel"/>
    <w:tmpl w:val="FFFFFFFF"/>
    <w:lvl w:ilvl="0" w:tplc="40DC93D6">
      <w:start w:val="1"/>
      <w:numFmt w:val="bullet"/>
      <w:lvlText w:val=""/>
      <w:lvlJc w:val="left"/>
      <w:pPr>
        <w:ind w:left="720" w:hanging="360"/>
      </w:pPr>
      <w:rPr>
        <w:rFonts w:ascii="Symbol" w:hAnsi="Symbol" w:hint="default"/>
      </w:rPr>
    </w:lvl>
    <w:lvl w:ilvl="1" w:tplc="F4EC955A">
      <w:start w:val="1"/>
      <w:numFmt w:val="bullet"/>
      <w:lvlText w:val="o"/>
      <w:lvlJc w:val="left"/>
      <w:pPr>
        <w:ind w:left="1440" w:hanging="360"/>
      </w:pPr>
      <w:rPr>
        <w:rFonts w:ascii="Courier New" w:hAnsi="Courier New" w:hint="default"/>
      </w:rPr>
    </w:lvl>
    <w:lvl w:ilvl="2" w:tplc="1D269B06">
      <w:start w:val="1"/>
      <w:numFmt w:val="bullet"/>
      <w:lvlText w:val=""/>
      <w:lvlJc w:val="left"/>
      <w:pPr>
        <w:ind w:left="2160" w:hanging="360"/>
      </w:pPr>
      <w:rPr>
        <w:rFonts w:ascii="Wingdings" w:hAnsi="Wingdings" w:hint="default"/>
      </w:rPr>
    </w:lvl>
    <w:lvl w:ilvl="3" w:tplc="E1D40352">
      <w:start w:val="1"/>
      <w:numFmt w:val="bullet"/>
      <w:lvlText w:val=""/>
      <w:lvlJc w:val="left"/>
      <w:pPr>
        <w:ind w:left="2880" w:hanging="360"/>
      </w:pPr>
      <w:rPr>
        <w:rFonts w:ascii="Symbol" w:hAnsi="Symbol" w:hint="default"/>
      </w:rPr>
    </w:lvl>
    <w:lvl w:ilvl="4" w:tplc="CA247C1C">
      <w:start w:val="1"/>
      <w:numFmt w:val="bullet"/>
      <w:lvlText w:val="o"/>
      <w:lvlJc w:val="left"/>
      <w:pPr>
        <w:ind w:left="3600" w:hanging="360"/>
      </w:pPr>
      <w:rPr>
        <w:rFonts w:ascii="Courier New" w:hAnsi="Courier New" w:hint="default"/>
      </w:rPr>
    </w:lvl>
    <w:lvl w:ilvl="5" w:tplc="AC222CA8">
      <w:start w:val="1"/>
      <w:numFmt w:val="bullet"/>
      <w:lvlText w:val=""/>
      <w:lvlJc w:val="left"/>
      <w:pPr>
        <w:ind w:left="4320" w:hanging="360"/>
      </w:pPr>
      <w:rPr>
        <w:rFonts w:ascii="Wingdings" w:hAnsi="Wingdings" w:hint="default"/>
      </w:rPr>
    </w:lvl>
    <w:lvl w:ilvl="6" w:tplc="91EED720">
      <w:start w:val="1"/>
      <w:numFmt w:val="bullet"/>
      <w:lvlText w:val=""/>
      <w:lvlJc w:val="left"/>
      <w:pPr>
        <w:ind w:left="5040" w:hanging="360"/>
      </w:pPr>
      <w:rPr>
        <w:rFonts w:ascii="Symbol" w:hAnsi="Symbol" w:hint="default"/>
      </w:rPr>
    </w:lvl>
    <w:lvl w:ilvl="7" w:tplc="89005790">
      <w:start w:val="1"/>
      <w:numFmt w:val="bullet"/>
      <w:lvlText w:val="o"/>
      <w:lvlJc w:val="left"/>
      <w:pPr>
        <w:ind w:left="5760" w:hanging="360"/>
      </w:pPr>
      <w:rPr>
        <w:rFonts w:ascii="Courier New" w:hAnsi="Courier New" w:hint="default"/>
      </w:rPr>
    </w:lvl>
    <w:lvl w:ilvl="8" w:tplc="92A0826E">
      <w:start w:val="1"/>
      <w:numFmt w:val="bullet"/>
      <w:lvlText w:val=""/>
      <w:lvlJc w:val="left"/>
      <w:pPr>
        <w:ind w:left="6480" w:hanging="360"/>
      </w:pPr>
      <w:rPr>
        <w:rFonts w:ascii="Wingdings" w:hAnsi="Wingdings" w:hint="default"/>
      </w:rPr>
    </w:lvl>
  </w:abstractNum>
  <w:abstractNum w:abstractNumId="37" w15:restartNumberingAfterBreak="0">
    <w:nsid w:val="1FB47DDB"/>
    <w:multiLevelType w:val="hybridMultilevel"/>
    <w:tmpl w:val="1688C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14A4D3B"/>
    <w:multiLevelType w:val="hybridMultilevel"/>
    <w:tmpl w:val="7BC00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56F5B09"/>
    <w:multiLevelType w:val="hybridMultilevel"/>
    <w:tmpl w:val="4CACF72A"/>
    <w:lvl w:ilvl="0" w:tplc="DC58C420">
      <w:numFmt w:val="bullet"/>
      <w:lvlText w:val="-"/>
      <w:lvlJc w:val="left"/>
      <w:pPr>
        <w:ind w:left="2160" w:hanging="360"/>
      </w:pPr>
      <w:rPr>
        <w:rFonts w:ascii="Arial" w:eastAsiaTheme="minorHAnsi" w:hAnsi="Arial" w:cs="Aria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40" w15:restartNumberingAfterBreak="0">
    <w:nsid w:val="262C1E47"/>
    <w:multiLevelType w:val="multilevel"/>
    <w:tmpl w:val="F0C2D6DA"/>
    <w:lvl w:ilvl="0">
      <w:start w:val="2"/>
      <w:numFmt w:val="decimal"/>
      <w:lvlText w:val="%1"/>
      <w:lvlJc w:val="left"/>
      <w:pPr>
        <w:ind w:left="405" w:hanging="405"/>
      </w:pPr>
      <w:rPr>
        <w:rFonts w:hint="default"/>
      </w:rPr>
    </w:lvl>
    <w:lvl w:ilvl="1">
      <w:start w:val="2"/>
      <w:numFmt w:val="decimal"/>
      <w:lvlText w:val="%1.%2"/>
      <w:lvlJc w:val="left"/>
      <w:pPr>
        <w:ind w:left="1077" w:hanging="720"/>
      </w:pPr>
      <w:rPr>
        <w:rFonts w:hint="default"/>
      </w:rPr>
    </w:lvl>
    <w:lvl w:ilvl="2">
      <w:start w:val="1"/>
      <w:numFmt w:val="decimal"/>
      <w:pStyle w:val="Titre6"/>
      <w:lvlText w:val="%1.%2.%3"/>
      <w:lvlJc w:val="left"/>
      <w:pPr>
        <w:ind w:left="1996"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41" w15:restartNumberingAfterBreak="0">
    <w:nsid w:val="27843D77"/>
    <w:multiLevelType w:val="hybridMultilevel"/>
    <w:tmpl w:val="7618EF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27BC0036"/>
    <w:multiLevelType w:val="hybridMultilevel"/>
    <w:tmpl w:val="8144ABC0"/>
    <w:lvl w:ilvl="0" w:tplc="6854BCDC">
      <w:start w:val="1"/>
      <w:numFmt w:val="bullet"/>
      <w:lvlText w:val=""/>
      <w:lvlJc w:val="left"/>
      <w:pPr>
        <w:ind w:left="720" w:hanging="360"/>
      </w:pPr>
      <w:rPr>
        <w:rFonts w:ascii="Symbol" w:hAnsi="Symbol" w:hint="default"/>
      </w:rPr>
    </w:lvl>
    <w:lvl w:ilvl="1" w:tplc="C8329F92">
      <w:start w:val="1"/>
      <w:numFmt w:val="bullet"/>
      <w:lvlText w:val="o"/>
      <w:lvlJc w:val="left"/>
      <w:pPr>
        <w:ind w:left="1440" w:hanging="360"/>
      </w:pPr>
      <w:rPr>
        <w:rFonts w:ascii="Courier New" w:hAnsi="Courier New" w:hint="default"/>
      </w:rPr>
    </w:lvl>
    <w:lvl w:ilvl="2" w:tplc="504020F4">
      <w:start w:val="1"/>
      <w:numFmt w:val="bullet"/>
      <w:lvlText w:val=""/>
      <w:lvlJc w:val="left"/>
      <w:pPr>
        <w:ind w:left="2160" w:hanging="360"/>
      </w:pPr>
      <w:rPr>
        <w:rFonts w:ascii="Wingdings" w:hAnsi="Wingdings" w:hint="default"/>
      </w:rPr>
    </w:lvl>
    <w:lvl w:ilvl="3" w:tplc="B310EE5A">
      <w:start w:val="1"/>
      <w:numFmt w:val="bullet"/>
      <w:lvlText w:val=""/>
      <w:lvlJc w:val="left"/>
      <w:pPr>
        <w:ind w:left="2880" w:hanging="360"/>
      </w:pPr>
      <w:rPr>
        <w:rFonts w:ascii="Symbol" w:hAnsi="Symbol" w:hint="default"/>
      </w:rPr>
    </w:lvl>
    <w:lvl w:ilvl="4" w:tplc="BBE6E6E8" w:tentative="1">
      <w:start w:val="1"/>
      <w:numFmt w:val="bullet"/>
      <w:lvlText w:val="o"/>
      <w:lvlJc w:val="left"/>
      <w:pPr>
        <w:ind w:left="3600" w:hanging="360"/>
      </w:pPr>
      <w:rPr>
        <w:rFonts w:ascii="Courier New" w:hAnsi="Courier New" w:hint="default"/>
      </w:rPr>
    </w:lvl>
    <w:lvl w:ilvl="5" w:tplc="E2AC7458" w:tentative="1">
      <w:start w:val="1"/>
      <w:numFmt w:val="bullet"/>
      <w:lvlText w:val=""/>
      <w:lvlJc w:val="left"/>
      <w:pPr>
        <w:ind w:left="4320" w:hanging="360"/>
      </w:pPr>
      <w:rPr>
        <w:rFonts w:ascii="Wingdings" w:hAnsi="Wingdings" w:hint="default"/>
      </w:rPr>
    </w:lvl>
    <w:lvl w:ilvl="6" w:tplc="EDE648E4" w:tentative="1">
      <w:start w:val="1"/>
      <w:numFmt w:val="bullet"/>
      <w:lvlText w:val=""/>
      <w:lvlJc w:val="left"/>
      <w:pPr>
        <w:ind w:left="5040" w:hanging="360"/>
      </w:pPr>
      <w:rPr>
        <w:rFonts w:ascii="Symbol" w:hAnsi="Symbol" w:hint="default"/>
      </w:rPr>
    </w:lvl>
    <w:lvl w:ilvl="7" w:tplc="A8C4D17E" w:tentative="1">
      <w:start w:val="1"/>
      <w:numFmt w:val="bullet"/>
      <w:lvlText w:val="o"/>
      <w:lvlJc w:val="left"/>
      <w:pPr>
        <w:ind w:left="5760" w:hanging="360"/>
      </w:pPr>
      <w:rPr>
        <w:rFonts w:ascii="Courier New" w:hAnsi="Courier New" w:hint="default"/>
      </w:rPr>
    </w:lvl>
    <w:lvl w:ilvl="8" w:tplc="5232BF72" w:tentative="1">
      <w:start w:val="1"/>
      <w:numFmt w:val="bullet"/>
      <w:lvlText w:val=""/>
      <w:lvlJc w:val="left"/>
      <w:pPr>
        <w:ind w:left="6480" w:hanging="360"/>
      </w:pPr>
      <w:rPr>
        <w:rFonts w:ascii="Wingdings" w:hAnsi="Wingdings" w:hint="default"/>
      </w:rPr>
    </w:lvl>
  </w:abstractNum>
  <w:abstractNum w:abstractNumId="43" w15:restartNumberingAfterBreak="0">
    <w:nsid w:val="294922C6"/>
    <w:multiLevelType w:val="multilevel"/>
    <w:tmpl w:val="83F4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4CAEED"/>
    <w:multiLevelType w:val="hybridMultilevel"/>
    <w:tmpl w:val="FFFFFFFF"/>
    <w:lvl w:ilvl="0" w:tplc="5A840F62">
      <w:start w:val="1"/>
      <w:numFmt w:val="bullet"/>
      <w:lvlText w:val=""/>
      <w:lvlJc w:val="left"/>
      <w:pPr>
        <w:ind w:left="720" w:hanging="360"/>
      </w:pPr>
      <w:rPr>
        <w:rFonts w:ascii="Symbol" w:hAnsi="Symbol" w:hint="default"/>
      </w:rPr>
    </w:lvl>
    <w:lvl w:ilvl="1" w:tplc="6F963D60">
      <w:start w:val="1"/>
      <w:numFmt w:val="bullet"/>
      <w:lvlText w:val="o"/>
      <w:lvlJc w:val="left"/>
      <w:pPr>
        <w:ind w:left="1440" w:hanging="360"/>
      </w:pPr>
      <w:rPr>
        <w:rFonts w:ascii="Symbol" w:hAnsi="Symbol" w:hint="default"/>
      </w:rPr>
    </w:lvl>
    <w:lvl w:ilvl="2" w:tplc="FB548A66">
      <w:start w:val="1"/>
      <w:numFmt w:val="bullet"/>
      <w:lvlText w:val=""/>
      <w:lvlJc w:val="left"/>
      <w:pPr>
        <w:ind w:left="2160" w:hanging="360"/>
      </w:pPr>
      <w:rPr>
        <w:rFonts w:ascii="Wingdings" w:hAnsi="Wingdings" w:hint="default"/>
      </w:rPr>
    </w:lvl>
    <w:lvl w:ilvl="3" w:tplc="13CA8860">
      <w:start w:val="1"/>
      <w:numFmt w:val="bullet"/>
      <w:lvlText w:val=""/>
      <w:lvlJc w:val="left"/>
      <w:pPr>
        <w:ind w:left="2880" w:hanging="360"/>
      </w:pPr>
      <w:rPr>
        <w:rFonts w:ascii="Symbol" w:hAnsi="Symbol" w:hint="default"/>
      </w:rPr>
    </w:lvl>
    <w:lvl w:ilvl="4" w:tplc="729AF598">
      <w:start w:val="1"/>
      <w:numFmt w:val="bullet"/>
      <w:lvlText w:val="o"/>
      <w:lvlJc w:val="left"/>
      <w:pPr>
        <w:ind w:left="3600" w:hanging="360"/>
      </w:pPr>
      <w:rPr>
        <w:rFonts w:ascii="Courier New" w:hAnsi="Courier New" w:hint="default"/>
      </w:rPr>
    </w:lvl>
    <w:lvl w:ilvl="5" w:tplc="5F2A4DE4">
      <w:start w:val="1"/>
      <w:numFmt w:val="bullet"/>
      <w:lvlText w:val=""/>
      <w:lvlJc w:val="left"/>
      <w:pPr>
        <w:ind w:left="4320" w:hanging="360"/>
      </w:pPr>
      <w:rPr>
        <w:rFonts w:ascii="Wingdings" w:hAnsi="Wingdings" w:hint="default"/>
      </w:rPr>
    </w:lvl>
    <w:lvl w:ilvl="6" w:tplc="BB6E1BEE">
      <w:start w:val="1"/>
      <w:numFmt w:val="bullet"/>
      <w:lvlText w:val=""/>
      <w:lvlJc w:val="left"/>
      <w:pPr>
        <w:ind w:left="5040" w:hanging="360"/>
      </w:pPr>
      <w:rPr>
        <w:rFonts w:ascii="Symbol" w:hAnsi="Symbol" w:hint="default"/>
      </w:rPr>
    </w:lvl>
    <w:lvl w:ilvl="7" w:tplc="C6C05266">
      <w:start w:val="1"/>
      <w:numFmt w:val="bullet"/>
      <w:lvlText w:val="o"/>
      <w:lvlJc w:val="left"/>
      <w:pPr>
        <w:ind w:left="5760" w:hanging="360"/>
      </w:pPr>
      <w:rPr>
        <w:rFonts w:ascii="Courier New" w:hAnsi="Courier New" w:hint="default"/>
      </w:rPr>
    </w:lvl>
    <w:lvl w:ilvl="8" w:tplc="9FFC1420">
      <w:start w:val="1"/>
      <w:numFmt w:val="bullet"/>
      <w:lvlText w:val=""/>
      <w:lvlJc w:val="left"/>
      <w:pPr>
        <w:ind w:left="6480" w:hanging="360"/>
      </w:pPr>
      <w:rPr>
        <w:rFonts w:ascii="Wingdings" w:hAnsi="Wingdings" w:hint="default"/>
      </w:rPr>
    </w:lvl>
  </w:abstractNum>
  <w:abstractNum w:abstractNumId="45" w15:restartNumberingAfterBreak="0">
    <w:nsid w:val="2BA93A8A"/>
    <w:multiLevelType w:val="hybridMultilevel"/>
    <w:tmpl w:val="DF427772"/>
    <w:lvl w:ilvl="0" w:tplc="5B36A090">
      <w:start w:val="1"/>
      <w:numFmt w:val="bullet"/>
      <w:lvlText w:val=""/>
      <w:lvlJc w:val="left"/>
      <w:pPr>
        <w:ind w:left="720" w:hanging="360"/>
      </w:pPr>
      <w:rPr>
        <w:rFonts w:ascii="Symbol" w:hAnsi="Symbol" w:hint="default"/>
      </w:rPr>
    </w:lvl>
    <w:lvl w:ilvl="1" w:tplc="48B0FD3A" w:tentative="1">
      <w:start w:val="1"/>
      <w:numFmt w:val="bullet"/>
      <w:lvlText w:val="o"/>
      <w:lvlJc w:val="left"/>
      <w:pPr>
        <w:ind w:left="1440" w:hanging="360"/>
      </w:pPr>
      <w:rPr>
        <w:rFonts w:ascii="Courier New" w:hAnsi="Courier New" w:hint="default"/>
      </w:rPr>
    </w:lvl>
    <w:lvl w:ilvl="2" w:tplc="4B5EBA88" w:tentative="1">
      <w:start w:val="1"/>
      <w:numFmt w:val="bullet"/>
      <w:lvlText w:val=""/>
      <w:lvlJc w:val="left"/>
      <w:pPr>
        <w:ind w:left="2160" w:hanging="360"/>
      </w:pPr>
      <w:rPr>
        <w:rFonts w:ascii="Wingdings" w:hAnsi="Wingdings" w:hint="default"/>
      </w:rPr>
    </w:lvl>
    <w:lvl w:ilvl="3" w:tplc="7C4E545E" w:tentative="1">
      <w:start w:val="1"/>
      <w:numFmt w:val="bullet"/>
      <w:lvlText w:val=""/>
      <w:lvlJc w:val="left"/>
      <w:pPr>
        <w:ind w:left="2880" w:hanging="360"/>
      </w:pPr>
      <w:rPr>
        <w:rFonts w:ascii="Symbol" w:hAnsi="Symbol" w:hint="default"/>
      </w:rPr>
    </w:lvl>
    <w:lvl w:ilvl="4" w:tplc="2B4662F0" w:tentative="1">
      <w:start w:val="1"/>
      <w:numFmt w:val="bullet"/>
      <w:lvlText w:val="o"/>
      <w:lvlJc w:val="left"/>
      <w:pPr>
        <w:ind w:left="3600" w:hanging="360"/>
      </w:pPr>
      <w:rPr>
        <w:rFonts w:ascii="Courier New" w:hAnsi="Courier New" w:hint="default"/>
      </w:rPr>
    </w:lvl>
    <w:lvl w:ilvl="5" w:tplc="2AD0CC9C" w:tentative="1">
      <w:start w:val="1"/>
      <w:numFmt w:val="bullet"/>
      <w:lvlText w:val=""/>
      <w:lvlJc w:val="left"/>
      <w:pPr>
        <w:ind w:left="4320" w:hanging="360"/>
      </w:pPr>
      <w:rPr>
        <w:rFonts w:ascii="Wingdings" w:hAnsi="Wingdings" w:hint="default"/>
      </w:rPr>
    </w:lvl>
    <w:lvl w:ilvl="6" w:tplc="2E780586" w:tentative="1">
      <w:start w:val="1"/>
      <w:numFmt w:val="bullet"/>
      <w:lvlText w:val=""/>
      <w:lvlJc w:val="left"/>
      <w:pPr>
        <w:ind w:left="5040" w:hanging="360"/>
      </w:pPr>
      <w:rPr>
        <w:rFonts w:ascii="Symbol" w:hAnsi="Symbol" w:hint="default"/>
      </w:rPr>
    </w:lvl>
    <w:lvl w:ilvl="7" w:tplc="392A5158" w:tentative="1">
      <w:start w:val="1"/>
      <w:numFmt w:val="bullet"/>
      <w:lvlText w:val="o"/>
      <w:lvlJc w:val="left"/>
      <w:pPr>
        <w:ind w:left="5760" w:hanging="360"/>
      </w:pPr>
      <w:rPr>
        <w:rFonts w:ascii="Courier New" w:hAnsi="Courier New" w:hint="default"/>
      </w:rPr>
    </w:lvl>
    <w:lvl w:ilvl="8" w:tplc="F2B48524" w:tentative="1">
      <w:start w:val="1"/>
      <w:numFmt w:val="bullet"/>
      <w:lvlText w:val=""/>
      <w:lvlJc w:val="left"/>
      <w:pPr>
        <w:ind w:left="6480" w:hanging="360"/>
      </w:pPr>
      <w:rPr>
        <w:rFonts w:ascii="Wingdings" w:hAnsi="Wingdings" w:hint="default"/>
      </w:rPr>
    </w:lvl>
  </w:abstractNum>
  <w:abstractNum w:abstractNumId="46" w15:restartNumberingAfterBreak="0">
    <w:nsid w:val="2D4562E7"/>
    <w:multiLevelType w:val="hybridMultilevel"/>
    <w:tmpl w:val="004E02C8"/>
    <w:lvl w:ilvl="0" w:tplc="2CD65A80">
      <w:start w:val="1"/>
      <w:numFmt w:val="decimal"/>
      <w:lvlText w:val="%1."/>
      <w:lvlJc w:val="left"/>
      <w:pPr>
        <w:ind w:left="1440" w:hanging="360"/>
      </w:pPr>
    </w:lvl>
    <w:lvl w:ilvl="1" w:tplc="69ECF10E">
      <w:start w:val="1"/>
      <w:numFmt w:val="decimal"/>
      <w:lvlText w:val="%2."/>
      <w:lvlJc w:val="left"/>
      <w:pPr>
        <w:ind w:left="1440" w:hanging="360"/>
      </w:pPr>
    </w:lvl>
    <w:lvl w:ilvl="2" w:tplc="578C280E">
      <w:start w:val="1"/>
      <w:numFmt w:val="decimal"/>
      <w:lvlText w:val="%3."/>
      <w:lvlJc w:val="left"/>
      <w:pPr>
        <w:ind w:left="1440" w:hanging="360"/>
      </w:pPr>
    </w:lvl>
    <w:lvl w:ilvl="3" w:tplc="1682CE70">
      <w:start w:val="1"/>
      <w:numFmt w:val="decimal"/>
      <w:lvlText w:val="%4."/>
      <w:lvlJc w:val="left"/>
      <w:pPr>
        <w:ind w:left="1440" w:hanging="360"/>
      </w:pPr>
    </w:lvl>
    <w:lvl w:ilvl="4" w:tplc="4F3895F6">
      <w:start w:val="1"/>
      <w:numFmt w:val="decimal"/>
      <w:lvlText w:val="%5."/>
      <w:lvlJc w:val="left"/>
      <w:pPr>
        <w:ind w:left="1440" w:hanging="360"/>
      </w:pPr>
    </w:lvl>
    <w:lvl w:ilvl="5" w:tplc="AA24ABFA">
      <w:start w:val="1"/>
      <w:numFmt w:val="decimal"/>
      <w:lvlText w:val="%6."/>
      <w:lvlJc w:val="left"/>
      <w:pPr>
        <w:ind w:left="1440" w:hanging="360"/>
      </w:pPr>
    </w:lvl>
    <w:lvl w:ilvl="6" w:tplc="2DA44B04">
      <w:start w:val="1"/>
      <w:numFmt w:val="decimal"/>
      <w:lvlText w:val="%7."/>
      <w:lvlJc w:val="left"/>
      <w:pPr>
        <w:ind w:left="1440" w:hanging="360"/>
      </w:pPr>
    </w:lvl>
    <w:lvl w:ilvl="7" w:tplc="617C3C94">
      <w:start w:val="1"/>
      <w:numFmt w:val="decimal"/>
      <w:lvlText w:val="%8."/>
      <w:lvlJc w:val="left"/>
      <w:pPr>
        <w:ind w:left="1440" w:hanging="360"/>
      </w:pPr>
    </w:lvl>
    <w:lvl w:ilvl="8" w:tplc="727698A0">
      <w:start w:val="1"/>
      <w:numFmt w:val="decimal"/>
      <w:lvlText w:val="%9."/>
      <w:lvlJc w:val="left"/>
      <w:pPr>
        <w:ind w:left="1440" w:hanging="360"/>
      </w:pPr>
    </w:lvl>
  </w:abstractNum>
  <w:abstractNum w:abstractNumId="47" w15:restartNumberingAfterBreak="0">
    <w:nsid w:val="2E176621"/>
    <w:multiLevelType w:val="hybridMultilevel"/>
    <w:tmpl w:val="9BAC8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FB57C29"/>
    <w:multiLevelType w:val="hybridMultilevel"/>
    <w:tmpl w:val="091A77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15:restartNumberingAfterBreak="0">
    <w:nsid w:val="30710D7F"/>
    <w:multiLevelType w:val="hybridMultilevel"/>
    <w:tmpl w:val="EF120D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0" w15:restartNumberingAfterBreak="0">
    <w:nsid w:val="30A30F16"/>
    <w:multiLevelType w:val="hybridMultilevel"/>
    <w:tmpl w:val="0464D0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30A4403C"/>
    <w:multiLevelType w:val="hybridMultilevel"/>
    <w:tmpl w:val="6F9C12B2"/>
    <w:lvl w:ilvl="0" w:tplc="040C0001">
      <w:start w:val="1"/>
      <w:numFmt w:val="bullet"/>
      <w:lvlText w:val=""/>
      <w:lvlJc w:val="left"/>
      <w:pPr>
        <w:ind w:left="2160" w:hanging="360"/>
      </w:pPr>
      <w:rPr>
        <w:rFonts w:ascii="Symbol" w:hAnsi="Symbol"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52" w15:restartNumberingAfterBreak="0">
    <w:nsid w:val="31070AD2"/>
    <w:multiLevelType w:val="hybridMultilevel"/>
    <w:tmpl w:val="6978AB06"/>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775DDF"/>
    <w:multiLevelType w:val="hybridMultilevel"/>
    <w:tmpl w:val="E550D88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4" w15:restartNumberingAfterBreak="0">
    <w:nsid w:val="327C6E6F"/>
    <w:multiLevelType w:val="hybridMultilevel"/>
    <w:tmpl w:val="23001AE0"/>
    <w:lvl w:ilvl="0" w:tplc="81FAEA52">
      <w:numFmt w:val="bullet"/>
      <w:lvlText w:val="-"/>
      <w:lvlJc w:val="left"/>
      <w:pPr>
        <w:ind w:left="720" w:hanging="360"/>
      </w:pPr>
      <w:rPr>
        <w:rFonts w:ascii="Arial" w:hAnsi="Arial" w:hint="default"/>
      </w:rPr>
    </w:lvl>
    <w:lvl w:ilvl="1" w:tplc="D8002A58">
      <w:start w:val="1"/>
      <w:numFmt w:val="bullet"/>
      <w:lvlText w:val="o"/>
      <w:lvlJc w:val="left"/>
      <w:pPr>
        <w:ind w:left="1440" w:hanging="360"/>
      </w:pPr>
      <w:rPr>
        <w:rFonts w:ascii="Courier New" w:hAnsi="Courier New" w:hint="default"/>
      </w:rPr>
    </w:lvl>
    <w:lvl w:ilvl="2" w:tplc="D032C736">
      <w:start w:val="1"/>
      <w:numFmt w:val="bullet"/>
      <w:lvlText w:val=""/>
      <w:lvlJc w:val="left"/>
      <w:pPr>
        <w:ind w:left="2160" w:hanging="360"/>
      </w:pPr>
      <w:rPr>
        <w:rFonts w:ascii="Wingdings" w:hAnsi="Wingdings" w:hint="default"/>
      </w:rPr>
    </w:lvl>
    <w:lvl w:ilvl="3" w:tplc="E1FE5E0C" w:tentative="1">
      <w:start w:val="1"/>
      <w:numFmt w:val="bullet"/>
      <w:lvlText w:val=""/>
      <w:lvlJc w:val="left"/>
      <w:pPr>
        <w:ind w:left="2880" w:hanging="360"/>
      </w:pPr>
      <w:rPr>
        <w:rFonts w:ascii="Symbol" w:hAnsi="Symbol" w:hint="default"/>
      </w:rPr>
    </w:lvl>
    <w:lvl w:ilvl="4" w:tplc="85849B38" w:tentative="1">
      <w:start w:val="1"/>
      <w:numFmt w:val="bullet"/>
      <w:lvlText w:val="o"/>
      <w:lvlJc w:val="left"/>
      <w:pPr>
        <w:ind w:left="3600" w:hanging="360"/>
      </w:pPr>
      <w:rPr>
        <w:rFonts w:ascii="Courier New" w:hAnsi="Courier New" w:hint="default"/>
      </w:rPr>
    </w:lvl>
    <w:lvl w:ilvl="5" w:tplc="3B78FA02" w:tentative="1">
      <w:start w:val="1"/>
      <w:numFmt w:val="bullet"/>
      <w:lvlText w:val=""/>
      <w:lvlJc w:val="left"/>
      <w:pPr>
        <w:ind w:left="4320" w:hanging="360"/>
      </w:pPr>
      <w:rPr>
        <w:rFonts w:ascii="Wingdings" w:hAnsi="Wingdings" w:hint="default"/>
      </w:rPr>
    </w:lvl>
    <w:lvl w:ilvl="6" w:tplc="D1C87006" w:tentative="1">
      <w:start w:val="1"/>
      <w:numFmt w:val="bullet"/>
      <w:lvlText w:val=""/>
      <w:lvlJc w:val="left"/>
      <w:pPr>
        <w:ind w:left="5040" w:hanging="360"/>
      </w:pPr>
      <w:rPr>
        <w:rFonts w:ascii="Symbol" w:hAnsi="Symbol" w:hint="default"/>
      </w:rPr>
    </w:lvl>
    <w:lvl w:ilvl="7" w:tplc="2462238C" w:tentative="1">
      <w:start w:val="1"/>
      <w:numFmt w:val="bullet"/>
      <w:lvlText w:val="o"/>
      <w:lvlJc w:val="left"/>
      <w:pPr>
        <w:ind w:left="5760" w:hanging="360"/>
      </w:pPr>
      <w:rPr>
        <w:rFonts w:ascii="Courier New" w:hAnsi="Courier New" w:hint="default"/>
      </w:rPr>
    </w:lvl>
    <w:lvl w:ilvl="8" w:tplc="214CA19C" w:tentative="1">
      <w:start w:val="1"/>
      <w:numFmt w:val="bullet"/>
      <w:lvlText w:val=""/>
      <w:lvlJc w:val="left"/>
      <w:pPr>
        <w:ind w:left="6480" w:hanging="360"/>
      </w:pPr>
      <w:rPr>
        <w:rFonts w:ascii="Wingdings" w:hAnsi="Wingdings" w:hint="default"/>
      </w:rPr>
    </w:lvl>
  </w:abstractNum>
  <w:abstractNum w:abstractNumId="55" w15:restartNumberingAfterBreak="0">
    <w:nsid w:val="337E17DC"/>
    <w:multiLevelType w:val="hybridMultilevel"/>
    <w:tmpl w:val="161210D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6" w15:restartNumberingAfterBreak="0">
    <w:nsid w:val="33AC1125"/>
    <w:multiLevelType w:val="hybridMultilevel"/>
    <w:tmpl w:val="271E386A"/>
    <w:lvl w:ilvl="0" w:tplc="040C0003">
      <w:start w:val="1"/>
      <w:numFmt w:val="bullet"/>
      <w:lvlText w:val="o"/>
      <w:lvlJc w:val="left"/>
      <w:pPr>
        <w:ind w:left="2880" w:hanging="360"/>
      </w:pPr>
      <w:rPr>
        <w:rFonts w:ascii="Courier New" w:hAnsi="Courier New" w:cs="Courier New" w:hint="default"/>
      </w:rPr>
    </w:lvl>
    <w:lvl w:ilvl="1" w:tplc="FFFFFFFF" w:tentative="1">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57" w15:restartNumberingAfterBreak="0">
    <w:nsid w:val="37992E78"/>
    <w:multiLevelType w:val="hybridMultilevel"/>
    <w:tmpl w:val="7D664C92"/>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387F0D8A"/>
    <w:multiLevelType w:val="hybridMultilevel"/>
    <w:tmpl w:val="CA105E5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9C2756A"/>
    <w:multiLevelType w:val="hybridMultilevel"/>
    <w:tmpl w:val="0CAECD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BF02DE0"/>
    <w:multiLevelType w:val="hybridMultilevel"/>
    <w:tmpl w:val="5D68E5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1" w15:restartNumberingAfterBreak="0">
    <w:nsid w:val="3C147F00"/>
    <w:multiLevelType w:val="hybridMultilevel"/>
    <w:tmpl w:val="955C6078"/>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C6A5E86"/>
    <w:multiLevelType w:val="hybridMultilevel"/>
    <w:tmpl w:val="2D14A692"/>
    <w:lvl w:ilvl="0" w:tplc="1732590A">
      <w:start w:val="1"/>
      <w:numFmt w:val="bullet"/>
      <w:lvlText w:val=""/>
      <w:lvlJc w:val="left"/>
      <w:pPr>
        <w:ind w:left="720" w:hanging="360"/>
      </w:pPr>
      <w:rPr>
        <w:rFonts w:ascii="Symbol" w:hAnsi="Symbol" w:hint="default"/>
      </w:rPr>
    </w:lvl>
    <w:lvl w:ilvl="1" w:tplc="44CA8E14" w:tentative="1">
      <w:start w:val="1"/>
      <w:numFmt w:val="bullet"/>
      <w:lvlText w:val="o"/>
      <w:lvlJc w:val="left"/>
      <w:pPr>
        <w:ind w:left="1440" w:hanging="360"/>
      </w:pPr>
      <w:rPr>
        <w:rFonts w:ascii="Courier New" w:hAnsi="Courier New" w:hint="default"/>
      </w:rPr>
    </w:lvl>
    <w:lvl w:ilvl="2" w:tplc="040A3BE4" w:tentative="1">
      <w:start w:val="1"/>
      <w:numFmt w:val="bullet"/>
      <w:lvlText w:val=""/>
      <w:lvlJc w:val="left"/>
      <w:pPr>
        <w:ind w:left="2160" w:hanging="360"/>
      </w:pPr>
      <w:rPr>
        <w:rFonts w:ascii="Wingdings" w:hAnsi="Wingdings" w:hint="default"/>
      </w:rPr>
    </w:lvl>
    <w:lvl w:ilvl="3" w:tplc="065AEE40" w:tentative="1">
      <w:start w:val="1"/>
      <w:numFmt w:val="bullet"/>
      <w:lvlText w:val=""/>
      <w:lvlJc w:val="left"/>
      <w:pPr>
        <w:ind w:left="2880" w:hanging="360"/>
      </w:pPr>
      <w:rPr>
        <w:rFonts w:ascii="Symbol" w:hAnsi="Symbol" w:hint="default"/>
      </w:rPr>
    </w:lvl>
    <w:lvl w:ilvl="4" w:tplc="C8F6FA3C" w:tentative="1">
      <w:start w:val="1"/>
      <w:numFmt w:val="bullet"/>
      <w:lvlText w:val="o"/>
      <w:lvlJc w:val="left"/>
      <w:pPr>
        <w:ind w:left="3600" w:hanging="360"/>
      </w:pPr>
      <w:rPr>
        <w:rFonts w:ascii="Courier New" w:hAnsi="Courier New" w:hint="default"/>
      </w:rPr>
    </w:lvl>
    <w:lvl w:ilvl="5" w:tplc="916E8B60" w:tentative="1">
      <w:start w:val="1"/>
      <w:numFmt w:val="bullet"/>
      <w:lvlText w:val=""/>
      <w:lvlJc w:val="left"/>
      <w:pPr>
        <w:ind w:left="4320" w:hanging="360"/>
      </w:pPr>
      <w:rPr>
        <w:rFonts w:ascii="Wingdings" w:hAnsi="Wingdings" w:hint="default"/>
      </w:rPr>
    </w:lvl>
    <w:lvl w:ilvl="6" w:tplc="4ECC6D8C" w:tentative="1">
      <w:start w:val="1"/>
      <w:numFmt w:val="bullet"/>
      <w:lvlText w:val=""/>
      <w:lvlJc w:val="left"/>
      <w:pPr>
        <w:ind w:left="5040" w:hanging="360"/>
      </w:pPr>
      <w:rPr>
        <w:rFonts w:ascii="Symbol" w:hAnsi="Symbol" w:hint="default"/>
      </w:rPr>
    </w:lvl>
    <w:lvl w:ilvl="7" w:tplc="FB5C8FE2" w:tentative="1">
      <w:start w:val="1"/>
      <w:numFmt w:val="bullet"/>
      <w:lvlText w:val="o"/>
      <w:lvlJc w:val="left"/>
      <w:pPr>
        <w:ind w:left="5760" w:hanging="360"/>
      </w:pPr>
      <w:rPr>
        <w:rFonts w:ascii="Courier New" w:hAnsi="Courier New" w:hint="default"/>
      </w:rPr>
    </w:lvl>
    <w:lvl w:ilvl="8" w:tplc="46D25BF0" w:tentative="1">
      <w:start w:val="1"/>
      <w:numFmt w:val="bullet"/>
      <w:lvlText w:val=""/>
      <w:lvlJc w:val="left"/>
      <w:pPr>
        <w:ind w:left="6480" w:hanging="360"/>
      </w:pPr>
      <w:rPr>
        <w:rFonts w:ascii="Wingdings" w:hAnsi="Wingdings" w:hint="default"/>
      </w:rPr>
    </w:lvl>
  </w:abstractNum>
  <w:abstractNum w:abstractNumId="63" w15:restartNumberingAfterBreak="0">
    <w:nsid w:val="3D040B80"/>
    <w:multiLevelType w:val="hybridMultilevel"/>
    <w:tmpl w:val="C0CE2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DD61532"/>
    <w:multiLevelType w:val="hybridMultilevel"/>
    <w:tmpl w:val="96C2020C"/>
    <w:lvl w:ilvl="0" w:tplc="FC10BA1A">
      <w:start w:val="8"/>
      <w:numFmt w:val="bullet"/>
      <w:lvlText w:val=""/>
      <w:lvlJc w:val="left"/>
      <w:pPr>
        <w:ind w:left="720" w:hanging="360"/>
      </w:pPr>
      <w:rPr>
        <w:rFonts w:ascii="Wingdings" w:hAnsi="Wingdings" w:hint="default"/>
        <w:color w:val="auto"/>
      </w:rPr>
    </w:lvl>
    <w:lvl w:ilvl="1" w:tplc="828A8FD6">
      <w:start w:val="1"/>
      <w:numFmt w:val="bullet"/>
      <w:lvlText w:val="o"/>
      <w:lvlJc w:val="left"/>
      <w:pPr>
        <w:ind w:left="1440" w:hanging="360"/>
      </w:pPr>
      <w:rPr>
        <w:rFonts w:ascii="Courier New" w:hAnsi="Courier New" w:hint="default"/>
      </w:rPr>
    </w:lvl>
    <w:lvl w:ilvl="2" w:tplc="7C869EB2">
      <w:start w:val="1"/>
      <w:numFmt w:val="bullet"/>
      <w:lvlText w:val=""/>
      <w:lvlJc w:val="left"/>
      <w:pPr>
        <w:ind w:left="2160" w:hanging="360"/>
      </w:pPr>
      <w:rPr>
        <w:rFonts w:ascii="Wingdings" w:hAnsi="Wingdings" w:hint="default"/>
      </w:rPr>
    </w:lvl>
    <w:lvl w:ilvl="3" w:tplc="7CBCB3F6">
      <w:start w:val="1"/>
      <w:numFmt w:val="bullet"/>
      <w:lvlText w:val=""/>
      <w:lvlJc w:val="left"/>
      <w:pPr>
        <w:ind w:left="2880" w:hanging="360"/>
      </w:pPr>
      <w:rPr>
        <w:rFonts w:ascii="Symbol" w:hAnsi="Symbol" w:hint="default"/>
      </w:rPr>
    </w:lvl>
    <w:lvl w:ilvl="4" w:tplc="9560E6E6">
      <w:start w:val="1"/>
      <w:numFmt w:val="bullet"/>
      <w:lvlText w:val="o"/>
      <w:lvlJc w:val="left"/>
      <w:pPr>
        <w:ind w:left="3600" w:hanging="360"/>
      </w:pPr>
      <w:rPr>
        <w:rFonts w:ascii="Courier New" w:hAnsi="Courier New" w:hint="default"/>
      </w:rPr>
    </w:lvl>
    <w:lvl w:ilvl="5" w:tplc="CB065AFC">
      <w:start w:val="1"/>
      <w:numFmt w:val="bullet"/>
      <w:lvlText w:val=""/>
      <w:lvlJc w:val="left"/>
      <w:pPr>
        <w:ind w:left="4320" w:hanging="360"/>
      </w:pPr>
      <w:rPr>
        <w:rFonts w:ascii="Wingdings" w:hAnsi="Wingdings" w:hint="default"/>
      </w:rPr>
    </w:lvl>
    <w:lvl w:ilvl="6" w:tplc="C86A27E4">
      <w:start w:val="1"/>
      <w:numFmt w:val="bullet"/>
      <w:lvlText w:val=""/>
      <w:lvlJc w:val="left"/>
      <w:pPr>
        <w:ind w:left="5040" w:hanging="360"/>
      </w:pPr>
      <w:rPr>
        <w:rFonts w:ascii="Symbol" w:hAnsi="Symbol" w:hint="default"/>
      </w:rPr>
    </w:lvl>
    <w:lvl w:ilvl="7" w:tplc="A2ECA294">
      <w:start w:val="1"/>
      <w:numFmt w:val="bullet"/>
      <w:lvlText w:val="o"/>
      <w:lvlJc w:val="left"/>
      <w:pPr>
        <w:ind w:left="5760" w:hanging="360"/>
      </w:pPr>
      <w:rPr>
        <w:rFonts w:ascii="Courier New" w:hAnsi="Courier New" w:hint="default"/>
      </w:rPr>
    </w:lvl>
    <w:lvl w:ilvl="8" w:tplc="73588A50">
      <w:start w:val="1"/>
      <w:numFmt w:val="bullet"/>
      <w:lvlText w:val=""/>
      <w:lvlJc w:val="left"/>
      <w:pPr>
        <w:ind w:left="6480" w:hanging="360"/>
      </w:pPr>
      <w:rPr>
        <w:rFonts w:ascii="Wingdings" w:hAnsi="Wingdings" w:hint="default"/>
      </w:rPr>
    </w:lvl>
  </w:abstractNum>
  <w:abstractNum w:abstractNumId="65" w15:restartNumberingAfterBreak="0">
    <w:nsid w:val="3E3712F1"/>
    <w:multiLevelType w:val="hybridMultilevel"/>
    <w:tmpl w:val="D1AC368E"/>
    <w:lvl w:ilvl="0" w:tplc="040C0001">
      <w:start w:val="1"/>
      <w:numFmt w:val="bullet"/>
      <w:lvlText w:val=""/>
      <w:lvlJc w:val="left"/>
      <w:pPr>
        <w:ind w:left="720" w:hanging="360"/>
      </w:pPr>
      <w:rPr>
        <w:rFonts w:ascii="Symbol" w:hAnsi="Symbol" w:hint="default"/>
      </w:rPr>
    </w:lvl>
    <w:lvl w:ilvl="1" w:tplc="655E4E74">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284011F"/>
    <w:multiLevelType w:val="hybridMultilevel"/>
    <w:tmpl w:val="314ED78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35750B2"/>
    <w:multiLevelType w:val="hybridMultilevel"/>
    <w:tmpl w:val="FFFFFFFF"/>
    <w:lvl w:ilvl="0" w:tplc="8A44E69E">
      <w:start w:val="1"/>
      <w:numFmt w:val="bullet"/>
      <w:lvlText w:val=""/>
      <w:lvlJc w:val="left"/>
      <w:pPr>
        <w:ind w:left="720" w:hanging="360"/>
      </w:pPr>
      <w:rPr>
        <w:rFonts w:ascii="Symbol" w:hAnsi="Symbol" w:hint="default"/>
      </w:rPr>
    </w:lvl>
    <w:lvl w:ilvl="1" w:tplc="E0F6C822">
      <w:start w:val="1"/>
      <w:numFmt w:val="bullet"/>
      <w:lvlText w:val="o"/>
      <w:lvlJc w:val="left"/>
      <w:pPr>
        <w:ind w:left="1440" w:hanging="360"/>
      </w:pPr>
      <w:rPr>
        <w:rFonts w:ascii="Courier New" w:hAnsi="Courier New" w:hint="default"/>
      </w:rPr>
    </w:lvl>
    <w:lvl w:ilvl="2" w:tplc="5ACCD9AE">
      <w:start w:val="1"/>
      <w:numFmt w:val="bullet"/>
      <w:lvlText w:val=""/>
      <w:lvlJc w:val="left"/>
      <w:pPr>
        <w:ind w:left="2160" w:hanging="360"/>
      </w:pPr>
      <w:rPr>
        <w:rFonts w:ascii="Wingdings" w:hAnsi="Wingdings" w:hint="default"/>
      </w:rPr>
    </w:lvl>
    <w:lvl w:ilvl="3" w:tplc="A6F6D49E">
      <w:start w:val="1"/>
      <w:numFmt w:val="bullet"/>
      <w:lvlText w:val=""/>
      <w:lvlJc w:val="left"/>
      <w:pPr>
        <w:ind w:left="2880" w:hanging="360"/>
      </w:pPr>
      <w:rPr>
        <w:rFonts w:ascii="Symbol" w:hAnsi="Symbol" w:hint="default"/>
      </w:rPr>
    </w:lvl>
    <w:lvl w:ilvl="4" w:tplc="5208815C">
      <w:start w:val="1"/>
      <w:numFmt w:val="bullet"/>
      <w:lvlText w:val="o"/>
      <w:lvlJc w:val="left"/>
      <w:pPr>
        <w:ind w:left="3600" w:hanging="360"/>
      </w:pPr>
      <w:rPr>
        <w:rFonts w:ascii="Courier New" w:hAnsi="Courier New" w:hint="default"/>
      </w:rPr>
    </w:lvl>
    <w:lvl w:ilvl="5" w:tplc="2D50C8A4">
      <w:start w:val="1"/>
      <w:numFmt w:val="bullet"/>
      <w:lvlText w:val=""/>
      <w:lvlJc w:val="left"/>
      <w:pPr>
        <w:ind w:left="4320" w:hanging="360"/>
      </w:pPr>
      <w:rPr>
        <w:rFonts w:ascii="Wingdings" w:hAnsi="Wingdings" w:hint="default"/>
      </w:rPr>
    </w:lvl>
    <w:lvl w:ilvl="6" w:tplc="D9FE6EBA">
      <w:start w:val="1"/>
      <w:numFmt w:val="bullet"/>
      <w:lvlText w:val=""/>
      <w:lvlJc w:val="left"/>
      <w:pPr>
        <w:ind w:left="5040" w:hanging="360"/>
      </w:pPr>
      <w:rPr>
        <w:rFonts w:ascii="Symbol" w:hAnsi="Symbol" w:hint="default"/>
      </w:rPr>
    </w:lvl>
    <w:lvl w:ilvl="7" w:tplc="3B7EA50C">
      <w:start w:val="1"/>
      <w:numFmt w:val="bullet"/>
      <w:lvlText w:val="o"/>
      <w:lvlJc w:val="left"/>
      <w:pPr>
        <w:ind w:left="5760" w:hanging="360"/>
      </w:pPr>
      <w:rPr>
        <w:rFonts w:ascii="Courier New" w:hAnsi="Courier New" w:hint="default"/>
      </w:rPr>
    </w:lvl>
    <w:lvl w:ilvl="8" w:tplc="4922FB16">
      <w:start w:val="1"/>
      <w:numFmt w:val="bullet"/>
      <w:lvlText w:val=""/>
      <w:lvlJc w:val="left"/>
      <w:pPr>
        <w:ind w:left="6480" w:hanging="360"/>
      </w:pPr>
      <w:rPr>
        <w:rFonts w:ascii="Wingdings" w:hAnsi="Wingdings" w:hint="default"/>
      </w:rPr>
    </w:lvl>
  </w:abstractNum>
  <w:abstractNum w:abstractNumId="68" w15:restartNumberingAfterBreak="0">
    <w:nsid w:val="43DC1A7E"/>
    <w:multiLevelType w:val="hybridMultilevel"/>
    <w:tmpl w:val="394EE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4924FE7"/>
    <w:multiLevelType w:val="multilevel"/>
    <w:tmpl w:val="1DF6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CF08EF"/>
    <w:multiLevelType w:val="hybridMultilevel"/>
    <w:tmpl w:val="C3DA16C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1" w15:restartNumberingAfterBreak="0">
    <w:nsid w:val="49534769"/>
    <w:multiLevelType w:val="hybridMultilevel"/>
    <w:tmpl w:val="95ECFF7C"/>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9824655"/>
    <w:multiLevelType w:val="hybridMultilevel"/>
    <w:tmpl w:val="DDB8799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3" w15:restartNumberingAfterBreak="0">
    <w:nsid w:val="4A097E2B"/>
    <w:multiLevelType w:val="hybridMultilevel"/>
    <w:tmpl w:val="C2D641F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4" w15:restartNumberingAfterBreak="0">
    <w:nsid w:val="4B217365"/>
    <w:multiLevelType w:val="hybridMultilevel"/>
    <w:tmpl w:val="5DDAF22E"/>
    <w:lvl w:ilvl="0" w:tplc="830CD3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4DDE052A"/>
    <w:multiLevelType w:val="hybridMultilevel"/>
    <w:tmpl w:val="A5EAB3F0"/>
    <w:lvl w:ilvl="0" w:tplc="599622E8">
      <w:start w:val="1"/>
      <w:numFmt w:val="bullet"/>
      <w:lvlText w:val=""/>
      <w:lvlJc w:val="left"/>
      <w:pPr>
        <w:ind w:left="720" w:hanging="360"/>
      </w:pPr>
      <w:rPr>
        <w:rFonts w:ascii="Symbol" w:hAnsi="Symbol" w:hint="default"/>
      </w:rPr>
    </w:lvl>
    <w:lvl w:ilvl="1" w:tplc="81DA2088" w:tentative="1">
      <w:start w:val="1"/>
      <w:numFmt w:val="bullet"/>
      <w:lvlText w:val="o"/>
      <w:lvlJc w:val="left"/>
      <w:pPr>
        <w:ind w:left="1440" w:hanging="360"/>
      </w:pPr>
      <w:rPr>
        <w:rFonts w:ascii="Courier New" w:hAnsi="Courier New" w:hint="default"/>
      </w:rPr>
    </w:lvl>
    <w:lvl w:ilvl="2" w:tplc="798099E6" w:tentative="1">
      <w:start w:val="1"/>
      <w:numFmt w:val="bullet"/>
      <w:lvlText w:val=""/>
      <w:lvlJc w:val="left"/>
      <w:pPr>
        <w:ind w:left="2160" w:hanging="360"/>
      </w:pPr>
      <w:rPr>
        <w:rFonts w:ascii="Wingdings" w:hAnsi="Wingdings" w:hint="default"/>
      </w:rPr>
    </w:lvl>
    <w:lvl w:ilvl="3" w:tplc="9D7C0DEE" w:tentative="1">
      <w:start w:val="1"/>
      <w:numFmt w:val="bullet"/>
      <w:lvlText w:val=""/>
      <w:lvlJc w:val="left"/>
      <w:pPr>
        <w:ind w:left="2880" w:hanging="360"/>
      </w:pPr>
      <w:rPr>
        <w:rFonts w:ascii="Symbol" w:hAnsi="Symbol" w:hint="default"/>
      </w:rPr>
    </w:lvl>
    <w:lvl w:ilvl="4" w:tplc="A46AE89E" w:tentative="1">
      <w:start w:val="1"/>
      <w:numFmt w:val="bullet"/>
      <w:lvlText w:val="o"/>
      <w:lvlJc w:val="left"/>
      <w:pPr>
        <w:ind w:left="3600" w:hanging="360"/>
      </w:pPr>
      <w:rPr>
        <w:rFonts w:ascii="Courier New" w:hAnsi="Courier New" w:hint="default"/>
      </w:rPr>
    </w:lvl>
    <w:lvl w:ilvl="5" w:tplc="B9D4AFEC" w:tentative="1">
      <w:start w:val="1"/>
      <w:numFmt w:val="bullet"/>
      <w:lvlText w:val=""/>
      <w:lvlJc w:val="left"/>
      <w:pPr>
        <w:ind w:left="4320" w:hanging="360"/>
      </w:pPr>
      <w:rPr>
        <w:rFonts w:ascii="Wingdings" w:hAnsi="Wingdings" w:hint="default"/>
      </w:rPr>
    </w:lvl>
    <w:lvl w:ilvl="6" w:tplc="8AFA1FAE" w:tentative="1">
      <w:start w:val="1"/>
      <w:numFmt w:val="bullet"/>
      <w:lvlText w:val=""/>
      <w:lvlJc w:val="left"/>
      <w:pPr>
        <w:ind w:left="5040" w:hanging="360"/>
      </w:pPr>
      <w:rPr>
        <w:rFonts w:ascii="Symbol" w:hAnsi="Symbol" w:hint="default"/>
      </w:rPr>
    </w:lvl>
    <w:lvl w:ilvl="7" w:tplc="CE86949A" w:tentative="1">
      <w:start w:val="1"/>
      <w:numFmt w:val="bullet"/>
      <w:lvlText w:val="o"/>
      <w:lvlJc w:val="left"/>
      <w:pPr>
        <w:ind w:left="5760" w:hanging="360"/>
      </w:pPr>
      <w:rPr>
        <w:rFonts w:ascii="Courier New" w:hAnsi="Courier New" w:hint="default"/>
      </w:rPr>
    </w:lvl>
    <w:lvl w:ilvl="8" w:tplc="4D1CB2DE" w:tentative="1">
      <w:start w:val="1"/>
      <w:numFmt w:val="bullet"/>
      <w:lvlText w:val=""/>
      <w:lvlJc w:val="left"/>
      <w:pPr>
        <w:ind w:left="6480" w:hanging="360"/>
      </w:pPr>
      <w:rPr>
        <w:rFonts w:ascii="Wingdings" w:hAnsi="Wingdings" w:hint="default"/>
      </w:rPr>
    </w:lvl>
  </w:abstractNum>
  <w:abstractNum w:abstractNumId="76" w15:restartNumberingAfterBreak="0">
    <w:nsid w:val="4EC8120F"/>
    <w:multiLevelType w:val="multilevel"/>
    <w:tmpl w:val="D65AE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F4E1B4A"/>
    <w:multiLevelType w:val="hybridMultilevel"/>
    <w:tmpl w:val="1B5E4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503B3872"/>
    <w:multiLevelType w:val="hybridMultilevel"/>
    <w:tmpl w:val="3A760C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9" w15:restartNumberingAfterBreak="0">
    <w:nsid w:val="513C28B1"/>
    <w:multiLevelType w:val="hybridMultilevel"/>
    <w:tmpl w:val="6F9083DA"/>
    <w:lvl w:ilvl="0" w:tplc="E060474C">
      <w:numFmt w:val="bullet"/>
      <w:pStyle w:val="Listenumros5"/>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80" w15:restartNumberingAfterBreak="0">
    <w:nsid w:val="514DA959"/>
    <w:multiLevelType w:val="hybridMultilevel"/>
    <w:tmpl w:val="FFFFFFFF"/>
    <w:lvl w:ilvl="0" w:tplc="59A213B0">
      <w:start w:val="1"/>
      <w:numFmt w:val="bullet"/>
      <w:lvlText w:val=""/>
      <w:lvlJc w:val="left"/>
      <w:pPr>
        <w:ind w:left="720" w:hanging="360"/>
      </w:pPr>
      <w:rPr>
        <w:rFonts w:ascii="Symbol" w:hAnsi="Symbol" w:hint="default"/>
      </w:rPr>
    </w:lvl>
    <w:lvl w:ilvl="1" w:tplc="948C6C96">
      <w:start w:val="1"/>
      <w:numFmt w:val="bullet"/>
      <w:lvlText w:val="o"/>
      <w:lvlJc w:val="left"/>
      <w:pPr>
        <w:ind w:left="1440" w:hanging="360"/>
      </w:pPr>
      <w:rPr>
        <w:rFonts w:ascii="Courier New" w:hAnsi="Courier New" w:hint="default"/>
      </w:rPr>
    </w:lvl>
    <w:lvl w:ilvl="2" w:tplc="3B5E1382">
      <w:start w:val="1"/>
      <w:numFmt w:val="bullet"/>
      <w:lvlText w:val=""/>
      <w:lvlJc w:val="left"/>
      <w:pPr>
        <w:ind w:left="2160" w:hanging="360"/>
      </w:pPr>
      <w:rPr>
        <w:rFonts w:ascii="Wingdings" w:hAnsi="Wingdings" w:hint="default"/>
      </w:rPr>
    </w:lvl>
    <w:lvl w:ilvl="3" w:tplc="D50E0A88">
      <w:start w:val="1"/>
      <w:numFmt w:val="bullet"/>
      <w:lvlText w:val=""/>
      <w:lvlJc w:val="left"/>
      <w:pPr>
        <w:ind w:left="2880" w:hanging="360"/>
      </w:pPr>
      <w:rPr>
        <w:rFonts w:ascii="Symbol" w:hAnsi="Symbol" w:hint="default"/>
      </w:rPr>
    </w:lvl>
    <w:lvl w:ilvl="4" w:tplc="633C525A">
      <w:start w:val="1"/>
      <w:numFmt w:val="bullet"/>
      <w:lvlText w:val="o"/>
      <w:lvlJc w:val="left"/>
      <w:pPr>
        <w:ind w:left="3600" w:hanging="360"/>
      </w:pPr>
      <w:rPr>
        <w:rFonts w:ascii="Courier New" w:hAnsi="Courier New" w:hint="default"/>
      </w:rPr>
    </w:lvl>
    <w:lvl w:ilvl="5" w:tplc="CE0E98E8">
      <w:start w:val="1"/>
      <w:numFmt w:val="bullet"/>
      <w:lvlText w:val=""/>
      <w:lvlJc w:val="left"/>
      <w:pPr>
        <w:ind w:left="4320" w:hanging="360"/>
      </w:pPr>
      <w:rPr>
        <w:rFonts w:ascii="Wingdings" w:hAnsi="Wingdings" w:hint="default"/>
      </w:rPr>
    </w:lvl>
    <w:lvl w:ilvl="6" w:tplc="A9DAA4DC">
      <w:start w:val="1"/>
      <w:numFmt w:val="bullet"/>
      <w:lvlText w:val=""/>
      <w:lvlJc w:val="left"/>
      <w:pPr>
        <w:ind w:left="5040" w:hanging="360"/>
      </w:pPr>
      <w:rPr>
        <w:rFonts w:ascii="Symbol" w:hAnsi="Symbol" w:hint="default"/>
      </w:rPr>
    </w:lvl>
    <w:lvl w:ilvl="7" w:tplc="0A28D9EA">
      <w:start w:val="1"/>
      <w:numFmt w:val="bullet"/>
      <w:lvlText w:val="o"/>
      <w:lvlJc w:val="left"/>
      <w:pPr>
        <w:ind w:left="5760" w:hanging="360"/>
      </w:pPr>
      <w:rPr>
        <w:rFonts w:ascii="Courier New" w:hAnsi="Courier New" w:hint="default"/>
      </w:rPr>
    </w:lvl>
    <w:lvl w:ilvl="8" w:tplc="92F43246">
      <w:start w:val="1"/>
      <w:numFmt w:val="bullet"/>
      <w:lvlText w:val=""/>
      <w:lvlJc w:val="left"/>
      <w:pPr>
        <w:ind w:left="6480" w:hanging="360"/>
      </w:pPr>
      <w:rPr>
        <w:rFonts w:ascii="Wingdings" w:hAnsi="Wingdings" w:hint="default"/>
      </w:rPr>
    </w:lvl>
  </w:abstractNum>
  <w:abstractNum w:abstractNumId="81" w15:restartNumberingAfterBreak="0">
    <w:nsid w:val="52C21529"/>
    <w:multiLevelType w:val="hybridMultilevel"/>
    <w:tmpl w:val="D0107A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53274163"/>
    <w:multiLevelType w:val="hybridMultilevel"/>
    <w:tmpl w:val="C7AEEA4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40F1309"/>
    <w:multiLevelType w:val="hybridMultilevel"/>
    <w:tmpl w:val="EBDE3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565567F"/>
    <w:multiLevelType w:val="hybridMultilevel"/>
    <w:tmpl w:val="29169A9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5" w15:restartNumberingAfterBreak="0">
    <w:nsid w:val="559D2B3C"/>
    <w:multiLevelType w:val="hybridMultilevel"/>
    <w:tmpl w:val="C3C0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E484681"/>
    <w:multiLevelType w:val="hybridMultilevel"/>
    <w:tmpl w:val="323A34E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7" w15:restartNumberingAfterBreak="0">
    <w:nsid w:val="5F11663D"/>
    <w:multiLevelType w:val="multilevel"/>
    <w:tmpl w:val="F68A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2C6C0F"/>
    <w:multiLevelType w:val="hybridMultilevel"/>
    <w:tmpl w:val="9F3A248A"/>
    <w:lvl w:ilvl="0" w:tplc="D4DCAF0E">
      <w:start w:val="1"/>
      <w:numFmt w:val="bullet"/>
      <w:lvlText w:val=""/>
      <w:lvlJc w:val="left"/>
      <w:pPr>
        <w:ind w:left="720" w:hanging="360"/>
      </w:pPr>
      <w:rPr>
        <w:rFonts w:ascii="Symbol" w:hAnsi="Symbol" w:hint="default"/>
      </w:rPr>
    </w:lvl>
    <w:lvl w:ilvl="1" w:tplc="1B8895FA">
      <w:start w:val="1"/>
      <w:numFmt w:val="bullet"/>
      <w:lvlText w:val="o"/>
      <w:lvlJc w:val="left"/>
      <w:pPr>
        <w:ind w:left="1440" w:hanging="360"/>
      </w:pPr>
      <w:rPr>
        <w:rFonts w:ascii="Courier New" w:hAnsi="Courier New" w:hint="default"/>
      </w:rPr>
    </w:lvl>
    <w:lvl w:ilvl="2" w:tplc="19D2F3F0">
      <w:start w:val="1"/>
      <w:numFmt w:val="bullet"/>
      <w:lvlText w:val=""/>
      <w:lvlJc w:val="left"/>
      <w:pPr>
        <w:ind w:left="2160" w:hanging="360"/>
      </w:pPr>
      <w:rPr>
        <w:rFonts w:ascii="Wingdings" w:hAnsi="Wingdings" w:hint="default"/>
      </w:rPr>
    </w:lvl>
    <w:lvl w:ilvl="3" w:tplc="E588307E">
      <w:start w:val="1"/>
      <w:numFmt w:val="bullet"/>
      <w:lvlText w:val=""/>
      <w:lvlJc w:val="left"/>
      <w:pPr>
        <w:ind w:left="2880" w:hanging="360"/>
      </w:pPr>
      <w:rPr>
        <w:rFonts w:ascii="Symbol" w:hAnsi="Symbol" w:hint="default"/>
      </w:rPr>
    </w:lvl>
    <w:lvl w:ilvl="4" w:tplc="BF3E5FE6" w:tentative="1">
      <w:start w:val="1"/>
      <w:numFmt w:val="bullet"/>
      <w:lvlText w:val="o"/>
      <w:lvlJc w:val="left"/>
      <w:pPr>
        <w:ind w:left="3600" w:hanging="360"/>
      </w:pPr>
      <w:rPr>
        <w:rFonts w:ascii="Courier New" w:hAnsi="Courier New" w:hint="default"/>
      </w:rPr>
    </w:lvl>
    <w:lvl w:ilvl="5" w:tplc="524A562C" w:tentative="1">
      <w:start w:val="1"/>
      <w:numFmt w:val="bullet"/>
      <w:lvlText w:val=""/>
      <w:lvlJc w:val="left"/>
      <w:pPr>
        <w:ind w:left="4320" w:hanging="360"/>
      </w:pPr>
      <w:rPr>
        <w:rFonts w:ascii="Wingdings" w:hAnsi="Wingdings" w:hint="default"/>
      </w:rPr>
    </w:lvl>
    <w:lvl w:ilvl="6" w:tplc="6E66A906" w:tentative="1">
      <w:start w:val="1"/>
      <w:numFmt w:val="bullet"/>
      <w:lvlText w:val=""/>
      <w:lvlJc w:val="left"/>
      <w:pPr>
        <w:ind w:left="5040" w:hanging="360"/>
      </w:pPr>
      <w:rPr>
        <w:rFonts w:ascii="Symbol" w:hAnsi="Symbol" w:hint="default"/>
      </w:rPr>
    </w:lvl>
    <w:lvl w:ilvl="7" w:tplc="BC6C131C" w:tentative="1">
      <w:start w:val="1"/>
      <w:numFmt w:val="bullet"/>
      <w:lvlText w:val="o"/>
      <w:lvlJc w:val="left"/>
      <w:pPr>
        <w:ind w:left="5760" w:hanging="360"/>
      </w:pPr>
      <w:rPr>
        <w:rFonts w:ascii="Courier New" w:hAnsi="Courier New" w:hint="default"/>
      </w:rPr>
    </w:lvl>
    <w:lvl w:ilvl="8" w:tplc="7F8239B2" w:tentative="1">
      <w:start w:val="1"/>
      <w:numFmt w:val="bullet"/>
      <w:lvlText w:val=""/>
      <w:lvlJc w:val="left"/>
      <w:pPr>
        <w:ind w:left="6480" w:hanging="360"/>
      </w:pPr>
      <w:rPr>
        <w:rFonts w:ascii="Wingdings" w:hAnsi="Wingdings" w:hint="default"/>
      </w:rPr>
    </w:lvl>
  </w:abstractNum>
  <w:abstractNum w:abstractNumId="89" w15:restartNumberingAfterBreak="0">
    <w:nsid w:val="5FAA411F"/>
    <w:multiLevelType w:val="hybridMultilevel"/>
    <w:tmpl w:val="22EC0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15609B2"/>
    <w:multiLevelType w:val="hybridMultilevel"/>
    <w:tmpl w:val="FFFFFFFF"/>
    <w:lvl w:ilvl="0" w:tplc="22F8D3F8">
      <w:start w:val="1"/>
      <w:numFmt w:val="bullet"/>
      <w:lvlText w:val=""/>
      <w:lvlJc w:val="left"/>
      <w:pPr>
        <w:ind w:left="720" w:hanging="360"/>
      </w:pPr>
      <w:rPr>
        <w:rFonts w:ascii="Symbol" w:hAnsi="Symbol" w:hint="default"/>
      </w:rPr>
    </w:lvl>
    <w:lvl w:ilvl="1" w:tplc="6818D3C2">
      <w:start w:val="1"/>
      <w:numFmt w:val="bullet"/>
      <w:lvlText w:val="o"/>
      <w:lvlJc w:val="left"/>
      <w:pPr>
        <w:ind w:left="1440" w:hanging="360"/>
      </w:pPr>
      <w:rPr>
        <w:rFonts w:ascii="Courier New" w:hAnsi="Courier New" w:hint="default"/>
      </w:rPr>
    </w:lvl>
    <w:lvl w:ilvl="2" w:tplc="65502386">
      <w:start w:val="1"/>
      <w:numFmt w:val="bullet"/>
      <w:lvlText w:val=""/>
      <w:lvlJc w:val="left"/>
      <w:pPr>
        <w:ind w:left="2160" w:hanging="360"/>
      </w:pPr>
      <w:rPr>
        <w:rFonts w:ascii="Wingdings" w:hAnsi="Wingdings" w:hint="default"/>
      </w:rPr>
    </w:lvl>
    <w:lvl w:ilvl="3" w:tplc="10365E40">
      <w:start w:val="1"/>
      <w:numFmt w:val="bullet"/>
      <w:lvlText w:val=""/>
      <w:lvlJc w:val="left"/>
      <w:pPr>
        <w:ind w:left="2880" w:hanging="360"/>
      </w:pPr>
      <w:rPr>
        <w:rFonts w:ascii="Symbol" w:hAnsi="Symbol" w:hint="default"/>
      </w:rPr>
    </w:lvl>
    <w:lvl w:ilvl="4" w:tplc="2CB8FCA2">
      <w:start w:val="1"/>
      <w:numFmt w:val="bullet"/>
      <w:lvlText w:val="o"/>
      <w:lvlJc w:val="left"/>
      <w:pPr>
        <w:ind w:left="3600" w:hanging="360"/>
      </w:pPr>
      <w:rPr>
        <w:rFonts w:ascii="Courier New" w:hAnsi="Courier New" w:hint="default"/>
      </w:rPr>
    </w:lvl>
    <w:lvl w:ilvl="5" w:tplc="85BAA2FE">
      <w:start w:val="1"/>
      <w:numFmt w:val="bullet"/>
      <w:lvlText w:val=""/>
      <w:lvlJc w:val="left"/>
      <w:pPr>
        <w:ind w:left="4320" w:hanging="360"/>
      </w:pPr>
      <w:rPr>
        <w:rFonts w:ascii="Wingdings" w:hAnsi="Wingdings" w:hint="default"/>
      </w:rPr>
    </w:lvl>
    <w:lvl w:ilvl="6" w:tplc="8A9E6A3A">
      <w:start w:val="1"/>
      <w:numFmt w:val="bullet"/>
      <w:lvlText w:val=""/>
      <w:lvlJc w:val="left"/>
      <w:pPr>
        <w:ind w:left="5040" w:hanging="360"/>
      </w:pPr>
      <w:rPr>
        <w:rFonts w:ascii="Symbol" w:hAnsi="Symbol" w:hint="default"/>
      </w:rPr>
    </w:lvl>
    <w:lvl w:ilvl="7" w:tplc="9BEC531C">
      <w:start w:val="1"/>
      <w:numFmt w:val="bullet"/>
      <w:lvlText w:val="o"/>
      <w:lvlJc w:val="left"/>
      <w:pPr>
        <w:ind w:left="5760" w:hanging="360"/>
      </w:pPr>
      <w:rPr>
        <w:rFonts w:ascii="Courier New" w:hAnsi="Courier New" w:hint="default"/>
      </w:rPr>
    </w:lvl>
    <w:lvl w:ilvl="8" w:tplc="D40C8F8C">
      <w:start w:val="1"/>
      <w:numFmt w:val="bullet"/>
      <w:lvlText w:val=""/>
      <w:lvlJc w:val="left"/>
      <w:pPr>
        <w:ind w:left="6480" w:hanging="360"/>
      </w:pPr>
      <w:rPr>
        <w:rFonts w:ascii="Wingdings" w:hAnsi="Wingdings" w:hint="default"/>
      </w:rPr>
    </w:lvl>
  </w:abstractNum>
  <w:abstractNum w:abstractNumId="91" w15:restartNumberingAfterBreak="0">
    <w:nsid w:val="62BB6059"/>
    <w:multiLevelType w:val="hybridMultilevel"/>
    <w:tmpl w:val="C56EAA72"/>
    <w:lvl w:ilvl="0" w:tplc="48DCA312">
      <w:start w:val="1"/>
      <w:numFmt w:val="bullet"/>
      <w:lvlText w:val=""/>
      <w:lvlJc w:val="left"/>
      <w:pPr>
        <w:ind w:left="720" w:hanging="360"/>
      </w:pPr>
      <w:rPr>
        <w:rFonts w:ascii="Symbol" w:hAnsi="Symbol" w:hint="default"/>
      </w:rPr>
    </w:lvl>
    <w:lvl w:ilvl="1" w:tplc="9926C8BE">
      <w:start w:val="1"/>
      <w:numFmt w:val="bullet"/>
      <w:lvlText w:val="o"/>
      <w:lvlJc w:val="left"/>
      <w:pPr>
        <w:ind w:left="1440" w:hanging="360"/>
      </w:pPr>
      <w:rPr>
        <w:rFonts w:ascii="Courier New" w:hAnsi="Courier New" w:hint="default"/>
      </w:rPr>
    </w:lvl>
    <w:lvl w:ilvl="2" w:tplc="CA524E0C">
      <w:start w:val="1"/>
      <w:numFmt w:val="bullet"/>
      <w:lvlText w:val=""/>
      <w:lvlJc w:val="left"/>
      <w:pPr>
        <w:ind w:left="2160" w:hanging="360"/>
      </w:pPr>
      <w:rPr>
        <w:rFonts w:ascii="Wingdings" w:hAnsi="Wingdings" w:hint="default"/>
      </w:rPr>
    </w:lvl>
    <w:lvl w:ilvl="3" w:tplc="AF0E4A92">
      <w:start w:val="1"/>
      <w:numFmt w:val="bullet"/>
      <w:lvlText w:val=""/>
      <w:lvlJc w:val="left"/>
      <w:pPr>
        <w:ind w:left="2880" w:hanging="360"/>
      </w:pPr>
      <w:rPr>
        <w:rFonts w:ascii="Symbol" w:hAnsi="Symbol" w:hint="default"/>
      </w:rPr>
    </w:lvl>
    <w:lvl w:ilvl="4" w:tplc="390499D8" w:tentative="1">
      <w:start w:val="1"/>
      <w:numFmt w:val="bullet"/>
      <w:lvlText w:val="o"/>
      <w:lvlJc w:val="left"/>
      <w:pPr>
        <w:ind w:left="3600" w:hanging="360"/>
      </w:pPr>
      <w:rPr>
        <w:rFonts w:ascii="Courier New" w:hAnsi="Courier New" w:hint="default"/>
      </w:rPr>
    </w:lvl>
    <w:lvl w:ilvl="5" w:tplc="5B24F99C" w:tentative="1">
      <w:start w:val="1"/>
      <w:numFmt w:val="bullet"/>
      <w:lvlText w:val=""/>
      <w:lvlJc w:val="left"/>
      <w:pPr>
        <w:ind w:left="4320" w:hanging="360"/>
      </w:pPr>
      <w:rPr>
        <w:rFonts w:ascii="Wingdings" w:hAnsi="Wingdings" w:hint="default"/>
      </w:rPr>
    </w:lvl>
    <w:lvl w:ilvl="6" w:tplc="76144564" w:tentative="1">
      <w:start w:val="1"/>
      <w:numFmt w:val="bullet"/>
      <w:lvlText w:val=""/>
      <w:lvlJc w:val="left"/>
      <w:pPr>
        <w:ind w:left="5040" w:hanging="360"/>
      </w:pPr>
      <w:rPr>
        <w:rFonts w:ascii="Symbol" w:hAnsi="Symbol" w:hint="default"/>
      </w:rPr>
    </w:lvl>
    <w:lvl w:ilvl="7" w:tplc="72F4904E" w:tentative="1">
      <w:start w:val="1"/>
      <w:numFmt w:val="bullet"/>
      <w:lvlText w:val="o"/>
      <w:lvlJc w:val="left"/>
      <w:pPr>
        <w:ind w:left="5760" w:hanging="360"/>
      </w:pPr>
      <w:rPr>
        <w:rFonts w:ascii="Courier New" w:hAnsi="Courier New" w:hint="default"/>
      </w:rPr>
    </w:lvl>
    <w:lvl w:ilvl="8" w:tplc="8B7A6314" w:tentative="1">
      <w:start w:val="1"/>
      <w:numFmt w:val="bullet"/>
      <w:lvlText w:val=""/>
      <w:lvlJc w:val="left"/>
      <w:pPr>
        <w:ind w:left="6480" w:hanging="360"/>
      </w:pPr>
      <w:rPr>
        <w:rFonts w:ascii="Wingdings" w:hAnsi="Wingdings" w:hint="default"/>
      </w:rPr>
    </w:lvl>
  </w:abstractNum>
  <w:abstractNum w:abstractNumId="92" w15:restartNumberingAfterBreak="0">
    <w:nsid w:val="62C7378B"/>
    <w:multiLevelType w:val="hybridMultilevel"/>
    <w:tmpl w:val="16482B88"/>
    <w:lvl w:ilvl="0" w:tplc="1982CEA4">
      <w:start w:val="1"/>
      <w:numFmt w:val="bullet"/>
      <w:lvlText w:val=""/>
      <w:lvlJc w:val="left"/>
      <w:pPr>
        <w:ind w:left="720" w:hanging="360"/>
      </w:pPr>
      <w:rPr>
        <w:rFonts w:ascii="Wingdings" w:hAnsi="Wingdings" w:hint="default"/>
      </w:rPr>
    </w:lvl>
    <w:lvl w:ilvl="1" w:tplc="1BDC2BD8" w:tentative="1">
      <w:start w:val="1"/>
      <w:numFmt w:val="bullet"/>
      <w:lvlText w:val="o"/>
      <w:lvlJc w:val="left"/>
      <w:pPr>
        <w:ind w:left="1440" w:hanging="360"/>
      </w:pPr>
      <w:rPr>
        <w:rFonts w:ascii="Courier New" w:hAnsi="Courier New" w:hint="default"/>
      </w:rPr>
    </w:lvl>
    <w:lvl w:ilvl="2" w:tplc="6C44C522" w:tentative="1">
      <w:start w:val="1"/>
      <w:numFmt w:val="bullet"/>
      <w:lvlText w:val=""/>
      <w:lvlJc w:val="left"/>
      <w:pPr>
        <w:ind w:left="2160" w:hanging="360"/>
      </w:pPr>
      <w:rPr>
        <w:rFonts w:ascii="Wingdings" w:hAnsi="Wingdings" w:hint="default"/>
      </w:rPr>
    </w:lvl>
    <w:lvl w:ilvl="3" w:tplc="25D83F90" w:tentative="1">
      <w:start w:val="1"/>
      <w:numFmt w:val="bullet"/>
      <w:pStyle w:val="111"/>
      <w:lvlText w:val=""/>
      <w:lvlJc w:val="left"/>
      <w:pPr>
        <w:ind w:left="2880" w:hanging="360"/>
      </w:pPr>
      <w:rPr>
        <w:rFonts w:ascii="Symbol" w:hAnsi="Symbol" w:hint="default"/>
      </w:rPr>
    </w:lvl>
    <w:lvl w:ilvl="4" w:tplc="D11E019E" w:tentative="1">
      <w:start w:val="1"/>
      <w:numFmt w:val="bullet"/>
      <w:lvlText w:val="o"/>
      <w:lvlJc w:val="left"/>
      <w:pPr>
        <w:ind w:left="3600" w:hanging="360"/>
      </w:pPr>
      <w:rPr>
        <w:rFonts w:ascii="Courier New" w:hAnsi="Courier New" w:hint="default"/>
      </w:rPr>
    </w:lvl>
    <w:lvl w:ilvl="5" w:tplc="7CF8BC6C" w:tentative="1">
      <w:start w:val="1"/>
      <w:numFmt w:val="bullet"/>
      <w:lvlText w:val=""/>
      <w:lvlJc w:val="left"/>
      <w:pPr>
        <w:ind w:left="4320" w:hanging="360"/>
      </w:pPr>
      <w:rPr>
        <w:rFonts w:ascii="Wingdings" w:hAnsi="Wingdings" w:hint="default"/>
      </w:rPr>
    </w:lvl>
    <w:lvl w:ilvl="6" w:tplc="22D24A46" w:tentative="1">
      <w:start w:val="1"/>
      <w:numFmt w:val="bullet"/>
      <w:lvlText w:val=""/>
      <w:lvlJc w:val="left"/>
      <w:pPr>
        <w:ind w:left="5040" w:hanging="360"/>
      </w:pPr>
      <w:rPr>
        <w:rFonts w:ascii="Symbol" w:hAnsi="Symbol" w:hint="default"/>
      </w:rPr>
    </w:lvl>
    <w:lvl w:ilvl="7" w:tplc="D4A66714" w:tentative="1">
      <w:start w:val="1"/>
      <w:numFmt w:val="bullet"/>
      <w:lvlText w:val="o"/>
      <w:lvlJc w:val="left"/>
      <w:pPr>
        <w:ind w:left="5760" w:hanging="360"/>
      </w:pPr>
      <w:rPr>
        <w:rFonts w:ascii="Courier New" w:hAnsi="Courier New" w:hint="default"/>
      </w:rPr>
    </w:lvl>
    <w:lvl w:ilvl="8" w:tplc="DF6A73F2" w:tentative="1">
      <w:start w:val="1"/>
      <w:numFmt w:val="bullet"/>
      <w:lvlText w:val=""/>
      <w:lvlJc w:val="left"/>
      <w:pPr>
        <w:ind w:left="6480" w:hanging="360"/>
      </w:pPr>
      <w:rPr>
        <w:rFonts w:ascii="Wingdings" w:hAnsi="Wingdings" w:hint="default"/>
      </w:rPr>
    </w:lvl>
  </w:abstractNum>
  <w:abstractNum w:abstractNumId="93" w15:restartNumberingAfterBreak="0">
    <w:nsid w:val="63FF05D6"/>
    <w:multiLevelType w:val="hybridMultilevel"/>
    <w:tmpl w:val="F11431D0"/>
    <w:lvl w:ilvl="0" w:tplc="040C0003">
      <w:start w:val="1"/>
      <w:numFmt w:val="bullet"/>
      <w:lvlText w:val="o"/>
      <w:lvlJc w:val="left"/>
      <w:pPr>
        <w:ind w:left="1440" w:hanging="360"/>
      </w:pPr>
      <w:rPr>
        <w:rFonts w:ascii="Courier New" w:hAnsi="Courier New" w:cs="Courier New"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4" w15:restartNumberingAfterBreak="0">
    <w:nsid w:val="656401A0"/>
    <w:multiLevelType w:val="hybridMultilevel"/>
    <w:tmpl w:val="155A9C46"/>
    <w:lvl w:ilvl="0" w:tplc="040C0005">
      <w:start w:val="1"/>
      <w:numFmt w:val="bullet"/>
      <w:pStyle w:val="Listenumros4"/>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95" w15:restartNumberingAfterBreak="0">
    <w:nsid w:val="65BDA846"/>
    <w:multiLevelType w:val="hybridMultilevel"/>
    <w:tmpl w:val="FFFFFFFF"/>
    <w:lvl w:ilvl="0" w:tplc="D63440AE">
      <w:start w:val="1"/>
      <w:numFmt w:val="bullet"/>
      <w:lvlText w:val=""/>
      <w:lvlJc w:val="left"/>
      <w:pPr>
        <w:ind w:left="720" w:hanging="360"/>
      </w:pPr>
      <w:rPr>
        <w:rFonts w:ascii="Symbol" w:hAnsi="Symbol" w:hint="default"/>
      </w:rPr>
    </w:lvl>
    <w:lvl w:ilvl="1" w:tplc="C39489E4">
      <w:start w:val="1"/>
      <w:numFmt w:val="bullet"/>
      <w:lvlText w:val="o"/>
      <w:lvlJc w:val="left"/>
      <w:pPr>
        <w:ind w:left="1440" w:hanging="360"/>
      </w:pPr>
      <w:rPr>
        <w:rFonts w:ascii="Courier New" w:hAnsi="Courier New" w:hint="default"/>
      </w:rPr>
    </w:lvl>
    <w:lvl w:ilvl="2" w:tplc="7B3E5FA6">
      <w:start w:val="1"/>
      <w:numFmt w:val="bullet"/>
      <w:lvlText w:val=""/>
      <w:lvlJc w:val="left"/>
      <w:pPr>
        <w:ind w:left="2160" w:hanging="360"/>
      </w:pPr>
      <w:rPr>
        <w:rFonts w:ascii="Wingdings" w:hAnsi="Wingdings" w:hint="default"/>
      </w:rPr>
    </w:lvl>
    <w:lvl w:ilvl="3" w:tplc="F2AC361A">
      <w:start w:val="1"/>
      <w:numFmt w:val="bullet"/>
      <w:lvlText w:val=""/>
      <w:lvlJc w:val="left"/>
      <w:pPr>
        <w:ind w:left="2880" w:hanging="360"/>
      </w:pPr>
      <w:rPr>
        <w:rFonts w:ascii="Symbol" w:hAnsi="Symbol" w:hint="default"/>
      </w:rPr>
    </w:lvl>
    <w:lvl w:ilvl="4" w:tplc="FADED9C0">
      <w:start w:val="1"/>
      <w:numFmt w:val="bullet"/>
      <w:lvlText w:val="o"/>
      <w:lvlJc w:val="left"/>
      <w:pPr>
        <w:ind w:left="3600" w:hanging="360"/>
      </w:pPr>
      <w:rPr>
        <w:rFonts w:ascii="Courier New" w:hAnsi="Courier New" w:hint="default"/>
      </w:rPr>
    </w:lvl>
    <w:lvl w:ilvl="5" w:tplc="3BCC893A">
      <w:start w:val="1"/>
      <w:numFmt w:val="bullet"/>
      <w:lvlText w:val=""/>
      <w:lvlJc w:val="left"/>
      <w:pPr>
        <w:ind w:left="4320" w:hanging="360"/>
      </w:pPr>
      <w:rPr>
        <w:rFonts w:ascii="Wingdings" w:hAnsi="Wingdings" w:hint="default"/>
      </w:rPr>
    </w:lvl>
    <w:lvl w:ilvl="6" w:tplc="01F67E98">
      <w:start w:val="1"/>
      <w:numFmt w:val="bullet"/>
      <w:lvlText w:val=""/>
      <w:lvlJc w:val="left"/>
      <w:pPr>
        <w:ind w:left="5040" w:hanging="360"/>
      </w:pPr>
      <w:rPr>
        <w:rFonts w:ascii="Symbol" w:hAnsi="Symbol" w:hint="default"/>
      </w:rPr>
    </w:lvl>
    <w:lvl w:ilvl="7" w:tplc="FE0A6A62">
      <w:start w:val="1"/>
      <w:numFmt w:val="bullet"/>
      <w:lvlText w:val="o"/>
      <w:lvlJc w:val="left"/>
      <w:pPr>
        <w:ind w:left="5760" w:hanging="360"/>
      </w:pPr>
      <w:rPr>
        <w:rFonts w:ascii="Courier New" w:hAnsi="Courier New" w:hint="default"/>
      </w:rPr>
    </w:lvl>
    <w:lvl w:ilvl="8" w:tplc="B18E1B9C">
      <w:start w:val="1"/>
      <w:numFmt w:val="bullet"/>
      <w:lvlText w:val=""/>
      <w:lvlJc w:val="left"/>
      <w:pPr>
        <w:ind w:left="6480" w:hanging="360"/>
      </w:pPr>
      <w:rPr>
        <w:rFonts w:ascii="Wingdings" w:hAnsi="Wingdings" w:hint="default"/>
      </w:rPr>
    </w:lvl>
  </w:abstractNum>
  <w:abstractNum w:abstractNumId="96" w15:restartNumberingAfterBreak="0">
    <w:nsid w:val="67673AF3"/>
    <w:multiLevelType w:val="hybridMultilevel"/>
    <w:tmpl w:val="FFFFFFFF"/>
    <w:lvl w:ilvl="0" w:tplc="2CA41F10">
      <w:numFmt w:val="bullet"/>
      <w:lvlText w:val="-"/>
      <w:lvlJc w:val="left"/>
      <w:pPr>
        <w:ind w:left="1070" w:hanging="361"/>
      </w:pPr>
      <w:rPr>
        <w:rFonts w:ascii="Calibri" w:hAnsi="Calibri" w:hint="default"/>
      </w:rPr>
    </w:lvl>
    <w:lvl w:ilvl="1" w:tplc="F18057CE">
      <w:start w:val="1"/>
      <w:numFmt w:val="bullet"/>
      <w:lvlText w:val="o"/>
      <w:lvlJc w:val="left"/>
      <w:pPr>
        <w:ind w:left="1440" w:hanging="360"/>
      </w:pPr>
      <w:rPr>
        <w:rFonts w:ascii="Courier New" w:hAnsi="Courier New" w:hint="default"/>
      </w:rPr>
    </w:lvl>
    <w:lvl w:ilvl="2" w:tplc="002CE7F8">
      <w:start w:val="1"/>
      <w:numFmt w:val="bullet"/>
      <w:lvlText w:val=""/>
      <w:lvlJc w:val="left"/>
      <w:pPr>
        <w:ind w:left="2160" w:hanging="360"/>
      </w:pPr>
      <w:rPr>
        <w:rFonts w:ascii="Wingdings" w:hAnsi="Wingdings" w:hint="default"/>
      </w:rPr>
    </w:lvl>
    <w:lvl w:ilvl="3" w:tplc="C2C44EA2">
      <w:start w:val="1"/>
      <w:numFmt w:val="bullet"/>
      <w:lvlText w:val=""/>
      <w:lvlJc w:val="left"/>
      <w:pPr>
        <w:ind w:left="2880" w:hanging="360"/>
      </w:pPr>
      <w:rPr>
        <w:rFonts w:ascii="Symbol" w:hAnsi="Symbol" w:hint="default"/>
      </w:rPr>
    </w:lvl>
    <w:lvl w:ilvl="4" w:tplc="29E8180E">
      <w:start w:val="1"/>
      <w:numFmt w:val="bullet"/>
      <w:lvlText w:val="o"/>
      <w:lvlJc w:val="left"/>
      <w:pPr>
        <w:ind w:left="3600" w:hanging="360"/>
      </w:pPr>
      <w:rPr>
        <w:rFonts w:ascii="Courier New" w:hAnsi="Courier New" w:hint="default"/>
      </w:rPr>
    </w:lvl>
    <w:lvl w:ilvl="5" w:tplc="37E83A2E">
      <w:start w:val="1"/>
      <w:numFmt w:val="bullet"/>
      <w:lvlText w:val=""/>
      <w:lvlJc w:val="left"/>
      <w:pPr>
        <w:ind w:left="4320" w:hanging="360"/>
      </w:pPr>
      <w:rPr>
        <w:rFonts w:ascii="Wingdings" w:hAnsi="Wingdings" w:hint="default"/>
      </w:rPr>
    </w:lvl>
    <w:lvl w:ilvl="6" w:tplc="83C22F88">
      <w:start w:val="1"/>
      <w:numFmt w:val="bullet"/>
      <w:lvlText w:val=""/>
      <w:lvlJc w:val="left"/>
      <w:pPr>
        <w:ind w:left="5040" w:hanging="360"/>
      </w:pPr>
      <w:rPr>
        <w:rFonts w:ascii="Symbol" w:hAnsi="Symbol" w:hint="default"/>
      </w:rPr>
    </w:lvl>
    <w:lvl w:ilvl="7" w:tplc="C4628886">
      <w:start w:val="1"/>
      <w:numFmt w:val="bullet"/>
      <w:lvlText w:val="o"/>
      <w:lvlJc w:val="left"/>
      <w:pPr>
        <w:ind w:left="5760" w:hanging="360"/>
      </w:pPr>
      <w:rPr>
        <w:rFonts w:ascii="Courier New" w:hAnsi="Courier New" w:hint="default"/>
      </w:rPr>
    </w:lvl>
    <w:lvl w:ilvl="8" w:tplc="25BAC2C6">
      <w:start w:val="1"/>
      <w:numFmt w:val="bullet"/>
      <w:lvlText w:val=""/>
      <w:lvlJc w:val="left"/>
      <w:pPr>
        <w:ind w:left="6480" w:hanging="360"/>
      </w:pPr>
      <w:rPr>
        <w:rFonts w:ascii="Wingdings" w:hAnsi="Wingdings" w:hint="default"/>
      </w:rPr>
    </w:lvl>
  </w:abstractNum>
  <w:abstractNum w:abstractNumId="97" w15:restartNumberingAfterBreak="0">
    <w:nsid w:val="69180C6D"/>
    <w:multiLevelType w:val="hybridMultilevel"/>
    <w:tmpl w:val="FFFFFFFF"/>
    <w:lvl w:ilvl="0" w:tplc="1834D4A2">
      <w:start w:val="1"/>
      <w:numFmt w:val="decimal"/>
      <w:lvlText w:val="%1."/>
      <w:lvlJc w:val="left"/>
      <w:pPr>
        <w:ind w:left="720" w:hanging="360"/>
      </w:pPr>
    </w:lvl>
    <w:lvl w:ilvl="1" w:tplc="095EB582">
      <w:start w:val="1"/>
      <w:numFmt w:val="lowerLetter"/>
      <w:lvlText w:val="%2."/>
      <w:lvlJc w:val="left"/>
      <w:pPr>
        <w:ind w:left="1440" w:hanging="360"/>
      </w:pPr>
    </w:lvl>
    <w:lvl w:ilvl="2" w:tplc="D76E2C84">
      <w:start w:val="1"/>
      <w:numFmt w:val="lowerRoman"/>
      <w:lvlText w:val="%3."/>
      <w:lvlJc w:val="right"/>
      <w:pPr>
        <w:ind w:left="2160" w:hanging="180"/>
      </w:pPr>
    </w:lvl>
    <w:lvl w:ilvl="3" w:tplc="0C187744">
      <w:start w:val="1"/>
      <w:numFmt w:val="decimal"/>
      <w:lvlText w:val="%4."/>
      <w:lvlJc w:val="left"/>
      <w:pPr>
        <w:ind w:left="2880" w:hanging="360"/>
      </w:pPr>
    </w:lvl>
    <w:lvl w:ilvl="4" w:tplc="F3E2AA02">
      <w:start w:val="1"/>
      <w:numFmt w:val="lowerLetter"/>
      <w:lvlText w:val="%5."/>
      <w:lvlJc w:val="left"/>
      <w:pPr>
        <w:ind w:left="3600" w:hanging="360"/>
      </w:pPr>
    </w:lvl>
    <w:lvl w:ilvl="5" w:tplc="80EA1578">
      <w:start w:val="1"/>
      <w:numFmt w:val="lowerRoman"/>
      <w:lvlText w:val="%6."/>
      <w:lvlJc w:val="right"/>
      <w:pPr>
        <w:ind w:left="4320" w:hanging="180"/>
      </w:pPr>
    </w:lvl>
    <w:lvl w:ilvl="6" w:tplc="E394312C">
      <w:start w:val="1"/>
      <w:numFmt w:val="decimal"/>
      <w:lvlText w:val="%7."/>
      <w:lvlJc w:val="left"/>
      <w:pPr>
        <w:ind w:left="5040" w:hanging="360"/>
      </w:pPr>
    </w:lvl>
    <w:lvl w:ilvl="7" w:tplc="C4EE5F74">
      <w:start w:val="1"/>
      <w:numFmt w:val="lowerLetter"/>
      <w:lvlText w:val="%8."/>
      <w:lvlJc w:val="left"/>
      <w:pPr>
        <w:ind w:left="5760" w:hanging="360"/>
      </w:pPr>
    </w:lvl>
    <w:lvl w:ilvl="8" w:tplc="67BE4A22">
      <w:start w:val="1"/>
      <w:numFmt w:val="lowerRoman"/>
      <w:lvlText w:val="%9."/>
      <w:lvlJc w:val="right"/>
      <w:pPr>
        <w:ind w:left="6480" w:hanging="180"/>
      </w:pPr>
    </w:lvl>
  </w:abstractNum>
  <w:abstractNum w:abstractNumId="98" w15:restartNumberingAfterBreak="0">
    <w:nsid w:val="69413F0F"/>
    <w:multiLevelType w:val="hybridMultilevel"/>
    <w:tmpl w:val="B9D4A7EE"/>
    <w:lvl w:ilvl="0" w:tplc="C878458E">
      <w:start w:val="1"/>
      <w:numFmt w:val="bullet"/>
      <w:lvlText w:val=""/>
      <w:lvlJc w:val="left"/>
      <w:pPr>
        <w:ind w:left="720" w:hanging="360"/>
      </w:pPr>
      <w:rPr>
        <w:rFonts w:ascii="Symbol" w:hAnsi="Symbol" w:hint="default"/>
      </w:rPr>
    </w:lvl>
    <w:lvl w:ilvl="1" w:tplc="D7324384" w:tentative="1">
      <w:start w:val="1"/>
      <w:numFmt w:val="bullet"/>
      <w:lvlText w:val="o"/>
      <w:lvlJc w:val="left"/>
      <w:pPr>
        <w:ind w:left="1440" w:hanging="360"/>
      </w:pPr>
      <w:rPr>
        <w:rFonts w:ascii="Courier New" w:hAnsi="Courier New" w:hint="default"/>
      </w:rPr>
    </w:lvl>
    <w:lvl w:ilvl="2" w:tplc="914A3916" w:tentative="1">
      <w:start w:val="1"/>
      <w:numFmt w:val="bullet"/>
      <w:lvlText w:val=""/>
      <w:lvlJc w:val="left"/>
      <w:pPr>
        <w:ind w:left="2160" w:hanging="360"/>
      </w:pPr>
      <w:rPr>
        <w:rFonts w:ascii="Wingdings" w:hAnsi="Wingdings" w:hint="default"/>
      </w:rPr>
    </w:lvl>
    <w:lvl w:ilvl="3" w:tplc="4BC4F3A6" w:tentative="1">
      <w:start w:val="1"/>
      <w:numFmt w:val="bullet"/>
      <w:lvlText w:val=""/>
      <w:lvlJc w:val="left"/>
      <w:pPr>
        <w:ind w:left="2880" w:hanging="360"/>
      </w:pPr>
      <w:rPr>
        <w:rFonts w:ascii="Symbol" w:hAnsi="Symbol" w:hint="default"/>
      </w:rPr>
    </w:lvl>
    <w:lvl w:ilvl="4" w:tplc="B77A3460" w:tentative="1">
      <w:start w:val="1"/>
      <w:numFmt w:val="bullet"/>
      <w:lvlText w:val="o"/>
      <w:lvlJc w:val="left"/>
      <w:pPr>
        <w:ind w:left="3600" w:hanging="360"/>
      </w:pPr>
      <w:rPr>
        <w:rFonts w:ascii="Courier New" w:hAnsi="Courier New" w:hint="default"/>
      </w:rPr>
    </w:lvl>
    <w:lvl w:ilvl="5" w:tplc="92FC6416" w:tentative="1">
      <w:start w:val="1"/>
      <w:numFmt w:val="bullet"/>
      <w:lvlText w:val=""/>
      <w:lvlJc w:val="left"/>
      <w:pPr>
        <w:ind w:left="4320" w:hanging="360"/>
      </w:pPr>
      <w:rPr>
        <w:rFonts w:ascii="Wingdings" w:hAnsi="Wingdings" w:hint="default"/>
      </w:rPr>
    </w:lvl>
    <w:lvl w:ilvl="6" w:tplc="F7D08974" w:tentative="1">
      <w:start w:val="1"/>
      <w:numFmt w:val="bullet"/>
      <w:lvlText w:val=""/>
      <w:lvlJc w:val="left"/>
      <w:pPr>
        <w:ind w:left="5040" w:hanging="360"/>
      </w:pPr>
      <w:rPr>
        <w:rFonts w:ascii="Symbol" w:hAnsi="Symbol" w:hint="default"/>
      </w:rPr>
    </w:lvl>
    <w:lvl w:ilvl="7" w:tplc="8EB4136A" w:tentative="1">
      <w:start w:val="1"/>
      <w:numFmt w:val="bullet"/>
      <w:lvlText w:val="o"/>
      <w:lvlJc w:val="left"/>
      <w:pPr>
        <w:ind w:left="5760" w:hanging="360"/>
      </w:pPr>
      <w:rPr>
        <w:rFonts w:ascii="Courier New" w:hAnsi="Courier New" w:hint="default"/>
      </w:rPr>
    </w:lvl>
    <w:lvl w:ilvl="8" w:tplc="060671E2" w:tentative="1">
      <w:start w:val="1"/>
      <w:numFmt w:val="bullet"/>
      <w:lvlText w:val=""/>
      <w:lvlJc w:val="left"/>
      <w:pPr>
        <w:ind w:left="6480" w:hanging="360"/>
      </w:pPr>
      <w:rPr>
        <w:rFonts w:ascii="Wingdings" w:hAnsi="Wingdings" w:hint="default"/>
      </w:rPr>
    </w:lvl>
  </w:abstractNum>
  <w:abstractNum w:abstractNumId="99" w15:restartNumberingAfterBreak="0">
    <w:nsid w:val="69640174"/>
    <w:multiLevelType w:val="hybridMultilevel"/>
    <w:tmpl w:val="D3B2E0B2"/>
    <w:lvl w:ilvl="0" w:tplc="DC58C42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DC58C420">
      <w:numFmt w:val="bullet"/>
      <w:lvlText w:val="-"/>
      <w:lvlJc w:val="left"/>
      <w:pPr>
        <w:ind w:left="2880" w:hanging="360"/>
      </w:pPr>
      <w:rPr>
        <w:rFonts w:ascii="Arial" w:eastAsiaTheme="minorHAnsi" w:hAnsi="Arial" w:cs="Aria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C967D60"/>
    <w:multiLevelType w:val="hybridMultilevel"/>
    <w:tmpl w:val="5098490C"/>
    <w:lvl w:ilvl="0" w:tplc="DC2E9248">
      <w:start w:val="1"/>
      <w:numFmt w:val="bullet"/>
      <w:lvlText w:val=""/>
      <w:lvlJc w:val="left"/>
      <w:pPr>
        <w:ind w:left="720" w:hanging="360"/>
      </w:pPr>
      <w:rPr>
        <w:rFonts w:ascii="Symbol" w:hAnsi="Symbol" w:hint="default"/>
      </w:rPr>
    </w:lvl>
    <w:lvl w:ilvl="1" w:tplc="51163624" w:tentative="1">
      <w:start w:val="1"/>
      <w:numFmt w:val="bullet"/>
      <w:lvlText w:val="o"/>
      <w:lvlJc w:val="left"/>
      <w:pPr>
        <w:ind w:left="1440" w:hanging="360"/>
      </w:pPr>
      <w:rPr>
        <w:rFonts w:ascii="Courier New" w:hAnsi="Courier New" w:hint="default"/>
      </w:rPr>
    </w:lvl>
    <w:lvl w:ilvl="2" w:tplc="6A5CA284" w:tentative="1">
      <w:start w:val="1"/>
      <w:numFmt w:val="bullet"/>
      <w:lvlText w:val=""/>
      <w:lvlJc w:val="left"/>
      <w:pPr>
        <w:ind w:left="2160" w:hanging="360"/>
      </w:pPr>
      <w:rPr>
        <w:rFonts w:ascii="Wingdings" w:hAnsi="Wingdings" w:hint="default"/>
      </w:rPr>
    </w:lvl>
    <w:lvl w:ilvl="3" w:tplc="233E7E10" w:tentative="1">
      <w:start w:val="1"/>
      <w:numFmt w:val="bullet"/>
      <w:lvlText w:val=""/>
      <w:lvlJc w:val="left"/>
      <w:pPr>
        <w:ind w:left="2880" w:hanging="360"/>
      </w:pPr>
      <w:rPr>
        <w:rFonts w:ascii="Symbol" w:hAnsi="Symbol" w:hint="default"/>
      </w:rPr>
    </w:lvl>
    <w:lvl w:ilvl="4" w:tplc="B26A0410" w:tentative="1">
      <w:start w:val="1"/>
      <w:numFmt w:val="bullet"/>
      <w:lvlText w:val="o"/>
      <w:lvlJc w:val="left"/>
      <w:pPr>
        <w:ind w:left="3600" w:hanging="360"/>
      </w:pPr>
      <w:rPr>
        <w:rFonts w:ascii="Courier New" w:hAnsi="Courier New" w:hint="default"/>
      </w:rPr>
    </w:lvl>
    <w:lvl w:ilvl="5" w:tplc="21EC9FB6" w:tentative="1">
      <w:start w:val="1"/>
      <w:numFmt w:val="bullet"/>
      <w:lvlText w:val=""/>
      <w:lvlJc w:val="left"/>
      <w:pPr>
        <w:ind w:left="4320" w:hanging="360"/>
      </w:pPr>
      <w:rPr>
        <w:rFonts w:ascii="Wingdings" w:hAnsi="Wingdings" w:hint="default"/>
      </w:rPr>
    </w:lvl>
    <w:lvl w:ilvl="6" w:tplc="A77837CA" w:tentative="1">
      <w:start w:val="1"/>
      <w:numFmt w:val="bullet"/>
      <w:lvlText w:val=""/>
      <w:lvlJc w:val="left"/>
      <w:pPr>
        <w:ind w:left="5040" w:hanging="360"/>
      </w:pPr>
      <w:rPr>
        <w:rFonts w:ascii="Symbol" w:hAnsi="Symbol" w:hint="default"/>
      </w:rPr>
    </w:lvl>
    <w:lvl w:ilvl="7" w:tplc="B090168C" w:tentative="1">
      <w:start w:val="1"/>
      <w:numFmt w:val="bullet"/>
      <w:lvlText w:val="o"/>
      <w:lvlJc w:val="left"/>
      <w:pPr>
        <w:ind w:left="5760" w:hanging="360"/>
      </w:pPr>
      <w:rPr>
        <w:rFonts w:ascii="Courier New" w:hAnsi="Courier New" w:hint="default"/>
      </w:rPr>
    </w:lvl>
    <w:lvl w:ilvl="8" w:tplc="37DE9C14" w:tentative="1">
      <w:start w:val="1"/>
      <w:numFmt w:val="bullet"/>
      <w:lvlText w:val=""/>
      <w:lvlJc w:val="left"/>
      <w:pPr>
        <w:ind w:left="6480" w:hanging="360"/>
      </w:pPr>
      <w:rPr>
        <w:rFonts w:ascii="Wingdings" w:hAnsi="Wingdings" w:hint="default"/>
      </w:rPr>
    </w:lvl>
  </w:abstractNum>
  <w:abstractNum w:abstractNumId="101" w15:restartNumberingAfterBreak="0">
    <w:nsid w:val="6DB45C2E"/>
    <w:multiLevelType w:val="hybridMultilevel"/>
    <w:tmpl w:val="870083D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DC84F72"/>
    <w:multiLevelType w:val="hybridMultilevel"/>
    <w:tmpl w:val="734ED308"/>
    <w:lvl w:ilvl="0" w:tplc="040C0001">
      <w:start w:val="1"/>
      <w:numFmt w:val="bullet"/>
      <w:lvlText w:val=""/>
      <w:lvlJc w:val="left"/>
      <w:pPr>
        <w:ind w:left="1440"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3" w15:restartNumberingAfterBreak="0">
    <w:nsid w:val="702A5DE1"/>
    <w:multiLevelType w:val="hybridMultilevel"/>
    <w:tmpl w:val="B6F8E2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4" w15:restartNumberingAfterBreak="0">
    <w:nsid w:val="72FFED02"/>
    <w:multiLevelType w:val="hybridMultilevel"/>
    <w:tmpl w:val="FFFFFFFF"/>
    <w:lvl w:ilvl="0" w:tplc="30709C32">
      <w:start w:val="1"/>
      <w:numFmt w:val="bullet"/>
      <w:lvlText w:val=""/>
      <w:lvlJc w:val="left"/>
      <w:pPr>
        <w:ind w:left="720" w:hanging="360"/>
      </w:pPr>
      <w:rPr>
        <w:rFonts w:ascii="Symbol" w:hAnsi="Symbol" w:hint="default"/>
      </w:rPr>
    </w:lvl>
    <w:lvl w:ilvl="1" w:tplc="9BC2D428">
      <w:start w:val="1"/>
      <w:numFmt w:val="bullet"/>
      <w:lvlText w:val="o"/>
      <w:lvlJc w:val="left"/>
      <w:pPr>
        <w:ind w:left="1440" w:hanging="360"/>
      </w:pPr>
      <w:rPr>
        <w:rFonts w:ascii="Symbol" w:hAnsi="Symbol" w:hint="default"/>
      </w:rPr>
    </w:lvl>
    <w:lvl w:ilvl="2" w:tplc="A59E4AE8">
      <w:start w:val="1"/>
      <w:numFmt w:val="bullet"/>
      <w:lvlText w:val=""/>
      <w:lvlJc w:val="left"/>
      <w:pPr>
        <w:ind w:left="2160" w:hanging="360"/>
      </w:pPr>
      <w:rPr>
        <w:rFonts w:ascii="Wingdings" w:hAnsi="Wingdings" w:hint="default"/>
      </w:rPr>
    </w:lvl>
    <w:lvl w:ilvl="3" w:tplc="114865DC">
      <w:start w:val="1"/>
      <w:numFmt w:val="bullet"/>
      <w:lvlText w:val=""/>
      <w:lvlJc w:val="left"/>
      <w:pPr>
        <w:ind w:left="2880" w:hanging="360"/>
      </w:pPr>
      <w:rPr>
        <w:rFonts w:ascii="Symbol" w:hAnsi="Symbol" w:hint="default"/>
      </w:rPr>
    </w:lvl>
    <w:lvl w:ilvl="4" w:tplc="18945406">
      <w:start w:val="1"/>
      <w:numFmt w:val="bullet"/>
      <w:lvlText w:val="o"/>
      <w:lvlJc w:val="left"/>
      <w:pPr>
        <w:ind w:left="3600" w:hanging="360"/>
      </w:pPr>
      <w:rPr>
        <w:rFonts w:ascii="Courier New" w:hAnsi="Courier New" w:hint="default"/>
      </w:rPr>
    </w:lvl>
    <w:lvl w:ilvl="5" w:tplc="DEF4F2E2">
      <w:start w:val="1"/>
      <w:numFmt w:val="bullet"/>
      <w:lvlText w:val=""/>
      <w:lvlJc w:val="left"/>
      <w:pPr>
        <w:ind w:left="4320" w:hanging="360"/>
      </w:pPr>
      <w:rPr>
        <w:rFonts w:ascii="Wingdings" w:hAnsi="Wingdings" w:hint="default"/>
      </w:rPr>
    </w:lvl>
    <w:lvl w:ilvl="6" w:tplc="60D8B24A">
      <w:start w:val="1"/>
      <w:numFmt w:val="bullet"/>
      <w:lvlText w:val=""/>
      <w:lvlJc w:val="left"/>
      <w:pPr>
        <w:ind w:left="5040" w:hanging="360"/>
      </w:pPr>
      <w:rPr>
        <w:rFonts w:ascii="Symbol" w:hAnsi="Symbol" w:hint="default"/>
      </w:rPr>
    </w:lvl>
    <w:lvl w:ilvl="7" w:tplc="4822D08A">
      <w:start w:val="1"/>
      <w:numFmt w:val="bullet"/>
      <w:lvlText w:val="o"/>
      <w:lvlJc w:val="left"/>
      <w:pPr>
        <w:ind w:left="5760" w:hanging="360"/>
      </w:pPr>
      <w:rPr>
        <w:rFonts w:ascii="Courier New" w:hAnsi="Courier New" w:hint="default"/>
      </w:rPr>
    </w:lvl>
    <w:lvl w:ilvl="8" w:tplc="C4A0A59E">
      <w:start w:val="1"/>
      <w:numFmt w:val="bullet"/>
      <w:lvlText w:val=""/>
      <w:lvlJc w:val="left"/>
      <w:pPr>
        <w:ind w:left="6480" w:hanging="360"/>
      </w:pPr>
      <w:rPr>
        <w:rFonts w:ascii="Wingdings" w:hAnsi="Wingdings" w:hint="default"/>
      </w:rPr>
    </w:lvl>
  </w:abstractNum>
  <w:abstractNum w:abstractNumId="105" w15:restartNumberingAfterBreak="0">
    <w:nsid w:val="7342745D"/>
    <w:multiLevelType w:val="hybridMultilevel"/>
    <w:tmpl w:val="9404E0A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6" w15:restartNumberingAfterBreak="0">
    <w:nsid w:val="75480CCA"/>
    <w:multiLevelType w:val="multilevel"/>
    <w:tmpl w:val="C4CE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63055AF"/>
    <w:multiLevelType w:val="hybridMultilevel"/>
    <w:tmpl w:val="E60AAE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A62676E"/>
    <w:multiLevelType w:val="hybridMultilevel"/>
    <w:tmpl w:val="582605AE"/>
    <w:lvl w:ilvl="0" w:tplc="72AA6994">
      <w:start w:val="1"/>
      <w:numFmt w:val="bullet"/>
      <w:lvlText w:val=""/>
      <w:lvlJc w:val="left"/>
      <w:pPr>
        <w:ind w:left="720" w:hanging="360"/>
      </w:pPr>
      <w:rPr>
        <w:rFonts w:ascii="Symbol" w:hAnsi="Symbol" w:hint="default"/>
      </w:rPr>
    </w:lvl>
    <w:lvl w:ilvl="1" w:tplc="D0F021D0" w:tentative="1">
      <w:start w:val="1"/>
      <w:numFmt w:val="bullet"/>
      <w:lvlText w:val="o"/>
      <w:lvlJc w:val="left"/>
      <w:pPr>
        <w:ind w:left="1440" w:hanging="360"/>
      </w:pPr>
      <w:rPr>
        <w:rFonts w:ascii="Courier New" w:hAnsi="Courier New" w:hint="default"/>
      </w:rPr>
    </w:lvl>
    <w:lvl w:ilvl="2" w:tplc="88722028" w:tentative="1">
      <w:start w:val="1"/>
      <w:numFmt w:val="bullet"/>
      <w:lvlText w:val=""/>
      <w:lvlJc w:val="left"/>
      <w:pPr>
        <w:ind w:left="2160" w:hanging="360"/>
      </w:pPr>
      <w:rPr>
        <w:rFonts w:ascii="Wingdings" w:hAnsi="Wingdings" w:hint="default"/>
      </w:rPr>
    </w:lvl>
    <w:lvl w:ilvl="3" w:tplc="11B2303E" w:tentative="1">
      <w:start w:val="1"/>
      <w:numFmt w:val="bullet"/>
      <w:lvlText w:val=""/>
      <w:lvlJc w:val="left"/>
      <w:pPr>
        <w:ind w:left="2880" w:hanging="360"/>
      </w:pPr>
      <w:rPr>
        <w:rFonts w:ascii="Symbol" w:hAnsi="Symbol" w:hint="default"/>
      </w:rPr>
    </w:lvl>
    <w:lvl w:ilvl="4" w:tplc="17347B40" w:tentative="1">
      <w:start w:val="1"/>
      <w:numFmt w:val="bullet"/>
      <w:lvlText w:val="o"/>
      <w:lvlJc w:val="left"/>
      <w:pPr>
        <w:ind w:left="3600" w:hanging="360"/>
      </w:pPr>
      <w:rPr>
        <w:rFonts w:ascii="Courier New" w:hAnsi="Courier New" w:hint="default"/>
      </w:rPr>
    </w:lvl>
    <w:lvl w:ilvl="5" w:tplc="B1A6B660" w:tentative="1">
      <w:start w:val="1"/>
      <w:numFmt w:val="bullet"/>
      <w:lvlText w:val=""/>
      <w:lvlJc w:val="left"/>
      <w:pPr>
        <w:ind w:left="4320" w:hanging="360"/>
      </w:pPr>
      <w:rPr>
        <w:rFonts w:ascii="Wingdings" w:hAnsi="Wingdings" w:hint="default"/>
      </w:rPr>
    </w:lvl>
    <w:lvl w:ilvl="6" w:tplc="2A882B72" w:tentative="1">
      <w:start w:val="1"/>
      <w:numFmt w:val="bullet"/>
      <w:lvlText w:val=""/>
      <w:lvlJc w:val="left"/>
      <w:pPr>
        <w:ind w:left="5040" w:hanging="360"/>
      </w:pPr>
      <w:rPr>
        <w:rFonts w:ascii="Symbol" w:hAnsi="Symbol" w:hint="default"/>
      </w:rPr>
    </w:lvl>
    <w:lvl w:ilvl="7" w:tplc="29A4EE44" w:tentative="1">
      <w:start w:val="1"/>
      <w:numFmt w:val="bullet"/>
      <w:lvlText w:val="o"/>
      <w:lvlJc w:val="left"/>
      <w:pPr>
        <w:ind w:left="5760" w:hanging="360"/>
      </w:pPr>
      <w:rPr>
        <w:rFonts w:ascii="Courier New" w:hAnsi="Courier New" w:hint="default"/>
      </w:rPr>
    </w:lvl>
    <w:lvl w:ilvl="8" w:tplc="3448027E" w:tentative="1">
      <w:start w:val="1"/>
      <w:numFmt w:val="bullet"/>
      <w:lvlText w:val=""/>
      <w:lvlJc w:val="left"/>
      <w:pPr>
        <w:ind w:left="6480" w:hanging="360"/>
      </w:pPr>
      <w:rPr>
        <w:rFonts w:ascii="Wingdings" w:hAnsi="Wingdings" w:hint="default"/>
      </w:rPr>
    </w:lvl>
  </w:abstractNum>
  <w:abstractNum w:abstractNumId="109" w15:restartNumberingAfterBreak="0">
    <w:nsid w:val="7A6E2131"/>
    <w:multiLevelType w:val="hybridMultilevel"/>
    <w:tmpl w:val="844CC406"/>
    <w:lvl w:ilvl="0" w:tplc="040C0003">
      <w:start w:val="1"/>
      <w:numFmt w:val="bullet"/>
      <w:lvlText w:val="o"/>
      <w:lvlJc w:val="left"/>
      <w:pPr>
        <w:ind w:left="1080" w:hanging="360"/>
      </w:pPr>
      <w:rPr>
        <w:rFonts w:ascii="Courier New" w:hAnsi="Courier New"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0" w15:restartNumberingAfterBreak="0">
    <w:nsid w:val="7A7402AC"/>
    <w:multiLevelType w:val="hybridMultilevel"/>
    <w:tmpl w:val="7E0AE5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B3B4D99"/>
    <w:multiLevelType w:val="hybridMultilevel"/>
    <w:tmpl w:val="23A6E1F4"/>
    <w:lvl w:ilvl="0" w:tplc="34E21C60">
      <w:start w:val="1"/>
      <w:numFmt w:val="bullet"/>
      <w:lvlText w:val=""/>
      <w:lvlJc w:val="left"/>
      <w:pPr>
        <w:ind w:left="720" w:hanging="360"/>
      </w:pPr>
      <w:rPr>
        <w:rFonts w:ascii="Symbol" w:hAnsi="Symbol" w:hint="default"/>
      </w:rPr>
    </w:lvl>
    <w:lvl w:ilvl="1" w:tplc="ED30E818">
      <w:start w:val="1"/>
      <w:numFmt w:val="bullet"/>
      <w:lvlText w:val="o"/>
      <w:lvlJc w:val="left"/>
      <w:pPr>
        <w:ind w:left="1440" w:hanging="360"/>
      </w:pPr>
      <w:rPr>
        <w:rFonts w:ascii="Courier New" w:hAnsi="Courier New" w:hint="default"/>
      </w:rPr>
    </w:lvl>
    <w:lvl w:ilvl="2" w:tplc="73AC2024" w:tentative="1">
      <w:start w:val="1"/>
      <w:numFmt w:val="bullet"/>
      <w:lvlText w:val=""/>
      <w:lvlJc w:val="left"/>
      <w:pPr>
        <w:ind w:left="2160" w:hanging="360"/>
      </w:pPr>
      <w:rPr>
        <w:rFonts w:ascii="Wingdings" w:hAnsi="Wingdings" w:hint="default"/>
      </w:rPr>
    </w:lvl>
    <w:lvl w:ilvl="3" w:tplc="543E4C2A" w:tentative="1">
      <w:start w:val="1"/>
      <w:numFmt w:val="bullet"/>
      <w:lvlText w:val=""/>
      <w:lvlJc w:val="left"/>
      <w:pPr>
        <w:ind w:left="2880" w:hanging="360"/>
      </w:pPr>
      <w:rPr>
        <w:rFonts w:ascii="Symbol" w:hAnsi="Symbol" w:hint="default"/>
      </w:rPr>
    </w:lvl>
    <w:lvl w:ilvl="4" w:tplc="3AF06648" w:tentative="1">
      <w:start w:val="1"/>
      <w:numFmt w:val="bullet"/>
      <w:lvlText w:val="o"/>
      <w:lvlJc w:val="left"/>
      <w:pPr>
        <w:ind w:left="3600" w:hanging="360"/>
      </w:pPr>
      <w:rPr>
        <w:rFonts w:ascii="Courier New" w:hAnsi="Courier New" w:hint="default"/>
      </w:rPr>
    </w:lvl>
    <w:lvl w:ilvl="5" w:tplc="6D90C552" w:tentative="1">
      <w:start w:val="1"/>
      <w:numFmt w:val="bullet"/>
      <w:lvlText w:val=""/>
      <w:lvlJc w:val="left"/>
      <w:pPr>
        <w:ind w:left="4320" w:hanging="360"/>
      </w:pPr>
      <w:rPr>
        <w:rFonts w:ascii="Wingdings" w:hAnsi="Wingdings" w:hint="default"/>
      </w:rPr>
    </w:lvl>
    <w:lvl w:ilvl="6" w:tplc="53846D38" w:tentative="1">
      <w:start w:val="1"/>
      <w:numFmt w:val="bullet"/>
      <w:lvlText w:val=""/>
      <w:lvlJc w:val="left"/>
      <w:pPr>
        <w:ind w:left="5040" w:hanging="360"/>
      </w:pPr>
      <w:rPr>
        <w:rFonts w:ascii="Symbol" w:hAnsi="Symbol" w:hint="default"/>
      </w:rPr>
    </w:lvl>
    <w:lvl w:ilvl="7" w:tplc="99329A36" w:tentative="1">
      <w:start w:val="1"/>
      <w:numFmt w:val="bullet"/>
      <w:lvlText w:val="o"/>
      <w:lvlJc w:val="left"/>
      <w:pPr>
        <w:ind w:left="5760" w:hanging="360"/>
      </w:pPr>
      <w:rPr>
        <w:rFonts w:ascii="Courier New" w:hAnsi="Courier New" w:hint="default"/>
      </w:rPr>
    </w:lvl>
    <w:lvl w:ilvl="8" w:tplc="7D64D034" w:tentative="1">
      <w:start w:val="1"/>
      <w:numFmt w:val="bullet"/>
      <w:lvlText w:val=""/>
      <w:lvlJc w:val="left"/>
      <w:pPr>
        <w:ind w:left="6480" w:hanging="360"/>
      </w:pPr>
      <w:rPr>
        <w:rFonts w:ascii="Wingdings" w:hAnsi="Wingdings" w:hint="default"/>
      </w:rPr>
    </w:lvl>
  </w:abstractNum>
  <w:abstractNum w:abstractNumId="112" w15:restartNumberingAfterBreak="0">
    <w:nsid w:val="7B971DD0"/>
    <w:multiLevelType w:val="hybridMultilevel"/>
    <w:tmpl w:val="FFFFFFFF"/>
    <w:lvl w:ilvl="0" w:tplc="39FE1B5A">
      <w:numFmt w:val="bullet"/>
      <w:lvlText w:val="-"/>
      <w:lvlJc w:val="left"/>
      <w:pPr>
        <w:ind w:left="361" w:hanging="361"/>
      </w:pPr>
      <w:rPr>
        <w:rFonts w:ascii="Calibri" w:hAnsi="Calibri" w:hint="default"/>
      </w:rPr>
    </w:lvl>
    <w:lvl w:ilvl="1" w:tplc="A5D2E6A0">
      <w:start w:val="1"/>
      <w:numFmt w:val="bullet"/>
      <w:lvlText w:val="o"/>
      <w:lvlJc w:val="left"/>
      <w:pPr>
        <w:ind w:left="1440" w:hanging="360"/>
      </w:pPr>
      <w:rPr>
        <w:rFonts w:ascii="Courier New" w:hAnsi="Courier New" w:hint="default"/>
      </w:rPr>
    </w:lvl>
    <w:lvl w:ilvl="2" w:tplc="19FAD8D2">
      <w:start w:val="1"/>
      <w:numFmt w:val="bullet"/>
      <w:lvlText w:val=""/>
      <w:lvlJc w:val="left"/>
      <w:pPr>
        <w:ind w:left="2160" w:hanging="360"/>
      </w:pPr>
      <w:rPr>
        <w:rFonts w:ascii="Wingdings" w:hAnsi="Wingdings" w:hint="default"/>
      </w:rPr>
    </w:lvl>
    <w:lvl w:ilvl="3" w:tplc="9A262F90">
      <w:start w:val="1"/>
      <w:numFmt w:val="bullet"/>
      <w:lvlText w:val=""/>
      <w:lvlJc w:val="left"/>
      <w:pPr>
        <w:ind w:left="2880" w:hanging="360"/>
      </w:pPr>
      <w:rPr>
        <w:rFonts w:ascii="Symbol" w:hAnsi="Symbol" w:hint="default"/>
      </w:rPr>
    </w:lvl>
    <w:lvl w:ilvl="4" w:tplc="EFBCC63C">
      <w:start w:val="1"/>
      <w:numFmt w:val="bullet"/>
      <w:lvlText w:val="o"/>
      <w:lvlJc w:val="left"/>
      <w:pPr>
        <w:ind w:left="3600" w:hanging="360"/>
      </w:pPr>
      <w:rPr>
        <w:rFonts w:ascii="Courier New" w:hAnsi="Courier New" w:hint="default"/>
      </w:rPr>
    </w:lvl>
    <w:lvl w:ilvl="5" w:tplc="7032A75C">
      <w:start w:val="1"/>
      <w:numFmt w:val="bullet"/>
      <w:lvlText w:val=""/>
      <w:lvlJc w:val="left"/>
      <w:pPr>
        <w:ind w:left="4320" w:hanging="360"/>
      </w:pPr>
      <w:rPr>
        <w:rFonts w:ascii="Wingdings" w:hAnsi="Wingdings" w:hint="default"/>
      </w:rPr>
    </w:lvl>
    <w:lvl w:ilvl="6" w:tplc="F1BEB21A">
      <w:start w:val="1"/>
      <w:numFmt w:val="bullet"/>
      <w:lvlText w:val=""/>
      <w:lvlJc w:val="left"/>
      <w:pPr>
        <w:ind w:left="5040" w:hanging="360"/>
      </w:pPr>
      <w:rPr>
        <w:rFonts w:ascii="Symbol" w:hAnsi="Symbol" w:hint="default"/>
      </w:rPr>
    </w:lvl>
    <w:lvl w:ilvl="7" w:tplc="282C6A60">
      <w:start w:val="1"/>
      <w:numFmt w:val="bullet"/>
      <w:lvlText w:val="o"/>
      <w:lvlJc w:val="left"/>
      <w:pPr>
        <w:ind w:left="5760" w:hanging="360"/>
      </w:pPr>
      <w:rPr>
        <w:rFonts w:ascii="Courier New" w:hAnsi="Courier New" w:hint="default"/>
      </w:rPr>
    </w:lvl>
    <w:lvl w:ilvl="8" w:tplc="7662FEE6">
      <w:start w:val="1"/>
      <w:numFmt w:val="bullet"/>
      <w:lvlText w:val=""/>
      <w:lvlJc w:val="left"/>
      <w:pPr>
        <w:ind w:left="6480" w:hanging="360"/>
      </w:pPr>
      <w:rPr>
        <w:rFonts w:ascii="Wingdings" w:hAnsi="Wingdings" w:hint="default"/>
      </w:rPr>
    </w:lvl>
  </w:abstractNum>
  <w:abstractNum w:abstractNumId="113" w15:restartNumberingAfterBreak="0">
    <w:nsid w:val="7CF5086A"/>
    <w:multiLevelType w:val="hybridMultilevel"/>
    <w:tmpl w:val="1A0A4600"/>
    <w:lvl w:ilvl="0" w:tplc="8ED4C32E">
      <w:start w:val="1"/>
      <w:numFmt w:val="bullet"/>
      <w:lvlText w:val=""/>
      <w:lvlJc w:val="left"/>
      <w:pPr>
        <w:ind w:left="720" w:hanging="360"/>
      </w:pPr>
      <w:rPr>
        <w:rFonts w:ascii="Symbol" w:hAnsi="Symbol" w:hint="default"/>
      </w:rPr>
    </w:lvl>
    <w:lvl w:ilvl="1" w:tplc="76BED594" w:tentative="1">
      <w:start w:val="1"/>
      <w:numFmt w:val="bullet"/>
      <w:lvlText w:val="o"/>
      <w:lvlJc w:val="left"/>
      <w:pPr>
        <w:ind w:left="1440" w:hanging="360"/>
      </w:pPr>
      <w:rPr>
        <w:rFonts w:ascii="Courier New" w:hAnsi="Courier New" w:hint="default"/>
      </w:rPr>
    </w:lvl>
    <w:lvl w:ilvl="2" w:tplc="286AD998" w:tentative="1">
      <w:start w:val="1"/>
      <w:numFmt w:val="bullet"/>
      <w:lvlText w:val=""/>
      <w:lvlJc w:val="left"/>
      <w:pPr>
        <w:ind w:left="2160" w:hanging="360"/>
      </w:pPr>
      <w:rPr>
        <w:rFonts w:ascii="Wingdings" w:hAnsi="Wingdings" w:hint="default"/>
      </w:rPr>
    </w:lvl>
    <w:lvl w:ilvl="3" w:tplc="4B0A1A20" w:tentative="1">
      <w:start w:val="1"/>
      <w:numFmt w:val="bullet"/>
      <w:lvlText w:val=""/>
      <w:lvlJc w:val="left"/>
      <w:pPr>
        <w:ind w:left="2880" w:hanging="360"/>
      </w:pPr>
      <w:rPr>
        <w:rFonts w:ascii="Symbol" w:hAnsi="Symbol" w:hint="default"/>
      </w:rPr>
    </w:lvl>
    <w:lvl w:ilvl="4" w:tplc="8C18F3C6" w:tentative="1">
      <w:start w:val="1"/>
      <w:numFmt w:val="bullet"/>
      <w:lvlText w:val="o"/>
      <w:lvlJc w:val="left"/>
      <w:pPr>
        <w:ind w:left="3600" w:hanging="360"/>
      </w:pPr>
      <w:rPr>
        <w:rFonts w:ascii="Courier New" w:hAnsi="Courier New" w:hint="default"/>
      </w:rPr>
    </w:lvl>
    <w:lvl w:ilvl="5" w:tplc="ACC4889A" w:tentative="1">
      <w:start w:val="1"/>
      <w:numFmt w:val="bullet"/>
      <w:lvlText w:val=""/>
      <w:lvlJc w:val="left"/>
      <w:pPr>
        <w:ind w:left="4320" w:hanging="360"/>
      </w:pPr>
      <w:rPr>
        <w:rFonts w:ascii="Wingdings" w:hAnsi="Wingdings" w:hint="default"/>
      </w:rPr>
    </w:lvl>
    <w:lvl w:ilvl="6" w:tplc="04384D08" w:tentative="1">
      <w:start w:val="1"/>
      <w:numFmt w:val="bullet"/>
      <w:lvlText w:val=""/>
      <w:lvlJc w:val="left"/>
      <w:pPr>
        <w:ind w:left="5040" w:hanging="360"/>
      </w:pPr>
      <w:rPr>
        <w:rFonts w:ascii="Symbol" w:hAnsi="Symbol" w:hint="default"/>
      </w:rPr>
    </w:lvl>
    <w:lvl w:ilvl="7" w:tplc="A03CA1BA" w:tentative="1">
      <w:start w:val="1"/>
      <w:numFmt w:val="bullet"/>
      <w:lvlText w:val="o"/>
      <w:lvlJc w:val="left"/>
      <w:pPr>
        <w:ind w:left="5760" w:hanging="360"/>
      </w:pPr>
      <w:rPr>
        <w:rFonts w:ascii="Courier New" w:hAnsi="Courier New" w:hint="default"/>
      </w:rPr>
    </w:lvl>
    <w:lvl w:ilvl="8" w:tplc="CE10C16C" w:tentative="1">
      <w:start w:val="1"/>
      <w:numFmt w:val="bullet"/>
      <w:lvlText w:val=""/>
      <w:lvlJc w:val="left"/>
      <w:pPr>
        <w:ind w:left="6480" w:hanging="360"/>
      </w:pPr>
      <w:rPr>
        <w:rFonts w:ascii="Wingdings" w:hAnsi="Wingdings" w:hint="default"/>
      </w:rPr>
    </w:lvl>
  </w:abstractNum>
  <w:num w:numId="1" w16cid:durableId="1889489269">
    <w:abstractNumId w:val="54"/>
  </w:num>
  <w:num w:numId="2" w16cid:durableId="592595082">
    <w:abstractNumId w:val="92"/>
  </w:num>
  <w:num w:numId="3" w16cid:durableId="352809683">
    <w:abstractNumId w:val="35"/>
  </w:num>
  <w:num w:numId="4" w16cid:durableId="610164594">
    <w:abstractNumId w:val="40"/>
  </w:num>
  <w:num w:numId="5" w16cid:durableId="965770520">
    <w:abstractNumId w:val="106"/>
  </w:num>
  <w:num w:numId="6" w16cid:durableId="1389836246">
    <w:abstractNumId w:val="69"/>
  </w:num>
  <w:num w:numId="7" w16cid:durableId="450125569">
    <w:abstractNumId w:val="111"/>
  </w:num>
  <w:num w:numId="8" w16cid:durableId="269625549">
    <w:abstractNumId w:val="18"/>
  </w:num>
  <w:num w:numId="9" w16cid:durableId="875773438">
    <w:abstractNumId w:val="113"/>
  </w:num>
  <w:num w:numId="10" w16cid:durableId="26835562">
    <w:abstractNumId w:val="30"/>
  </w:num>
  <w:num w:numId="11" w16cid:durableId="974025013">
    <w:abstractNumId w:val="88"/>
  </w:num>
  <w:num w:numId="12" w16cid:durableId="932933714">
    <w:abstractNumId w:val="42"/>
  </w:num>
  <w:num w:numId="13" w16cid:durableId="2136823068">
    <w:abstractNumId w:val="91"/>
  </w:num>
  <w:num w:numId="14" w16cid:durableId="959070282">
    <w:abstractNumId w:val="19"/>
  </w:num>
  <w:num w:numId="15" w16cid:durableId="35204855">
    <w:abstractNumId w:val="98"/>
  </w:num>
  <w:num w:numId="16" w16cid:durableId="1431508505">
    <w:abstractNumId w:val="100"/>
  </w:num>
  <w:num w:numId="17" w16cid:durableId="1268393273">
    <w:abstractNumId w:val="45"/>
  </w:num>
  <w:num w:numId="18" w16cid:durableId="19626056">
    <w:abstractNumId w:val="62"/>
  </w:num>
  <w:num w:numId="19" w16cid:durableId="338119014">
    <w:abstractNumId w:val="87"/>
  </w:num>
  <w:num w:numId="20" w16cid:durableId="225148731">
    <w:abstractNumId w:val="75"/>
  </w:num>
  <w:num w:numId="21" w16cid:durableId="601567724">
    <w:abstractNumId w:val="108"/>
  </w:num>
  <w:num w:numId="22" w16cid:durableId="1377774298">
    <w:abstractNumId w:val="29"/>
  </w:num>
  <w:num w:numId="23" w16cid:durableId="634213313">
    <w:abstractNumId w:val="112"/>
  </w:num>
  <w:num w:numId="24" w16cid:durableId="1222788819">
    <w:abstractNumId w:val="24"/>
  </w:num>
  <w:num w:numId="25" w16cid:durableId="1712609833">
    <w:abstractNumId w:val="44"/>
  </w:num>
  <w:num w:numId="26" w16cid:durableId="452871807">
    <w:abstractNumId w:val="104"/>
  </w:num>
  <w:num w:numId="27" w16cid:durableId="922570063">
    <w:abstractNumId w:val="67"/>
  </w:num>
  <w:num w:numId="28" w16cid:durableId="1984844696">
    <w:abstractNumId w:val="64"/>
  </w:num>
  <w:num w:numId="29" w16cid:durableId="2030599060">
    <w:abstractNumId w:val="96"/>
  </w:num>
  <w:num w:numId="30" w16cid:durableId="1661544902">
    <w:abstractNumId w:val="95"/>
  </w:num>
  <w:num w:numId="31" w16cid:durableId="1019158359">
    <w:abstractNumId w:val="16"/>
  </w:num>
  <w:num w:numId="32" w16cid:durableId="190725171">
    <w:abstractNumId w:val="80"/>
  </w:num>
  <w:num w:numId="33" w16cid:durableId="985664980">
    <w:abstractNumId w:val="99"/>
  </w:num>
  <w:num w:numId="34" w16cid:durableId="348794352">
    <w:abstractNumId w:val="13"/>
  </w:num>
  <w:num w:numId="35" w16cid:durableId="2141723224">
    <w:abstractNumId w:val="74"/>
  </w:num>
  <w:num w:numId="36" w16cid:durableId="1489134912">
    <w:abstractNumId w:val="97"/>
  </w:num>
  <w:num w:numId="37" w16cid:durableId="1134983003">
    <w:abstractNumId w:val="23"/>
  </w:num>
  <w:num w:numId="38" w16cid:durableId="577983753">
    <w:abstractNumId w:val="11"/>
  </w:num>
  <w:num w:numId="39" w16cid:durableId="551501519">
    <w:abstractNumId w:val="36"/>
  </w:num>
  <w:num w:numId="40" w16cid:durableId="84494370">
    <w:abstractNumId w:val="39"/>
  </w:num>
  <w:num w:numId="41" w16cid:durableId="1423990169">
    <w:abstractNumId w:val="50"/>
  </w:num>
  <w:num w:numId="42" w16cid:durableId="104270926">
    <w:abstractNumId w:val="83"/>
  </w:num>
  <w:num w:numId="43" w16cid:durableId="151797592">
    <w:abstractNumId w:val="90"/>
  </w:num>
  <w:num w:numId="44" w16cid:durableId="20329585">
    <w:abstractNumId w:val="38"/>
  </w:num>
  <w:num w:numId="45" w16cid:durableId="1996639783">
    <w:abstractNumId w:val="26"/>
  </w:num>
  <w:num w:numId="46" w16cid:durableId="963004804">
    <w:abstractNumId w:val="14"/>
  </w:num>
  <w:num w:numId="47" w16cid:durableId="1704357486">
    <w:abstractNumId w:val="49"/>
  </w:num>
  <w:num w:numId="48" w16cid:durableId="1887830956">
    <w:abstractNumId w:val="34"/>
  </w:num>
  <w:num w:numId="49" w16cid:durableId="194390714">
    <w:abstractNumId w:val="86"/>
  </w:num>
  <w:num w:numId="50" w16cid:durableId="1774209360">
    <w:abstractNumId w:val="84"/>
  </w:num>
  <w:num w:numId="51" w16cid:durableId="474761901">
    <w:abstractNumId w:val="22"/>
  </w:num>
  <w:num w:numId="52" w16cid:durableId="1353650389">
    <w:abstractNumId w:val="103"/>
  </w:num>
  <w:num w:numId="53" w16cid:durableId="1667900042">
    <w:abstractNumId w:val="57"/>
  </w:num>
  <w:num w:numId="54" w16cid:durableId="960915858">
    <w:abstractNumId w:val="70"/>
  </w:num>
  <w:num w:numId="55" w16cid:durableId="218441722">
    <w:abstractNumId w:val="58"/>
  </w:num>
  <w:num w:numId="56" w16cid:durableId="153641327">
    <w:abstractNumId w:val="31"/>
  </w:num>
  <w:num w:numId="57" w16cid:durableId="1461606173">
    <w:abstractNumId w:val="55"/>
  </w:num>
  <w:num w:numId="58" w16cid:durableId="1544899888">
    <w:abstractNumId w:val="89"/>
  </w:num>
  <w:num w:numId="59" w16cid:durableId="2049991160">
    <w:abstractNumId w:val="41"/>
  </w:num>
  <w:num w:numId="60" w16cid:durableId="1666274421">
    <w:abstractNumId w:val="85"/>
  </w:num>
  <w:num w:numId="61" w16cid:durableId="1304772148">
    <w:abstractNumId w:val="27"/>
  </w:num>
  <w:num w:numId="62" w16cid:durableId="685211092">
    <w:abstractNumId w:val="17"/>
  </w:num>
  <w:num w:numId="63" w16cid:durableId="2097358773">
    <w:abstractNumId w:val="105"/>
  </w:num>
  <w:num w:numId="64" w16cid:durableId="88831">
    <w:abstractNumId w:val="60"/>
  </w:num>
  <w:num w:numId="65" w16cid:durableId="1839424765">
    <w:abstractNumId w:val="32"/>
  </w:num>
  <w:num w:numId="66" w16cid:durableId="861819112">
    <w:abstractNumId w:val="28"/>
  </w:num>
  <w:num w:numId="67" w16cid:durableId="1752578630">
    <w:abstractNumId w:val="78"/>
  </w:num>
  <w:num w:numId="68" w16cid:durableId="1499424531">
    <w:abstractNumId w:val="12"/>
  </w:num>
  <w:num w:numId="69" w16cid:durableId="1225338435">
    <w:abstractNumId w:val="8"/>
  </w:num>
  <w:num w:numId="70" w16cid:durableId="1470630319">
    <w:abstractNumId w:val="48"/>
  </w:num>
  <w:num w:numId="71" w16cid:durableId="2118064670">
    <w:abstractNumId w:val="102"/>
  </w:num>
  <w:num w:numId="72" w16cid:durableId="1616519902">
    <w:abstractNumId w:val="77"/>
  </w:num>
  <w:num w:numId="73" w16cid:durableId="737555759">
    <w:abstractNumId w:val="66"/>
  </w:num>
  <w:num w:numId="74" w16cid:durableId="405542017">
    <w:abstractNumId w:val="101"/>
  </w:num>
  <w:num w:numId="75" w16cid:durableId="1041327141">
    <w:abstractNumId w:val="52"/>
  </w:num>
  <w:num w:numId="76" w16cid:durableId="1061366881">
    <w:abstractNumId w:val="71"/>
  </w:num>
  <w:num w:numId="77" w16cid:durableId="53431789">
    <w:abstractNumId w:val="61"/>
  </w:num>
  <w:num w:numId="78" w16cid:durableId="796071689">
    <w:abstractNumId w:val="82"/>
  </w:num>
  <w:num w:numId="79" w16cid:durableId="2124759446">
    <w:abstractNumId w:val="73"/>
  </w:num>
  <w:num w:numId="80" w16cid:durableId="413867724">
    <w:abstractNumId w:val="109"/>
  </w:num>
  <w:num w:numId="81" w16cid:durableId="131483290">
    <w:abstractNumId w:val="51"/>
  </w:num>
  <w:num w:numId="82" w16cid:durableId="1730615537">
    <w:abstractNumId w:val="56"/>
  </w:num>
  <w:num w:numId="83" w16cid:durableId="325594298">
    <w:abstractNumId w:val="33"/>
  </w:num>
  <w:num w:numId="84" w16cid:durableId="764350940">
    <w:abstractNumId w:val="43"/>
  </w:num>
  <w:num w:numId="85" w16cid:durableId="2025478860">
    <w:abstractNumId w:val="76"/>
  </w:num>
  <w:num w:numId="86" w16cid:durableId="1656184973">
    <w:abstractNumId w:val="65"/>
  </w:num>
  <w:num w:numId="87" w16cid:durableId="1217661932">
    <w:abstractNumId w:val="10"/>
  </w:num>
  <w:num w:numId="88" w16cid:durableId="1828863585">
    <w:abstractNumId w:val="63"/>
  </w:num>
  <w:num w:numId="89" w16cid:durableId="838929167">
    <w:abstractNumId w:val="110"/>
  </w:num>
  <w:num w:numId="90" w16cid:durableId="1891725716">
    <w:abstractNumId w:val="15"/>
  </w:num>
  <w:num w:numId="91" w16cid:durableId="1525052408">
    <w:abstractNumId w:val="59"/>
  </w:num>
  <w:num w:numId="92" w16cid:durableId="2016763873">
    <w:abstractNumId w:val="107"/>
  </w:num>
  <w:num w:numId="93" w16cid:durableId="543905917">
    <w:abstractNumId w:val="20"/>
  </w:num>
  <w:num w:numId="94" w16cid:durableId="1936207242">
    <w:abstractNumId w:val="4"/>
  </w:num>
  <w:num w:numId="95" w16cid:durableId="1211763697">
    <w:abstractNumId w:val="1"/>
  </w:num>
  <w:num w:numId="96" w16cid:durableId="540899740">
    <w:abstractNumId w:val="0"/>
  </w:num>
  <w:num w:numId="97" w16cid:durableId="2136020903">
    <w:abstractNumId w:val="3"/>
  </w:num>
  <w:num w:numId="98" w16cid:durableId="394357702">
    <w:abstractNumId w:val="2"/>
  </w:num>
  <w:num w:numId="99" w16cid:durableId="1066682672">
    <w:abstractNumId w:val="94"/>
  </w:num>
  <w:num w:numId="100" w16cid:durableId="2028630601">
    <w:abstractNumId w:val="79"/>
  </w:num>
  <w:num w:numId="101" w16cid:durableId="1041634986">
    <w:abstractNumId w:val="47"/>
  </w:num>
  <w:num w:numId="102" w16cid:durableId="1468468908">
    <w:abstractNumId w:val="21"/>
  </w:num>
  <w:num w:numId="103" w16cid:durableId="1864131485">
    <w:abstractNumId w:val="81"/>
  </w:num>
  <w:num w:numId="104" w16cid:durableId="1451707798">
    <w:abstractNumId w:val="68"/>
  </w:num>
  <w:num w:numId="105" w16cid:durableId="406343117">
    <w:abstractNumId w:val="9"/>
  </w:num>
  <w:num w:numId="106" w16cid:durableId="985164944">
    <w:abstractNumId w:val="37"/>
  </w:num>
  <w:num w:numId="107" w16cid:durableId="307132177">
    <w:abstractNumId w:val="25"/>
  </w:num>
  <w:num w:numId="108" w16cid:durableId="2011593177">
    <w:abstractNumId w:val="72"/>
  </w:num>
  <w:num w:numId="109" w16cid:durableId="983241259">
    <w:abstractNumId w:val="53"/>
  </w:num>
  <w:num w:numId="110" w16cid:durableId="169024973">
    <w:abstractNumId w:val="93"/>
  </w:num>
  <w:num w:numId="111" w16cid:durableId="1644432487">
    <w:abstractNumId w:val="4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BFF"/>
    <w:rsid w:val="00000827"/>
    <w:rsid w:val="000009B4"/>
    <w:rsid w:val="00001322"/>
    <w:rsid w:val="00001569"/>
    <w:rsid w:val="00001926"/>
    <w:rsid w:val="00002033"/>
    <w:rsid w:val="00002037"/>
    <w:rsid w:val="00002CDB"/>
    <w:rsid w:val="00002F0A"/>
    <w:rsid w:val="0000362F"/>
    <w:rsid w:val="00003908"/>
    <w:rsid w:val="000051FD"/>
    <w:rsid w:val="000054C4"/>
    <w:rsid w:val="00005C50"/>
    <w:rsid w:val="00006076"/>
    <w:rsid w:val="0000615E"/>
    <w:rsid w:val="00006A46"/>
    <w:rsid w:val="00007284"/>
    <w:rsid w:val="00007298"/>
    <w:rsid w:val="00007BDA"/>
    <w:rsid w:val="00010001"/>
    <w:rsid w:val="0001027F"/>
    <w:rsid w:val="00010935"/>
    <w:rsid w:val="0001095F"/>
    <w:rsid w:val="00010DD6"/>
    <w:rsid w:val="00011065"/>
    <w:rsid w:val="000110E1"/>
    <w:rsid w:val="000111E1"/>
    <w:rsid w:val="000118B1"/>
    <w:rsid w:val="0001232A"/>
    <w:rsid w:val="0001249C"/>
    <w:rsid w:val="00012C02"/>
    <w:rsid w:val="00012E0E"/>
    <w:rsid w:val="00012F4E"/>
    <w:rsid w:val="00012F72"/>
    <w:rsid w:val="0001350A"/>
    <w:rsid w:val="00013700"/>
    <w:rsid w:val="00013FBF"/>
    <w:rsid w:val="00014007"/>
    <w:rsid w:val="0001418F"/>
    <w:rsid w:val="00014247"/>
    <w:rsid w:val="0001425E"/>
    <w:rsid w:val="00014282"/>
    <w:rsid w:val="000143BC"/>
    <w:rsid w:val="00014F07"/>
    <w:rsid w:val="0001519E"/>
    <w:rsid w:val="00015C2D"/>
    <w:rsid w:val="00015F14"/>
    <w:rsid w:val="00015F95"/>
    <w:rsid w:val="000162C4"/>
    <w:rsid w:val="00017075"/>
    <w:rsid w:val="00017176"/>
    <w:rsid w:val="00017380"/>
    <w:rsid w:val="000178F1"/>
    <w:rsid w:val="000203C0"/>
    <w:rsid w:val="00020F06"/>
    <w:rsid w:val="000223C2"/>
    <w:rsid w:val="00023074"/>
    <w:rsid w:val="00023225"/>
    <w:rsid w:val="00023270"/>
    <w:rsid w:val="00023CF3"/>
    <w:rsid w:val="00023FCB"/>
    <w:rsid w:val="000241BA"/>
    <w:rsid w:val="0002422E"/>
    <w:rsid w:val="0002435E"/>
    <w:rsid w:val="00025B2C"/>
    <w:rsid w:val="00025C8C"/>
    <w:rsid w:val="00025D36"/>
    <w:rsid w:val="00025DB4"/>
    <w:rsid w:val="00026A08"/>
    <w:rsid w:val="000274E0"/>
    <w:rsid w:val="0002762A"/>
    <w:rsid w:val="0003015B"/>
    <w:rsid w:val="0003059C"/>
    <w:rsid w:val="000308A4"/>
    <w:rsid w:val="000308DC"/>
    <w:rsid w:val="00030B10"/>
    <w:rsid w:val="00030BDA"/>
    <w:rsid w:val="00031857"/>
    <w:rsid w:val="00031858"/>
    <w:rsid w:val="00031C9E"/>
    <w:rsid w:val="00031F01"/>
    <w:rsid w:val="000333AA"/>
    <w:rsid w:val="00034069"/>
    <w:rsid w:val="000344BD"/>
    <w:rsid w:val="000346A6"/>
    <w:rsid w:val="000352B8"/>
    <w:rsid w:val="000355DF"/>
    <w:rsid w:val="00035799"/>
    <w:rsid w:val="00035EBE"/>
    <w:rsid w:val="0003659B"/>
    <w:rsid w:val="0003664A"/>
    <w:rsid w:val="00036B77"/>
    <w:rsid w:val="00040035"/>
    <w:rsid w:val="000400C5"/>
    <w:rsid w:val="000404A6"/>
    <w:rsid w:val="00040883"/>
    <w:rsid w:val="00041405"/>
    <w:rsid w:val="000415CB"/>
    <w:rsid w:val="00041CF5"/>
    <w:rsid w:val="000420C4"/>
    <w:rsid w:val="0004248D"/>
    <w:rsid w:val="00042DF4"/>
    <w:rsid w:val="0004307A"/>
    <w:rsid w:val="000433B0"/>
    <w:rsid w:val="0004425A"/>
    <w:rsid w:val="00044519"/>
    <w:rsid w:val="00044F97"/>
    <w:rsid w:val="000453E0"/>
    <w:rsid w:val="000455CB"/>
    <w:rsid w:val="0004575A"/>
    <w:rsid w:val="0004599A"/>
    <w:rsid w:val="00045B5C"/>
    <w:rsid w:val="00045B82"/>
    <w:rsid w:val="00045FAD"/>
    <w:rsid w:val="000468AF"/>
    <w:rsid w:val="000469BD"/>
    <w:rsid w:val="00046C75"/>
    <w:rsid w:val="00047016"/>
    <w:rsid w:val="0004762D"/>
    <w:rsid w:val="000501D2"/>
    <w:rsid w:val="000508D5"/>
    <w:rsid w:val="00051B81"/>
    <w:rsid w:val="0005204F"/>
    <w:rsid w:val="00052C84"/>
    <w:rsid w:val="00053473"/>
    <w:rsid w:val="00053898"/>
    <w:rsid w:val="00053FC1"/>
    <w:rsid w:val="000540DB"/>
    <w:rsid w:val="00055103"/>
    <w:rsid w:val="000553EF"/>
    <w:rsid w:val="0005599A"/>
    <w:rsid w:val="00055AD7"/>
    <w:rsid w:val="00055E21"/>
    <w:rsid w:val="0005610D"/>
    <w:rsid w:val="000565D9"/>
    <w:rsid w:val="00056817"/>
    <w:rsid w:val="000577AA"/>
    <w:rsid w:val="000609AE"/>
    <w:rsid w:val="00061011"/>
    <w:rsid w:val="000615B1"/>
    <w:rsid w:val="00061C2E"/>
    <w:rsid w:val="00062192"/>
    <w:rsid w:val="00062FF2"/>
    <w:rsid w:val="000648D8"/>
    <w:rsid w:val="00064E62"/>
    <w:rsid w:val="00065100"/>
    <w:rsid w:val="000654DA"/>
    <w:rsid w:val="00065DA9"/>
    <w:rsid w:val="000661D2"/>
    <w:rsid w:val="000664A0"/>
    <w:rsid w:val="00066544"/>
    <w:rsid w:val="00066664"/>
    <w:rsid w:val="00066973"/>
    <w:rsid w:val="00066AE8"/>
    <w:rsid w:val="00066C25"/>
    <w:rsid w:val="00067249"/>
    <w:rsid w:val="00067F65"/>
    <w:rsid w:val="00071003"/>
    <w:rsid w:val="000714E4"/>
    <w:rsid w:val="00071538"/>
    <w:rsid w:val="00072CB8"/>
    <w:rsid w:val="00072EC6"/>
    <w:rsid w:val="00073531"/>
    <w:rsid w:val="00074254"/>
    <w:rsid w:val="00074400"/>
    <w:rsid w:val="00074E54"/>
    <w:rsid w:val="00075930"/>
    <w:rsid w:val="000759F0"/>
    <w:rsid w:val="00075B27"/>
    <w:rsid w:val="00075D20"/>
    <w:rsid w:val="00075DEC"/>
    <w:rsid w:val="00076395"/>
    <w:rsid w:val="000763C4"/>
    <w:rsid w:val="00076761"/>
    <w:rsid w:val="000767A9"/>
    <w:rsid w:val="00077032"/>
    <w:rsid w:val="000777C9"/>
    <w:rsid w:val="00077F64"/>
    <w:rsid w:val="00080435"/>
    <w:rsid w:val="000808FF"/>
    <w:rsid w:val="00080A7C"/>
    <w:rsid w:val="00080B82"/>
    <w:rsid w:val="00080CE4"/>
    <w:rsid w:val="00080D70"/>
    <w:rsid w:val="000815F0"/>
    <w:rsid w:val="00082172"/>
    <w:rsid w:val="00082770"/>
    <w:rsid w:val="00083A40"/>
    <w:rsid w:val="00083C46"/>
    <w:rsid w:val="00083D70"/>
    <w:rsid w:val="00084117"/>
    <w:rsid w:val="000845F1"/>
    <w:rsid w:val="00086346"/>
    <w:rsid w:val="00086BA8"/>
    <w:rsid w:val="00086DAE"/>
    <w:rsid w:val="0008736C"/>
    <w:rsid w:val="000874CE"/>
    <w:rsid w:val="0008783B"/>
    <w:rsid w:val="00090288"/>
    <w:rsid w:val="00090E11"/>
    <w:rsid w:val="00090F93"/>
    <w:rsid w:val="000910E9"/>
    <w:rsid w:val="000913A8"/>
    <w:rsid w:val="00091604"/>
    <w:rsid w:val="00092158"/>
    <w:rsid w:val="00093535"/>
    <w:rsid w:val="0009370F"/>
    <w:rsid w:val="00093958"/>
    <w:rsid w:val="00093BA8"/>
    <w:rsid w:val="00093CC4"/>
    <w:rsid w:val="000941E1"/>
    <w:rsid w:val="0009438D"/>
    <w:rsid w:val="000943D8"/>
    <w:rsid w:val="00094712"/>
    <w:rsid w:val="000947AF"/>
    <w:rsid w:val="00095544"/>
    <w:rsid w:val="00095FC7"/>
    <w:rsid w:val="00096406"/>
    <w:rsid w:val="00096AA8"/>
    <w:rsid w:val="00097810"/>
    <w:rsid w:val="00097862"/>
    <w:rsid w:val="000A086A"/>
    <w:rsid w:val="000A08F5"/>
    <w:rsid w:val="000A0B01"/>
    <w:rsid w:val="000A1127"/>
    <w:rsid w:val="000A114E"/>
    <w:rsid w:val="000A156F"/>
    <w:rsid w:val="000A1CAB"/>
    <w:rsid w:val="000A230F"/>
    <w:rsid w:val="000A2372"/>
    <w:rsid w:val="000A28DE"/>
    <w:rsid w:val="000A3EF0"/>
    <w:rsid w:val="000A58A9"/>
    <w:rsid w:val="000A5AAD"/>
    <w:rsid w:val="000A63B7"/>
    <w:rsid w:val="000A640B"/>
    <w:rsid w:val="000A7489"/>
    <w:rsid w:val="000A79F4"/>
    <w:rsid w:val="000B0520"/>
    <w:rsid w:val="000B0701"/>
    <w:rsid w:val="000B09D4"/>
    <w:rsid w:val="000B136B"/>
    <w:rsid w:val="000B1C8E"/>
    <w:rsid w:val="000B2ED9"/>
    <w:rsid w:val="000B32E3"/>
    <w:rsid w:val="000B35E3"/>
    <w:rsid w:val="000B44FF"/>
    <w:rsid w:val="000B4BD5"/>
    <w:rsid w:val="000B544C"/>
    <w:rsid w:val="000B56C0"/>
    <w:rsid w:val="000B5771"/>
    <w:rsid w:val="000B5BC4"/>
    <w:rsid w:val="000B5C4F"/>
    <w:rsid w:val="000B5EFB"/>
    <w:rsid w:val="000B6038"/>
    <w:rsid w:val="000B61C8"/>
    <w:rsid w:val="000B6720"/>
    <w:rsid w:val="000B720F"/>
    <w:rsid w:val="000B7E55"/>
    <w:rsid w:val="000BBE46"/>
    <w:rsid w:val="000C115E"/>
    <w:rsid w:val="000C17BE"/>
    <w:rsid w:val="000C19B5"/>
    <w:rsid w:val="000C1E7B"/>
    <w:rsid w:val="000C2251"/>
    <w:rsid w:val="000C2DC5"/>
    <w:rsid w:val="000C3000"/>
    <w:rsid w:val="000C33E1"/>
    <w:rsid w:val="000C379D"/>
    <w:rsid w:val="000C3E00"/>
    <w:rsid w:val="000C4E6B"/>
    <w:rsid w:val="000C511E"/>
    <w:rsid w:val="000C522E"/>
    <w:rsid w:val="000C52F1"/>
    <w:rsid w:val="000C5CDA"/>
    <w:rsid w:val="000C5FD7"/>
    <w:rsid w:val="000C6022"/>
    <w:rsid w:val="000C610B"/>
    <w:rsid w:val="000C657B"/>
    <w:rsid w:val="000C6C01"/>
    <w:rsid w:val="000C6CCF"/>
    <w:rsid w:val="000C6DF9"/>
    <w:rsid w:val="000C7654"/>
    <w:rsid w:val="000D01BF"/>
    <w:rsid w:val="000D0540"/>
    <w:rsid w:val="000D0B10"/>
    <w:rsid w:val="000D0C73"/>
    <w:rsid w:val="000D0DB1"/>
    <w:rsid w:val="000D0F7C"/>
    <w:rsid w:val="000D1908"/>
    <w:rsid w:val="000D1AA3"/>
    <w:rsid w:val="000D1C7B"/>
    <w:rsid w:val="000D1E27"/>
    <w:rsid w:val="000D2390"/>
    <w:rsid w:val="000D2A10"/>
    <w:rsid w:val="000D2FFD"/>
    <w:rsid w:val="000D3477"/>
    <w:rsid w:val="000D4009"/>
    <w:rsid w:val="000D4461"/>
    <w:rsid w:val="000D458D"/>
    <w:rsid w:val="000D48ED"/>
    <w:rsid w:val="000D4995"/>
    <w:rsid w:val="000D4C7C"/>
    <w:rsid w:val="000D4F16"/>
    <w:rsid w:val="000D5508"/>
    <w:rsid w:val="000D5527"/>
    <w:rsid w:val="000D55BC"/>
    <w:rsid w:val="000D64CA"/>
    <w:rsid w:val="000D650D"/>
    <w:rsid w:val="000D6B05"/>
    <w:rsid w:val="000D796D"/>
    <w:rsid w:val="000E0E39"/>
    <w:rsid w:val="000E0ED4"/>
    <w:rsid w:val="000E1155"/>
    <w:rsid w:val="000E11DA"/>
    <w:rsid w:val="000E157F"/>
    <w:rsid w:val="000E15A2"/>
    <w:rsid w:val="000E1BB6"/>
    <w:rsid w:val="000E1EDD"/>
    <w:rsid w:val="000E1F19"/>
    <w:rsid w:val="000E2EBD"/>
    <w:rsid w:val="000E378E"/>
    <w:rsid w:val="000E474A"/>
    <w:rsid w:val="000E4883"/>
    <w:rsid w:val="000E4F79"/>
    <w:rsid w:val="000E56A7"/>
    <w:rsid w:val="000E5AD4"/>
    <w:rsid w:val="000E5B5F"/>
    <w:rsid w:val="000E5C12"/>
    <w:rsid w:val="000E5F82"/>
    <w:rsid w:val="000E676C"/>
    <w:rsid w:val="000E794A"/>
    <w:rsid w:val="000F01FF"/>
    <w:rsid w:val="000F1301"/>
    <w:rsid w:val="000F172D"/>
    <w:rsid w:val="000F1C7B"/>
    <w:rsid w:val="000F2827"/>
    <w:rsid w:val="000F291E"/>
    <w:rsid w:val="000F3182"/>
    <w:rsid w:val="000F3582"/>
    <w:rsid w:val="000F584B"/>
    <w:rsid w:val="000F5E19"/>
    <w:rsid w:val="000F657F"/>
    <w:rsid w:val="000F74C4"/>
    <w:rsid w:val="000F7888"/>
    <w:rsid w:val="000F7E29"/>
    <w:rsid w:val="00100002"/>
    <w:rsid w:val="00100536"/>
    <w:rsid w:val="00100C1D"/>
    <w:rsid w:val="00101826"/>
    <w:rsid w:val="00101FCD"/>
    <w:rsid w:val="001021EB"/>
    <w:rsid w:val="0010337A"/>
    <w:rsid w:val="00103414"/>
    <w:rsid w:val="00103A62"/>
    <w:rsid w:val="00103D46"/>
    <w:rsid w:val="00104522"/>
    <w:rsid w:val="001048AF"/>
    <w:rsid w:val="001051E9"/>
    <w:rsid w:val="00105276"/>
    <w:rsid w:val="00105333"/>
    <w:rsid w:val="001058F7"/>
    <w:rsid w:val="00105E51"/>
    <w:rsid w:val="00106DB6"/>
    <w:rsid w:val="001071E3"/>
    <w:rsid w:val="0010726C"/>
    <w:rsid w:val="001077EE"/>
    <w:rsid w:val="00107D26"/>
    <w:rsid w:val="0011047D"/>
    <w:rsid w:val="0011053B"/>
    <w:rsid w:val="001105F7"/>
    <w:rsid w:val="001109E6"/>
    <w:rsid w:val="00111298"/>
    <w:rsid w:val="0011130E"/>
    <w:rsid w:val="00111453"/>
    <w:rsid w:val="00111794"/>
    <w:rsid w:val="00111C49"/>
    <w:rsid w:val="00111E62"/>
    <w:rsid w:val="001124F8"/>
    <w:rsid w:val="00112F21"/>
    <w:rsid w:val="00113099"/>
    <w:rsid w:val="00113CCA"/>
    <w:rsid w:val="00114100"/>
    <w:rsid w:val="0011418A"/>
    <w:rsid w:val="00114923"/>
    <w:rsid w:val="00114F11"/>
    <w:rsid w:val="00114FF7"/>
    <w:rsid w:val="001163B6"/>
    <w:rsid w:val="00117007"/>
    <w:rsid w:val="001177AA"/>
    <w:rsid w:val="00117811"/>
    <w:rsid w:val="00120191"/>
    <w:rsid w:val="00120654"/>
    <w:rsid w:val="00120863"/>
    <w:rsid w:val="0012156F"/>
    <w:rsid w:val="001215D8"/>
    <w:rsid w:val="001215F9"/>
    <w:rsid w:val="00121B62"/>
    <w:rsid w:val="00121B88"/>
    <w:rsid w:val="00121C6E"/>
    <w:rsid w:val="00122E5E"/>
    <w:rsid w:val="0012354F"/>
    <w:rsid w:val="0012458F"/>
    <w:rsid w:val="00125269"/>
    <w:rsid w:val="00125647"/>
    <w:rsid w:val="001268CE"/>
    <w:rsid w:val="00126A39"/>
    <w:rsid w:val="001272A2"/>
    <w:rsid w:val="00127F97"/>
    <w:rsid w:val="001300B7"/>
    <w:rsid w:val="00130235"/>
    <w:rsid w:val="00130B60"/>
    <w:rsid w:val="00130ECF"/>
    <w:rsid w:val="00130F03"/>
    <w:rsid w:val="00130F57"/>
    <w:rsid w:val="00131A00"/>
    <w:rsid w:val="00132097"/>
    <w:rsid w:val="00132603"/>
    <w:rsid w:val="0013343A"/>
    <w:rsid w:val="0013383C"/>
    <w:rsid w:val="00133AC5"/>
    <w:rsid w:val="00133EAF"/>
    <w:rsid w:val="0013490A"/>
    <w:rsid w:val="00134E77"/>
    <w:rsid w:val="001361EF"/>
    <w:rsid w:val="00136474"/>
    <w:rsid w:val="00136865"/>
    <w:rsid w:val="00137042"/>
    <w:rsid w:val="00137770"/>
    <w:rsid w:val="001406F2"/>
    <w:rsid w:val="00140764"/>
    <w:rsid w:val="0014134F"/>
    <w:rsid w:val="001413EB"/>
    <w:rsid w:val="00142AEB"/>
    <w:rsid w:val="00142B8B"/>
    <w:rsid w:val="00142CCE"/>
    <w:rsid w:val="00142CFD"/>
    <w:rsid w:val="0014304F"/>
    <w:rsid w:val="0014388B"/>
    <w:rsid w:val="00144C6A"/>
    <w:rsid w:val="00144E20"/>
    <w:rsid w:val="00144EB7"/>
    <w:rsid w:val="00145567"/>
    <w:rsid w:val="00145648"/>
    <w:rsid w:val="0014564A"/>
    <w:rsid w:val="00145C64"/>
    <w:rsid w:val="00145D1A"/>
    <w:rsid w:val="00146155"/>
    <w:rsid w:val="001464D5"/>
    <w:rsid w:val="00146817"/>
    <w:rsid w:val="00147198"/>
    <w:rsid w:val="001471A6"/>
    <w:rsid w:val="00147B0E"/>
    <w:rsid w:val="00147FD1"/>
    <w:rsid w:val="001500A8"/>
    <w:rsid w:val="00150787"/>
    <w:rsid w:val="00150CFF"/>
    <w:rsid w:val="001511FD"/>
    <w:rsid w:val="001516EB"/>
    <w:rsid w:val="00151C1D"/>
    <w:rsid w:val="001520CF"/>
    <w:rsid w:val="00152FF3"/>
    <w:rsid w:val="00153F30"/>
    <w:rsid w:val="00154055"/>
    <w:rsid w:val="00154A2B"/>
    <w:rsid w:val="0015503C"/>
    <w:rsid w:val="00155359"/>
    <w:rsid w:val="00155572"/>
    <w:rsid w:val="00155C3B"/>
    <w:rsid w:val="00155EC2"/>
    <w:rsid w:val="00156F4B"/>
    <w:rsid w:val="0015762C"/>
    <w:rsid w:val="00157ABD"/>
    <w:rsid w:val="00157B62"/>
    <w:rsid w:val="00157D62"/>
    <w:rsid w:val="00157F92"/>
    <w:rsid w:val="0016014E"/>
    <w:rsid w:val="001601AE"/>
    <w:rsid w:val="001601CA"/>
    <w:rsid w:val="001601EE"/>
    <w:rsid w:val="0016073B"/>
    <w:rsid w:val="0016107E"/>
    <w:rsid w:val="001612DD"/>
    <w:rsid w:val="001618AC"/>
    <w:rsid w:val="00161E85"/>
    <w:rsid w:val="001622AE"/>
    <w:rsid w:val="00162BF0"/>
    <w:rsid w:val="00162C39"/>
    <w:rsid w:val="00163533"/>
    <w:rsid w:val="001637AC"/>
    <w:rsid w:val="00163CF9"/>
    <w:rsid w:val="00163E78"/>
    <w:rsid w:val="00164AEE"/>
    <w:rsid w:val="00164CF2"/>
    <w:rsid w:val="001650AB"/>
    <w:rsid w:val="001657F3"/>
    <w:rsid w:val="00165EF6"/>
    <w:rsid w:val="00166398"/>
    <w:rsid w:val="001667B9"/>
    <w:rsid w:val="00167577"/>
    <w:rsid w:val="001675A6"/>
    <w:rsid w:val="0017019A"/>
    <w:rsid w:val="0017078B"/>
    <w:rsid w:val="00170BCE"/>
    <w:rsid w:val="00170CAB"/>
    <w:rsid w:val="0017108E"/>
    <w:rsid w:val="00171A81"/>
    <w:rsid w:val="00171D52"/>
    <w:rsid w:val="001735E2"/>
    <w:rsid w:val="00173787"/>
    <w:rsid w:val="0017386E"/>
    <w:rsid w:val="00173944"/>
    <w:rsid w:val="00173BA7"/>
    <w:rsid w:val="0017501C"/>
    <w:rsid w:val="0017505B"/>
    <w:rsid w:val="001750A1"/>
    <w:rsid w:val="00175569"/>
    <w:rsid w:val="00175D8D"/>
    <w:rsid w:val="00175E56"/>
    <w:rsid w:val="0017606C"/>
    <w:rsid w:val="00176169"/>
    <w:rsid w:val="001761F3"/>
    <w:rsid w:val="001766EC"/>
    <w:rsid w:val="0017713E"/>
    <w:rsid w:val="001774C8"/>
    <w:rsid w:val="001775EB"/>
    <w:rsid w:val="00177DEE"/>
    <w:rsid w:val="00180454"/>
    <w:rsid w:val="00180733"/>
    <w:rsid w:val="00180BFD"/>
    <w:rsid w:val="00180E52"/>
    <w:rsid w:val="00180FF2"/>
    <w:rsid w:val="00181068"/>
    <w:rsid w:val="00181526"/>
    <w:rsid w:val="00181A79"/>
    <w:rsid w:val="00182284"/>
    <w:rsid w:val="0018276F"/>
    <w:rsid w:val="00182C2E"/>
    <w:rsid w:val="001833F3"/>
    <w:rsid w:val="0018348C"/>
    <w:rsid w:val="00183F49"/>
    <w:rsid w:val="001842D9"/>
    <w:rsid w:val="001842FA"/>
    <w:rsid w:val="001844C0"/>
    <w:rsid w:val="00184F37"/>
    <w:rsid w:val="0018571C"/>
    <w:rsid w:val="00186CEA"/>
    <w:rsid w:val="00187A67"/>
    <w:rsid w:val="00190D6A"/>
    <w:rsid w:val="00191302"/>
    <w:rsid w:val="00191AA4"/>
    <w:rsid w:val="00191ACB"/>
    <w:rsid w:val="00192A13"/>
    <w:rsid w:val="00192B0E"/>
    <w:rsid w:val="00193999"/>
    <w:rsid w:val="00193A04"/>
    <w:rsid w:val="00193C73"/>
    <w:rsid w:val="00193F49"/>
    <w:rsid w:val="00194E54"/>
    <w:rsid w:val="00194E76"/>
    <w:rsid w:val="00195061"/>
    <w:rsid w:val="001950A8"/>
    <w:rsid w:val="0019547E"/>
    <w:rsid w:val="0019643E"/>
    <w:rsid w:val="00196BA2"/>
    <w:rsid w:val="001971C9"/>
    <w:rsid w:val="0019761A"/>
    <w:rsid w:val="001A0032"/>
    <w:rsid w:val="001A0ACB"/>
    <w:rsid w:val="001A1077"/>
    <w:rsid w:val="001A16F2"/>
    <w:rsid w:val="001A26BE"/>
    <w:rsid w:val="001A2ADB"/>
    <w:rsid w:val="001A2B65"/>
    <w:rsid w:val="001A2C27"/>
    <w:rsid w:val="001A2DA7"/>
    <w:rsid w:val="001A2E7B"/>
    <w:rsid w:val="001A2E80"/>
    <w:rsid w:val="001A30EE"/>
    <w:rsid w:val="001A319C"/>
    <w:rsid w:val="001A32FB"/>
    <w:rsid w:val="001A3DC5"/>
    <w:rsid w:val="001A4537"/>
    <w:rsid w:val="001A455D"/>
    <w:rsid w:val="001A5537"/>
    <w:rsid w:val="001A579D"/>
    <w:rsid w:val="001A60CE"/>
    <w:rsid w:val="001A6AA2"/>
    <w:rsid w:val="001A6E4D"/>
    <w:rsid w:val="001A7F96"/>
    <w:rsid w:val="001B084D"/>
    <w:rsid w:val="001B0D04"/>
    <w:rsid w:val="001B0D33"/>
    <w:rsid w:val="001B1193"/>
    <w:rsid w:val="001B130A"/>
    <w:rsid w:val="001B1710"/>
    <w:rsid w:val="001B25E0"/>
    <w:rsid w:val="001B306D"/>
    <w:rsid w:val="001B344D"/>
    <w:rsid w:val="001B3665"/>
    <w:rsid w:val="001B372A"/>
    <w:rsid w:val="001B3D43"/>
    <w:rsid w:val="001B4470"/>
    <w:rsid w:val="001B6348"/>
    <w:rsid w:val="001B67C6"/>
    <w:rsid w:val="001B6D2E"/>
    <w:rsid w:val="001B6E2C"/>
    <w:rsid w:val="001BD0CB"/>
    <w:rsid w:val="001C0240"/>
    <w:rsid w:val="001C04F7"/>
    <w:rsid w:val="001C071B"/>
    <w:rsid w:val="001C0C2F"/>
    <w:rsid w:val="001C1253"/>
    <w:rsid w:val="001C1602"/>
    <w:rsid w:val="001C17AE"/>
    <w:rsid w:val="001C1854"/>
    <w:rsid w:val="001C1923"/>
    <w:rsid w:val="001C3312"/>
    <w:rsid w:val="001C39BD"/>
    <w:rsid w:val="001C3A05"/>
    <w:rsid w:val="001C3AD8"/>
    <w:rsid w:val="001C403A"/>
    <w:rsid w:val="001C41C5"/>
    <w:rsid w:val="001C4B62"/>
    <w:rsid w:val="001C553C"/>
    <w:rsid w:val="001C5926"/>
    <w:rsid w:val="001C5C45"/>
    <w:rsid w:val="001C63F1"/>
    <w:rsid w:val="001C6FE9"/>
    <w:rsid w:val="001C7469"/>
    <w:rsid w:val="001C7AB1"/>
    <w:rsid w:val="001D0A61"/>
    <w:rsid w:val="001D1103"/>
    <w:rsid w:val="001D122A"/>
    <w:rsid w:val="001D126C"/>
    <w:rsid w:val="001D13B4"/>
    <w:rsid w:val="001D16E9"/>
    <w:rsid w:val="001D1A8C"/>
    <w:rsid w:val="001D245A"/>
    <w:rsid w:val="001D289C"/>
    <w:rsid w:val="001D2B96"/>
    <w:rsid w:val="001D36FF"/>
    <w:rsid w:val="001D3747"/>
    <w:rsid w:val="001D3957"/>
    <w:rsid w:val="001D3B79"/>
    <w:rsid w:val="001D3B95"/>
    <w:rsid w:val="001D3C03"/>
    <w:rsid w:val="001D428E"/>
    <w:rsid w:val="001D4375"/>
    <w:rsid w:val="001D4E8C"/>
    <w:rsid w:val="001D5A8F"/>
    <w:rsid w:val="001D653B"/>
    <w:rsid w:val="001D6C80"/>
    <w:rsid w:val="001E0A15"/>
    <w:rsid w:val="001E0AE3"/>
    <w:rsid w:val="001E0B04"/>
    <w:rsid w:val="001E0CFE"/>
    <w:rsid w:val="001E0E6D"/>
    <w:rsid w:val="001E1D53"/>
    <w:rsid w:val="001E1DC0"/>
    <w:rsid w:val="001E211E"/>
    <w:rsid w:val="001E276B"/>
    <w:rsid w:val="001E31AD"/>
    <w:rsid w:val="001E3DBC"/>
    <w:rsid w:val="001E4856"/>
    <w:rsid w:val="001E5718"/>
    <w:rsid w:val="001E5ECD"/>
    <w:rsid w:val="001E6193"/>
    <w:rsid w:val="001E6787"/>
    <w:rsid w:val="001E6977"/>
    <w:rsid w:val="001E6999"/>
    <w:rsid w:val="001E6B92"/>
    <w:rsid w:val="001E7764"/>
    <w:rsid w:val="001E796F"/>
    <w:rsid w:val="001E7F42"/>
    <w:rsid w:val="001F0104"/>
    <w:rsid w:val="001F0E45"/>
    <w:rsid w:val="001F10AB"/>
    <w:rsid w:val="001F1C13"/>
    <w:rsid w:val="001F1DF8"/>
    <w:rsid w:val="001F2830"/>
    <w:rsid w:val="001F304D"/>
    <w:rsid w:val="001F3583"/>
    <w:rsid w:val="001F38EB"/>
    <w:rsid w:val="001F3AA1"/>
    <w:rsid w:val="001F4709"/>
    <w:rsid w:val="001F4847"/>
    <w:rsid w:val="001F4B2B"/>
    <w:rsid w:val="001F4C21"/>
    <w:rsid w:val="001F5027"/>
    <w:rsid w:val="001F6610"/>
    <w:rsid w:val="001F68E8"/>
    <w:rsid w:val="001F72D0"/>
    <w:rsid w:val="001F7B95"/>
    <w:rsid w:val="0020010A"/>
    <w:rsid w:val="00200163"/>
    <w:rsid w:val="00200193"/>
    <w:rsid w:val="0020028F"/>
    <w:rsid w:val="002003B4"/>
    <w:rsid w:val="00200C6B"/>
    <w:rsid w:val="0020101C"/>
    <w:rsid w:val="00202265"/>
    <w:rsid w:val="00203164"/>
    <w:rsid w:val="00203771"/>
    <w:rsid w:val="00203ABD"/>
    <w:rsid w:val="00203FAA"/>
    <w:rsid w:val="002040D4"/>
    <w:rsid w:val="002043B2"/>
    <w:rsid w:val="002043EA"/>
    <w:rsid w:val="00204860"/>
    <w:rsid w:val="002052B5"/>
    <w:rsid w:val="0020572E"/>
    <w:rsid w:val="002057BD"/>
    <w:rsid w:val="00205986"/>
    <w:rsid w:val="00205A54"/>
    <w:rsid w:val="00205B83"/>
    <w:rsid w:val="00206168"/>
    <w:rsid w:val="002068FD"/>
    <w:rsid w:val="00206AD2"/>
    <w:rsid w:val="00206C07"/>
    <w:rsid w:val="00206F9F"/>
    <w:rsid w:val="00207123"/>
    <w:rsid w:val="002073BD"/>
    <w:rsid w:val="00207B50"/>
    <w:rsid w:val="00207EA2"/>
    <w:rsid w:val="00210DB2"/>
    <w:rsid w:val="00211245"/>
    <w:rsid w:val="00211981"/>
    <w:rsid w:val="0021202B"/>
    <w:rsid w:val="002123FF"/>
    <w:rsid w:val="002124BD"/>
    <w:rsid w:val="00212906"/>
    <w:rsid w:val="0021302A"/>
    <w:rsid w:val="00213A92"/>
    <w:rsid w:val="00213BA7"/>
    <w:rsid w:val="0021438C"/>
    <w:rsid w:val="0021499F"/>
    <w:rsid w:val="00214C84"/>
    <w:rsid w:val="00215B15"/>
    <w:rsid w:val="0021623E"/>
    <w:rsid w:val="0021663A"/>
    <w:rsid w:val="00216880"/>
    <w:rsid w:val="00216C7E"/>
    <w:rsid w:val="00216D1B"/>
    <w:rsid w:val="00216F8C"/>
    <w:rsid w:val="00217271"/>
    <w:rsid w:val="00217480"/>
    <w:rsid w:val="00217621"/>
    <w:rsid w:val="00217A4D"/>
    <w:rsid w:val="00220517"/>
    <w:rsid w:val="00220FFE"/>
    <w:rsid w:val="0022178A"/>
    <w:rsid w:val="00221DB5"/>
    <w:rsid w:val="00221FA2"/>
    <w:rsid w:val="002228C6"/>
    <w:rsid w:val="0022309A"/>
    <w:rsid w:val="00223129"/>
    <w:rsid w:val="0022332F"/>
    <w:rsid w:val="002235EB"/>
    <w:rsid w:val="00223E35"/>
    <w:rsid w:val="002240A2"/>
    <w:rsid w:val="002241D3"/>
    <w:rsid w:val="00224C72"/>
    <w:rsid w:val="00225037"/>
    <w:rsid w:val="00225237"/>
    <w:rsid w:val="00225BB5"/>
    <w:rsid w:val="002265CF"/>
    <w:rsid w:val="0022663D"/>
    <w:rsid w:val="00226892"/>
    <w:rsid w:val="00226CB7"/>
    <w:rsid w:val="002273FF"/>
    <w:rsid w:val="00227513"/>
    <w:rsid w:val="00227F1B"/>
    <w:rsid w:val="0023025A"/>
    <w:rsid w:val="00232138"/>
    <w:rsid w:val="002333EC"/>
    <w:rsid w:val="00233494"/>
    <w:rsid w:val="002334D0"/>
    <w:rsid w:val="00233597"/>
    <w:rsid w:val="00233E51"/>
    <w:rsid w:val="00233FA9"/>
    <w:rsid w:val="00234117"/>
    <w:rsid w:val="002342A6"/>
    <w:rsid w:val="002349AA"/>
    <w:rsid w:val="00235202"/>
    <w:rsid w:val="00235D33"/>
    <w:rsid w:val="00236592"/>
    <w:rsid w:val="002368E9"/>
    <w:rsid w:val="00236B64"/>
    <w:rsid w:val="0023794C"/>
    <w:rsid w:val="0023799D"/>
    <w:rsid w:val="00237CA1"/>
    <w:rsid w:val="00237E43"/>
    <w:rsid w:val="002401FB"/>
    <w:rsid w:val="0024028B"/>
    <w:rsid w:val="00240B89"/>
    <w:rsid w:val="002413E0"/>
    <w:rsid w:val="00241DA6"/>
    <w:rsid w:val="00241ED1"/>
    <w:rsid w:val="00241F2A"/>
    <w:rsid w:val="00242221"/>
    <w:rsid w:val="00243269"/>
    <w:rsid w:val="00243863"/>
    <w:rsid w:val="0024489A"/>
    <w:rsid w:val="00244F92"/>
    <w:rsid w:val="00245B1C"/>
    <w:rsid w:val="00245E85"/>
    <w:rsid w:val="002467BE"/>
    <w:rsid w:val="002471CA"/>
    <w:rsid w:val="002475B5"/>
    <w:rsid w:val="002476A9"/>
    <w:rsid w:val="00247BEB"/>
    <w:rsid w:val="002503E4"/>
    <w:rsid w:val="002512EF"/>
    <w:rsid w:val="00251785"/>
    <w:rsid w:val="00251836"/>
    <w:rsid w:val="0025224A"/>
    <w:rsid w:val="00252615"/>
    <w:rsid w:val="00252CAA"/>
    <w:rsid w:val="002534D6"/>
    <w:rsid w:val="0025381E"/>
    <w:rsid w:val="002538B9"/>
    <w:rsid w:val="00253A65"/>
    <w:rsid w:val="00253A81"/>
    <w:rsid w:val="00253FE0"/>
    <w:rsid w:val="002549BF"/>
    <w:rsid w:val="00255045"/>
    <w:rsid w:val="002553BB"/>
    <w:rsid w:val="00255747"/>
    <w:rsid w:val="00256CFC"/>
    <w:rsid w:val="00257646"/>
    <w:rsid w:val="002576A5"/>
    <w:rsid w:val="00257B0B"/>
    <w:rsid w:val="00257CAD"/>
    <w:rsid w:val="00260A4C"/>
    <w:rsid w:val="00261363"/>
    <w:rsid w:val="00261C46"/>
    <w:rsid w:val="00262324"/>
    <w:rsid w:val="00262AA7"/>
    <w:rsid w:val="00262E4E"/>
    <w:rsid w:val="002634D6"/>
    <w:rsid w:val="002639B9"/>
    <w:rsid w:val="002642BD"/>
    <w:rsid w:val="002647AF"/>
    <w:rsid w:val="0026492E"/>
    <w:rsid w:val="00264D46"/>
    <w:rsid w:val="00265882"/>
    <w:rsid w:val="00265B3B"/>
    <w:rsid w:val="00265F31"/>
    <w:rsid w:val="002662BE"/>
    <w:rsid w:val="002663F6"/>
    <w:rsid w:val="002665AE"/>
    <w:rsid w:val="00267BE6"/>
    <w:rsid w:val="002709CA"/>
    <w:rsid w:val="00270BEE"/>
    <w:rsid w:val="0027154F"/>
    <w:rsid w:val="0027177F"/>
    <w:rsid w:val="002718D7"/>
    <w:rsid w:val="002722EC"/>
    <w:rsid w:val="00272A12"/>
    <w:rsid w:val="00272A53"/>
    <w:rsid w:val="00272D71"/>
    <w:rsid w:val="002732EE"/>
    <w:rsid w:val="002737EF"/>
    <w:rsid w:val="00273D70"/>
    <w:rsid w:val="00273DC4"/>
    <w:rsid w:val="00274186"/>
    <w:rsid w:val="0027470B"/>
    <w:rsid w:val="00275072"/>
    <w:rsid w:val="002752E8"/>
    <w:rsid w:val="002754CE"/>
    <w:rsid w:val="00275A51"/>
    <w:rsid w:val="00275C37"/>
    <w:rsid w:val="00275D8C"/>
    <w:rsid w:val="00275E0F"/>
    <w:rsid w:val="00276140"/>
    <w:rsid w:val="00276DBB"/>
    <w:rsid w:val="00277A86"/>
    <w:rsid w:val="00277FE4"/>
    <w:rsid w:val="00280015"/>
    <w:rsid w:val="0028062D"/>
    <w:rsid w:val="00280C17"/>
    <w:rsid w:val="00281191"/>
    <w:rsid w:val="002811C7"/>
    <w:rsid w:val="00281582"/>
    <w:rsid w:val="00282305"/>
    <w:rsid w:val="0028384C"/>
    <w:rsid w:val="00283EAC"/>
    <w:rsid w:val="00284422"/>
    <w:rsid w:val="00285740"/>
    <w:rsid w:val="00285A1B"/>
    <w:rsid w:val="00285A85"/>
    <w:rsid w:val="00285AE1"/>
    <w:rsid w:val="00285DCC"/>
    <w:rsid w:val="00285EF9"/>
    <w:rsid w:val="00286307"/>
    <w:rsid w:val="00286828"/>
    <w:rsid w:val="00286B88"/>
    <w:rsid w:val="00286E4F"/>
    <w:rsid w:val="0028706E"/>
    <w:rsid w:val="0028774E"/>
    <w:rsid w:val="00290120"/>
    <w:rsid w:val="00290802"/>
    <w:rsid w:val="00290BD9"/>
    <w:rsid w:val="00291726"/>
    <w:rsid w:val="0029264B"/>
    <w:rsid w:val="00292E2B"/>
    <w:rsid w:val="0029314F"/>
    <w:rsid w:val="00293485"/>
    <w:rsid w:val="00294003"/>
    <w:rsid w:val="00294084"/>
    <w:rsid w:val="002944BC"/>
    <w:rsid w:val="00294AC9"/>
    <w:rsid w:val="00295507"/>
    <w:rsid w:val="002955B2"/>
    <w:rsid w:val="00295B2D"/>
    <w:rsid w:val="00295EBE"/>
    <w:rsid w:val="00296053"/>
    <w:rsid w:val="00297053"/>
    <w:rsid w:val="00297300"/>
    <w:rsid w:val="00297628"/>
    <w:rsid w:val="00297C27"/>
    <w:rsid w:val="002A00CF"/>
    <w:rsid w:val="002A052B"/>
    <w:rsid w:val="002A06EA"/>
    <w:rsid w:val="002A0B9E"/>
    <w:rsid w:val="002A0C09"/>
    <w:rsid w:val="002A0F16"/>
    <w:rsid w:val="002A0F8E"/>
    <w:rsid w:val="002A10C1"/>
    <w:rsid w:val="002A10EB"/>
    <w:rsid w:val="002A13E1"/>
    <w:rsid w:val="002A2A76"/>
    <w:rsid w:val="002A2C7A"/>
    <w:rsid w:val="002A31CE"/>
    <w:rsid w:val="002A395A"/>
    <w:rsid w:val="002A3CEB"/>
    <w:rsid w:val="002A3E79"/>
    <w:rsid w:val="002A3FFA"/>
    <w:rsid w:val="002A46F3"/>
    <w:rsid w:val="002A4C51"/>
    <w:rsid w:val="002A4EDC"/>
    <w:rsid w:val="002A4FE0"/>
    <w:rsid w:val="002A5021"/>
    <w:rsid w:val="002A522C"/>
    <w:rsid w:val="002A52F1"/>
    <w:rsid w:val="002A53DC"/>
    <w:rsid w:val="002A5BDB"/>
    <w:rsid w:val="002A6890"/>
    <w:rsid w:val="002A6C0F"/>
    <w:rsid w:val="002A6D16"/>
    <w:rsid w:val="002A73E0"/>
    <w:rsid w:val="002A755D"/>
    <w:rsid w:val="002A7C2F"/>
    <w:rsid w:val="002B03E8"/>
    <w:rsid w:val="002B0928"/>
    <w:rsid w:val="002B0D1E"/>
    <w:rsid w:val="002B1CAC"/>
    <w:rsid w:val="002B1FA1"/>
    <w:rsid w:val="002B26E7"/>
    <w:rsid w:val="002B2C8C"/>
    <w:rsid w:val="002B312E"/>
    <w:rsid w:val="002B33B9"/>
    <w:rsid w:val="002B3AAA"/>
    <w:rsid w:val="002B3D6F"/>
    <w:rsid w:val="002B3F6B"/>
    <w:rsid w:val="002B4718"/>
    <w:rsid w:val="002B48DD"/>
    <w:rsid w:val="002B4E81"/>
    <w:rsid w:val="002B5781"/>
    <w:rsid w:val="002B5E87"/>
    <w:rsid w:val="002B61D8"/>
    <w:rsid w:val="002B623F"/>
    <w:rsid w:val="002B6363"/>
    <w:rsid w:val="002B68A2"/>
    <w:rsid w:val="002B6CD4"/>
    <w:rsid w:val="002B6F17"/>
    <w:rsid w:val="002B6F39"/>
    <w:rsid w:val="002B735C"/>
    <w:rsid w:val="002B7475"/>
    <w:rsid w:val="002B78D3"/>
    <w:rsid w:val="002B7988"/>
    <w:rsid w:val="002B7AB9"/>
    <w:rsid w:val="002B7AC1"/>
    <w:rsid w:val="002C044B"/>
    <w:rsid w:val="002C0A5F"/>
    <w:rsid w:val="002C152D"/>
    <w:rsid w:val="002C1707"/>
    <w:rsid w:val="002C23D6"/>
    <w:rsid w:val="002C34E3"/>
    <w:rsid w:val="002C36C2"/>
    <w:rsid w:val="002C3810"/>
    <w:rsid w:val="002C4191"/>
    <w:rsid w:val="002C429C"/>
    <w:rsid w:val="002C4668"/>
    <w:rsid w:val="002C49B9"/>
    <w:rsid w:val="002C4FE7"/>
    <w:rsid w:val="002C50F1"/>
    <w:rsid w:val="002C6D6E"/>
    <w:rsid w:val="002C711C"/>
    <w:rsid w:val="002C74EB"/>
    <w:rsid w:val="002D046E"/>
    <w:rsid w:val="002D065C"/>
    <w:rsid w:val="002D0A10"/>
    <w:rsid w:val="002D0A73"/>
    <w:rsid w:val="002D0ABE"/>
    <w:rsid w:val="002D0FFB"/>
    <w:rsid w:val="002D1203"/>
    <w:rsid w:val="002D185A"/>
    <w:rsid w:val="002D1CFA"/>
    <w:rsid w:val="002D2080"/>
    <w:rsid w:val="002D393D"/>
    <w:rsid w:val="002D401A"/>
    <w:rsid w:val="002D4A03"/>
    <w:rsid w:val="002D51C7"/>
    <w:rsid w:val="002D52E6"/>
    <w:rsid w:val="002D55EC"/>
    <w:rsid w:val="002D5CF5"/>
    <w:rsid w:val="002D60B3"/>
    <w:rsid w:val="002D628D"/>
    <w:rsid w:val="002D62ED"/>
    <w:rsid w:val="002D6316"/>
    <w:rsid w:val="002D65D8"/>
    <w:rsid w:val="002D679A"/>
    <w:rsid w:val="002D683F"/>
    <w:rsid w:val="002D6C14"/>
    <w:rsid w:val="002D6EA1"/>
    <w:rsid w:val="002D7A6F"/>
    <w:rsid w:val="002D7EBA"/>
    <w:rsid w:val="002E0182"/>
    <w:rsid w:val="002E06FE"/>
    <w:rsid w:val="002E0D8F"/>
    <w:rsid w:val="002E0EF3"/>
    <w:rsid w:val="002E1260"/>
    <w:rsid w:val="002E1C0E"/>
    <w:rsid w:val="002E2DCE"/>
    <w:rsid w:val="002E2E7B"/>
    <w:rsid w:val="002E2EEB"/>
    <w:rsid w:val="002E32D3"/>
    <w:rsid w:val="002E3583"/>
    <w:rsid w:val="002E35E0"/>
    <w:rsid w:val="002E3628"/>
    <w:rsid w:val="002E388A"/>
    <w:rsid w:val="002E38B2"/>
    <w:rsid w:val="002E3F22"/>
    <w:rsid w:val="002E3FC5"/>
    <w:rsid w:val="002E465F"/>
    <w:rsid w:val="002E4BC4"/>
    <w:rsid w:val="002E537A"/>
    <w:rsid w:val="002E5742"/>
    <w:rsid w:val="002E6A15"/>
    <w:rsid w:val="002E6E7B"/>
    <w:rsid w:val="002E7364"/>
    <w:rsid w:val="002E781E"/>
    <w:rsid w:val="002E7AA4"/>
    <w:rsid w:val="002F0359"/>
    <w:rsid w:val="002F0E28"/>
    <w:rsid w:val="002F12AC"/>
    <w:rsid w:val="002F1B47"/>
    <w:rsid w:val="002F2C1C"/>
    <w:rsid w:val="002F30F6"/>
    <w:rsid w:val="002F409A"/>
    <w:rsid w:val="002F4A04"/>
    <w:rsid w:val="002F4ACF"/>
    <w:rsid w:val="002F4C30"/>
    <w:rsid w:val="002F5334"/>
    <w:rsid w:val="002F5C0E"/>
    <w:rsid w:val="002F6565"/>
    <w:rsid w:val="002F6F47"/>
    <w:rsid w:val="002F70C3"/>
    <w:rsid w:val="002F72F3"/>
    <w:rsid w:val="002F794D"/>
    <w:rsid w:val="00300C99"/>
    <w:rsid w:val="00301062"/>
    <w:rsid w:val="00301080"/>
    <w:rsid w:val="00301C00"/>
    <w:rsid w:val="00301ED6"/>
    <w:rsid w:val="003026F2"/>
    <w:rsid w:val="00302A72"/>
    <w:rsid w:val="00302C5E"/>
    <w:rsid w:val="003032D8"/>
    <w:rsid w:val="00303709"/>
    <w:rsid w:val="00303EFF"/>
    <w:rsid w:val="003043BF"/>
    <w:rsid w:val="0030521A"/>
    <w:rsid w:val="00306310"/>
    <w:rsid w:val="0030716D"/>
    <w:rsid w:val="00307519"/>
    <w:rsid w:val="00307B5C"/>
    <w:rsid w:val="00310343"/>
    <w:rsid w:val="00310D20"/>
    <w:rsid w:val="00310E78"/>
    <w:rsid w:val="00311403"/>
    <w:rsid w:val="003117D4"/>
    <w:rsid w:val="00311DFF"/>
    <w:rsid w:val="00311F55"/>
    <w:rsid w:val="00311FA1"/>
    <w:rsid w:val="0031236A"/>
    <w:rsid w:val="003123A4"/>
    <w:rsid w:val="003135A5"/>
    <w:rsid w:val="00313654"/>
    <w:rsid w:val="00313FDC"/>
    <w:rsid w:val="00314213"/>
    <w:rsid w:val="00314364"/>
    <w:rsid w:val="00314394"/>
    <w:rsid w:val="00315774"/>
    <w:rsid w:val="00315790"/>
    <w:rsid w:val="003167E3"/>
    <w:rsid w:val="0031691D"/>
    <w:rsid w:val="00316CF8"/>
    <w:rsid w:val="0031713D"/>
    <w:rsid w:val="00320166"/>
    <w:rsid w:val="00320611"/>
    <w:rsid w:val="00320CE7"/>
    <w:rsid w:val="00320E8A"/>
    <w:rsid w:val="003214EC"/>
    <w:rsid w:val="003218D4"/>
    <w:rsid w:val="00321B9E"/>
    <w:rsid w:val="00322306"/>
    <w:rsid w:val="00323957"/>
    <w:rsid w:val="00323A6A"/>
    <w:rsid w:val="003241D4"/>
    <w:rsid w:val="003247E4"/>
    <w:rsid w:val="00324E20"/>
    <w:rsid w:val="00326DD5"/>
    <w:rsid w:val="00326F1D"/>
    <w:rsid w:val="0032718C"/>
    <w:rsid w:val="00327234"/>
    <w:rsid w:val="00330198"/>
    <w:rsid w:val="00330A83"/>
    <w:rsid w:val="003310EA"/>
    <w:rsid w:val="00331303"/>
    <w:rsid w:val="003318DF"/>
    <w:rsid w:val="00331A44"/>
    <w:rsid w:val="00332930"/>
    <w:rsid w:val="003330F9"/>
    <w:rsid w:val="003340F1"/>
    <w:rsid w:val="00334134"/>
    <w:rsid w:val="0033418B"/>
    <w:rsid w:val="00334A60"/>
    <w:rsid w:val="00335987"/>
    <w:rsid w:val="003361AF"/>
    <w:rsid w:val="00336473"/>
    <w:rsid w:val="003364BA"/>
    <w:rsid w:val="00336A9A"/>
    <w:rsid w:val="00336F59"/>
    <w:rsid w:val="00337A6C"/>
    <w:rsid w:val="00337B26"/>
    <w:rsid w:val="00337FFD"/>
    <w:rsid w:val="0034024C"/>
    <w:rsid w:val="0034048D"/>
    <w:rsid w:val="00340A16"/>
    <w:rsid w:val="00340D05"/>
    <w:rsid w:val="00340D0C"/>
    <w:rsid w:val="0034107B"/>
    <w:rsid w:val="0034108E"/>
    <w:rsid w:val="00341165"/>
    <w:rsid w:val="0034136C"/>
    <w:rsid w:val="0034185E"/>
    <w:rsid w:val="00341B98"/>
    <w:rsid w:val="00342688"/>
    <w:rsid w:val="00342939"/>
    <w:rsid w:val="00342B24"/>
    <w:rsid w:val="00342DF0"/>
    <w:rsid w:val="00343B26"/>
    <w:rsid w:val="00343C36"/>
    <w:rsid w:val="00344049"/>
    <w:rsid w:val="003442BB"/>
    <w:rsid w:val="003445DF"/>
    <w:rsid w:val="0034481D"/>
    <w:rsid w:val="00344821"/>
    <w:rsid w:val="00344E31"/>
    <w:rsid w:val="0034521F"/>
    <w:rsid w:val="00345ECB"/>
    <w:rsid w:val="0034602E"/>
    <w:rsid w:val="00346F6B"/>
    <w:rsid w:val="0034753A"/>
    <w:rsid w:val="00347697"/>
    <w:rsid w:val="00347870"/>
    <w:rsid w:val="00347CB1"/>
    <w:rsid w:val="00347F8B"/>
    <w:rsid w:val="00350988"/>
    <w:rsid w:val="00350A18"/>
    <w:rsid w:val="00350C21"/>
    <w:rsid w:val="00350F13"/>
    <w:rsid w:val="00351173"/>
    <w:rsid w:val="0035147A"/>
    <w:rsid w:val="003515DD"/>
    <w:rsid w:val="0035182A"/>
    <w:rsid w:val="00351B65"/>
    <w:rsid w:val="00351E60"/>
    <w:rsid w:val="003529D7"/>
    <w:rsid w:val="00353252"/>
    <w:rsid w:val="003538D2"/>
    <w:rsid w:val="00354211"/>
    <w:rsid w:val="00354A6D"/>
    <w:rsid w:val="00354D22"/>
    <w:rsid w:val="00354D30"/>
    <w:rsid w:val="00355D9B"/>
    <w:rsid w:val="00356660"/>
    <w:rsid w:val="00356693"/>
    <w:rsid w:val="00357D7A"/>
    <w:rsid w:val="00357F46"/>
    <w:rsid w:val="00360173"/>
    <w:rsid w:val="003605D2"/>
    <w:rsid w:val="00360882"/>
    <w:rsid w:val="00360FE7"/>
    <w:rsid w:val="0036135F"/>
    <w:rsid w:val="003615A7"/>
    <w:rsid w:val="0036212D"/>
    <w:rsid w:val="00362593"/>
    <w:rsid w:val="003626AC"/>
    <w:rsid w:val="00363482"/>
    <w:rsid w:val="00363F55"/>
    <w:rsid w:val="00364378"/>
    <w:rsid w:val="00365FF0"/>
    <w:rsid w:val="00366842"/>
    <w:rsid w:val="003669A3"/>
    <w:rsid w:val="00366F34"/>
    <w:rsid w:val="00367183"/>
    <w:rsid w:val="00367465"/>
    <w:rsid w:val="00367538"/>
    <w:rsid w:val="00367A12"/>
    <w:rsid w:val="00367E87"/>
    <w:rsid w:val="00370701"/>
    <w:rsid w:val="003713F1"/>
    <w:rsid w:val="003716BA"/>
    <w:rsid w:val="003717F1"/>
    <w:rsid w:val="003726C9"/>
    <w:rsid w:val="003728F7"/>
    <w:rsid w:val="00372C9E"/>
    <w:rsid w:val="003734F8"/>
    <w:rsid w:val="00373919"/>
    <w:rsid w:val="00374006"/>
    <w:rsid w:val="0037422C"/>
    <w:rsid w:val="003742A5"/>
    <w:rsid w:val="00374596"/>
    <w:rsid w:val="00374DE6"/>
    <w:rsid w:val="003751AF"/>
    <w:rsid w:val="003752ED"/>
    <w:rsid w:val="003753A0"/>
    <w:rsid w:val="00375BE9"/>
    <w:rsid w:val="00375DCD"/>
    <w:rsid w:val="0037688C"/>
    <w:rsid w:val="00376E48"/>
    <w:rsid w:val="00376E5E"/>
    <w:rsid w:val="00376F3F"/>
    <w:rsid w:val="0037739A"/>
    <w:rsid w:val="003776FC"/>
    <w:rsid w:val="0038080F"/>
    <w:rsid w:val="003808DF"/>
    <w:rsid w:val="00380903"/>
    <w:rsid w:val="0038096D"/>
    <w:rsid w:val="00382C6B"/>
    <w:rsid w:val="00382D31"/>
    <w:rsid w:val="00382F3C"/>
    <w:rsid w:val="00383278"/>
    <w:rsid w:val="0038361F"/>
    <w:rsid w:val="00383DF6"/>
    <w:rsid w:val="00383E2A"/>
    <w:rsid w:val="00384920"/>
    <w:rsid w:val="00384E08"/>
    <w:rsid w:val="00384F11"/>
    <w:rsid w:val="003854A1"/>
    <w:rsid w:val="003866BB"/>
    <w:rsid w:val="003871F6"/>
    <w:rsid w:val="0038754C"/>
    <w:rsid w:val="00390471"/>
    <w:rsid w:val="003904B9"/>
    <w:rsid w:val="003905D7"/>
    <w:rsid w:val="0039191A"/>
    <w:rsid w:val="00392060"/>
    <w:rsid w:val="003921A7"/>
    <w:rsid w:val="003922FE"/>
    <w:rsid w:val="00392514"/>
    <w:rsid w:val="00392E8C"/>
    <w:rsid w:val="0039382B"/>
    <w:rsid w:val="00393A72"/>
    <w:rsid w:val="00394083"/>
    <w:rsid w:val="00394B04"/>
    <w:rsid w:val="0039507F"/>
    <w:rsid w:val="00395414"/>
    <w:rsid w:val="0039605B"/>
    <w:rsid w:val="0039696F"/>
    <w:rsid w:val="00396991"/>
    <w:rsid w:val="00396C5D"/>
    <w:rsid w:val="0039710B"/>
    <w:rsid w:val="00397A05"/>
    <w:rsid w:val="00397BF4"/>
    <w:rsid w:val="00397C89"/>
    <w:rsid w:val="00397D14"/>
    <w:rsid w:val="00397F14"/>
    <w:rsid w:val="003A021E"/>
    <w:rsid w:val="003A0547"/>
    <w:rsid w:val="003A068B"/>
    <w:rsid w:val="003A07BF"/>
    <w:rsid w:val="003A0CCF"/>
    <w:rsid w:val="003A0F6A"/>
    <w:rsid w:val="003A131C"/>
    <w:rsid w:val="003A18D0"/>
    <w:rsid w:val="003A18FA"/>
    <w:rsid w:val="003A1F0A"/>
    <w:rsid w:val="003A1F55"/>
    <w:rsid w:val="003A1FE6"/>
    <w:rsid w:val="003A2614"/>
    <w:rsid w:val="003A2875"/>
    <w:rsid w:val="003A30DA"/>
    <w:rsid w:val="003A31E9"/>
    <w:rsid w:val="003A3AE4"/>
    <w:rsid w:val="003A3FC9"/>
    <w:rsid w:val="003A42A5"/>
    <w:rsid w:val="003A45AE"/>
    <w:rsid w:val="003A4AF5"/>
    <w:rsid w:val="003A4D8B"/>
    <w:rsid w:val="003A4F7C"/>
    <w:rsid w:val="003A514B"/>
    <w:rsid w:val="003A531E"/>
    <w:rsid w:val="003A5E6D"/>
    <w:rsid w:val="003A6C6F"/>
    <w:rsid w:val="003A6D7C"/>
    <w:rsid w:val="003A7CD9"/>
    <w:rsid w:val="003A7E47"/>
    <w:rsid w:val="003A7F73"/>
    <w:rsid w:val="003B0243"/>
    <w:rsid w:val="003B0A74"/>
    <w:rsid w:val="003B0E7C"/>
    <w:rsid w:val="003B18A7"/>
    <w:rsid w:val="003B2016"/>
    <w:rsid w:val="003B24B6"/>
    <w:rsid w:val="003B2BC3"/>
    <w:rsid w:val="003B2F80"/>
    <w:rsid w:val="003B3250"/>
    <w:rsid w:val="003B32CF"/>
    <w:rsid w:val="003B35C9"/>
    <w:rsid w:val="003B4D4D"/>
    <w:rsid w:val="003B525A"/>
    <w:rsid w:val="003B5A7D"/>
    <w:rsid w:val="003B5CC9"/>
    <w:rsid w:val="003B6512"/>
    <w:rsid w:val="003B656C"/>
    <w:rsid w:val="003B68E8"/>
    <w:rsid w:val="003B68F2"/>
    <w:rsid w:val="003B69FF"/>
    <w:rsid w:val="003B7B09"/>
    <w:rsid w:val="003B7CC8"/>
    <w:rsid w:val="003B7DC0"/>
    <w:rsid w:val="003C0550"/>
    <w:rsid w:val="003C1162"/>
    <w:rsid w:val="003C138D"/>
    <w:rsid w:val="003C16D0"/>
    <w:rsid w:val="003C1B65"/>
    <w:rsid w:val="003C20C8"/>
    <w:rsid w:val="003C2135"/>
    <w:rsid w:val="003C2266"/>
    <w:rsid w:val="003C22A0"/>
    <w:rsid w:val="003C2B4E"/>
    <w:rsid w:val="003C2F6E"/>
    <w:rsid w:val="003C3464"/>
    <w:rsid w:val="003C4112"/>
    <w:rsid w:val="003C44A1"/>
    <w:rsid w:val="003C4800"/>
    <w:rsid w:val="003C49AF"/>
    <w:rsid w:val="003C4FA5"/>
    <w:rsid w:val="003C51B6"/>
    <w:rsid w:val="003C576D"/>
    <w:rsid w:val="003C5B79"/>
    <w:rsid w:val="003C6C3B"/>
    <w:rsid w:val="003C6E1E"/>
    <w:rsid w:val="003C6F0E"/>
    <w:rsid w:val="003C787F"/>
    <w:rsid w:val="003D003B"/>
    <w:rsid w:val="003D07C6"/>
    <w:rsid w:val="003D09B7"/>
    <w:rsid w:val="003D11BF"/>
    <w:rsid w:val="003D153B"/>
    <w:rsid w:val="003D1683"/>
    <w:rsid w:val="003D1A0A"/>
    <w:rsid w:val="003D1D0E"/>
    <w:rsid w:val="003D2049"/>
    <w:rsid w:val="003D24D0"/>
    <w:rsid w:val="003D2D69"/>
    <w:rsid w:val="003D3118"/>
    <w:rsid w:val="003D3182"/>
    <w:rsid w:val="003D342E"/>
    <w:rsid w:val="003D3DD0"/>
    <w:rsid w:val="003D4D51"/>
    <w:rsid w:val="003D5415"/>
    <w:rsid w:val="003D55CE"/>
    <w:rsid w:val="003D5656"/>
    <w:rsid w:val="003D5974"/>
    <w:rsid w:val="003D5D3F"/>
    <w:rsid w:val="003D648E"/>
    <w:rsid w:val="003D6B2F"/>
    <w:rsid w:val="003D7127"/>
    <w:rsid w:val="003D782C"/>
    <w:rsid w:val="003D7A88"/>
    <w:rsid w:val="003E06E6"/>
    <w:rsid w:val="003E0B8F"/>
    <w:rsid w:val="003E1E6A"/>
    <w:rsid w:val="003E1EE5"/>
    <w:rsid w:val="003E23DE"/>
    <w:rsid w:val="003E2445"/>
    <w:rsid w:val="003E27E4"/>
    <w:rsid w:val="003E33BD"/>
    <w:rsid w:val="003E364E"/>
    <w:rsid w:val="003E45DC"/>
    <w:rsid w:val="003E484C"/>
    <w:rsid w:val="003E52B4"/>
    <w:rsid w:val="003E540A"/>
    <w:rsid w:val="003E585C"/>
    <w:rsid w:val="003E586F"/>
    <w:rsid w:val="003E5F00"/>
    <w:rsid w:val="003E6DBA"/>
    <w:rsid w:val="003E6F60"/>
    <w:rsid w:val="003E716E"/>
    <w:rsid w:val="003E7C1A"/>
    <w:rsid w:val="003E7E7A"/>
    <w:rsid w:val="003F03EB"/>
    <w:rsid w:val="003F05A0"/>
    <w:rsid w:val="003F07B3"/>
    <w:rsid w:val="003F104E"/>
    <w:rsid w:val="003F10E8"/>
    <w:rsid w:val="003F11AA"/>
    <w:rsid w:val="003F178A"/>
    <w:rsid w:val="003F178E"/>
    <w:rsid w:val="003F1BA1"/>
    <w:rsid w:val="003F1C67"/>
    <w:rsid w:val="003F254A"/>
    <w:rsid w:val="003F342F"/>
    <w:rsid w:val="003F41C4"/>
    <w:rsid w:val="003F47D4"/>
    <w:rsid w:val="003F4F3D"/>
    <w:rsid w:val="003F5131"/>
    <w:rsid w:val="003F558B"/>
    <w:rsid w:val="003F55A2"/>
    <w:rsid w:val="003F5826"/>
    <w:rsid w:val="003F5832"/>
    <w:rsid w:val="003F624D"/>
    <w:rsid w:val="003F6BCC"/>
    <w:rsid w:val="003F70D2"/>
    <w:rsid w:val="003F72F3"/>
    <w:rsid w:val="003F796B"/>
    <w:rsid w:val="004001E2"/>
    <w:rsid w:val="00401CC9"/>
    <w:rsid w:val="00402832"/>
    <w:rsid w:val="00402BD0"/>
    <w:rsid w:val="00403D89"/>
    <w:rsid w:val="004044FA"/>
    <w:rsid w:val="00404D63"/>
    <w:rsid w:val="00404F2A"/>
    <w:rsid w:val="00405198"/>
    <w:rsid w:val="0040656D"/>
    <w:rsid w:val="0040682F"/>
    <w:rsid w:val="00406A7A"/>
    <w:rsid w:val="00406B78"/>
    <w:rsid w:val="00406CA7"/>
    <w:rsid w:val="00406DF8"/>
    <w:rsid w:val="00407AB5"/>
    <w:rsid w:val="00407BAD"/>
    <w:rsid w:val="00407C14"/>
    <w:rsid w:val="0041006F"/>
    <w:rsid w:val="00410AF7"/>
    <w:rsid w:val="00410E0C"/>
    <w:rsid w:val="00412A40"/>
    <w:rsid w:val="00412D61"/>
    <w:rsid w:val="00412FB0"/>
    <w:rsid w:val="00412FC9"/>
    <w:rsid w:val="00413043"/>
    <w:rsid w:val="00413563"/>
    <w:rsid w:val="004136D6"/>
    <w:rsid w:val="004137AB"/>
    <w:rsid w:val="00413803"/>
    <w:rsid w:val="00413B6F"/>
    <w:rsid w:val="00413F6D"/>
    <w:rsid w:val="00415A64"/>
    <w:rsid w:val="00416200"/>
    <w:rsid w:val="00416469"/>
    <w:rsid w:val="0041748B"/>
    <w:rsid w:val="004202C3"/>
    <w:rsid w:val="004204D7"/>
    <w:rsid w:val="0042079F"/>
    <w:rsid w:val="004208CD"/>
    <w:rsid w:val="00420DC0"/>
    <w:rsid w:val="00421C93"/>
    <w:rsid w:val="004220CD"/>
    <w:rsid w:val="00422613"/>
    <w:rsid w:val="004232E1"/>
    <w:rsid w:val="0042367A"/>
    <w:rsid w:val="00423B40"/>
    <w:rsid w:val="00424448"/>
    <w:rsid w:val="00424706"/>
    <w:rsid w:val="004253FF"/>
    <w:rsid w:val="00425449"/>
    <w:rsid w:val="0042550B"/>
    <w:rsid w:val="004255EE"/>
    <w:rsid w:val="00425D04"/>
    <w:rsid w:val="004269CA"/>
    <w:rsid w:val="00426A7C"/>
    <w:rsid w:val="00426C05"/>
    <w:rsid w:val="0042716D"/>
    <w:rsid w:val="0042730C"/>
    <w:rsid w:val="0042748B"/>
    <w:rsid w:val="004274A9"/>
    <w:rsid w:val="00430088"/>
    <w:rsid w:val="0043071D"/>
    <w:rsid w:val="004308E9"/>
    <w:rsid w:val="00430AC9"/>
    <w:rsid w:val="00430DCB"/>
    <w:rsid w:val="00430E1E"/>
    <w:rsid w:val="004310E2"/>
    <w:rsid w:val="0043137D"/>
    <w:rsid w:val="0043170E"/>
    <w:rsid w:val="00431EA5"/>
    <w:rsid w:val="00431ED5"/>
    <w:rsid w:val="004320EF"/>
    <w:rsid w:val="00432CF2"/>
    <w:rsid w:val="00433068"/>
    <w:rsid w:val="0043363C"/>
    <w:rsid w:val="0043396D"/>
    <w:rsid w:val="00433B3C"/>
    <w:rsid w:val="00434761"/>
    <w:rsid w:val="00434E7A"/>
    <w:rsid w:val="00435356"/>
    <w:rsid w:val="00435820"/>
    <w:rsid w:val="00436284"/>
    <w:rsid w:val="004379FA"/>
    <w:rsid w:val="0044003B"/>
    <w:rsid w:val="00440676"/>
    <w:rsid w:val="00440A11"/>
    <w:rsid w:val="00440AF9"/>
    <w:rsid w:val="00440FA7"/>
    <w:rsid w:val="00441086"/>
    <w:rsid w:val="00441429"/>
    <w:rsid w:val="004418C7"/>
    <w:rsid w:val="004419F0"/>
    <w:rsid w:val="004421C3"/>
    <w:rsid w:val="004427CB"/>
    <w:rsid w:val="0044293B"/>
    <w:rsid w:val="00443399"/>
    <w:rsid w:val="0044354A"/>
    <w:rsid w:val="004435D1"/>
    <w:rsid w:val="00443B73"/>
    <w:rsid w:val="00444565"/>
    <w:rsid w:val="0044463A"/>
    <w:rsid w:val="0044580B"/>
    <w:rsid w:val="00445C7D"/>
    <w:rsid w:val="00445ED3"/>
    <w:rsid w:val="00447967"/>
    <w:rsid w:val="00447AFD"/>
    <w:rsid w:val="0045077E"/>
    <w:rsid w:val="00450D4D"/>
    <w:rsid w:val="00451DB1"/>
    <w:rsid w:val="00451EF6"/>
    <w:rsid w:val="004532D6"/>
    <w:rsid w:val="00453790"/>
    <w:rsid w:val="00453825"/>
    <w:rsid w:val="004539DB"/>
    <w:rsid w:val="0045464B"/>
    <w:rsid w:val="00454BFB"/>
    <w:rsid w:val="00454E0D"/>
    <w:rsid w:val="00455D76"/>
    <w:rsid w:val="0045618A"/>
    <w:rsid w:val="0045621E"/>
    <w:rsid w:val="004563DB"/>
    <w:rsid w:val="00456421"/>
    <w:rsid w:val="00456825"/>
    <w:rsid w:val="00456B52"/>
    <w:rsid w:val="004576B1"/>
    <w:rsid w:val="0045793D"/>
    <w:rsid w:val="00457A1C"/>
    <w:rsid w:val="00457BE3"/>
    <w:rsid w:val="004605EA"/>
    <w:rsid w:val="00460852"/>
    <w:rsid w:val="00460AB9"/>
    <w:rsid w:val="00460B4D"/>
    <w:rsid w:val="00460B5B"/>
    <w:rsid w:val="00461035"/>
    <w:rsid w:val="004614B7"/>
    <w:rsid w:val="004618CC"/>
    <w:rsid w:val="004625FB"/>
    <w:rsid w:val="004628D3"/>
    <w:rsid w:val="00462C52"/>
    <w:rsid w:val="00462F12"/>
    <w:rsid w:val="00462F9C"/>
    <w:rsid w:val="00463EB5"/>
    <w:rsid w:val="00463F25"/>
    <w:rsid w:val="004640EC"/>
    <w:rsid w:val="00464427"/>
    <w:rsid w:val="00464EAF"/>
    <w:rsid w:val="00464F8C"/>
    <w:rsid w:val="00465428"/>
    <w:rsid w:val="004654F6"/>
    <w:rsid w:val="00466148"/>
    <w:rsid w:val="0046618C"/>
    <w:rsid w:val="004665ED"/>
    <w:rsid w:val="004668FA"/>
    <w:rsid w:val="0046691D"/>
    <w:rsid w:val="00466ACB"/>
    <w:rsid w:val="00466C3F"/>
    <w:rsid w:val="00466CEC"/>
    <w:rsid w:val="00466DC2"/>
    <w:rsid w:val="0046740C"/>
    <w:rsid w:val="00467D1A"/>
    <w:rsid w:val="00470063"/>
    <w:rsid w:val="004703BD"/>
    <w:rsid w:val="0047048F"/>
    <w:rsid w:val="0047073B"/>
    <w:rsid w:val="00470BCA"/>
    <w:rsid w:val="00470CDF"/>
    <w:rsid w:val="00470F73"/>
    <w:rsid w:val="00472236"/>
    <w:rsid w:val="004726DF"/>
    <w:rsid w:val="00472707"/>
    <w:rsid w:val="00472890"/>
    <w:rsid w:val="00472BFC"/>
    <w:rsid w:val="004730AC"/>
    <w:rsid w:val="00473AB0"/>
    <w:rsid w:val="00473DA7"/>
    <w:rsid w:val="00473FB5"/>
    <w:rsid w:val="004741A1"/>
    <w:rsid w:val="00474307"/>
    <w:rsid w:val="0047467F"/>
    <w:rsid w:val="00474C02"/>
    <w:rsid w:val="004759A1"/>
    <w:rsid w:val="004767DB"/>
    <w:rsid w:val="0047730C"/>
    <w:rsid w:val="0047749E"/>
    <w:rsid w:val="00477875"/>
    <w:rsid w:val="004803F5"/>
    <w:rsid w:val="00481011"/>
    <w:rsid w:val="00481680"/>
    <w:rsid w:val="00482024"/>
    <w:rsid w:val="00482530"/>
    <w:rsid w:val="004847F3"/>
    <w:rsid w:val="00484E03"/>
    <w:rsid w:val="00485419"/>
    <w:rsid w:val="00485EC0"/>
    <w:rsid w:val="00485FC9"/>
    <w:rsid w:val="0048672D"/>
    <w:rsid w:val="00486FD6"/>
    <w:rsid w:val="00487927"/>
    <w:rsid w:val="00487AE1"/>
    <w:rsid w:val="004900CC"/>
    <w:rsid w:val="0049059D"/>
    <w:rsid w:val="00490FC5"/>
    <w:rsid w:val="0049151D"/>
    <w:rsid w:val="0049192E"/>
    <w:rsid w:val="004920F4"/>
    <w:rsid w:val="00492D76"/>
    <w:rsid w:val="00492EF7"/>
    <w:rsid w:val="0049306D"/>
    <w:rsid w:val="004930C5"/>
    <w:rsid w:val="0049316C"/>
    <w:rsid w:val="00493343"/>
    <w:rsid w:val="00493E80"/>
    <w:rsid w:val="004946CD"/>
    <w:rsid w:val="0049471F"/>
    <w:rsid w:val="0049485A"/>
    <w:rsid w:val="00494CB7"/>
    <w:rsid w:val="00494D02"/>
    <w:rsid w:val="00495499"/>
    <w:rsid w:val="00495608"/>
    <w:rsid w:val="00495809"/>
    <w:rsid w:val="004965CE"/>
    <w:rsid w:val="004969E9"/>
    <w:rsid w:val="00496CAB"/>
    <w:rsid w:val="00497057"/>
    <w:rsid w:val="00497648"/>
    <w:rsid w:val="0049799D"/>
    <w:rsid w:val="004979B3"/>
    <w:rsid w:val="00497ACE"/>
    <w:rsid w:val="00497C41"/>
    <w:rsid w:val="00497D37"/>
    <w:rsid w:val="004A0960"/>
    <w:rsid w:val="004A11C3"/>
    <w:rsid w:val="004A1428"/>
    <w:rsid w:val="004A15C8"/>
    <w:rsid w:val="004A16D3"/>
    <w:rsid w:val="004A1E47"/>
    <w:rsid w:val="004A3558"/>
    <w:rsid w:val="004A3B67"/>
    <w:rsid w:val="004A3FA1"/>
    <w:rsid w:val="004A45E1"/>
    <w:rsid w:val="004A4611"/>
    <w:rsid w:val="004A4C01"/>
    <w:rsid w:val="004A4D8F"/>
    <w:rsid w:val="004A6031"/>
    <w:rsid w:val="004A6723"/>
    <w:rsid w:val="004A78A8"/>
    <w:rsid w:val="004B0321"/>
    <w:rsid w:val="004B0559"/>
    <w:rsid w:val="004B07A2"/>
    <w:rsid w:val="004B10E6"/>
    <w:rsid w:val="004B1D8C"/>
    <w:rsid w:val="004B248B"/>
    <w:rsid w:val="004B25A4"/>
    <w:rsid w:val="004B25F6"/>
    <w:rsid w:val="004B2C9D"/>
    <w:rsid w:val="004B3BC2"/>
    <w:rsid w:val="004B451C"/>
    <w:rsid w:val="004B53D6"/>
    <w:rsid w:val="004B579C"/>
    <w:rsid w:val="004B6587"/>
    <w:rsid w:val="004B6F63"/>
    <w:rsid w:val="004B73C0"/>
    <w:rsid w:val="004B752C"/>
    <w:rsid w:val="004B7923"/>
    <w:rsid w:val="004B7B10"/>
    <w:rsid w:val="004C00AF"/>
    <w:rsid w:val="004C0B98"/>
    <w:rsid w:val="004C0CB8"/>
    <w:rsid w:val="004C19F6"/>
    <w:rsid w:val="004C1C91"/>
    <w:rsid w:val="004C1E8E"/>
    <w:rsid w:val="004C26D8"/>
    <w:rsid w:val="004C29A6"/>
    <w:rsid w:val="004C3A7F"/>
    <w:rsid w:val="004C3D1C"/>
    <w:rsid w:val="004C3F6A"/>
    <w:rsid w:val="004C4829"/>
    <w:rsid w:val="004C4BAC"/>
    <w:rsid w:val="004C5362"/>
    <w:rsid w:val="004C55EE"/>
    <w:rsid w:val="004C5CDF"/>
    <w:rsid w:val="004C5DF7"/>
    <w:rsid w:val="004C62EF"/>
    <w:rsid w:val="004C6371"/>
    <w:rsid w:val="004C7261"/>
    <w:rsid w:val="004C78A2"/>
    <w:rsid w:val="004D0DEC"/>
    <w:rsid w:val="004D0E57"/>
    <w:rsid w:val="004D127D"/>
    <w:rsid w:val="004D1C8E"/>
    <w:rsid w:val="004D1DA1"/>
    <w:rsid w:val="004D2865"/>
    <w:rsid w:val="004D28C9"/>
    <w:rsid w:val="004D298C"/>
    <w:rsid w:val="004D3308"/>
    <w:rsid w:val="004D3501"/>
    <w:rsid w:val="004D357B"/>
    <w:rsid w:val="004D3983"/>
    <w:rsid w:val="004D3D89"/>
    <w:rsid w:val="004D40BA"/>
    <w:rsid w:val="004D4490"/>
    <w:rsid w:val="004D4B34"/>
    <w:rsid w:val="004D515D"/>
    <w:rsid w:val="004D5288"/>
    <w:rsid w:val="004D5764"/>
    <w:rsid w:val="004D62EF"/>
    <w:rsid w:val="004D6392"/>
    <w:rsid w:val="004D662B"/>
    <w:rsid w:val="004D69F8"/>
    <w:rsid w:val="004D6DB0"/>
    <w:rsid w:val="004D7532"/>
    <w:rsid w:val="004E04B6"/>
    <w:rsid w:val="004E066E"/>
    <w:rsid w:val="004E0C8C"/>
    <w:rsid w:val="004E1D25"/>
    <w:rsid w:val="004E1FBD"/>
    <w:rsid w:val="004E2321"/>
    <w:rsid w:val="004E27DB"/>
    <w:rsid w:val="004E28BA"/>
    <w:rsid w:val="004E2C6D"/>
    <w:rsid w:val="004E399B"/>
    <w:rsid w:val="004E3C84"/>
    <w:rsid w:val="004E409A"/>
    <w:rsid w:val="004E440F"/>
    <w:rsid w:val="004E5BAE"/>
    <w:rsid w:val="004E64CD"/>
    <w:rsid w:val="004E664B"/>
    <w:rsid w:val="004E6BAB"/>
    <w:rsid w:val="004E6C89"/>
    <w:rsid w:val="004E7116"/>
    <w:rsid w:val="004E74B7"/>
    <w:rsid w:val="004E76F9"/>
    <w:rsid w:val="004E79EC"/>
    <w:rsid w:val="004E7DE2"/>
    <w:rsid w:val="004F01E5"/>
    <w:rsid w:val="004F0669"/>
    <w:rsid w:val="004F0CEE"/>
    <w:rsid w:val="004F1119"/>
    <w:rsid w:val="004F1793"/>
    <w:rsid w:val="004F1F64"/>
    <w:rsid w:val="004F2523"/>
    <w:rsid w:val="004F29A9"/>
    <w:rsid w:val="004F33B0"/>
    <w:rsid w:val="004F3655"/>
    <w:rsid w:val="004F3E21"/>
    <w:rsid w:val="004F403F"/>
    <w:rsid w:val="004F40C4"/>
    <w:rsid w:val="004F42B4"/>
    <w:rsid w:val="004F48A0"/>
    <w:rsid w:val="004F5000"/>
    <w:rsid w:val="004F503C"/>
    <w:rsid w:val="004F5BD2"/>
    <w:rsid w:val="004F5DFA"/>
    <w:rsid w:val="004F5FAC"/>
    <w:rsid w:val="004F6879"/>
    <w:rsid w:val="004F69C1"/>
    <w:rsid w:val="004F6C49"/>
    <w:rsid w:val="004F7544"/>
    <w:rsid w:val="004F776B"/>
    <w:rsid w:val="004F785B"/>
    <w:rsid w:val="004F791F"/>
    <w:rsid w:val="0050020E"/>
    <w:rsid w:val="005005B6"/>
    <w:rsid w:val="0050084C"/>
    <w:rsid w:val="00500DD9"/>
    <w:rsid w:val="005010CA"/>
    <w:rsid w:val="00502082"/>
    <w:rsid w:val="00502158"/>
    <w:rsid w:val="0050277C"/>
    <w:rsid w:val="0050301A"/>
    <w:rsid w:val="005037B4"/>
    <w:rsid w:val="005038C6"/>
    <w:rsid w:val="005048EC"/>
    <w:rsid w:val="00504BA3"/>
    <w:rsid w:val="00504E0C"/>
    <w:rsid w:val="0050502F"/>
    <w:rsid w:val="00505677"/>
    <w:rsid w:val="005059A4"/>
    <w:rsid w:val="005062F6"/>
    <w:rsid w:val="00507660"/>
    <w:rsid w:val="0050771F"/>
    <w:rsid w:val="005078CB"/>
    <w:rsid w:val="00507ACF"/>
    <w:rsid w:val="00507BBA"/>
    <w:rsid w:val="0050AF24"/>
    <w:rsid w:val="00510A2E"/>
    <w:rsid w:val="0051169D"/>
    <w:rsid w:val="005128DF"/>
    <w:rsid w:val="00512BDA"/>
    <w:rsid w:val="005133A9"/>
    <w:rsid w:val="0051436F"/>
    <w:rsid w:val="00514723"/>
    <w:rsid w:val="0051472D"/>
    <w:rsid w:val="00515164"/>
    <w:rsid w:val="005152C0"/>
    <w:rsid w:val="00515A23"/>
    <w:rsid w:val="00515BAD"/>
    <w:rsid w:val="00515CF1"/>
    <w:rsid w:val="00516329"/>
    <w:rsid w:val="00516EFB"/>
    <w:rsid w:val="005173F5"/>
    <w:rsid w:val="00517BD1"/>
    <w:rsid w:val="00520093"/>
    <w:rsid w:val="0052027B"/>
    <w:rsid w:val="0052061D"/>
    <w:rsid w:val="00520D77"/>
    <w:rsid w:val="0052156E"/>
    <w:rsid w:val="00521DED"/>
    <w:rsid w:val="005222E5"/>
    <w:rsid w:val="00522600"/>
    <w:rsid w:val="00522F87"/>
    <w:rsid w:val="005235D7"/>
    <w:rsid w:val="00523A3A"/>
    <w:rsid w:val="00523F48"/>
    <w:rsid w:val="005240A8"/>
    <w:rsid w:val="00524110"/>
    <w:rsid w:val="00524756"/>
    <w:rsid w:val="00525406"/>
    <w:rsid w:val="00525889"/>
    <w:rsid w:val="00525A9B"/>
    <w:rsid w:val="00525C5E"/>
    <w:rsid w:val="00526125"/>
    <w:rsid w:val="005261ED"/>
    <w:rsid w:val="0052652C"/>
    <w:rsid w:val="00526FC4"/>
    <w:rsid w:val="00527A0C"/>
    <w:rsid w:val="00527C26"/>
    <w:rsid w:val="00530203"/>
    <w:rsid w:val="0053056E"/>
    <w:rsid w:val="00530C69"/>
    <w:rsid w:val="00530ECD"/>
    <w:rsid w:val="005315B7"/>
    <w:rsid w:val="00531999"/>
    <w:rsid w:val="00531DCB"/>
    <w:rsid w:val="00532572"/>
    <w:rsid w:val="005326E5"/>
    <w:rsid w:val="00532780"/>
    <w:rsid w:val="00532863"/>
    <w:rsid w:val="00533B86"/>
    <w:rsid w:val="0053411B"/>
    <w:rsid w:val="00534407"/>
    <w:rsid w:val="00534767"/>
    <w:rsid w:val="005350D7"/>
    <w:rsid w:val="005354AA"/>
    <w:rsid w:val="0053590F"/>
    <w:rsid w:val="00535966"/>
    <w:rsid w:val="00535CD6"/>
    <w:rsid w:val="005375DD"/>
    <w:rsid w:val="005379E9"/>
    <w:rsid w:val="00537E0D"/>
    <w:rsid w:val="00540639"/>
    <w:rsid w:val="00540A05"/>
    <w:rsid w:val="005413BC"/>
    <w:rsid w:val="00541B11"/>
    <w:rsid w:val="00541BD5"/>
    <w:rsid w:val="00542455"/>
    <w:rsid w:val="00542F26"/>
    <w:rsid w:val="00542FCE"/>
    <w:rsid w:val="005432E3"/>
    <w:rsid w:val="00543B62"/>
    <w:rsid w:val="00543EF5"/>
    <w:rsid w:val="00543F3D"/>
    <w:rsid w:val="00544C85"/>
    <w:rsid w:val="00544D60"/>
    <w:rsid w:val="00544E55"/>
    <w:rsid w:val="005457D9"/>
    <w:rsid w:val="005459B7"/>
    <w:rsid w:val="00546724"/>
    <w:rsid w:val="0054699A"/>
    <w:rsid w:val="0054720A"/>
    <w:rsid w:val="00547A45"/>
    <w:rsid w:val="00550207"/>
    <w:rsid w:val="0055079F"/>
    <w:rsid w:val="005509C5"/>
    <w:rsid w:val="005510C5"/>
    <w:rsid w:val="005510D9"/>
    <w:rsid w:val="0055122C"/>
    <w:rsid w:val="00551891"/>
    <w:rsid w:val="00551CBE"/>
    <w:rsid w:val="005524A5"/>
    <w:rsid w:val="00552548"/>
    <w:rsid w:val="00552C4C"/>
    <w:rsid w:val="00553056"/>
    <w:rsid w:val="005533BC"/>
    <w:rsid w:val="005540C2"/>
    <w:rsid w:val="00554C24"/>
    <w:rsid w:val="00554F4F"/>
    <w:rsid w:val="00554F63"/>
    <w:rsid w:val="0055585C"/>
    <w:rsid w:val="00555B4C"/>
    <w:rsid w:val="00555E6C"/>
    <w:rsid w:val="005567B9"/>
    <w:rsid w:val="00557399"/>
    <w:rsid w:val="00557741"/>
    <w:rsid w:val="00557ECE"/>
    <w:rsid w:val="00560E9E"/>
    <w:rsid w:val="005614A8"/>
    <w:rsid w:val="00561EFD"/>
    <w:rsid w:val="00562229"/>
    <w:rsid w:val="00562DC4"/>
    <w:rsid w:val="00563170"/>
    <w:rsid w:val="00563633"/>
    <w:rsid w:val="005637C2"/>
    <w:rsid w:val="00563D7F"/>
    <w:rsid w:val="00563DDC"/>
    <w:rsid w:val="005643C4"/>
    <w:rsid w:val="005646D6"/>
    <w:rsid w:val="0056513A"/>
    <w:rsid w:val="00565261"/>
    <w:rsid w:val="0056555D"/>
    <w:rsid w:val="00565DF0"/>
    <w:rsid w:val="00566286"/>
    <w:rsid w:val="005667DE"/>
    <w:rsid w:val="00566820"/>
    <w:rsid w:val="00566B29"/>
    <w:rsid w:val="00566D96"/>
    <w:rsid w:val="005676A3"/>
    <w:rsid w:val="0056E4A2"/>
    <w:rsid w:val="005705C6"/>
    <w:rsid w:val="0057064C"/>
    <w:rsid w:val="00570C5F"/>
    <w:rsid w:val="005711FA"/>
    <w:rsid w:val="00571270"/>
    <w:rsid w:val="0057150A"/>
    <w:rsid w:val="005725A5"/>
    <w:rsid w:val="00573274"/>
    <w:rsid w:val="00573DFB"/>
    <w:rsid w:val="0057400C"/>
    <w:rsid w:val="00574CDE"/>
    <w:rsid w:val="00575FC9"/>
    <w:rsid w:val="0057624A"/>
    <w:rsid w:val="005765B7"/>
    <w:rsid w:val="00576D10"/>
    <w:rsid w:val="00576E97"/>
    <w:rsid w:val="005773FF"/>
    <w:rsid w:val="00577C1A"/>
    <w:rsid w:val="00580639"/>
    <w:rsid w:val="00581026"/>
    <w:rsid w:val="00581098"/>
    <w:rsid w:val="005824D6"/>
    <w:rsid w:val="005824E5"/>
    <w:rsid w:val="00583955"/>
    <w:rsid w:val="00583D23"/>
    <w:rsid w:val="00583DF9"/>
    <w:rsid w:val="0058404C"/>
    <w:rsid w:val="00584248"/>
    <w:rsid w:val="00584356"/>
    <w:rsid w:val="00584464"/>
    <w:rsid w:val="0058456E"/>
    <w:rsid w:val="00584D4D"/>
    <w:rsid w:val="00584FF8"/>
    <w:rsid w:val="00585556"/>
    <w:rsid w:val="00585650"/>
    <w:rsid w:val="0058569F"/>
    <w:rsid w:val="00585AF1"/>
    <w:rsid w:val="005868D4"/>
    <w:rsid w:val="00586C32"/>
    <w:rsid w:val="00586CCB"/>
    <w:rsid w:val="00587567"/>
    <w:rsid w:val="0059127B"/>
    <w:rsid w:val="005914DE"/>
    <w:rsid w:val="00591599"/>
    <w:rsid w:val="00591764"/>
    <w:rsid w:val="00591B77"/>
    <w:rsid w:val="005935C8"/>
    <w:rsid w:val="00593778"/>
    <w:rsid w:val="005946B2"/>
    <w:rsid w:val="00594E32"/>
    <w:rsid w:val="00595715"/>
    <w:rsid w:val="005959CF"/>
    <w:rsid w:val="00595B3D"/>
    <w:rsid w:val="00595F70"/>
    <w:rsid w:val="005960F6"/>
    <w:rsid w:val="0059670C"/>
    <w:rsid w:val="005969A7"/>
    <w:rsid w:val="00596EF5"/>
    <w:rsid w:val="005975DC"/>
    <w:rsid w:val="00597848"/>
    <w:rsid w:val="005A08BE"/>
    <w:rsid w:val="005A0E5A"/>
    <w:rsid w:val="005A159F"/>
    <w:rsid w:val="005A15C2"/>
    <w:rsid w:val="005A177A"/>
    <w:rsid w:val="005A2699"/>
    <w:rsid w:val="005A3AAE"/>
    <w:rsid w:val="005A3E6C"/>
    <w:rsid w:val="005A4010"/>
    <w:rsid w:val="005A4DE2"/>
    <w:rsid w:val="005A52A7"/>
    <w:rsid w:val="005A5997"/>
    <w:rsid w:val="005A5A20"/>
    <w:rsid w:val="005A5D40"/>
    <w:rsid w:val="005A6568"/>
    <w:rsid w:val="005A66B5"/>
    <w:rsid w:val="005A689B"/>
    <w:rsid w:val="005A68EC"/>
    <w:rsid w:val="005A6C21"/>
    <w:rsid w:val="005A7DF7"/>
    <w:rsid w:val="005B0046"/>
    <w:rsid w:val="005B0832"/>
    <w:rsid w:val="005B105E"/>
    <w:rsid w:val="005B1448"/>
    <w:rsid w:val="005B1521"/>
    <w:rsid w:val="005B1566"/>
    <w:rsid w:val="005B1BAF"/>
    <w:rsid w:val="005B21F5"/>
    <w:rsid w:val="005B2C2E"/>
    <w:rsid w:val="005B2CDA"/>
    <w:rsid w:val="005B2E32"/>
    <w:rsid w:val="005B363A"/>
    <w:rsid w:val="005B3B7C"/>
    <w:rsid w:val="005B3D69"/>
    <w:rsid w:val="005B4115"/>
    <w:rsid w:val="005B42F2"/>
    <w:rsid w:val="005B488B"/>
    <w:rsid w:val="005B5943"/>
    <w:rsid w:val="005B66B5"/>
    <w:rsid w:val="005B6801"/>
    <w:rsid w:val="005B70F8"/>
    <w:rsid w:val="005B7681"/>
    <w:rsid w:val="005B7772"/>
    <w:rsid w:val="005B79CE"/>
    <w:rsid w:val="005B7ECD"/>
    <w:rsid w:val="005C08B9"/>
    <w:rsid w:val="005C0F09"/>
    <w:rsid w:val="005C1137"/>
    <w:rsid w:val="005C19C7"/>
    <w:rsid w:val="005C2526"/>
    <w:rsid w:val="005C300D"/>
    <w:rsid w:val="005C3286"/>
    <w:rsid w:val="005C3ED0"/>
    <w:rsid w:val="005C46FA"/>
    <w:rsid w:val="005C4D90"/>
    <w:rsid w:val="005C501C"/>
    <w:rsid w:val="005C5188"/>
    <w:rsid w:val="005C54E6"/>
    <w:rsid w:val="005C5E44"/>
    <w:rsid w:val="005C5EE9"/>
    <w:rsid w:val="005C5EEE"/>
    <w:rsid w:val="005C691D"/>
    <w:rsid w:val="005C6CFC"/>
    <w:rsid w:val="005C7881"/>
    <w:rsid w:val="005C793F"/>
    <w:rsid w:val="005D02BD"/>
    <w:rsid w:val="005D13EA"/>
    <w:rsid w:val="005D1845"/>
    <w:rsid w:val="005D19A2"/>
    <w:rsid w:val="005D19BA"/>
    <w:rsid w:val="005D1A31"/>
    <w:rsid w:val="005D1B98"/>
    <w:rsid w:val="005D1E84"/>
    <w:rsid w:val="005D2103"/>
    <w:rsid w:val="005D2513"/>
    <w:rsid w:val="005D2816"/>
    <w:rsid w:val="005D3800"/>
    <w:rsid w:val="005D38B1"/>
    <w:rsid w:val="005D3A64"/>
    <w:rsid w:val="005D3CFD"/>
    <w:rsid w:val="005D44FC"/>
    <w:rsid w:val="005D490A"/>
    <w:rsid w:val="005D49EA"/>
    <w:rsid w:val="005D4ABB"/>
    <w:rsid w:val="005D4DF2"/>
    <w:rsid w:val="005D51FC"/>
    <w:rsid w:val="005D531C"/>
    <w:rsid w:val="005D5EEC"/>
    <w:rsid w:val="005D5EF8"/>
    <w:rsid w:val="005D5FAC"/>
    <w:rsid w:val="005D666E"/>
    <w:rsid w:val="005D66BB"/>
    <w:rsid w:val="005D68B2"/>
    <w:rsid w:val="005D6B5D"/>
    <w:rsid w:val="005D6D39"/>
    <w:rsid w:val="005D6EF1"/>
    <w:rsid w:val="005D7B96"/>
    <w:rsid w:val="005D7C7A"/>
    <w:rsid w:val="005D7D48"/>
    <w:rsid w:val="005D7E4D"/>
    <w:rsid w:val="005E0396"/>
    <w:rsid w:val="005E03E8"/>
    <w:rsid w:val="005E08BD"/>
    <w:rsid w:val="005E12CE"/>
    <w:rsid w:val="005E155E"/>
    <w:rsid w:val="005E15B5"/>
    <w:rsid w:val="005E1C6B"/>
    <w:rsid w:val="005E1FDF"/>
    <w:rsid w:val="005E2182"/>
    <w:rsid w:val="005E21D4"/>
    <w:rsid w:val="005E2361"/>
    <w:rsid w:val="005E255D"/>
    <w:rsid w:val="005E287D"/>
    <w:rsid w:val="005E2FFB"/>
    <w:rsid w:val="005E4BED"/>
    <w:rsid w:val="005E4CB0"/>
    <w:rsid w:val="005E5AF5"/>
    <w:rsid w:val="005E6E33"/>
    <w:rsid w:val="005E793F"/>
    <w:rsid w:val="005F11B9"/>
    <w:rsid w:val="005F121C"/>
    <w:rsid w:val="005F1805"/>
    <w:rsid w:val="005F1C0C"/>
    <w:rsid w:val="005F26DF"/>
    <w:rsid w:val="005F307B"/>
    <w:rsid w:val="005F38C0"/>
    <w:rsid w:val="005F40B5"/>
    <w:rsid w:val="005F411B"/>
    <w:rsid w:val="005F4184"/>
    <w:rsid w:val="005F427A"/>
    <w:rsid w:val="005F4308"/>
    <w:rsid w:val="005F54CE"/>
    <w:rsid w:val="005F56D3"/>
    <w:rsid w:val="005F58A7"/>
    <w:rsid w:val="005F59EC"/>
    <w:rsid w:val="005F5BCF"/>
    <w:rsid w:val="005F5F06"/>
    <w:rsid w:val="005F60C5"/>
    <w:rsid w:val="005F74C2"/>
    <w:rsid w:val="005F764B"/>
    <w:rsid w:val="005F7AEC"/>
    <w:rsid w:val="005F7C16"/>
    <w:rsid w:val="005F7F41"/>
    <w:rsid w:val="00600296"/>
    <w:rsid w:val="0060052B"/>
    <w:rsid w:val="00600649"/>
    <w:rsid w:val="00600722"/>
    <w:rsid w:val="00601254"/>
    <w:rsid w:val="0060132F"/>
    <w:rsid w:val="00601C49"/>
    <w:rsid w:val="006020A6"/>
    <w:rsid w:val="006020C3"/>
    <w:rsid w:val="00602B3A"/>
    <w:rsid w:val="00602CC0"/>
    <w:rsid w:val="0060405A"/>
    <w:rsid w:val="00604190"/>
    <w:rsid w:val="006041CF"/>
    <w:rsid w:val="00604425"/>
    <w:rsid w:val="00604D5A"/>
    <w:rsid w:val="0060519A"/>
    <w:rsid w:val="006051A0"/>
    <w:rsid w:val="00605DE3"/>
    <w:rsid w:val="00605F2C"/>
    <w:rsid w:val="006064CE"/>
    <w:rsid w:val="00606DA3"/>
    <w:rsid w:val="00607409"/>
    <w:rsid w:val="006102D2"/>
    <w:rsid w:val="00610300"/>
    <w:rsid w:val="00610BED"/>
    <w:rsid w:val="00611296"/>
    <w:rsid w:val="0061163E"/>
    <w:rsid w:val="00611A2F"/>
    <w:rsid w:val="00611CE0"/>
    <w:rsid w:val="00611E72"/>
    <w:rsid w:val="00611F86"/>
    <w:rsid w:val="006121F3"/>
    <w:rsid w:val="006129FC"/>
    <w:rsid w:val="00612C6A"/>
    <w:rsid w:val="00613A96"/>
    <w:rsid w:val="00613C88"/>
    <w:rsid w:val="00614424"/>
    <w:rsid w:val="0061447D"/>
    <w:rsid w:val="006144A0"/>
    <w:rsid w:val="00614648"/>
    <w:rsid w:val="00614879"/>
    <w:rsid w:val="0061580F"/>
    <w:rsid w:val="00616587"/>
    <w:rsid w:val="00616873"/>
    <w:rsid w:val="00616C07"/>
    <w:rsid w:val="00616D08"/>
    <w:rsid w:val="006171DD"/>
    <w:rsid w:val="00617263"/>
    <w:rsid w:val="006173F9"/>
    <w:rsid w:val="00617683"/>
    <w:rsid w:val="00617F93"/>
    <w:rsid w:val="00617FA6"/>
    <w:rsid w:val="00617FA8"/>
    <w:rsid w:val="006207E9"/>
    <w:rsid w:val="006209B4"/>
    <w:rsid w:val="00620DF9"/>
    <w:rsid w:val="00620FDF"/>
    <w:rsid w:val="0062114B"/>
    <w:rsid w:val="00621460"/>
    <w:rsid w:val="0062153D"/>
    <w:rsid w:val="00621613"/>
    <w:rsid w:val="006220E6"/>
    <w:rsid w:val="0062229F"/>
    <w:rsid w:val="006228A5"/>
    <w:rsid w:val="00622C1C"/>
    <w:rsid w:val="00622CD3"/>
    <w:rsid w:val="0062328F"/>
    <w:rsid w:val="0062356D"/>
    <w:rsid w:val="00623EA8"/>
    <w:rsid w:val="00624009"/>
    <w:rsid w:val="006241C4"/>
    <w:rsid w:val="00624201"/>
    <w:rsid w:val="0062435C"/>
    <w:rsid w:val="00624479"/>
    <w:rsid w:val="00624663"/>
    <w:rsid w:val="00624C96"/>
    <w:rsid w:val="00625227"/>
    <w:rsid w:val="006253C8"/>
    <w:rsid w:val="0062570C"/>
    <w:rsid w:val="00625AE4"/>
    <w:rsid w:val="00625DF8"/>
    <w:rsid w:val="0062760A"/>
    <w:rsid w:val="00627A89"/>
    <w:rsid w:val="00627CD9"/>
    <w:rsid w:val="00627DC5"/>
    <w:rsid w:val="006300BA"/>
    <w:rsid w:val="0063032C"/>
    <w:rsid w:val="006306C1"/>
    <w:rsid w:val="00630831"/>
    <w:rsid w:val="00631204"/>
    <w:rsid w:val="00631B6E"/>
    <w:rsid w:val="0063274E"/>
    <w:rsid w:val="00632C4E"/>
    <w:rsid w:val="00632C5A"/>
    <w:rsid w:val="00632D2D"/>
    <w:rsid w:val="00632D77"/>
    <w:rsid w:val="006333F2"/>
    <w:rsid w:val="00633450"/>
    <w:rsid w:val="00634C16"/>
    <w:rsid w:val="006353D7"/>
    <w:rsid w:val="0063655A"/>
    <w:rsid w:val="00636912"/>
    <w:rsid w:val="00636BA7"/>
    <w:rsid w:val="00636CE5"/>
    <w:rsid w:val="00637848"/>
    <w:rsid w:val="00640432"/>
    <w:rsid w:val="006404E1"/>
    <w:rsid w:val="00640845"/>
    <w:rsid w:val="00640CFE"/>
    <w:rsid w:val="00640E2C"/>
    <w:rsid w:val="0064125A"/>
    <w:rsid w:val="006419F5"/>
    <w:rsid w:val="00641F56"/>
    <w:rsid w:val="00642B64"/>
    <w:rsid w:val="00642BA0"/>
    <w:rsid w:val="00642C51"/>
    <w:rsid w:val="00642D3A"/>
    <w:rsid w:val="00642D8E"/>
    <w:rsid w:val="00642EFE"/>
    <w:rsid w:val="006433A7"/>
    <w:rsid w:val="0064357E"/>
    <w:rsid w:val="00644620"/>
    <w:rsid w:val="00645161"/>
    <w:rsid w:val="00645A5C"/>
    <w:rsid w:val="006464B3"/>
    <w:rsid w:val="006472F4"/>
    <w:rsid w:val="006473EB"/>
    <w:rsid w:val="006479BD"/>
    <w:rsid w:val="00647F71"/>
    <w:rsid w:val="00650DC6"/>
    <w:rsid w:val="00651067"/>
    <w:rsid w:val="0065112C"/>
    <w:rsid w:val="00651322"/>
    <w:rsid w:val="006513A1"/>
    <w:rsid w:val="006519EE"/>
    <w:rsid w:val="00652180"/>
    <w:rsid w:val="006526FE"/>
    <w:rsid w:val="006527A8"/>
    <w:rsid w:val="006529D7"/>
    <w:rsid w:val="00652C3C"/>
    <w:rsid w:val="00653BD1"/>
    <w:rsid w:val="00654135"/>
    <w:rsid w:val="00654728"/>
    <w:rsid w:val="00654C94"/>
    <w:rsid w:val="0065556B"/>
    <w:rsid w:val="00655EBC"/>
    <w:rsid w:val="006564A4"/>
    <w:rsid w:val="00656C58"/>
    <w:rsid w:val="00656F1A"/>
    <w:rsid w:val="00657317"/>
    <w:rsid w:val="00657D1D"/>
    <w:rsid w:val="00657DF6"/>
    <w:rsid w:val="006605A7"/>
    <w:rsid w:val="006605D6"/>
    <w:rsid w:val="00660873"/>
    <w:rsid w:val="00660A34"/>
    <w:rsid w:val="00660EF1"/>
    <w:rsid w:val="0066174D"/>
    <w:rsid w:val="00661787"/>
    <w:rsid w:val="00661BC9"/>
    <w:rsid w:val="00661F3F"/>
    <w:rsid w:val="006622AE"/>
    <w:rsid w:val="00662946"/>
    <w:rsid w:val="0066357C"/>
    <w:rsid w:val="00663D99"/>
    <w:rsid w:val="00663FE8"/>
    <w:rsid w:val="00664BD2"/>
    <w:rsid w:val="00664BE3"/>
    <w:rsid w:val="00665871"/>
    <w:rsid w:val="00665EC0"/>
    <w:rsid w:val="006661FA"/>
    <w:rsid w:val="006662D2"/>
    <w:rsid w:val="006664A8"/>
    <w:rsid w:val="00666814"/>
    <w:rsid w:val="006669B0"/>
    <w:rsid w:val="006670A6"/>
    <w:rsid w:val="006674EE"/>
    <w:rsid w:val="00667950"/>
    <w:rsid w:val="00667F6B"/>
    <w:rsid w:val="00670999"/>
    <w:rsid w:val="00670A0A"/>
    <w:rsid w:val="00670CC3"/>
    <w:rsid w:val="0067102D"/>
    <w:rsid w:val="00672138"/>
    <w:rsid w:val="00672242"/>
    <w:rsid w:val="006735AF"/>
    <w:rsid w:val="006737FA"/>
    <w:rsid w:val="00674128"/>
    <w:rsid w:val="0067429E"/>
    <w:rsid w:val="00674C70"/>
    <w:rsid w:val="00675709"/>
    <w:rsid w:val="00675D50"/>
    <w:rsid w:val="00675DEB"/>
    <w:rsid w:val="006763CF"/>
    <w:rsid w:val="00677039"/>
    <w:rsid w:val="0067733E"/>
    <w:rsid w:val="00677621"/>
    <w:rsid w:val="00677947"/>
    <w:rsid w:val="00677A17"/>
    <w:rsid w:val="00677F4D"/>
    <w:rsid w:val="00680DA2"/>
    <w:rsid w:val="0068100F"/>
    <w:rsid w:val="00681047"/>
    <w:rsid w:val="006810A1"/>
    <w:rsid w:val="006811CC"/>
    <w:rsid w:val="00681B4D"/>
    <w:rsid w:val="00681E79"/>
    <w:rsid w:val="00681EED"/>
    <w:rsid w:val="006820D9"/>
    <w:rsid w:val="00682ED7"/>
    <w:rsid w:val="00683C0D"/>
    <w:rsid w:val="0068431C"/>
    <w:rsid w:val="006844DC"/>
    <w:rsid w:val="006845BE"/>
    <w:rsid w:val="00684783"/>
    <w:rsid w:val="00684843"/>
    <w:rsid w:val="00684EF9"/>
    <w:rsid w:val="00684F0E"/>
    <w:rsid w:val="00685619"/>
    <w:rsid w:val="006859AC"/>
    <w:rsid w:val="00685C02"/>
    <w:rsid w:val="00685C70"/>
    <w:rsid w:val="00685DD2"/>
    <w:rsid w:val="0068675B"/>
    <w:rsid w:val="00686C29"/>
    <w:rsid w:val="006877F1"/>
    <w:rsid w:val="00687B36"/>
    <w:rsid w:val="006900CE"/>
    <w:rsid w:val="0069021E"/>
    <w:rsid w:val="0069026A"/>
    <w:rsid w:val="0069036C"/>
    <w:rsid w:val="00690AC9"/>
    <w:rsid w:val="00691377"/>
    <w:rsid w:val="00691434"/>
    <w:rsid w:val="006916A8"/>
    <w:rsid w:val="00693913"/>
    <w:rsid w:val="006941E1"/>
    <w:rsid w:val="00694292"/>
    <w:rsid w:val="006947C7"/>
    <w:rsid w:val="00695170"/>
    <w:rsid w:val="00695216"/>
    <w:rsid w:val="00695242"/>
    <w:rsid w:val="006956EE"/>
    <w:rsid w:val="00695758"/>
    <w:rsid w:val="00695C1E"/>
    <w:rsid w:val="00695E49"/>
    <w:rsid w:val="006967A1"/>
    <w:rsid w:val="006968D6"/>
    <w:rsid w:val="00697131"/>
    <w:rsid w:val="00697312"/>
    <w:rsid w:val="0069734B"/>
    <w:rsid w:val="0069749F"/>
    <w:rsid w:val="0069752E"/>
    <w:rsid w:val="006A0E0C"/>
    <w:rsid w:val="006A0E84"/>
    <w:rsid w:val="006A1028"/>
    <w:rsid w:val="006A1AF6"/>
    <w:rsid w:val="006A20AF"/>
    <w:rsid w:val="006A2C68"/>
    <w:rsid w:val="006A2F35"/>
    <w:rsid w:val="006A2F91"/>
    <w:rsid w:val="006A391B"/>
    <w:rsid w:val="006A40B9"/>
    <w:rsid w:val="006A460B"/>
    <w:rsid w:val="006A4843"/>
    <w:rsid w:val="006A4F00"/>
    <w:rsid w:val="006A5274"/>
    <w:rsid w:val="006A53A9"/>
    <w:rsid w:val="006A58A8"/>
    <w:rsid w:val="006A58C0"/>
    <w:rsid w:val="006A58DA"/>
    <w:rsid w:val="006A5E76"/>
    <w:rsid w:val="006A5F73"/>
    <w:rsid w:val="006A5F8F"/>
    <w:rsid w:val="006A62D3"/>
    <w:rsid w:val="006A6400"/>
    <w:rsid w:val="006A64B1"/>
    <w:rsid w:val="006B0048"/>
    <w:rsid w:val="006B04F1"/>
    <w:rsid w:val="006B0FF5"/>
    <w:rsid w:val="006B195E"/>
    <w:rsid w:val="006B199A"/>
    <w:rsid w:val="006B1F7E"/>
    <w:rsid w:val="006B1F8C"/>
    <w:rsid w:val="006B28C6"/>
    <w:rsid w:val="006B2AF1"/>
    <w:rsid w:val="006B2CF1"/>
    <w:rsid w:val="006B300A"/>
    <w:rsid w:val="006B3166"/>
    <w:rsid w:val="006B3871"/>
    <w:rsid w:val="006B42BC"/>
    <w:rsid w:val="006B4545"/>
    <w:rsid w:val="006B4891"/>
    <w:rsid w:val="006B5357"/>
    <w:rsid w:val="006B5D1E"/>
    <w:rsid w:val="006B644D"/>
    <w:rsid w:val="006B6489"/>
    <w:rsid w:val="006B6725"/>
    <w:rsid w:val="006B7655"/>
    <w:rsid w:val="006B7803"/>
    <w:rsid w:val="006B7C66"/>
    <w:rsid w:val="006B7DB2"/>
    <w:rsid w:val="006C0086"/>
    <w:rsid w:val="006C0D40"/>
    <w:rsid w:val="006C15E7"/>
    <w:rsid w:val="006C1604"/>
    <w:rsid w:val="006C199F"/>
    <w:rsid w:val="006C1BFD"/>
    <w:rsid w:val="006C1E71"/>
    <w:rsid w:val="006C1ECA"/>
    <w:rsid w:val="006C26BF"/>
    <w:rsid w:val="006C2745"/>
    <w:rsid w:val="006C2E19"/>
    <w:rsid w:val="006C369C"/>
    <w:rsid w:val="006C3FCE"/>
    <w:rsid w:val="006C5153"/>
    <w:rsid w:val="006C62F2"/>
    <w:rsid w:val="006C64CE"/>
    <w:rsid w:val="006C6F69"/>
    <w:rsid w:val="006C727A"/>
    <w:rsid w:val="006C7384"/>
    <w:rsid w:val="006C7CB1"/>
    <w:rsid w:val="006D031C"/>
    <w:rsid w:val="006D0349"/>
    <w:rsid w:val="006D0994"/>
    <w:rsid w:val="006D0A2D"/>
    <w:rsid w:val="006D0EB5"/>
    <w:rsid w:val="006D0F78"/>
    <w:rsid w:val="006D1A98"/>
    <w:rsid w:val="006D1BB8"/>
    <w:rsid w:val="006D283C"/>
    <w:rsid w:val="006D30D8"/>
    <w:rsid w:val="006D320F"/>
    <w:rsid w:val="006D3617"/>
    <w:rsid w:val="006D3C02"/>
    <w:rsid w:val="006D3E30"/>
    <w:rsid w:val="006D3E64"/>
    <w:rsid w:val="006D4289"/>
    <w:rsid w:val="006D4FCE"/>
    <w:rsid w:val="006D522E"/>
    <w:rsid w:val="006D58D5"/>
    <w:rsid w:val="006D5941"/>
    <w:rsid w:val="006D59A8"/>
    <w:rsid w:val="006D5D38"/>
    <w:rsid w:val="006D633E"/>
    <w:rsid w:val="006D6935"/>
    <w:rsid w:val="006D6986"/>
    <w:rsid w:val="006D6E54"/>
    <w:rsid w:val="006D7720"/>
    <w:rsid w:val="006D7B5E"/>
    <w:rsid w:val="006D7C62"/>
    <w:rsid w:val="006D7EE6"/>
    <w:rsid w:val="006D7F94"/>
    <w:rsid w:val="006E04E1"/>
    <w:rsid w:val="006E06EA"/>
    <w:rsid w:val="006E0BFA"/>
    <w:rsid w:val="006E23C4"/>
    <w:rsid w:val="006E2D52"/>
    <w:rsid w:val="006E2DEF"/>
    <w:rsid w:val="006E2E9B"/>
    <w:rsid w:val="006E30F0"/>
    <w:rsid w:val="006E349A"/>
    <w:rsid w:val="006E3612"/>
    <w:rsid w:val="006E3A40"/>
    <w:rsid w:val="006E509F"/>
    <w:rsid w:val="006E5AF8"/>
    <w:rsid w:val="006E5B86"/>
    <w:rsid w:val="006E5DF5"/>
    <w:rsid w:val="006E5ED6"/>
    <w:rsid w:val="006E62E8"/>
    <w:rsid w:val="006E6AD8"/>
    <w:rsid w:val="006E6F38"/>
    <w:rsid w:val="006E7C85"/>
    <w:rsid w:val="006E7DBD"/>
    <w:rsid w:val="006F00B4"/>
    <w:rsid w:val="006F0709"/>
    <w:rsid w:val="006F0B0C"/>
    <w:rsid w:val="006F0C16"/>
    <w:rsid w:val="006F0E91"/>
    <w:rsid w:val="006F1145"/>
    <w:rsid w:val="006F155E"/>
    <w:rsid w:val="006F1B86"/>
    <w:rsid w:val="006F354A"/>
    <w:rsid w:val="006F364B"/>
    <w:rsid w:val="006F3BC2"/>
    <w:rsid w:val="006F3F27"/>
    <w:rsid w:val="006F4660"/>
    <w:rsid w:val="006F48E6"/>
    <w:rsid w:val="006F4B30"/>
    <w:rsid w:val="006F4BC2"/>
    <w:rsid w:val="006F4CC4"/>
    <w:rsid w:val="006F5D26"/>
    <w:rsid w:val="006F5F78"/>
    <w:rsid w:val="006F61A8"/>
    <w:rsid w:val="006F6F06"/>
    <w:rsid w:val="006F734D"/>
    <w:rsid w:val="006F73DC"/>
    <w:rsid w:val="006F76F9"/>
    <w:rsid w:val="006F7A50"/>
    <w:rsid w:val="006F7F8E"/>
    <w:rsid w:val="007002BD"/>
    <w:rsid w:val="0070068E"/>
    <w:rsid w:val="007006C9"/>
    <w:rsid w:val="007009A5"/>
    <w:rsid w:val="00700D16"/>
    <w:rsid w:val="00700F31"/>
    <w:rsid w:val="00701AEB"/>
    <w:rsid w:val="0070206A"/>
    <w:rsid w:val="007028F7"/>
    <w:rsid w:val="00702944"/>
    <w:rsid w:val="00703097"/>
    <w:rsid w:val="007035B5"/>
    <w:rsid w:val="0070377B"/>
    <w:rsid w:val="00703ABC"/>
    <w:rsid w:val="00704365"/>
    <w:rsid w:val="007044B0"/>
    <w:rsid w:val="00704555"/>
    <w:rsid w:val="00704828"/>
    <w:rsid w:val="007049D8"/>
    <w:rsid w:val="00704A46"/>
    <w:rsid w:val="00704BD9"/>
    <w:rsid w:val="00704DD2"/>
    <w:rsid w:val="00704E85"/>
    <w:rsid w:val="007057DE"/>
    <w:rsid w:val="00707080"/>
    <w:rsid w:val="007077B2"/>
    <w:rsid w:val="00707CB2"/>
    <w:rsid w:val="00707EF4"/>
    <w:rsid w:val="007105B8"/>
    <w:rsid w:val="00711D0C"/>
    <w:rsid w:val="00711DD1"/>
    <w:rsid w:val="007123D3"/>
    <w:rsid w:val="00712917"/>
    <w:rsid w:val="00712C3E"/>
    <w:rsid w:val="00712E03"/>
    <w:rsid w:val="007132BC"/>
    <w:rsid w:val="007133A7"/>
    <w:rsid w:val="00713727"/>
    <w:rsid w:val="00713881"/>
    <w:rsid w:val="00713928"/>
    <w:rsid w:val="00713D26"/>
    <w:rsid w:val="00713F0E"/>
    <w:rsid w:val="00713FEE"/>
    <w:rsid w:val="007140FB"/>
    <w:rsid w:val="0071467A"/>
    <w:rsid w:val="00714684"/>
    <w:rsid w:val="00714BD4"/>
    <w:rsid w:val="007157D3"/>
    <w:rsid w:val="00717139"/>
    <w:rsid w:val="007172CF"/>
    <w:rsid w:val="00717A68"/>
    <w:rsid w:val="007200FB"/>
    <w:rsid w:val="00720571"/>
    <w:rsid w:val="0072069B"/>
    <w:rsid w:val="007207F3"/>
    <w:rsid w:val="00720C2C"/>
    <w:rsid w:val="007212F8"/>
    <w:rsid w:val="00721A8C"/>
    <w:rsid w:val="00721C0F"/>
    <w:rsid w:val="00722630"/>
    <w:rsid w:val="00723511"/>
    <w:rsid w:val="0072390A"/>
    <w:rsid w:val="00723EB0"/>
    <w:rsid w:val="007245A0"/>
    <w:rsid w:val="00726C18"/>
    <w:rsid w:val="0072724C"/>
    <w:rsid w:val="00727CA3"/>
    <w:rsid w:val="00730134"/>
    <w:rsid w:val="00730F5E"/>
    <w:rsid w:val="0073117C"/>
    <w:rsid w:val="00731365"/>
    <w:rsid w:val="007319BE"/>
    <w:rsid w:val="00731B6B"/>
    <w:rsid w:val="00731CAA"/>
    <w:rsid w:val="00731EB6"/>
    <w:rsid w:val="0073246B"/>
    <w:rsid w:val="007326E7"/>
    <w:rsid w:val="0073280B"/>
    <w:rsid w:val="0073291F"/>
    <w:rsid w:val="00732CBE"/>
    <w:rsid w:val="00733C54"/>
    <w:rsid w:val="007340BC"/>
    <w:rsid w:val="00734B7A"/>
    <w:rsid w:val="00734F1D"/>
    <w:rsid w:val="00735726"/>
    <w:rsid w:val="00736418"/>
    <w:rsid w:val="007365CE"/>
    <w:rsid w:val="00736676"/>
    <w:rsid w:val="0073693C"/>
    <w:rsid w:val="00737451"/>
    <w:rsid w:val="0073769F"/>
    <w:rsid w:val="00737AC9"/>
    <w:rsid w:val="007404BD"/>
    <w:rsid w:val="00740726"/>
    <w:rsid w:val="00740AAE"/>
    <w:rsid w:val="00740CAE"/>
    <w:rsid w:val="00740D61"/>
    <w:rsid w:val="00740E32"/>
    <w:rsid w:val="0074114F"/>
    <w:rsid w:val="007412D4"/>
    <w:rsid w:val="007419E1"/>
    <w:rsid w:val="00741F61"/>
    <w:rsid w:val="007426B2"/>
    <w:rsid w:val="00743851"/>
    <w:rsid w:val="00743A01"/>
    <w:rsid w:val="00743B62"/>
    <w:rsid w:val="00744A4A"/>
    <w:rsid w:val="00744AD9"/>
    <w:rsid w:val="007454BF"/>
    <w:rsid w:val="007456DE"/>
    <w:rsid w:val="0074583C"/>
    <w:rsid w:val="007465DD"/>
    <w:rsid w:val="0074669E"/>
    <w:rsid w:val="00746AD9"/>
    <w:rsid w:val="0074773F"/>
    <w:rsid w:val="007503EE"/>
    <w:rsid w:val="0075048D"/>
    <w:rsid w:val="00750BFC"/>
    <w:rsid w:val="00751743"/>
    <w:rsid w:val="00751CD5"/>
    <w:rsid w:val="007523DF"/>
    <w:rsid w:val="00752AAF"/>
    <w:rsid w:val="00752C19"/>
    <w:rsid w:val="00753663"/>
    <w:rsid w:val="0075389D"/>
    <w:rsid w:val="007538D8"/>
    <w:rsid w:val="0075462E"/>
    <w:rsid w:val="00754BF2"/>
    <w:rsid w:val="00754E8A"/>
    <w:rsid w:val="00754EB8"/>
    <w:rsid w:val="0075519F"/>
    <w:rsid w:val="00755756"/>
    <w:rsid w:val="00755EC1"/>
    <w:rsid w:val="00755FF8"/>
    <w:rsid w:val="007560A8"/>
    <w:rsid w:val="007561CF"/>
    <w:rsid w:val="00756603"/>
    <w:rsid w:val="0075681B"/>
    <w:rsid w:val="0075682B"/>
    <w:rsid w:val="007568B7"/>
    <w:rsid w:val="00756A84"/>
    <w:rsid w:val="007577D0"/>
    <w:rsid w:val="00757DEB"/>
    <w:rsid w:val="007603D5"/>
    <w:rsid w:val="007607EF"/>
    <w:rsid w:val="00760B3E"/>
    <w:rsid w:val="0076108B"/>
    <w:rsid w:val="00761903"/>
    <w:rsid w:val="00761A92"/>
    <w:rsid w:val="00762C6B"/>
    <w:rsid w:val="007630DB"/>
    <w:rsid w:val="00763D01"/>
    <w:rsid w:val="0076430D"/>
    <w:rsid w:val="00764389"/>
    <w:rsid w:val="00764672"/>
    <w:rsid w:val="00764D02"/>
    <w:rsid w:val="00764E5D"/>
    <w:rsid w:val="00766056"/>
    <w:rsid w:val="00766530"/>
    <w:rsid w:val="00766636"/>
    <w:rsid w:val="00767151"/>
    <w:rsid w:val="007671FD"/>
    <w:rsid w:val="00767B54"/>
    <w:rsid w:val="00770493"/>
    <w:rsid w:val="007707B1"/>
    <w:rsid w:val="00770F60"/>
    <w:rsid w:val="00771364"/>
    <w:rsid w:val="00771A75"/>
    <w:rsid w:val="00771D04"/>
    <w:rsid w:val="00772024"/>
    <w:rsid w:val="0077213D"/>
    <w:rsid w:val="00773441"/>
    <w:rsid w:val="00773F91"/>
    <w:rsid w:val="00774488"/>
    <w:rsid w:val="00774591"/>
    <w:rsid w:val="007752FB"/>
    <w:rsid w:val="00775972"/>
    <w:rsid w:val="00775C8E"/>
    <w:rsid w:val="007765CF"/>
    <w:rsid w:val="00776C35"/>
    <w:rsid w:val="007773C1"/>
    <w:rsid w:val="007773C5"/>
    <w:rsid w:val="007775D8"/>
    <w:rsid w:val="007802A3"/>
    <w:rsid w:val="007805AD"/>
    <w:rsid w:val="007808FE"/>
    <w:rsid w:val="00781085"/>
    <w:rsid w:val="0078119A"/>
    <w:rsid w:val="0078122F"/>
    <w:rsid w:val="00781FC1"/>
    <w:rsid w:val="00782397"/>
    <w:rsid w:val="007823BB"/>
    <w:rsid w:val="0078275A"/>
    <w:rsid w:val="00783048"/>
    <w:rsid w:val="007832E8"/>
    <w:rsid w:val="007833F6"/>
    <w:rsid w:val="00784140"/>
    <w:rsid w:val="00784E91"/>
    <w:rsid w:val="00785317"/>
    <w:rsid w:val="0078531C"/>
    <w:rsid w:val="00785361"/>
    <w:rsid w:val="00785A3D"/>
    <w:rsid w:val="00786867"/>
    <w:rsid w:val="00786D84"/>
    <w:rsid w:val="00786DDF"/>
    <w:rsid w:val="00786E09"/>
    <w:rsid w:val="0078754E"/>
    <w:rsid w:val="0078770C"/>
    <w:rsid w:val="00787846"/>
    <w:rsid w:val="007921F6"/>
    <w:rsid w:val="007925B7"/>
    <w:rsid w:val="00792CEA"/>
    <w:rsid w:val="00792E80"/>
    <w:rsid w:val="007933AE"/>
    <w:rsid w:val="007939A3"/>
    <w:rsid w:val="00793F40"/>
    <w:rsid w:val="007945BC"/>
    <w:rsid w:val="00794C5F"/>
    <w:rsid w:val="00794C8B"/>
    <w:rsid w:val="00794DAD"/>
    <w:rsid w:val="007958B0"/>
    <w:rsid w:val="00795A61"/>
    <w:rsid w:val="0079658F"/>
    <w:rsid w:val="00796921"/>
    <w:rsid w:val="00796C77"/>
    <w:rsid w:val="0079743D"/>
    <w:rsid w:val="00797D35"/>
    <w:rsid w:val="007A00F3"/>
    <w:rsid w:val="007A079B"/>
    <w:rsid w:val="007A0E15"/>
    <w:rsid w:val="007A1208"/>
    <w:rsid w:val="007A1321"/>
    <w:rsid w:val="007A2130"/>
    <w:rsid w:val="007A2179"/>
    <w:rsid w:val="007A26D4"/>
    <w:rsid w:val="007A2EE0"/>
    <w:rsid w:val="007A3043"/>
    <w:rsid w:val="007A30E3"/>
    <w:rsid w:val="007A320D"/>
    <w:rsid w:val="007A35A5"/>
    <w:rsid w:val="007A3644"/>
    <w:rsid w:val="007A38A8"/>
    <w:rsid w:val="007A4501"/>
    <w:rsid w:val="007A45B1"/>
    <w:rsid w:val="007A4C56"/>
    <w:rsid w:val="007A5134"/>
    <w:rsid w:val="007A52A0"/>
    <w:rsid w:val="007A5632"/>
    <w:rsid w:val="007A5A8B"/>
    <w:rsid w:val="007A61D4"/>
    <w:rsid w:val="007A6453"/>
    <w:rsid w:val="007A64E5"/>
    <w:rsid w:val="007A6967"/>
    <w:rsid w:val="007A697D"/>
    <w:rsid w:val="007A698F"/>
    <w:rsid w:val="007A6D52"/>
    <w:rsid w:val="007A711B"/>
    <w:rsid w:val="007A79CE"/>
    <w:rsid w:val="007A7A1C"/>
    <w:rsid w:val="007A7DFF"/>
    <w:rsid w:val="007B01AC"/>
    <w:rsid w:val="007B1F02"/>
    <w:rsid w:val="007B2376"/>
    <w:rsid w:val="007B2C24"/>
    <w:rsid w:val="007B32A8"/>
    <w:rsid w:val="007B440B"/>
    <w:rsid w:val="007B4596"/>
    <w:rsid w:val="007B4693"/>
    <w:rsid w:val="007B4DB0"/>
    <w:rsid w:val="007B5E0D"/>
    <w:rsid w:val="007B5EE6"/>
    <w:rsid w:val="007B6C8F"/>
    <w:rsid w:val="007B6ED9"/>
    <w:rsid w:val="007B706B"/>
    <w:rsid w:val="007B7109"/>
    <w:rsid w:val="007B7764"/>
    <w:rsid w:val="007B77EE"/>
    <w:rsid w:val="007B7A61"/>
    <w:rsid w:val="007B7B08"/>
    <w:rsid w:val="007B7CD3"/>
    <w:rsid w:val="007B7FD9"/>
    <w:rsid w:val="007C0096"/>
    <w:rsid w:val="007C043D"/>
    <w:rsid w:val="007C10A1"/>
    <w:rsid w:val="007C1140"/>
    <w:rsid w:val="007C1440"/>
    <w:rsid w:val="007C1DB1"/>
    <w:rsid w:val="007C2184"/>
    <w:rsid w:val="007C2205"/>
    <w:rsid w:val="007C28BC"/>
    <w:rsid w:val="007C2952"/>
    <w:rsid w:val="007C2CB5"/>
    <w:rsid w:val="007C2E10"/>
    <w:rsid w:val="007C3108"/>
    <w:rsid w:val="007C3323"/>
    <w:rsid w:val="007C35E9"/>
    <w:rsid w:val="007C3755"/>
    <w:rsid w:val="007C38CE"/>
    <w:rsid w:val="007C3962"/>
    <w:rsid w:val="007C3F46"/>
    <w:rsid w:val="007C4856"/>
    <w:rsid w:val="007C533B"/>
    <w:rsid w:val="007C63AA"/>
    <w:rsid w:val="007C6D1C"/>
    <w:rsid w:val="007C7219"/>
    <w:rsid w:val="007C7753"/>
    <w:rsid w:val="007C797C"/>
    <w:rsid w:val="007D0095"/>
    <w:rsid w:val="007D0656"/>
    <w:rsid w:val="007D102A"/>
    <w:rsid w:val="007D189C"/>
    <w:rsid w:val="007D1936"/>
    <w:rsid w:val="007D1C42"/>
    <w:rsid w:val="007D1FB8"/>
    <w:rsid w:val="007D1FBB"/>
    <w:rsid w:val="007D26E9"/>
    <w:rsid w:val="007D277B"/>
    <w:rsid w:val="007D2DAD"/>
    <w:rsid w:val="007D2FC2"/>
    <w:rsid w:val="007D3314"/>
    <w:rsid w:val="007D37AC"/>
    <w:rsid w:val="007D37E5"/>
    <w:rsid w:val="007D3EF6"/>
    <w:rsid w:val="007D5253"/>
    <w:rsid w:val="007D5AA7"/>
    <w:rsid w:val="007D5C92"/>
    <w:rsid w:val="007D5F43"/>
    <w:rsid w:val="007D694C"/>
    <w:rsid w:val="007D6C79"/>
    <w:rsid w:val="007D751B"/>
    <w:rsid w:val="007E0124"/>
    <w:rsid w:val="007E0BD0"/>
    <w:rsid w:val="007E0EB4"/>
    <w:rsid w:val="007E15E6"/>
    <w:rsid w:val="007E1A2B"/>
    <w:rsid w:val="007E1C5C"/>
    <w:rsid w:val="007E1E27"/>
    <w:rsid w:val="007E280B"/>
    <w:rsid w:val="007E2DD5"/>
    <w:rsid w:val="007E34A1"/>
    <w:rsid w:val="007E37C6"/>
    <w:rsid w:val="007E3A04"/>
    <w:rsid w:val="007E3B51"/>
    <w:rsid w:val="007E3D6D"/>
    <w:rsid w:val="007E4829"/>
    <w:rsid w:val="007E4C1C"/>
    <w:rsid w:val="007E4F80"/>
    <w:rsid w:val="007E5530"/>
    <w:rsid w:val="007E6317"/>
    <w:rsid w:val="007E66A4"/>
    <w:rsid w:val="007E6ACE"/>
    <w:rsid w:val="007E6FFE"/>
    <w:rsid w:val="007E76F0"/>
    <w:rsid w:val="007E7971"/>
    <w:rsid w:val="007E79A0"/>
    <w:rsid w:val="007E7BEC"/>
    <w:rsid w:val="007E7E50"/>
    <w:rsid w:val="007F0326"/>
    <w:rsid w:val="007F07BD"/>
    <w:rsid w:val="007F16FD"/>
    <w:rsid w:val="007F1BD5"/>
    <w:rsid w:val="007F21A8"/>
    <w:rsid w:val="007F27CF"/>
    <w:rsid w:val="007F28D1"/>
    <w:rsid w:val="007F3964"/>
    <w:rsid w:val="007F39B6"/>
    <w:rsid w:val="007F3C49"/>
    <w:rsid w:val="007F4201"/>
    <w:rsid w:val="007F4865"/>
    <w:rsid w:val="007F4940"/>
    <w:rsid w:val="007F49D7"/>
    <w:rsid w:val="007F4A00"/>
    <w:rsid w:val="007F51B7"/>
    <w:rsid w:val="007F552E"/>
    <w:rsid w:val="007F58AF"/>
    <w:rsid w:val="007F5AE4"/>
    <w:rsid w:val="007F5BF3"/>
    <w:rsid w:val="007F6400"/>
    <w:rsid w:val="007F6ED3"/>
    <w:rsid w:val="007F72CD"/>
    <w:rsid w:val="008002B6"/>
    <w:rsid w:val="0080069C"/>
    <w:rsid w:val="00800A2E"/>
    <w:rsid w:val="00800CBA"/>
    <w:rsid w:val="00800E33"/>
    <w:rsid w:val="008011C2"/>
    <w:rsid w:val="00801937"/>
    <w:rsid w:val="0080198F"/>
    <w:rsid w:val="00802889"/>
    <w:rsid w:val="00802C79"/>
    <w:rsid w:val="00803426"/>
    <w:rsid w:val="0080351A"/>
    <w:rsid w:val="0080372F"/>
    <w:rsid w:val="00803AFD"/>
    <w:rsid w:val="00803B19"/>
    <w:rsid w:val="00803DCC"/>
    <w:rsid w:val="00804162"/>
    <w:rsid w:val="008044FB"/>
    <w:rsid w:val="0080492A"/>
    <w:rsid w:val="00804A90"/>
    <w:rsid w:val="00805CBD"/>
    <w:rsid w:val="00805D4B"/>
    <w:rsid w:val="0080692C"/>
    <w:rsid w:val="00806D62"/>
    <w:rsid w:val="0080743E"/>
    <w:rsid w:val="00807684"/>
    <w:rsid w:val="00807FC2"/>
    <w:rsid w:val="008104EA"/>
    <w:rsid w:val="00810C9B"/>
    <w:rsid w:val="0081144F"/>
    <w:rsid w:val="00811550"/>
    <w:rsid w:val="00811932"/>
    <w:rsid w:val="00811BD5"/>
    <w:rsid w:val="008126A7"/>
    <w:rsid w:val="00812F4E"/>
    <w:rsid w:val="008131A7"/>
    <w:rsid w:val="00813327"/>
    <w:rsid w:val="008136BF"/>
    <w:rsid w:val="0081393B"/>
    <w:rsid w:val="008144EA"/>
    <w:rsid w:val="00814F38"/>
    <w:rsid w:val="00815400"/>
    <w:rsid w:val="00816AED"/>
    <w:rsid w:val="00816C71"/>
    <w:rsid w:val="00817A16"/>
    <w:rsid w:val="00817A29"/>
    <w:rsid w:val="00817CC5"/>
    <w:rsid w:val="00820153"/>
    <w:rsid w:val="00821029"/>
    <w:rsid w:val="008210FB"/>
    <w:rsid w:val="00821138"/>
    <w:rsid w:val="00821AD5"/>
    <w:rsid w:val="00822592"/>
    <w:rsid w:val="00822680"/>
    <w:rsid w:val="0082279D"/>
    <w:rsid w:val="008228EE"/>
    <w:rsid w:val="00822F31"/>
    <w:rsid w:val="00823035"/>
    <w:rsid w:val="008233B5"/>
    <w:rsid w:val="0082353F"/>
    <w:rsid w:val="008236A2"/>
    <w:rsid w:val="00824534"/>
    <w:rsid w:val="0082485F"/>
    <w:rsid w:val="00824CA3"/>
    <w:rsid w:val="008250DE"/>
    <w:rsid w:val="00825703"/>
    <w:rsid w:val="00825C26"/>
    <w:rsid w:val="0082620B"/>
    <w:rsid w:val="008265EF"/>
    <w:rsid w:val="008267A3"/>
    <w:rsid w:val="00826A9B"/>
    <w:rsid w:val="00826E30"/>
    <w:rsid w:val="00827049"/>
    <w:rsid w:val="00827085"/>
    <w:rsid w:val="00831143"/>
    <w:rsid w:val="008315D8"/>
    <w:rsid w:val="0083179D"/>
    <w:rsid w:val="008320A0"/>
    <w:rsid w:val="0083224D"/>
    <w:rsid w:val="00832AD6"/>
    <w:rsid w:val="00834178"/>
    <w:rsid w:val="0083598B"/>
    <w:rsid w:val="00835B4E"/>
    <w:rsid w:val="00836171"/>
    <w:rsid w:val="00836213"/>
    <w:rsid w:val="0083642E"/>
    <w:rsid w:val="00837640"/>
    <w:rsid w:val="00837A53"/>
    <w:rsid w:val="00837A72"/>
    <w:rsid w:val="00837FA5"/>
    <w:rsid w:val="00840325"/>
    <w:rsid w:val="00840639"/>
    <w:rsid w:val="00840751"/>
    <w:rsid w:val="00840DD8"/>
    <w:rsid w:val="00840EA5"/>
    <w:rsid w:val="00840F0D"/>
    <w:rsid w:val="008413C9"/>
    <w:rsid w:val="008417DD"/>
    <w:rsid w:val="0084186C"/>
    <w:rsid w:val="00841EEC"/>
    <w:rsid w:val="00842830"/>
    <w:rsid w:val="008429D3"/>
    <w:rsid w:val="00842C18"/>
    <w:rsid w:val="00843786"/>
    <w:rsid w:val="00843E85"/>
    <w:rsid w:val="00844357"/>
    <w:rsid w:val="00844402"/>
    <w:rsid w:val="00844463"/>
    <w:rsid w:val="00844644"/>
    <w:rsid w:val="00844B79"/>
    <w:rsid w:val="00845FF7"/>
    <w:rsid w:val="0084635A"/>
    <w:rsid w:val="0084675A"/>
    <w:rsid w:val="008469E2"/>
    <w:rsid w:val="0084713C"/>
    <w:rsid w:val="00847268"/>
    <w:rsid w:val="008475CC"/>
    <w:rsid w:val="00847A7B"/>
    <w:rsid w:val="00847C97"/>
    <w:rsid w:val="0085058D"/>
    <w:rsid w:val="008507F7"/>
    <w:rsid w:val="00850850"/>
    <w:rsid w:val="00851FE9"/>
    <w:rsid w:val="0085228B"/>
    <w:rsid w:val="0085243D"/>
    <w:rsid w:val="00853197"/>
    <w:rsid w:val="00853616"/>
    <w:rsid w:val="00853621"/>
    <w:rsid w:val="00853831"/>
    <w:rsid w:val="00853A47"/>
    <w:rsid w:val="00853B30"/>
    <w:rsid w:val="00855478"/>
    <w:rsid w:val="00855767"/>
    <w:rsid w:val="00855BF9"/>
    <w:rsid w:val="00856A83"/>
    <w:rsid w:val="00856C72"/>
    <w:rsid w:val="0085778C"/>
    <w:rsid w:val="00860029"/>
    <w:rsid w:val="00860776"/>
    <w:rsid w:val="00860F8F"/>
    <w:rsid w:val="0086132F"/>
    <w:rsid w:val="008618FA"/>
    <w:rsid w:val="00861B58"/>
    <w:rsid w:val="00861C47"/>
    <w:rsid w:val="0086237A"/>
    <w:rsid w:val="00862EA7"/>
    <w:rsid w:val="0086312B"/>
    <w:rsid w:val="00863BC8"/>
    <w:rsid w:val="00863DC4"/>
    <w:rsid w:val="00863ED1"/>
    <w:rsid w:val="00864050"/>
    <w:rsid w:val="00864A0F"/>
    <w:rsid w:val="00864D86"/>
    <w:rsid w:val="00865021"/>
    <w:rsid w:val="008654C8"/>
    <w:rsid w:val="00865589"/>
    <w:rsid w:val="00865A56"/>
    <w:rsid w:val="00866584"/>
    <w:rsid w:val="00866B49"/>
    <w:rsid w:val="0086735B"/>
    <w:rsid w:val="00867488"/>
    <w:rsid w:val="00867A34"/>
    <w:rsid w:val="00867C51"/>
    <w:rsid w:val="00870370"/>
    <w:rsid w:val="008708B4"/>
    <w:rsid w:val="0087093F"/>
    <w:rsid w:val="00870CEC"/>
    <w:rsid w:val="0087127F"/>
    <w:rsid w:val="008717D0"/>
    <w:rsid w:val="00871B4D"/>
    <w:rsid w:val="00872DB6"/>
    <w:rsid w:val="00872FEB"/>
    <w:rsid w:val="0087354A"/>
    <w:rsid w:val="0087381A"/>
    <w:rsid w:val="008738F9"/>
    <w:rsid w:val="00873A7B"/>
    <w:rsid w:val="00873F81"/>
    <w:rsid w:val="00874031"/>
    <w:rsid w:val="008744F4"/>
    <w:rsid w:val="00874507"/>
    <w:rsid w:val="00874761"/>
    <w:rsid w:val="008747BF"/>
    <w:rsid w:val="00874E80"/>
    <w:rsid w:val="008754E4"/>
    <w:rsid w:val="0087550D"/>
    <w:rsid w:val="0087669A"/>
    <w:rsid w:val="00876884"/>
    <w:rsid w:val="00876B0D"/>
    <w:rsid w:val="008774E8"/>
    <w:rsid w:val="0087762D"/>
    <w:rsid w:val="0087764E"/>
    <w:rsid w:val="00880236"/>
    <w:rsid w:val="00881041"/>
    <w:rsid w:val="0088115C"/>
    <w:rsid w:val="008815E2"/>
    <w:rsid w:val="008818EA"/>
    <w:rsid w:val="00881A19"/>
    <w:rsid w:val="008825C0"/>
    <w:rsid w:val="00882759"/>
    <w:rsid w:val="008828F1"/>
    <w:rsid w:val="00882E98"/>
    <w:rsid w:val="0088303F"/>
    <w:rsid w:val="00883F5D"/>
    <w:rsid w:val="00884178"/>
    <w:rsid w:val="00884399"/>
    <w:rsid w:val="008852D0"/>
    <w:rsid w:val="00885414"/>
    <w:rsid w:val="00885754"/>
    <w:rsid w:val="00886472"/>
    <w:rsid w:val="00886587"/>
    <w:rsid w:val="00886710"/>
    <w:rsid w:val="00886838"/>
    <w:rsid w:val="0088721B"/>
    <w:rsid w:val="0088787D"/>
    <w:rsid w:val="00887A75"/>
    <w:rsid w:val="00887A81"/>
    <w:rsid w:val="00887B72"/>
    <w:rsid w:val="008903DF"/>
    <w:rsid w:val="008904D2"/>
    <w:rsid w:val="0089066A"/>
    <w:rsid w:val="008913AD"/>
    <w:rsid w:val="00891D3F"/>
    <w:rsid w:val="00891F48"/>
    <w:rsid w:val="00892221"/>
    <w:rsid w:val="00892815"/>
    <w:rsid w:val="00892935"/>
    <w:rsid w:val="0089378E"/>
    <w:rsid w:val="008937CE"/>
    <w:rsid w:val="00893AB4"/>
    <w:rsid w:val="00894427"/>
    <w:rsid w:val="00894862"/>
    <w:rsid w:val="008948BA"/>
    <w:rsid w:val="00894E6C"/>
    <w:rsid w:val="00895244"/>
    <w:rsid w:val="00895548"/>
    <w:rsid w:val="00895853"/>
    <w:rsid w:val="008959A4"/>
    <w:rsid w:val="00895CFF"/>
    <w:rsid w:val="00895E94"/>
    <w:rsid w:val="008969C5"/>
    <w:rsid w:val="008A036E"/>
    <w:rsid w:val="008A0749"/>
    <w:rsid w:val="008A1013"/>
    <w:rsid w:val="008A1144"/>
    <w:rsid w:val="008A145E"/>
    <w:rsid w:val="008A1FBA"/>
    <w:rsid w:val="008A28E0"/>
    <w:rsid w:val="008A2AF3"/>
    <w:rsid w:val="008A33C3"/>
    <w:rsid w:val="008A341F"/>
    <w:rsid w:val="008A3762"/>
    <w:rsid w:val="008A4236"/>
    <w:rsid w:val="008A4C17"/>
    <w:rsid w:val="008A5ED6"/>
    <w:rsid w:val="008A6254"/>
    <w:rsid w:val="008A7290"/>
    <w:rsid w:val="008A7356"/>
    <w:rsid w:val="008A79D8"/>
    <w:rsid w:val="008B1A18"/>
    <w:rsid w:val="008B1E37"/>
    <w:rsid w:val="008B202E"/>
    <w:rsid w:val="008B2DD2"/>
    <w:rsid w:val="008B2F67"/>
    <w:rsid w:val="008B3390"/>
    <w:rsid w:val="008B36F8"/>
    <w:rsid w:val="008B45DA"/>
    <w:rsid w:val="008B4621"/>
    <w:rsid w:val="008B47A0"/>
    <w:rsid w:val="008B56B9"/>
    <w:rsid w:val="008B58A7"/>
    <w:rsid w:val="008B5927"/>
    <w:rsid w:val="008B5CAF"/>
    <w:rsid w:val="008B63A1"/>
    <w:rsid w:val="008B63E3"/>
    <w:rsid w:val="008B6A5E"/>
    <w:rsid w:val="008B6B4F"/>
    <w:rsid w:val="008B6D1A"/>
    <w:rsid w:val="008B6D7A"/>
    <w:rsid w:val="008B6DF0"/>
    <w:rsid w:val="008B6E8E"/>
    <w:rsid w:val="008C0476"/>
    <w:rsid w:val="008C0F91"/>
    <w:rsid w:val="008C102F"/>
    <w:rsid w:val="008C1075"/>
    <w:rsid w:val="008C17C8"/>
    <w:rsid w:val="008C1CD3"/>
    <w:rsid w:val="008C22E3"/>
    <w:rsid w:val="008C2EA8"/>
    <w:rsid w:val="008C3115"/>
    <w:rsid w:val="008C3118"/>
    <w:rsid w:val="008C3750"/>
    <w:rsid w:val="008C38B1"/>
    <w:rsid w:val="008C3F8E"/>
    <w:rsid w:val="008C42F0"/>
    <w:rsid w:val="008C4CE5"/>
    <w:rsid w:val="008C55C7"/>
    <w:rsid w:val="008C5D9F"/>
    <w:rsid w:val="008C66A3"/>
    <w:rsid w:val="008C688C"/>
    <w:rsid w:val="008C6A14"/>
    <w:rsid w:val="008C6B3C"/>
    <w:rsid w:val="008C6F67"/>
    <w:rsid w:val="008C7653"/>
    <w:rsid w:val="008C79DA"/>
    <w:rsid w:val="008C7E2F"/>
    <w:rsid w:val="008C7E82"/>
    <w:rsid w:val="008D02A9"/>
    <w:rsid w:val="008D08E4"/>
    <w:rsid w:val="008D1BD9"/>
    <w:rsid w:val="008D3DBE"/>
    <w:rsid w:val="008D509C"/>
    <w:rsid w:val="008D5760"/>
    <w:rsid w:val="008D57E1"/>
    <w:rsid w:val="008D60AA"/>
    <w:rsid w:val="008D78D9"/>
    <w:rsid w:val="008D791B"/>
    <w:rsid w:val="008D7A94"/>
    <w:rsid w:val="008D7EBA"/>
    <w:rsid w:val="008E0051"/>
    <w:rsid w:val="008E0750"/>
    <w:rsid w:val="008E0772"/>
    <w:rsid w:val="008E0961"/>
    <w:rsid w:val="008E1166"/>
    <w:rsid w:val="008E1760"/>
    <w:rsid w:val="008E2685"/>
    <w:rsid w:val="008E2AE8"/>
    <w:rsid w:val="008E3E87"/>
    <w:rsid w:val="008E4082"/>
    <w:rsid w:val="008E4C7D"/>
    <w:rsid w:val="008E4D79"/>
    <w:rsid w:val="008E50FB"/>
    <w:rsid w:val="008E55F9"/>
    <w:rsid w:val="008E5F68"/>
    <w:rsid w:val="008E65D0"/>
    <w:rsid w:val="008E6C7F"/>
    <w:rsid w:val="008E71ED"/>
    <w:rsid w:val="008E732B"/>
    <w:rsid w:val="008E779F"/>
    <w:rsid w:val="008E790A"/>
    <w:rsid w:val="008E7D63"/>
    <w:rsid w:val="008F053A"/>
    <w:rsid w:val="008F06AD"/>
    <w:rsid w:val="008F0D6E"/>
    <w:rsid w:val="008F10A0"/>
    <w:rsid w:val="008F17F0"/>
    <w:rsid w:val="008F1856"/>
    <w:rsid w:val="008F20DB"/>
    <w:rsid w:val="008F277A"/>
    <w:rsid w:val="008F2D39"/>
    <w:rsid w:val="008F2ECE"/>
    <w:rsid w:val="008F2F34"/>
    <w:rsid w:val="008F362D"/>
    <w:rsid w:val="008F39E9"/>
    <w:rsid w:val="008F3C5F"/>
    <w:rsid w:val="008F409F"/>
    <w:rsid w:val="008F4A32"/>
    <w:rsid w:val="008F56B6"/>
    <w:rsid w:val="008F5726"/>
    <w:rsid w:val="008F70B6"/>
    <w:rsid w:val="008F7134"/>
    <w:rsid w:val="008F72B4"/>
    <w:rsid w:val="008F78D9"/>
    <w:rsid w:val="008F7954"/>
    <w:rsid w:val="008F79EF"/>
    <w:rsid w:val="00900266"/>
    <w:rsid w:val="00900517"/>
    <w:rsid w:val="00900A57"/>
    <w:rsid w:val="00901011"/>
    <w:rsid w:val="00901B81"/>
    <w:rsid w:val="009029D6"/>
    <w:rsid w:val="00902D45"/>
    <w:rsid w:val="00902EED"/>
    <w:rsid w:val="0090334C"/>
    <w:rsid w:val="00903638"/>
    <w:rsid w:val="00903A61"/>
    <w:rsid w:val="00903D18"/>
    <w:rsid w:val="00903F91"/>
    <w:rsid w:val="0090410F"/>
    <w:rsid w:val="00904AF3"/>
    <w:rsid w:val="00904BFA"/>
    <w:rsid w:val="00905064"/>
    <w:rsid w:val="009051AC"/>
    <w:rsid w:val="00906198"/>
    <w:rsid w:val="009064B6"/>
    <w:rsid w:val="00906B51"/>
    <w:rsid w:val="00906CD9"/>
    <w:rsid w:val="00906DCC"/>
    <w:rsid w:val="00906FCA"/>
    <w:rsid w:val="009071C5"/>
    <w:rsid w:val="0090797D"/>
    <w:rsid w:val="00907BB7"/>
    <w:rsid w:val="0091015D"/>
    <w:rsid w:val="00910315"/>
    <w:rsid w:val="00910319"/>
    <w:rsid w:val="00910841"/>
    <w:rsid w:val="00910B4B"/>
    <w:rsid w:val="00911395"/>
    <w:rsid w:val="0091160B"/>
    <w:rsid w:val="009117A7"/>
    <w:rsid w:val="00911E94"/>
    <w:rsid w:val="0091284F"/>
    <w:rsid w:val="00912A8F"/>
    <w:rsid w:val="00912CF6"/>
    <w:rsid w:val="00912F44"/>
    <w:rsid w:val="0091304F"/>
    <w:rsid w:val="00913E1B"/>
    <w:rsid w:val="0091454E"/>
    <w:rsid w:val="00914FCF"/>
    <w:rsid w:val="009160BD"/>
    <w:rsid w:val="0091657C"/>
    <w:rsid w:val="009166C4"/>
    <w:rsid w:val="00917075"/>
    <w:rsid w:val="0091745E"/>
    <w:rsid w:val="00920327"/>
    <w:rsid w:val="00920399"/>
    <w:rsid w:val="009203E3"/>
    <w:rsid w:val="009207D7"/>
    <w:rsid w:val="00921C20"/>
    <w:rsid w:val="00921CC9"/>
    <w:rsid w:val="0092275D"/>
    <w:rsid w:val="00922956"/>
    <w:rsid w:val="00922A4E"/>
    <w:rsid w:val="00922B77"/>
    <w:rsid w:val="00923D1F"/>
    <w:rsid w:val="00923D78"/>
    <w:rsid w:val="00924206"/>
    <w:rsid w:val="00924280"/>
    <w:rsid w:val="00924FAE"/>
    <w:rsid w:val="00925665"/>
    <w:rsid w:val="0092604C"/>
    <w:rsid w:val="009262EE"/>
    <w:rsid w:val="00926597"/>
    <w:rsid w:val="00926675"/>
    <w:rsid w:val="00926746"/>
    <w:rsid w:val="00927CA8"/>
    <w:rsid w:val="00930040"/>
    <w:rsid w:val="00930B9A"/>
    <w:rsid w:val="00930BEA"/>
    <w:rsid w:val="00930C81"/>
    <w:rsid w:val="00930F33"/>
    <w:rsid w:val="00931154"/>
    <w:rsid w:val="00931245"/>
    <w:rsid w:val="0093166C"/>
    <w:rsid w:val="009322F1"/>
    <w:rsid w:val="00932406"/>
    <w:rsid w:val="00933A6F"/>
    <w:rsid w:val="00933D77"/>
    <w:rsid w:val="00933DB4"/>
    <w:rsid w:val="00934594"/>
    <w:rsid w:val="0093460A"/>
    <w:rsid w:val="00934EA8"/>
    <w:rsid w:val="00935D06"/>
    <w:rsid w:val="00935D48"/>
    <w:rsid w:val="00936083"/>
    <w:rsid w:val="009364D5"/>
    <w:rsid w:val="00936AD1"/>
    <w:rsid w:val="00936C98"/>
    <w:rsid w:val="00937578"/>
    <w:rsid w:val="00937A35"/>
    <w:rsid w:val="00937C6F"/>
    <w:rsid w:val="0094019D"/>
    <w:rsid w:val="00940214"/>
    <w:rsid w:val="009408F2"/>
    <w:rsid w:val="00940D5A"/>
    <w:rsid w:val="00941375"/>
    <w:rsid w:val="00941B29"/>
    <w:rsid w:val="00941B62"/>
    <w:rsid w:val="009427C2"/>
    <w:rsid w:val="00943774"/>
    <w:rsid w:val="0094482C"/>
    <w:rsid w:val="009449B4"/>
    <w:rsid w:val="00944ADC"/>
    <w:rsid w:val="00944AF6"/>
    <w:rsid w:val="00944B27"/>
    <w:rsid w:val="00944B64"/>
    <w:rsid w:val="00944C65"/>
    <w:rsid w:val="00945218"/>
    <w:rsid w:val="00945F08"/>
    <w:rsid w:val="009465D0"/>
    <w:rsid w:val="00946D45"/>
    <w:rsid w:val="00950794"/>
    <w:rsid w:val="00950844"/>
    <w:rsid w:val="0095089D"/>
    <w:rsid w:val="00950B4F"/>
    <w:rsid w:val="00950FF2"/>
    <w:rsid w:val="009511D4"/>
    <w:rsid w:val="00951231"/>
    <w:rsid w:val="0095152E"/>
    <w:rsid w:val="009517F1"/>
    <w:rsid w:val="00951B3F"/>
    <w:rsid w:val="00952386"/>
    <w:rsid w:val="00952547"/>
    <w:rsid w:val="009528FD"/>
    <w:rsid w:val="00953ACC"/>
    <w:rsid w:val="00953FFF"/>
    <w:rsid w:val="00955106"/>
    <w:rsid w:val="009554CD"/>
    <w:rsid w:val="00956C3A"/>
    <w:rsid w:val="009577EB"/>
    <w:rsid w:val="00957C37"/>
    <w:rsid w:val="00957F25"/>
    <w:rsid w:val="00957F52"/>
    <w:rsid w:val="00960213"/>
    <w:rsid w:val="0096104A"/>
    <w:rsid w:val="009610BF"/>
    <w:rsid w:val="0096116B"/>
    <w:rsid w:val="00961632"/>
    <w:rsid w:val="009618C5"/>
    <w:rsid w:val="0096233D"/>
    <w:rsid w:val="00962751"/>
    <w:rsid w:val="00962A24"/>
    <w:rsid w:val="00962F19"/>
    <w:rsid w:val="0096325E"/>
    <w:rsid w:val="009634B6"/>
    <w:rsid w:val="009635AF"/>
    <w:rsid w:val="00963890"/>
    <w:rsid w:val="00963E17"/>
    <w:rsid w:val="009642D9"/>
    <w:rsid w:val="00964F4E"/>
    <w:rsid w:val="00965869"/>
    <w:rsid w:val="009660C4"/>
    <w:rsid w:val="0096635E"/>
    <w:rsid w:val="00966583"/>
    <w:rsid w:val="009668F0"/>
    <w:rsid w:val="00967851"/>
    <w:rsid w:val="00967F58"/>
    <w:rsid w:val="009700ED"/>
    <w:rsid w:val="009704B3"/>
    <w:rsid w:val="00970501"/>
    <w:rsid w:val="009710B1"/>
    <w:rsid w:val="00971655"/>
    <w:rsid w:val="00972140"/>
    <w:rsid w:val="009722D7"/>
    <w:rsid w:val="00972B18"/>
    <w:rsid w:val="0097321C"/>
    <w:rsid w:val="009732DA"/>
    <w:rsid w:val="00973805"/>
    <w:rsid w:val="0097386A"/>
    <w:rsid w:val="00973E09"/>
    <w:rsid w:val="009747A3"/>
    <w:rsid w:val="00974F4F"/>
    <w:rsid w:val="009756FF"/>
    <w:rsid w:val="00975F74"/>
    <w:rsid w:val="00976185"/>
    <w:rsid w:val="00976EBF"/>
    <w:rsid w:val="0097759B"/>
    <w:rsid w:val="00977953"/>
    <w:rsid w:val="00977D0D"/>
    <w:rsid w:val="0098067F"/>
    <w:rsid w:val="00981CDD"/>
    <w:rsid w:val="00982000"/>
    <w:rsid w:val="00982837"/>
    <w:rsid w:val="009828C6"/>
    <w:rsid w:val="00982A2F"/>
    <w:rsid w:val="00982D86"/>
    <w:rsid w:val="009830CB"/>
    <w:rsid w:val="0098327C"/>
    <w:rsid w:val="009834A4"/>
    <w:rsid w:val="00983683"/>
    <w:rsid w:val="00983900"/>
    <w:rsid w:val="00983BBB"/>
    <w:rsid w:val="00984394"/>
    <w:rsid w:val="0098478D"/>
    <w:rsid w:val="00985198"/>
    <w:rsid w:val="009851E0"/>
    <w:rsid w:val="009857C7"/>
    <w:rsid w:val="00985C3B"/>
    <w:rsid w:val="00985E57"/>
    <w:rsid w:val="00985EE5"/>
    <w:rsid w:val="0098649C"/>
    <w:rsid w:val="00986BB2"/>
    <w:rsid w:val="00986CFB"/>
    <w:rsid w:val="0098702F"/>
    <w:rsid w:val="0098711A"/>
    <w:rsid w:val="0098787C"/>
    <w:rsid w:val="00987DAA"/>
    <w:rsid w:val="00990272"/>
    <w:rsid w:val="00990559"/>
    <w:rsid w:val="00990628"/>
    <w:rsid w:val="009906C2"/>
    <w:rsid w:val="00990AF7"/>
    <w:rsid w:val="00990D5A"/>
    <w:rsid w:val="0099139D"/>
    <w:rsid w:val="0099144C"/>
    <w:rsid w:val="009914DC"/>
    <w:rsid w:val="00991BAB"/>
    <w:rsid w:val="00991EF4"/>
    <w:rsid w:val="00992374"/>
    <w:rsid w:val="00992FFA"/>
    <w:rsid w:val="009935A8"/>
    <w:rsid w:val="009939D3"/>
    <w:rsid w:val="00993A30"/>
    <w:rsid w:val="00993A35"/>
    <w:rsid w:val="00994370"/>
    <w:rsid w:val="009944B9"/>
    <w:rsid w:val="009948C9"/>
    <w:rsid w:val="00994A28"/>
    <w:rsid w:val="009951BF"/>
    <w:rsid w:val="009956E9"/>
    <w:rsid w:val="00995A41"/>
    <w:rsid w:val="00995C96"/>
    <w:rsid w:val="009961D9"/>
    <w:rsid w:val="0099743F"/>
    <w:rsid w:val="009A00CF"/>
    <w:rsid w:val="009A037B"/>
    <w:rsid w:val="009A047C"/>
    <w:rsid w:val="009A0A46"/>
    <w:rsid w:val="009A0B9C"/>
    <w:rsid w:val="009A1717"/>
    <w:rsid w:val="009A1819"/>
    <w:rsid w:val="009A1AD1"/>
    <w:rsid w:val="009A1AD5"/>
    <w:rsid w:val="009A23B2"/>
    <w:rsid w:val="009A301F"/>
    <w:rsid w:val="009A35DB"/>
    <w:rsid w:val="009A36B8"/>
    <w:rsid w:val="009A384E"/>
    <w:rsid w:val="009A3AAA"/>
    <w:rsid w:val="009A410F"/>
    <w:rsid w:val="009A4377"/>
    <w:rsid w:val="009A48A6"/>
    <w:rsid w:val="009A4EF7"/>
    <w:rsid w:val="009A594B"/>
    <w:rsid w:val="009A5A80"/>
    <w:rsid w:val="009A6627"/>
    <w:rsid w:val="009A69FE"/>
    <w:rsid w:val="009A6E8A"/>
    <w:rsid w:val="009A7000"/>
    <w:rsid w:val="009B019D"/>
    <w:rsid w:val="009B02C3"/>
    <w:rsid w:val="009B04C1"/>
    <w:rsid w:val="009B0983"/>
    <w:rsid w:val="009B0B19"/>
    <w:rsid w:val="009B0DA5"/>
    <w:rsid w:val="009B1150"/>
    <w:rsid w:val="009B13C0"/>
    <w:rsid w:val="009B1421"/>
    <w:rsid w:val="009B14DA"/>
    <w:rsid w:val="009B1DD7"/>
    <w:rsid w:val="009B24C4"/>
    <w:rsid w:val="009B2801"/>
    <w:rsid w:val="009B2889"/>
    <w:rsid w:val="009B2B5B"/>
    <w:rsid w:val="009B311C"/>
    <w:rsid w:val="009B3A46"/>
    <w:rsid w:val="009B3CDF"/>
    <w:rsid w:val="009B40C6"/>
    <w:rsid w:val="009B41A8"/>
    <w:rsid w:val="009B4B4C"/>
    <w:rsid w:val="009B50B7"/>
    <w:rsid w:val="009B5399"/>
    <w:rsid w:val="009B54FF"/>
    <w:rsid w:val="009B5884"/>
    <w:rsid w:val="009B59D5"/>
    <w:rsid w:val="009B5BA7"/>
    <w:rsid w:val="009B64BC"/>
    <w:rsid w:val="009B7172"/>
    <w:rsid w:val="009B7455"/>
    <w:rsid w:val="009B74E4"/>
    <w:rsid w:val="009B7AB8"/>
    <w:rsid w:val="009B7D72"/>
    <w:rsid w:val="009B7DA9"/>
    <w:rsid w:val="009C0421"/>
    <w:rsid w:val="009C07FC"/>
    <w:rsid w:val="009C0ECC"/>
    <w:rsid w:val="009C1356"/>
    <w:rsid w:val="009C169A"/>
    <w:rsid w:val="009C1BED"/>
    <w:rsid w:val="009C1D50"/>
    <w:rsid w:val="009C2662"/>
    <w:rsid w:val="009C2868"/>
    <w:rsid w:val="009C2F9D"/>
    <w:rsid w:val="009C30C0"/>
    <w:rsid w:val="009C32EA"/>
    <w:rsid w:val="009C418C"/>
    <w:rsid w:val="009C4402"/>
    <w:rsid w:val="009C4CFB"/>
    <w:rsid w:val="009C5099"/>
    <w:rsid w:val="009C5842"/>
    <w:rsid w:val="009C599B"/>
    <w:rsid w:val="009C59C7"/>
    <w:rsid w:val="009C5DE3"/>
    <w:rsid w:val="009C663A"/>
    <w:rsid w:val="009C787C"/>
    <w:rsid w:val="009C7AA4"/>
    <w:rsid w:val="009C7E02"/>
    <w:rsid w:val="009D07A9"/>
    <w:rsid w:val="009D0D85"/>
    <w:rsid w:val="009D0FF0"/>
    <w:rsid w:val="009D12D4"/>
    <w:rsid w:val="009D1466"/>
    <w:rsid w:val="009D15F9"/>
    <w:rsid w:val="009D170C"/>
    <w:rsid w:val="009D174D"/>
    <w:rsid w:val="009D1C74"/>
    <w:rsid w:val="009D23E3"/>
    <w:rsid w:val="009D25A2"/>
    <w:rsid w:val="009D2636"/>
    <w:rsid w:val="009D3055"/>
    <w:rsid w:val="009D34AE"/>
    <w:rsid w:val="009D37C8"/>
    <w:rsid w:val="009D4538"/>
    <w:rsid w:val="009D5553"/>
    <w:rsid w:val="009D60CA"/>
    <w:rsid w:val="009D64EB"/>
    <w:rsid w:val="009D661F"/>
    <w:rsid w:val="009D69F7"/>
    <w:rsid w:val="009D6D09"/>
    <w:rsid w:val="009D6FA5"/>
    <w:rsid w:val="009D7DC5"/>
    <w:rsid w:val="009D7FA5"/>
    <w:rsid w:val="009E01DF"/>
    <w:rsid w:val="009E07F0"/>
    <w:rsid w:val="009E143E"/>
    <w:rsid w:val="009E1A0F"/>
    <w:rsid w:val="009E266A"/>
    <w:rsid w:val="009E2F36"/>
    <w:rsid w:val="009E2F81"/>
    <w:rsid w:val="009E46C2"/>
    <w:rsid w:val="009E745E"/>
    <w:rsid w:val="009E7650"/>
    <w:rsid w:val="009E7CA0"/>
    <w:rsid w:val="009F091E"/>
    <w:rsid w:val="009F09C4"/>
    <w:rsid w:val="009F1E5B"/>
    <w:rsid w:val="009F3612"/>
    <w:rsid w:val="009F448F"/>
    <w:rsid w:val="009F4667"/>
    <w:rsid w:val="009F4C02"/>
    <w:rsid w:val="009F4E64"/>
    <w:rsid w:val="009F5C0A"/>
    <w:rsid w:val="009F5D1D"/>
    <w:rsid w:val="009F607A"/>
    <w:rsid w:val="009F6197"/>
    <w:rsid w:val="009F6F02"/>
    <w:rsid w:val="009F707D"/>
    <w:rsid w:val="009F7C3F"/>
    <w:rsid w:val="00A008C0"/>
    <w:rsid w:val="00A00990"/>
    <w:rsid w:val="00A0107C"/>
    <w:rsid w:val="00A01759"/>
    <w:rsid w:val="00A0244D"/>
    <w:rsid w:val="00A02CCB"/>
    <w:rsid w:val="00A033BF"/>
    <w:rsid w:val="00A039C8"/>
    <w:rsid w:val="00A03D00"/>
    <w:rsid w:val="00A03DBF"/>
    <w:rsid w:val="00A049F6"/>
    <w:rsid w:val="00A0650C"/>
    <w:rsid w:val="00A06B4F"/>
    <w:rsid w:val="00A06ED0"/>
    <w:rsid w:val="00A072BF"/>
    <w:rsid w:val="00A074FE"/>
    <w:rsid w:val="00A07BE1"/>
    <w:rsid w:val="00A10168"/>
    <w:rsid w:val="00A1018B"/>
    <w:rsid w:val="00A1019B"/>
    <w:rsid w:val="00A10269"/>
    <w:rsid w:val="00A10573"/>
    <w:rsid w:val="00A10CBD"/>
    <w:rsid w:val="00A117F3"/>
    <w:rsid w:val="00A11A5F"/>
    <w:rsid w:val="00A11CA3"/>
    <w:rsid w:val="00A124EF"/>
    <w:rsid w:val="00A12BF4"/>
    <w:rsid w:val="00A13028"/>
    <w:rsid w:val="00A13095"/>
    <w:rsid w:val="00A13583"/>
    <w:rsid w:val="00A13856"/>
    <w:rsid w:val="00A13CEB"/>
    <w:rsid w:val="00A13DC3"/>
    <w:rsid w:val="00A13DCA"/>
    <w:rsid w:val="00A149A0"/>
    <w:rsid w:val="00A14AA0"/>
    <w:rsid w:val="00A159D6"/>
    <w:rsid w:val="00A16C99"/>
    <w:rsid w:val="00A16D03"/>
    <w:rsid w:val="00A16E0C"/>
    <w:rsid w:val="00A1759D"/>
    <w:rsid w:val="00A17694"/>
    <w:rsid w:val="00A200A7"/>
    <w:rsid w:val="00A2147B"/>
    <w:rsid w:val="00A216FB"/>
    <w:rsid w:val="00A22E0E"/>
    <w:rsid w:val="00A22EF9"/>
    <w:rsid w:val="00A235B2"/>
    <w:rsid w:val="00A237BC"/>
    <w:rsid w:val="00A239FA"/>
    <w:rsid w:val="00A246C2"/>
    <w:rsid w:val="00A24DC9"/>
    <w:rsid w:val="00A24F21"/>
    <w:rsid w:val="00A25534"/>
    <w:rsid w:val="00A25845"/>
    <w:rsid w:val="00A258DB"/>
    <w:rsid w:val="00A26108"/>
    <w:rsid w:val="00A2615C"/>
    <w:rsid w:val="00A264FD"/>
    <w:rsid w:val="00A26CDC"/>
    <w:rsid w:val="00A2707D"/>
    <w:rsid w:val="00A271AB"/>
    <w:rsid w:val="00A273AA"/>
    <w:rsid w:val="00A27E5B"/>
    <w:rsid w:val="00A27EEC"/>
    <w:rsid w:val="00A300D0"/>
    <w:rsid w:val="00A30277"/>
    <w:rsid w:val="00A309CF"/>
    <w:rsid w:val="00A31E3F"/>
    <w:rsid w:val="00A322C2"/>
    <w:rsid w:val="00A3273E"/>
    <w:rsid w:val="00A3310E"/>
    <w:rsid w:val="00A33409"/>
    <w:rsid w:val="00A34475"/>
    <w:rsid w:val="00A34DA0"/>
    <w:rsid w:val="00A3562F"/>
    <w:rsid w:val="00A3581C"/>
    <w:rsid w:val="00A36086"/>
    <w:rsid w:val="00A36276"/>
    <w:rsid w:val="00A362BA"/>
    <w:rsid w:val="00A3668D"/>
    <w:rsid w:val="00A36B82"/>
    <w:rsid w:val="00A372EA"/>
    <w:rsid w:val="00A37DED"/>
    <w:rsid w:val="00A37E63"/>
    <w:rsid w:val="00A4066F"/>
    <w:rsid w:val="00A41F08"/>
    <w:rsid w:val="00A425B6"/>
    <w:rsid w:val="00A42811"/>
    <w:rsid w:val="00A43563"/>
    <w:rsid w:val="00A435FF"/>
    <w:rsid w:val="00A436F2"/>
    <w:rsid w:val="00A43EBB"/>
    <w:rsid w:val="00A44231"/>
    <w:rsid w:val="00A447BB"/>
    <w:rsid w:val="00A44F7B"/>
    <w:rsid w:val="00A452D7"/>
    <w:rsid w:val="00A45731"/>
    <w:rsid w:val="00A45ADD"/>
    <w:rsid w:val="00A45DAB"/>
    <w:rsid w:val="00A46140"/>
    <w:rsid w:val="00A46872"/>
    <w:rsid w:val="00A469C9"/>
    <w:rsid w:val="00A47549"/>
    <w:rsid w:val="00A477B5"/>
    <w:rsid w:val="00A47F5E"/>
    <w:rsid w:val="00A504D3"/>
    <w:rsid w:val="00A50A56"/>
    <w:rsid w:val="00A50D75"/>
    <w:rsid w:val="00A5125A"/>
    <w:rsid w:val="00A5188B"/>
    <w:rsid w:val="00A51C08"/>
    <w:rsid w:val="00A51EC6"/>
    <w:rsid w:val="00A52208"/>
    <w:rsid w:val="00A522D4"/>
    <w:rsid w:val="00A522DE"/>
    <w:rsid w:val="00A53EEF"/>
    <w:rsid w:val="00A54367"/>
    <w:rsid w:val="00A552E5"/>
    <w:rsid w:val="00A557A0"/>
    <w:rsid w:val="00A557B4"/>
    <w:rsid w:val="00A55D99"/>
    <w:rsid w:val="00A56826"/>
    <w:rsid w:val="00A57413"/>
    <w:rsid w:val="00A57C40"/>
    <w:rsid w:val="00A57FEE"/>
    <w:rsid w:val="00A6046F"/>
    <w:rsid w:val="00A60561"/>
    <w:rsid w:val="00A60D39"/>
    <w:rsid w:val="00A6236E"/>
    <w:rsid w:val="00A624F8"/>
    <w:rsid w:val="00A626A5"/>
    <w:rsid w:val="00A63295"/>
    <w:rsid w:val="00A63BFD"/>
    <w:rsid w:val="00A63E66"/>
    <w:rsid w:val="00A63FC7"/>
    <w:rsid w:val="00A6401E"/>
    <w:rsid w:val="00A6440A"/>
    <w:rsid w:val="00A647CE"/>
    <w:rsid w:val="00A64CE0"/>
    <w:rsid w:val="00A654B6"/>
    <w:rsid w:val="00A65A5B"/>
    <w:rsid w:val="00A65A6A"/>
    <w:rsid w:val="00A65AE6"/>
    <w:rsid w:val="00A65C36"/>
    <w:rsid w:val="00A6621E"/>
    <w:rsid w:val="00A66575"/>
    <w:rsid w:val="00A6659C"/>
    <w:rsid w:val="00A66A95"/>
    <w:rsid w:val="00A67100"/>
    <w:rsid w:val="00A67900"/>
    <w:rsid w:val="00A67918"/>
    <w:rsid w:val="00A67CBB"/>
    <w:rsid w:val="00A67D4A"/>
    <w:rsid w:val="00A7004C"/>
    <w:rsid w:val="00A703F2"/>
    <w:rsid w:val="00A703F7"/>
    <w:rsid w:val="00A708B5"/>
    <w:rsid w:val="00A710D6"/>
    <w:rsid w:val="00A715B7"/>
    <w:rsid w:val="00A720D9"/>
    <w:rsid w:val="00A723C4"/>
    <w:rsid w:val="00A726B6"/>
    <w:rsid w:val="00A72C25"/>
    <w:rsid w:val="00A72C47"/>
    <w:rsid w:val="00A72C80"/>
    <w:rsid w:val="00A72E3D"/>
    <w:rsid w:val="00A72E6E"/>
    <w:rsid w:val="00A73367"/>
    <w:rsid w:val="00A73B50"/>
    <w:rsid w:val="00A73BA4"/>
    <w:rsid w:val="00A73BE8"/>
    <w:rsid w:val="00A73DCC"/>
    <w:rsid w:val="00A74D39"/>
    <w:rsid w:val="00A756FC"/>
    <w:rsid w:val="00A75FCB"/>
    <w:rsid w:val="00A77575"/>
    <w:rsid w:val="00A80009"/>
    <w:rsid w:val="00A804A5"/>
    <w:rsid w:val="00A809C3"/>
    <w:rsid w:val="00A80BEF"/>
    <w:rsid w:val="00A80DCB"/>
    <w:rsid w:val="00A81140"/>
    <w:rsid w:val="00A8168F"/>
    <w:rsid w:val="00A81B59"/>
    <w:rsid w:val="00A81E60"/>
    <w:rsid w:val="00A8262F"/>
    <w:rsid w:val="00A82990"/>
    <w:rsid w:val="00A831F2"/>
    <w:rsid w:val="00A847F0"/>
    <w:rsid w:val="00A84A8F"/>
    <w:rsid w:val="00A855C5"/>
    <w:rsid w:val="00A85919"/>
    <w:rsid w:val="00A85EE0"/>
    <w:rsid w:val="00A86038"/>
    <w:rsid w:val="00A861EF"/>
    <w:rsid w:val="00A86F5B"/>
    <w:rsid w:val="00A86F64"/>
    <w:rsid w:val="00A87FA5"/>
    <w:rsid w:val="00A903E2"/>
    <w:rsid w:val="00A90695"/>
    <w:rsid w:val="00A908FE"/>
    <w:rsid w:val="00A90F75"/>
    <w:rsid w:val="00A9166B"/>
    <w:rsid w:val="00A91D55"/>
    <w:rsid w:val="00A92CC5"/>
    <w:rsid w:val="00A930BC"/>
    <w:rsid w:val="00A93320"/>
    <w:rsid w:val="00A935A3"/>
    <w:rsid w:val="00A939AF"/>
    <w:rsid w:val="00A9410C"/>
    <w:rsid w:val="00A943C3"/>
    <w:rsid w:val="00A945EA"/>
    <w:rsid w:val="00A9474F"/>
    <w:rsid w:val="00A94FA5"/>
    <w:rsid w:val="00A95B37"/>
    <w:rsid w:val="00A96409"/>
    <w:rsid w:val="00A96478"/>
    <w:rsid w:val="00A96587"/>
    <w:rsid w:val="00A96662"/>
    <w:rsid w:val="00A9677F"/>
    <w:rsid w:val="00A96834"/>
    <w:rsid w:val="00A96E3C"/>
    <w:rsid w:val="00A96FA2"/>
    <w:rsid w:val="00A9713F"/>
    <w:rsid w:val="00A971D7"/>
    <w:rsid w:val="00A97D9F"/>
    <w:rsid w:val="00AA0699"/>
    <w:rsid w:val="00AA09F6"/>
    <w:rsid w:val="00AA0C3C"/>
    <w:rsid w:val="00AA1865"/>
    <w:rsid w:val="00AA21C6"/>
    <w:rsid w:val="00AA3DDC"/>
    <w:rsid w:val="00AA3F73"/>
    <w:rsid w:val="00AA4EA2"/>
    <w:rsid w:val="00AA5C6D"/>
    <w:rsid w:val="00AA5E53"/>
    <w:rsid w:val="00AA73CB"/>
    <w:rsid w:val="00AA7A4D"/>
    <w:rsid w:val="00AB078C"/>
    <w:rsid w:val="00AB2DA7"/>
    <w:rsid w:val="00AB33A5"/>
    <w:rsid w:val="00AB3C1E"/>
    <w:rsid w:val="00AB3E5C"/>
    <w:rsid w:val="00AB3E82"/>
    <w:rsid w:val="00AB432B"/>
    <w:rsid w:val="00AB5185"/>
    <w:rsid w:val="00AB5201"/>
    <w:rsid w:val="00AB58E1"/>
    <w:rsid w:val="00AB5CD6"/>
    <w:rsid w:val="00AB6099"/>
    <w:rsid w:val="00AB737C"/>
    <w:rsid w:val="00AB798A"/>
    <w:rsid w:val="00AC0326"/>
    <w:rsid w:val="00AC1705"/>
    <w:rsid w:val="00AC3263"/>
    <w:rsid w:val="00AC3601"/>
    <w:rsid w:val="00AC388B"/>
    <w:rsid w:val="00AC3BFA"/>
    <w:rsid w:val="00AC4365"/>
    <w:rsid w:val="00AC4B22"/>
    <w:rsid w:val="00AC51D5"/>
    <w:rsid w:val="00AC54E4"/>
    <w:rsid w:val="00AC54F9"/>
    <w:rsid w:val="00AC5D5E"/>
    <w:rsid w:val="00AC685A"/>
    <w:rsid w:val="00AC68FF"/>
    <w:rsid w:val="00AC6AEA"/>
    <w:rsid w:val="00AC6D20"/>
    <w:rsid w:val="00AC7342"/>
    <w:rsid w:val="00AC79D9"/>
    <w:rsid w:val="00AC7E88"/>
    <w:rsid w:val="00AD0596"/>
    <w:rsid w:val="00AD0600"/>
    <w:rsid w:val="00AD08D2"/>
    <w:rsid w:val="00AD0997"/>
    <w:rsid w:val="00AD1E4F"/>
    <w:rsid w:val="00AD21F3"/>
    <w:rsid w:val="00AD2927"/>
    <w:rsid w:val="00AD2A32"/>
    <w:rsid w:val="00AD2C98"/>
    <w:rsid w:val="00AD3162"/>
    <w:rsid w:val="00AD3418"/>
    <w:rsid w:val="00AD3B64"/>
    <w:rsid w:val="00AD3DF2"/>
    <w:rsid w:val="00AD4546"/>
    <w:rsid w:val="00AD4AAD"/>
    <w:rsid w:val="00AD4DB5"/>
    <w:rsid w:val="00AD540C"/>
    <w:rsid w:val="00AD5465"/>
    <w:rsid w:val="00AD5F62"/>
    <w:rsid w:val="00AD67AB"/>
    <w:rsid w:val="00AD67B9"/>
    <w:rsid w:val="00AD6F25"/>
    <w:rsid w:val="00AD7AFD"/>
    <w:rsid w:val="00AE0477"/>
    <w:rsid w:val="00AE0D69"/>
    <w:rsid w:val="00AE0DF7"/>
    <w:rsid w:val="00AE0E4D"/>
    <w:rsid w:val="00AE263A"/>
    <w:rsid w:val="00AE371F"/>
    <w:rsid w:val="00AE3B32"/>
    <w:rsid w:val="00AE4A49"/>
    <w:rsid w:val="00AE4C2C"/>
    <w:rsid w:val="00AE4CC0"/>
    <w:rsid w:val="00AE4D3D"/>
    <w:rsid w:val="00AE4D5D"/>
    <w:rsid w:val="00AE4D88"/>
    <w:rsid w:val="00AE4F99"/>
    <w:rsid w:val="00AE52E7"/>
    <w:rsid w:val="00AE60DE"/>
    <w:rsid w:val="00AE60F7"/>
    <w:rsid w:val="00AE64BB"/>
    <w:rsid w:val="00AE6660"/>
    <w:rsid w:val="00AE703D"/>
    <w:rsid w:val="00AE70E1"/>
    <w:rsid w:val="00AE79E2"/>
    <w:rsid w:val="00AE7FEF"/>
    <w:rsid w:val="00AF04AB"/>
    <w:rsid w:val="00AF0AC1"/>
    <w:rsid w:val="00AF1179"/>
    <w:rsid w:val="00AF1A05"/>
    <w:rsid w:val="00AF1D7D"/>
    <w:rsid w:val="00AF2295"/>
    <w:rsid w:val="00AF249F"/>
    <w:rsid w:val="00AF2F12"/>
    <w:rsid w:val="00AF39D7"/>
    <w:rsid w:val="00AF456D"/>
    <w:rsid w:val="00AF4654"/>
    <w:rsid w:val="00AF57DE"/>
    <w:rsid w:val="00AF5C7E"/>
    <w:rsid w:val="00AF5F27"/>
    <w:rsid w:val="00AF6CB9"/>
    <w:rsid w:val="00AF6FFA"/>
    <w:rsid w:val="00AF7D56"/>
    <w:rsid w:val="00B00E21"/>
    <w:rsid w:val="00B01201"/>
    <w:rsid w:val="00B01D28"/>
    <w:rsid w:val="00B02124"/>
    <w:rsid w:val="00B02241"/>
    <w:rsid w:val="00B02248"/>
    <w:rsid w:val="00B02B36"/>
    <w:rsid w:val="00B02F33"/>
    <w:rsid w:val="00B030F3"/>
    <w:rsid w:val="00B03252"/>
    <w:rsid w:val="00B033C2"/>
    <w:rsid w:val="00B034DF"/>
    <w:rsid w:val="00B037AC"/>
    <w:rsid w:val="00B037CE"/>
    <w:rsid w:val="00B03DD7"/>
    <w:rsid w:val="00B0430F"/>
    <w:rsid w:val="00B04548"/>
    <w:rsid w:val="00B04965"/>
    <w:rsid w:val="00B05BA3"/>
    <w:rsid w:val="00B05E60"/>
    <w:rsid w:val="00B06AFF"/>
    <w:rsid w:val="00B06B17"/>
    <w:rsid w:val="00B073A4"/>
    <w:rsid w:val="00B07682"/>
    <w:rsid w:val="00B078C5"/>
    <w:rsid w:val="00B0793A"/>
    <w:rsid w:val="00B07E2B"/>
    <w:rsid w:val="00B100D1"/>
    <w:rsid w:val="00B101B6"/>
    <w:rsid w:val="00B105E6"/>
    <w:rsid w:val="00B106F8"/>
    <w:rsid w:val="00B10800"/>
    <w:rsid w:val="00B116A6"/>
    <w:rsid w:val="00B11F4F"/>
    <w:rsid w:val="00B124CC"/>
    <w:rsid w:val="00B12BA4"/>
    <w:rsid w:val="00B13985"/>
    <w:rsid w:val="00B13CCF"/>
    <w:rsid w:val="00B13EC0"/>
    <w:rsid w:val="00B13F3E"/>
    <w:rsid w:val="00B1413F"/>
    <w:rsid w:val="00B1440F"/>
    <w:rsid w:val="00B1494D"/>
    <w:rsid w:val="00B1499D"/>
    <w:rsid w:val="00B14C26"/>
    <w:rsid w:val="00B14C78"/>
    <w:rsid w:val="00B15097"/>
    <w:rsid w:val="00B15696"/>
    <w:rsid w:val="00B158F8"/>
    <w:rsid w:val="00B15B0D"/>
    <w:rsid w:val="00B165A6"/>
    <w:rsid w:val="00B17195"/>
    <w:rsid w:val="00B205BE"/>
    <w:rsid w:val="00B2118C"/>
    <w:rsid w:val="00B21866"/>
    <w:rsid w:val="00B21D8A"/>
    <w:rsid w:val="00B224BC"/>
    <w:rsid w:val="00B22A28"/>
    <w:rsid w:val="00B2334A"/>
    <w:rsid w:val="00B2357C"/>
    <w:rsid w:val="00B235F6"/>
    <w:rsid w:val="00B23797"/>
    <w:rsid w:val="00B23A47"/>
    <w:rsid w:val="00B23A79"/>
    <w:rsid w:val="00B23AF4"/>
    <w:rsid w:val="00B241AA"/>
    <w:rsid w:val="00B241EC"/>
    <w:rsid w:val="00B244ED"/>
    <w:rsid w:val="00B2463F"/>
    <w:rsid w:val="00B24E5B"/>
    <w:rsid w:val="00B25137"/>
    <w:rsid w:val="00B2559F"/>
    <w:rsid w:val="00B2659B"/>
    <w:rsid w:val="00B26670"/>
    <w:rsid w:val="00B2717B"/>
    <w:rsid w:val="00B277EC"/>
    <w:rsid w:val="00B279C2"/>
    <w:rsid w:val="00B30561"/>
    <w:rsid w:val="00B3074A"/>
    <w:rsid w:val="00B3091F"/>
    <w:rsid w:val="00B30DF7"/>
    <w:rsid w:val="00B30E72"/>
    <w:rsid w:val="00B314AA"/>
    <w:rsid w:val="00B31515"/>
    <w:rsid w:val="00B31761"/>
    <w:rsid w:val="00B32F77"/>
    <w:rsid w:val="00B33092"/>
    <w:rsid w:val="00B334C3"/>
    <w:rsid w:val="00B337CC"/>
    <w:rsid w:val="00B3399D"/>
    <w:rsid w:val="00B33E66"/>
    <w:rsid w:val="00B33ED4"/>
    <w:rsid w:val="00B34A20"/>
    <w:rsid w:val="00B3505C"/>
    <w:rsid w:val="00B35191"/>
    <w:rsid w:val="00B3526F"/>
    <w:rsid w:val="00B352A0"/>
    <w:rsid w:val="00B356E7"/>
    <w:rsid w:val="00B3587A"/>
    <w:rsid w:val="00B35C6D"/>
    <w:rsid w:val="00B35EDD"/>
    <w:rsid w:val="00B36211"/>
    <w:rsid w:val="00B3663F"/>
    <w:rsid w:val="00B36B70"/>
    <w:rsid w:val="00B36B81"/>
    <w:rsid w:val="00B36CA3"/>
    <w:rsid w:val="00B3751E"/>
    <w:rsid w:val="00B3761A"/>
    <w:rsid w:val="00B37A54"/>
    <w:rsid w:val="00B4028C"/>
    <w:rsid w:val="00B4043F"/>
    <w:rsid w:val="00B40DF0"/>
    <w:rsid w:val="00B422F6"/>
    <w:rsid w:val="00B42559"/>
    <w:rsid w:val="00B42714"/>
    <w:rsid w:val="00B427A6"/>
    <w:rsid w:val="00B42B04"/>
    <w:rsid w:val="00B42ED8"/>
    <w:rsid w:val="00B4307A"/>
    <w:rsid w:val="00B4374A"/>
    <w:rsid w:val="00B4403A"/>
    <w:rsid w:val="00B44476"/>
    <w:rsid w:val="00B44635"/>
    <w:rsid w:val="00B447FB"/>
    <w:rsid w:val="00B4583F"/>
    <w:rsid w:val="00B4679C"/>
    <w:rsid w:val="00B46817"/>
    <w:rsid w:val="00B50606"/>
    <w:rsid w:val="00B509A2"/>
    <w:rsid w:val="00B50B4C"/>
    <w:rsid w:val="00B50E68"/>
    <w:rsid w:val="00B50FE5"/>
    <w:rsid w:val="00B51188"/>
    <w:rsid w:val="00B51276"/>
    <w:rsid w:val="00B516CD"/>
    <w:rsid w:val="00B51FA2"/>
    <w:rsid w:val="00B521E7"/>
    <w:rsid w:val="00B5233D"/>
    <w:rsid w:val="00B52363"/>
    <w:rsid w:val="00B52A3A"/>
    <w:rsid w:val="00B53639"/>
    <w:rsid w:val="00B53872"/>
    <w:rsid w:val="00B53BE5"/>
    <w:rsid w:val="00B53CEE"/>
    <w:rsid w:val="00B53DAE"/>
    <w:rsid w:val="00B53EAC"/>
    <w:rsid w:val="00B53EF9"/>
    <w:rsid w:val="00B545DB"/>
    <w:rsid w:val="00B54B98"/>
    <w:rsid w:val="00B552C2"/>
    <w:rsid w:val="00B56B75"/>
    <w:rsid w:val="00B56F7A"/>
    <w:rsid w:val="00B57380"/>
    <w:rsid w:val="00B573F3"/>
    <w:rsid w:val="00B57A4B"/>
    <w:rsid w:val="00B57D3F"/>
    <w:rsid w:val="00B57FEF"/>
    <w:rsid w:val="00B60FAE"/>
    <w:rsid w:val="00B60FBF"/>
    <w:rsid w:val="00B61044"/>
    <w:rsid w:val="00B61390"/>
    <w:rsid w:val="00B61602"/>
    <w:rsid w:val="00B61A8B"/>
    <w:rsid w:val="00B61D72"/>
    <w:rsid w:val="00B623FD"/>
    <w:rsid w:val="00B62640"/>
    <w:rsid w:val="00B62EDA"/>
    <w:rsid w:val="00B62F10"/>
    <w:rsid w:val="00B62FB5"/>
    <w:rsid w:val="00B633BA"/>
    <w:rsid w:val="00B6364B"/>
    <w:rsid w:val="00B6389C"/>
    <w:rsid w:val="00B64231"/>
    <w:rsid w:val="00B64284"/>
    <w:rsid w:val="00B642C9"/>
    <w:rsid w:val="00B643B6"/>
    <w:rsid w:val="00B64825"/>
    <w:rsid w:val="00B64A24"/>
    <w:rsid w:val="00B65481"/>
    <w:rsid w:val="00B65696"/>
    <w:rsid w:val="00B65775"/>
    <w:rsid w:val="00B668C3"/>
    <w:rsid w:val="00B67812"/>
    <w:rsid w:val="00B67C0D"/>
    <w:rsid w:val="00B67D76"/>
    <w:rsid w:val="00B67EFC"/>
    <w:rsid w:val="00B7019F"/>
    <w:rsid w:val="00B70266"/>
    <w:rsid w:val="00B70896"/>
    <w:rsid w:val="00B70AE8"/>
    <w:rsid w:val="00B70FF1"/>
    <w:rsid w:val="00B7115B"/>
    <w:rsid w:val="00B72253"/>
    <w:rsid w:val="00B727B6"/>
    <w:rsid w:val="00B729BC"/>
    <w:rsid w:val="00B73432"/>
    <w:rsid w:val="00B73447"/>
    <w:rsid w:val="00B7358D"/>
    <w:rsid w:val="00B736AB"/>
    <w:rsid w:val="00B738ED"/>
    <w:rsid w:val="00B73BAE"/>
    <w:rsid w:val="00B73C3F"/>
    <w:rsid w:val="00B74103"/>
    <w:rsid w:val="00B74942"/>
    <w:rsid w:val="00B74A88"/>
    <w:rsid w:val="00B74CDB"/>
    <w:rsid w:val="00B74DDB"/>
    <w:rsid w:val="00B75B29"/>
    <w:rsid w:val="00B75B7D"/>
    <w:rsid w:val="00B75DB6"/>
    <w:rsid w:val="00B7600B"/>
    <w:rsid w:val="00B769E2"/>
    <w:rsid w:val="00B76F9D"/>
    <w:rsid w:val="00B770D3"/>
    <w:rsid w:val="00B77643"/>
    <w:rsid w:val="00B778CA"/>
    <w:rsid w:val="00B8049B"/>
    <w:rsid w:val="00B80592"/>
    <w:rsid w:val="00B807F7"/>
    <w:rsid w:val="00B81B79"/>
    <w:rsid w:val="00B81CAA"/>
    <w:rsid w:val="00B82015"/>
    <w:rsid w:val="00B83010"/>
    <w:rsid w:val="00B83EBD"/>
    <w:rsid w:val="00B83F5C"/>
    <w:rsid w:val="00B84013"/>
    <w:rsid w:val="00B842C0"/>
    <w:rsid w:val="00B845FB"/>
    <w:rsid w:val="00B84728"/>
    <w:rsid w:val="00B84E9A"/>
    <w:rsid w:val="00B866CE"/>
    <w:rsid w:val="00B86B91"/>
    <w:rsid w:val="00B86DBD"/>
    <w:rsid w:val="00B87394"/>
    <w:rsid w:val="00B87B22"/>
    <w:rsid w:val="00B90D78"/>
    <w:rsid w:val="00B90DAF"/>
    <w:rsid w:val="00B916C8"/>
    <w:rsid w:val="00B91FD3"/>
    <w:rsid w:val="00B921F4"/>
    <w:rsid w:val="00B92B70"/>
    <w:rsid w:val="00B92E90"/>
    <w:rsid w:val="00B931DC"/>
    <w:rsid w:val="00B9326F"/>
    <w:rsid w:val="00B9328F"/>
    <w:rsid w:val="00B9359D"/>
    <w:rsid w:val="00B93CB2"/>
    <w:rsid w:val="00B95176"/>
    <w:rsid w:val="00B9531F"/>
    <w:rsid w:val="00B955D8"/>
    <w:rsid w:val="00B9570E"/>
    <w:rsid w:val="00B95A3F"/>
    <w:rsid w:val="00B95B48"/>
    <w:rsid w:val="00B95E21"/>
    <w:rsid w:val="00B96734"/>
    <w:rsid w:val="00B96C94"/>
    <w:rsid w:val="00B96E5A"/>
    <w:rsid w:val="00B9710D"/>
    <w:rsid w:val="00B97214"/>
    <w:rsid w:val="00B97A80"/>
    <w:rsid w:val="00B97C85"/>
    <w:rsid w:val="00B97FCC"/>
    <w:rsid w:val="00BA00C8"/>
    <w:rsid w:val="00BA0860"/>
    <w:rsid w:val="00BA08FB"/>
    <w:rsid w:val="00BA0C6F"/>
    <w:rsid w:val="00BA1178"/>
    <w:rsid w:val="00BA223B"/>
    <w:rsid w:val="00BA2CA4"/>
    <w:rsid w:val="00BA3932"/>
    <w:rsid w:val="00BA3DF0"/>
    <w:rsid w:val="00BA40E3"/>
    <w:rsid w:val="00BA41A4"/>
    <w:rsid w:val="00BA42D0"/>
    <w:rsid w:val="00BA47F4"/>
    <w:rsid w:val="00BA4BFC"/>
    <w:rsid w:val="00BA5013"/>
    <w:rsid w:val="00BA52E0"/>
    <w:rsid w:val="00BA53EF"/>
    <w:rsid w:val="00BA549F"/>
    <w:rsid w:val="00BA5821"/>
    <w:rsid w:val="00BA5A4D"/>
    <w:rsid w:val="00BA65B1"/>
    <w:rsid w:val="00BA68B2"/>
    <w:rsid w:val="00BA6D27"/>
    <w:rsid w:val="00BA7B16"/>
    <w:rsid w:val="00BB01BC"/>
    <w:rsid w:val="00BB0897"/>
    <w:rsid w:val="00BB0B8C"/>
    <w:rsid w:val="00BB0E3F"/>
    <w:rsid w:val="00BB1395"/>
    <w:rsid w:val="00BB1419"/>
    <w:rsid w:val="00BB1EDA"/>
    <w:rsid w:val="00BB1FBF"/>
    <w:rsid w:val="00BB22FC"/>
    <w:rsid w:val="00BB26B7"/>
    <w:rsid w:val="00BB2869"/>
    <w:rsid w:val="00BB2988"/>
    <w:rsid w:val="00BB29A9"/>
    <w:rsid w:val="00BB3013"/>
    <w:rsid w:val="00BB32D5"/>
    <w:rsid w:val="00BB4056"/>
    <w:rsid w:val="00BB4B2A"/>
    <w:rsid w:val="00BB4D8D"/>
    <w:rsid w:val="00BB4EFD"/>
    <w:rsid w:val="00BB5063"/>
    <w:rsid w:val="00BB536B"/>
    <w:rsid w:val="00BB541B"/>
    <w:rsid w:val="00BB5A1B"/>
    <w:rsid w:val="00BB5D48"/>
    <w:rsid w:val="00BB5D4B"/>
    <w:rsid w:val="00BB61F3"/>
    <w:rsid w:val="00BB6435"/>
    <w:rsid w:val="00BB6517"/>
    <w:rsid w:val="00BB686A"/>
    <w:rsid w:val="00BB6B2D"/>
    <w:rsid w:val="00BB7970"/>
    <w:rsid w:val="00BC0243"/>
    <w:rsid w:val="00BC046A"/>
    <w:rsid w:val="00BC072A"/>
    <w:rsid w:val="00BC1257"/>
    <w:rsid w:val="00BC1B63"/>
    <w:rsid w:val="00BC23CE"/>
    <w:rsid w:val="00BC2CD7"/>
    <w:rsid w:val="00BC323C"/>
    <w:rsid w:val="00BC495C"/>
    <w:rsid w:val="00BC4BAB"/>
    <w:rsid w:val="00BC5A9D"/>
    <w:rsid w:val="00BC5EF8"/>
    <w:rsid w:val="00BC5F3B"/>
    <w:rsid w:val="00BC66B4"/>
    <w:rsid w:val="00BC66CE"/>
    <w:rsid w:val="00BC6EC2"/>
    <w:rsid w:val="00BC7467"/>
    <w:rsid w:val="00BC77A3"/>
    <w:rsid w:val="00BC7BC9"/>
    <w:rsid w:val="00BC7D97"/>
    <w:rsid w:val="00BD01DF"/>
    <w:rsid w:val="00BD01F5"/>
    <w:rsid w:val="00BD0400"/>
    <w:rsid w:val="00BD06C3"/>
    <w:rsid w:val="00BD15FB"/>
    <w:rsid w:val="00BD2667"/>
    <w:rsid w:val="00BD26B2"/>
    <w:rsid w:val="00BD2C40"/>
    <w:rsid w:val="00BD3254"/>
    <w:rsid w:val="00BD335F"/>
    <w:rsid w:val="00BD375E"/>
    <w:rsid w:val="00BD399D"/>
    <w:rsid w:val="00BD3EA2"/>
    <w:rsid w:val="00BD4261"/>
    <w:rsid w:val="00BD4369"/>
    <w:rsid w:val="00BD50D9"/>
    <w:rsid w:val="00BD5CB5"/>
    <w:rsid w:val="00BD6C22"/>
    <w:rsid w:val="00BD725A"/>
    <w:rsid w:val="00BD7771"/>
    <w:rsid w:val="00BD7C9C"/>
    <w:rsid w:val="00BE11C2"/>
    <w:rsid w:val="00BE17B6"/>
    <w:rsid w:val="00BE235E"/>
    <w:rsid w:val="00BE25FC"/>
    <w:rsid w:val="00BE2603"/>
    <w:rsid w:val="00BE2E61"/>
    <w:rsid w:val="00BE2F9C"/>
    <w:rsid w:val="00BE3414"/>
    <w:rsid w:val="00BE3BA9"/>
    <w:rsid w:val="00BE474E"/>
    <w:rsid w:val="00BE49D2"/>
    <w:rsid w:val="00BE5365"/>
    <w:rsid w:val="00BE53EF"/>
    <w:rsid w:val="00BE553C"/>
    <w:rsid w:val="00BE55F3"/>
    <w:rsid w:val="00BE56FB"/>
    <w:rsid w:val="00BE5855"/>
    <w:rsid w:val="00BE59B0"/>
    <w:rsid w:val="00BE604E"/>
    <w:rsid w:val="00BE62A0"/>
    <w:rsid w:val="00BE6623"/>
    <w:rsid w:val="00BE71B9"/>
    <w:rsid w:val="00BE72AE"/>
    <w:rsid w:val="00BE7442"/>
    <w:rsid w:val="00BF02AF"/>
    <w:rsid w:val="00BF066C"/>
    <w:rsid w:val="00BF15F9"/>
    <w:rsid w:val="00BF1887"/>
    <w:rsid w:val="00BF1A43"/>
    <w:rsid w:val="00BF1D1E"/>
    <w:rsid w:val="00BF3414"/>
    <w:rsid w:val="00BF3AC0"/>
    <w:rsid w:val="00BF400B"/>
    <w:rsid w:val="00BF4103"/>
    <w:rsid w:val="00BF4746"/>
    <w:rsid w:val="00BF514C"/>
    <w:rsid w:val="00BF5664"/>
    <w:rsid w:val="00BF566C"/>
    <w:rsid w:val="00BF5D0E"/>
    <w:rsid w:val="00BF6686"/>
    <w:rsid w:val="00BF68C3"/>
    <w:rsid w:val="00BF69DC"/>
    <w:rsid w:val="00BF72D9"/>
    <w:rsid w:val="00BF74DC"/>
    <w:rsid w:val="00BF756B"/>
    <w:rsid w:val="00BF765C"/>
    <w:rsid w:val="00BF77B1"/>
    <w:rsid w:val="00BF78D6"/>
    <w:rsid w:val="00BF7931"/>
    <w:rsid w:val="00BF7B80"/>
    <w:rsid w:val="00BF7BEF"/>
    <w:rsid w:val="00BF7E16"/>
    <w:rsid w:val="00C001FB"/>
    <w:rsid w:val="00C0025B"/>
    <w:rsid w:val="00C009B8"/>
    <w:rsid w:val="00C014DF"/>
    <w:rsid w:val="00C01BF5"/>
    <w:rsid w:val="00C022F3"/>
    <w:rsid w:val="00C029D2"/>
    <w:rsid w:val="00C02B64"/>
    <w:rsid w:val="00C02BA8"/>
    <w:rsid w:val="00C02D08"/>
    <w:rsid w:val="00C03697"/>
    <w:rsid w:val="00C03789"/>
    <w:rsid w:val="00C03A9C"/>
    <w:rsid w:val="00C03EEC"/>
    <w:rsid w:val="00C04460"/>
    <w:rsid w:val="00C04466"/>
    <w:rsid w:val="00C0470A"/>
    <w:rsid w:val="00C04864"/>
    <w:rsid w:val="00C051FF"/>
    <w:rsid w:val="00C05740"/>
    <w:rsid w:val="00C05A65"/>
    <w:rsid w:val="00C05A9B"/>
    <w:rsid w:val="00C05E2D"/>
    <w:rsid w:val="00C05EDD"/>
    <w:rsid w:val="00C06647"/>
    <w:rsid w:val="00C066DF"/>
    <w:rsid w:val="00C06C38"/>
    <w:rsid w:val="00C06CE6"/>
    <w:rsid w:val="00C0714A"/>
    <w:rsid w:val="00C073D1"/>
    <w:rsid w:val="00C104B1"/>
    <w:rsid w:val="00C10503"/>
    <w:rsid w:val="00C108E5"/>
    <w:rsid w:val="00C10A0E"/>
    <w:rsid w:val="00C10A25"/>
    <w:rsid w:val="00C10FA9"/>
    <w:rsid w:val="00C1107B"/>
    <w:rsid w:val="00C1152E"/>
    <w:rsid w:val="00C115C0"/>
    <w:rsid w:val="00C11ADF"/>
    <w:rsid w:val="00C12357"/>
    <w:rsid w:val="00C123F4"/>
    <w:rsid w:val="00C12486"/>
    <w:rsid w:val="00C1273E"/>
    <w:rsid w:val="00C12DC1"/>
    <w:rsid w:val="00C13054"/>
    <w:rsid w:val="00C13BC8"/>
    <w:rsid w:val="00C14366"/>
    <w:rsid w:val="00C14573"/>
    <w:rsid w:val="00C145BA"/>
    <w:rsid w:val="00C14F54"/>
    <w:rsid w:val="00C158D7"/>
    <w:rsid w:val="00C164A1"/>
    <w:rsid w:val="00C1687D"/>
    <w:rsid w:val="00C16C22"/>
    <w:rsid w:val="00C178D4"/>
    <w:rsid w:val="00C17EFE"/>
    <w:rsid w:val="00C17FBE"/>
    <w:rsid w:val="00C2033F"/>
    <w:rsid w:val="00C20C58"/>
    <w:rsid w:val="00C20E36"/>
    <w:rsid w:val="00C21752"/>
    <w:rsid w:val="00C22822"/>
    <w:rsid w:val="00C23111"/>
    <w:rsid w:val="00C2331B"/>
    <w:rsid w:val="00C23408"/>
    <w:rsid w:val="00C2418C"/>
    <w:rsid w:val="00C242A8"/>
    <w:rsid w:val="00C24466"/>
    <w:rsid w:val="00C24631"/>
    <w:rsid w:val="00C24EE1"/>
    <w:rsid w:val="00C260A9"/>
    <w:rsid w:val="00C273E4"/>
    <w:rsid w:val="00C274EE"/>
    <w:rsid w:val="00C27C12"/>
    <w:rsid w:val="00C3000A"/>
    <w:rsid w:val="00C30064"/>
    <w:rsid w:val="00C30204"/>
    <w:rsid w:val="00C30401"/>
    <w:rsid w:val="00C3115D"/>
    <w:rsid w:val="00C3122B"/>
    <w:rsid w:val="00C313CA"/>
    <w:rsid w:val="00C31D07"/>
    <w:rsid w:val="00C3220B"/>
    <w:rsid w:val="00C3238B"/>
    <w:rsid w:val="00C336B2"/>
    <w:rsid w:val="00C34619"/>
    <w:rsid w:val="00C34AD8"/>
    <w:rsid w:val="00C34FE9"/>
    <w:rsid w:val="00C35045"/>
    <w:rsid w:val="00C35477"/>
    <w:rsid w:val="00C36303"/>
    <w:rsid w:val="00C3654C"/>
    <w:rsid w:val="00C365A1"/>
    <w:rsid w:val="00C36B6C"/>
    <w:rsid w:val="00C3758F"/>
    <w:rsid w:val="00C40333"/>
    <w:rsid w:val="00C40470"/>
    <w:rsid w:val="00C406FD"/>
    <w:rsid w:val="00C4072E"/>
    <w:rsid w:val="00C40E66"/>
    <w:rsid w:val="00C40F3A"/>
    <w:rsid w:val="00C41EB9"/>
    <w:rsid w:val="00C423F9"/>
    <w:rsid w:val="00C42991"/>
    <w:rsid w:val="00C42B0E"/>
    <w:rsid w:val="00C42C26"/>
    <w:rsid w:val="00C4318A"/>
    <w:rsid w:val="00C43666"/>
    <w:rsid w:val="00C4370B"/>
    <w:rsid w:val="00C439D7"/>
    <w:rsid w:val="00C43B5D"/>
    <w:rsid w:val="00C43E5F"/>
    <w:rsid w:val="00C446E9"/>
    <w:rsid w:val="00C4487C"/>
    <w:rsid w:val="00C44EC4"/>
    <w:rsid w:val="00C44F66"/>
    <w:rsid w:val="00C453C9"/>
    <w:rsid w:val="00C45494"/>
    <w:rsid w:val="00C456EA"/>
    <w:rsid w:val="00C459B7"/>
    <w:rsid w:val="00C45A3F"/>
    <w:rsid w:val="00C45BAF"/>
    <w:rsid w:val="00C46AF1"/>
    <w:rsid w:val="00C46FEF"/>
    <w:rsid w:val="00C4724F"/>
    <w:rsid w:val="00C4787F"/>
    <w:rsid w:val="00C47B4A"/>
    <w:rsid w:val="00C47B76"/>
    <w:rsid w:val="00C506B0"/>
    <w:rsid w:val="00C5075C"/>
    <w:rsid w:val="00C50985"/>
    <w:rsid w:val="00C50A7F"/>
    <w:rsid w:val="00C50D72"/>
    <w:rsid w:val="00C51ADF"/>
    <w:rsid w:val="00C52D91"/>
    <w:rsid w:val="00C53041"/>
    <w:rsid w:val="00C530E6"/>
    <w:rsid w:val="00C5316A"/>
    <w:rsid w:val="00C5379F"/>
    <w:rsid w:val="00C53BF7"/>
    <w:rsid w:val="00C54068"/>
    <w:rsid w:val="00C543ED"/>
    <w:rsid w:val="00C5444D"/>
    <w:rsid w:val="00C5466D"/>
    <w:rsid w:val="00C547C0"/>
    <w:rsid w:val="00C54855"/>
    <w:rsid w:val="00C554CD"/>
    <w:rsid w:val="00C55A83"/>
    <w:rsid w:val="00C55B2D"/>
    <w:rsid w:val="00C55D2B"/>
    <w:rsid w:val="00C55DD9"/>
    <w:rsid w:val="00C55E48"/>
    <w:rsid w:val="00C55F1A"/>
    <w:rsid w:val="00C55FBB"/>
    <w:rsid w:val="00C56DE6"/>
    <w:rsid w:val="00C57583"/>
    <w:rsid w:val="00C576B2"/>
    <w:rsid w:val="00C578F7"/>
    <w:rsid w:val="00C57B54"/>
    <w:rsid w:val="00C57C22"/>
    <w:rsid w:val="00C616E4"/>
    <w:rsid w:val="00C61A3F"/>
    <w:rsid w:val="00C61EF3"/>
    <w:rsid w:val="00C61F94"/>
    <w:rsid w:val="00C625E2"/>
    <w:rsid w:val="00C62C4D"/>
    <w:rsid w:val="00C62EE6"/>
    <w:rsid w:val="00C63634"/>
    <w:rsid w:val="00C6381C"/>
    <w:rsid w:val="00C638EC"/>
    <w:rsid w:val="00C64C4E"/>
    <w:rsid w:val="00C65228"/>
    <w:rsid w:val="00C656D8"/>
    <w:rsid w:val="00C66509"/>
    <w:rsid w:val="00C66A52"/>
    <w:rsid w:val="00C66D7A"/>
    <w:rsid w:val="00C678E0"/>
    <w:rsid w:val="00C702C0"/>
    <w:rsid w:val="00C70CE8"/>
    <w:rsid w:val="00C71047"/>
    <w:rsid w:val="00C71608"/>
    <w:rsid w:val="00C71B78"/>
    <w:rsid w:val="00C71CC5"/>
    <w:rsid w:val="00C71DB5"/>
    <w:rsid w:val="00C71FC5"/>
    <w:rsid w:val="00C72130"/>
    <w:rsid w:val="00C727CD"/>
    <w:rsid w:val="00C73006"/>
    <w:rsid w:val="00C733E3"/>
    <w:rsid w:val="00C736B9"/>
    <w:rsid w:val="00C73CA3"/>
    <w:rsid w:val="00C73DBE"/>
    <w:rsid w:val="00C73F6B"/>
    <w:rsid w:val="00C74185"/>
    <w:rsid w:val="00C74392"/>
    <w:rsid w:val="00C7439A"/>
    <w:rsid w:val="00C74965"/>
    <w:rsid w:val="00C749D4"/>
    <w:rsid w:val="00C74B66"/>
    <w:rsid w:val="00C752A0"/>
    <w:rsid w:val="00C75BF7"/>
    <w:rsid w:val="00C75ECF"/>
    <w:rsid w:val="00C7611B"/>
    <w:rsid w:val="00C767A0"/>
    <w:rsid w:val="00C76FD9"/>
    <w:rsid w:val="00C77616"/>
    <w:rsid w:val="00C77C58"/>
    <w:rsid w:val="00C81495"/>
    <w:rsid w:val="00C81721"/>
    <w:rsid w:val="00C81FA0"/>
    <w:rsid w:val="00C823B0"/>
    <w:rsid w:val="00C823B9"/>
    <w:rsid w:val="00C827F6"/>
    <w:rsid w:val="00C83A5C"/>
    <w:rsid w:val="00C83C51"/>
    <w:rsid w:val="00C8411F"/>
    <w:rsid w:val="00C8420C"/>
    <w:rsid w:val="00C843C5"/>
    <w:rsid w:val="00C846B3"/>
    <w:rsid w:val="00C847FB"/>
    <w:rsid w:val="00C848F5"/>
    <w:rsid w:val="00C8494E"/>
    <w:rsid w:val="00C84EA6"/>
    <w:rsid w:val="00C85008"/>
    <w:rsid w:val="00C85309"/>
    <w:rsid w:val="00C85AEB"/>
    <w:rsid w:val="00C867A6"/>
    <w:rsid w:val="00C867DD"/>
    <w:rsid w:val="00C86C21"/>
    <w:rsid w:val="00C8725F"/>
    <w:rsid w:val="00C87B5A"/>
    <w:rsid w:val="00C87D1B"/>
    <w:rsid w:val="00C9043E"/>
    <w:rsid w:val="00C9048B"/>
    <w:rsid w:val="00C9050F"/>
    <w:rsid w:val="00C91374"/>
    <w:rsid w:val="00C924D9"/>
    <w:rsid w:val="00C93108"/>
    <w:rsid w:val="00C93CBB"/>
    <w:rsid w:val="00C940EB"/>
    <w:rsid w:val="00C94E02"/>
    <w:rsid w:val="00C95810"/>
    <w:rsid w:val="00C96061"/>
    <w:rsid w:val="00C9637B"/>
    <w:rsid w:val="00C96BC6"/>
    <w:rsid w:val="00C96D41"/>
    <w:rsid w:val="00C96FC2"/>
    <w:rsid w:val="00C97661"/>
    <w:rsid w:val="00C978BF"/>
    <w:rsid w:val="00C97957"/>
    <w:rsid w:val="00C97AE6"/>
    <w:rsid w:val="00CA03E3"/>
    <w:rsid w:val="00CA2353"/>
    <w:rsid w:val="00CA289F"/>
    <w:rsid w:val="00CA2FBD"/>
    <w:rsid w:val="00CA33B3"/>
    <w:rsid w:val="00CA378A"/>
    <w:rsid w:val="00CA390C"/>
    <w:rsid w:val="00CA3D43"/>
    <w:rsid w:val="00CA4193"/>
    <w:rsid w:val="00CA4BB1"/>
    <w:rsid w:val="00CA4BEC"/>
    <w:rsid w:val="00CA5455"/>
    <w:rsid w:val="00CA5578"/>
    <w:rsid w:val="00CA57E8"/>
    <w:rsid w:val="00CA5CDF"/>
    <w:rsid w:val="00CA6858"/>
    <w:rsid w:val="00CA6EAD"/>
    <w:rsid w:val="00CA6F78"/>
    <w:rsid w:val="00CA7459"/>
    <w:rsid w:val="00CB0698"/>
    <w:rsid w:val="00CB0DA8"/>
    <w:rsid w:val="00CB1133"/>
    <w:rsid w:val="00CB193D"/>
    <w:rsid w:val="00CB1FDA"/>
    <w:rsid w:val="00CB26A4"/>
    <w:rsid w:val="00CB272D"/>
    <w:rsid w:val="00CB2B3B"/>
    <w:rsid w:val="00CB2B7D"/>
    <w:rsid w:val="00CB3120"/>
    <w:rsid w:val="00CB3211"/>
    <w:rsid w:val="00CB331C"/>
    <w:rsid w:val="00CB39CD"/>
    <w:rsid w:val="00CB3A09"/>
    <w:rsid w:val="00CB3CF2"/>
    <w:rsid w:val="00CB404D"/>
    <w:rsid w:val="00CB506C"/>
    <w:rsid w:val="00CB5382"/>
    <w:rsid w:val="00CB5DC0"/>
    <w:rsid w:val="00CB5DC5"/>
    <w:rsid w:val="00CB5E0F"/>
    <w:rsid w:val="00CB5E49"/>
    <w:rsid w:val="00CB5E7E"/>
    <w:rsid w:val="00CB622D"/>
    <w:rsid w:val="00CB6D23"/>
    <w:rsid w:val="00CB6FC4"/>
    <w:rsid w:val="00CB75F5"/>
    <w:rsid w:val="00CC0B25"/>
    <w:rsid w:val="00CC0B33"/>
    <w:rsid w:val="00CC143A"/>
    <w:rsid w:val="00CC187B"/>
    <w:rsid w:val="00CC1C05"/>
    <w:rsid w:val="00CC1C0C"/>
    <w:rsid w:val="00CC1E20"/>
    <w:rsid w:val="00CC218A"/>
    <w:rsid w:val="00CC2207"/>
    <w:rsid w:val="00CC22FF"/>
    <w:rsid w:val="00CC2904"/>
    <w:rsid w:val="00CC2BA0"/>
    <w:rsid w:val="00CC3187"/>
    <w:rsid w:val="00CC3315"/>
    <w:rsid w:val="00CC385E"/>
    <w:rsid w:val="00CC414A"/>
    <w:rsid w:val="00CC462C"/>
    <w:rsid w:val="00CC477B"/>
    <w:rsid w:val="00CC5CCD"/>
    <w:rsid w:val="00CC6472"/>
    <w:rsid w:val="00CC7255"/>
    <w:rsid w:val="00CC7304"/>
    <w:rsid w:val="00CC7462"/>
    <w:rsid w:val="00CC7CBC"/>
    <w:rsid w:val="00CD0B73"/>
    <w:rsid w:val="00CD15BE"/>
    <w:rsid w:val="00CD18AD"/>
    <w:rsid w:val="00CD1F1E"/>
    <w:rsid w:val="00CD23C5"/>
    <w:rsid w:val="00CD24D6"/>
    <w:rsid w:val="00CD2665"/>
    <w:rsid w:val="00CD2FE8"/>
    <w:rsid w:val="00CD3719"/>
    <w:rsid w:val="00CD3DCC"/>
    <w:rsid w:val="00CD4A63"/>
    <w:rsid w:val="00CD5CA9"/>
    <w:rsid w:val="00CD666D"/>
    <w:rsid w:val="00CD6CB3"/>
    <w:rsid w:val="00CD7372"/>
    <w:rsid w:val="00CD754C"/>
    <w:rsid w:val="00CD75FD"/>
    <w:rsid w:val="00CD7D72"/>
    <w:rsid w:val="00CD7EA0"/>
    <w:rsid w:val="00CE10DC"/>
    <w:rsid w:val="00CE1911"/>
    <w:rsid w:val="00CE20DF"/>
    <w:rsid w:val="00CE23CB"/>
    <w:rsid w:val="00CE2E0D"/>
    <w:rsid w:val="00CE353D"/>
    <w:rsid w:val="00CE3AA3"/>
    <w:rsid w:val="00CE3F1F"/>
    <w:rsid w:val="00CE4D1D"/>
    <w:rsid w:val="00CE4E1A"/>
    <w:rsid w:val="00CE53BF"/>
    <w:rsid w:val="00CE6695"/>
    <w:rsid w:val="00CE6E67"/>
    <w:rsid w:val="00CE70D2"/>
    <w:rsid w:val="00CE77DE"/>
    <w:rsid w:val="00CE7F17"/>
    <w:rsid w:val="00CE7FA7"/>
    <w:rsid w:val="00CF01A5"/>
    <w:rsid w:val="00CF027E"/>
    <w:rsid w:val="00CF0700"/>
    <w:rsid w:val="00CF080E"/>
    <w:rsid w:val="00CF08EB"/>
    <w:rsid w:val="00CF0A11"/>
    <w:rsid w:val="00CF0E9B"/>
    <w:rsid w:val="00CF150B"/>
    <w:rsid w:val="00CF28DC"/>
    <w:rsid w:val="00CF2B35"/>
    <w:rsid w:val="00CF2DCC"/>
    <w:rsid w:val="00CF303D"/>
    <w:rsid w:val="00CF30E3"/>
    <w:rsid w:val="00CF3399"/>
    <w:rsid w:val="00CF35FC"/>
    <w:rsid w:val="00CF3724"/>
    <w:rsid w:val="00CF3B02"/>
    <w:rsid w:val="00CF414C"/>
    <w:rsid w:val="00CF454F"/>
    <w:rsid w:val="00CF4C23"/>
    <w:rsid w:val="00CF4C69"/>
    <w:rsid w:val="00CF4C84"/>
    <w:rsid w:val="00CF5055"/>
    <w:rsid w:val="00CF55B3"/>
    <w:rsid w:val="00CF5976"/>
    <w:rsid w:val="00CF5B3B"/>
    <w:rsid w:val="00CF5B60"/>
    <w:rsid w:val="00CF5E91"/>
    <w:rsid w:val="00CF630D"/>
    <w:rsid w:val="00CF63E3"/>
    <w:rsid w:val="00CF7030"/>
    <w:rsid w:val="00CF742E"/>
    <w:rsid w:val="00D00BCA"/>
    <w:rsid w:val="00D01501"/>
    <w:rsid w:val="00D017AD"/>
    <w:rsid w:val="00D01A99"/>
    <w:rsid w:val="00D01B3D"/>
    <w:rsid w:val="00D023EB"/>
    <w:rsid w:val="00D026DA"/>
    <w:rsid w:val="00D029B1"/>
    <w:rsid w:val="00D037CB"/>
    <w:rsid w:val="00D04A23"/>
    <w:rsid w:val="00D04F0B"/>
    <w:rsid w:val="00D06079"/>
    <w:rsid w:val="00D064F1"/>
    <w:rsid w:val="00D066AD"/>
    <w:rsid w:val="00D0671A"/>
    <w:rsid w:val="00D07277"/>
    <w:rsid w:val="00D0789E"/>
    <w:rsid w:val="00D079A1"/>
    <w:rsid w:val="00D1016A"/>
    <w:rsid w:val="00D1055F"/>
    <w:rsid w:val="00D105C7"/>
    <w:rsid w:val="00D10F18"/>
    <w:rsid w:val="00D11C2D"/>
    <w:rsid w:val="00D1218A"/>
    <w:rsid w:val="00D121C9"/>
    <w:rsid w:val="00D1312A"/>
    <w:rsid w:val="00D13DF4"/>
    <w:rsid w:val="00D13EDF"/>
    <w:rsid w:val="00D14C75"/>
    <w:rsid w:val="00D14C92"/>
    <w:rsid w:val="00D14ED7"/>
    <w:rsid w:val="00D16090"/>
    <w:rsid w:val="00D16162"/>
    <w:rsid w:val="00D16208"/>
    <w:rsid w:val="00D16278"/>
    <w:rsid w:val="00D1630B"/>
    <w:rsid w:val="00D1658D"/>
    <w:rsid w:val="00D1734D"/>
    <w:rsid w:val="00D17E5A"/>
    <w:rsid w:val="00D20119"/>
    <w:rsid w:val="00D204E3"/>
    <w:rsid w:val="00D2080F"/>
    <w:rsid w:val="00D2159C"/>
    <w:rsid w:val="00D216ED"/>
    <w:rsid w:val="00D21C5F"/>
    <w:rsid w:val="00D226B1"/>
    <w:rsid w:val="00D232FD"/>
    <w:rsid w:val="00D23341"/>
    <w:rsid w:val="00D23931"/>
    <w:rsid w:val="00D24474"/>
    <w:rsid w:val="00D26410"/>
    <w:rsid w:val="00D2644A"/>
    <w:rsid w:val="00D26FE7"/>
    <w:rsid w:val="00D2721C"/>
    <w:rsid w:val="00D2734A"/>
    <w:rsid w:val="00D31EF6"/>
    <w:rsid w:val="00D328B1"/>
    <w:rsid w:val="00D335DA"/>
    <w:rsid w:val="00D33853"/>
    <w:rsid w:val="00D33E9A"/>
    <w:rsid w:val="00D345F9"/>
    <w:rsid w:val="00D34B36"/>
    <w:rsid w:val="00D35344"/>
    <w:rsid w:val="00D359D2"/>
    <w:rsid w:val="00D35D61"/>
    <w:rsid w:val="00D36173"/>
    <w:rsid w:val="00D36DA1"/>
    <w:rsid w:val="00D37767"/>
    <w:rsid w:val="00D37CB5"/>
    <w:rsid w:val="00D37D31"/>
    <w:rsid w:val="00D37E2A"/>
    <w:rsid w:val="00D4029B"/>
    <w:rsid w:val="00D4034B"/>
    <w:rsid w:val="00D40432"/>
    <w:rsid w:val="00D4054C"/>
    <w:rsid w:val="00D40557"/>
    <w:rsid w:val="00D40786"/>
    <w:rsid w:val="00D40808"/>
    <w:rsid w:val="00D40E3D"/>
    <w:rsid w:val="00D41094"/>
    <w:rsid w:val="00D4118D"/>
    <w:rsid w:val="00D416A3"/>
    <w:rsid w:val="00D416BB"/>
    <w:rsid w:val="00D41BB3"/>
    <w:rsid w:val="00D41C45"/>
    <w:rsid w:val="00D42225"/>
    <w:rsid w:val="00D4272C"/>
    <w:rsid w:val="00D42871"/>
    <w:rsid w:val="00D42B3C"/>
    <w:rsid w:val="00D42E94"/>
    <w:rsid w:val="00D43579"/>
    <w:rsid w:val="00D436E4"/>
    <w:rsid w:val="00D448D7"/>
    <w:rsid w:val="00D46066"/>
    <w:rsid w:val="00D4692A"/>
    <w:rsid w:val="00D47781"/>
    <w:rsid w:val="00D478B6"/>
    <w:rsid w:val="00D47BC4"/>
    <w:rsid w:val="00D506B6"/>
    <w:rsid w:val="00D508A8"/>
    <w:rsid w:val="00D50BA5"/>
    <w:rsid w:val="00D513BF"/>
    <w:rsid w:val="00D51574"/>
    <w:rsid w:val="00D51764"/>
    <w:rsid w:val="00D517CE"/>
    <w:rsid w:val="00D51A04"/>
    <w:rsid w:val="00D51B4B"/>
    <w:rsid w:val="00D520BE"/>
    <w:rsid w:val="00D523B6"/>
    <w:rsid w:val="00D52405"/>
    <w:rsid w:val="00D52632"/>
    <w:rsid w:val="00D52755"/>
    <w:rsid w:val="00D52F94"/>
    <w:rsid w:val="00D536D0"/>
    <w:rsid w:val="00D537B4"/>
    <w:rsid w:val="00D53B32"/>
    <w:rsid w:val="00D53CFB"/>
    <w:rsid w:val="00D544DA"/>
    <w:rsid w:val="00D54F38"/>
    <w:rsid w:val="00D55DF4"/>
    <w:rsid w:val="00D5627F"/>
    <w:rsid w:val="00D56B92"/>
    <w:rsid w:val="00D56DD5"/>
    <w:rsid w:val="00D578A1"/>
    <w:rsid w:val="00D57C56"/>
    <w:rsid w:val="00D6086B"/>
    <w:rsid w:val="00D60A02"/>
    <w:rsid w:val="00D615A0"/>
    <w:rsid w:val="00D61FD1"/>
    <w:rsid w:val="00D62309"/>
    <w:rsid w:val="00D633CF"/>
    <w:rsid w:val="00D63AF8"/>
    <w:rsid w:val="00D63DCF"/>
    <w:rsid w:val="00D64065"/>
    <w:rsid w:val="00D641B9"/>
    <w:rsid w:val="00D64714"/>
    <w:rsid w:val="00D6478C"/>
    <w:rsid w:val="00D647CF"/>
    <w:rsid w:val="00D6489F"/>
    <w:rsid w:val="00D64D16"/>
    <w:rsid w:val="00D64DD8"/>
    <w:rsid w:val="00D651FA"/>
    <w:rsid w:val="00D6521F"/>
    <w:rsid w:val="00D66168"/>
    <w:rsid w:val="00D66909"/>
    <w:rsid w:val="00D66F78"/>
    <w:rsid w:val="00D6704D"/>
    <w:rsid w:val="00D67966"/>
    <w:rsid w:val="00D67C05"/>
    <w:rsid w:val="00D67CD8"/>
    <w:rsid w:val="00D67F22"/>
    <w:rsid w:val="00D7042C"/>
    <w:rsid w:val="00D70AF4"/>
    <w:rsid w:val="00D70F4B"/>
    <w:rsid w:val="00D71054"/>
    <w:rsid w:val="00D71E13"/>
    <w:rsid w:val="00D71E2B"/>
    <w:rsid w:val="00D72111"/>
    <w:rsid w:val="00D7282A"/>
    <w:rsid w:val="00D72B02"/>
    <w:rsid w:val="00D730DC"/>
    <w:rsid w:val="00D73960"/>
    <w:rsid w:val="00D73BC1"/>
    <w:rsid w:val="00D73D3E"/>
    <w:rsid w:val="00D74FC8"/>
    <w:rsid w:val="00D757A1"/>
    <w:rsid w:val="00D759A3"/>
    <w:rsid w:val="00D75AC8"/>
    <w:rsid w:val="00D75CAF"/>
    <w:rsid w:val="00D75F2C"/>
    <w:rsid w:val="00D766DF"/>
    <w:rsid w:val="00D77D08"/>
    <w:rsid w:val="00D80236"/>
    <w:rsid w:val="00D805A5"/>
    <w:rsid w:val="00D80A4A"/>
    <w:rsid w:val="00D813B4"/>
    <w:rsid w:val="00D81932"/>
    <w:rsid w:val="00D8219F"/>
    <w:rsid w:val="00D82209"/>
    <w:rsid w:val="00D82924"/>
    <w:rsid w:val="00D8294B"/>
    <w:rsid w:val="00D83DA6"/>
    <w:rsid w:val="00D845B7"/>
    <w:rsid w:val="00D84823"/>
    <w:rsid w:val="00D849E4"/>
    <w:rsid w:val="00D859EE"/>
    <w:rsid w:val="00D85C3E"/>
    <w:rsid w:val="00D85E26"/>
    <w:rsid w:val="00D86A07"/>
    <w:rsid w:val="00D86BA8"/>
    <w:rsid w:val="00D86C88"/>
    <w:rsid w:val="00D86F8E"/>
    <w:rsid w:val="00D87096"/>
    <w:rsid w:val="00D87125"/>
    <w:rsid w:val="00D871F4"/>
    <w:rsid w:val="00D90591"/>
    <w:rsid w:val="00D9076E"/>
    <w:rsid w:val="00D90883"/>
    <w:rsid w:val="00D90D90"/>
    <w:rsid w:val="00D90D9D"/>
    <w:rsid w:val="00D912C6"/>
    <w:rsid w:val="00D924B9"/>
    <w:rsid w:val="00D9264F"/>
    <w:rsid w:val="00D93298"/>
    <w:rsid w:val="00D93409"/>
    <w:rsid w:val="00D93B71"/>
    <w:rsid w:val="00D94610"/>
    <w:rsid w:val="00D963D9"/>
    <w:rsid w:val="00D9768A"/>
    <w:rsid w:val="00D97DFA"/>
    <w:rsid w:val="00DA00B1"/>
    <w:rsid w:val="00DA054F"/>
    <w:rsid w:val="00DA06C2"/>
    <w:rsid w:val="00DA07E2"/>
    <w:rsid w:val="00DA0928"/>
    <w:rsid w:val="00DA0F3A"/>
    <w:rsid w:val="00DA17E7"/>
    <w:rsid w:val="00DA1C19"/>
    <w:rsid w:val="00DA1E9E"/>
    <w:rsid w:val="00DA20D4"/>
    <w:rsid w:val="00DA30AB"/>
    <w:rsid w:val="00DA3C6E"/>
    <w:rsid w:val="00DA3E44"/>
    <w:rsid w:val="00DA4007"/>
    <w:rsid w:val="00DA4267"/>
    <w:rsid w:val="00DA42F2"/>
    <w:rsid w:val="00DA4320"/>
    <w:rsid w:val="00DA46BE"/>
    <w:rsid w:val="00DA4A12"/>
    <w:rsid w:val="00DA5322"/>
    <w:rsid w:val="00DA55E0"/>
    <w:rsid w:val="00DA5843"/>
    <w:rsid w:val="00DA59BA"/>
    <w:rsid w:val="00DA5B60"/>
    <w:rsid w:val="00DA602E"/>
    <w:rsid w:val="00DA6515"/>
    <w:rsid w:val="00DA6B8E"/>
    <w:rsid w:val="00DA6C42"/>
    <w:rsid w:val="00DA6FBE"/>
    <w:rsid w:val="00DA715D"/>
    <w:rsid w:val="00DA7981"/>
    <w:rsid w:val="00DA7B8A"/>
    <w:rsid w:val="00DB044D"/>
    <w:rsid w:val="00DB07FF"/>
    <w:rsid w:val="00DB0870"/>
    <w:rsid w:val="00DB0B4E"/>
    <w:rsid w:val="00DB0EF9"/>
    <w:rsid w:val="00DB1B50"/>
    <w:rsid w:val="00DB1FB5"/>
    <w:rsid w:val="00DB2451"/>
    <w:rsid w:val="00DB2470"/>
    <w:rsid w:val="00DB2621"/>
    <w:rsid w:val="00DB2B97"/>
    <w:rsid w:val="00DB2F7E"/>
    <w:rsid w:val="00DB3020"/>
    <w:rsid w:val="00DB307C"/>
    <w:rsid w:val="00DB3548"/>
    <w:rsid w:val="00DB35D3"/>
    <w:rsid w:val="00DB3A90"/>
    <w:rsid w:val="00DB3E8C"/>
    <w:rsid w:val="00DB427C"/>
    <w:rsid w:val="00DB57BD"/>
    <w:rsid w:val="00DB5AAA"/>
    <w:rsid w:val="00DB686D"/>
    <w:rsid w:val="00DB775F"/>
    <w:rsid w:val="00DB7844"/>
    <w:rsid w:val="00DB7B58"/>
    <w:rsid w:val="00DB7CC7"/>
    <w:rsid w:val="00DC20E4"/>
    <w:rsid w:val="00DC2D5D"/>
    <w:rsid w:val="00DC30C5"/>
    <w:rsid w:val="00DC31D9"/>
    <w:rsid w:val="00DC3D24"/>
    <w:rsid w:val="00DC5030"/>
    <w:rsid w:val="00DC5ACB"/>
    <w:rsid w:val="00DC5BD8"/>
    <w:rsid w:val="00DC601D"/>
    <w:rsid w:val="00DC6648"/>
    <w:rsid w:val="00DC6956"/>
    <w:rsid w:val="00DC70D4"/>
    <w:rsid w:val="00DC7230"/>
    <w:rsid w:val="00DC7505"/>
    <w:rsid w:val="00DC7B67"/>
    <w:rsid w:val="00DC7B85"/>
    <w:rsid w:val="00DD08F7"/>
    <w:rsid w:val="00DD1038"/>
    <w:rsid w:val="00DD205E"/>
    <w:rsid w:val="00DD25DD"/>
    <w:rsid w:val="00DD276D"/>
    <w:rsid w:val="00DD29DB"/>
    <w:rsid w:val="00DD2D19"/>
    <w:rsid w:val="00DD2DA3"/>
    <w:rsid w:val="00DD3A4F"/>
    <w:rsid w:val="00DD3A90"/>
    <w:rsid w:val="00DD409D"/>
    <w:rsid w:val="00DD4505"/>
    <w:rsid w:val="00DD4842"/>
    <w:rsid w:val="00DD48CF"/>
    <w:rsid w:val="00DD48D3"/>
    <w:rsid w:val="00DD5069"/>
    <w:rsid w:val="00DD6793"/>
    <w:rsid w:val="00DD744D"/>
    <w:rsid w:val="00DD76C1"/>
    <w:rsid w:val="00DE0E26"/>
    <w:rsid w:val="00DE0E72"/>
    <w:rsid w:val="00DE148C"/>
    <w:rsid w:val="00DE1731"/>
    <w:rsid w:val="00DE17A2"/>
    <w:rsid w:val="00DE1864"/>
    <w:rsid w:val="00DE18DC"/>
    <w:rsid w:val="00DE1C36"/>
    <w:rsid w:val="00DE25A1"/>
    <w:rsid w:val="00DE2F38"/>
    <w:rsid w:val="00DE2FC3"/>
    <w:rsid w:val="00DE3AB7"/>
    <w:rsid w:val="00DE3B19"/>
    <w:rsid w:val="00DE3C14"/>
    <w:rsid w:val="00DE41AF"/>
    <w:rsid w:val="00DE4928"/>
    <w:rsid w:val="00DE4987"/>
    <w:rsid w:val="00DE4B20"/>
    <w:rsid w:val="00DE5298"/>
    <w:rsid w:val="00DE5741"/>
    <w:rsid w:val="00DE6559"/>
    <w:rsid w:val="00DE6A22"/>
    <w:rsid w:val="00DE6AED"/>
    <w:rsid w:val="00DE6D0F"/>
    <w:rsid w:val="00DE7349"/>
    <w:rsid w:val="00DE77BF"/>
    <w:rsid w:val="00DE7B65"/>
    <w:rsid w:val="00DF02AF"/>
    <w:rsid w:val="00DF032A"/>
    <w:rsid w:val="00DF0BDD"/>
    <w:rsid w:val="00DF130F"/>
    <w:rsid w:val="00DF190A"/>
    <w:rsid w:val="00DF1CB4"/>
    <w:rsid w:val="00DF23C1"/>
    <w:rsid w:val="00DF255D"/>
    <w:rsid w:val="00DF2B4F"/>
    <w:rsid w:val="00DF2ECB"/>
    <w:rsid w:val="00DF32E6"/>
    <w:rsid w:val="00DF3543"/>
    <w:rsid w:val="00DF395C"/>
    <w:rsid w:val="00DF3CE2"/>
    <w:rsid w:val="00DF3D4B"/>
    <w:rsid w:val="00DF3E87"/>
    <w:rsid w:val="00DF458A"/>
    <w:rsid w:val="00DF50E9"/>
    <w:rsid w:val="00DF583A"/>
    <w:rsid w:val="00DF5B11"/>
    <w:rsid w:val="00DF6037"/>
    <w:rsid w:val="00DF72D2"/>
    <w:rsid w:val="00DF73F5"/>
    <w:rsid w:val="00E00BD7"/>
    <w:rsid w:val="00E014FA"/>
    <w:rsid w:val="00E01638"/>
    <w:rsid w:val="00E01B63"/>
    <w:rsid w:val="00E02628"/>
    <w:rsid w:val="00E02946"/>
    <w:rsid w:val="00E02A0F"/>
    <w:rsid w:val="00E03189"/>
    <w:rsid w:val="00E035B0"/>
    <w:rsid w:val="00E04449"/>
    <w:rsid w:val="00E0476E"/>
    <w:rsid w:val="00E048C3"/>
    <w:rsid w:val="00E05106"/>
    <w:rsid w:val="00E05787"/>
    <w:rsid w:val="00E06055"/>
    <w:rsid w:val="00E06C5C"/>
    <w:rsid w:val="00E06E8B"/>
    <w:rsid w:val="00E07527"/>
    <w:rsid w:val="00E07739"/>
    <w:rsid w:val="00E077AA"/>
    <w:rsid w:val="00E07AF2"/>
    <w:rsid w:val="00E102A0"/>
    <w:rsid w:val="00E11474"/>
    <w:rsid w:val="00E11966"/>
    <w:rsid w:val="00E11BE3"/>
    <w:rsid w:val="00E120E4"/>
    <w:rsid w:val="00E126D8"/>
    <w:rsid w:val="00E1286F"/>
    <w:rsid w:val="00E128AA"/>
    <w:rsid w:val="00E128B4"/>
    <w:rsid w:val="00E12952"/>
    <w:rsid w:val="00E12B51"/>
    <w:rsid w:val="00E12C3F"/>
    <w:rsid w:val="00E131E7"/>
    <w:rsid w:val="00E13561"/>
    <w:rsid w:val="00E13AA0"/>
    <w:rsid w:val="00E13BAA"/>
    <w:rsid w:val="00E14173"/>
    <w:rsid w:val="00E14641"/>
    <w:rsid w:val="00E14C6E"/>
    <w:rsid w:val="00E15A32"/>
    <w:rsid w:val="00E15C87"/>
    <w:rsid w:val="00E16293"/>
    <w:rsid w:val="00E166AE"/>
    <w:rsid w:val="00E16CCB"/>
    <w:rsid w:val="00E1786A"/>
    <w:rsid w:val="00E17CC4"/>
    <w:rsid w:val="00E2001D"/>
    <w:rsid w:val="00E20981"/>
    <w:rsid w:val="00E212AB"/>
    <w:rsid w:val="00E217FF"/>
    <w:rsid w:val="00E21F80"/>
    <w:rsid w:val="00E2303D"/>
    <w:rsid w:val="00E23397"/>
    <w:rsid w:val="00E2357F"/>
    <w:rsid w:val="00E23C54"/>
    <w:rsid w:val="00E23DC2"/>
    <w:rsid w:val="00E24E5F"/>
    <w:rsid w:val="00E2578C"/>
    <w:rsid w:val="00E264E3"/>
    <w:rsid w:val="00E27313"/>
    <w:rsid w:val="00E27411"/>
    <w:rsid w:val="00E27914"/>
    <w:rsid w:val="00E27AB3"/>
    <w:rsid w:val="00E30270"/>
    <w:rsid w:val="00E302F2"/>
    <w:rsid w:val="00E319A1"/>
    <w:rsid w:val="00E31AEB"/>
    <w:rsid w:val="00E31E78"/>
    <w:rsid w:val="00E32091"/>
    <w:rsid w:val="00E32232"/>
    <w:rsid w:val="00E32319"/>
    <w:rsid w:val="00E33A19"/>
    <w:rsid w:val="00E33ECF"/>
    <w:rsid w:val="00E351E5"/>
    <w:rsid w:val="00E356EF"/>
    <w:rsid w:val="00E35C61"/>
    <w:rsid w:val="00E35D1E"/>
    <w:rsid w:val="00E36357"/>
    <w:rsid w:val="00E367C4"/>
    <w:rsid w:val="00E36ACD"/>
    <w:rsid w:val="00E36DA5"/>
    <w:rsid w:val="00E370BD"/>
    <w:rsid w:val="00E37AAC"/>
    <w:rsid w:val="00E37DEC"/>
    <w:rsid w:val="00E40762"/>
    <w:rsid w:val="00E411C3"/>
    <w:rsid w:val="00E420DF"/>
    <w:rsid w:val="00E42657"/>
    <w:rsid w:val="00E427B1"/>
    <w:rsid w:val="00E43032"/>
    <w:rsid w:val="00E4313E"/>
    <w:rsid w:val="00E440F9"/>
    <w:rsid w:val="00E44337"/>
    <w:rsid w:val="00E444A6"/>
    <w:rsid w:val="00E4499D"/>
    <w:rsid w:val="00E4502A"/>
    <w:rsid w:val="00E45518"/>
    <w:rsid w:val="00E45645"/>
    <w:rsid w:val="00E45A72"/>
    <w:rsid w:val="00E45B79"/>
    <w:rsid w:val="00E45CB7"/>
    <w:rsid w:val="00E466C6"/>
    <w:rsid w:val="00E46CA3"/>
    <w:rsid w:val="00E46CAB"/>
    <w:rsid w:val="00E47631"/>
    <w:rsid w:val="00E47ADD"/>
    <w:rsid w:val="00E50256"/>
    <w:rsid w:val="00E502C4"/>
    <w:rsid w:val="00E5079B"/>
    <w:rsid w:val="00E50EFB"/>
    <w:rsid w:val="00E51580"/>
    <w:rsid w:val="00E5193D"/>
    <w:rsid w:val="00E524AE"/>
    <w:rsid w:val="00E525B3"/>
    <w:rsid w:val="00E5275E"/>
    <w:rsid w:val="00E52E73"/>
    <w:rsid w:val="00E5346A"/>
    <w:rsid w:val="00E54008"/>
    <w:rsid w:val="00E54121"/>
    <w:rsid w:val="00E546CF"/>
    <w:rsid w:val="00E551CA"/>
    <w:rsid w:val="00E559AF"/>
    <w:rsid w:val="00E569F3"/>
    <w:rsid w:val="00E56B21"/>
    <w:rsid w:val="00E56D16"/>
    <w:rsid w:val="00E57418"/>
    <w:rsid w:val="00E57A17"/>
    <w:rsid w:val="00E57B56"/>
    <w:rsid w:val="00E57C22"/>
    <w:rsid w:val="00E60BA4"/>
    <w:rsid w:val="00E613CA"/>
    <w:rsid w:val="00E613FA"/>
    <w:rsid w:val="00E616C5"/>
    <w:rsid w:val="00E61868"/>
    <w:rsid w:val="00E62690"/>
    <w:rsid w:val="00E63743"/>
    <w:rsid w:val="00E63B68"/>
    <w:rsid w:val="00E6486C"/>
    <w:rsid w:val="00E6538D"/>
    <w:rsid w:val="00E65EB6"/>
    <w:rsid w:val="00E65F26"/>
    <w:rsid w:val="00E6686B"/>
    <w:rsid w:val="00E70CCE"/>
    <w:rsid w:val="00E70CE3"/>
    <w:rsid w:val="00E710B8"/>
    <w:rsid w:val="00E712E6"/>
    <w:rsid w:val="00E713F5"/>
    <w:rsid w:val="00E714AA"/>
    <w:rsid w:val="00E71B99"/>
    <w:rsid w:val="00E72387"/>
    <w:rsid w:val="00E723E5"/>
    <w:rsid w:val="00E72B2C"/>
    <w:rsid w:val="00E72BFF"/>
    <w:rsid w:val="00E73156"/>
    <w:rsid w:val="00E73392"/>
    <w:rsid w:val="00E73746"/>
    <w:rsid w:val="00E74750"/>
    <w:rsid w:val="00E74870"/>
    <w:rsid w:val="00E74897"/>
    <w:rsid w:val="00E74B91"/>
    <w:rsid w:val="00E74CEF"/>
    <w:rsid w:val="00E7502D"/>
    <w:rsid w:val="00E7552B"/>
    <w:rsid w:val="00E75860"/>
    <w:rsid w:val="00E75DA8"/>
    <w:rsid w:val="00E75DC3"/>
    <w:rsid w:val="00E80296"/>
    <w:rsid w:val="00E8034B"/>
    <w:rsid w:val="00E80AA0"/>
    <w:rsid w:val="00E80BBE"/>
    <w:rsid w:val="00E81106"/>
    <w:rsid w:val="00E814E0"/>
    <w:rsid w:val="00E8185C"/>
    <w:rsid w:val="00E8189D"/>
    <w:rsid w:val="00E82010"/>
    <w:rsid w:val="00E820B8"/>
    <w:rsid w:val="00E825B6"/>
    <w:rsid w:val="00E828C0"/>
    <w:rsid w:val="00E82D32"/>
    <w:rsid w:val="00E84072"/>
    <w:rsid w:val="00E841C6"/>
    <w:rsid w:val="00E844C7"/>
    <w:rsid w:val="00E844E1"/>
    <w:rsid w:val="00E852A3"/>
    <w:rsid w:val="00E852BC"/>
    <w:rsid w:val="00E854C1"/>
    <w:rsid w:val="00E85655"/>
    <w:rsid w:val="00E85671"/>
    <w:rsid w:val="00E85D9F"/>
    <w:rsid w:val="00E861B2"/>
    <w:rsid w:val="00E8656F"/>
    <w:rsid w:val="00E866E3"/>
    <w:rsid w:val="00E86830"/>
    <w:rsid w:val="00E86B2E"/>
    <w:rsid w:val="00E87395"/>
    <w:rsid w:val="00E875EE"/>
    <w:rsid w:val="00E8780F"/>
    <w:rsid w:val="00E87FD8"/>
    <w:rsid w:val="00E902EA"/>
    <w:rsid w:val="00E90CB4"/>
    <w:rsid w:val="00E914C7"/>
    <w:rsid w:val="00E92019"/>
    <w:rsid w:val="00E921E8"/>
    <w:rsid w:val="00E927F8"/>
    <w:rsid w:val="00E92ACB"/>
    <w:rsid w:val="00E933EE"/>
    <w:rsid w:val="00E939AE"/>
    <w:rsid w:val="00E93F20"/>
    <w:rsid w:val="00E94E5D"/>
    <w:rsid w:val="00E96F05"/>
    <w:rsid w:val="00E974C1"/>
    <w:rsid w:val="00E97878"/>
    <w:rsid w:val="00E978A5"/>
    <w:rsid w:val="00E97C7D"/>
    <w:rsid w:val="00E97FAD"/>
    <w:rsid w:val="00EA08D7"/>
    <w:rsid w:val="00EA094A"/>
    <w:rsid w:val="00EA098E"/>
    <w:rsid w:val="00EA1AAC"/>
    <w:rsid w:val="00EA1AD7"/>
    <w:rsid w:val="00EA1B52"/>
    <w:rsid w:val="00EA2240"/>
    <w:rsid w:val="00EA2985"/>
    <w:rsid w:val="00EA2AAB"/>
    <w:rsid w:val="00EA3736"/>
    <w:rsid w:val="00EA376F"/>
    <w:rsid w:val="00EA43F9"/>
    <w:rsid w:val="00EA465D"/>
    <w:rsid w:val="00EA47CC"/>
    <w:rsid w:val="00EA4B4A"/>
    <w:rsid w:val="00EA4EC3"/>
    <w:rsid w:val="00EA5FFB"/>
    <w:rsid w:val="00EA6963"/>
    <w:rsid w:val="00EA7407"/>
    <w:rsid w:val="00EA7456"/>
    <w:rsid w:val="00EA75B7"/>
    <w:rsid w:val="00EA765C"/>
    <w:rsid w:val="00EA76A2"/>
    <w:rsid w:val="00EB0179"/>
    <w:rsid w:val="00EB0985"/>
    <w:rsid w:val="00EB1253"/>
    <w:rsid w:val="00EB1C43"/>
    <w:rsid w:val="00EB2882"/>
    <w:rsid w:val="00EB307F"/>
    <w:rsid w:val="00EB3224"/>
    <w:rsid w:val="00EB338E"/>
    <w:rsid w:val="00EB33B1"/>
    <w:rsid w:val="00EB3B7B"/>
    <w:rsid w:val="00EB42D1"/>
    <w:rsid w:val="00EB4D6B"/>
    <w:rsid w:val="00EB5674"/>
    <w:rsid w:val="00EB5E53"/>
    <w:rsid w:val="00EB6138"/>
    <w:rsid w:val="00EB64CF"/>
    <w:rsid w:val="00EB650F"/>
    <w:rsid w:val="00EB6E54"/>
    <w:rsid w:val="00EB70B9"/>
    <w:rsid w:val="00EB750E"/>
    <w:rsid w:val="00EB7544"/>
    <w:rsid w:val="00EB781C"/>
    <w:rsid w:val="00EC07B2"/>
    <w:rsid w:val="00EC24C2"/>
    <w:rsid w:val="00EC258C"/>
    <w:rsid w:val="00EC25F1"/>
    <w:rsid w:val="00EC27A2"/>
    <w:rsid w:val="00EC28D5"/>
    <w:rsid w:val="00EC2DED"/>
    <w:rsid w:val="00EC2DF8"/>
    <w:rsid w:val="00EC36D5"/>
    <w:rsid w:val="00EC3EFA"/>
    <w:rsid w:val="00EC4170"/>
    <w:rsid w:val="00EC4325"/>
    <w:rsid w:val="00EC480A"/>
    <w:rsid w:val="00EC48F8"/>
    <w:rsid w:val="00EC4DE0"/>
    <w:rsid w:val="00EC4F33"/>
    <w:rsid w:val="00EC50EE"/>
    <w:rsid w:val="00EC51AD"/>
    <w:rsid w:val="00EC5ADF"/>
    <w:rsid w:val="00EC72E4"/>
    <w:rsid w:val="00EC78F5"/>
    <w:rsid w:val="00ED010E"/>
    <w:rsid w:val="00ED0328"/>
    <w:rsid w:val="00ED033A"/>
    <w:rsid w:val="00ED0457"/>
    <w:rsid w:val="00ED06B4"/>
    <w:rsid w:val="00ED0A84"/>
    <w:rsid w:val="00ED0C65"/>
    <w:rsid w:val="00ED10C4"/>
    <w:rsid w:val="00ED11D2"/>
    <w:rsid w:val="00ED13C5"/>
    <w:rsid w:val="00ED1CD4"/>
    <w:rsid w:val="00ED291B"/>
    <w:rsid w:val="00ED2F64"/>
    <w:rsid w:val="00ED3773"/>
    <w:rsid w:val="00ED3ED8"/>
    <w:rsid w:val="00ED3ED9"/>
    <w:rsid w:val="00ED4399"/>
    <w:rsid w:val="00ED44FE"/>
    <w:rsid w:val="00ED48D9"/>
    <w:rsid w:val="00ED4AD2"/>
    <w:rsid w:val="00ED4B6B"/>
    <w:rsid w:val="00ED4C45"/>
    <w:rsid w:val="00ED4DC7"/>
    <w:rsid w:val="00ED4FFB"/>
    <w:rsid w:val="00ED5300"/>
    <w:rsid w:val="00ED5EB9"/>
    <w:rsid w:val="00ED697B"/>
    <w:rsid w:val="00ED7C19"/>
    <w:rsid w:val="00EE0A8C"/>
    <w:rsid w:val="00EE1607"/>
    <w:rsid w:val="00EE19D9"/>
    <w:rsid w:val="00EE1E6D"/>
    <w:rsid w:val="00EE20BC"/>
    <w:rsid w:val="00EE2717"/>
    <w:rsid w:val="00EE2B87"/>
    <w:rsid w:val="00EE32E8"/>
    <w:rsid w:val="00EE3AE5"/>
    <w:rsid w:val="00EE3D2F"/>
    <w:rsid w:val="00EE3F3C"/>
    <w:rsid w:val="00EE422C"/>
    <w:rsid w:val="00EE4419"/>
    <w:rsid w:val="00EE4634"/>
    <w:rsid w:val="00EE47CB"/>
    <w:rsid w:val="00EE50A2"/>
    <w:rsid w:val="00EE53FC"/>
    <w:rsid w:val="00EE5599"/>
    <w:rsid w:val="00EE5816"/>
    <w:rsid w:val="00EE59F6"/>
    <w:rsid w:val="00EE5C71"/>
    <w:rsid w:val="00EE661E"/>
    <w:rsid w:val="00EE686E"/>
    <w:rsid w:val="00EE73EB"/>
    <w:rsid w:val="00EE7B33"/>
    <w:rsid w:val="00EE7B73"/>
    <w:rsid w:val="00EE7BEC"/>
    <w:rsid w:val="00EE7E38"/>
    <w:rsid w:val="00EF00A0"/>
    <w:rsid w:val="00EF0914"/>
    <w:rsid w:val="00EF0AAC"/>
    <w:rsid w:val="00EF0C9A"/>
    <w:rsid w:val="00EF1235"/>
    <w:rsid w:val="00EF1748"/>
    <w:rsid w:val="00EF1BAD"/>
    <w:rsid w:val="00EF237D"/>
    <w:rsid w:val="00EF254D"/>
    <w:rsid w:val="00EF3289"/>
    <w:rsid w:val="00EF40F0"/>
    <w:rsid w:val="00EF422B"/>
    <w:rsid w:val="00EF4A86"/>
    <w:rsid w:val="00EF52AE"/>
    <w:rsid w:val="00EF5770"/>
    <w:rsid w:val="00EF592D"/>
    <w:rsid w:val="00EF59A7"/>
    <w:rsid w:val="00EF659E"/>
    <w:rsid w:val="00EF76FF"/>
    <w:rsid w:val="00EF79D1"/>
    <w:rsid w:val="00F01009"/>
    <w:rsid w:val="00F02893"/>
    <w:rsid w:val="00F02DBC"/>
    <w:rsid w:val="00F02F39"/>
    <w:rsid w:val="00F0360F"/>
    <w:rsid w:val="00F0377C"/>
    <w:rsid w:val="00F03895"/>
    <w:rsid w:val="00F04180"/>
    <w:rsid w:val="00F050FD"/>
    <w:rsid w:val="00F05400"/>
    <w:rsid w:val="00F054DE"/>
    <w:rsid w:val="00F055FB"/>
    <w:rsid w:val="00F05B27"/>
    <w:rsid w:val="00F064B6"/>
    <w:rsid w:val="00F077E2"/>
    <w:rsid w:val="00F07E9E"/>
    <w:rsid w:val="00F10250"/>
    <w:rsid w:val="00F1054F"/>
    <w:rsid w:val="00F105FB"/>
    <w:rsid w:val="00F10ACF"/>
    <w:rsid w:val="00F10B29"/>
    <w:rsid w:val="00F10C11"/>
    <w:rsid w:val="00F11198"/>
    <w:rsid w:val="00F113B2"/>
    <w:rsid w:val="00F116CB"/>
    <w:rsid w:val="00F11E21"/>
    <w:rsid w:val="00F11E49"/>
    <w:rsid w:val="00F11F23"/>
    <w:rsid w:val="00F12647"/>
    <w:rsid w:val="00F12FF7"/>
    <w:rsid w:val="00F1372E"/>
    <w:rsid w:val="00F1481D"/>
    <w:rsid w:val="00F14AC8"/>
    <w:rsid w:val="00F14BAC"/>
    <w:rsid w:val="00F150DA"/>
    <w:rsid w:val="00F153B1"/>
    <w:rsid w:val="00F16155"/>
    <w:rsid w:val="00F166FA"/>
    <w:rsid w:val="00F16A81"/>
    <w:rsid w:val="00F17A21"/>
    <w:rsid w:val="00F17E77"/>
    <w:rsid w:val="00F2038F"/>
    <w:rsid w:val="00F20908"/>
    <w:rsid w:val="00F20AB4"/>
    <w:rsid w:val="00F2124F"/>
    <w:rsid w:val="00F21F25"/>
    <w:rsid w:val="00F2225A"/>
    <w:rsid w:val="00F22469"/>
    <w:rsid w:val="00F22A39"/>
    <w:rsid w:val="00F22B6F"/>
    <w:rsid w:val="00F23608"/>
    <w:rsid w:val="00F23FE0"/>
    <w:rsid w:val="00F24734"/>
    <w:rsid w:val="00F24A92"/>
    <w:rsid w:val="00F25549"/>
    <w:rsid w:val="00F2556C"/>
    <w:rsid w:val="00F25863"/>
    <w:rsid w:val="00F25FAB"/>
    <w:rsid w:val="00F2615C"/>
    <w:rsid w:val="00F26B3B"/>
    <w:rsid w:val="00F27655"/>
    <w:rsid w:val="00F30FC6"/>
    <w:rsid w:val="00F31450"/>
    <w:rsid w:val="00F316FA"/>
    <w:rsid w:val="00F31724"/>
    <w:rsid w:val="00F31A5C"/>
    <w:rsid w:val="00F3275B"/>
    <w:rsid w:val="00F32C30"/>
    <w:rsid w:val="00F3308C"/>
    <w:rsid w:val="00F331F2"/>
    <w:rsid w:val="00F3325C"/>
    <w:rsid w:val="00F3374D"/>
    <w:rsid w:val="00F33F15"/>
    <w:rsid w:val="00F3423F"/>
    <w:rsid w:val="00F3572D"/>
    <w:rsid w:val="00F36207"/>
    <w:rsid w:val="00F362AB"/>
    <w:rsid w:val="00F36779"/>
    <w:rsid w:val="00F3711E"/>
    <w:rsid w:val="00F4154D"/>
    <w:rsid w:val="00F4156D"/>
    <w:rsid w:val="00F419C2"/>
    <w:rsid w:val="00F41AD9"/>
    <w:rsid w:val="00F423DC"/>
    <w:rsid w:val="00F430E1"/>
    <w:rsid w:val="00F433EA"/>
    <w:rsid w:val="00F436D3"/>
    <w:rsid w:val="00F43BAC"/>
    <w:rsid w:val="00F44629"/>
    <w:rsid w:val="00F44737"/>
    <w:rsid w:val="00F45EFD"/>
    <w:rsid w:val="00F466B2"/>
    <w:rsid w:val="00F46E21"/>
    <w:rsid w:val="00F46FB5"/>
    <w:rsid w:val="00F4752C"/>
    <w:rsid w:val="00F47533"/>
    <w:rsid w:val="00F47641"/>
    <w:rsid w:val="00F47AE8"/>
    <w:rsid w:val="00F47F36"/>
    <w:rsid w:val="00F502E5"/>
    <w:rsid w:val="00F506DF"/>
    <w:rsid w:val="00F52AD0"/>
    <w:rsid w:val="00F52FAD"/>
    <w:rsid w:val="00F53039"/>
    <w:rsid w:val="00F532CA"/>
    <w:rsid w:val="00F53353"/>
    <w:rsid w:val="00F53574"/>
    <w:rsid w:val="00F537CD"/>
    <w:rsid w:val="00F538CF"/>
    <w:rsid w:val="00F5410C"/>
    <w:rsid w:val="00F547EE"/>
    <w:rsid w:val="00F54C89"/>
    <w:rsid w:val="00F54DF3"/>
    <w:rsid w:val="00F54EA6"/>
    <w:rsid w:val="00F557ED"/>
    <w:rsid w:val="00F559BF"/>
    <w:rsid w:val="00F559D7"/>
    <w:rsid w:val="00F55BEE"/>
    <w:rsid w:val="00F55FF1"/>
    <w:rsid w:val="00F563D9"/>
    <w:rsid w:val="00F56BBA"/>
    <w:rsid w:val="00F571BC"/>
    <w:rsid w:val="00F60ED9"/>
    <w:rsid w:val="00F6178F"/>
    <w:rsid w:val="00F619E3"/>
    <w:rsid w:val="00F61B9C"/>
    <w:rsid w:val="00F6223B"/>
    <w:rsid w:val="00F62488"/>
    <w:rsid w:val="00F624E3"/>
    <w:rsid w:val="00F62D4B"/>
    <w:rsid w:val="00F62FBE"/>
    <w:rsid w:val="00F63961"/>
    <w:rsid w:val="00F639B8"/>
    <w:rsid w:val="00F64501"/>
    <w:rsid w:val="00F64B9E"/>
    <w:rsid w:val="00F65484"/>
    <w:rsid w:val="00F65D5B"/>
    <w:rsid w:val="00F65DA2"/>
    <w:rsid w:val="00F66BAD"/>
    <w:rsid w:val="00F67887"/>
    <w:rsid w:val="00F67DDC"/>
    <w:rsid w:val="00F67FD0"/>
    <w:rsid w:val="00F70729"/>
    <w:rsid w:val="00F70AB8"/>
    <w:rsid w:val="00F70BB4"/>
    <w:rsid w:val="00F70D94"/>
    <w:rsid w:val="00F71034"/>
    <w:rsid w:val="00F71759"/>
    <w:rsid w:val="00F717AC"/>
    <w:rsid w:val="00F71C45"/>
    <w:rsid w:val="00F7286D"/>
    <w:rsid w:val="00F72940"/>
    <w:rsid w:val="00F72C1E"/>
    <w:rsid w:val="00F72D10"/>
    <w:rsid w:val="00F73575"/>
    <w:rsid w:val="00F735AD"/>
    <w:rsid w:val="00F74005"/>
    <w:rsid w:val="00F7410D"/>
    <w:rsid w:val="00F7412A"/>
    <w:rsid w:val="00F7479D"/>
    <w:rsid w:val="00F7482E"/>
    <w:rsid w:val="00F7500C"/>
    <w:rsid w:val="00F751E8"/>
    <w:rsid w:val="00F758CA"/>
    <w:rsid w:val="00F759B4"/>
    <w:rsid w:val="00F75CFB"/>
    <w:rsid w:val="00F75FCB"/>
    <w:rsid w:val="00F7649B"/>
    <w:rsid w:val="00F76687"/>
    <w:rsid w:val="00F76CA6"/>
    <w:rsid w:val="00F76ED5"/>
    <w:rsid w:val="00F80CF9"/>
    <w:rsid w:val="00F81925"/>
    <w:rsid w:val="00F819F7"/>
    <w:rsid w:val="00F8269E"/>
    <w:rsid w:val="00F82DA8"/>
    <w:rsid w:val="00F83343"/>
    <w:rsid w:val="00F8348B"/>
    <w:rsid w:val="00F83740"/>
    <w:rsid w:val="00F83B56"/>
    <w:rsid w:val="00F83F8D"/>
    <w:rsid w:val="00F848E3"/>
    <w:rsid w:val="00F85378"/>
    <w:rsid w:val="00F854E2"/>
    <w:rsid w:val="00F86530"/>
    <w:rsid w:val="00F867DE"/>
    <w:rsid w:val="00F8685E"/>
    <w:rsid w:val="00F86ACC"/>
    <w:rsid w:val="00F8703D"/>
    <w:rsid w:val="00F90009"/>
    <w:rsid w:val="00F90156"/>
    <w:rsid w:val="00F91285"/>
    <w:rsid w:val="00F91837"/>
    <w:rsid w:val="00F918E8"/>
    <w:rsid w:val="00F91FFC"/>
    <w:rsid w:val="00F92573"/>
    <w:rsid w:val="00F92A51"/>
    <w:rsid w:val="00F92AA1"/>
    <w:rsid w:val="00F92F2D"/>
    <w:rsid w:val="00F93516"/>
    <w:rsid w:val="00F93F7F"/>
    <w:rsid w:val="00F948C0"/>
    <w:rsid w:val="00F94933"/>
    <w:rsid w:val="00F94C99"/>
    <w:rsid w:val="00F95204"/>
    <w:rsid w:val="00F95386"/>
    <w:rsid w:val="00F95A88"/>
    <w:rsid w:val="00F95F51"/>
    <w:rsid w:val="00F9633E"/>
    <w:rsid w:val="00F964C6"/>
    <w:rsid w:val="00F96619"/>
    <w:rsid w:val="00F9717C"/>
    <w:rsid w:val="00F97549"/>
    <w:rsid w:val="00F97624"/>
    <w:rsid w:val="00FA002B"/>
    <w:rsid w:val="00FA0426"/>
    <w:rsid w:val="00FA0CBF"/>
    <w:rsid w:val="00FA1DEE"/>
    <w:rsid w:val="00FA2241"/>
    <w:rsid w:val="00FA2668"/>
    <w:rsid w:val="00FA271D"/>
    <w:rsid w:val="00FA2910"/>
    <w:rsid w:val="00FA2CCB"/>
    <w:rsid w:val="00FA2ECD"/>
    <w:rsid w:val="00FA3693"/>
    <w:rsid w:val="00FA3811"/>
    <w:rsid w:val="00FA3B56"/>
    <w:rsid w:val="00FA3FEE"/>
    <w:rsid w:val="00FA40F4"/>
    <w:rsid w:val="00FA4D72"/>
    <w:rsid w:val="00FA4D8E"/>
    <w:rsid w:val="00FA53B6"/>
    <w:rsid w:val="00FA5D02"/>
    <w:rsid w:val="00FA5F00"/>
    <w:rsid w:val="00FA751A"/>
    <w:rsid w:val="00FA7846"/>
    <w:rsid w:val="00FB066B"/>
    <w:rsid w:val="00FB09F1"/>
    <w:rsid w:val="00FB1059"/>
    <w:rsid w:val="00FB1C28"/>
    <w:rsid w:val="00FB1C5E"/>
    <w:rsid w:val="00FB32D5"/>
    <w:rsid w:val="00FB3496"/>
    <w:rsid w:val="00FB37E9"/>
    <w:rsid w:val="00FB420E"/>
    <w:rsid w:val="00FB6738"/>
    <w:rsid w:val="00FB7104"/>
    <w:rsid w:val="00FC016F"/>
    <w:rsid w:val="00FC0830"/>
    <w:rsid w:val="00FC13C0"/>
    <w:rsid w:val="00FC156A"/>
    <w:rsid w:val="00FC2D35"/>
    <w:rsid w:val="00FC317B"/>
    <w:rsid w:val="00FC4152"/>
    <w:rsid w:val="00FC42D2"/>
    <w:rsid w:val="00FC462F"/>
    <w:rsid w:val="00FC4670"/>
    <w:rsid w:val="00FC4B25"/>
    <w:rsid w:val="00FC62F4"/>
    <w:rsid w:val="00FC66E8"/>
    <w:rsid w:val="00FC6EFB"/>
    <w:rsid w:val="00FC76C7"/>
    <w:rsid w:val="00FC7899"/>
    <w:rsid w:val="00FC791F"/>
    <w:rsid w:val="00FD1234"/>
    <w:rsid w:val="00FD1B30"/>
    <w:rsid w:val="00FD2009"/>
    <w:rsid w:val="00FD2683"/>
    <w:rsid w:val="00FD2DE1"/>
    <w:rsid w:val="00FD31D6"/>
    <w:rsid w:val="00FD34BD"/>
    <w:rsid w:val="00FD4064"/>
    <w:rsid w:val="00FD479C"/>
    <w:rsid w:val="00FD4BEB"/>
    <w:rsid w:val="00FD52E0"/>
    <w:rsid w:val="00FD5598"/>
    <w:rsid w:val="00FD563A"/>
    <w:rsid w:val="00FD595A"/>
    <w:rsid w:val="00FD64BF"/>
    <w:rsid w:val="00FD6CA0"/>
    <w:rsid w:val="00FD6EBE"/>
    <w:rsid w:val="00FD7D12"/>
    <w:rsid w:val="00FE05BB"/>
    <w:rsid w:val="00FE07AE"/>
    <w:rsid w:val="00FE0AB3"/>
    <w:rsid w:val="00FE10D7"/>
    <w:rsid w:val="00FE294A"/>
    <w:rsid w:val="00FE2ABF"/>
    <w:rsid w:val="00FE2D34"/>
    <w:rsid w:val="00FE3239"/>
    <w:rsid w:val="00FE3DC3"/>
    <w:rsid w:val="00FE4291"/>
    <w:rsid w:val="00FE47ED"/>
    <w:rsid w:val="00FE48ED"/>
    <w:rsid w:val="00FE4D5E"/>
    <w:rsid w:val="00FE4DE5"/>
    <w:rsid w:val="00FE56CF"/>
    <w:rsid w:val="00FE5DA8"/>
    <w:rsid w:val="00FE789E"/>
    <w:rsid w:val="00FE7E50"/>
    <w:rsid w:val="00FF04DD"/>
    <w:rsid w:val="00FF0839"/>
    <w:rsid w:val="00FF0ED6"/>
    <w:rsid w:val="00FF171C"/>
    <w:rsid w:val="00FF1ACE"/>
    <w:rsid w:val="00FF1FC2"/>
    <w:rsid w:val="00FF228A"/>
    <w:rsid w:val="00FF2327"/>
    <w:rsid w:val="00FF2335"/>
    <w:rsid w:val="00FF28B0"/>
    <w:rsid w:val="00FF2BA8"/>
    <w:rsid w:val="00FF2F97"/>
    <w:rsid w:val="00FF30D4"/>
    <w:rsid w:val="00FF3D64"/>
    <w:rsid w:val="00FF418C"/>
    <w:rsid w:val="00FF4268"/>
    <w:rsid w:val="00FF4DB1"/>
    <w:rsid w:val="00FF5285"/>
    <w:rsid w:val="00FF63E8"/>
    <w:rsid w:val="00FF6612"/>
    <w:rsid w:val="00FF6636"/>
    <w:rsid w:val="00FF6F52"/>
    <w:rsid w:val="00FF762B"/>
    <w:rsid w:val="00FF7779"/>
    <w:rsid w:val="00FF77CB"/>
    <w:rsid w:val="00FF7CDA"/>
    <w:rsid w:val="00FF7D72"/>
    <w:rsid w:val="01233DD6"/>
    <w:rsid w:val="0197A5BE"/>
    <w:rsid w:val="0198524E"/>
    <w:rsid w:val="01B23EAE"/>
    <w:rsid w:val="01EA77C5"/>
    <w:rsid w:val="01F04B1A"/>
    <w:rsid w:val="021F0E01"/>
    <w:rsid w:val="02280B4D"/>
    <w:rsid w:val="02D331AA"/>
    <w:rsid w:val="0302CA9B"/>
    <w:rsid w:val="03351D44"/>
    <w:rsid w:val="03560672"/>
    <w:rsid w:val="039168E7"/>
    <w:rsid w:val="03ADCDB9"/>
    <w:rsid w:val="0450E964"/>
    <w:rsid w:val="045E0545"/>
    <w:rsid w:val="0471F69F"/>
    <w:rsid w:val="047404A6"/>
    <w:rsid w:val="049140C8"/>
    <w:rsid w:val="04B12EC7"/>
    <w:rsid w:val="04BD7C8A"/>
    <w:rsid w:val="04DF1B66"/>
    <w:rsid w:val="04EEB953"/>
    <w:rsid w:val="05003454"/>
    <w:rsid w:val="054E3CD6"/>
    <w:rsid w:val="05502C51"/>
    <w:rsid w:val="0550BA32"/>
    <w:rsid w:val="05C3B318"/>
    <w:rsid w:val="05D1F771"/>
    <w:rsid w:val="066AC50C"/>
    <w:rsid w:val="069F36FD"/>
    <w:rsid w:val="06A465CF"/>
    <w:rsid w:val="07010E42"/>
    <w:rsid w:val="0724F814"/>
    <w:rsid w:val="072D37E4"/>
    <w:rsid w:val="07341541"/>
    <w:rsid w:val="074FA395"/>
    <w:rsid w:val="07959F14"/>
    <w:rsid w:val="07AAFAC3"/>
    <w:rsid w:val="08287935"/>
    <w:rsid w:val="08427C2D"/>
    <w:rsid w:val="0861E7C7"/>
    <w:rsid w:val="086AB206"/>
    <w:rsid w:val="087F7A7E"/>
    <w:rsid w:val="08A18BB5"/>
    <w:rsid w:val="08EF2596"/>
    <w:rsid w:val="0904C22C"/>
    <w:rsid w:val="0918511A"/>
    <w:rsid w:val="091E5DC9"/>
    <w:rsid w:val="092CE034"/>
    <w:rsid w:val="092E4309"/>
    <w:rsid w:val="093BC8E6"/>
    <w:rsid w:val="0946C960"/>
    <w:rsid w:val="094E8C8D"/>
    <w:rsid w:val="095A9DD4"/>
    <w:rsid w:val="09B37D5C"/>
    <w:rsid w:val="09E7E8AD"/>
    <w:rsid w:val="0A0835C2"/>
    <w:rsid w:val="0A114547"/>
    <w:rsid w:val="0A1288D7"/>
    <w:rsid w:val="0A544B1B"/>
    <w:rsid w:val="0BB1F315"/>
    <w:rsid w:val="0BD64449"/>
    <w:rsid w:val="0C357B78"/>
    <w:rsid w:val="0C5EFB1A"/>
    <w:rsid w:val="0CCCA0E2"/>
    <w:rsid w:val="0D154449"/>
    <w:rsid w:val="0D1A4549"/>
    <w:rsid w:val="0D6BD14A"/>
    <w:rsid w:val="0D79B835"/>
    <w:rsid w:val="0D925807"/>
    <w:rsid w:val="0DFBCAC6"/>
    <w:rsid w:val="0E017503"/>
    <w:rsid w:val="0E31DF67"/>
    <w:rsid w:val="0E32C3AD"/>
    <w:rsid w:val="0EE0AB4C"/>
    <w:rsid w:val="0F148BFF"/>
    <w:rsid w:val="0F6B8455"/>
    <w:rsid w:val="0F758C49"/>
    <w:rsid w:val="0F86D6E8"/>
    <w:rsid w:val="0F9FCC56"/>
    <w:rsid w:val="0FD85CBA"/>
    <w:rsid w:val="109C2D6D"/>
    <w:rsid w:val="10DD628E"/>
    <w:rsid w:val="10DEB936"/>
    <w:rsid w:val="114D707C"/>
    <w:rsid w:val="115AFCD0"/>
    <w:rsid w:val="11C09291"/>
    <w:rsid w:val="1200B10A"/>
    <w:rsid w:val="122E964A"/>
    <w:rsid w:val="1237BED4"/>
    <w:rsid w:val="124CC8A7"/>
    <w:rsid w:val="1284864C"/>
    <w:rsid w:val="12E12560"/>
    <w:rsid w:val="12E342E4"/>
    <w:rsid w:val="12FA5B3D"/>
    <w:rsid w:val="13394810"/>
    <w:rsid w:val="13429577"/>
    <w:rsid w:val="136A94BC"/>
    <w:rsid w:val="1371AB44"/>
    <w:rsid w:val="139C4F8C"/>
    <w:rsid w:val="13CE5ABF"/>
    <w:rsid w:val="13FBA47F"/>
    <w:rsid w:val="13FFCE7E"/>
    <w:rsid w:val="1402BE87"/>
    <w:rsid w:val="14033143"/>
    <w:rsid w:val="1420D407"/>
    <w:rsid w:val="142E57B7"/>
    <w:rsid w:val="14A52A53"/>
    <w:rsid w:val="14AEA6BA"/>
    <w:rsid w:val="14D80D10"/>
    <w:rsid w:val="1501A4F0"/>
    <w:rsid w:val="1525F556"/>
    <w:rsid w:val="153AFFC8"/>
    <w:rsid w:val="154323A8"/>
    <w:rsid w:val="15B428D5"/>
    <w:rsid w:val="16096BBB"/>
    <w:rsid w:val="160AB37F"/>
    <w:rsid w:val="1620B28C"/>
    <w:rsid w:val="16C89BB6"/>
    <w:rsid w:val="16E0FA41"/>
    <w:rsid w:val="17022B0D"/>
    <w:rsid w:val="170B29B6"/>
    <w:rsid w:val="174256AB"/>
    <w:rsid w:val="175FFE6B"/>
    <w:rsid w:val="1779AABA"/>
    <w:rsid w:val="178A5CC7"/>
    <w:rsid w:val="17A5E9E4"/>
    <w:rsid w:val="17CD1360"/>
    <w:rsid w:val="17F0AEAA"/>
    <w:rsid w:val="188D74CF"/>
    <w:rsid w:val="18B25433"/>
    <w:rsid w:val="18D50B87"/>
    <w:rsid w:val="18EBAFF4"/>
    <w:rsid w:val="1906C07A"/>
    <w:rsid w:val="191955E2"/>
    <w:rsid w:val="1943C0CF"/>
    <w:rsid w:val="1A19726F"/>
    <w:rsid w:val="1A395890"/>
    <w:rsid w:val="1A52651D"/>
    <w:rsid w:val="1A72FB87"/>
    <w:rsid w:val="1B302F1D"/>
    <w:rsid w:val="1B32B61C"/>
    <w:rsid w:val="1B4DE941"/>
    <w:rsid w:val="1B591C6D"/>
    <w:rsid w:val="1B5D5322"/>
    <w:rsid w:val="1B9B4A5E"/>
    <w:rsid w:val="1BA2F317"/>
    <w:rsid w:val="1BF68ADD"/>
    <w:rsid w:val="1C019D9A"/>
    <w:rsid w:val="1C5D840E"/>
    <w:rsid w:val="1C7698D3"/>
    <w:rsid w:val="1C8EC5CE"/>
    <w:rsid w:val="1C987A16"/>
    <w:rsid w:val="1CB291D6"/>
    <w:rsid w:val="1CD2069F"/>
    <w:rsid w:val="1D10C7DA"/>
    <w:rsid w:val="1DEAF16B"/>
    <w:rsid w:val="1E258AF7"/>
    <w:rsid w:val="1E58ABFE"/>
    <w:rsid w:val="1E715001"/>
    <w:rsid w:val="1E7C03CD"/>
    <w:rsid w:val="1E869CC8"/>
    <w:rsid w:val="1EC4BE8C"/>
    <w:rsid w:val="1ED5ADA2"/>
    <w:rsid w:val="1F27154C"/>
    <w:rsid w:val="1F40A931"/>
    <w:rsid w:val="1F53FCB4"/>
    <w:rsid w:val="1F7CA1AB"/>
    <w:rsid w:val="1FE659E3"/>
    <w:rsid w:val="1FF3966F"/>
    <w:rsid w:val="2027C7A9"/>
    <w:rsid w:val="204A4BCA"/>
    <w:rsid w:val="206B5B38"/>
    <w:rsid w:val="20B3C194"/>
    <w:rsid w:val="20C4A490"/>
    <w:rsid w:val="20E34491"/>
    <w:rsid w:val="2105E4D7"/>
    <w:rsid w:val="211D70E7"/>
    <w:rsid w:val="218AACF6"/>
    <w:rsid w:val="21ECA7B1"/>
    <w:rsid w:val="220B085B"/>
    <w:rsid w:val="22533F91"/>
    <w:rsid w:val="225E7444"/>
    <w:rsid w:val="22847024"/>
    <w:rsid w:val="2292C29C"/>
    <w:rsid w:val="22A4E6A9"/>
    <w:rsid w:val="22BFAA2C"/>
    <w:rsid w:val="22C01A90"/>
    <w:rsid w:val="22CAF9ED"/>
    <w:rsid w:val="22FB5CFA"/>
    <w:rsid w:val="232D748D"/>
    <w:rsid w:val="234ADA0D"/>
    <w:rsid w:val="23CC91B0"/>
    <w:rsid w:val="23E01C1C"/>
    <w:rsid w:val="24052375"/>
    <w:rsid w:val="245F41C0"/>
    <w:rsid w:val="246DAAB4"/>
    <w:rsid w:val="24D65C1E"/>
    <w:rsid w:val="24E02116"/>
    <w:rsid w:val="24FCD5CF"/>
    <w:rsid w:val="250BBABE"/>
    <w:rsid w:val="251F541D"/>
    <w:rsid w:val="25802E27"/>
    <w:rsid w:val="25F80CFB"/>
    <w:rsid w:val="25FA0CA7"/>
    <w:rsid w:val="25FE5188"/>
    <w:rsid w:val="260F5875"/>
    <w:rsid w:val="26147B4D"/>
    <w:rsid w:val="26179231"/>
    <w:rsid w:val="266CB908"/>
    <w:rsid w:val="26795A3B"/>
    <w:rsid w:val="269215EA"/>
    <w:rsid w:val="26AA9E57"/>
    <w:rsid w:val="26ADC5C6"/>
    <w:rsid w:val="2716E2BB"/>
    <w:rsid w:val="272841AE"/>
    <w:rsid w:val="27884668"/>
    <w:rsid w:val="278FCFDC"/>
    <w:rsid w:val="27CBFA73"/>
    <w:rsid w:val="27E164FD"/>
    <w:rsid w:val="27EDAC1A"/>
    <w:rsid w:val="286D59F3"/>
    <w:rsid w:val="28CA5C70"/>
    <w:rsid w:val="28F1FA57"/>
    <w:rsid w:val="2915C57D"/>
    <w:rsid w:val="29176D23"/>
    <w:rsid w:val="294C1743"/>
    <w:rsid w:val="29693033"/>
    <w:rsid w:val="299AA2CE"/>
    <w:rsid w:val="2A4D3148"/>
    <w:rsid w:val="2A4F1CE8"/>
    <w:rsid w:val="2A7F910C"/>
    <w:rsid w:val="2AD3BF8A"/>
    <w:rsid w:val="2AF312A2"/>
    <w:rsid w:val="2B10AE60"/>
    <w:rsid w:val="2BEDADC8"/>
    <w:rsid w:val="2BFCD0C6"/>
    <w:rsid w:val="2C37D9EA"/>
    <w:rsid w:val="2C5CC026"/>
    <w:rsid w:val="2C9CA009"/>
    <w:rsid w:val="2D196E57"/>
    <w:rsid w:val="2D5BED29"/>
    <w:rsid w:val="2D88A5A1"/>
    <w:rsid w:val="2DB99647"/>
    <w:rsid w:val="2DFB7864"/>
    <w:rsid w:val="2E913A34"/>
    <w:rsid w:val="2EA95752"/>
    <w:rsid w:val="2EAE9C72"/>
    <w:rsid w:val="2ED0F149"/>
    <w:rsid w:val="2ED56A34"/>
    <w:rsid w:val="2EE0B56D"/>
    <w:rsid w:val="2F251A8D"/>
    <w:rsid w:val="2F264985"/>
    <w:rsid w:val="2F922E11"/>
    <w:rsid w:val="2FC2AA7C"/>
    <w:rsid w:val="2FCEF34D"/>
    <w:rsid w:val="307B932E"/>
    <w:rsid w:val="3088D3FC"/>
    <w:rsid w:val="30B28183"/>
    <w:rsid w:val="30EAFFEF"/>
    <w:rsid w:val="30EB4629"/>
    <w:rsid w:val="30ECDC67"/>
    <w:rsid w:val="313EAB59"/>
    <w:rsid w:val="31447FFF"/>
    <w:rsid w:val="316A6A4A"/>
    <w:rsid w:val="31CC77FA"/>
    <w:rsid w:val="31CE05B7"/>
    <w:rsid w:val="31F5AFC2"/>
    <w:rsid w:val="31FA86AB"/>
    <w:rsid w:val="321708C6"/>
    <w:rsid w:val="32661913"/>
    <w:rsid w:val="32D60936"/>
    <w:rsid w:val="32FE6479"/>
    <w:rsid w:val="3302EE36"/>
    <w:rsid w:val="331E791A"/>
    <w:rsid w:val="332A6892"/>
    <w:rsid w:val="334BDA00"/>
    <w:rsid w:val="3358883B"/>
    <w:rsid w:val="33621C79"/>
    <w:rsid w:val="3392D1F3"/>
    <w:rsid w:val="33CBF301"/>
    <w:rsid w:val="33E823C3"/>
    <w:rsid w:val="344E3D7B"/>
    <w:rsid w:val="34AFBC2D"/>
    <w:rsid w:val="34ED8C88"/>
    <w:rsid w:val="3508A8EC"/>
    <w:rsid w:val="351557C3"/>
    <w:rsid w:val="35E4C1F8"/>
    <w:rsid w:val="362DD0F8"/>
    <w:rsid w:val="3655C9AE"/>
    <w:rsid w:val="36871ABA"/>
    <w:rsid w:val="36A0E4FC"/>
    <w:rsid w:val="36B24ACA"/>
    <w:rsid w:val="36B6C7F0"/>
    <w:rsid w:val="37387327"/>
    <w:rsid w:val="3766D0FA"/>
    <w:rsid w:val="377C987E"/>
    <w:rsid w:val="377F467D"/>
    <w:rsid w:val="37814570"/>
    <w:rsid w:val="37BFD107"/>
    <w:rsid w:val="3817C004"/>
    <w:rsid w:val="38218EBA"/>
    <w:rsid w:val="3847D215"/>
    <w:rsid w:val="385516FE"/>
    <w:rsid w:val="387A3704"/>
    <w:rsid w:val="38E11B72"/>
    <w:rsid w:val="38E650CE"/>
    <w:rsid w:val="39068756"/>
    <w:rsid w:val="392A6F00"/>
    <w:rsid w:val="39A03A53"/>
    <w:rsid w:val="39D1355D"/>
    <w:rsid w:val="3A5A7A7A"/>
    <w:rsid w:val="3A7DA83D"/>
    <w:rsid w:val="3AA055FB"/>
    <w:rsid w:val="3ADB7BAA"/>
    <w:rsid w:val="3AEC58FA"/>
    <w:rsid w:val="3AF9932E"/>
    <w:rsid w:val="3B0131EA"/>
    <w:rsid w:val="3B16CCB2"/>
    <w:rsid w:val="3B6C8F48"/>
    <w:rsid w:val="3B78D848"/>
    <w:rsid w:val="3B78E860"/>
    <w:rsid w:val="3B79B6DE"/>
    <w:rsid w:val="3B8E6AE5"/>
    <w:rsid w:val="3BAC8070"/>
    <w:rsid w:val="3BE8F0C6"/>
    <w:rsid w:val="3C9579C9"/>
    <w:rsid w:val="3CD110D0"/>
    <w:rsid w:val="3CD97F2D"/>
    <w:rsid w:val="3CE6E610"/>
    <w:rsid w:val="3CE8CDDD"/>
    <w:rsid w:val="3CEBACF0"/>
    <w:rsid w:val="3D260FA0"/>
    <w:rsid w:val="3D5AFEDE"/>
    <w:rsid w:val="3DB1C813"/>
    <w:rsid w:val="3DBED720"/>
    <w:rsid w:val="3DCFF5C8"/>
    <w:rsid w:val="3DDAADE2"/>
    <w:rsid w:val="3DE87C67"/>
    <w:rsid w:val="3E0CF6BD"/>
    <w:rsid w:val="3E429AD0"/>
    <w:rsid w:val="3E459354"/>
    <w:rsid w:val="3E6F9F7C"/>
    <w:rsid w:val="3EACDB63"/>
    <w:rsid w:val="3EB425A5"/>
    <w:rsid w:val="3EC65C50"/>
    <w:rsid w:val="3F09E367"/>
    <w:rsid w:val="3F186941"/>
    <w:rsid w:val="3F64521A"/>
    <w:rsid w:val="3F6F9518"/>
    <w:rsid w:val="3F992B05"/>
    <w:rsid w:val="3FA7C6CE"/>
    <w:rsid w:val="400C8693"/>
    <w:rsid w:val="40224194"/>
    <w:rsid w:val="404D2D17"/>
    <w:rsid w:val="4056A89D"/>
    <w:rsid w:val="4072142C"/>
    <w:rsid w:val="407A55A5"/>
    <w:rsid w:val="4089F8A0"/>
    <w:rsid w:val="40F04BA0"/>
    <w:rsid w:val="416C7F10"/>
    <w:rsid w:val="418957F7"/>
    <w:rsid w:val="418DF7C7"/>
    <w:rsid w:val="42240D57"/>
    <w:rsid w:val="422952CB"/>
    <w:rsid w:val="4238C4E5"/>
    <w:rsid w:val="42688471"/>
    <w:rsid w:val="429174D7"/>
    <w:rsid w:val="42A6B5CA"/>
    <w:rsid w:val="42A7E9E4"/>
    <w:rsid w:val="42B21370"/>
    <w:rsid w:val="42C3ADBB"/>
    <w:rsid w:val="42E00714"/>
    <w:rsid w:val="431CD36A"/>
    <w:rsid w:val="432B4E8D"/>
    <w:rsid w:val="438BD148"/>
    <w:rsid w:val="43956DF5"/>
    <w:rsid w:val="43A33575"/>
    <w:rsid w:val="43B794D1"/>
    <w:rsid w:val="43CE08E3"/>
    <w:rsid w:val="4485CF67"/>
    <w:rsid w:val="44952B72"/>
    <w:rsid w:val="4495A1A2"/>
    <w:rsid w:val="44C043C5"/>
    <w:rsid w:val="44D448DB"/>
    <w:rsid w:val="45053491"/>
    <w:rsid w:val="450C3376"/>
    <w:rsid w:val="45210BCE"/>
    <w:rsid w:val="457D0FAE"/>
    <w:rsid w:val="45A0DADB"/>
    <w:rsid w:val="4600CD67"/>
    <w:rsid w:val="460CD027"/>
    <w:rsid w:val="46116688"/>
    <w:rsid w:val="465F38B6"/>
    <w:rsid w:val="466C3C29"/>
    <w:rsid w:val="466DAF67"/>
    <w:rsid w:val="4676CFFF"/>
    <w:rsid w:val="467AD1A7"/>
    <w:rsid w:val="4685167D"/>
    <w:rsid w:val="46E2C315"/>
    <w:rsid w:val="47092631"/>
    <w:rsid w:val="47232BE2"/>
    <w:rsid w:val="4740BD7D"/>
    <w:rsid w:val="474DA1C0"/>
    <w:rsid w:val="475E256B"/>
    <w:rsid w:val="4795C1A9"/>
    <w:rsid w:val="47C157D6"/>
    <w:rsid w:val="47D227CA"/>
    <w:rsid w:val="47E445B9"/>
    <w:rsid w:val="4870458D"/>
    <w:rsid w:val="48B720EA"/>
    <w:rsid w:val="4923FE7D"/>
    <w:rsid w:val="4942F369"/>
    <w:rsid w:val="497A4CD2"/>
    <w:rsid w:val="49E0453C"/>
    <w:rsid w:val="4A918030"/>
    <w:rsid w:val="4AAC4BFA"/>
    <w:rsid w:val="4ACA78C1"/>
    <w:rsid w:val="4B3E9D67"/>
    <w:rsid w:val="4B7F2A5F"/>
    <w:rsid w:val="4BA5A2C1"/>
    <w:rsid w:val="4BC5CEE7"/>
    <w:rsid w:val="4C408C21"/>
    <w:rsid w:val="4C58A321"/>
    <w:rsid w:val="4C74B3FB"/>
    <w:rsid w:val="4C85AD27"/>
    <w:rsid w:val="4C86F593"/>
    <w:rsid w:val="4C91B51D"/>
    <w:rsid w:val="4CA6F9AA"/>
    <w:rsid w:val="4CB79500"/>
    <w:rsid w:val="4CC02A7B"/>
    <w:rsid w:val="4CC61784"/>
    <w:rsid w:val="4CDC47E8"/>
    <w:rsid w:val="4D0FCDFF"/>
    <w:rsid w:val="4D798C9E"/>
    <w:rsid w:val="4D99D6E6"/>
    <w:rsid w:val="4E00A34B"/>
    <w:rsid w:val="4E656313"/>
    <w:rsid w:val="4E670A8F"/>
    <w:rsid w:val="4E8B72FF"/>
    <w:rsid w:val="4E99363B"/>
    <w:rsid w:val="4E9EE4DF"/>
    <w:rsid w:val="4EB7D02B"/>
    <w:rsid w:val="4ED27C52"/>
    <w:rsid w:val="4F152E48"/>
    <w:rsid w:val="4F1B9E2E"/>
    <w:rsid w:val="4F20554B"/>
    <w:rsid w:val="4F421DC8"/>
    <w:rsid w:val="4FD1FEC3"/>
    <w:rsid w:val="4FE66B05"/>
    <w:rsid w:val="5016EDFF"/>
    <w:rsid w:val="505A2066"/>
    <w:rsid w:val="50787DFD"/>
    <w:rsid w:val="50BF5026"/>
    <w:rsid w:val="510578E8"/>
    <w:rsid w:val="514B6090"/>
    <w:rsid w:val="51A9C937"/>
    <w:rsid w:val="51B5176F"/>
    <w:rsid w:val="51B7218A"/>
    <w:rsid w:val="51E4BBF3"/>
    <w:rsid w:val="5226A27D"/>
    <w:rsid w:val="5244254D"/>
    <w:rsid w:val="524E9ABE"/>
    <w:rsid w:val="52BD0AFF"/>
    <w:rsid w:val="52D2DC6F"/>
    <w:rsid w:val="52EBE0C7"/>
    <w:rsid w:val="53121BAC"/>
    <w:rsid w:val="5391E955"/>
    <w:rsid w:val="53BEDCF2"/>
    <w:rsid w:val="53C12F0D"/>
    <w:rsid w:val="54204B6C"/>
    <w:rsid w:val="542353A0"/>
    <w:rsid w:val="5453271D"/>
    <w:rsid w:val="545C4E9D"/>
    <w:rsid w:val="54C2D577"/>
    <w:rsid w:val="54C77495"/>
    <w:rsid w:val="54C9ECAE"/>
    <w:rsid w:val="54CC1084"/>
    <w:rsid w:val="5508240C"/>
    <w:rsid w:val="550D52C0"/>
    <w:rsid w:val="5556DA63"/>
    <w:rsid w:val="55ECB119"/>
    <w:rsid w:val="55F054A3"/>
    <w:rsid w:val="5604AFE2"/>
    <w:rsid w:val="56212574"/>
    <w:rsid w:val="56704CB5"/>
    <w:rsid w:val="5671AAB2"/>
    <w:rsid w:val="567A9508"/>
    <w:rsid w:val="56A41C9A"/>
    <w:rsid w:val="56E6BCBE"/>
    <w:rsid w:val="56EA1AE8"/>
    <w:rsid w:val="5753DDE1"/>
    <w:rsid w:val="575EFDB2"/>
    <w:rsid w:val="57ACBD76"/>
    <w:rsid w:val="57F4488C"/>
    <w:rsid w:val="58163A24"/>
    <w:rsid w:val="5857A17F"/>
    <w:rsid w:val="5883F9EF"/>
    <w:rsid w:val="589864AD"/>
    <w:rsid w:val="58CF6D07"/>
    <w:rsid w:val="58E73E9E"/>
    <w:rsid w:val="5A8B2FE7"/>
    <w:rsid w:val="5A8C7088"/>
    <w:rsid w:val="5AAD9D9C"/>
    <w:rsid w:val="5AD73B03"/>
    <w:rsid w:val="5ADF8761"/>
    <w:rsid w:val="5AF0FF12"/>
    <w:rsid w:val="5AF699C1"/>
    <w:rsid w:val="5B9141F1"/>
    <w:rsid w:val="5B9C7D4C"/>
    <w:rsid w:val="5BFCB3FD"/>
    <w:rsid w:val="5C322B21"/>
    <w:rsid w:val="5C38A36C"/>
    <w:rsid w:val="5C5F2BED"/>
    <w:rsid w:val="5C7E6D24"/>
    <w:rsid w:val="5CB40477"/>
    <w:rsid w:val="5CC4E29E"/>
    <w:rsid w:val="5CDB7A08"/>
    <w:rsid w:val="5D64E4C2"/>
    <w:rsid w:val="5DBB882C"/>
    <w:rsid w:val="5DF46BB3"/>
    <w:rsid w:val="5E1ABB93"/>
    <w:rsid w:val="5E1DEE7E"/>
    <w:rsid w:val="5E4F65B5"/>
    <w:rsid w:val="5E61E0E2"/>
    <w:rsid w:val="5E65E902"/>
    <w:rsid w:val="5EF0C8D9"/>
    <w:rsid w:val="5F423E62"/>
    <w:rsid w:val="5F4BF1F8"/>
    <w:rsid w:val="5F4E7231"/>
    <w:rsid w:val="5F4EBDE0"/>
    <w:rsid w:val="5F924877"/>
    <w:rsid w:val="60449DB0"/>
    <w:rsid w:val="60E76E26"/>
    <w:rsid w:val="60F456D0"/>
    <w:rsid w:val="615CAA80"/>
    <w:rsid w:val="61960F62"/>
    <w:rsid w:val="619A2F6E"/>
    <w:rsid w:val="619D70C4"/>
    <w:rsid w:val="61B7AE25"/>
    <w:rsid w:val="61BD8627"/>
    <w:rsid w:val="61C3596B"/>
    <w:rsid w:val="620EF6A4"/>
    <w:rsid w:val="626657DC"/>
    <w:rsid w:val="62915289"/>
    <w:rsid w:val="62DCB88F"/>
    <w:rsid w:val="63409EC8"/>
    <w:rsid w:val="639F835C"/>
    <w:rsid w:val="63DD7B6F"/>
    <w:rsid w:val="63E605D7"/>
    <w:rsid w:val="63E975C6"/>
    <w:rsid w:val="63E9E697"/>
    <w:rsid w:val="63F8DD95"/>
    <w:rsid w:val="640DC5C0"/>
    <w:rsid w:val="64415669"/>
    <w:rsid w:val="645021C1"/>
    <w:rsid w:val="6470C67C"/>
    <w:rsid w:val="647F3785"/>
    <w:rsid w:val="648A9563"/>
    <w:rsid w:val="64E1D410"/>
    <w:rsid w:val="64FED91C"/>
    <w:rsid w:val="652C5752"/>
    <w:rsid w:val="656EE4E5"/>
    <w:rsid w:val="658A6EEB"/>
    <w:rsid w:val="65DA13B7"/>
    <w:rsid w:val="66098733"/>
    <w:rsid w:val="662D5218"/>
    <w:rsid w:val="664261D6"/>
    <w:rsid w:val="6657636F"/>
    <w:rsid w:val="67453CEA"/>
    <w:rsid w:val="6764F44A"/>
    <w:rsid w:val="67859DBF"/>
    <w:rsid w:val="67ACD9C7"/>
    <w:rsid w:val="67F4C032"/>
    <w:rsid w:val="67F4F7E4"/>
    <w:rsid w:val="68ED6C59"/>
    <w:rsid w:val="68F6456E"/>
    <w:rsid w:val="69130086"/>
    <w:rsid w:val="6929E38D"/>
    <w:rsid w:val="692BCB6A"/>
    <w:rsid w:val="694FAAE0"/>
    <w:rsid w:val="69CC0CAD"/>
    <w:rsid w:val="6A21659E"/>
    <w:rsid w:val="6A5F45FF"/>
    <w:rsid w:val="6A8A5774"/>
    <w:rsid w:val="6AA55D65"/>
    <w:rsid w:val="6AD5184D"/>
    <w:rsid w:val="6AD52AD8"/>
    <w:rsid w:val="6B026EAB"/>
    <w:rsid w:val="6B2339C9"/>
    <w:rsid w:val="6B3719CA"/>
    <w:rsid w:val="6B444627"/>
    <w:rsid w:val="6B5144DB"/>
    <w:rsid w:val="6B74C52A"/>
    <w:rsid w:val="6B896DF8"/>
    <w:rsid w:val="6BA5E460"/>
    <w:rsid w:val="6BC0D212"/>
    <w:rsid w:val="6BE48D4B"/>
    <w:rsid w:val="6C2ED9C5"/>
    <w:rsid w:val="6C43A415"/>
    <w:rsid w:val="6C4BB289"/>
    <w:rsid w:val="6CFAF242"/>
    <w:rsid w:val="6D07E5B9"/>
    <w:rsid w:val="6D15AA76"/>
    <w:rsid w:val="6D2342D4"/>
    <w:rsid w:val="6D6D73F9"/>
    <w:rsid w:val="6DBD1851"/>
    <w:rsid w:val="6DC8FFF9"/>
    <w:rsid w:val="6DE6043E"/>
    <w:rsid w:val="6E41B72D"/>
    <w:rsid w:val="6EB4CD1A"/>
    <w:rsid w:val="6F035155"/>
    <w:rsid w:val="6F2EFB50"/>
    <w:rsid w:val="6F6B375C"/>
    <w:rsid w:val="6F9A22C5"/>
    <w:rsid w:val="6F9A5800"/>
    <w:rsid w:val="6FC898FA"/>
    <w:rsid w:val="6FD622DE"/>
    <w:rsid w:val="6FDA53CB"/>
    <w:rsid w:val="7066DEF7"/>
    <w:rsid w:val="70B2CB15"/>
    <w:rsid w:val="70B5FD34"/>
    <w:rsid w:val="70CC9AB3"/>
    <w:rsid w:val="7138745D"/>
    <w:rsid w:val="7139720A"/>
    <w:rsid w:val="721657D1"/>
    <w:rsid w:val="725AADE6"/>
    <w:rsid w:val="729050E8"/>
    <w:rsid w:val="72A83AFF"/>
    <w:rsid w:val="72E8A524"/>
    <w:rsid w:val="72EA73B0"/>
    <w:rsid w:val="72EB6820"/>
    <w:rsid w:val="732495A4"/>
    <w:rsid w:val="7356BFB8"/>
    <w:rsid w:val="7388D962"/>
    <w:rsid w:val="73B11CF8"/>
    <w:rsid w:val="7467BA6A"/>
    <w:rsid w:val="74882F1E"/>
    <w:rsid w:val="74B24AD9"/>
    <w:rsid w:val="750C8AF2"/>
    <w:rsid w:val="7543BE1C"/>
    <w:rsid w:val="755B4003"/>
    <w:rsid w:val="7561E041"/>
    <w:rsid w:val="759C0117"/>
    <w:rsid w:val="75AE3751"/>
    <w:rsid w:val="760A0E1B"/>
    <w:rsid w:val="7697E525"/>
    <w:rsid w:val="76AB9A25"/>
    <w:rsid w:val="76CDB02C"/>
    <w:rsid w:val="76EBB8ED"/>
    <w:rsid w:val="76F043C8"/>
    <w:rsid w:val="76F4FEDD"/>
    <w:rsid w:val="76FD0F75"/>
    <w:rsid w:val="770995F2"/>
    <w:rsid w:val="7729E326"/>
    <w:rsid w:val="773F14F0"/>
    <w:rsid w:val="774C8A3E"/>
    <w:rsid w:val="77712864"/>
    <w:rsid w:val="77805ADA"/>
    <w:rsid w:val="7790CB43"/>
    <w:rsid w:val="77A7AC7C"/>
    <w:rsid w:val="77B6F20C"/>
    <w:rsid w:val="77C255AF"/>
    <w:rsid w:val="77DF6833"/>
    <w:rsid w:val="77E64257"/>
    <w:rsid w:val="783FFB21"/>
    <w:rsid w:val="78537031"/>
    <w:rsid w:val="78627F08"/>
    <w:rsid w:val="78B88C95"/>
    <w:rsid w:val="78BECD42"/>
    <w:rsid w:val="78E5E23E"/>
    <w:rsid w:val="79225497"/>
    <w:rsid w:val="7939BF5E"/>
    <w:rsid w:val="7957D0C7"/>
    <w:rsid w:val="7994F7C4"/>
    <w:rsid w:val="79AF6357"/>
    <w:rsid w:val="79B1C73F"/>
    <w:rsid w:val="79B90497"/>
    <w:rsid w:val="79BEFE52"/>
    <w:rsid w:val="79DA442B"/>
    <w:rsid w:val="79FB8EFB"/>
    <w:rsid w:val="7A09C4EB"/>
    <w:rsid w:val="7A1741DA"/>
    <w:rsid w:val="7A5A70B2"/>
    <w:rsid w:val="7A8CE7EA"/>
    <w:rsid w:val="7AB4348A"/>
    <w:rsid w:val="7AE51EEB"/>
    <w:rsid w:val="7B34F1D9"/>
    <w:rsid w:val="7B3D2E7E"/>
    <w:rsid w:val="7B721D7E"/>
    <w:rsid w:val="7B736635"/>
    <w:rsid w:val="7B7534A6"/>
    <w:rsid w:val="7BA3E9A2"/>
    <w:rsid w:val="7BAC9203"/>
    <w:rsid w:val="7BEA05D9"/>
    <w:rsid w:val="7C310E20"/>
    <w:rsid w:val="7C3F7E0B"/>
    <w:rsid w:val="7C4414A7"/>
    <w:rsid w:val="7C8C47B4"/>
    <w:rsid w:val="7CB867A9"/>
    <w:rsid w:val="7CE2C0C5"/>
    <w:rsid w:val="7D59EBFC"/>
    <w:rsid w:val="7DA192D7"/>
    <w:rsid w:val="7DB9E223"/>
    <w:rsid w:val="7E22ACBC"/>
    <w:rsid w:val="7E257E75"/>
    <w:rsid w:val="7E58E2A0"/>
    <w:rsid w:val="7E73D1EC"/>
    <w:rsid w:val="7ED2ABB3"/>
    <w:rsid w:val="7F0C9B83"/>
    <w:rsid w:val="7F54EC8D"/>
    <w:rsid w:val="7F7A4FE8"/>
    <w:rsid w:val="7F828FD0"/>
    <w:rsid w:val="7FB0B2C0"/>
    <w:rsid w:val="7FB97E9B"/>
    <w:rsid w:val="7FC5DC2F"/>
    <w:rsid w:val="7FD36ED6"/>
    <w:rsid w:val="7FF2916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3BC56"/>
  <w15:docId w15:val="{54CDBD72-A10D-4888-B8F0-9CF2310B0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lsdException w:name="List Number 3" w:semiHidden="1" w:uiPriority="13"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485"/>
    <w:rPr>
      <w:sz w:val="24"/>
      <w:szCs w:val="24"/>
    </w:rPr>
  </w:style>
  <w:style w:type="paragraph" w:styleId="Titre1">
    <w:name w:val="heading 1"/>
    <w:basedOn w:val="Titre3"/>
    <w:next w:val="Normal"/>
    <w:link w:val="Titre1Car"/>
    <w:qFormat/>
    <w:rsid w:val="00864D86"/>
    <w:pPr>
      <w:outlineLvl w:val="0"/>
    </w:pPr>
    <w:rPr>
      <w:color w:val="FF0000"/>
      <w:sz w:val="28"/>
    </w:rPr>
  </w:style>
  <w:style w:type="paragraph" w:styleId="Titre2">
    <w:name w:val="heading 2"/>
    <w:basedOn w:val="Titre5"/>
    <w:next w:val="Normal"/>
    <w:link w:val="Titre2Car"/>
    <w:uiPriority w:val="9"/>
    <w:qFormat/>
    <w:rsid w:val="009634B6"/>
    <w:pPr>
      <w:jc w:val="both"/>
      <w:outlineLvl w:val="1"/>
    </w:pPr>
    <w:rPr>
      <w:b/>
      <w:i w:val="0"/>
    </w:rPr>
  </w:style>
  <w:style w:type="paragraph" w:styleId="Titre3">
    <w:name w:val="heading 3"/>
    <w:basedOn w:val="Normal"/>
    <w:next w:val="Normal"/>
    <w:link w:val="Titre3Car"/>
    <w:unhideWhenUsed/>
    <w:qFormat/>
    <w:locked/>
    <w:rsid w:val="002B735C"/>
    <w:pPr>
      <w:jc w:val="both"/>
      <w:outlineLvl w:val="2"/>
    </w:pPr>
    <w:rPr>
      <w:rFonts w:asciiTheme="minorHAnsi" w:hAnsiTheme="minorHAnsi" w:cstheme="minorHAnsi"/>
      <w:b/>
    </w:rPr>
  </w:style>
  <w:style w:type="paragraph" w:styleId="Titre4">
    <w:name w:val="heading 4"/>
    <w:basedOn w:val="Titre7"/>
    <w:next w:val="Normal"/>
    <w:link w:val="Titre4Car"/>
    <w:qFormat/>
    <w:locked/>
    <w:rsid w:val="00B91FD3"/>
    <w:pPr>
      <w:outlineLvl w:val="3"/>
    </w:pPr>
    <w:rPr>
      <w:color w:val="000000" w:themeColor="text1"/>
    </w:rPr>
  </w:style>
  <w:style w:type="paragraph" w:styleId="Titre5">
    <w:name w:val="heading 5"/>
    <w:basedOn w:val="Titre7"/>
    <w:next w:val="Normal"/>
    <w:link w:val="Titre5Car"/>
    <w:unhideWhenUsed/>
    <w:qFormat/>
    <w:locked/>
    <w:rsid w:val="00E27411"/>
    <w:pPr>
      <w:ind w:right="-1"/>
      <w:outlineLvl w:val="4"/>
    </w:pPr>
    <w:rPr>
      <w:b w:val="0"/>
      <w:i/>
      <w:color w:val="000000" w:themeColor="text1"/>
    </w:rPr>
  </w:style>
  <w:style w:type="paragraph" w:styleId="Titre6">
    <w:name w:val="heading 6"/>
    <w:basedOn w:val="Normal"/>
    <w:next w:val="Normal"/>
    <w:link w:val="Titre6Car"/>
    <w:unhideWhenUsed/>
    <w:qFormat/>
    <w:locked/>
    <w:rsid w:val="00595715"/>
    <w:pPr>
      <w:numPr>
        <w:ilvl w:val="2"/>
        <w:numId w:val="4"/>
      </w:numPr>
      <w:ind w:right="282"/>
      <w:outlineLvl w:val="5"/>
    </w:pPr>
    <w:rPr>
      <w:rFonts w:asciiTheme="minorHAnsi" w:eastAsia="Arial" w:hAnsiTheme="minorHAnsi" w:cstheme="minorHAnsi"/>
      <w:b/>
    </w:rPr>
  </w:style>
  <w:style w:type="paragraph" w:styleId="Titre7">
    <w:name w:val="heading 7"/>
    <w:basedOn w:val="Normal"/>
    <w:next w:val="Normal"/>
    <w:link w:val="Titre7Car"/>
    <w:unhideWhenUsed/>
    <w:qFormat/>
    <w:locked/>
    <w:rsid w:val="00C71047"/>
    <w:pPr>
      <w:ind w:right="282"/>
      <w:outlineLvl w:val="6"/>
    </w:pPr>
    <w:rPr>
      <w:rFonts w:asciiTheme="minorHAnsi" w:eastAsia="Arial" w:hAnsiTheme="minorHAnsi" w:cstheme="minorHAnsi"/>
      <w:b/>
    </w:rPr>
  </w:style>
  <w:style w:type="paragraph" w:styleId="Titre8">
    <w:name w:val="heading 8"/>
    <w:basedOn w:val="Normal"/>
    <w:next w:val="Normal"/>
    <w:link w:val="Titre8Car"/>
    <w:qFormat/>
    <w:locked/>
    <w:rsid w:val="003866BB"/>
    <w:pPr>
      <w:keepNext/>
      <w:jc w:val="center"/>
      <w:outlineLvl w:val="7"/>
    </w:pPr>
    <w:rPr>
      <w:b/>
      <w:bCs/>
    </w:rPr>
  </w:style>
  <w:style w:type="paragraph" w:styleId="Titre9">
    <w:name w:val="heading 9"/>
    <w:basedOn w:val="Normal"/>
    <w:next w:val="Normal"/>
    <w:link w:val="Titre9Car"/>
    <w:qFormat/>
    <w:locked/>
    <w:rsid w:val="003866BB"/>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sid w:val="00595715"/>
    <w:rPr>
      <w:rFonts w:asciiTheme="minorHAnsi" w:eastAsia="Arial" w:hAnsiTheme="minorHAnsi" w:cstheme="minorHAnsi"/>
      <w:b/>
      <w:sz w:val="24"/>
      <w:szCs w:val="24"/>
    </w:rPr>
  </w:style>
  <w:style w:type="character" w:customStyle="1" w:styleId="Titre3Car">
    <w:name w:val="Titre 3 Car"/>
    <w:basedOn w:val="Policepardfaut"/>
    <w:link w:val="Titre3"/>
    <w:rsid w:val="002B735C"/>
    <w:rPr>
      <w:rFonts w:asciiTheme="minorHAnsi" w:hAnsiTheme="minorHAnsi" w:cstheme="minorHAnsi"/>
      <w:b/>
      <w:lang w:eastAsia="ar-SA"/>
    </w:rPr>
  </w:style>
  <w:style w:type="character" w:customStyle="1" w:styleId="Titre1Car">
    <w:name w:val="Titre 1 Car"/>
    <w:basedOn w:val="Policepardfaut"/>
    <w:link w:val="Titre1"/>
    <w:locked/>
    <w:rsid w:val="00864D86"/>
    <w:rPr>
      <w:rFonts w:asciiTheme="minorHAnsi" w:hAnsiTheme="minorHAnsi" w:cstheme="minorHAnsi"/>
      <w:b/>
      <w:color w:val="FF0000"/>
      <w:sz w:val="28"/>
      <w:lang w:eastAsia="ar-SA"/>
    </w:rPr>
  </w:style>
  <w:style w:type="character" w:customStyle="1" w:styleId="Titre5Car">
    <w:name w:val="Titre 5 Car"/>
    <w:basedOn w:val="Policepardfaut"/>
    <w:link w:val="Titre5"/>
    <w:rsid w:val="00E27411"/>
    <w:rPr>
      <w:rFonts w:asciiTheme="minorHAnsi" w:eastAsia="Arial" w:hAnsiTheme="minorHAnsi" w:cstheme="minorHAnsi"/>
      <w:i/>
      <w:color w:val="000000" w:themeColor="text1"/>
      <w:szCs w:val="24"/>
      <w:lang w:eastAsia="ar-SA"/>
    </w:rPr>
  </w:style>
  <w:style w:type="character" w:customStyle="1" w:styleId="Titre2Car">
    <w:name w:val="Titre 2 Car"/>
    <w:basedOn w:val="Policepardfaut"/>
    <w:link w:val="Titre2"/>
    <w:uiPriority w:val="9"/>
    <w:locked/>
    <w:rsid w:val="009634B6"/>
    <w:rPr>
      <w:rFonts w:asciiTheme="minorHAnsi" w:eastAsia="Arial" w:hAnsiTheme="minorHAnsi" w:cstheme="minorHAnsi"/>
      <w:b/>
      <w:color w:val="000000" w:themeColor="text1"/>
      <w:sz w:val="24"/>
      <w:szCs w:val="24"/>
      <w:lang w:eastAsia="ar-SA"/>
    </w:rPr>
  </w:style>
  <w:style w:type="character" w:customStyle="1" w:styleId="Titre7Car">
    <w:name w:val="Titre 7 Car"/>
    <w:basedOn w:val="Policepardfaut"/>
    <w:link w:val="Titre7"/>
    <w:rsid w:val="00C71047"/>
    <w:rPr>
      <w:rFonts w:asciiTheme="minorHAnsi" w:eastAsia="Arial" w:hAnsiTheme="minorHAnsi" w:cstheme="minorHAnsi"/>
      <w:b/>
      <w:szCs w:val="24"/>
      <w:lang w:eastAsia="ar-SA"/>
    </w:rPr>
  </w:style>
  <w:style w:type="character" w:customStyle="1" w:styleId="Titre4Car">
    <w:name w:val="Titre 4 Car"/>
    <w:basedOn w:val="Policepardfaut"/>
    <w:link w:val="Titre4"/>
    <w:rsid w:val="00B91FD3"/>
    <w:rPr>
      <w:rFonts w:asciiTheme="minorHAnsi" w:eastAsia="Arial" w:hAnsiTheme="minorHAnsi" w:cstheme="minorHAnsi"/>
      <w:b/>
      <w:color w:val="000000" w:themeColor="text1"/>
      <w:szCs w:val="24"/>
      <w:lang w:eastAsia="ar-SA"/>
    </w:rPr>
  </w:style>
  <w:style w:type="character" w:customStyle="1" w:styleId="Titre8Car">
    <w:name w:val="Titre 8 Car"/>
    <w:basedOn w:val="Policepardfaut"/>
    <w:link w:val="Titre8"/>
    <w:rsid w:val="003866BB"/>
    <w:rPr>
      <w:b/>
      <w:bCs/>
      <w:sz w:val="24"/>
      <w:szCs w:val="24"/>
    </w:rPr>
  </w:style>
  <w:style w:type="character" w:customStyle="1" w:styleId="Titre9Car">
    <w:name w:val="Titre 9 Car"/>
    <w:basedOn w:val="Policepardfaut"/>
    <w:link w:val="Titre9"/>
    <w:rsid w:val="003866BB"/>
    <w:rPr>
      <w:rFonts w:ascii="Arial" w:hAnsi="Arial" w:cs="Arial"/>
    </w:rPr>
  </w:style>
  <w:style w:type="character" w:customStyle="1" w:styleId="WW8Num2z0">
    <w:name w:val="WW8Num2z0"/>
    <w:uiPriority w:val="99"/>
    <w:rsid w:val="003753A0"/>
    <w:rPr>
      <w:rFonts w:ascii="Symbol" w:hAnsi="Symbol"/>
      <w:color w:val="auto"/>
    </w:rPr>
  </w:style>
  <w:style w:type="character" w:customStyle="1" w:styleId="WW8Num3z0">
    <w:name w:val="WW8Num3z0"/>
    <w:uiPriority w:val="99"/>
    <w:rsid w:val="003753A0"/>
    <w:rPr>
      <w:rFonts w:ascii="Arial" w:hAnsi="Arial"/>
    </w:rPr>
  </w:style>
  <w:style w:type="character" w:customStyle="1" w:styleId="WW8Num4z0">
    <w:name w:val="WW8Num4z0"/>
    <w:uiPriority w:val="99"/>
    <w:rsid w:val="003753A0"/>
    <w:rPr>
      <w:rFonts w:ascii="Arial" w:hAnsi="Arial"/>
    </w:rPr>
  </w:style>
  <w:style w:type="character" w:customStyle="1" w:styleId="WW8Num5z0">
    <w:name w:val="WW8Num5z0"/>
    <w:uiPriority w:val="99"/>
    <w:rsid w:val="003753A0"/>
    <w:rPr>
      <w:rFonts w:ascii="Symbol" w:hAnsi="Symbol"/>
    </w:rPr>
  </w:style>
  <w:style w:type="character" w:customStyle="1" w:styleId="Absatz-Standardschriftart">
    <w:name w:val="Absatz-Standardschriftart"/>
    <w:uiPriority w:val="99"/>
    <w:rsid w:val="003753A0"/>
  </w:style>
  <w:style w:type="character" w:customStyle="1" w:styleId="WW-Absatz-Standardschriftart">
    <w:name w:val="WW-Absatz-Standardschriftart"/>
    <w:uiPriority w:val="99"/>
    <w:rsid w:val="003753A0"/>
  </w:style>
  <w:style w:type="character" w:customStyle="1" w:styleId="WW8Num6z0">
    <w:name w:val="WW8Num6z0"/>
    <w:uiPriority w:val="99"/>
    <w:rsid w:val="003753A0"/>
    <w:rPr>
      <w:rFonts w:ascii="Symbol" w:hAnsi="Symbol"/>
    </w:rPr>
  </w:style>
  <w:style w:type="character" w:customStyle="1" w:styleId="WW8Num7z0">
    <w:name w:val="WW8Num7z0"/>
    <w:uiPriority w:val="99"/>
    <w:rsid w:val="003753A0"/>
    <w:rPr>
      <w:rFonts w:ascii="Symbol" w:hAnsi="Symbol"/>
    </w:rPr>
  </w:style>
  <w:style w:type="character" w:customStyle="1" w:styleId="WW8Num8z0">
    <w:name w:val="WW8Num8z0"/>
    <w:uiPriority w:val="99"/>
    <w:rsid w:val="003753A0"/>
    <w:rPr>
      <w:rFonts w:ascii="Symbol" w:hAnsi="Symbol"/>
    </w:rPr>
  </w:style>
  <w:style w:type="character" w:customStyle="1" w:styleId="WW8Num10z0">
    <w:name w:val="WW8Num10z0"/>
    <w:uiPriority w:val="99"/>
    <w:rsid w:val="003753A0"/>
    <w:rPr>
      <w:rFonts w:ascii="Symbol" w:hAnsi="Symbol"/>
    </w:rPr>
  </w:style>
  <w:style w:type="character" w:customStyle="1" w:styleId="WW8Num11z0">
    <w:name w:val="WW8Num11z0"/>
    <w:uiPriority w:val="99"/>
    <w:rsid w:val="003753A0"/>
    <w:rPr>
      <w:rFonts w:ascii="Symbol" w:hAnsi="Symbol"/>
      <w:color w:val="FF0000"/>
    </w:rPr>
  </w:style>
  <w:style w:type="character" w:customStyle="1" w:styleId="WW8Num11z1">
    <w:name w:val="WW8Num11z1"/>
    <w:uiPriority w:val="99"/>
    <w:rsid w:val="003753A0"/>
    <w:rPr>
      <w:rFonts w:ascii="Courier New" w:hAnsi="Courier New"/>
    </w:rPr>
  </w:style>
  <w:style w:type="character" w:customStyle="1" w:styleId="WW8Num11z2">
    <w:name w:val="WW8Num11z2"/>
    <w:uiPriority w:val="99"/>
    <w:rsid w:val="003753A0"/>
    <w:rPr>
      <w:rFonts w:ascii="Wingdings" w:hAnsi="Wingdings"/>
    </w:rPr>
  </w:style>
  <w:style w:type="character" w:customStyle="1" w:styleId="WW8Num11z3">
    <w:name w:val="WW8Num11z3"/>
    <w:uiPriority w:val="99"/>
    <w:rsid w:val="003753A0"/>
    <w:rPr>
      <w:rFonts w:ascii="Symbol" w:hAnsi="Symbol"/>
    </w:rPr>
  </w:style>
  <w:style w:type="character" w:customStyle="1" w:styleId="WW8Num12z0">
    <w:name w:val="WW8Num12z0"/>
    <w:uiPriority w:val="99"/>
    <w:rsid w:val="003753A0"/>
    <w:rPr>
      <w:rFonts w:ascii="Symbol" w:hAnsi="Symbol"/>
      <w:color w:val="auto"/>
    </w:rPr>
  </w:style>
  <w:style w:type="character" w:customStyle="1" w:styleId="WW8Num12z1">
    <w:name w:val="WW8Num12z1"/>
    <w:uiPriority w:val="99"/>
    <w:rsid w:val="003753A0"/>
    <w:rPr>
      <w:rFonts w:ascii="Courier New" w:hAnsi="Courier New"/>
    </w:rPr>
  </w:style>
  <w:style w:type="character" w:customStyle="1" w:styleId="WW8Num12z2">
    <w:name w:val="WW8Num12z2"/>
    <w:uiPriority w:val="99"/>
    <w:rsid w:val="003753A0"/>
    <w:rPr>
      <w:rFonts w:ascii="Wingdings" w:hAnsi="Wingdings"/>
    </w:rPr>
  </w:style>
  <w:style w:type="character" w:customStyle="1" w:styleId="WW8Num12z3">
    <w:name w:val="WW8Num12z3"/>
    <w:uiPriority w:val="99"/>
    <w:rsid w:val="003753A0"/>
    <w:rPr>
      <w:rFonts w:ascii="Symbol" w:hAnsi="Symbol"/>
    </w:rPr>
  </w:style>
  <w:style w:type="character" w:customStyle="1" w:styleId="WW8Num13z0">
    <w:name w:val="WW8Num13z0"/>
    <w:uiPriority w:val="99"/>
    <w:rsid w:val="003753A0"/>
    <w:rPr>
      <w:rFonts w:ascii="Symbol" w:hAnsi="Symbol"/>
    </w:rPr>
  </w:style>
  <w:style w:type="character" w:customStyle="1" w:styleId="WW8Num13z1">
    <w:name w:val="WW8Num13z1"/>
    <w:uiPriority w:val="99"/>
    <w:rsid w:val="003753A0"/>
    <w:rPr>
      <w:rFonts w:ascii="Courier New" w:hAnsi="Courier New"/>
    </w:rPr>
  </w:style>
  <w:style w:type="character" w:customStyle="1" w:styleId="WW8Num13z2">
    <w:name w:val="WW8Num13z2"/>
    <w:uiPriority w:val="99"/>
    <w:rsid w:val="003753A0"/>
    <w:rPr>
      <w:rFonts w:ascii="Wingdings" w:hAnsi="Wingdings"/>
    </w:rPr>
  </w:style>
  <w:style w:type="character" w:customStyle="1" w:styleId="WW8Num14z0">
    <w:name w:val="WW8Num14z0"/>
    <w:uiPriority w:val="99"/>
    <w:rsid w:val="003753A0"/>
    <w:rPr>
      <w:rFonts w:ascii="Symbol" w:hAnsi="Symbol"/>
    </w:rPr>
  </w:style>
  <w:style w:type="character" w:customStyle="1" w:styleId="WW8Num14z1">
    <w:name w:val="WW8Num14z1"/>
    <w:uiPriority w:val="99"/>
    <w:rsid w:val="003753A0"/>
    <w:rPr>
      <w:rFonts w:ascii="Courier New" w:hAnsi="Courier New"/>
    </w:rPr>
  </w:style>
  <w:style w:type="character" w:customStyle="1" w:styleId="WW8Num14z2">
    <w:name w:val="WW8Num14z2"/>
    <w:uiPriority w:val="99"/>
    <w:rsid w:val="003753A0"/>
    <w:rPr>
      <w:rFonts w:ascii="Wingdings" w:hAnsi="Wingdings"/>
    </w:rPr>
  </w:style>
  <w:style w:type="character" w:customStyle="1" w:styleId="WW8Num15z0">
    <w:name w:val="WW8Num15z0"/>
    <w:uiPriority w:val="99"/>
    <w:rsid w:val="003753A0"/>
    <w:rPr>
      <w:rFonts w:ascii="Symbol" w:hAnsi="Symbol"/>
      <w:color w:val="FF0000"/>
    </w:rPr>
  </w:style>
  <w:style w:type="character" w:customStyle="1" w:styleId="WW8Num15z1">
    <w:name w:val="WW8Num15z1"/>
    <w:uiPriority w:val="99"/>
    <w:rsid w:val="003753A0"/>
    <w:rPr>
      <w:rFonts w:ascii="Courier New" w:hAnsi="Courier New"/>
    </w:rPr>
  </w:style>
  <w:style w:type="character" w:customStyle="1" w:styleId="WW8Num15z2">
    <w:name w:val="WW8Num15z2"/>
    <w:uiPriority w:val="99"/>
    <w:rsid w:val="003753A0"/>
    <w:rPr>
      <w:rFonts w:ascii="Wingdings" w:hAnsi="Wingdings"/>
    </w:rPr>
  </w:style>
  <w:style w:type="character" w:customStyle="1" w:styleId="WW8Num15z3">
    <w:name w:val="WW8Num15z3"/>
    <w:uiPriority w:val="99"/>
    <w:rsid w:val="003753A0"/>
    <w:rPr>
      <w:rFonts w:ascii="Symbol" w:hAnsi="Symbol"/>
    </w:rPr>
  </w:style>
  <w:style w:type="character" w:customStyle="1" w:styleId="WW8Num16z0">
    <w:name w:val="WW8Num16z0"/>
    <w:uiPriority w:val="99"/>
    <w:rsid w:val="003753A0"/>
    <w:rPr>
      <w:rFonts w:ascii="Wingdings" w:hAnsi="Wingdings"/>
    </w:rPr>
  </w:style>
  <w:style w:type="character" w:customStyle="1" w:styleId="WW8Num16z1">
    <w:name w:val="WW8Num16z1"/>
    <w:uiPriority w:val="99"/>
    <w:rsid w:val="003753A0"/>
    <w:rPr>
      <w:rFonts w:ascii="Courier New" w:hAnsi="Courier New"/>
    </w:rPr>
  </w:style>
  <w:style w:type="character" w:customStyle="1" w:styleId="WW8Num16z2">
    <w:name w:val="WW8Num16z2"/>
    <w:uiPriority w:val="99"/>
    <w:rsid w:val="003753A0"/>
    <w:rPr>
      <w:rFonts w:ascii="Wingdings" w:hAnsi="Wingdings"/>
    </w:rPr>
  </w:style>
  <w:style w:type="character" w:customStyle="1" w:styleId="WW8Num16z3">
    <w:name w:val="WW8Num16z3"/>
    <w:uiPriority w:val="99"/>
    <w:rsid w:val="003753A0"/>
    <w:rPr>
      <w:rFonts w:ascii="Symbol" w:hAnsi="Symbol"/>
    </w:rPr>
  </w:style>
  <w:style w:type="character" w:customStyle="1" w:styleId="WW8Num17z0">
    <w:name w:val="WW8Num17z0"/>
    <w:uiPriority w:val="99"/>
    <w:rsid w:val="003753A0"/>
    <w:rPr>
      <w:rFonts w:ascii="Symbol" w:hAnsi="Symbol"/>
      <w:color w:val="auto"/>
    </w:rPr>
  </w:style>
  <w:style w:type="character" w:customStyle="1" w:styleId="WW8Num17z1">
    <w:name w:val="WW8Num17z1"/>
    <w:uiPriority w:val="99"/>
    <w:rsid w:val="003753A0"/>
    <w:rPr>
      <w:rFonts w:ascii="Courier New" w:hAnsi="Courier New"/>
    </w:rPr>
  </w:style>
  <w:style w:type="character" w:customStyle="1" w:styleId="WW8Num17z2">
    <w:name w:val="WW8Num17z2"/>
    <w:uiPriority w:val="99"/>
    <w:rsid w:val="003753A0"/>
    <w:rPr>
      <w:rFonts w:ascii="Wingdings" w:hAnsi="Wingdings"/>
    </w:rPr>
  </w:style>
  <w:style w:type="character" w:customStyle="1" w:styleId="WW8Num17z3">
    <w:name w:val="WW8Num17z3"/>
    <w:uiPriority w:val="99"/>
    <w:rsid w:val="003753A0"/>
    <w:rPr>
      <w:rFonts w:ascii="Symbol" w:hAnsi="Symbol"/>
    </w:rPr>
  </w:style>
  <w:style w:type="character" w:customStyle="1" w:styleId="WW8Num18z0">
    <w:name w:val="WW8Num18z0"/>
    <w:uiPriority w:val="99"/>
    <w:rsid w:val="003753A0"/>
    <w:rPr>
      <w:rFonts w:ascii="Wingdings" w:hAnsi="Wingdings"/>
    </w:rPr>
  </w:style>
  <w:style w:type="character" w:customStyle="1" w:styleId="WW8Num18z1">
    <w:name w:val="WW8Num18z1"/>
    <w:uiPriority w:val="99"/>
    <w:rsid w:val="003753A0"/>
    <w:rPr>
      <w:rFonts w:ascii="Courier New" w:hAnsi="Courier New"/>
    </w:rPr>
  </w:style>
  <w:style w:type="character" w:customStyle="1" w:styleId="WW8Num18z3">
    <w:name w:val="WW8Num18z3"/>
    <w:uiPriority w:val="99"/>
    <w:rsid w:val="003753A0"/>
    <w:rPr>
      <w:rFonts w:ascii="Symbol" w:hAnsi="Symbol"/>
    </w:rPr>
  </w:style>
  <w:style w:type="character" w:customStyle="1" w:styleId="WW8Num19z0">
    <w:name w:val="WW8Num19z0"/>
    <w:uiPriority w:val="99"/>
    <w:rsid w:val="003753A0"/>
    <w:rPr>
      <w:rFonts w:ascii="Arial" w:hAnsi="Arial"/>
    </w:rPr>
  </w:style>
  <w:style w:type="character" w:customStyle="1" w:styleId="WW8Num19z1">
    <w:name w:val="WW8Num19z1"/>
    <w:uiPriority w:val="99"/>
    <w:rsid w:val="003753A0"/>
    <w:rPr>
      <w:rFonts w:ascii="Courier New" w:hAnsi="Courier New"/>
    </w:rPr>
  </w:style>
  <w:style w:type="character" w:customStyle="1" w:styleId="WW8Num19z2">
    <w:name w:val="WW8Num19z2"/>
    <w:uiPriority w:val="99"/>
    <w:rsid w:val="003753A0"/>
    <w:rPr>
      <w:rFonts w:ascii="Wingdings" w:hAnsi="Wingdings"/>
    </w:rPr>
  </w:style>
  <w:style w:type="character" w:customStyle="1" w:styleId="WW8Num19z3">
    <w:name w:val="WW8Num19z3"/>
    <w:uiPriority w:val="99"/>
    <w:rsid w:val="003753A0"/>
    <w:rPr>
      <w:rFonts w:ascii="Symbol" w:hAnsi="Symbol"/>
    </w:rPr>
  </w:style>
  <w:style w:type="character" w:customStyle="1" w:styleId="WW8Num20z0">
    <w:name w:val="WW8Num20z0"/>
    <w:uiPriority w:val="99"/>
    <w:rsid w:val="003753A0"/>
    <w:rPr>
      <w:rFonts w:ascii="Symbol" w:hAnsi="Symbol"/>
    </w:rPr>
  </w:style>
  <w:style w:type="character" w:customStyle="1" w:styleId="WW8Num20z1">
    <w:name w:val="WW8Num20z1"/>
    <w:uiPriority w:val="99"/>
    <w:rsid w:val="003753A0"/>
    <w:rPr>
      <w:rFonts w:ascii="Courier New" w:hAnsi="Courier New"/>
    </w:rPr>
  </w:style>
  <w:style w:type="character" w:customStyle="1" w:styleId="WW8Num20z2">
    <w:name w:val="WW8Num20z2"/>
    <w:uiPriority w:val="99"/>
    <w:rsid w:val="003753A0"/>
    <w:rPr>
      <w:rFonts w:ascii="Wingdings" w:hAnsi="Wingdings"/>
    </w:rPr>
  </w:style>
  <w:style w:type="character" w:customStyle="1" w:styleId="WW8Num21z0">
    <w:name w:val="WW8Num21z0"/>
    <w:uiPriority w:val="99"/>
    <w:rsid w:val="003753A0"/>
    <w:rPr>
      <w:rFonts w:ascii="Arial" w:hAnsi="Arial"/>
    </w:rPr>
  </w:style>
  <w:style w:type="character" w:customStyle="1" w:styleId="WW8Num21z1">
    <w:name w:val="WW8Num21z1"/>
    <w:uiPriority w:val="99"/>
    <w:rsid w:val="003753A0"/>
    <w:rPr>
      <w:rFonts w:ascii="Courier New" w:hAnsi="Courier New"/>
    </w:rPr>
  </w:style>
  <w:style w:type="character" w:customStyle="1" w:styleId="WW8Num21z2">
    <w:name w:val="WW8Num21z2"/>
    <w:uiPriority w:val="99"/>
    <w:rsid w:val="003753A0"/>
    <w:rPr>
      <w:rFonts w:ascii="Wingdings" w:hAnsi="Wingdings"/>
    </w:rPr>
  </w:style>
  <w:style w:type="character" w:customStyle="1" w:styleId="WW8Num21z3">
    <w:name w:val="WW8Num21z3"/>
    <w:uiPriority w:val="99"/>
    <w:rsid w:val="003753A0"/>
    <w:rPr>
      <w:rFonts w:ascii="Symbol" w:hAnsi="Symbol"/>
    </w:rPr>
  </w:style>
  <w:style w:type="character" w:customStyle="1" w:styleId="WW8Num22z0">
    <w:name w:val="WW8Num22z0"/>
    <w:uiPriority w:val="99"/>
    <w:rsid w:val="003753A0"/>
    <w:rPr>
      <w:rFonts w:ascii="Arial" w:hAnsi="Arial"/>
    </w:rPr>
  </w:style>
  <w:style w:type="character" w:customStyle="1" w:styleId="WW8Num22z1">
    <w:name w:val="WW8Num22z1"/>
    <w:uiPriority w:val="99"/>
    <w:rsid w:val="003753A0"/>
    <w:rPr>
      <w:rFonts w:ascii="Courier New" w:hAnsi="Courier New"/>
    </w:rPr>
  </w:style>
  <w:style w:type="character" w:customStyle="1" w:styleId="WW8Num22z2">
    <w:name w:val="WW8Num22z2"/>
    <w:uiPriority w:val="99"/>
    <w:rsid w:val="003753A0"/>
    <w:rPr>
      <w:rFonts w:ascii="Wingdings" w:hAnsi="Wingdings"/>
    </w:rPr>
  </w:style>
  <w:style w:type="character" w:customStyle="1" w:styleId="WW8Num22z3">
    <w:name w:val="WW8Num22z3"/>
    <w:uiPriority w:val="99"/>
    <w:rsid w:val="003753A0"/>
    <w:rPr>
      <w:rFonts w:ascii="Symbol" w:hAnsi="Symbol"/>
    </w:rPr>
  </w:style>
  <w:style w:type="character" w:customStyle="1" w:styleId="WW8Num23z0">
    <w:name w:val="WW8Num23z0"/>
    <w:uiPriority w:val="99"/>
    <w:rsid w:val="003753A0"/>
    <w:rPr>
      <w:rFonts w:ascii="Symbol" w:hAnsi="Symbol"/>
      <w:color w:val="auto"/>
    </w:rPr>
  </w:style>
  <w:style w:type="character" w:customStyle="1" w:styleId="WW8Num23z1">
    <w:name w:val="WW8Num23z1"/>
    <w:uiPriority w:val="99"/>
    <w:rsid w:val="003753A0"/>
    <w:rPr>
      <w:rFonts w:ascii="Courier New" w:hAnsi="Courier New"/>
    </w:rPr>
  </w:style>
  <w:style w:type="character" w:customStyle="1" w:styleId="WW8Num23z2">
    <w:name w:val="WW8Num23z2"/>
    <w:uiPriority w:val="99"/>
    <w:rsid w:val="003753A0"/>
    <w:rPr>
      <w:rFonts w:ascii="Wingdings" w:hAnsi="Wingdings"/>
    </w:rPr>
  </w:style>
  <w:style w:type="character" w:customStyle="1" w:styleId="WW8Num23z3">
    <w:name w:val="WW8Num23z3"/>
    <w:uiPriority w:val="99"/>
    <w:rsid w:val="003753A0"/>
    <w:rPr>
      <w:rFonts w:ascii="Symbol" w:hAnsi="Symbol"/>
    </w:rPr>
  </w:style>
  <w:style w:type="character" w:customStyle="1" w:styleId="WW8Num24z0">
    <w:name w:val="WW8Num24z0"/>
    <w:uiPriority w:val="99"/>
    <w:rsid w:val="003753A0"/>
    <w:rPr>
      <w:rFonts w:ascii="Symbol" w:hAnsi="Symbol"/>
      <w:color w:val="auto"/>
    </w:rPr>
  </w:style>
  <w:style w:type="character" w:customStyle="1" w:styleId="WW8Num24z1">
    <w:name w:val="WW8Num24z1"/>
    <w:uiPriority w:val="99"/>
    <w:rsid w:val="003753A0"/>
    <w:rPr>
      <w:rFonts w:ascii="Courier New" w:hAnsi="Courier New"/>
    </w:rPr>
  </w:style>
  <w:style w:type="character" w:customStyle="1" w:styleId="WW8Num24z2">
    <w:name w:val="WW8Num24z2"/>
    <w:uiPriority w:val="99"/>
    <w:rsid w:val="003753A0"/>
    <w:rPr>
      <w:rFonts w:ascii="Wingdings" w:hAnsi="Wingdings"/>
    </w:rPr>
  </w:style>
  <w:style w:type="character" w:customStyle="1" w:styleId="WW8Num24z3">
    <w:name w:val="WW8Num24z3"/>
    <w:uiPriority w:val="99"/>
    <w:rsid w:val="003753A0"/>
    <w:rPr>
      <w:rFonts w:ascii="Symbol" w:hAnsi="Symbol"/>
    </w:rPr>
  </w:style>
  <w:style w:type="character" w:customStyle="1" w:styleId="WW8Num25z0">
    <w:name w:val="WW8Num25z0"/>
    <w:uiPriority w:val="99"/>
    <w:rsid w:val="003753A0"/>
    <w:rPr>
      <w:rFonts w:ascii="Symbol" w:hAnsi="Symbol"/>
    </w:rPr>
  </w:style>
  <w:style w:type="character" w:customStyle="1" w:styleId="WW8Num25z1">
    <w:name w:val="WW8Num25z1"/>
    <w:uiPriority w:val="99"/>
    <w:rsid w:val="003753A0"/>
    <w:rPr>
      <w:rFonts w:ascii="Courier New" w:hAnsi="Courier New"/>
    </w:rPr>
  </w:style>
  <w:style w:type="character" w:customStyle="1" w:styleId="WW8Num25z2">
    <w:name w:val="WW8Num25z2"/>
    <w:uiPriority w:val="99"/>
    <w:rsid w:val="003753A0"/>
    <w:rPr>
      <w:rFonts w:ascii="Wingdings" w:hAnsi="Wingdings"/>
    </w:rPr>
  </w:style>
  <w:style w:type="character" w:customStyle="1" w:styleId="WW8Num26z0">
    <w:name w:val="WW8Num26z0"/>
    <w:uiPriority w:val="99"/>
    <w:rsid w:val="003753A0"/>
    <w:rPr>
      <w:rFonts w:ascii="Symbol" w:hAnsi="Symbol"/>
      <w:color w:val="auto"/>
    </w:rPr>
  </w:style>
  <w:style w:type="character" w:customStyle="1" w:styleId="WW8Num26z1">
    <w:name w:val="WW8Num26z1"/>
    <w:uiPriority w:val="99"/>
    <w:rsid w:val="003753A0"/>
    <w:rPr>
      <w:rFonts w:ascii="Courier New" w:hAnsi="Courier New"/>
    </w:rPr>
  </w:style>
  <w:style w:type="character" w:customStyle="1" w:styleId="WW8Num26z2">
    <w:name w:val="WW8Num26z2"/>
    <w:uiPriority w:val="99"/>
    <w:rsid w:val="003753A0"/>
    <w:rPr>
      <w:rFonts w:ascii="Wingdings" w:hAnsi="Wingdings"/>
    </w:rPr>
  </w:style>
  <w:style w:type="character" w:customStyle="1" w:styleId="WW8Num26z3">
    <w:name w:val="WW8Num26z3"/>
    <w:uiPriority w:val="99"/>
    <w:rsid w:val="003753A0"/>
    <w:rPr>
      <w:rFonts w:ascii="Symbol" w:hAnsi="Symbol"/>
    </w:rPr>
  </w:style>
  <w:style w:type="character" w:customStyle="1" w:styleId="WW8Num27z0">
    <w:name w:val="WW8Num27z0"/>
    <w:uiPriority w:val="99"/>
    <w:rsid w:val="003753A0"/>
    <w:rPr>
      <w:rFonts w:ascii="Symbol" w:hAnsi="Symbol"/>
    </w:rPr>
  </w:style>
  <w:style w:type="character" w:customStyle="1" w:styleId="WW8Num27z1">
    <w:name w:val="WW8Num27z1"/>
    <w:uiPriority w:val="99"/>
    <w:rsid w:val="003753A0"/>
    <w:rPr>
      <w:rFonts w:ascii="Courier New" w:hAnsi="Courier New"/>
    </w:rPr>
  </w:style>
  <w:style w:type="character" w:customStyle="1" w:styleId="WW8Num27z2">
    <w:name w:val="WW8Num27z2"/>
    <w:uiPriority w:val="99"/>
    <w:rsid w:val="003753A0"/>
    <w:rPr>
      <w:rFonts w:ascii="Wingdings" w:hAnsi="Wingdings"/>
    </w:rPr>
  </w:style>
  <w:style w:type="character" w:customStyle="1" w:styleId="WW8Num28z0">
    <w:name w:val="WW8Num28z0"/>
    <w:uiPriority w:val="99"/>
    <w:rsid w:val="003753A0"/>
    <w:rPr>
      <w:rFonts w:ascii="Arial" w:hAnsi="Arial"/>
    </w:rPr>
  </w:style>
  <w:style w:type="character" w:customStyle="1" w:styleId="WW8Num29z0">
    <w:name w:val="WW8Num29z0"/>
    <w:uiPriority w:val="99"/>
    <w:rsid w:val="003753A0"/>
    <w:rPr>
      <w:rFonts w:ascii="Symbol" w:hAnsi="Symbol"/>
    </w:rPr>
  </w:style>
  <w:style w:type="character" w:customStyle="1" w:styleId="WW8Num29z1">
    <w:name w:val="WW8Num29z1"/>
    <w:uiPriority w:val="99"/>
    <w:rsid w:val="003753A0"/>
    <w:rPr>
      <w:rFonts w:ascii="Courier New" w:hAnsi="Courier New"/>
    </w:rPr>
  </w:style>
  <w:style w:type="character" w:customStyle="1" w:styleId="WW8Num29z2">
    <w:name w:val="WW8Num29z2"/>
    <w:uiPriority w:val="99"/>
    <w:rsid w:val="003753A0"/>
    <w:rPr>
      <w:rFonts w:ascii="Wingdings" w:hAnsi="Wingdings"/>
    </w:rPr>
  </w:style>
  <w:style w:type="character" w:customStyle="1" w:styleId="WW8Num30z0">
    <w:name w:val="WW8Num30z0"/>
    <w:uiPriority w:val="99"/>
    <w:rsid w:val="003753A0"/>
    <w:rPr>
      <w:rFonts w:ascii="Symbol" w:hAnsi="Symbol"/>
    </w:rPr>
  </w:style>
  <w:style w:type="character" w:customStyle="1" w:styleId="WW8Num30z1">
    <w:name w:val="WW8Num30z1"/>
    <w:uiPriority w:val="99"/>
    <w:rsid w:val="003753A0"/>
    <w:rPr>
      <w:rFonts w:ascii="Courier New" w:hAnsi="Courier New"/>
    </w:rPr>
  </w:style>
  <w:style w:type="character" w:customStyle="1" w:styleId="WW8Num30z2">
    <w:name w:val="WW8Num30z2"/>
    <w:uiPriority w:val="99"/>
    <w:rsid w:val="003753A0"/>
    <w:rPr>
      <w:rFonts w:ascii="Wingdings" w:hAnsi="Wingdings"/>
    </w:rPr>
  </w:style>
  <w:style w:type="character" w:customStyle="1" w:styleId="WW8Num31z0">
    <w:name w:val="WW8Num31z0"/>
    <w:uiPriority w:val="99"/>
    <w:rsid w:val="003753A0"/>
    <w:rPr>
      <w:rFonts w:ascii="Arial" w:hAnsi="Arial"/>
    </w:rPr>
  </w:style>
  <w:style w:type="character" w:customStyle="1" w:styleId="WW8Num32z0">
    <w:name w:val="WW8Num32z0"/>
    <w:uiPriority w:val="99"/>
    <w:rsid w:val="003753A0"/>
    <w:rPr>
      <w:rFonts w:ascii="Symbol" w:hAnsi="Symbol"/>
    </w:rPr>
  </w:style>
  <w:style w:type="character" w:customStyle="1" w:styleId="WW8Num32z1">
    <w:name w:val="WW8Num32z1"/>
    <w:uiPriority w:val="99"/>
    <w:rsid w:val="003753A0"/>
    <w:rPr>
      <w:rFonts w:ascii="Courier New" w:hAnsi="Courier New"/>
    </w:rPr>
  </w:style>
  <w:style w:type="character" w:customStyle="1" w:styleId="WW8Num32z2">
    <w:name w:val="WW8Num32z2"/>
    <w:uiPriority w:val="99"/>
    <w:rsid w:val="003753A0"/>
    <w:rPr>
      <w:rFonts w:ascii="Wingdings" w:hAnsi="Wingdings"/>
    </w:rPr>
  </w:style>
  <w:style w:type="character" w:customStyle="1" w:styleId="WW8Num33z0">
    <w:name w:val="WW8Num33z0"/>
    <w:uiPriority w:val="99"/>
    <w:rsid w:val="003753A0"/>
    <w:rPr>
      <w:rFonts w:ascii="Arial" w:hAnsi="Arial"/>
    </w:rPr>
  </w:style>
  <w:style w:type="character" w:customStyle="1" w:styleId="WW8Num33z1">
    <w:name w:val="WW8Num33z1"/>
    <w:uiPriority w:val="99"/>
    <w:rsid w:val="003753A0"/>
    <w:rPr>
      <w:rFonts w:ascii="Courier New" w:hAnsi="Courier New"/>
    </w:rPr>
  </w:style>
  <w:style w:type="character" w:customStyle="1" w:styleId="WW8Num33z2">
    <w:name w:val="WW8Num33z2"/>
    <w:uiPriority w:val="99"/>
    <w:rsid w:val="003753A0"/>
    <w:rPr>
      <w:rFonts w:ascii="Wingdings" w:hAnsi="Wingdings"/>
    </w:rPr>
  </w:style>
  <w:style w:type="character" w:customStyle="1" w:styleId="WW8Num33z3">
    <w:name w:val="WW8Num33z3"/>
    <w:uiPriority w:val="99"/>
    <w:rsid w:val="003753A0"/>
    <w:rPr>
      <w:rFonts w:ascii="Symbol" w:hAnsi="Symbol"/>
    </w:rPr>
  </w:style>
  <w:style w:type="character" w:customStyle="1" w:styleId="WW8Num34z0">
    <w:name w:val="WW8Num34z0"/>
    <w:uiPriority w:val="99"/>
    <w:rsid w:val="003753A0"/>
    <w:rPr>
      <w:rFonts w:ascii="Symbol" w:hAnsi="Symbol"/>
    </w:rPr>
  </w:style>
  <w:style w:type="character" w:customStyle="1" w:styleId="WW8Num34z1">
    <w:name w:val="WW8Num34z1"/>
    <w:uiPriority w:val="99"/>
    <w:rsid w:val="003753A0"/>
    <w:rPr>
      <w:rFonts w:ascii="Courier New" w:hAnsi="Courier New"/>
    </w:rPr>
  </w:style>
  <w:style w:type="character" w:customStyle="1" w:styleId="WW8Num34z2">
    <w:name w:val="WW8Num34z2"/>
    <w:uiPriority w:val="99"/>
    <w:rsid w:val="003753A0"/>
    <w:rPr>
      <w:rFonts w:ascii="Wingdings" w:hAnsi="Wingdings"/>
    </w:rPr>
  </w:style>
  <w:style w:type="character" w:customStyle="1" w:styleId="WW8Num35z0">
    <w:name w:val="WW8Num35z0"/>
    <w:uiPriority w:val="99"/>
    <w:rsid w:val="003753A0"/>
    <w:rPr>
      <w:rFonts w:ascii="Symbol" w:hAnsi="Symbol"/>
    </w:rPr>
  </w:style>
  <w:style w:type="character" w:customStyle="1" w:styleId="WW8Num35z1">
    <w:name w:val="WW8Num35z1"/>
    <w:uiPriority w:val="99"/>
    <w:rsid w:val="003753A0"/>
    <w:rPr>
      <w:rFonts w:ascii="Courier New" w:hAnsi="Courier New"/>
    </w:rPr>
  </w:style>
  <w:style w:type="character" w:customStyle="1" w:styleId="WW8Num35z2">
    <w:name w:val="WW8Num35z2"/>
    <w:uiPriority w:val="99"/>
    <w:rsid w:val="003753A0"/>
    <w:rPr>
      <w:rFonts w:ascii="Wingdings" w:hAnsi="Wingdings"/>
    </w:rPr>
  </w:style>
  <w:style w:type="character" w:customStyle="1" w:styleId="WW8Num36z0">
    <w:name w:val="WW8Num36z0"/>
    <w:uiPriority w:val="99"/>
    <w:rsid w:val="003753A0"/>
    <w:rPr>
      <w:rFonts w:ascii="Symbol" w:hAnsi="Symbol"/>
      <w:color w:val="FF0000"/>
    </w:rPr>
  </w:style>
  <w:style w:type="character" w:customStyle="1" w:styleId="WW8Num36z1">
    <w:name w:val="WW8Num36z1"/>
    <w:uiPriority w:val="99"/>
    <w:rsid w:val="003753A0"/>
    <w:rPr>
      <w:rFonts w:ascii="Courier New" w:hAnsi="Courier New"/>
    </w:rPr>
  </w:style>
  <w:style w:type="character" w:customStyle="1" w:styleId="WW8Num36z2">
    <w:name w:val="WW8Num36z2"/>
    <w:uiPriority w:val="99"/>
    <w:rsid w:val="003753A0"/>
    <w:rPr>
      <w:rFonts w:ascii="Wingdings" w:hAnsi="Wingdings"/>
    </w:rPr>
  </w:style>
  <w:style w:type="character" w:customStyle="1" w:styleId="WW8Num36z3">
    <w:name w:val="WW8Num36z3"/>
    <w:uiPriority w:val="99"/>
    <w:rsid w:val="003753A0"/>
    <w:rPr>
      <w:rFonts w:ascii="Symbol" w:hAnsi="Symbol"/>
    </w:rPr>
  </w:style>
  <w:style w:type="character" w:customStyle="1" w:styleId="WW8Num37z0">
    <w:name w:val="WW8Num37z0"/>
    <w:uiPriority w:val="99"/>
    <w:rsid w:val="003753A0"/>
    <w:rPr>
      <w:rFonts w:ascii="Symbol" w:hAnsi="Symbol"/>
    </w:rPr>
  </w:style>
  <w:style w:type="character" w:customStyle="1" w:styleId="WW8Num37z1">
    <w:name w:val="WW8Num37z1"/>
    <w:uiPriority w:val="99"/>
    <w:rsid w:val="003753A0"/>
    <w:rPr>
      <w:rFonts w:ascii="Courier New" w:hAnsi="Courier New"/>
    </w:rPr>
  </w:style>
  <w:style w:type="character" w:customStyle="1" w:styleId="WW8Num37z2">
    <w:name w:val="WW8Num37z2"/>
    <w:uiPriority w:val="99"/>
    <w:rsid w:val="003753A0"/>
    <w:rPr>
      <w:rFonts w:ascii="Wingdings" w:hAnsi="Wingdings"/>
    </w:rPr>
  </w:style>
  <w:style w:type="character" w:customStyle="1" w:styleId="WW8Num39z0">
    <w:name w:val="WW8Num39z0"/>
    <w:uiPriority w:val="99"/>
    <w:rsid w:val="003753A0"/>
    <w:rPr>
      <w:rFonts w:ascii="Arial" w:hAnsi="Arial"/>
    </w:rPr>
  </w:style>
  <w:style w:type="character" w:customStyle="1" w:styleId="WW8Num39z1">
    <w:name w:val="WW8Num39z1"/>
    <w:uiPriority w:val="99"/>
    <w:rsid w:val="003753A0"/>
    <w:rPr>
      <w:rFonts w:ascii="Courier New" w:hAnsi="Courier New"/>
    </w:rPr>
  </w:style>
  <w:style w:type="character" w:customStyle="1" w:styleId="WW8Num39z2">
    <w:name w:val="WW8Num39z2"/>
    <w:uiPriority w:val="99"/>
    <w:rsid w:val="003753A0"/>
    <w:rPr>
      <w:rFonts w:ascii="Wingdings" w:hAnsi="Wingdings"/>
    </w:rPr>
  </w:style>
  <w:style w:type="character" w:customStyle="1" w:styleId="WW8Num39z3">
    <w:name w:val="WW8Num39z3"/>
    <w:uiPriority w:val="99"/>
    <w:rsid w:val="003753A0"/>
    <w:rPr>
      <w:rFonts w:ascii="Symbol" w:hAnsi="Symbol"/>
    </w:rPr>
  </w:style>
  <w:style w:type="character" w:customStyle="1" w:styleId="Policepardfaut1">
    <w:name w:val="Police par défaut1"/>
    <w:uiPriority w:val="99"/>
    <w:rsid w:val="003753A0"/>
  </w:style>
  <w:style w:type="character" w:customStyle="1" w:styleId="CarCar">
    <w:name w:val="Car Car"/>
    <w:basedOn w:val="Policepardfaut1"/>
    <w:uiPriority w:val="99"/>
    <w:rsid w:val="003753A0"/>
    <w:rPr>
      <w:rFonts w:ascii="Tahoma" w:hAnsi="Tahoma" w:cs="Tahoma"/>
      <w:sz w:val="16"/>
      <w:szCs w:val="16"/>
    </w:rPr>
  </w:style>
  <w:style w:type="character" w:customStyle="1" w:styleId="CarCar1">
    <w:name w:val="Car Car1"/>
    <w:basedOn w:val="Policepardfaut1"/>
    <w:uiPriority w:val="99"/>
    <w:rsid w:val="003753A0"/>
    <w:rPr>
      <w:rFonts w:ascii="Cambria" w:hAnsi="Cambria" w:cs="Times New Roman"/>
      <w:b/>
      <w:bCs/>
      <w:color w:val="4F81BD"/>
      <w:sz w:val="26"/>
      <w:szCs w:val="26"/>
    </w:rPr>
  </w:style>
  <w:style w:type="character" w:styleId="Numrodepage">
    <w:name w:val="page number"/>
    <w:basedOn w:val="Policepardfaut1"/>
    <w:rsid w:val="003753A0"/>
    <w:rPr>
      <w:rFonts w:cs="Times New Roman"/>
    </w:rPr>
  </w:style>
  <w:style w:type="character" w:customStyle="1" w:styleId="autretitre1CarCar">
    <w:name w:val="autre titre 1 Car Car"/>
    <w:basedOn w:val="Policepardfaut1"/>
    <w:uiPriority w:val="99"/>
    <w:rsid w:val="003753A0"/>
    <w:rPr>
      <w:rFonts w:ascii="Cambria" w:hAnsi="Cambria" w:cs="Times New Roman"/>
      <w:b/>
      <w:bCs/>
      <w:color w:val="365F91"/>
      <w:sz w:val="28"/>
      <w:szCs w:val="28"/>
    </w:rPr>
  </w:style>
  <w:style w:type="character" w:customStyle="1" w:styleId="titre1Car0">
    <w:name w:val="titre 1 Car"/>
    <w:basedOn w:val="Policepardfaut1"/>
    <w:uiPriority w:val="99"/>
    <w:rsid w:val="003753A0"/>
    <w:rPr>
      <w:rFonts w:ascii="Arial" w:hAnsi="Arial" w:cs="Arial"/>
      <w:b/>
      <w:bCs/>
      <w:sz w:val="22"/>
      <w:szCs w:val="22"/>
      <w:shd w:val="clear" w:color="auto" w:fill="BFBFBF"/>
    </w:rPr>
  </w:style>
  <w:style w:type="character" w:customStyle="1" w:styleId="titre2Car0">
    <w:name w:val="titre 2 Car"/>
    <w:basedOn w:val="Policepardfaut1"/>
    <w:uiPriority w:val="99"/>
    <w:rsid w:val="003753A0"/>
    <w:rPr>
      <w:rFonts w:ascii="Arial" w:hAnsi="Arial" w:cs="Arial"/>
      <w:b/>
      <w:bCs/>
      <w:sz w:val="22"/>
      <w:szCs w:val="22"/>
      <w:u w:val="single"/>
    </w:rPr>
  </w:style>
  <w:style w:type="character" w:customStyle="1" w:styleId="titre3Car0">
    <w:name w:val="titre 3 Car"/>
    <w:basedOn w:val="Policepardfaut1"/>
    <w:uiPriority w:val="99"/>
    <w:rsid w:val="003753A0"/>
    <w:rPr>
      <w:rFonts w:ascii="Arial" w:hAnsi="Arial" w:cs="Arial"/>
      <w:b/>
      <w:bCs/>
      <w:i/>
    </w:rPr>
  </w:style>
  <w:style w:type="character" w:customStyle="1" w:styleId="texteretraittiretCar">
    <w:name w:val="texte retrait + tiret Car"/>
    <w:basedOn w:val="Policepardfaut1"/>
    <w:uiPriority w:val="99"/>
    <w:rsid w:val="003753A0"/>
    <w:rPr>
      <w:rFonts w:ascii="Arial" w:hAnsi="Arial" w:cs="Arial"/>
      <w:bCs/>
    </w:rPr>
  </w:style>
  <w:style w:type="paragraph" w:customStyle="1" w:styleId="Titre10">
    <w:name w:val="Titre1"/>
    <w:basedOn w:val="Normal"/>
    <w:next w:val="Corpsdetexte"/>
    <w:uiPriority w:val="99"/>
    <w:rsid w:val="003753A0"/>
    <w:pPr>
      <w:keepNext/>
      <w:spacing w:before="240" w:after="120"/>
    </w:pPr>
    <w:rPr>
      <w:rFonts w:ascii="Arial" w:hAnsi="Arial" w:cs="Tahoma"/>
      <w:sz w:val="28"/>
      <w:szCs w:val="28"/>
    </w:rPr>
  </w:style>
  <w:style w:type="paragraph" w:styleId="Corpsdetexte">
    <w:name w:val="Body Text"/>
    <w:basedOn w:val="Normal"/>
    <w:link w:val="CorpsdetexteCar"/>
    <w:rsid w:val="003753A0"/>
    <w:pPr>
      <w:spacing w:after="120"/>
    </w:pPr>
  </w:style>
  <w:style w:type="character" w:customStyle="1" w:styleId="CorpsdetexteCar">
    <w:name w:val="Corps de texte Car"/>
    <w:basedOn w:val="Policepardfaut"/>
    <w:link w:val="Corpsdetexte"/>
    <w:locked/>
    <w:rsid w:val="00CC7255"/>
    <w:rPr>
      <w:rFonts w:ascii="Calibri" w:hAnsi="Calibri" w:cs="Calibri"/>
      <w:lang w:eastAsia="ar-SA" w:bidi="ar-SA"/>
    </w:rPr>
  </w:style>
  <w:style w:type="paragraph" w:styleId="Liste">
    <w:name w:val="List"/>
    <w:basedOn w:val="Corpsdetexte"/>
    <w:uiPriority w:val="99"/>
    <w:rsid w:val="003753A0"/>
    <w:rPr>
      <w:rFonts w:cs="Tahoma"/>
    </w:rPr>
  </w:style>
  <w:style w:type="paragraph" w:customStyle="1" w:styleId="Lgende1">
    <w:name w:val="Légende1"/>
    <w:basedOn w:val="Normal"/>
    <w:uiPriority w:val="99"/>
    <w:rsid w:val="003753A0"/>
    <w:pPr>
      <w:suppressLineNumbers/>
      <w:spacing w:before="120" w:after="120"/>
    </w:pPr>
    <w:rPr>
      <w:rFonts w:cs="Tahoma"/>
      <w:i/>
      <w:iCs/>
    </w:rPr>
  </w:style>
  <w:style w:type="paragraph" w:customStyle="1" w:styleId="Index">
    <w:name w:val="Index"/>
    <w:basedOn w:val="Normal"/>
    <w:uiPriority w:val="99"/>
    <w:rsid w:val="003753A0"/>
    <w:pPr>
      <w:suppressLineNumbers/>
    </w:pPr>
    <w:rPr>
      <w:rFonts w:cs="Tahoma"/>
    </w:rPr>
  </w:style>
  <w:style w:type="paragraph" w:customStyle="1" w:styleId="ListParagraph1">
    <w:name w:val="List Paragraph1"/>
    <w:basedOn w:val="Normal"/>
    <w:uiPriority w:val="99"/>
    <w:rsid w:val="003753A0"/>
    <w:pPr>
      <w:ind w:left="720"/>
    </w:pPr>
  </w:style>
  <w:style w:type="paragraph" w:styleId="Textedebulles">
    <w:name w:val="Balloon Text"/>
    <w:basedOn w:val="Normal"/>
    <w:link w:val="TextedebullesCar"/>
    <w:rsid w:val="003753A0"/>
    <w:rPr>
      <w:rFonts w:ascii="Tahoma" w:hAnsi="Tahoma" w:cs="Tahoma"/>
      <w:sz w:val="16"/>
      <w:szCs w:val="16"/>
    </w:rPr>
  </w:style>
  <w:style w:type="character" w:customStyle="1" w:styleId="TextedebullesCar">
    <w:name w:val="Texte de bulles Car"/>
    <w:basedOn w:val="Policepardfaut"/>
    <w:link w:val="Textedebulles"/>
    <w:locked/>
    <w:rsid w:val="00CC7255"/>
    <w:rPr>
      <w:rFonts w:cs="Calibri"/>
      <w:sz w:val="2"/>
      <w:lang w:eastAsia="ar-SA" w:bidi="ar-SA"/>
    </w:rPr>
  </w:style>
  <w:style w:type="paragraph" w:styleId="En-tte">
    <w:name w:val="header"/>
    <w:basedOn w:val="Normal"/>
    <w:link w:val="En-tteCar"/>
    <w:uiPriority w:val="99"/>
    <w:rsid w:val="003753A0"/>
    <w:pPr>
      <w:tabs>
        <w:tab w:val="center" w:pos="4536"/>
        <w:tab w:val="right" w:pos="9072"/>
      </w:tabs>
    </w:pPr>
  </w:style>
  <w:style w:type="character" w:customStyle="1" w:styleId="En-tteCar">
    <w:name w:val="En-tête Car"/>
    <w:basedOn w:val="Policepardfaut"/>
    <w:link w:val="En-tte"/>
    <w:uiPriority w:val="99"/>
    <w:locked/>
    <w:rsid w:val="00CC7255"/>
    <w:rPr>
      <w:rFonts w:ascii="Calibri" w:hAnsi="Calibri" w:cs="Calibri"/>
      <w:lang w:eastAsia="ar-SA" w:bidi="ar-SA"/>
    </w:rPr>
  </w:style>
  <w:style w:type="paragraph" w:styleId="Pieddepage">
    <w:name w:val="footer"/>
    <w:basedOn w:val="Normal"/>
    <w:link w:val="PieddepageCar"/>
    <w:uiPriority w:val="99"/>
    <w:rsid w:val="003753A0"/>
    <w:pPr>
      <w:tabs>
        <w:tab w:val="center" w:pos="4536"/>
        <w:tab w:val="right" w:pos="9072"/>
      </w:tabs>
    </w:pPr>
  </w:style>
  <w:style w:type="character" w:customStyle="1" w:styleId="PieddepageCar">
    <w:name w:val="Pied de page Car"/>
    <w:basedOn w:val="Policepardfaut"/>
    <w:link w:val="Pieddepage"/>
    <w:uiPriority w:val="99"/>
    <w:locked/>
    <w:rsid w:val="00CC7255"/>
    <w:rPr>
      <w:rFonts w:ascii="Calibri" w:hAnsi="Calibri" w:cs="Calibri"/>
      <w:lang w:eastAsia="ar-SA" w:bidi="ar-SA"/>
    </w:rPr>
  </w:style>
  <w:style w:type="paragraph" w:customStyle="1" w:styleId="Default">
    <w:name w:val="Default"/>
    <w:rsid w:val="003753A0"/>
    <w:pPr>
      <w:widowControl w:val="0"/>
      <w:suppressAutoHyphens/>
      <w:autoSpaceDE w:val="0"/>
      <w:spacing w:after="200" w:line="276" w:lineRule="auto"/>
    </w:pPr>
    <w:rPr>
      <w:rFonts w:cs="Calibri"/>
      <w:color w:val="000000"/>
      <w:sz w:val="24"/>
      <w:szCs w:val="24"/>
      <w:lang w:eastAsia="ar-SA"/>
    </w:rPr>
  </w:style>
  <w:style w:type="paragraph" w:customStyle="1" w:styleId="CM13">
    <w:name w:val="CM13"/>
    <w:basedOn w:val="Default"/>
    <w:next w:val="Default"/>
    <w:uiPriority w:val="99"/>
    <w:rsid w:val="003753A0"/>
    <w:rPr>
      <w:color w:val="auto"/>
    </w:rPr>
  </w:style>
  <w:style w:type="paragraph" w:customStyle="1" w:styleId="CM14">
    <w:name w:val="CM14"/>
    <w:basedOn w:val="Default"/>
    <w:next w:val="Default"/>
    <w:uiPriority w:val="99"/>
    <w:rsid w:val="003753A0"/>
    <w:rPr>
      <w:color w:val="auto"/>
    </w:rPr>
  </w:style>
  <w:style w:type="paragraph" w:customStyle="1" w:styleId="CM15">
    <w:name w:val="CM15"/>
    <w:basedOn w:val="Default"/>
    <w:next w:val="Default"/>
    <w:uiPriority w:val="99"/>
    <w:rsid w:val="003753A0"/>
    <w:rPr>
      <w:color w:val="auto"/>
    </w:rPr>
  </w:style>
  <w:style w:type="paragraph" w:customStyle="1" w:styleId="CM19">
    <w:name w:val="CM19"/>
    <w:basedOn w:val="Default"/>
    <w:next w:val="Default"/>
    <w:uiPriority w:val="99"/>
    <w:rsid w:val="003753A0"/>
    <w:rPr>
      <w:color w:val="auto"/>
    </w:rPr>
  </w:style>
  <w:style w:type="paragraph" w:customStyle="1" w:styleId="TOCHeading1">
    <w:name w:val="TOC Heading1"/>
    <w:basedOn w:val="Titre1"/>
    <w:next w:val="Normal"/>
    <w:uiPriority w:val="99"/>
    <w:rsid w:val="003753A0"/>
  </w:style>
  <w:style w:type="paragraph" w:customStyle="1" w:styleId="CM16">
    <w:name w:val="CM16"/>
    <w:basedOn w:val="Default"/>
    <w:next w:val="Default"/>
    <w:uiPriority w:val="99"/>
    <w:rsid w:val="003753A0"/>
    <w:rPr>
      <w:color w:val="auto"/>
    </w:rPr>
  </w:style>
  <w:style w:type="paragraph" w:customStyle="1" w:styleId="CM18">
    <w:name w:val="CM18"/>
    <w:basedOn w:val="Default"/>
    <w:next w:val="Default"/>
    <w:uiPriority w:val="99"/>
    <w:rsid w:val="003753A0"/>
    <w:rPr>
      <w:color w:val="auto"/>
    </w:rPr>
  </w:style>
  <w:style w:type="paragraph" w:customStyle="1" w:styleId="CM12">
    <w:name w:val="CM12"/>
    <w:basedOn w:val="Default"/>
    <w:next w:val="Default"/>
    <w:uiPriority w:val="99"/>
    <w:rsid w:val="003753A0"/>
    <w:rPr>
      <w:rFonts w:ascii="Arial Narrow" w:hAnsi="Arial Narrow" w:cs="Times New Roman"/>
      <w:color w:val="auto"/>
    </w:rPr>
  </w:style>
  <w:style w:type="paragraph" w:customStyle="1" w:styleId="titre11">
    <w:name w:val="titre 1"/>
    <w:basedOn w:val="Normal"/>
    <w:uiPriority w:val="99"/>
    <w:rsid w:val="003753A0"/>
    <w:pPr>
      <w:pBdr>
        <w:top w:val="single" w:sz="4" w:space="1" w:color="000000"/>
        <w:left w:val="single" w:sz="4" w:space="4" w:color="000000"/>
        <w:bottom w:val="single" w:sz="4" w:space="1" w:color="000000"/>
        <w:right w:val="single" w:sz="4" w:space="4" w:color="000000"/>
      </w:pBdr>
      <w:shd w:val="clear" w:color="auto" w:fill="BFBFBF"/>
      <w:autoSpaceDE w:val="0"/>
      <w:jc w:val="center"/>
    </w:pPr>
    <w:rPr>
      <w:rFonts w:ascii="Arial" w:hAnsi="Arial" w:cs="Arial"/>
      <w:b/>
      <w:bCs/>
    </w:rPr>
  </w:style>
  <w:style w:type="paragraph" w:customStyle="1" w:styleId="titre20">
    <w:name w:val="titre 2"/>
    <w:basedOn w:val="Normal"/>
    <w:uiPriority w:val="99"/>
    <w:rsid w:val="003753A0"/>
    <w:pPr>
      <w:autoSpaceDE w:val="0"/>
      <w:jc w:val="both"/>
    </w:pPr>
    <w:rPr>
      <w:rFonts w:ascii="Arial" w:hAnsi="Arial" w:cs="Arial"/>
      <w:b/>
      <w:bCs/>
      <w:u w:val="single"/>
    </w:rPr>
  </w:style>
  <w:style w:type="paragraph" w:customStyle="1" w:styleId="titre30">
    <w:name w:val="titre 3"/>
    <w:basedOn w:val="Normal"/>
    <w:uiPriority w:val="99"/>
    <w:rsid w:val="003753A0"/>
    <w:pPr>
      <w:autoSpaceDE w:val="0"/>
      <w:jc w:val="both"/>
    </w:pPr>
    <w:rPr>
      <w:rFonts w:ascii="Arial" w:hAnsi="Arial" w:cs="Arial"/>
      <w:b/>
      <w:bCs/>
      <w:i/>
      <w:sz w:val="20"/>
      <w:szCs w:val="20"/>
    </w:rPr>
  </w:style>
  <w:style w:type="paragraph" w:customStyle="1" w:styleId="texteretraittiret">
    <w:name w:val="texte retrait + tiret"/>
    <w:basedOn w:val="Normal"/>
    <w:uiPriority w:val="99"/>
    <w:rsid w:val="003753A0"/>
    <w:pPr>
      <w:tabs>
        <w:tab w:val="num" w:pos="0"/>
      </w:tabs>
      <w:autoSpaceDE w:val="0"/>
      <w:ind w:left="720" w:hanging="360"/>
      <w:jc w:val="both"/>
    </w:pPr>
    <w:rPr>
      <w:rFonts w:ascii="Arial" w:hAnsi="Arial" w:cs="Arial"/>
      <w:bCs/>
      <w:sz w:val="20"/>
      <w:szCs w:val="20"/>
    </w:rPr>
  </w:style>
  <w:style w:type="paragraph" w:styleId="TM2">
    <w:name w:val="toc 2"/>
    <w:basedOn w:val="Normal"/>
    <w:next w:val="Normal"/>
    <w:uiPriority w:val="39"/>
    <w:rsid w:val="003753A0"/>
    <w:pPr>
      <w:spacing w:after="100"/>
      <w:ind w:left="220"/>
    </w:pPr>
  </w:style>
  <w:style w:type="paragraph" w:styleId="TM1">
    <w:name w:val="toc 1"/>
    <w:basedOn w:val="Normal"/>
    <w:next w:val="Normal"/>
    <w:uiPriority w:val="39"/>
    <w:rsid w:val="003753A0"/>
    <w:rPr>
      <w:b/>
    </w:rPr>
  </w:style>
  <w:style w:type="paragraph" w:styleId="TM3">
    <w:name w:val="toc 3"/>
    <w:basedOn w:val="Normal"/>
    <w:next w:val="Normal"/>
    <w:uiPriority w:val="39"/>
    <w:rsid w:val="003753A0"/>
    <w:pPr>
      <w:spacing w:after="100"/>
      <w:ind w:left="440"/>
    </w:pPr>
  </w:style>
  <w:style w:type="paragraph" w:customStyle="1" w:styleId="Contenudetableau">
    <w:name w:val="Contenu de tableau"/>
    <w:basedOn w:val="Normal"/>
    <w:uiPriority w:val="99"/>
    <w:rsid w:val="003753A0"/>
    <w:pPr>
      <w:suppressLineNumbers/>
    </w:pPr>
  </w:style>
  <w:style w:type="paragraph" w:customStyle="1" w:styleId="Titredetableau">
    <w:name w:val="Titre de tableau"/>
    <w:basedOn w:val="Contenudetableau"/>
    <w:uiPriority w:val="99"/>
    <w:rsid w:val="003753A0"/>
    <w:pPr>
      <w:jc w:val="center"/>
    </w:pPr>
    <w:rPr>
      <w:b/>
      <w:bCs/>
    </w:rPr>
  </w:style>
  <w:style w:type="paragraph" w:styleId="Corpsdetexte3">
    <w:name w:val="Body Text 3"/>
    <w:basedOn w:val="Normal"/>
    <w:link w:val="Corpsdetexte3Car"/>
    <w:rsid w:val="003753A0"/>
    <w:pPr>
      <w:spacing w:after="120"/>
    </w:pPr>
    <w:rPr>
      <w:sz w:val="16"/>
      <w:szCs w:val="16"/>
    </w:rPr>
  </w:style>
  <w:style w:type="character" w:customStyle="1" w:styleId="Corpsdetexte3Car">
    <w:name w:val="Corps de texte 3 Car"/>
    <w:basedOn w:val="Policepardfaut"/>
    <w:link w:val="Corpsdetexte3"/>
    <w:uiPriority w:val="99"/>
    <w:semiHidden/>
    <w:locked/>
    <w:rsid w:val="00CC7255"/>
    <w:rPr>
      <w:rFonts w:ascii="Calibri" w:hAnsi="Calibri" w:cs="Calibri"/>
      <w:sz w:val="16"/>
      <w:szCs w:val="16"/>
      <w:lang w:eastAsia="ar-SA" w:bidi="ar-SA"/>
    </w:rPr>
  </w:style>
  <w:style w:type="character" w:styleId="Marquedecommentaire">
    <w:name w:val="annotation reference"/>
    <w:basedOn w:val="Policepardfaut"/>
    <w:uiPriority w:val="99"/>
    <w:rsid w:val="003753A0"/>
    <w:rPr>
      <w:rFonts w:cs="Times New Roman"/>
      <w:sz w:val="16"/>
      <w:szCs w:val="16"/>
    </w:rPr>
  </w:style>
  <w:style w:type="paragraph" w:styleId="Commentaire">
    <w:name w:val="annotation text"/>
    <w:basedOn w:val="Normal"/>
    <w:link w:val="CommentaireCar"/>
    <w:uiPriority w:val="99"/>
    <w:rsid w:val="003753A0"/>
    <w:rPr>
      <w:sz w:val="20"/>
      <w:szCs w:val="20"/>
    </w:rPr>
  </w:style>
  <w:style w:type="character" w:customStyle="1" w:styleId="CommentaireCar">
    <w:name w:val="Commentaire Car"/>
    <w:basedOn w:val="Policepardfaut"/>
    <w:link w:val="Commentaire"/>
    <w:uiPriority w:val="99"/>
    <w:locked/>
    <w:rsid w:val="003753A0"/>
    <w:rPr>
      <w:rFonts w:ascii="Calibri" w:hAnsi="Calibri" w:cs="Calibri"/>
      <w:lang w:eastAsia="ar-SA" w:bidi="ar-SA"/>
    </w:rPr>
  </w:style>
  <w:style w:type="paragraph" w:styleId="Objetducommentaire">
    <w:name w:val="annotation subject"/>
    <w:basedOn w:val="Commentaire"/>
    <w:next w:val="Commentaire"/>
    <w:link w:val="ObjetducommentaireCar"/>
    <w:rsid w:val="003753A0"/>
    <w:rPr>
      <w:b/>
      <w:bCs/>
    </w:rPr>
  </w:style>
  <w:style w:type="character" w:customStyle="1" w:styleId="ObjetducommentaireCar">
    <w:name w:val="Objet du commentaire Car"/>
    <w:basedOn w:val="CommentaireCar"/>
    <w:link w:val="Objetducommentaire"/>
    <w:locked/>
    <w:rsid w:val="003753A0"/>
    <w:rPr>
      <w:rFonts w:ascii="Calibri" w:hAnsi="Calibri" w:cs="Calibri"/>
      <w:b/>
      <w:bCs/>
      <w:lang w:eastAsia="ar-SA" w:bidi="ar-SA"/>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DE7B65"/>
    <w:pPr>
      <w:ind w:left="720"/>
      <w:contextualSpacing/>
    </w:pPr>
  </w:style>
  <w:style w:type="paragraph" w:styleId="NormalWeb">
    <w:name w:val="Normal (Web)"/>
    <w:basedOn w:val="Normal"/>
    <w:uiPriority w:val="99"/>
    <w:unhideWhenUsed/>
    <w:rsid w:val="005A5A20"/>
    <w:pPr>
      <w:spacing w:before="100" w:beforeAutospacing="1" w:after="100" w:afterAutospacing="1"/>
    </w:pPr>
  </w:style>
  <w:style w:type="table" w:styleId="Grilledutableau">
    <w:name w:val="Table Grid"/>
    <w:basedOn w:val="TableauNormal"/>
    <w:unhideWhenUsed/>
    <w:locked/>
    <w:rsid w:val="002B4718"/>
    <w:tblPr/>
  </w:style>
  <w:style w:type="paragraph" w:customStyle="1" w:styleId="Style1">
    <w:name w:val="Style1"/>
    <w:basedOn w:val="Normal"/>
    <w:qFormat/>
    <w:rsid w:val="00100536"/>
    <w:pPr>
      <w:autoSpaceDE w:val="0"/>
      <w:jc w:val="both"/>
    </w:pPr>
    <w:rPr>
      <w:rFonts w:asciiTheme="minorHAnsi" w:hAnsiTheme="minorHAnsi" w:cstheme="minorHAnsi"/>
      <w:b/>
    </w:rPr>
  </w:style>
  <w:style w:type="paragraph" w:customStyle="1" w:styleId="Style2">
    <w:name w:val="Style2"/>
    <w:basedOn w:val="titre11"/>
    <w:qFormat/>
    <w:rsid w:val="00100536"/>
    <w:pPr>
      <w:jc w:val="both"/>
    </w:pPr>
    <w:rPr>
      <w:rFonts w:asciiTheme="minorHAnsi" w:hAnsiTheme="minorHAnsi" w:cstheme="minorHAnsi"/>
    </w:rPr>
  </w:style>
  <w:style w:type="paragraph" w:customStyle="1" w:styleId="Style3">
    <w:name w:val="Style3"/>
    <w:basedOn w:val="Normal"/>
    <w:qFormat/>
    <w:rsid w:val="00100536"/>
    <w:pPr>
      <w:autoSpaceDE w:val="0"/>
      <w:jc w:val="both"/>
    </w:pPr>
    <w:rPr>
      <w:rFonts w:asciiTheme="minorHAnsi" w:hAnsiTheme="minorHAnsi" w:cstheme="minorHAnsi"/>
      <w:b/>
      <w:bCs/>
      <w:u w:val="single"/>
    </w:rPr>
  </w:style>
  <w:style w:type="paragraph" w:styleId="Sansinterligne">
    <w:name w:val="No Spacing"/>
    <w:uiPriority w:val="1"/>
    <w:qFormat/>
    <w:rsid w:val="00220517"/>
    <w:pPr>
      <w:suppressAutoHyphens/>
    </w:pPr>
    <w:rPr>
      <w:rFonts w:ascii="Calibri" w:hAnsi="Calibri" w:cs="Calibri"/>
      <w:lang w:eastAsia="ar-SA"/>
    </w:rPr>
  </w:style>
  <w:style w:type="paragraph" w:styleId="En-ttedetabledesmatires">
    <w:name w:val="TOC Heading"/>
    <w:basedOn w:val="Titre1"/>
    <w:next w:val="Normal"/>
    <w:uiPriority w:val="39"/>
    <w:unhideWhenUsed/>
    <w:qFormat/>
    <w:rsid w:val="009948C9"/>
    <w:pPr>
      <w:spacing w:before="240" w:line="259" w:lineRule="auto"/>
      <w:outlineLvl w:val="9"/>
    </w:pPr>
    <w:rPr>
      <w:rFonts w:asciiTheme="majorHAnsi" w:eastAsiaTheme="majorEastAsia" w:hAnsiTheme="majorHAnsi" w:cstheme="majorBidi"/>
      <w:b w:val="0"/>
      <w:bCs/>
      <w:color w:val="365F91" w:themeColor="accent1" w:themeShade="BF"/>
      <w:sz w:val="32"/>
      <w:szCs w:val="32"/>
    </w:rPr>
  </w:style>
  <w:style w:type="character" w:styleId="Lienhypertexte">
    <w:name w:val="Hyperlink"/>
    <w:basedOn w:val="Policepardfaut"/>
    <w:uiPriority w:val="99"/>
    <w:unhideWhenUsed/>
    <w:rsid w:val="009948C9"/>
    <w:rPr>
      <w:color w:val="0000FF" w:themeColor="hyperlink"/>
      <w:u w:val="single"/>
    </w:rPr>
  </w:style>
  <w:style w:type="paragraph" w:styleId="Titre">
    <w:name w:val="Title"/>
    <w:basedOn w:val="Titre3"/>
    <w:next w:val="Normal"/>
    <w:link w:val="TitreCar"/>
    <w:qFormat/>
    <w:locked/>
    <w:rsid w:val="00FF63E8"/>
  </w:style>
  <w:style w:type="character" w:customStyle="1" w:styleId="TitreCar">
    <w:name w:val="Titre Car"/>
    <w:basedOn w:val="Policepardfaut"/>
    <w:link w:val="Titre"/>
    <w:rsid w:val="00FF63E8"/>
    <w:rPr>
      <w:rFonts w:asciiTheme="minorHAnsi" w:eastAsia="Arial" w:hAnsiTheme="minorHAnsi" w:cstheme="minorHAnsi"/>
      <w:b/>
      <w:color w:val="000000" w:themeColor="text1"/>
      <w:sz w:val="24"/>
      <w:szCs w:val="24"/>
      <w:lang w:eastAsia="ar-SA"/>
    </w:rPr>
  </w:style>
  <w:style w:type="character" w:customStyle="1" w:styleId="zref">
    <w:name w:val="zref"/>
    <w:basedOn w:val="Policepardfaut"/>
    <w:rsid w:val="0058569F"/>
  </w:style>
  <w:style w:type="paragraph" w:styleId="TM9">
    <w:name w:val="toc 9"/>
    <w:basedOn w:val="Normal"/>
    <w:next w:val="Normal"/>
    <w:autoRedefine/>
    <w:uiPriority w:val="39"/>
    <w:locked/>
    <w:rsid w:val="003866BB"/>
    <w:pPr>
      <w:ind w:left="1920"/>
    </w:pPr>
    <w:rPr>
      <w:szCs w:val="21"/>
    </w:rPr>
  </w:style>
  <w:style w:type="paragraph" w:styleId="TM4">
    <w:name w:val="toc 4"/>
    <w:basedOn w:val="Normal"/>
    <w:next w:val="Normal"/>
    <w:autoRedefine/>
    <w:uiPriority w:val="39"/>
    <w:locked/>
    <w:rsid w:val="003866BB"/>
    <w:pPr>
      <w:tabs>
        <w:tab w:val="left" w:pos="851"/>
        <w:tab w:val="right" w:leader="dot" w:pos="9072"/>
      </w:tabs>
      <w:ind w:right="71"/>
    </w:pPr>
    <w:rPr>
      <w:szCs w:val="21"/>
    </w:rPr>
  </w:style>
  <w:style w:type="paragraph" w:styleId="TM5">
    <w:name w:val="toc 5"/>
    <w:basedOn w:val="Normal"/>
    <w:next w:val="Normal"/>
    <w:autoRedefine/>
    <w:uiPriority w:val="39"/>
    <w:locked/>
    <w:rsid w:val="003866BB"/>
    <w:pPr>
      <w:tabs>
        <w:tab w:val="left" w:pos="1920"/>
        <w:tab w:val="right" w:leader="dot" w:pos="9072"/>
      </w:tabs>
      <w:ind w:left="960"/>
    </w:pPr>
    <w:rPr>
      <w:szCs w:val="21"/>
    </w:rPr>
  </w:style>
  <w:style w:type="paragraph" w:styleId="TM6">
    <w:name w:val="toc 6"/>
    <w:basedOn w:val="Normal"/>
    <w:next w:val="Normal"/>
    <w:autoRedefine/>
    <w:uiPriority w:val="39"/>
    <w:locked/>
    <w:rsid w:val="003866BB"/>
    <w:pPr>
      <w:ind w:left="1200"/>
    </w:pPr>
    <w:rPr>
      <w:szCs w:val="21"/>
    </w:rPr>
  </w:style>
  <w:style w:type="paragraph" w:styleId="TM7">
    <w:name w:val="toc 7"/>
    <w:basedOn w:val="Normal"/>
    <w:next w:val="Normal"/>
    <w:autoRedefine/>
    <w:uiPriority w:val="39"/>
    <w:locked/>
    <w:rsid w:val="003866BB"/>
    <w:pPr>
      <w:ind w:left="1440"/>
    </w:pPr>
    <w:rPr>
      <w:szCs w:val="21"/>
    </w:rPr>
  </w:style>
  <w:style w:type="paragraph" w:styleId="TM8">
    <w:name w:val="toc 8"/>
    <w:basedOn w:val="Normal"/>
    <w:next w:val="Normal"/>
    <w:autoRedefine/>
    <w:uiPriority w:val="39"/>
    <w:locked/>
    <w:rsid w:val="003866BB"/>
    <w:pPr>
      <w:ind w:left="1680"/>
    </w:pPr>
    <w:rPr>
      <w:szCs w:val="21"/>
    </w:rPr>
  </w:style>
  <w:style w:type="paragraph" w:styleId="Notedebasdepage">
    <w:name w:val="footnote text"/>
    <w:basedOn w:val="Normal"/>
    <w:link w:val="NotedebasdepageCar"/>
    <w:semiHidden/>
    <w:rsid w:val="003866BB"/>
    <w:rPr>
      <w:sz w:val="20"/>
      <w:szCs w:val="20"/>
    </w:rPr>
  </w:style>
  <w:style w:type="character" w:customStyle="1" w:styleId="NotedebasdepageCar">
    <w:name w:val="Note de bas de page Car"/>
    <w:basedOn w:val="Policepardfaut"/>
    <w:link w:val="Notedebasdepage"/>
    <w:semiHidden/>
    <w:rsid w:val="003866BB"/>
    <w:rPr>
      <w:sz w:val="20"/>
      <w:szCs w:val="20"/>
    </w:rPr>
  </w:style>
  <w:style w:type="character" w:styleId="Appelnotedebasdep">
    <w:name w:val="footnote reference"/>
    <w:basedOn w:val="Policepardfaut"/>
    <w:semiHidden/>
    <w:rsid w:val="003866BB"/>
    <w:rPr>
      <w:vertAlign w:val="superscript"/>
    </w:rPr>
  </w:style>
  <w:style w:type="character" w:styleId="Lienhypertextesuivivisit">
    <w:name w:val="FollowedHyperlink"/>
    <w:basedOn w:val="Policepardfaut"/>
    <w:rsid w:val="003866BB"/>
    <w:rPr>
      <w:color w:val="800080"/>
      <w:u w:val="single"/>
    </w:rPr>
  </w:style>
  <w:style w:type="paragraph" w:styleId="Listepuces">
    <w:name w:val="List Bullet"/>
    <w:basedOn w:val="Normal"/>
    <w:autoRedefine/>
    <w:rsid w:val="003866BB"/>
    <w:pPr>
      <w:jc w:val="both"/>
    </w:pPr>
  </w:style>
  <w:style w:type="paragraph" w:styleId="Corpsdetexte2">
    <w:name w:val="Body Text 2"/>
    <w:basedOn w:val="Normal"/>
    <w:link w:val="Corpsdetexte2Car"/>
    <w:rsid w:val="003866BB"/>
    <w:pPr>
      <w:jc w:val="both"/>
    </w:pPr>
    <w:rPr>
      <w:b/>
      <w:bCs/>
    </w:rPr>
  </w:style>
  <w:style w:type="character" w:customStyle="1" w:styleId="Corpsdetexte2Car">
    <w:name w:val="Corps de texte 2 Car"/>
    <w:basedOn w:val="Policepardfaut"/>
    <w:link w:val="Corpsdetexte2"/>
    <w:rsid w:val="003866BB"/>
    <w:rPr>
      <w:b/>
      <w:bCs/>
      <w:sz w:val="24"/>
      <w:szCs w:val="24"/>
    </w:rPr>
  </w:style>
  <w:style w:type="character" w:customStyle="1" w:styleId="txt">
    <w:name w:val="txt"/>
    <w:basedOn w:val="Policepardfaut"/>
    <w:rsid w:val="003866BB"/>
  </w:style>
  <w:style w:type="paragraph" w:customStyle="1" w:styleId="111">
    <w:name w:val="1.1.1"/>
    <w:basedOn w:val="Titre6"/>
    <w:qFormat/>
    <w:rsid w:val="003866BB"/>
    <w:pPr>
      <w:numPr>
        <w:ilvl w:val="3"/>
        <w:numId w:val="2"/>
      </w:numPr>
      <w:spacing w:before="240" w:after="60"/>
    </w:pPr>
    <w:rPr>
      <w:rFonts w:ascii="Arial" w:eastAsia="Times New Roman" w:hAnsi="Arial" w:cs="Arial"/>
      <w:b w:val="0"/>
      <w:bCs/>
    </w:rPr>
  </w:style>
  <w:style w:type="paragraph" w:customStyle="1" w:styleId="TITREI">
    <w:name w:val="TITRE I"/>
    <w:basedOn w:val="Titre3"/>
    <w:qFormat/>
    <w:rsid w:val="003866BB"/>
    <w:rPr>
      <w:rFonts w:ascii="Arial" w:hAnsi="Arial" w:cs="Arial"/>
      <w:b w:val="0"/>
      <w:bCs/>
      <w:sz w:val="32"/>
    </w:rPr>
  </w:style>
  <w:style w:type="paragraph" w:customStyle="1" w:styleId="11">
    <w:name w:val="1.1"/>
    <w:basedOn w:val="Titre5"/>
    <w:qFormat/>
    <w:rsid w:val="003866BB"/>
    <w:pPr>
      <w:spacing w:before="240" w:after="60"/>
    </w:pPr>
    <w:rPr>
      <w:rFonts w:ascii="Arial" w:eastAsia="Times New Roman" w:hAnsi="Arial" w:cs="Arial"/>
      <w:b/>
      <w:bCs/>
      <w:i w:val="0"/>
      <w:iCs/>
      <w:color w:val="auto"/>
      <w:sz w:val="28"/>
    </w:rPr>
  </w:style>
  <w:style w:type="character" w:styleId="lev">
    <w:name w:val="Strong"/>
    <w:basedOn w:val="Policepardfaut"/>
    <w:uiPriority w:val="22"/>
    <w:qFormat/>
    <w:locked/>
    <w:rsid w:val="003866BB"/>
    <w:rPr>
      <w:b/>
      <w:bCs/>
    </w:rPr>
  </w:style>
  <w:style w:type="character" w:styleId="Accentuation">
    <w:name w:val="Emphasis"/>
    <w:basedOn w:val="Policepardfaut"/>
    <w:uiPriority w:val="20"/>
    <w:qFormat/>
    <w:locked/>
    <w:rsid w:val="00A930BC"/>
    <w:rPr>
      <w:i/>
      <w:iCs/>
    </w:rPr>
  </w:style>
  <w:style w:type="character" w:styleId="Mentionnonrsolue">
    <w:name w:val="Unresolved Mention"/>
    <w:basedOn w:val="Policepardfaut"/>
    <w:uiPriority w:val="99"/>
    <w:semiHidden/>
    <w:unhideWhenUsed/>
    <w:rsid w:val="00E27411"/>
    <w:rPr>
      <w:color w:val="808080"/>
      <w:shd w:val="clear" w:color="auto" w:fill="E6E6E6"/>
    </w:rPr>
  </w:style>
  <w:style w:type="paragraph" w:styleId="Rvision">
    <w:name w:val="Revision"/>
    <w:hidden/>
    <w:uiPriority w:val="99"/>
    <w:semiHidden/>
    <w:rsid w:val="00A723C4"/>
    <w:rPr>
      <w:rFonts w:ascii="Calibri" w:hAnsi="Calibri" w:cs="Calibri"/>
      <w:lang w:eastAsia="ar-SA"/>
    </w:rPr>
  </w:style>
  <w:style w:type="paragraph" w:customStyle="1" w:styleId="ARTITREMH">
    <w:name w:val="ARTITRE MH"/>
    <w:basedOn w:val="Titre2"/>
    <w:link w:val="ARTITREMHCar"/>
    <w:qFormat/>
    <w:rsid w:val="002F1B47"/>
    <w:pPr>
      <w:spacing w:after="80"/>
      <w:ind w:right="0"/>
    </w:pPr>
    <w:rPr>
      <w:rFonts w:asciiTheme="majorHAnsi" w:eastAsia="Arial Nova Light" w:hAnsiTheme="majorHAnsi" w:cstheme="majorBidi"/>
      <w:b w:val="0"/>
      <w:smallCaps/>
      <w:noProof/>
      <w:color w:val="FF0000"/>
      <w:spacing w:val="5"/>
      <w:sz w:val="32"/>
      <w:szCs w:val="32"/>
      <w:lang w:eastAsia="en-US"/>
    </w:rPr>
  </w:style>
  <w:style w:type="character" w:customStyle="1" w:styleId="ARTITREMHCar">
    <w:name w:val="ARTITRE MH Car"/>
    <w:basedOn w:val="Titre2Car"/>
    <w:link w:val="ARTITREMH"/>
    <w:rsid w:val="002F1B47"/>
    <w:rPr>
      <w:rFonts w:asciiTheme="majorHAnsi" w:eastAsia="Arial Nova Light" w:hAnsiTheme="majorHAnsi" w:cstheme="majorBidi"/>
      <w:b w:val="0"/>
      <w:smallCaps/>
      <w:noProof/>
      <w:color w:val="FF0000"/>
      <w:spacing w:val="5"/>
      <w:sz w:val="32"/>
      <w:szCs w:val="32"/>
      <w:lang w:eastAsia="en-US"/>
    </w:rPr>
  </w:style>
  <w:style w:type="paragraph" w:customStyle="1" w:styleId="whitespace-normal">
    <w:name w:val="whitespace-normal"/>
    <w:basedOn w:val="Normal"/>
    <w:rsid w:val="002F1B47"/>
    <w:pPr>
      <w:spacing w:before="100" w:beforeAutospacing="1" w:after="100" w:afterAutospacing="1"/>
    </w:p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C4487C"/>
    <w:rPr>
      <w:rFonts w:ascii="Calibri" w:hAnsi="Calibri" w:cs="Calibri"/>
      <w:lang w:eastAsia="ar-SA"/>
    </w:rPr>
  </w:style>
  <w:style w:type="character" w:customStyle="1" w:styleId="cf01">
    <w:name w:val="cf01"/>
    <w:basedOn w:val="Policepardfaut"/>
    <w:rsid w:val="00462C52"/>
    <w:rPr>
      <w:rFonts w:ascii="Segoe UI" w:hAnsi="Segoe UI" w:cs="Segoe UI" w:hint="default"/>
      <w:sz w:val="18"/>
      <w:szCs w:val="18"/>
    </w:rPr>
  </w:style>
  <w:style w:type="paragraph" w:customStyle="1" w:styleId="pf0">
    <w:name w:val="pf0"/>
    <w:basedOn w:val="Normal"/>
    <w:rsid w:val="00462C52"/>
    <w:pPr>
      <w:spacing w:before="100" w:beforeAutospacing="1" w:after="100" w:afterAutospacing="1"/>
    </w:pPr>
  </w:style>
  <w:style w:type="paragraph" w:customStyle="1" w:styleId="TITREMH">
    <w:name w:val="TITRE MH"/>
    <w:basedOn w:val="Titre1"/>
    <w:link w:val="TITREMHCar"/>
    <w:qFormat/>
    <w:rsid w:val="00B277EC"/>
    <w:pPr>
      <w:spacing w:before="300" w:after="40"/>
    </w:pPr>
    <w:rPr>
      <w:rFonts w:ascii="Arial Nova" w:eastAsiaTheme="majorEastAsia" w:hAnsi="Arial Nova" w:cstheme="majorBidi"/>
      <w:b w:val="0"/>
      <w:smallCaps/>
      <w:color w:val="FFFFFF" w:themeColor="background1"/>
      <w:spacing w:val="5"/>
      <w:sz w:val="40"/>
      <w:szCs w:val="40"/>
      <w:shd w:val="clear" w:color="auto" w:fill="4F81BD" w:themeFill="accent1"/>
      <w:lang w:eastAsia="en-US"/>
    </w:rPr>
  </w:style>
  <w:style w:type="character" w:customStyle="1" w:styleId="TITREMHCar">
    <w:name w:val="TITRE MH Car"/>
    <w:basedOn w:val="Titre1Car"/>
    <w:link w:val="TITREMH"/>
    <w:rsid w:val="00B277EC"/>
    <w:rPr>
      <w:rFonts w:ascii="Arial Nova" w:eastAsiaTheme="majorEastAsia" w:hAnsi="Arial Nova" w:cstheme="majorBidi"/>
      <w:b w:val="0"/>
      <w:smallCaps/>
      <w:color w:val="FFFFFF" w:themeColor="background1"/>
      <w:spacing w:val="5"/>
      <w:sz w:val="40"/>
      <w:szCs w:val="40"/>
      <w:lang w:eastAsia="en-US"/>
    </w:rPr>
  </w:style>
  <w:style w:type="paragraph" w:customStyle="1" w:styleId="p1">
    <w:name w:val="p1"/>
    <w:basedOn w:val="Normal"/>
    <w:rsid w:val="0069021E"/>
    <w:pPr>
      <w:spacing w:before="100" w:beforeAutospacing="1" w:after="100" w:afterAutospacing="1"/>
    </w:pPr>
  </w:style>
  <w:style w:type="paragraph" w:customStyle="1" w:styleId="p2">
    <w:name w:val="p2"/>
    <w:basedOn w:val="Normal"/>
    <w:rsid w:val="00D40808"/>
    <w:pPr>
      <w:spacing w:before="100" w:beforeAutospacing="1" w:after="100" w:afterAutospacing="1"/>
    </w:pPr>
  </w:style>
  <w:style w:type="paragraph" w:customStyle="1" w:styleId="p3">
    <w:name w:val="p3"/>
    <w:basedOn w:val="Normal"/>
    <w:rsid w:val="00D40808"/>
    <w:pPr>
      <w:spacing w:before="100" w:beforeAutospacing="1" w:after="100" w:afterAutospacing="1"/>
    </w:pPr>
  </w:style>
  <w:style w:type="character" w:customStyle="1" w:styleId="s2">
    <w:name w:val="s2"/>
    <w:basedOn w:val="Policepardfaut"/>
    <w:rsid w:val="00D40808"/>
  </w:style>
  <w:style w:type="paragraph" w:customStyle="1" w:styleId="p4">
    <w:name w:val="p4"/>
    <w:basedOn w:val="Normal"/>
    <w:rsid w:val="00D40808"/>
    <w:pPr>
      <w:spacing w:before="100" w:beforeAutospacing="1" w:after="100" w:afterAutospacing="1"/>
    </w:pPr>
  </w:style>
  <w:style w:type="paragraph" w:customStyle="1" w:styleId="a">
    <w:basedOn w:val="Normal"/>
    <w:next w:val="Paragraphedeliste"/>
    <w:link w:val="ListParagraphChar"/>
    <w:uiPriority w:val="34"/>
    <w:qFormat/>
    <w:rsid w:val="00293485"/>
    <w:pPr>
      <w:ind w:left="720"/>
      <w:contextualSpacing/>
    </w:pPr>
  </w:style>
  <w:style w:type="character" w:customStyle="1" w:styleId="ListParagraphChar">
    <w:name w:val="List Paragraph Char"/>
    <w:aliases w:val="Alixio 5 Char,Alixio - Puce Char,Sous catégorie Char,Conclusion de partie Char,Body Texte Char,Para. de Liste Char,PBM ART Char,Par. de liste Char"/>
    <w:link w:val="a"/>
    <w:uiPriority w:val="34"/>
    <w:rsid w:val="00CF01A5"/>
    <w:rPr>
      <w:rFonts w:ascii="Calibri" w:hAnsi="Calibri" w:cs="Calibri"/>
      <w:lang w:eastAsia="ar-SA"/>
    </w:rPr>
  </w:style>
  <w:style w:type="character" w:customStyle="1" w:styleId="s1">
    <w:name w:val="s1"/>
    <w:basedOn w:val="Policepardfaut"/>
    <w:rsid w:val="00440AF9"/>
  </w:style>
  <w:style w:type="character" w:customStyle="1" w:styleId="s3">
    <w:name w:val="s3"/>
    <w:basedOn w:val="Policepardfaut"/>
    <w:rsid w:val="00440AF9"/>
  </w:style>
  <w:style w:type="paragraph" w:styleId="Listenumros">
    <w:name w:val="List Number"/>
    <w:basedOn w:val="Normal"/>
    <w:uiPriority w:val="13"/>
    <w:unhideWhenUsed/>
    <w:qFormat/>
    <w:rsid w:val="00244F92"/>
    <w:pPr>
      <w:numPr>
        <w:numId w:val="94"/>
      </w:numPr>
      <w:contextualSpacing/>
    </w:pPr>
  </w:style>
  <w:style w:type="paragraph" w:styleId="Listenumros2">
    <w:name w:val="List Number 2"/>
    <w:basedOn w:val="Normal"/>
    <w:uiPriority w:val="13"/>
    <w:unhideWhenUsed/>
    <w:rsid w:val="00244F92"/>
    <w:pPr>
      <w:numPr>
        <w:numId w:val="95"/>
      </w:numPr>
      <w:contextualSpacing/>
    </w:pPr>
  </w:style>
  <w:style w:type="paragraph" w:styleId="Listenumros3">
    <w:name w:val="List Number 3"/>
    <w:basedOn w:val="Normal"/>
    <w:uiPriority w:val="13"/>
    <w:unhideWhenUsed/>
    <w:rsid w:val="00244F92"/>
    <w:pPr>
      <w:numPr>
        <w:numId w:val="96"/>
      </w:numPr>
      <w:contextualSpacing/>
    </w:pPr>
  </w:style>
  <w:style w:type="paragraph" w:styleId="Listepuces2">
    <w:name w:val="List Bullet 2"/>
    <w:basedOn w:val="Normal"/>
    <w:uiPriority w:val="99"/>
    <w:semiHidden/>
    <w:unhideWhenUsed/>
    <w:rsid w:val="00244F92"/>
    <w:pPr>
      <w:numPr>
        <w:numId w:val="97"/>
      </w:numPr>
      <w:contextualSpacing/>
    </w:pPr>
  </w:style>
  <w:style w:type="paragraph" w:styleId="Listepuces3">
    <w:name w:val="List Bullet 3"/>
    <w:basedOn w:val="Normal"/>
    <w:uiPriority w:val="99"/>
    <w:semiHidden/>
    <w:unhideWhenUsed/>
    <w:rsid w:val="00244F92"/>
    <w:pPr>
      <w:numPr>
        <w:numId w:val="98"/>
      </w:numPr>
      <w:contextualSpacing/>
    </w:pPr>
  </w:style>
  <w:style w:type="paragraph" w:customStyle="1" w:styleId="Listenumros41">
    <w:name w:val="Liste à numéros 41"/>
    <w:basedOn w:val="Normal"/>
    <w:next w:val="Listenumros4"/>
    <w:uiPriority w:val="13"/>
    <w:rsid w:val="00244F92"/>
    <w:pPr>
      <w:spacing w:after="120" w:line="216" w:lineRule="auto"/>
      <w:ind w:left="2880" w:hanging="360"/>
      <w:jc w:val="both"/>
    </w:pPr>
    <w:rPr>
      <w:rFonts w:ascii="Arial Nova Light" w:eastAsia="Arial Nova Light" w:hAnsi="Arial Nova Light"/>
      <w:sz w:val="18"/>
      <w:szCs w:val="18"/>
      <w:lang w:eastAsia="en-US"/>
    </w:rPr>
  </w:style>
  <w:style w:type="paragraph" w:customStyle="1" w:styleId="Listenumros51">
    <w:name w:val="Liste à numéros 51"/>
    <w:basedOn w:val="Normal"/>
    <w:next w:val="Listenumros5"/>
    <w:uiPriority w:val="13"/>
    <w:rsid w:val="00244F92"/>
    <w:pPr>
      <w:spacing w:after="120" w:line="216" w:lineRule="auto"/>
      <w:ind w:left="3600" w:hanging="360"/>
      <w:jc w:val="both"/>
    </w:pPr>
    <w:rPr>
      <w:rFonts w:ascii="Arial Nova Light" w:eastAsia="Arial Nova Light" w:hAnsi="Arial Nova Light"/>
      <w:sz w:val="18"/>
      <w:szCs w:val="18"/>
      <w:lang w:eastAsia="en-US"/>
    </w:rPr>
  </w:style>
  <w:style w:type="paragraph" w:customStyle="1" w:styleId="PieddepageGardeNepaseffacer">
    <w:name w:val="Pied de page Garde (Ne pas effacer)"/>
    <w:basedOn w:val="Pieddepage"/>
    <w:link w:val="PieddepageGardeNepaseffacerCar"/>
    <w:uiPriority w:val="96"/>
    <w:semiHidden/>
    <w:qFormat/>
    <w:rsid w:val="00244F92"/>
    <w:pPr>
      <w:tabs>
        <w:tab w:val="clear" w:pos="4536"/>
        <w:tab w:val="clear" w:pos="9072"/>
        <w:tab w:val="right" w:pos="7371"/>
        <w:tab w:val="right" w:pos="9015"/>
      </w:tabs>
      <w:spacing w:before="360"/>
      <w:ind w:right="1701"/>
      <w:contextualSpacing/>
      <w:jc w:val="both"/>
    </w:pPr>
    <w:rPr>
      <w:rFonts w:ascii="Arial Nova Light" w:eastAsia="Arial Nova Light" w:hAnsi="Arial Nova Light" w:cs="Calibri"/>
      <w:noProof/>
      <w:color w:val="BD002E"/>
      <w:sz w:val="14"/>
      <w:szCs w:val="18"/>
      <w:lang w:eastAsia="en-US"/>
    </w:rPr>
  </w:style>
  <w:style w:type="character" w:customStyle="1" w:styleId="PieddepageGardeNepaseffacerCar">
    <w:name w:val="Pied de page Garde (Ne pas effacer) Car"/>
    <w:basedOn w:val="PieddepageCar"/>
    <w:link w:val="PieddepageGardeNepaseffacer"/>
    <w:uiPriority w:val="96"/>
    <w:semiHidden/>
    <w:rsid w:val="00244F92"/>
    <w:rPr>
      <w:rFonts w:ascii="Arial Nova Light" w:eastAsia="Arial Nova Light" w:hAnsi="Arial Nova Light" w:cs="Calibri"/>
      <w:noProof/>
      <w:color w:val="BD002E"/>
      <w:sz w:val="14"/>
      <w:szCs w:val="18"/>
      <w:lang w:eastAsia="en-US" w:bidi="ar-SA"/>
    </w:rPr>
  </w:style>
  <w:style w:type="table" w:customStyle="1" w:styleId="Grilledutableau1">
    <w:name w:val="Grille du tableau1"/>
    <w:basedOn w:val="TableauNormal"/>
    <w:next w:val="Grilledutableau"/>
    <w:uiPriority w:val="39"/>
    <w:rsid w:val="00244F92"/>
    <w:pPr>
      <w:jc w:val="both"/>
    </w:pPr>
    <w:rPr>
      <w:rFonts w:ascii="Arial Nova Light" w:eastAsia="Arial Nova Light" w:hAnsi="Arial Nova Light"/>
      <w:sz w:val="1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eteGardeNepaseffacer">
    <w:name w:val="Entete Garde (Ne pas effacer)"/>
    <w:basedOn w:val="En-tte"/>
    <w:link w:val="EnteteGardeNepaseffacerCar"/>
    <w:uiPriority w:val="96"/>
    <w:semiHidden/>
    <w:qFormat/>
    <w:rsid w:val="00244F92"/>
    <w:pPr>
      <w:tabs>
        <w:tab w:val="clear" w:pos="4536"/>
        <w:tab w:val="clear" w:pos="9072"/>
        <w:tab w:val="left" w:pos="1758"/>
      </w:tabs>
      <w:spacing w:after="2400"/>
    </w:pPr>
    <w:rPr>
      <w:rFonts w:ascii="Arial Nova" w:eastAsia="Arial Nova Light" w:hAnsi="Arial Nova" w:cs="Calibri"/>
      <w:caps/>
      <w:color w:val="BD002E"/>
      <w:sz w:val="16"/>
      <w:szCs w:val="16"/>
      <w:lang w:eastAsia="en-US"/>
    </w:rPr>
  </w:style>
  <w:style w:type="character" w:customStyle="1" w:styleId="EnteteGardeNepaseffacerCar">
    <w:name w:val="Entete Garde (Ne pas effacer) Car"/>
    <w:basedOn w:val="En-tteCar"/>
    <w:link w:val="EnteteGardeNepaseffacer"/>
    <w:uiPriority w:val="96"/>
    <w:semiHidden/>
    <w:rsid w:val="00244F92"/>
    <w:rPr>
      <w:rFonts w:ascii="Arial Nova" w:eastAsia="Arial Nova Light" w:hAnsi="Arial Nova" w:cs="Calibri"/>
      <w:caps/>
      <w:color w:val="BD002E"/>
      <w:sz w:val="16"/>
      <w:szCs w:val="16"/>
      <w:lang w:eastAsia="en-US" w:bidi="ar-SA"/>
    </w:rPr>
  </w:style>
  <w:style w:type="paragraph" w:customStyle="1" w:styleId="PiedINDEXIMPAIRE">
    <w:name w:val="Pied INDEX IMPAIRE"/>
    <w:basedOn w:val="Pieddepage"/>
    <w:link w:val="PiedINDEXIMPAIRECar"/>
    <w:uiPriority w:val="96"/>
    <w:semiHidden/>
    <w:qFormat/>
    <w:rsid w:val="00244F92"/>
    <w:pPr>
      <w:tabs>
        <w:tab w:val="clear" w:pos="4536"/>
        <w:tab w:val="clear" w:pos="9072"/>
        <w:tab w:val="right" w:pos="7371"/>
      </w:tabs>
      <w:spacing w:before="360"/>
      <w:ind w:left="-567" w:right="1134"/>
      <w:contextualSpacing/>
    </w:pPr>
    <w:rPr>
      <w:rFonts w:ascii="Arial Nova Light" w:eastAsia="Arial Nova Light" w:hAnsi="Arial Nova Light" w:cs="Calibri"/>
      <w:noProof/>
      <w:color w:val="BD002E"/>
      <w:sz w:val="14"/>
      <w:szCs w:val="18"/>
      <w:lang w:eastAsia="en-US"/>
    </w:rPr>
  </w:style>
  <w:style w:type="paragraph" w:customStyle="1" w:styleId="PiedINDEXPAIRE">
    <w:name w:val="Pied INDEX PAIRE"/>
    <w:basedOn w:val="Pieddepage"/>
    <w:link w:val="PiedINDEXPAIRECar"/>
    <w:uiPriority w:val="96"/>
    <w:semiHidden/>
    <w:qFormat/>
    <w:rsid w:val="00244F92"/>
    <w:pPr>
      <w:tabs>
        <w:tab w:val="clear" w:pos="4536"/>
        <w:tab w:val="clear" w:pos="9072"/>
        <w:tab w:val="right" w:pos="7371"/>
      </w:tabs>
      <w:spacing w:before="360"/>
      <w:ind w:left="1134" w:right="-567"/>
      <w:contextualSpacing/>
      <w:jc w:val="right"/>
    </w:pPr>
    <w:rPr>
      <w:rFonts w:ascii="Arial Nova Light" w:eastAsia="Arial Nova Light" w:hAnsi="Arial Nova Light"/>
      <w:noProof/>
      <w:color w:val="BD002E"/>
      <w:sz w:val="14"/>
      <w:szCs w:val="18"/>
      <w:lang w:eastAsia="en-US"/>
    </w:rPr>
  </w:style>
  <w:style w:type="character" w:customStyle="1" w:styleId="PiedINDEXIMPAIRECar">
    <w:name w:val="Pied INDEX IMPAIRE Car"/>
    <w:basedOn w:val="PieddepageCar"/>
    <w:link w:val="PiedINDEXIMPAIRE"/>
    <w:uiPriority w:val="96"/>
    <w:semiHidden/>
    <w:rsid w:val="00244F92"/>
    <w:rPr>
      <w:rFonts w:ascii="Arial Nova Light" w:eastAsia="Arial Nova Light" w:hAnsi="Arial Nova Light" w:cs="Calibri"/>
      <w:noProof/>
      <w:color w:val="BD002E"/>
      <w:sz w:val="14"/>
      <w:szCs w:val="18"/>
      <w:lang w:eastAsia="en-US" w:bidi="ar-SA"/>
    </w:rPr>
  </w:style>
  <w:style w:type="character" w:customStyle="1" w:styleId="PiedINDEXPAIRECar">
    <w:name w:val="Pied INDEX PAIRE Car"/>
    <w:basedOn w:val="Policepardfaut"/>
    <w:link w:val="PiedINDEXPAIRE"/>
    <w:uiPriority w:val="96"/>
    <w:semiHidden/>
    <w:rsid w:val="00244F92"/>
    <w:rPr>
      <w:rFonts w:ascii="Arial Nova Light" w:eastAsia="Arial Nova Light" w:hAnsi="Arial Nova Light"/>
      <w:noProof/>
      <w:color w:val="BD002E"/>
      <w:sz w:val="14"/>
      <w:szCs w:val="18"/>
      <w:lang w:eastAsia="en-US"/>
    </w:rPr>
  </w:style>
  <w:style w:type="character" w:customStyle="1" w:styleId="PiedMAJ">
    <w:name w:val="Pied MAJ"/>
    <w:basedOn w:val="Policepardfaut"/>
    <w:uiPriority w:val="96"/>
    <w:semiHidden/>
    <w:rsid w:val="00244F92"/>
    <w:rPr>
      <w:caps/>
      <w:smallCaps w:val="0"/>
      <w:color w:val="BD002E"/>
    </w:rPr>
  </w:style>
  <w:style w:type="paragraph" w:customStyle="1" w:styleId="PIEDCONTENUPAIRE">
    <w:name w:val="PIED CONTENU PAIRE"/>
    <w:basedOn w:val="Pieddepage"/>
    <w:link w:val="PIEDCONTENUPAIRECar"/>
    <w:uiPriority w:val="96"/>
    <w:semiHidden/>
    <w:qFormat/>
    <w:rsid w:val="00244F92"/>
    <w:pPr>
      <w:tabs>
        <w:tab w:val="clear" w:pos="4536"/>
        <w:tab w:val="clear" w:pos="9072"/>
        <w:tab w:val="right" w:pos="7371"/>
      </w:tabs>
      <w:spacing w:before="360"/>
      <w:ind w:left="567"/>
      <w:contextualSpacing/>
      <w:jc w:val="right"/>
    </w:pPr>
    <w:rPr>
      <w:rFonts w:ascii="Arial Nova Light" w:eastAsia="Arial Nova Light" w:hAnsi="Arial Nova Light"/>
      <w:noProof/>
      <w:color w:val="BD002E"/>
      <w:sz w:val="14"/>
      <w:szCs w:val="18"/>
      <w:lang w:eastAsia="en-US"/>
    </w:rPr>
  </w:style>
  <w:style w:type="paragraph" w:customStyle="1" w:styleId="PIEDCONTENUIMPAIRE">
    <w:name w:val="PIED CONTENU IMPAIRE"/>
    <w:basedOn w:val="Pieddepage"/>
    <w:link w:val="PIEDCONTENUIMPAIRECar"/>
    <w:uiPriority w:val="96"/>
    <w:semiHidden/>
    <w:qFormat/>
    <w:rsid w:val="00244F92"/>
    <w:pPr>
      <w:tabs>
        <w:tab w:val="clear" w:pos="4536"/>
        <w:tab w:val="clear" w:pos="9072"/>
        <w:tab w:val="right" w:pos="7371"/>
      </w:tabs>
      <w:spacing w:before="360"/>
      <w:ind w:left="-1134" w:right="1701"/>
      <w:contextualSpacing/>
    </w:pPr>
    <w:rPr>
      <w:rFonts w:ascii="Arial Nova Light" w:eastAsia="Arial Nova Light" w:hAnsi="Arial Nova Light" w:cs="Calibri"/>
      <w:noProof/>
      <w:color w:val="BD002E"/>
      <w:sz w:val="14"/>
      <w:szCs w:val="18"/>
      <w:lang w:eastAsia="en-US"/>
    </w:rPr>
  </w:style>
  <w:style w:type="character" w:customStyle="1" w:styleId="PIEDCONTENUPAIRECar">
    <w:name w:val="PIED CONTENU PAIRE Car"/>
    <w:basedOn w:val="PiedINDEXPAIRECar"/>
    <w:link w:val="PIEDCONTENUPAIRE"/>
    <w:uiPriority w:val="96"/>
    <w:semiHidden/>
    <w:rsid w:val="00244F92"/>
    <w:rPr>
      <w:rFonts w:ascii="Arial Nova Light" w:eastAsia="Arial Nova Light" w:hAnsi="Arial Nova Light"/>
      <w:noProof/>
      <w:color w:val="BD002E"/>
      <w:sz w:val="14"/>
      <w:szCs w:val="18"/>
      <w:lang w:eastAsia="en-US"/>
    </w:rPr>
  </w:style>
  <w:style w:type="character" w:customStyle="1" w:styleId="PIEDCONTENUIMPAIRECar">
    <w:name w:val="PIED CONTENU IMPAIRE Car"/>
    <w:basedOn w:val="PiedINDEXIMPAIRECar"/>
    <w:link w:val="PIEDCONTENUIMPAIRE"/>
    <w:uiPriority w:val="96"/>
    <w:semiHidden/>
    <w:rsid w:val="00244F92"/>
    <w:rPr>
      <w:rFonts w:ascii="Arial Nova Light" w:eastAsia="Arial Nova Light" w:hAnsi="Arial Nova Light" w:cs="Calibri"/>
      <w:noProof/>
      <w:color w:val="BD002E"/>
      <w:sz w:val="14"/>
      <w:szCs w:val="18"/>
      <w:lang w:eastAsia="en-US" w:bidi="ar-SA"/>
    </w:rPr>
  </w:style>
  <w:style w:type="paragraph" w:styleId="Listenumros4">
    <w:name w:val="List Number 4"/>
    <w:basedOn w:val="Normal"/>
    <w:uiPriority w:val="99"/>
    <w:semiHidden/>
    <w:unhideWhenUsed/>
    <w:rsid w:val="00244F92"/>
    <w:pPr>
      <w:numPr>
        <w:numId w:val="99"/>
      </w:numPr>
      <w:contextualSpacing/>
    </w:pPr>
  </w:style>
  <w:style w:type="paragraph" w:styleId="Listenumros5">
    <w:name w:val="List Number 5"/>
    <w:basedOn w:val="Normal"/>
    <w:uiPriority w:val="99"/>
    <w:semiHidden/>
    <w:unhideWhenUsed/>
    <w:rsid w:val="00244F92"/>
    <w:pPr>
      <w:numPr>
        <w:numId w:val="100"/>
      </w:numPr>
      <w:contextualSpacing/>
    </w:pPr>
  </w:style>
  <w:style w:type="table" w:customStyle="1" w:styleId="TableNormal1">
    <w:name w:val="Table Normal1"/>
    <w:uiPriority w:val="2"/>
    <w:semiHidden/>
    <w:unhideWhenUsed/>
    <w:qFormat/>
    <w:rsid w:val="00213A9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customStyle="1" w:styleId="ArticleXXCar">
    <w:name w:val="Article X.X. Car"/>
    <w:basedOn w:val="Policepardfaut"/>
    <w:link w:val="ArticleXX"/>
    <w:locked/>
    <w:rsid w:val="00213A92"/>
    <w:rPr>
      <w:rFonts w:ascii="Calibri" w:hAnsi="Calibri" w:cstheme="minorHAnsi"/>
      <w:b/>
      <w:bCs/>
    </w:rPr>
  </w:style>
  <w:style w:type="paragraph" w:customStyle="1" w:styleId="ArticleXX">
    <w:name w:val="Article X.X."/>
    <w:basedOn w:val="Normal"/>
    <w:link w:val="ArticleXXCar"/>
    <w:qFormat/>
    <w:rsid w:val="00213A92"/>
    <w:pPr>
      <w:jc w:val="both"/>
    </w:pPr>
    <w:rPr>
      <w:rFonts w:ascii="Calibri" w:hAnsi="Calibri" w:cstheme="minorHAnsi"/>
      <w:b/>
      <w:bCs/>
      <w:sz w:val="22"/>
      <w:szCs w:val="22"/>
    </w:rPr>
  </w:style>
  <w:style w:type="paragraph" w:customStyle="1" w:styleId="MHTitre130325">
    <w:name w:val="MH Titre 13 03 25"/>
    <w:basedOn w:val="Normal"/>
    <w:link w:val="MHTitre130325Car"/>
    <w:qFormat/>
    <w:rsid w:val="00213A92"/>
    <w:pPr>
      <w:spacing w:line="276" w:lineRule="auto"/>
      <w:jc w:val="both"/>
    </w:pPr>
    <w:rPr>
      <w:rFonts w:ascii="Arial Nova Cond" w:eastAsia="Arial Nova Light" w:hAnsi="Arial Nova Cond" w:cs="Arial Nova"/>
      <w:noProof/>
      <w:color w:val="FF4B33"/>
      <w:sz w:val="28"/>
      <w:szCs w:val="28"/>
      <w:lang w:eastAsia="en-US"/>
    </w:rPr>
  </w:style>
  <w:style w:type="character" w:customStyle="1" w:styleId="MHTitre130325Car">
    <w:name w:val="MH Titre 13 03 25 Car"/>
    <w:basedOn w:val="Policepardfaut"/>
    <w:link w:val="MHTitre130325"/>
    <w:rsid w:val="00213A92"/>
    <w:rPr>
      <w:rFonts w:ascii="Arial Nova Cond" w:eastAsia="Arial Nova Light" w:hAnsi="Arial Nova Cond" w:cs="Arial Nova"/>
      <w:noProof/>
      <w:color w:val="FF4B33"/>
      <w:sz w:val="28"/>
      <w:szCs w:val="28"/>
      <w:lang w:eastAsia="en-US"/>
    </w:rPr>
  </w:style>
  <w:style w:type="character" w:styleId="Mention">
    <w:name w:val="Mention"/>
    <w:basedOn w:val="Policepardfaut"/>
    <w:uiPriority w:val="99"/>
    <w:unhideWhenUsed/>
    <w:rsid w:val="00A809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20146">
      <w:bodyDiv w:val="1"/>
      <w:marLeft w:val="0"/>
      <w:marRight w:val="0"/>
      <w:marTop w:val="0"/>
      <w:marBottom w:val="0"/>
      <w:divBdr>
        <w:top w:val="none" w:sz="0" w:space="0" w:color="auto"/>
        <w:left w:val="none" w:sz="0" w:space="0" w:color="auto"/>
        <w:bottom w:val="none" w:sz="0" w:space="0" w:color="auto"/>
        <w:right w:val="none" w:sz="0" w:space="0" w:color="auto"/>
      </w:divBdr>
    </w:div>
    <w:div w:id="40445457">
      <w:bodyDiv w:val="1"/>
      <w:marLeft w:val="0"/>
      <w:marRight w:val="0"/>
      <w:marTop w:val="0"/>
      <w:marBottom w:val="0"/>
      <w:divBdr>
        <w:top w:val="none" w:sz="0" w:space="0" w:color="auto"/>
        <w:left w:val="none" w:sz="0" w:space="0" w:color="auto"/>
        <w:bottom w:val="none" w:sz="0" w:space="0" w:color="auto"/>
        <w:right w:val="none" w:sz="0" w:space="0" w:color="auto"/>
      </w:divBdr>
    </w:div>
    <w:div w:id="44987871">
      <w:bodyDiv w:val="1"/>
      <w:marLeft w:val="0"/>
      <w:marRight w:val="0"/>
      <w:marTop w:val="0"/>
      <w:marBottom w:val="0"/>
      <w:divBdr>
        <w:top w:val="none" w:sz="0" w:space="0" w:color="auto"/>
        <w:left w:val="none" w:sz="0" w:space="0" w:color="auto"/>
        <w:bottom w:val="none" w:sz="0" w:space="0" w:color="auto"/>
        <w:right w:val="none" w:sz="0" w:space="0" w:color="auto"/>
      </w:divBdr>
    </w:div>
    <w:div w:id="58064942">
      <w:bodyDiv w:val="1"/>
      <w:marLeft w:val="0"/>
      <w:marRight w:val="0"/>
      <w:marTop w:val="0"/>
      <w:marBottom w:val="0"/>
      <w:divBdr>
        <w:top w:val="none" w:sz="0" w:space="0" w:color="auto"/>
        <w:left w:val="none" w:sz="0" w:space="0" w:color="auto"/>
        <w:bottom w:val="none" w:sz="0" w:space="0" w:color="auto"/>
        <w:right w:val="none" w:sz="0" w:space="0" w:color="auto"/>
      </w:divBdr>
      <w:divsChild>
        <w:div w:id="241648595">
          <w:marLeft w:val="0"/>
          <w:marRight w:val="0"/>
          <w:marTop w:val="0"/>
          <w:marBottom w:val="0"/>
          <w:divBdr>
            <w:top w:val="none" w:sz="0" w:space="0" w:color="auto"/>
            <w:left w:val="none" w:sz="0" w:space="0" w:color="auto"/>
            <w:bottom w:val="none" w:sz="0" w:space="0" w:color="auto"/>
            <w:right w:val="none" w:sz="0" w:space="0" w:color="auto"/>
          </w:divBdr>
        </w:div>
        <w:div w:id="292487792">
          <w:marLeft w:val="0"/>
          <w:marRight w:val="0"/>
          <w:marTop w:val="0"/>
          <w:marBottom w:val="0"/>
          <w:divBdr>
            <w:top w:val="none" w:sz="0" w:space="0" w:color="auto"/>
            <w:left w:val="none" w:sz="0" w:space="0" w:color="auto"/>
            <w:bottom w:val="none" w:sz="0" w:space="0" w:color="auto"/>
            <w:right w:val="none" w:sz="0" w:space="0" w:color="auto"/>
          </w:divBdr>
        </w:div>
        <w:div w:id="1397901760">
          <w:marLeft w:val="0"/>
          <w:marRight w:val="0"/>
          <w:marTop w:val="0"/>
          <w:marBottom w:val="0"/>
          <w:divBdr>
            <w:top w:val="none" w:sz="0" w:space="0" w:color="auto"/>
            <w:left w:val="none" w:sz="0" w:space="0" w:color="auto"/>
            <w:bottom w:val="none" w:sz="0" w:space="0" w:color="auto"/>
            <w:right w:val="none" w:sz="0" w:space="0" w:color="auto"/>
          </w:divBdr>
        </w:div>
        <w:div w:id="1652250053">
          <w:marLeft w:val="0"/>
          <w:marRight w:val="0"/>
          <w:marTop w:val="0"/>
          <w:marBottom w:val="0"/>
          <w:divBdr>
            <w:top w:val="none" w:sz="0" w:space="0" w:color="auto"/>
            <w:left w:val="none" w:sz="0" w:space="0" w:color="auto"/>
            <w:bottom w:val="none" w:sz="0" w:space="0" w:color="auto"/>
            <w:right w:val="none" w:sz="0" w:space="0" w:color="auto"/>
          </w:divBdr>
        </w:div>
        <w:div w:id="1831628003">
          <w:marLeft w:val="0"/>
          <w:marRight w:val="0"/>
          <w:marTop w:val="0"/>
          <w:marBottom w:val="0"/>
          <w:divBdr>
            <w:top w:val="none" w:sz="0" w:space="0" w:color="auto"/>
            <w:left w:val="none" w:sz="0" w:space="0" w:color="auto"/>
            <w:bottom w:val="none" w:sz="0" w:space="0" w:color="auto"/>
            <w:right w:val="none" w:sz="0" w:space="0" w:color="auto"/>
          </w:divBdr>
        </w:div>
      </w:divsChild>
    </w:div>
    <w:div w:id="122385800">
      <w:bodyDiv w:val="1"/>
      <w:marLeft w:val="0"/>
      <w:marRight w:val="0"/>
      <w:marTop w:val="0"/>
      <w:marBottom w:val="0"/>
      <w:divBdr>
        <w:top w:val="none" w:sz="0" w:space="0" w:color="auto"/>
        <w:left w:val="none" w:sz="0" w:space="0" w:color="auto"/>
        <w:bottom w:val="none" w:sz="0" w:space="0" w:color="auto"/>
        <w:right w:val="none" w:sz="0" w:space="0" w:color="auto"/>
      </w:divBdr>
    </w:div>
    <w:div w:id="133916195">
      <w:bodyDiv w:val="1"/>
      <w:marLeft w:val="0"/>
      <w:marRight w:val="0"/>
      <w:marTop w:val="0"/>
      <w:marBottom w:val="0"/>
      <w:divBdr>
        <w:top w:val="none" w:sz="0" w:space="0" w:color="auto"/>
        <w:left w:val="none" w:sz="0" w:space="0" w:color="auto"/>
        <w:bottom w:val="none" w:sz="0" w:space="0" w:color="auto"/>
        <w:right w:val="none" w:sz="0" w:space="0" w:color="auto"/>
      </w:divBdr>
    </w:div>
    <w:div w:id="148712529">
      <w:bodyDiv w:val="1"/>
      <w:marLeft w:val="0"/>
      <w:marRight w:val="0"/>
      <w:marTop w:val="0"/>
      <w:marBottom w:val="0"/>
      <w:divBdr>
        <w:top w:val="none" w:sz="0" w:space="0" w:color="auto"/>
        <w:left w:val="none" w:sz="0" w:space="0" w:color="auto"/>
        <w:bottom w:val="none" w:sz="0" w:space="0" w:color="auto"/>
        <w:right w:val="none" w:sz="0" w:space="0" w:color="auto"/>
      </w:divBdr>
    </w:div>
    <w:div w:id="156307740">
      <w:bodyDiv w:val="1"/>
      <w:marLeft w:val="0"/>
      <w:marRight w:val="0"/>
      <w:marTop w:val="0"/>
      <w:marBottom w:val="0"/>
      <w:divBdr>
        <w:top w:val="none" w:sz="0" w:space="0" w:color="auto"/>
        <w:left w:val="none" w:sz="0" w:space="0" w:color="auto"/>
        <w:bottom w:val="none" w:sz="0" w:space="0" w:color="auto"/>
        <w:right w:val="none" w:sz="0" w:space="0" w:color="auto"/>
      </w:divBdr>
      <w:divsChild>
        <w:div w:id="1201288473">
          <w:marLeft w:val="317"/>
          <w:marRight w:val="0"/>
          <w:marTop w:val="77"/>
          <w:marBottom w:val="0"/>
          <w:divBdr>
            <w:top w:val="none" w:sz="0" w:space="0" w:color="auto"/>
            <w:left w:val="none" w:sz="0" w:space="0" w:color="auto"/>
            <w:bottom w:val="none" w:sz="0" w:space="0" w:color="auto"/>
            <w:right w:val="none" w:sz="0" w:space="0" w:color="auto"/>
          </w:divBdr>
        </w:div>
      </w:divsChild>
    </w:div>
    <w:div w:id="157814057">
      <w:bodyDiv w:val="1"/>
      <w:marLeft w:val="0"/>
      <w:marRight w:val="0"/>
      <w:marTop w:val="0"/>
      <w:marBottom w:val="0"/>
      <w:divBdr>
        <w:top w:val="none" w:sz="0" w:space="0" w:color="auto"/>
        <w:left w:val="none" w:sz="0" w:space="0" w:color="auto"/>
        <w:bottom w:val="none" w:sz="0" w:space="0" w:color="auto"/>
        <w:right w:val="none" w:sz="0" w:space="0" w:color="auto"/>
      </w:divBdr>
    </w:div>
    <w:div w:id="212927164">
      <w:bodyDiv w:val="1"/>
      <w:marLeft w:val="0"/>
      <w:marRight w:val="0"/>
      <w:marTop w:val="0"/>
      <w:marBottom w:val="0"/>
      <w:divBdr>
        <w:top w:val="none" w:sz="0" w:space="0" w:color="auto"/>
        <w:left w:val="none" w:sz="0" w:space="0" w:color="auto"/>
        <w:bottom w:val="none" w:sz="0" w:space="0" w:color="auto"/>
        <w:right w:val="none" w:sz="0" w:space="0" w:color="auto"/>
      </w:divBdr>
      <w:divsChild>
        <w:div w:id="169178507">
          <w:marLeft w:val="562"/>
          <w:marRight w:val="0"/>
          <w:marTop w:val="86"/>
          <w:marBottom w:val="0"/>
          <w:divBdr>
            <w:top w:val="none" w:sz="0" w:space="0" w:color="auto"/>
            <w:left w:val="none" w:sz="0" w:space="0" w:color="auto"/>
            <w:bottom w:val="none" w:sz="0" w:space="0" w:color="auto"/>
            <w:right w:val="none" w:sz="0" w:space="0" w:color="auto"/>
          </w:divBdr>
        </w:div>
        <w:div w:id="1227447309">
          <w:marLeft w:val="562"/>
          <w:marRight w:val="0"/>
          <w:marTop w:val="86"/>
          <w:marBottom w:val="0"/>
          <w:divBdr>
            <w:top w:val="none" w:sz="0" w:space="0" w:color="auto"/>
            <w:left w:val="none" w:sz="0" w:space="0" w:color="auto"/>
            <w:bottom w:val="none" w:sz="0" w:space="0" w:color="auto"/>
            <w:right w:val="none" w:sz="0" w:space="0" w:color="auto"/>
          </w:divBdr>
        </w:div>
      </w:divsChild>
    </w:div>
    <w:div w:id="222372844">
      <w:bodyDiv w:val="1"/>
      <w:marLeft w:val="0"/>
      <w:marRight w:val="0"/>
      <w:marTop w:val="0"/>
      <w:marBottom w:val="0"/>
      <w:divBdr>
        <w:top w:val="none" w:sz="0" w:space="0" w:color="auto"/>
        <w:left w:val="none" w:sz="0" w:space="0" w:color="auto"/>
        <w:bottom w:val="none" w:sz="0" w:space="0" w:color="auto"/>
        <w:right w:val="none" w:sz="0" w:space="0" w:color="auto"/>
      </w:divBdr>
    </w:div>
    <w:div w:id="242691772">
      <w:bodyDiv w:val="1"/>
      <w:marLeft w:val="0"/>
      <w:marRight w:val="0"/>
      <w:marTop w:val="0"/>
      <w:marBottom w:val="0"/>
      <w:divBdr>
        <w:top w:val="none" w:sz="0" w:space="0" w:color="auto"/>
        <w:left w:val="none" w:sz="0" w:space="0" w:color="auto"/>
        <w:bottom w:val="none" w:sz="0" w:space="0" w:color="auto"/>
        <w:right w:val="none" w:sz="0" w:space="0" w:color="auto"/>
      </w:divBdr>
    </w:div>
    <w:div w:id="320355426">
      <w:bodyDiv w:val="1"/>
      <w:marLeft w:val="0"/>
      <w:marRight w:val="0"/>
      <w:marTop w:val="0"/>
      <w:marBottom w:val="0"/>
      <w:divBdr>
        <w:top w:val="none" w:sz="0" w:space="0" w:color="auto"/>
        <w:left w:val="none" w:sz="0" w:space="0" w:color="auto"/>
        <w:bottom w:val="none" w:sz="0" w:space="0" w:color="auto"/>
        <w:right w:val="none" w:sz="0" w:space="0" w:color="auto"/>
      </w:divBdr>
    </w:div>
    <w:div w:id="325285208">
      <w:bodyDiv w:val="1"/>
      <w:marLeft w:val="0"/>
      <w:marRight w:val="0"/>
      <w:marTop w:val="0"/>
      <w:marBottom w:val="0"/>
      <w:divBdr>
        <w:top w:val="none" w:sz="0" w:space="0" w:color="auto"/>
        <w:left w:val="none" w:sz="0" w:space="0" w:color="auto"/>
        <w:bottom w:val="none" w:sz="0" w:space="0" w:color="auto"/>
        <w:right w:val="none" w:sz="0" w:space="0" w:color="auto"/>
      </w:divBdr>
    </w:div>
    <w:div w:id="329874160">
      <w:bodyDiv w:val="1"/>
      <w:marLeft w:val="0"/>
      <w:marRight w:val="0"/>
      <w:marTop w:val="0"/>
      <w:marBottom w:val="0"/>
      <w:divBdr>
        <w:top w:val="none" w:sz="0" w:space="0" w:color="auto"/>
        <w:left w:val="none" w:sz="0" w:space="0" w:color="auto"/>
        <w:bottom w:val="none" w:sz="0" w:space="0" w:color="auto"/>
        <w:right w:val="none" w:sz="0" w:space="0" w:color="auto"/>
      </w:divBdr>
    </w:div>
    <w:div w:id="361977014">
      <w:bodyDiv w:val="1"/>
      <w:marLeft w:val="0"/>
      <w:marRight w:val="0"/>
      <w:marTop w:val="0"/>
      <w:marBottom w:val="0"/>
      <w:divBdr>
        <w:top w:val="none" w:sz="0" w:space="0" w:color="auto"/>
        <w:left w:val="none" w:sz="0" w:space="0" w:color="auto"/>
        <w:bottom w:val="none" w:sz="0" w:space="0" w:color="auto"/>
        <w:right w:val="none" w:sz="0" w:space="0" w:color="auto"/>
      </w:divBdr>
    </w:div>
    <w:div w:id="431052901">
      <w:bodyDiv w:val="1"/>
      <w:marLeft w:val="0"/>
      <w:marRight w:val="0"/>
      <w:marTop w:val="0"/>
      <w:marBottom w:val="0"/>
      <w:divBdr>
        <w:top w:val="none" w:sz="0" w:space="0" w:color="auto"/>
        <w:left w:val="none" w:sz="0" w:space="0" w:color="auto"/>
        <w:bottom w:val="none" w:sz="0" w:space="0" w:color="auto"/>
        <w:right w:val="none" w:sz="0" w:space="0" w:color="auto"/>
      </w:divBdr>
    </w:div>
    <w:div w:id="462962419">
      <w:bodyDiv w:val="1"/>
      <w:marLeft w:val="0"/>
      <w:marRight w:val="0"/>
      <w:marTop w:val="0"/>
      <w:marBottom w:val="0"/>
      <w:divBdr>
        <w:top w:val="none" w:sz="0" w:space="0" w:color="auto"/>
        <w:left w:val="none" w:sz="0" w:space="0" w:color="auto"/>
        <w:bottom w:val="none" w:sz="0" w:space="0" w:color="auto"/>
        <w:right w:val="none" w:sz="0" w:space="0" w:color="auto"/>
      </w:divBdr>
      <w:divsChild>
        <w:div w:id="256140766">
          <w:marLeft w:val="1080"/>
          <w:marRight w:val="0"/>
          <w:marTop w:val="100"/>
          <w:marBottom w:val="0"/>
          <w:divBdr>
            <w:top w:val="none" w:sz="0" w:space="0" w:color="auto"/>
            <w:left w:val="none" w:sz="0" w:space="0" w:color="auto"/>
            <w:bottom w:val="none" w:sz="0" w:space="0" w:color="auto"/>
            <w:right w:val="none" w:sz="0" w:space="0" w:color="auto"/>
          </w:divBdr>
        </w:div>
        <w:div w:id="1144007405">
          <w:marLeft w:val="1080"/>
          <w:marRight w:val="0"/>
          <w:marTop w:val="100"/>
          <w:marBottom w:val="0"/>
          <w:divBdr>
            <w:top w:val="none" w:sz="0" w:space="0" w:color="auto"/>
            <w:left w:val="none" w:sz="0" w:space="0" w:color="auto"/>
            <w:bottom w:val="none" w:sz="0" w:space="0" w:color="auto"/>
            <w:right w:val="none" w:sz="0" w:space="0" w:color="auto"/>
          </w:divBdr>
        </w:div>
        <w:div w:id="1741247514">
          <w:marLeft w:val="1080"/>
          <w:marRight w:val="0"/>
          <w:marTop w:val="100"/>
          <w:marBottom w:val="0"/>
          <w:divBdr>
            <w:top w:val="none" w:sz="0" w:space="0" w:color="auto"/>
            <w:left w:val="none" w:sz="0" w:space="0" w:color="auto"/>
            <w:bottom w:val="none" w:sz="0" w:space="0" w:color="auto"/>
            <w:right w:val="none" w:sz="0" w:space="0" w:color="auto"/>
          </w:divBdr>
        </w:div>
        <w:div w:id="1892964246">
          <w:marLeft w:val="1080"/>
          <w:marRight w:val="0"/>
          <w:marTop w:val="100"/>
          <w:marBottom w:val="0"/>
          <w:divBdr>
            <w:top w:val="none" w:sz="0" w:space="0" w:color="auto"/>
            <w:left w:val="none" w:sz="0" w:space="0" w:color="auto"/>
            <w:bottom w:val="none" w:sz="0" w:space="0" w:color="auto"/>
            <w:right w:val="none" w:sz="0" w:space="0" w:color="auto"/>
          </w:divBdr>
        </w:div>
      </w:divsChild>
    </w:div>
    <w:div w:id="509952637">
      <w:bodyDiv w:val="1"/>
      <w:marLeft w:val="0"/>
      <w:marRight w:val="0"/>
      <w:marTop w:val="0"/>
      <w:marBottom w:val="0"/>
      <w:divBdr>
        <w:top w:val="none" w:sz="0" w:space="0" w:color="auto"/>
        <w:left w:val="none" w:sz="0" w:space="0" w:color="auto"/>
        <w:bottom w:val="none" w:sz="0" w:space="0" w:color="auto"/>
        <w:right w:val="none" w:sz="0" w:space="0" w:color="auto"/>
      </w:divBdr>
    </w:div>
    <w:div w:id="510990832">
      <w:bodyDiv w:val="1"/>
      <w:marLeft w:val="0"/>
      <w:marRight w:val="0"/>
      <w:marTop w:val="0"/>
      <w:marBottom w:val="0"/>
      <w:divBdr>
        <w:top w:val="none" w:sz="0" w:space="0" w:color="auto"/>
        <w:left w:val="none" w:sz="0" w:space="0" w:color="auto"/>
        <w:bottom w:val="none" w:sz="0" w:space="0" w:color="auto"/>
        <w:right w:val="none" w:sz="0" w:space="0" w:color="auto"/>
      </w:divBdr>
    </w:div>
    <w:div w:id="545802788">
      <w:bodyDiv w:val="1"/>
      <w:marLeft w:val="0"/>
      <w:marRight w:val="0"/>
      <w:marTop w:val="0"/>
      <w:marBottom w:val="0"/>
      <w:divBdr>
        <w:top w:val="none" w:sz="0" w:space="0" w:color="auto"/>
        <w:left w:val="none" w:sz="0" w:space="0" w:color="auto"/>
        <w:bottom w:val="none" w:sz="0" w:space="0" w:color="auto"/>
        <w:right w:val="none" w:sz="0" w:space="0" w:color="auto"/>
      </w:divBdr>
    </w:div>
    <w:div w:id="547692442">
      <w:bodyDiv w:val="1"/>
      <w:marLeft w:val="0"/>
      <w:marRight w:val="0"/>
      <w:marTop w:val="0"/>
      <w:marBottom w:val="0"/>
      <w:divBdr>
        <w:top w:val="none" w:sz="0" w:space="0" w:color="auto"/>
        <w:left w:val="none" w:sz="0" w:space="0" w:color="auto"/>
        <w:bottom w:val="none" w:sz="0" w:space="0" w:color="auto"/>
        <w:right w:val="none" w:sz="0" w:space="0" w:color="auto"/>
      </w:divBdr>
    </w:div>
    <w:div w:id="556284657">
      <w:bodyDiv w:val="1"/>
      <w:marLeft w:val="0"/>
      <w:marRight w:val="0"/>
      <w:marTop w:val="0"/>
      <w:marBottom w:val="0"/>
      <w:divBdr>
        <w:top w:val="none" w:sz="0" w:space="0" w:color="auto"/>
        <w:left w:val="none" w:sz="0" w:space="0" w:color="auto"/>
        <w:bottom w:val="none" w:sz="0" w:space="0" w:color="auto"/>
        <w:right w:val="none" w:sz="0" w:space="0" w:color="auto"/>
      </w:divBdr>
    </w:div>
    <w:div w:id="562764162">
      <w:bodyDiv w:val="1"/>
      <w:marLeft w:val="0"/>
      <w:marRight w:val="0"/>
      <w:marTop w:val="0"/>
      <w:marBottom w:val="0"/>
      <w:divBdr>
        <w:top w:val="none" w:sz="0" w:space="0" w:color="auto"/>
        <w:left w:val="none" w:sz="0" w:space="0" w:color="auto"/>
        <w:bottom w:val="none" w:sz="0" w:space="0" w:color="auto"/>
        <w:right w:val="none" w:sz="0" w:space="0" w:color="auto"/>
      </w:divBdr>
    </w:div>
    <w:div w:id="567301329">
      <w:bodyDiv w:val="1"/>
      <w:marLeft w:val="0"/>
      <w:marRight w:val="0"/>
      <w:marTop w:val="0"/>
      <w:marBottom w:val="0"/>
      <w:divBdr>
        <w:top w:val="none" w:sz="0" w:space="0" w:color="auto"/>
        <w:left w:val="none" w:sz="0" w:space="0" w:color="auto"/>
        <w:bottom w:val="none" w:sz="0" w:space="0" w:color="auto"/>
        <w:right w:val="none" w:sz="0" w:space="0" w:color="auto"/>
      </w:divBdr>
    </w:div>
    <w:div w:id="590748021">
      <w:bodyDiv w:val="1"/>
      <w:marLeft w:val="0"/>
      <w:marRight w:val="0"/>
      <w:marTop w:val="0"/>
      <w:marBottom w:val="0"/>
      <w:divBdr>
        <w:top w:val="none" w:sz="0" w:space="0" w:color="auto"/>
        <w:left w:val="none" w:sz="0" w:space="0" w:color="auto"/>
        <w:bottom w:val="none" w:sz="0" w:space="0" w:color="auto"/>
        <w:right w:val="none" w:sz="0" w:space="0" w:color="auto"/>
      </w:divBdr>
      <w:divsChild>
        <w:div w:id="1970936247">
          <w:marLeft w:val="317"/>
          <w:marRight w:val="0"/>
          <w:marTop w:val="77"/>
          <w:marBottom w:val="0"/>
          <w:divBdr>
            <w:top w:val="none" w:sz="0" w:space="0" w:color="auto"/>
            <w:left w:val="none" w:sz="0" w:space="0" w:color="auto"/>
            <w:bottom w:val="none" w:sz="0" w:space="0" w:color="auto"/>
            <w:right w:val="none" w:sz="0" w:space="0" w:color="auto"/>
          </w:divBdr>
        </w:div>
      </w:divsChild>
    </w:div>
    <w:div w:id="593511565">
      <w:bodyDiv w:val="1"/>
      <w:marLeft w:val="0"/>
      <w:marRight w:val="0"/>
      <w:marTop w:val="0"/>
      <w:marBottom w:val="0"/>
      <w:divBdr>
        <w:top w:val="none" w:sz="0" w:space="0" w:color="auto"/>
        <w:left w:val="none" w:sz="0" w:space="0" w:color="auto"/>
        <w:bottom w:val="none" w:sz="0" w:space="0" w:color="auto"/>
        <w:right w:val="none" w:sz="0" w:space="0" w:color="auto"/>
      </w:divBdr>
    </w:div>
    <w:div w:id="594092481">
      <w:bodyDiv w:val="1"/>
      <w:marLeft w:val="0"/>
      <w:marRight w:val="0"/>
      <w:marTop w:val="0"/>
      <w:marBottom w:val="0"/>
      <w:divBdr>
        <w:top w:val="none" w:sz="0" w:space="0" w:color="auto"/>
        <w:left w:val="none" w:sz="0" w:space="0" w:color="auto"/>
        <w:bottom w:val="none" w:sz="0" w:space="0" w:color="auto"/>
        <w:right w:val="none" w:sz="0" w:space="0" w:color="auto"/>
      </w:divBdr>
      <w:divsChild>
        <w:div w:id="462387559">
          <w:marLeft w:val="317"/>
          <w:marRight w:val="0"/>
          <w:marTop w:val="77"/>
          <w:marBottom w:val="0"/>
          <w:divBdr>
            <w:top w:val="none" w:sz="0" w:space="0" w:color="auto"/>
            <w:left w:val="none" w:sz="0" w:space="0" w:color="auto"/>
            <w:bottom w:val="none" w:sz="0" w:space="0" w:color="auto"/>
            <w:right w:val="none" w:sz="0" w:space="0" w:color="auto"/>
          </w:divBdr>
        </w:div>
      </w:divsChild>
    </w:div>
    <w:div w:id="603538818">
      <w:bodyDiv w:val="1"/>
      <w:marLeft w:val="0"/>
      <w:marRight w:val="0"/>
      <w:marTop w:val="0"/>
      <w:marBottom w:val="0"/>
      <w:divBdr>
        <w:top w:val="none" w:sz="0" w:space="0" w:color="auto"/>
        <w:left w:val="none" w:sz="0" w:space="0" w:color="auto"/>
        <w:bottom w:val="none" w:sz="0" w:space="0" w:color="auto"/>
        <w:right w:val="none" w:sz="0" w:space="0" w:color="auto"/>
      </w:divBdr>
      <w:divsChild>
        <w:div w:id="1601982891">
          <w:marLeft w:val="446"/>
          <w:marRight w:val="0"/>
          <w:marTop w:val="0"/>
          <w:marBottom w:val="0"/>
          <w:divBdr>
            <w:top w:val="none" w:sz="0" w:space="0" w:color="auto"/>
            <w:left w:val="none" w:sz="0" w:space="0" w:color="auto"/>
            <w:bottom w:val="none" w:sz="0" w:space="0" w:color="auto"/>
            <w:right w:val="none" w:sz="0" w:space="0" w:color="auto"/>
          </w:divBdr>
        </w:div>
      </w:divsChild>
    </w:div>
    <w:div w:id="608581553">
      <w:bodyDiv w:val="1"/>
      <w:marLeft w:val="0"/>
      <w:marRight w:val="0"/>
      <w:marTop w:val="0"/>
      <w:marBottom w:val="0"/>
      <w:divBdr>
        <w:top w:val="none" w:sz="0" w:space="0" w:color="auto"/>
        <w:left w:val="none" w:sz="0" w:space="0" w:color="auto"/>
        <w:bottom w:val="none" w:sz="0" w:space="0" w:color="auto"/>
        <w:right w:val="none" w:sz="0" w:space="0" w:color="auto"/>
      </w:divBdr>
    </w:div>
    <w:div w:id="628973730">
      <w:bodyDiv w:val="1"/>
      <w:marLeft w:val="0"/>
      <w:marRight w:val="0"/>
      <w:marTop w:val="0"/>
      <w:marBottom w:val="0"/>
      <w:divBdr>
        <w:top w:val="none" w:sz="0" w:space="0" w:color="auto"/>
        <w:left w:val="none" w:sz="0" w:space="0" w:color="auto"/>
        <w:bottom w:val="none" w:sz="0" w:space="0" w:color="auto"/>
        <w:right w:val="none" w:sz="0" w:space="0" w:color="auto"/>
      </w:divBdr>
      <w:divsChild>
        <w:div w:id="205871618">
          <w:marLeft w:val="446"/>
          <w:marRight w:val="0"/>
          <w:marTop w:val="200"/>
          <w:marBottom w:val="0"/>
          <w:divBdr>
            <w:top w:val="none" w:sz="0" w:space="0" w:color="auto"/>
            <w:left w:val="none" w:sz="0" w:space="0" w:color="auto"/>
            <w:bottom w:val="none" w:sz="0" w:space="0" w:color="auto"/>
            <w:right w:val="none" w:sz="0" w:space="0" w:color="auto"/>
          </w:divBdr>
        </w:div>
        <w:div w:id="227619142">
          <w:marLeft w:val="446"/>
          <w:marRight w:val="0"/>
          <w:marTop w:val="200"/>
          <w:marBottom w:val="0"/>
          <w:divBdr>
            <w:top w:val="none" w:sz="0" w:space="0" w:color="auto"/>
            <w:left w:val="none" w:sz="0" w:space="0" w:color="auto"/>
            <w:bottom w:val="none" w:sz="0" w:space="0" w:color="auto"/>
            <w:right w:val="none" w:sz="0" w:space="0" w:color="auto"/>
          </w:divBdr>
        </w:div>
        <w:div w:id="939022100">
          <w:marLeft w:val="446"/>
          <w:marRight w:val="0"/>
          <w:marTop w:val="200"/>
          <w:marBottom w:val="0"/>
          <w:divBdr>
            <w:top w:val="none" w:sz="0" w:space="0" w:color="auto"/>
            <w:left w:val="none" w:sz="0" w:space="0" w:color="auto"/>
            <w:bottom w:val="none" w:sz="0" w:space="0" w:color="auto"/>
            <w:right w:val="none" w:sz="0" w:space="0" w:color="auto"/>
          </w:divBdr>
        </w:div>
        <w:div w:id="1299457163">
          <w:marLeft w:val="446"/>
          <w:marRight w:val="0"/>
          <w:marTop w:val="200"/>
          <w:marBottom w:val="0"/>
          <w:divBdr>
            <w:top w:val="none" w:sz="0" w:space="0" w:color="auto"/>
            <w:left w:val="none" w:sz="0" w:space="0" w:color="auto"/>
            <w:bottom w:val="none" w:sz="0" w:space="0" w:color="auto"/>
            <w:right w:val="none" w:sz="0" w:space="0" w:color="auto"/>
          </w:divBdr>
        </w:div>
        <w:div w:id="1675572719">
          <w:marLeft w:val="446"/>
          <w:marRight w:val="0"/>
          <w:marTop w:val="200"/>
          <w:marBottom w:val="0"/>
          <w:divBdr>
            <w:top w:val="none" w:sz="0" w:space="0" w:color="auto"/>
            <w:left w:val="none" w:sz="0" w:space="0" w:color="auto"/>
            <w:bottom w:val="none" w:sz="0" w:space="0" w:color="auto"/>
            <w:right w:val="none" w:sz="0" w:space="0" w:color="auto"/>
          </w:divBdr>
        </w:div>
      </w:divsChild>
    </w:div>
    <w:div w:id="637422624">
      <w:bodyDiv w:val="1"/>
      <w:marLeft w:val="0"/>
      <w:marRight w:val="0"/>
      <w:marTop w:val="0"/>
      <w:marBottom w:val="0"/>
      <w:divBdr>
        <w:top w:val="none" w:sz="0" w:space="0" w:color="auto"/>
        <w:left w:val="none" w:sz="0" w:space="0" w:color="auto"/>
        <w:bottom w:val="none" w:sz="0" w:space="0" w:color="auto"/>
        <w:right w:val="none" w:sz="0" w:space="0" w:color="auto"/>
      </w:divBdr>
    </w:div>
    <w:div w:id="640352826">
      <w:bodyDiv w:val="1"/>
      <w:marLeft w:val="0"/>
      <w:marRight w:val="0"/>
      <w:marTop w:val="0"/>
      <w:marBottom w:val="0"/>
      <w:divBdr>
        <w:top w:val="none" w:sz="0" w:space="0" w:color="auto"/>
        <w:left w:val="none" w:sz="0" w:space="0" w:color="auto"/>
        <w:bottom w:val="none" w:sz="0" w:space="0" w:color="auto"/>
        <w:right w:val="none" w:sz="0" w:space="0" w:color="auto"/>
      </w:divBdr>
    </w:div>
    <w:div w:id="686490852">
      <w:bodyDiv w:val="1"/>
      <w:marLeft w:val="0"/>
      <w:marRight w:val="0"/>
      <w:marTop w:val="0"/>
      <w:marBottom w:val="0"/>
      <w:divBdr>
        <w:top w:val="none" w:sz="0" w:space="0" w:color="auto"/>
        <w:left w:val="none" w:sz="0" w:space="0" w:color="auto"/>
        <w:bottom w:val="none" w:sz="0" w:space="0" w:color="auto"/>
        <w:right w:val="none" w:sz="0" w:space="0" w:color="auto"/>
      </w:divBdr>
    </w:div>
    <w:div w:id="711149641">
      <w:bodyDiv w:val="1"/>
      <w:marLeft w:val="0"/>
      <w:marRight w:val="0"/>
      <w:marTop w:val="0"/>
      <w:marBottom w:val="0"/>
      <w:divBdr>
        <w:top w:val="none" w:sz="0" w:space="0" w:color="auto"/>
        <w:left w:val="none" w:sz="0" w:space="0" w:color="auto"/>
        <w:bottom w:val="none" w:sz="0" w:space="0" w:color="auto"/>
        <w:right w:val="none" w:sz="0" w:space="0" w:color="auto"/>
      </w:divBdr>
    </w:div>
    <w:div w:id="713042228">
      <w:bodyDiv w:val="1"/>
      <w:marLeft w:val="0"/>
      <w:marRight w:val="0"/>
      <w:marTop w:val="0"/>
      <w:marBottom w:val="0"/>
      <w:divBdr>
        <w:top w:val="none" w:sz="0" w:space="0" w:color="auto"/>
        <w:left w:val="none" w:sz="0" w:space="0" w:color="auto"/>
        <w:bottom w:val="none" w:sz="0" w:space="0" w:color="auto"/>
        <w:right w:val="none" w:sz="0" w:space="0" w:color="auto"/>
      </w:divBdr>
    </w:div>
    <w:div w:id="720791046">
      <w:bodyDiv w:val="1"/>
      <w:marLeft w:val="0"/>
      <w:marRight w:val="0"/>
      <w:marTop w:val="0"/>
      <w:marBottom w:val="0"/>
      <w:divBdr>
        <w:top w:val="none" w:sz="0" w:space="0" w:color="auto"/>
        <w:left w:val="none" w:sz="0" w:space="0" w:color="auto"/>
        <w:bottom w:val="none" w:sz="0" w:space="0" w:color="auto"/>
        <w:right w:val="none" w:sz="0" w:space="0" w:color="auto"/>
      </w:divBdr>
    </w:div>
    <w:div w:id="747069444">
      <w:bodyDiv w:val="1"/>
      <w:marLeft w:val="0"/>
      <w:marRight w:val="0"/>
      <w:marTop w:val="0"/>
      <w:marBottom w:val="0"/>
      <w:divBdr>
        <w:top w:val="none" w:sz="0" w:space="0" w:color="auto"/>
        <w:left w:val="none" w:sz="0" w:space="0" w:color="auto"/>
        <w:bottom w:val="none" w:sz="0" w:space="0" w:color="auto"/>
        <w:right w:val="none" w:sz="0" w:space="0" w:color="auto"/>
      </w:divBdr>
      <w:divsChild>
        <w:div w:id="595989536">
          <w:marLeft w:val="317"/>
          <w:marRight w:val="0"/>
          <w:marTop w:val="77"/>
          <w:marBottom w:val="0"/>
          <w:divBdr>
            <w:top w:val="none" w:sz="0" w:space="0" w:color="auto"/>
            <w:left w:val="none" w:sz="0" w:space="0" w:color="auto"/>
            <w:bottom w:val="none" w:sz="0" w:space="0" w:color="auto"/>
            <w:right w:val="none" w:sz="0" w:space="0" w:color="auto"/>
          </w:divBdr>
        </w:div>
      </w:divsChild>
    </w:div>
    <w:div w:id="782961843">
      <w:bodyDiv w:val="1"/>
      <w:marLeft w:val="0"/>
      <w:marRight w:val="0"/>
      <w:marTop w:val="0"/>
      <w:marBottom w:val="0"/>
      <w:divBdr>
        <w:top w:val="none" w:sz="0" w:space="0" w:color="auto"/>
        <w:left w:val="none" w:sz="0" w:space="0" w:color="auto"/>
        <w:bottom w:val="none" w:sz="0" w:space="0" w:color="auto"/>
        <w:right w:val="none" w:sz="0" w:space="0" w:color="auto"/>
      </w:divBdr>
    </w:div>
    <w:div w:id="857622934">
      <w:bodyDiv w:val="1"/>
      <w:marLeft w:val="0"/>
      <w:marRight w:val="0"/>
      <w:marTop w:val="0"/>
      <w:marBottom w:val="0"/>
      <w:divBdr>
        <w:top w:val="none" w:sz="0" w:space="0" w:color="auto"/>
        <w:left w:val="none" w:sz="0" w:space="0" w:color="auto"/>
        <w:bottom w:val="none" w:sz="0" w:space="0" w:color="auto"/>
        <w:right w:val="none" w:sz="0" w:space="0" w:color="auto"/>
      </w:divBdr>
    </w:div>
    <w:div w:id="901134227">
      <w:bodyDiv w:val="1"/>
      <w:marLeft w:val="0"/>
      <w:marRight w:val="0"/>
      <w:marTop w:val="0"/>
      <w:marBottom w:val="0"/>
      <w:divBdr>
        <w:top w:val="none" w:sz="0" w:space="0" w:color="auto"/>
        <w:left w:val="none" w:sz="0" w:space="0" w:color="auto"/>
        <w:bottom w:val="none" w:sz="0" w:space="0" w:color="auto"/>
        <w:right w:val="none" w:sz="0" w:space="0" w:color="auto"/>
      </w:divBdr>
    </w:div>
    <w:div w:id="921912927">
      <w:bodyDiv w:val="1"/>
      <w:marLeft w:val="0"/>
      <w:marRight w:val="0"/>
      <w:marTop w:val="0"/>
      <w:marBottom w:val="0"/>
      <w:divBdr>
        <w:top w:val="none" w:sz="0" w:space="0" w:color="auto"/>
        <w:left w:val="none" w:sz="0" w:space="0" w:color="auto"/>
        <w:bottom w:val="none" w:sz="0" w:space="0" w:color="auto"/>
        <w:right w:val="none" w:sz="0" w:space="0" w:color="auto"/>
      </w:divBdr>
      <w:divsChild>
        <w:div w:id="177936293">
          <w:marLeft w:val="374"/>
          <w:marRight w:val="0"/>
          <w:marTop w:val="77"/>
          <w:marBottom w:val="0"/>
          <w:divBdr>
            <w:top w:val="none" w:sz="0" w:space="0" w:color="auto"/>
            <w:left w:val="none" w:sz="0" w:space="0" w:color="auto"/>
            <w:bottom w:val="none" w:sz="0" w:space="0" w:color="auto"/>
            <w:right w:val="none" w:sz="0" w:space="0" w:color="auto"/>
          </w:divBdr>
        </w:div>
        <w:div w:id="457644112">
          <w:marLeft w:val="374"/>
          <w:marRight w:val="0"/>
          <w:marTop w:val="77"/>
          <w:marBottom w:val="0"/>
          <w:divBdr>
            <w:top w:val="none" w:sz="0" w:space="0" w:color="auto"/>
            <w:left w:val="none" w:sz="0" w:space="0" w:color="auto"/>
            <w:bottom w:val="none" w:sz="0" w:space="0" w:color="auto"/>
            <w:right w:val="none" w:sz="0" w:space="0" w:color="auto"/>
          </w:divBdr>
        </w:div>
        <w:div w:id="589969584">
          <w:marLeft w:val="374"/>
          <w:marRight w:val="0"/>
          <w:marTop w:val="77"/>
          <w:marBottom w:val="0"/>
          <w:divBdr>
            <w:top w:val="none" w:sz="0" w:space="0" w:color="auto"/>
            <w:left w:val="none" w:sz="0" w:space="0" w:color="auto"/>
            <w:bottom w:val="none" w:sz="0" w:space="0" w:color="auto"/>
            <w:right w:val="none" w:sz="0" w:space="0" w:color="auto"/>
          </w:divBdr>
        </w:div>
        <w:div w:id="638070758">
          <w:marLeft w:val="374"/>
          <w:marRight w:val="0"/>
          <w:marTop w:val="77"/>
          <w:marBottom w:val="0"/>
          <w:divBdr>
            <w:top w:val="none" w:sz="0" w:space="0" w:color="auto"/>
            <w:left w:val="none" w:sz="0" w:space="0" w:color="auto"/>
            <w:bottom w:val="none" w:sz="0" w:space="0" w:color="auto"/>
            <w:right w:val="none" w:sz="0" w:space="0" w:color="auto"/>
          </w:divBdr>
        </w:div>
        <w:div w:id="648750420">
          <w:marLeft w:val="374"/>
          <w:marRight w:val="0"/>
          <w:marTop w:val="77"/>
          <w:marBottom w:val="0"/>
          <w:divBdr>
            <w:top w:val="none" w:sz="0" w:space="0" w:color="auto"/>
            <w:left w:val="none" w:sz="0" w:space="0" w:color="auto"/>
            <w:bottom w:val="none" w:sz="0" w:space="0" w:color="auto"/>
            <w:right w:val="none" w:sz="0" w:space="0" w:color="auto"/>
          </w:divBdr>
        </w:div>
        <w:div w:id="659384672">
          <w:marLeft w:val="374"/>
          <w:marRight w:val="0"/>
          <w:marTop w:val="77"/>
          <w:marBottom w:val="0"/>
          <w:divBdr>
            <w:top w:val="none" w:sz="0" w:space="0" w:color="auto"/>
            <w:left w:val="none" w:sz="0" w:space="0" w:color="auto"/>
            <w:bottom w:val="none" w:sz="0" w:space="0" w:color="auto"/>
            <w:right w:val="none" w:sz="0" w:space="0" w:color="auto"/>
          </w:divBdr>
        </w:div>
        <w:div w:id="961765540">
          <w:marLeft w:val="374"/>
          <w:marRight w:val="0"/>
          <w:marTop w:val="77"/>
          <w:marBottom w:val="0"/>
          <w:divBdr>
            <w:top w:val="none" w:sz="0" w:space="0" w:color="auto"/>
            <w:left w:val="none" w:sz="0" w:space="0" w:color="auto"/>
            <w:bottom w:val="none" w:sz="0" w:space="0" w:color="auto"/>
            <w:right w:val="none" w:sz="0" w:space="0" w:color="auto"/>
          </w:divBdr>
        </w:div>
        <w:div w:id="1046567908">
          <w:marLeft w:val="374"/>
          <w:marRight w:val="0"/>
          <w:marTop w:val="77"/>
          <w:marBottom w:val="0"/>
          <w:divBdr>
            <w:top w:val="none" w:sz="0" w:space="0" w:color="auto"/>
            <w:left w:val="none" w:sz="0" w:space="0" w:color="auto"/>
            <w:bottom w:val="none" w:sz="0" w:space="0" w:color="auto"/>
            <w:right w:val="none" w:sz="0" w:space="0" w:color="auto"/>
          </w:divBdr>
        </w:div>
        <w:div w:id="1102526526">
          <w:marLeft w:val="374"/>
          <w:marRight w:val="0"/>
          <w:marTop w:val="77"/>
          <w:marBottom w:val="0"/>
          <w:divBdr>
            <w:top w:val="none" w:sz="0" w:space="0" w:color="auto"/>
            <w:left w:val="none" w:sz="0" w:space="0" w:color="auto"/>
            <w:bottom w:val="none" w:sz="0" w:space="0" w:color="auto"/>
            <w:right w:val="none" w:sz="0" w:space="0" w:color="auto"/>
          </w:divBdr>
        </w:div>
        <w:div w:id="1207138252">
          <w:marLeft w:val="374"/>
          <w:marRight w:val="0"/>
          <w:marTop w:val="77"/>
          <w:marBottom w:val="0"/>
          <w:divBdr>
            <w:top w:val="none" w:sz="0" w:space="0" w:color="auto"/>
            <w:left w:val="none" w:sz="0" w:space="0" w:color="auto"/>
            <w:bottom w:val="none" w:sz="0" w:space="0" w:color="auto"/>
            <w:right w:val="none" w:sz="0" w:space="0" w:color="auto"/>
          </w:divBdr>
        </w:div>
        <w:div w:id="1318538905">
          <w:marLeft w:val="374"/>
          <w:marRight w:val="0"/>
          <w:marTop w:val="77"/>
          <w:marBottom w:val="0"/>
          <w:divBdr>
            <w:top w:val="none" w:sz="0" w:space="0" w:color="auto"/>
            <w:left w:val="none" w:sz="0" w:space="0" w:color="auto"/>
            <w:bottom w:val="none" w:sz="0" w:space="0" w:color="auto"/>
            <w:right w:val="none" w:sz="0" w:space="0" w:color="auto"/>
          </w:divBdr>
        </w:div>
        <w:div w:id="1648365029">
          <w:marLeft w:val="374"/>
          <w:marRight w:val="0"/>
          <w:marTop w:val="77"/>
          <w:marBottom w:val="0"/>
          <w:divBdr>
            <w:top w:val="none" w:sz="0" w:space="0" w:color="auto"/>
            <w:left w:val="none" w:sz="0" w:space="0" w:color="auto"/>
            <w:bottom w:val="none" w:sz="0" w:space="0" w:color="auto"/>
            <w:right w:val="none" w:sz="0" w:space="0" w:color="auto"/>
          </w:divBdr>
        </w:div>
        <w:div w:id="1738672158">
          <w:marLeft w:val="374"/>
          <w:marRight w:val="0"/>
          <w:marTop w:val="77"/>
          <w:marBottom w:val="0"/>
          <w:divBdr>
            <w:top w:val="none" w:sz="0" w:space="0" w:color="auto"/>
            <w:left w:val="none" w:sz="0" w:space="0" w:color="auto"/>
            <w:bottom w:val="none" w:sz="0" w:space="0" w:color="auto"/>
            <w:right w:val="none" w:sz="0" w:space="0" w:color="auto"/>
          </w:divBdr>
        </w:div>
        <w:div w:id="1856918081">
          <w:marLeft w:val="374"/>
          <w:marRight w:val="0"/>
          <w:marTop w:val="77"/>
          <w:marBottom w:val="0"/>
          <w:divBdr>
            <w:top w:val="none" w:sz="0" w:space="0" w:color="auto"/>
            <w:left w:val="none" w:sz="0" w:space="0" w:color="auto"/>
            <w:bottom w:val="none" w:sz="0" w:space="0" w:color="auto"/>
            <w:right w:val="none" w:sz="0" w:space="0" w:color="auto"/>
          </w:divBdr>
        </w:div>
        <w:div w:id="1861964738">
          <w:marLeft w:val="374"/>
          <w:marRight w:val="0"/>
          <w:marTop w:val="77"/>
          <w:marBottom w:val="0"/>
          <w:divBdr>
            <w:top w:val="none" w:sz="0" w:space="0" w:color="auto"/>
            <w:left w:val="none" w:sz="0" w:space="0" w:color="auto"/>
            <w:bottom w:val="none" w:sz="0" w:space="0" w:color="auto"/>
            <w:right w:val="none" w:sz="0" w:space="0" w:color="auto"/>
          </w:divBdr>
        </w:div>
        <w:div w:id="1896425457">
          <w:marLeft w:val="374"/>
          <w:marRight w:val="0"/>
          <w:marTop w:val="77"/>
          <w:marBottom w:val="0"/>
          <w:divBdr>
            <w:top w:val="none" w:sz="0" w:space="0" w:color="auto"/>
            <w:left w:val="none" w:sz="0" w:space="0" w:color="auto"/>
            <w:bottom w:val="none" w:sz="0" w:space="0" w:color="auto"/>
            <w:right w:val="none" w:sz="0" w:space="0" w:color="auto"/>
          </w:divBdr>
        </w:div>
      </w:divsChild>
    </w:div>
    <w:div w:id="995453320">
      <w:bodyDiv w:val="1"/>
      <w:marLeft w:val="0"/>
      <w:marRight w:val="0"/>
      <w:marTop w:val="0"/>
      <w:marBottom w:val="0"/>
      <w:divBdr>
        <w:top w:val="none" w:sz="0" w:space="0" w:color="auto"/>
        <w:left w:val="none" w:sz="0" w:space="0" w:color="auto"/>
        <w:bottom w:val="none" w:sz="0" w:space="0" w:color="auto"/>
        <w:right w:val="none" w:sz="0" w:space="0" w:color="auto"/>
      </w:divBdr>
    </w:div>
    <w:div w:id="1021853325">
      <w:bodyDiv w:val="1"/>
      <w:marLeft w:val="0"/>
      <w:marRight w:val="0"/>
      <w:marTop w:val="0"/>
      <w:marBottom w:val="0"/>
      <w:divBdr>
        <w:top w:val="none" w:sz="0" w:space="0" w:color="auto"/>
        <w:left w:val="none" w:sz="0" w:space="0" w:color="auto"/>
        <w:bottom w:val="none" w:sz="0" w:space="0" w:color="auto"/>
        <w:right w:val="none" w:sz="0" w:space="0" w:color="auto"/>
      </w:divBdr>
    </w:div>
    <w:div w:id="1043020426">
      <w:bodyDiv w:val="1"/>
      <w:marLeft w:val="0"/>
      <w:marRight w:val="0"/>
      <w:marTop w:val="0"/>
      <w:marBottom w:val="0"/>
      <w:divBdr>
        <w:top w:val="none" w:sz="0" w:space="0" w:color="auto"/>
        <w:left w:val="none" w:sz="0" w:space="0" w:color="auto"/>
        <w:bottom w:val="none" w:sz="0" w:space="0" w:color="auto"/>
        <w:right w:val="none" w:sz="0" w:space="0" w:color="auto"/>
      </w:divBdr>
    </w:div>
    <w:div w:id="1081633796">
      <w:bodyDiv w:val="1"/>
      <w:marLeft w:val="0"/>
      <w:marRight w:val="0"/>
      <w:marTop w:val="0"/>
      <w:marBottom w:val="0"/>
      <w:divBdr>
        <w:top w:val="none" w:sz="0" w:space="0" w:color="auto"/>
        <w:left w:val="none" w:sz="0" w:space="0" w:color="auto"/>
        <w:bottom w:val="none" w:sz="0" w:space="0" w:color="auto"/>
        <w:right w:val="none" w:sz="0" w:space="0" w:color="auto"/>
      </w:divBdr>
      <w:divsChild>
        <w:div w:id="577592895">
          <w:marLeft w:val="374"/>
          <w:marRight w:val="0"/>
          <w:marTop w:val="96"/>
          <w:marBottom w:val="0"/>
          <w:divBdr>
            <w:top w:val="none" w:sz="0" w:space="0" w:color="auto"/>
            <w:left w:val="none" w:sz="0" w:space="0" w:color="auto"/>
            <w:bottom w:val="none" w:sz="0" w:space="0" w:color="auto"/>
            <w:right w:val="none" w:sz="0" w:space="0" w:color="auto"/>
          </w:divBdr>
        </w:div>
        <w:div w:id="1201282620">
          <w:marLeft w:val="374"/>
          <w:marRight w:val="0"/>
          <w:marTop w:val="96"/>
          <w:marBottom w:val="0"/>
          <w:divBdr>
            <w:top w:val="none" w:sz="0" w:space="0" w:color="auto"/>
            <w:left w:val="none" w:sz="0" w:space="0" w:color="auto"/>
            <w:bottom w:val="none" w:sz="0" w:space="0" w:color="auto"/>
            <w:right w:val="none" w:sz="0" w:space="0" w:color="auto"/>
          </w:divBdr>
        </w:div>
        <w:div w:id="1717849312">
          <w:marLeft w:val="374"/>
          <w:marRight w:val="0"/>
          <w:marTop w:val="96"/>
          <w:marBottom w:val="0"/>
          <w:divBdr>
            <w:top w:val="none" w:sz="0" w:space="0" w:color="auto"/>
            <w:left w:val="none" w:sz="0" w:space="0" w:color="auto"/>
            <w:bottom w:val="none" w:sz="0" w:space="0" w:color="auto"/>
            <w:right w:val="none" w:sz="0" w:space="0" w:color="auto"/>
          </w:divBdr>
        </w:div>
      </w:divsChild>
    </w:div>
    <w:div w:id="1123811489">
      <w:bodyDiv w:val="1"/>
      <w:marLeft w:val="0"/>
      <w:marRight w:val="0"/>
      <w:marTop w:val="0"/>
      <w:marBottom w:val="0"/>
      <w:divBdr>
        <w:top w:val="none" w:sz="0" w:space="0" w:color="auto"/>
        <w:left w:val="none" w:sz="0" w:space="0" w:color="auto"/>
        <w:bottom w:val="none" w:sz="0" w:space="0" w:color="auto"/>
        <w:right w:val="none" w:sz="0" w:space="0" w:color="auto"/>
      </w:divBdr>
      <w:divsChild>
        <w:div w:id="17001991">
          <w:marLeft w:val="518"/>
          <w:marRight w:val="0"/>
          <w:marTop w:val="96"/>
          <w:marBottom w:val="0"/>
          <w:divBdr>
            <w:top w:val="none" w:sz="0" w:space="0" w:color="auto"/>
            <w:left w:val="none" w:sz="0" w:space="0" w:color="auto"/>
            <w:bottom w:val="none" w:sz="0" w:space="0" w:color="auto"/>
            <w:right w:val="none" w:sz="0" w:space="0" w:color="auto"/>
          </w:divBdr>
        </w:div>
        <w:div w:id="55664049">
          <w:marLeft w:val="518"/>
          <w:marRight w:val="0"/>
          <w:marTop w:val="96"/>
          <w:marBottom w:val="0"/>
          <w:divBdr>
            <w:top w:val="none" w:sz="0" w:space="0" w:color="auto"/>
            <w:left w:val="none" w:sz="0" w:space="0" w:color="auto"/>
            <w:bottom w:val="none" w:sz="0" w:space="0" w:color="auto"/>
            <w:right w:val="none" w:sz="0" w:space="0" w:color="auto"/>
          </w:divBdr>
        </w:div>
        <w:div w:id="463697546">
          <w:marLeft w:val="518"/>
          <w:marRight w:val="0"/>
          <w:marTop w:val="96"/>
          <w:marBottom w:val="0"/>
          <w:divBdr>
            <w:top w:val="none" w:sz="0" w:space="0" w:color="auto"/>
            <w:left w:val="none" w:sz="0" w:space="0" w:color="auto"/>
            <w:bottom w:val="none" w:sz="0" w:space="0" w:color="auto"/>
            <w:right w:val="none" w:sz="0" w:space="0" w:color="auto"/>
          </w:divBdr>
        </w:div>
      </w:divsChild>
    </w:div>
    <w:div w:id="1132869360">
      <w:bodyDiv w:val="1"/>
      <w:marLeft w:val="0"/>
      <w:marRight w:val="0"/>
      <w:marTop w:val="0"/>
      <w:marBottom w:val="0"/>
      <w:divBdr>
        <w:top w:val="none" w:sz="0" w:space="0" w:color="auto"/>
        <w:left w:val="none" w:sz="0" w:space="0" w:color="auto"/>
        <w:bottom w:val="none" w:sz="0" w:space="0" w:color="auto"/>
        <w:right w:val="none" w:sz="0" w:space="0" w:color="auto"/>
      </w:divBdr>
    </w:div>
    <w:div w:id="1158306587">
      <w:bodyDiv w:val="1"/>
      <w:marLeft w:val="0"/>
      <w:marRight w:val="0"/>
      <w:marTop w:val="0"/>
      <w:marBottom w:val="0"/>
      <w:divBdr>
        <w:top w:val="none" w:sz="0" w:space="0" w:color="auto"/>
        <w:left w:val="none" w:sz="0" w:space="0" w:color="auto"/>
        <w:bottom w:val="none" w:sz="0" w:space="0" w:color="auto"/>
        <w:right w:val="none" w:sz="0" w:space="0" w:color="auto"/>
      </w:divBdr>
    </w:div>
    <w:div w:id="1207763799">
      <w:bodyDiv w:val="1"/>
      <w:marLeft w:val="0"/>
      <w:marRight w:val="0"/>
      <w:marTop w:val="0"/>
      <w:marBottom w:val="0"/>
      <w:divBdr>
        <w:top w:val="none" w:sz="0" w:space="0" w:color="auto"/>
        <w:left w:val="none" w:sz="0" w:space="0" w:color="auto"/>
        <w:bottom w:val="none" w:sz="0" w:space="0" w:color="auto"/>
        <w:right w:val="none" w:sz="0" w:space="0" w:color="auto"/>
      </w:divBdr>
      <w:divsChild>
        <w:div w:id="174729568">
          <w:marLeft w:val="1152"/>
          <w:marRight w:val="0"/>
          <w:marTop w:val="77"/>
          <w:marBottom w:val="0"/>
          <w:divBdr>
            <w:top w:val="none" w:sz="0" w:space="0" w:color="auto"/>
            <w:left w:val="none" w:sz="0" w:space="0" w:color="auto"/>
            <w:bottom w:val="none" w:sz="0" w:space="0" w:color="auto"/>
            <w:right w:val="none" w:sz="0" w:space="0" w:color="auto"/>
          </w:divBdr>
        </w:div>
        <w:div w:id="386413878">
          <w:marLeft w:val="1152"/>
          <w:marRight w:val="0"/>
          <w:marTop w:val="77"/>
          <w:marBottom w:val="0"/>
          <w:divBdr>
            <w:top w:val="none" w:sz="0" w:space="0" w:color="auto"/>
            <w:left w:val="none" w:sz="0" w:space="0" w:color="auto"/>
            <w:bottom w:val="none" w:sz="0" w:space="0" w:color="auto"/>
            <w:right w:val="none" w:sz="0" w:space="0" w:color="auto"/>
          </w:divBdr>
        </w:div>
        <w:div w:id="569314193">
          <w:marLeft w:val="1152"/>
          <w:marRight w:val="0"/>
          <w:marTop w:val="77"/>
          <w:marBottom w:val="0"/>
          <w:divBdr>
            <w:top w:val="none" w:sz="0" w:space="0" w:color="auto"/>
            <w:left w:val="none" w:sz="0" w:space="0" w:color="auto"/>
            <w:bottom w:val="none" w:sz="0" w:space="0" w:color="auto"/>
            <w:right w:val="none" w:sz="0" w:space="0" w:color="auto"/>
          </w:divBdr>
        </w:div>
        <w:div w:id="1082751268">
          <w:marLeft w:val="1152"/>
          <w:marRight w:val="0"/>
          <w:marTop w:val="77"/>
          <w:marBottom w:val="0"/>
          <w:divBdr>
            <w:top w:val="none" w:sz="0" w:space="0" w:color="auto"/>
            <w:left w:val="none" w:sz="0" w:space="0" w:color="auto"/>
            <w:bottom w:val="none" w:sz="0" w:space="0" w:color="auto"/>
            <w:right w:val="none" w:sz="0" w:space="0" w:color="auto"/>
          </w:divBdr>
        </w:div>
        <w:div w:id="1236285064">
          <w:marLeft w:val="1152"/>
          <w:marRight w:val="0"/>
          <w:marTop w:val="77"/>
          <w:marBottom w:val="0"/>
          <w:divBdr>
            <w:top w:val="none" w:sz="0" w:space="0" w:color="auto"/>
            <w:left w:val="none" w:sz="0" w:space="0" w:color="auto"/>
            <w:bottom w:val="none" w:sz="0" w:space="0" w:color="auto"/>
            <w:right w:val="none" w:sz="0" w:space="0" w:color="auto"/>
          </w:divBdr>
        </w:div>
        <w:div w:id="1319964195">
          <w:marLeft w:val="1152"/>
          <w:marRight w:val="0"/>
          <w:marTop w:val="77"/>
          <w:marBottom w:val="0"/>
          <w:divBdr>
            <w:top w:val="none" w:sz="0" w:space="0" w:color="auto"/>
            <w:left w:val="none" w:sz="0" w:space="0" w:color="auto"/>
            <w:bottom w:val="none" w:sz="0" w:space="0" w:color="auto"/>
            <w:right w:val="none" w:sz="0" w:space="0" w:color="auto"/>
          </w:divBdr>
        </w:div>
        <w:div w:id="1454447920">
          <w:marLeft w:val="1152"/>
          <w:marRight w:val="0"/>
          <w:marTop w:val="77"/>
          <w:marBottom w:val="0"/>
          <w:divBdr>
            <w:top w:val="none" w:sz="0" w:space="0" w:color="auto"/>
            <w:left w:val="none" w:sz="0" w:space="0" w:color="auto"/>
            <w:bottom w:val="none" w:sz="0" w:space="0" w:color="auto"/>
            <w:right w:val="none" w:sz="0" w:space="0" w:color="auto"/>
          </w:divBdr>
        </w:div>
        <w:div w:id="1468276122">
          <w:marLeft w:val="1872"/>
          <w:marRight w:val="0"/>
          <w:marTop w:val="77"/>
          <w:marBottom w:val="0"/>
          <w:divBdr>
            <w:top w:val="none" w:sz="0" w:space="0" w:color="auto"/>
            <w:left w:val="none" w:sz="0" w:space="0" w:color="auto"/>
            <w:bottom w:val="none" w:sz="0" w:space="0" w:color="auto"/>
            <w:right w:val="none" w:sz="0" w:space="0" w:color="auto"/>
          </w:divBdr>
        </w:div>
        <w:div w:id="1577858844">
          <w:marLeft w:val="1872"/>
          <w:marRight w:val="0"/>
          <w:marTop w:val="77"/>
          <w:marBottom w:val="0"/>
          <w:divBdr>
            <w:top w:val="none" w:sz="0" w:space="0" w:color="auto"/>
            <w:left w:val="none" w:sz="0" w:space="0" w:color="auto"/>
            <w:bottom w:val="none" w:sz="0" w:space="0" w:color="auto"/>
            <w:right w:val="none" w:sz="0" w:space="0" w:color="auto"/>
          </w:divBdr>
        </w:div>
        <w:div w:id="1624847641">
          <w:marLeft w:val="1152"/>
          <w:marRight w:val="0"/>
          <w:marTop w:val="77"/>
          <w:marBottom w:val="0"/>
          <w:divBdr>
            <w:top w:val="none" w:sz="0" w:space="0" w:color="auto"/>
            <w:left w:val="none" w:sz="0" w:space="0" w:color="auto"/>
            <w:bottom w:val="none" w:sz="0" w:space="0" w:color="auto"/>
            <w:right w:val="none" w:sz="0" w:space="0" w:color="auto"/>
          </w:divBdr>
        </w:div>
        <w:div w:id="1900090582">
          <w:marLeft w:val="1152"/>
          <w:marRight w:val="0"/>
          <w:marTop w:val="77"/>
          <w:marBottom w:val="0"/>
          <w:divBdr>
            <w:top w:val="none" w:sz="0" w:space="0" w:color="auto"/>
            <w:left w:val="none" w:sz="0" w:space="0" w:color="auto"/>
            <w:bottom w:val="none" w:sz="0" w:space="0" w:color="auto"/>
            <w:right w:val="none" w:sz="0" w:space="0" w:color="auto"/>
          </w:divBdr>
        </w:div>
        <w:div w:id="1983345784">
          <w:marLeft w:val="1152"/>
          <w:marRight w:val="0"/>
          <w:marTop w:val="77"/>
          <w:marBottom w:val="0"/>
          <w:divBdr>
            <w:top w:val="none" w:sz="0" w:space="0" w:color="auto"/>
            <w:left w:val="none" w:sz="0" w:space="0" w:color="auto"/>
            <w:bottom w:val="none" w:sz="0" w:space="0" w:color="auto"/>
            <w:right w:val="none" w:sz="0" w:space="0" w:color="auto"/>
          </w:divBdr>
        </w:div>
      </w:divsChild>
    </w:div>
    <w:div w:id="1238128823">
      <w:bodyDiv w:val="1"/>
      <w:marLeft w:val="0"/>
      <w:marRight w:val="0"/>
      <w:marTop w:val="0"/>
      <w:marBottom w:val="0"/>
      <w:divBdr>
        <w:top w:val="none" w:sz="0" w:space="0" w:color="auto"/>
        <w:left w:val="none" w:sz="0" w:space="0" w:color="auto"/>
        <w:bottom w:val="none" w:sz="0" w:space="0" w:color="auto"/>
        <w:right w:val="none" w:sz="0" w:space="0" w:color="auto"/>
      </w:divBdr>
    </w:div>
    <w:div w:id="1243026598">
      <w:marLeft w:val="0"/>
      <w:marRight w:val="0"/>
      <w:marTop w:val="0"/>
      <w:marBottom w:val="0"/>
      <w:divBdr>
        <w:top w:val="none" w:sz="0" w:space="0" w:color="auto"/>
        <w:left w:val="none" w:sz="0" w:space="0" w:color="auto"/>
        <w:bottom w:val="none" w:sz="0" w:space="0" w:color="auto"/>
        <w:right w:val="none" w:sz="0" w:space="0" w:color="auto"/>
      </w:divBdr>
      <w:divsChild>
        <w:div w:id="1243026599">
          <w:marLeft w:val="0"/>
          <w:marRight w:val="0"/>
          <w:marTop w:val="0"/>
          <w:marBottom w:val="0"/>
          <w:divBdr>
            <w:top w:val="none" w:sz="0" w:space="0" w:color="auto"/>
            <w:left w:val="none" w:sz="0" w:space="0" w:color="auto"/>
            <w:bottom w:val="none" w:sz="0" w:space="0" w:color="auto"/>
            <w:right w:val="none" w:sz="0" w:space="0" w:color="auto"/>
          </w:divBdr>
        </w:div>
        <w:div w:id="1243026600">
          <w:marLeft w:val="0"/>
          <w:marRight w:val="0"/>
          <w:marTop w:val="0"/>
          <w:marBottom w:val="0"/>
          <w:divBdr>
            <w:top w:val="none" w:sz="0" w:space="0" w:color="auto"/>
            <w:left w:val="none" w:sz="0" w:space="0" w:color="auto"/>
            <w:bottom w:val="none" w:sz="0" w:space="0" w:color="auto"/>
            <w:right w:val="none" w:sz="0" w:space="0" w:color="auto"/>
          </w:divBdr>
        </w:div>
        <w:div w:id="1243026601">
          <w:marLeft w:val="0"/>
          <w:marRight w:val="0"/>
          <w:marTop w:val="0"/>
          <w:marBottom w:val="0"/>
          <w:divBdr>
            <w:top w:val="none" w:sz="0" w:space="0" w:color="auto"/>
            <w:left w:val="none" w:sz="0" w:space="0" w:color="auto"/>
            <w:bottom w:val="none" w:sz="0" w:space="0" w:color="auto"/>
            <w:right w:val="none" w:sz="0" w:space="0" w:color="auto"/>
          </w:divBdr>
        </w:div>
      </w:divsChild>
    </w:div>
    <w:div w:id="1294628782">
      <w:bodyDiv w:val="1"/>
      <w:marLeft w:val="0"/>
      <w:marRight w:val="0"/>
      <w:marTop w:val="0"/>
      <w:marBottom w:val="0"/>
      <w:divBdr>
        <w:top w:val="none" w:sz="0" w:space="0" w:color="auto"/>
        <w:left w:val="none" w:sz="0" w:space="0" w:color="auto"/>
        <w:bottom w:val="none" w:sz="0" w:space="0" w:color="auto"/>
        <w:right w:val="none" w:sz="0" w:space="0" w:color="auto"/>
      </w:divBdr>
      <w:divsChild>
        <w:div w:id="272790605">
          <w:marLeft w:val="763"/>
          <w:marRight w:val="0"/>
          <w:marTop w:val="77"/>
          <w:marBottom w:val="0"/>
          <w:divBdr>
            <w:top w:val="none" w:sz="0" w:space="0" w:color="auto"/>
            <w:left w:val="none" w:sz="0" w:space="0" w:color="auto"/>
            <w:bottom w:val="none" w:sz="0" w:space="0" w:color="auto"/>
            <w:right w:val="none" w:sz="0" w:space="0" w:color="auto"/>
          </w:divBdr>
        </w:div>
        <w:div w:id="1234509805">
          <w:marLeft w:val="763"/>
          <w:marRight w:val="0"/>
          <w:marTop w:val="77"/>
          <w:marBottom w:val="0"/>
          <w:divBdr>
            <w:top w:val="none" w:sz="0" w:space="0" w:color="auto"/>
            <w:left w:val="none" w:sz="0" w:space="0" w:color="auto"/>
            <w:bottom w:val="none" w:sz="0" w:space="0" w:color="auto"/>
            <w:right w:val="none" w:sz="0" w:space="0" w:color="auto"/>
          </w:divBdr>
        </w:div>
      </w:divsChild>
    </w:div>
    <w:div w:id="1295066513">
      <w:bodyDiv w:val="1"/>
      <w:marLeft w:val="0"/>
      <w:marRight w:val="0"/>
      <w:marTop w:val="0"/>
      <w:marBottom w:val="0"/>
      <w:divBdr>
        <w:top w:val="none" w:sz="0" w:space="0" w:color="auto"/>
        <w:left w:val="none" w:sz="0" w:space="0" w:color="auto"/>
        <w:bottom w:val="none" w:sz="0" w:space="0" w:color="auto"/>
        <w:right w:val="none" w:sz="0" w:space="0" w:color="auto"/>
      </w:divBdr>
    </w:div>
    <w:div w:id="1318605051">
      <w:bodyDiv w:val="1"/>
      <w:marLeft w:val="0"/>
      <w:marRight w:val="0"/>
      <w:marTop w:val="0"/>
      <w:marBottom w:val="0"/>
      <w:divBdr>
        <w:top w:val="none" w:sz="0" w:space="0" w:color="auto"/>
        <w:left w:val="none" w:sz="0" w:space="0" w:color="auto"/>
        <w:bottom w:val="none" w:sz="0" w:space="0" w:color="auto"/>
        <w:right w:val="none" w:sz="0" w:space="0" w:color="auto"/>
      </w:divBdr>
    </w:div>
    <w:div w:id="1320885358">
      <w:bodyDiv w:val="1"/>
      <w:marLeft w:val="0"/>
      <w:marRight w:val="0"/>
      <w:marTop w:val="0"/>
      <w:marBottom w:val="0"/>
      <w:divBdr>
        <w:top w:val="none" w:sz="0" w:space="0" w:color="auto"/>
        <w:left w:val="none" w:sz="0" w:space="0" w:color="auto"/>
        <w:bottom w:val="none" w:sz="0" w:space="0" w:color="auto"/>
        <w:right w:val="none" w:sz="0" w:space="0" w:color="auto"/>
      </w:divBdr>
    </w:div>
    <w:div w:id="1331449495">
      <w:bodyDiv w:val="1"/>
      <w:marLeft w:val="0"/>
      <w:marRight w:val="0"/>
      <w:marTop w:val="0"/>
      <w:marBottom w:val="0"/>
      <w:divBdr>
        <w:top w:val="none" w:sz="0" w:space="0" w:color="auto"/>
        <w:left w:val="none" w:sz="0" w:space="0" w:color="auto"/>
        <w:bottom w:val="none" w:sz="0" w:space="0" w:color="auto"/>
        <w:right w:val="none" w:sz="0" w:space="0" w:color="auto"/>
      </w:divBdr>
    </w:div>
    <w:div w:id="1339769282">
      <w:bodyDiv w:val="1"/>
      <w:marLeft w:val="0"/>
      <w:marRight w:val="0"/>
      <w:marTop w:val="0"/>
      <w:marBottom w:val="0"/>
      <w:divBdr>
        <w:top w:val="none" w:sz="0" w:space="0" w:color="auto"/>
        <w:left w:val="none" w:sz="0" w:space="0" w:color="auto"/>
        <w:bottom w:val="none" w:sz="0" w:space="0" w:color="auto"/>
        <w:right w:val="none" w:sz="0" w:space="0" w:color="auto"/>
      </w:divBdr>
    </w:div>
    <w:div w:id="1345477062">
      <w:bodyDiv w:val="1"/>
      <w:marLeft w:val="0"/>
      <w:marRight w:val="0"/>
      <w:marTop w:val="0"/>
      <w:marBottom w:val="0"/>
      <w:divBdr>
        <w:top w:val="none" w:sz="0" w:space="0" w:color="auto"/>
        <w:left w:val="none" w:sz="0" w:space="0" w:color="auto"/>
        <w:bottom w:val="none" w:sz="0" w:space="0" w:color="auto"/>
        <w:right w:val="none" w:sz="0" w:space="0" w:color="auto"/>
      </w:divBdr>
    </w:div>
    <w:div w:id="1372610001">
      <w:bodyDiv w:val="1"/>
      <w:marLeft w:val="0"/>
      <w:marRight w:val="0"/>
      <w:marTop w:val="0"/>
      <w:marBottom w:val="0"/>
      <w:divBdr>
        <w:top w:val="none" w:sz="0" w:space="0" w:color="auto"/>
        <w:left w:val="none" w:sz="0" w:space="0" w:color="auto"/>
        <w:bottom w:val="none" w:sz="0" w:space="0" w:color="auto"/>
        <w:right w:val="none" w:sz="0" w:space="0" w:color="auto"/>
      </w:divBdr>
    </w:div>
    <w:div w:id="1378313935">
      <w:bodyDiv w:val="1"/>
      <w:marLeft w:val="0"/>
      <w:marRight w:val="0"/>
      <w:marTop w:val="0"/>
      <w:marBottom w:val="0"/>
      <w:divBdr>
        <w:top w:val="none" w:sz="0" w:space="0" w:color="auto"/>
        <w:left w:val="none" w:sz="0" w:space="0" w:color="auto"/>
        <w:bottom w:val="none" w:sz="0" w:space="0" w:color="auto"/>
        <w:right w:val="none" w:sz="0" w:space="0" w:color="auto"/>
      </w:divBdr>
    </w:div>
    <w:div w:id="1397126909">
      <w:bodyDiv w:val="1"/>
      <w:marLeft w:val="0"/>
      <w:marRight w:val="0"/>
      <w:marTop w:val="0"/>
      <w:marBottom w:val="0"/>
      <w:divBdr>
        <w:top w:val="none" w:sz="0" w:space="0" w:color="auto"/>
        <w:left w:val="none" w:sz="0" w:space="0" w:color="auto"/>
        <w:bottom w:val="none" w:sz="0" w:space="0" w:color="auto"/>
        <w:right w:val="none" w:sz="0" w:space="0" w:color="auto"/>
      </w:divBdr>
    </w:div>
    <w:div w:id="1420100453">
      <w:bodyDiv w:val="1"/>
      <w:marLeft w:val="0"/>
      <w:marRight w:val="0"/>
      <w:marTop w:val="0"/>
      <w:marBottom w:val="0"/>
      <w:divBdr>
        <w:top w:val="none" w:sz="0" w:space="0" w:color="auto"/>
        <w:left w:val="none" w:sz="0" w:space="0" w:color="auto"/>
        <w:bottom w:val="none" w:sz="0" w:space="0" w:color="auto"/>
        <w:right w:val="none" w:sz="0" w:space="0" w:color="auto"/>
      </w:divBdr>
    </w:div>
    <w:div w:id="1423382008">
      <w:bodyDiv w:val="1"/>
      <w:marLeft w:val="0"/>
      <w:marRight w:val="0"/>
      <w:marTop w:val="0"/>
      <w:marBottom w:val="0"/>
      <w:divBdr>
        <w:top w:val="none" w:sz="0" w:space="0" w:color="auto"/>
        <w:left w:val="none" w:sz="0" w:space="0" w:color="auto"/>
        <w:bottom w:val="none" w:sz="0" w:space="0" w:color="auto"/>
        <w:right w:val="none" w:sz="0" w:space="0" w:color="auto"/>
      </w:divBdr>
    </w:div>
    <w:div w:id="1477410196">
      <w:bodyDiv w:val="1"/>
      <w:marLeft w:val="0"/>
      <w:marRight w:val="0"/>
      <w:marTop w:val="0"/>
      <w:marBottom w:val="0"/>
      <w:divBdr>
        <w:top w:val="none" w:sz="0" w:space="0" w:color="auto"/>
        <w:left w:val="none" w:sz="0" w:space="0" w:color="auto"/>
        <w:bottom w:val="none" w:sz="0" w:space="0" w:color="auto"/>
        <w:right w:val="none" w:sz="0" w:space="0" w:color="auto"/>
      </w:divBdr>
    </w:div>
    <w:div w:id="1496416009">
      <w:bodyDiv w:val="1"/>
      <w:marLeft w:val="0"/>
      <w:marRight w:val="0"/>
      <w:marTop w:val="0"/>
      <w:marBottom w:val="0"/>
      <w:divBdr>
        <w:top w:val="none" w:sz="0" w:space="0" w:color="auto"/>
        <w:left w:val="none" w:sz="0" w:space="0" w:color="auto"/>
        <w:bottom w:val="none" w:sz="0" w:space="0" w:color="auto"/>
        <w:right w:val="none" w:sz="0" w:space="0" w:color="auto"/>
      </w:divBdr>
    </w:div>
    <w:div w:id="1508787972">
      <w:bodyDiv w:val="1"/>
      <w:marLeft w:val="0"/>
      <w:marRight w:val="0"/>
      <w:marTop w:val="0"/>
      <w:marBottom w:val="0"/>
      <w:divBdr>
        <w:top w:val="none" w:sz="0" w:space="0" w:color="auto"/>
        <w:left w:val="none" w:sz="0" w:space="0" w:color="auto"/>
        <w:bottom w:val="none" w:sz="0" w:space="0" w:color="auto"/>
        <w:right w:val="none" w:sz="0" w:space="0" w:color="auto"/>
      </w:divBdr>
      <w:divsChild>
        <w:div w:id="1132676150">
          <w:marLeft w:val="0"/>
          <w:marRight w:val="0"/>
          <w:marTop w:val="0"/>
          <w:marBottom w:val="0"/>
          <w:divBdr>
            <w:top w:val="none" w:sz="0" w:space="0" w:color="auto"/>
            <w:left w:val="none" w:sz="0" w:space="0" w:color="auto"/>
            <w:bottom w:val="none" w:sz="0" w:space="0" w:color="auto"/>
            <w:right w:val="none" w:sz="0" w:space="0" w:color="auto"/>
          </w:divBdr>
          <w:divsChild>
            <w:div w:id="9532012">
              <w:marLeft w:val="0"/>
              <w:marRight w:val="0"/>
              <w:marTop w:val="0"/>
              <w:marBottom w:val="0"/>
              <w:divBdr>
                <w:top w:val="none" w:sz="0" w:space="0" w:color="auto"/>
                <w:left w:val="none" w:sz="0" w:space="0" w:color="auto"/>
                <w:bottom w:val="none" w:sz="0" w:space="0" w:color="auto"/>
                <w:right w:val="none" w:sz="0" w:space="0" w:color="auto"/>
              </w:divBdr>
              <w:divsChild>
                <w:div w:id="27980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919">
      <w:bodyDiv w:val="1"/>
      <w:marLeft w:val="0"/>
      <w:marRight w:val="0"/>
      <w:marTop w:val="0"/>
      <w:marBottom w:val="0"/>
      <w:divBdr>
        <w:top w:val="none" w:sz="0" w:space="0" w:color="auto"/>
        <w:left w:val="none" w:sz="0" w:space="0" w:color="auto"/>
        <w:bottom w:val="none" w:sz="0" w:space="0" w:color="auto"/>
        <w:right w:val="none" w:sz="0" w:space="0" w:color="auto"/>
      </w:divBdr>
      <w:divsChild>
        <w:div w:id="128792521">
          <w:marLeft w:val="1080"/>
          <w:marRight w:val="0"/>
          <w:marTop w:val="100"/>
          <w:marBottom w:val="0"/>
          <w:divBdr>
            <w:top w:val="none" w:sz="0" w:space="0" w:color="auto"/>
            <w:left w:val="none" w:sz="0" w:space="0" w:color="auto"/>
            <w:bottom w:val="none" w:sz="0" w:space="0" w:color="auto"/>
            <w:right w:val="none" w:sz="0" w:space="0" w:color="auto"/>
          </w:divBdr>
        </w:div>
        <w:div w:id="490604191">
          <w:marLeft w:val="1080"/>
          <w:marRight w:val="0"/>
          <w:marTop w:val="100"/>
          <w:marBottom w:val="0"/>
          <w:divBdr>
            <w:top w:val="none" w:sz="0" w:space="0" w:color="auto"/>
            <w:left w:val="none" w:sz="0" w:space="0" w:color="auto"/>
            <w:bottom w:val="none" w:sz="0" w:space="0" w:color="auto"/>
            <w:right w:val="none" w:sz="0" w:space="0" w:color="auto"/>
          </w:divBdr>
        </w:div>
        <w:div w:id="866218338">
          <w:marLeft w:val="1080"/>
          <w:marRight w:val="0"/>
          <w:marTop w:val="100"/>
          <w:marBottom w:val="0"/>
          <w:divBdr>
            <w:top w:val="none" w:sz="0" w:space="0" w:color="auto"/>
            <w:left w:val="none" w:sz="0" w:space="0" w:color="auto"/>
            <w:bottom w:val="none" w:sz="0" w:space="0" w:color="auto"/>
            <w:right w:val="none" w:sz="0" w:space="0" w:color="auto"/>
          </w:divBdr>
        </w:div>
        <w:div w:id="931477090">
          <w:marLeft w:val="1080"/>
          <w:marRight w:val="0"/>
          <w:marTop w:val="100"/>
          <w:marBottom w:val="0"/>
          <w:divBdr>
            <w:top w:val="none" w:sz="0" w:space="0" w:color="auto"/>
            <w:left w:val="none" w:sz="0" w:space="0" w:color="auto"/>
            <w:bottom w:val="none" w:sz="0" w:space="0" w:color="auto"/>
            <w:right w:val="none" w:sz="0" w:space="0" w:color="auto"/>
          </w:divBdr>
        </w:div>
        <w:div w:id="1958096189">
          <w:marLeft w:val="1080"/>
          <w:marRight w:val="0"/>
          <w:marTop w:val="100"/>
          <w:marBottom w:val="0"/>
          <w:divBdr>
            <w:top w:val="none" w:sz="0" w:space="0" w:color="auto"/>
            <w:left w:val="none" w:sz="0" w:space="0" w:color="auto"/>
            <w:bottom w:val="none" w:sz="0" w:space="0" w:color="auto"/>
            <w:right w:val="none" w:sz="0" w:space="0" w:color="auto"/>
          </w:divBdr>
        </w:div>
      </w:divsChild>
    </w:div>
    <w:div w:id="1608198028">
      <w:bodyDiv w:val="1"/>
      <w:marLeft w:val="0"/>
      <w:marRight w:val="0"/>
      <w:marTop w:val="0"/>
      <w:marBottom w:val="0"/>
      <w:divBdr>
        <w:top w:val="none" w:sz="0" w:space="0" w:color="auto"/>
        <w:left w:val="none" w:sz="0" w:space="0" w:color="auto"/>
        <w:bottom w:val="none" w:sz="0" w:space="0" w:color="auto"/>
        <w:right w:val="none" w:sz="0" w:space="0" w:color="auto"/>
      </w:divBdr>
      <w:divsChild>
        <w:div w:id="369577134">
          <w:marLeft w:val="1080"/>
          <w:marRight w:val="0"/>
          <w:marTop w:val="100"/>
          <w:marBottom w:val="0"/>
          <w:divBdr>
            <w:top w:val="none" w:sz="0" w:space="0" w:color="auto"/>
            <w:left w:val="none" w:sz="0" w:space="0" w:color="auto"/>
            <w:bottom w:val="none" w:sz="0" w:space="0" w:color="auto"/>
            <w:right w:val="none" w:sz="0" w:space="0" w:color="auto"/>
          </w:divBdr>
        </w:div>
        <w:div w:id="1049841356">
          <w:marLeft w:val="1080"/>
          <w:marRight w:val="0"/>
          <w:marTop w:val="100"/>
          <w:marBottom w:val="0"/>
          <w:divBdr>
            <w:top w:val="none" w:sz="0" w:space="0" w:color="auto"/>
            <w:left w:val="none" w:sz="0" w:space="0" w:color="auto"/>
            <w:bottom w:val="none" w:sz="0" w:space="0" w:color="auto"/>
            <w:right w:val="none" w:sz="0" w:space="0" w:color="auto"/>
          </w:divBdr>
        </w:div>
        <w:div w:id="1276130250">
          <w:marLeft w:val="1080"/>
          <w:marRight w:val="0"/>
          <w:marTop w:val="100"/>
          <w:marBottom w:val="0"/>
          <w:divBdr>
            <w:top w:val="none" w:sz="0" w:space="0" w:color="auto"/>
            <w:left w:val="none" w:sz="0" w:space="0" w:color="auto"/>
            <w:bottom w:val="none" w:sz="0" w:space="0" w:color="auto"/>
            <w:right w:val="none" w:sz="0" w:space="0" w:color="auto"/>
          </w:divBdr>
        </w:div>
        <w:div w:id="1991129531">
          <w:marLeft w:val="1080"/>
          <w:marRight w:val="0"/>
          <w:marTop w:val="100"/>
          <w:marBottom w:val="0"/>
          <w:divBdr>
            <w:top w:val="none" w:sz="0" w:space="0" w:color="auto"/>
            <w:left w:val="none" w:sz="0" w:space="0" w:color="auto"/>
            <w:bottom w:val="none" w:sz="0" w:space="0" w:color="auto"/>
            <w:right w:val="none" w:sz="0" w:space="0" w:color="auto"/>
          </w:divBdr>
        </w:div>
        <w:div w:id="2123844408">
          <w:marLeft w:val="1080"/>
          <w:marRight w:val="0"/>
          <w:marTop w:val="100"/>
          <w:marBottom w:val="0"/>
          <w:divBdr>
            <w:top w:val="none" w:sz="0" w:space="0" w:color="auto"/>
            <w:left w:val="none" w:sz="0" w:space="0" w:color="auto"/>
            <w:bottom w:val="none" w:sz="0" w:space="0" w:color="auto"/>
            <w:right w:val="none" w:sz="0" w:space="0" w:color="auto"/>
          </w:divBdr>
        </w:div>
      </w:divsChild>
    </w:div>
    <w:div w:id="1621953038">
      <w:bodyDiv w:val="1"/>
      <w:marLeft w:val="0"/>
      <w:marRight w:val="0"/>
      <w:marTop w:val="0"/>
      <w:marBottom w:val="0"/>
      <w:divBdr>
        <w:top w:val="none" w:sz="0" w:space="0" w:color="auto"/>
        <w:left w:val="none" w:sz="0" w:space="0" w:color="auto"/>
        <w:bottom w:val="none" w:sz="0" w:space="0" w:color="auto"/>
        <w:right w:val="none" w:sz="0" w:space="0" w:color="auto"/>
      </w:divBdr>
      <w:divsChild>
        <w:div w:id="386228440">
          <w:marLeft w:val="446"/>
          <w:marRight w:val="0"/>
          <w:marTop w:val="200"/>
          <w:marBottom w:val="0"/>
          <w:divBdr>
            <w:top w:val="none" w:sz="0" w:space="0" w:color="auto"/>
            <w:left w:val="none" w:sz="0" w:space="0" w:color="auto"/>
            <w:bottom w:val="none" w:sz="0" w:space="0" w:color="auto"/>
            <w:right w:val="none" w:sz="0" w:space="0" w:color="auto"/>
          </w:divBdr>
        </w:div>
        <w:div w:id="467482258">
          <w:marLeft w:val="446"/>
          <w:marRight w:val="0"/>
          <w:marTop w:val="200"/>
          <w:marBottom w:val="0"/>
          <w:divBdr>
            <w:top w:val="none" w:sz="0" w:space="0" w:color="auto"/>
            <w:left w:val="none" w:sz="0" w:space="0" w:color="auto"/>
            <w:bottom w:val="none" w:sz="0" w:space="0" w:color="auto"/>
            <w:right w:val="none" w:sz="0" w:space="0" w:color="auto"/>
          </w:divBdr>
        </w:div>
      </w:divsChild>
    </w:div>
    <w:div w:id="1682194251">
      <w:bodyDiv w:val="1"/>
      <w:marLeft w:val="0"/>
      <w:marRight w:val="0"/>
      <w:marTop w:val="0"/>
      <w:marBottom w:val="0"/>
      <w:divBdr>
        <w:top w:val="none" w:sz="0" w:space="0" w:color="auto"/>
        <w:left w:val="none" w:sz="0" w:space="0" w:color="auto"/>
        <w:bottom w:val="none" w:sz="0" w:space="0" w:color="auto"/>
        <w:right w:val="none" w:sz="0" w:space="0" w:color="auto"/>
      </w:divBdr>
    </w:div>
    <w:div w:id="1702822991">
      <w:bodyDiv w:val="1"/>
      <w:marLeft w:val="0"/>
      <w:marRight w:val="0"/>
      <w:marTop w:val="0"/>
      <w:marBottom w:val="0"/>
      <w:divBdr>
        <w:top w:val="none" w:sz="0" w:space="0" w:color="auto"/>
        <w:left w:val="none" w:sz="0" w:space="0" w:color="auto"/>
        <w:bottom w:val="none" w:sz="0" w:space="0" w:color="auto"/>
        <w:right w:val="none" w:sz="0" w:space="0" w:color="auto"/>
      </w:divBdr>
      <w:divsChild>
        <w:div w:id="19820575">
          <w:marLeft w:val="1152"/>
          <w:marRight w:val="0"/>
          <w:marTop w:val="67"/>
          <w:marBottom w:val="0"/>
          <w:divBdr>
            <w:top w:val="none" w:sz="0" w:space="0" w:color="auto"/>
            <w:left w:val="none" w:sz="0" w:space="0" w:color="auto"/>
            <w:bottom w:val="none" w:sz="0" w:space="0" w:color="auto"/>
            <w:right w:val="none" w:sz="0" w:space="0" w:color="auto"/>
          </w:divBdr>
        </w:div>
        <w:div w:id="47656598">
          <w:marLeft w:val="1152"/>
          <w:marRight w:val="0"/>
          <w:marTop w:val="67"/>
          <w:marBottom w:val="0"/>
          <w:divBdr>
            <w:top w:val="none" w:sz="0" w:space="0" w:color="auto"/>
            <w:left w:val="none" w:sz="0" w:space="0" w:color="auto"/>
            <w:bottom w:val="none" w:sz="0" w:space="0" w:color="auto"/>
            <w:right w:val="none" w:sz="0" w:space="0" w:color="auto"/>
          </w:divBdr>
        </w:div>
        <w:div w:id="71701504">
          <w:marLeft w:val="1152"/>
          <w:marRight w:val="0"/>
          <w:marTop w:val="67"/>
          <w:marBottom w:val="0"/>
          <w:divBdr>
            <w:top w:val="none" w:sz="0" w:space="0" w:color="auto"/>
            <w:left w:val="none" w:sz="0" w:space="0" w:color="auto"/>
            <w:bottom w:val="none" w:sz="0" w:space="0" w:color="auto"/>
            <w:right w:val="none" w:sz="0" w:space="0" w:color="auto"/>
          </w:divBdr>
        </w:div>
        <w:div w:id="278487379">
          <w:marLeft w:val="1152"/>
          <w:marRight w:val="0"/>
          <w:marTop w:val="67"/>
          <w:marBottom w:val="0"/>
          <w:divBdr>
            <w:top w:val="none" w:sz="0" w:space="0" w:color="auto"/>
            <w:left w:val="none" w:sz="0" w:space="0" w:color="auto"/>
            <w:bottom w:val="none" w:sz="0" w:space="0" w:color="auto"/>
            <w:right w:val="none" w:sz="0" w:space="0" w:color="auto"/>
          </w:divBdr>
        </w:div>
        <w:div w:id="462966077">
          <w:marLeft w:val="1152"/>
          <w:marRight w:val="0"/>
          <w:marTop w:val="67"/>
          <w:marBottom w:val="0"/>
          <w:divBdr>
            <w:top w:val="none" w:sz="0" w:space="0" w:color="auto"/>
            <w:left w:val="none" w:sz="0" w:space="0" w:color="auto"/>
            <w:bottom w:val="none" w:sz="0" w:space="0" w:color="auto"/>
            <w:right w:val="none" w:sz="0" w:space="0" w:color="auto"/>
          </w:divBdr>
        </w:div>
        <w:div w:id="537669896">
          <w:marLeft w:val="1152"/>
          <w:marRight w:val="0"/>
          <w:marTop w:val="67"/>
          <w:marBottom w:val="0"/>
          <w:divBdr>
            <w:top w:val="none" w:sz="0" w:space="0" w:color="auto"/>
            <w:left w:val="none" w:sz="0" w:space="0" w:color="auto"/>
            <w:bottom w:val="none" w:sz="0" w:space="0" w:color="auto"/>
            <w:right w:val="none" w:sz="0" w:space="0" w:color="auto"/>
          </w:divBdr>
        </w:div>
        <w:div w:id="697238482">
          <w:marLeft w:val="1152"/>
          <w:marRight w:val="0"/>
          <w:marTop w:val="67"/>
          <w:marBottom w:val="0"/>
          <w:divBdr>
            <w:top w:val="none" w:sz="0" w:space="0" w:color="auto"/>
            <w:left w:val="none" w:sz="0" w:space="0" w:color="auto"/>
            <w:bottom w:val="none" w:sz="0" w:space="0" w:color="auto"/>
            <w:right w:val="none" w:sz="0" w:space="0" w:color="auto"/>
          </w:divBdr>
        </w:div>
        <w:div w:id="727460280">
          <w:marLeft w:val="1152"/>
          <w:marRight w:val="0"/>
          <w:marTop w:val="67"/>
          <w:marBottom w:val="0"/>
          <w:divBdr>
            <w:top w:val="none" w:sz="0" w:space="0" w:color="auto"/>
            <w:left w:val="none" w:sz="0" w:space="0" w:color="auto"/>
            <w:bottom w:val="none" w:sz="0" w:space="0" w:color="auto"/>
            <w:right w:val="none" w:sz="0" w:space="0" w:color="auto"/>
          </w:divBdr>
        </w:div>
        <w:div w:id="793258153">
          <w:marLeft w:val="1152"/>
          <w:marRight w:val="0"/>
          <w:marTop w:val="67"/>
          <w:marBottom w:val="0"/>
          <w:divBdr>
            <w:top w:val="none" w:sz="0" w:space="0" w:color="auto"/>
            <w:left w:val="none" w:sz="0" w:space="0" w:color="auto"/>
            <w:bottom w:val="none" w:sz="0" w:space="0" w:color="auto"/>
            <w:right w:val="none" w:sz="0" w:space="0" w:color="auto"/>
          </w:divBdr>
        </w:div>
        <w:div w:id="833421883">
          <w:marLeft w:val="1152"/>
          <w:marRight w:val="0"/>
          <w:marTop w:val="67"/>
          <w:marBottom w:val="0"/>
          <w:divBdr>
            <w:top w:val="none" w:sz="0" w:space="0" w:color="auto"/>
            <w:left w:val="none" w:sz="0" w:space="0" w:color="auto"/>
            <w:bottom w:val="none" w:sz="0" w:space="0" w:color="auto"/>
            <w:right w:val="none" w:sz="0" w:space="0" w:color="auto"/>
          </w:divBdr>
        </w:div>
        <w:div w:id="1116174220">
          <w:marLeft w:val="1152"/>
          <w:marRight w:val="0"/>
          <w:marTop w:val="67"/>
          <w:marBottom w:val="0"/>
          <w:divBdr>
            <w:top w:val="none" w:sz="0" w:space="0" w:color="auto"/>
            <w:left w:val="none" w:sz="0" w:space="0" w:color="auto"/>
            <w:bottom w:val="none" w:sz="0" w:space="0" w:color="auto"/>
            <w:right w:val="none" w:sz="0" w:space="0" w:color="auto"/>
          </w:divBdr>
        </w:div>
        <w:div w:id="1289819572">
          <w:marLeft w:val="1152"/>
          <w:marRight w:val="0"/>
          <w:marTop w:val="67"/>
          <w:marBottom w:val="0"/>
          <w:divBdr>
            <w:top w:val="none" w:sz="0" w:space="0" w:color="auto"/>
            <w:left w:val="none" w:sz="0" w:space="0" w:color="auto"/>
            <w:bottom w:val="none" w:sz="0" w:space="0" w:color="auto"/>
            <w:right w:val="none" w:sz="0" w:space="0" w:color="auto"/>
          </w:divBdr>
        </w:div>
        <w:div w:id="1419250944">
          <w:marLeft w:val="1152"/>
          <w:marRight w:val="0"/>
          <w:marTop w:val="67"/>
          <w:marBottom w:val="0"/>
          <w:divBdr>
            <w:top w:val="none" w:sz="0" w:space="0" w:color="auto"/>
            <w:left w:val="none" w:sz="0" w:space="0" w:color="auto"/>
            <w:bottom w:val="none" w:sz="0" w:space="0" w:color="auto"/>
            <w:right w:val="none" w:sz="0" w:space="0" w:color="auto"/>
          </w:divBdr>
        </w:div>
        <w:div w:id="1894081540">
          <w:marLeft w:val="1152"/>
          <w:marRight w:val="0"/>
          <w:marTop w:val="67"/>
          <w:marBottom w:val="0"/>
          <w:divBdr>
            <w:top w:val="none" w:sz="0" w:space="0" w:color="auto"/>
            <w:left w:val="none" w:sz="0" w:space="0" w:color="auto"/>
            <w:bottom w:val="none" w:sz="0" w:space="0" w:color="auto"/>
            <w:right w:val="none" w:sz="0" w:space="0" w:color="auto"/>
          </w:divBdr>
        </w:div>
        <w:div w:id="2083091419">
          <w:marLeft w:val="1152"/>
          <w:marRight w:val="0"/>
          <w:marTop w:val="67"/>
          <w:marBottom w:val="0"/>
          <w:divBdr>
            <w:top w:val="none" w:sz="0" w:space="0" w:color="auto"/>
            <w:left w:val="none" w:sz="0" w:space="0" w:color="auto"/>
            <w:bottom w:val="none" w:sz="0" w:space="0" w:color="auto"/>
            <w:right w:val="none" w:sz="0" w:space="0" w:color="auto"/>
          </w:divBdr>
        </w:div>
      </w:divsChild>
    </w:div>
    <w:div w:id="1712025365">
      <w:bodyDiv w:val="1"/>
      <w:marLeft w:val="0"/>
      <w:marRight w:val="0"/>
      <w:marTop w:val="0"/>
      <w:marBottom w:val="0"/>
      <w:divBdr>
        <w:top w:val="none" w:sz="0" w:space="0" w:color="auto"/>
        <w:left w:val="none" w:sz="0" w:space="0" w:color="auto"/>
        <w:bottom w:val="none" w:sz="0" w:space="0" w:color="auto"/>
        <w:right w:val="none" w:sz="0" w:space="0" w:color="auto"/>
      </w:divBdr>
    </w:div>
    <w:div w:id="1724284158">
      <w:bodyDiv w:val="1"/>
      <w:marLeft w:val="0"/>
      <w:marRight w:val="0"/>
      <w:marTop w:val="0"/>
      <w:marBottom w:val="0"/>
      <w:divBdr>
        <w:top w:val="none" w:sz="0" w:space="0" w:color="auto"/>
        <w:left w:val="none" w:sz="0" w:space="0" w:color="auto"/>
        <w:bottom w:val="none" w:sz="0" w:space="0" w:color="auto"/>
        <w:right w:val="none" w:sz="0" w:space="0" w:color="auto"/>
      </w:divBdr>
    </w:div>
    <w:div w:id="1747800822">
      <w:bodyDiv w:val="1"/>
      <w:marLeft w:val="0"/>
      <w:marRight w:val="0"/>
      <w:marTop w:val="0"/>
      <w:marBottom w:val="0"/>
      <w:divBdr>
        <w:top w:val="none" w:sz="0" w:space="0" w:color="auto"/>
        <w:left w:val="none" w:sz="0" w:space="0" w:color="auto"/>
        <w:bottom w:val="none" w:sz="0" w:space="0" w:color="auto"/>
        <w:right w:val="none" w:sz="0" w:space="0" w:color="auto"/>
      </w:divBdr>
    </w:div>
    <w:div w:id="1773208649">
      <w:bodyDiv w:val="1"/>
      <w:marLeft w:val="0"/>
      <w:marRight w:val="0"/>
      <w:marTop w:val="0"/>
      <w:marBottom w:val="0"/>
      <w:divBdr>
        <w:top w:val="none" w:sz="0" w:space="0" w:color="auto"/>
        <w:left w:val="none" w:sz="0" w:space="0" w:color="auto"/>
        <w:bottom w:val="none" w:sz="0" w:space="0" w:color="auto"/>
        <w:right w:val="none" w:sz="0" w:space="0" w:color="auto"/>
      </w:divBdr>
      <w:divsChild>
        <w:div w:id="11955636">
          <w:marLeft w:val="734"/>
          <w:marRight w:val="0"/>
          <w:marTop w:val="120"/>
          <w:marBottom w:val="0"/>
          <w:divBdr>
            <w:top w:val="none" w:sz="0" w:space="0" w:color="auto"/>
            <w:left w:val="none" w:sz="0" w:space="0" w:color="auto"/>
            <w:bottom w:val="none" w:sz="0" w:space="0" w:color="auto"/>
            <w:right w:val="none" w:sz="0" w:space="0" w:color="auto"/>
          </w:divBdr>
        </w:div>
        <w:div w:id="535388156">
          <w:marLeft w:val="734"/>
          <w:marRight w:val="0"/>
          <w:marTop w:val="120"/>
          <w:marBottom w:val="0"/>
          <w:divBdr>
            <w:top w:val="none" w:sz="0" w:space="0" w:color="auto"/>
            <w:left w:val="none" w:sz="0" w:space="0" w:color="auto"/>
            <w:bottom w:val="none" w:sz="0" w:space="0" w:color="auto"/>
            <w:right w:val="none" w:sz="0" w:space="0" w:color="auto"/>
          </w:divBdr>
        </w:div>
        <w:div w:id="715928858">
          <w:marLeft w:val="734"/>
          <w:marRight w:val="0"/>
          <w:marTop w:val="120"/>
          <w:marBottom w:val="0"/>
          <w:divBdr>
            <w:top w:val="none" w:sz="0" w:space="0" w:color="auto"/>
            <w:left w:val="none" w:sz="0" w:space="0" w:color="auto"/>
            <w:bottom w:val="none" w:sz="0" w:space="0" w:color="auto"/>
            <w:right w:val="none" w:sz="0" w:space="0" w:color="auto"/>
          </w:divBdr>
        </w:div>
        <w:div w:id="840924577">
          <w:marLeft w:val="734"/>
          <w:marRight w:val="0"/>
          <w:marTop w:val="120"/>
          <w:marBottom w:val="0"/>
          <w:divBdr>
            <w:top w:val="none" w:sz="0" w:space="0" w:color="auto"/>
            <w:left w:val="none" w:sz="0" w:space="0" w:color="auto"/>
            <w:bottom w:val="none" w:sz="0" w:space="0" w:color="auto"/>
            <w:right w:val="none" w:sz="0" w:space="0" w:color="auto"/>
          </w:divBdr>
        </w:div>
        <w:div w:id="1009680059">
          <w:marLeft w:val="734"/>
          <w:marRight w:val="0"/>
          <w:marTop w:val="120"/>
          <w:marBottom w:val="0"/>
          <w:divBdr>
            <w:top w:val="none" w:sz="0" w:space="0" w:color="auto"/>
            <w:left w:val="none" w:sz="0" w:space="0" w:color="auto"/>
            <w:bottom w:val="none" w:sz="0" w:space="0" w:color="auto"/>
            <w:right w:val="none" w:sz="0" w:space="0" w:color="auto"/>
          </w:divBdr>
        </w:div>
        <w:div w:id="1062095314">
          <w:marLeft w:val="734"/>
          <w:marRight w:val="0"/>
          <w:marTop w:val="120"/>
          <w:marBottom w:val="0"/>
          <w:divBdr>
            <w:top w:val="none" w:sz="0" w:space="0" w:color="auto"/>
            <w:left w:val="none" w:sz="0" w:space="0" w:color="auto"/>
            <w:bottom w:val="none" w:sz="0" w:space="0" w:color="auto"/>
            <w:right w:val="none" w:sz="0" w:space="0" w:color="auto"/>
          </w:divBdr>
        </w:div>
        <w:div w:id="1177959742">
          <w:marLeft w:val="734"/>
          <w:marRight w:val="0"/>
          <w:marTop w:val="120"/>
          <w:marBottom w:val="0"/>
          <w:divBdr>
            <w:top w:val="none" w:sz="0" w:space="0" w:color="auto"/>
            <w:left w:val="none" w:sz="0" w:space="0" w:color="auto"/>
            <w:bottom w:val="none" w:sz="0" w:space="0" w:color="auto"/>
            <w:right w:val="none" w:sz="0" w:space="0" w:color="auto"/>
          </w:divBdr>
        </w:div>
        <w:div w:id="1183395581">
          <w:marLeft w:val="734"/>
          <w:marRight w:val="0"/>
          <w:marTop w:val="120"/>
          <w:marBottom w:val="0"/>
          <w:divBdr>
            <w:top w:val="none" w:sz="0" w:space="0" w:color="auto"/>
            <w:left w:val="none" w:sz="0" w:space="0" w:color="auto"/>
            <w:bottom w:val="none" w:sz="0" w:space="0" w:color="auto"/>
            <w:right w:val="none" w:sz="0" w:space="0" w:color="auto"/>
          </w:divBdr>
        </w:div>
        <w:div w:id="1572734080">
          <w:marLeft w:val="734"/>
          <w:marRight w:val="0"/>
          <w:marTop w:val="120"/>
          <w:marBottom w:val="0"/>
          <w:divBdr>
            <w:top w:val="none" w:sz="0" w:space="0" w:color="auto"/>
            <w:left w:val="none" w:sz="0" w:space="0" w:color="auto"/>
            <w:bottom w:val="none" w:sz="0" w:space="0" w:color="auto"/>
            <w:right w:val="none" w:sz="0" w:space="0" w:color="auto"/>
          </w:divBdr>
        </w:div>
        <w:div w:id="1981374284">
          <w:marLeft w:val="734"/>
          <w:marRight w:val="0"/>
          <w:marTop w:val="120"/>
          <w:marBottom w:val="0"/>
          <w:divBdr>
            <w:top w:val="none" w:sz="0" w:space="0" w:color="auto"/>
            <w:left w:val="none" w:sz="0" w:space="0" w:color="auto"/>
            <w:bottom w:val="none" w:sz="0" w:space="0" w:color="auto"/>
            <w:right w:val="none" w:sz="0" w:space="0" w:color="auto"/>
          </w:divBdr>
        </w:div>
        <w:div w:id="2125348350">
          <w:marLeft w:val="734"/>
          <w:marRight w:val="0"/>
          <w:marTop w:val="120"/>
          <w:marBottom w:val="0"/>
          <w:divBdr>
            <w:top w:val="none" w:sz="0" w:space="0" w:color="auto"/>
            <w:left w:val="none" w:sz="0" w:space="0" w:color="auto"/>
            <w:bottom w:val="none" w:sz="0" w:space="0" w:color="auto"/>
            <w:right w:val="none" w:sz="0" w:space="0" w:color="auto"/>
          </w:divBdr>
        </w:div>
      </w:divsChild>
    </w:div>
    <w:div w:id="1803841629">
      <w:bodyDiv w:val="1"/>
      <w:marLeft w:val="0"/>
      <w:marRight w:val="0"/>
      <w:marTop w:val="0"/>
      <w:marBottom w:val="0"/>
      <w:divBdr>
        <w:top w:val="none" w:sz="0" w:space="0" w:color="auto"/>
        <w:left w:val="none" w:sz="0" w:space="0" w:color="auto"/>
        <w:bottom w:val="none" w:sz="0" w:space="0" w:color="auto"/>
        <w:right w:val="none" w:sz="0" w:space="0" w:color="auto"/>
      </w:divBdr>
      <w:divsChild>
        <w:div w:id="737436375">
          <w:marLeft w:val="317"/>
          <w:marRight w:val="0"/>
          <w:marTop w:val="77"/>
          <w:marBottom w:val="0"/>
          <w:divBdr>
            <w:top w:val="none" w:sz="0" w:space="0" w:color="auto"/>
            <w:left w:val="none" w:sz="0" w:space="0" w:color="auto"/>
            <w:bottom w:val="none" w:sz="0" w:space="0" w:color="auto"/>
            <w:right w:val="none" w:sz="0" w:space="0" w:color="auto"/>
          </w:divBdr>
        </w:div>
      </w:divsChild>
    </w:div>
    <w:div w:id="1847400939">
      <w:bodyDiv w:val="1"/>
      <w:marLeft w:val="0"/>
      <w:marRight w:val="0"/>
      <w:marTop w:val="0"/>
      <w:marBottom w:val="0"/>
      <w:divBdr>
        <w:top w:val="none" w:sz="0" w:space="0" w:color="auto"/>
        <w:left w:val="none" w:sz="0" w:space="0" w:color="auto"/>
        <w:bottom w:val="none" w:sz="0" w:space="0" w:color="auto"/>
        <w:right w:val="none" w:sz="0" w:space="0" w:color="auto"/>
      </w:divBdr>
      <w:divsChild>
        <w:div w:id="748238134">
          <w:marLeft w:val="1080"/>
          <w:marRight w:val="0"/>
          <w:marTop w:val="100"/>
          <w:marBottom w:val="0"/>
          <w:divBdr>
            <w:top w:val="none" w:sz="0" w:space="0" w:color="auto"/>
            <w:left w:val="none" w:sz="0" w:space="0" w:color="auto"/>
            <w:bottom w:val="none" w:sz="0" w:space="0" w:color="auto"/>
            <w:right w:val="none" w:sz="0" w:space="0" w:color="auto"/>
          </w:divBdr>
        </w:div>
        <w:div w:id="1389450652">
          <w:marLeft w:val="446"/>
          <w:marRight w:val="0"/>
          <w:marTop w:val="200"/>
          <w:marBottom w:val="0"/>
          <w:divBdr>
            <w:top w:val="none" w:sz="0" w:space="0" w:color="auto"/>
            <w:left w:val="none" w:sz="0" w:space="0" w:color="auto"/>
            <w:bottom w:val="none" w:sz="0" w:space="0" w:color="auto"/>
            <w:right w:val="none" w:sz="0" w:space="0" w:color="auto"/>
          </w:divBdr>
        </w:div>
        <w:div w:id="1458522924">
          <w:marLeft w:val="446"/>
          <w:marRight w:val="0"/>
          <w:marTop w:val="200"/>
          <w:marBottom w:val="0"/>
          <w:divBdr>
            <w:top w:val="none" w:sz="0" w:space="0" w:color="auto"/>
            <w:left w:val="none" w:sz="0" w:space="0" w:color="auto"/>
            <w:bottom w:val="none" w:sz="0" w:space="0" w:color="auto"/>
            <w:right w:val="none" w:sz="0" w:space="0" w:color="auto"/>
          </w:divBdr>
        </w:div>
        <w:div w:id="1858348296">
          <w:marLeft w:val="1080"/>
          <w:marRight w:val="0"/>
          <w:marTop w:val="100"/>
          <w:marBottom w:val="0"/>
          <w:divBdr>
            <w:top w:val="none" w:sz="0" w:space="0" w:color="auto"/>
            <w:left w:val="none" w:sz="0" w:space="0" w:color="auto"/>
            <w:bottom w:val="none" w:sz="0" w:space="0" w:color="auto"/>
            <w:right w:val="none" w:sz="0" w:space="0" w:color="auto"/>
          </w:divBdr>
        </w:div>
      </w:divsChild>
    </w:div>
    <w:div w:id="1852066014">
      <w:bodyDiv w:val="1"/>
      <w:marLeft w:val="0"/>
      <w:marRight w:val="0"/>
      <w:marTop w:val="0"/>
      <w:marBottom w:val="0"/>
      <w:divBdr>
        <w:top w:val="none" w:sz="0" w:space="0" w:color="auto"/>
        <w:left w:val="none" w:sz="0" w:space="0" w:color="auto"/>
        <w:bottom w:val="none" w:sz="0" w:space="0" w:color="auto"/>
        <w:right w:val="none" w:sz="0" w:space="0" w:color="auto"/>
      </w:divBdr>
    </w:div>
    <w:div w:id="1857421738">
      <w:bodyDiv w:val="1"/>
      <w:marLeft w:val="0"/>
      <w:marRight w:val="0"/>
      <w:marTop w:val="0"/>
      <w:marBottom w:val="0"/>
      <w:divBdr>
        <w:top w:val="none" w:sz="0" w:space="0" w:color="auto"/>
        <w:left w:val="none" w:sz="0" w:space="0" w:color="auto"/>
        <w:bottom w:val="none" w:sz="0" w:space="0" w:color="auto"/>
        <w:right w:val="none" w:sz="0" w:space="0" w:color="auto"/>
      </w:divBdr>
    </w:div>
    <w:div w:id="1860005591">
      <w:bodyDiv w:val="1"/>
      <w:marLeft w:val="0"/>
      <w:marRight w:val="0"/>
      <w:marTop w:val="0"/>
      <w:marBottom w:val="0"/>
      <w:divBdr>
        <w:top w:val="none" w:sz="0" w:space="0" w:color="auto"/>
        <w:left w:val="none" w:sz="0" w:space="0" w:color="auto"/>
        <w:bottom w:val="none" w:sz="0" w:space="0" w:color="auto"/>
        <w:right w:val="none" w:sz="0" w:space="0" w:color="auto"/>
      </w:divBdr>
      <w:divsChild>
        <w:div w:id="3171416">
          <w:marLeft w:val="1152"/>
          <w:marRight w:val="0"/>
          <w:marTop w:val="67"/>
          <w:marBottom w:val="0"/>
          <w:divBdr>
            <w:top w:val="none" w:sz="0" w:space="0" w:color="auto"/>
            <w:left w:val="none" w:sz="0" w:space="0" w:color="auto"/>
            <w:bottom w:val="none" w:sz="0" w:space="0" w:color="auto"/>
            <w:right w:val="none" w:sz="0" w:space="0" w:color="auto"/>
          </w:divBdr>
        </w:div>
        <w:div w:id="4291514">
          <w:marLeft w:val="1152"/>
          <w:marRight w:val="0"/>
          <w:marTop w:val="67"/>
          <w:marBottom w:val="0"/>
          <w:divBdr>
            <w:top w:val="none" w:sz="0" w:space="0" w:color="auto"/>
            <w:left w:val="none" w:sz="0" w:space="0" w:color="auto"/>
            <w:bottom w:val="none" w:sz="0" w:space="0" w:color="auto"/>
            <w:right w:val="none" w:sz="0" w:space="0" w:color="auto"/>
          </w:divBdr>
        </w:div>
        <w:div w:id="120072292">
          <w:marLeft w:val="1152"/>
          <w:marRight w:val="0"/>
          <w:marTop w:val="67"/>
          <w:marBottom w:val="0"/>
          <w:divBdr>
            <w:top w:val="none" w:sz="0" w:space="0" w:color="auto"/>
            <w:left w:val="none" w:sz="0" w:space="0" w:color="auto"/>
            <w:bottom w:val="none" w:sz="0" w:space="0" w:color="auto"/>
            <w:right w:val="none" w:sz="0" w:space="0" w:color="auto"/>
          </w:divBdr>
        </w:div>
        <w:div w:id="266818986">
          <w:marLeft w:val="1152"/>
          <w:marRight w:val="0"/>
          <w:marTop w:val="67"/>
          <w:marBottom w:val="0"/>
          <w:divBdr>
            <w:top w:val="none" w:sz="0" w:space="0" w:color="auto"/>
            <w:left w:val="none" w:sz="0" w:space="0" w:color="auto"/>
            <w:bottom w:val="none" w:sz="0" w:space="0" w:color="auto"/>
            <w:right w:val="none" w:sz="0" w:space="0" w:color="auto"/>
          </w:divBdr>
        </w:div>
        <w:div w:id="281305625">
          <w:marLeft w:val="1152"/>
          <w:marRight w:val="0"/>
          <w:marTop w:val="67"/>
          <w:marBottom w:val="0"/>
          <w:divBdr>
            <w:top w:val="none" w:sz="0" w:space="0" w:color="auto"/>
            <w:left w:val="none" w:sz="0" w:space="0" w:color="auto"/>
            <w:bottom w:val="none" w:sz="0" w:space="0" w:color="auto"/>
            <w:right w:val="none" w:sz="0" w:space="0" w:color="auto"/>
          </w:divBdr>
        </w:div>
        <w:div w:id="341394329">
          <w:marLeft w:val="1152"/>
          <w:marRight w:val="0"/>
          <w:marTop w:val="67"/>
          <w:marBottom w:val="0"/>
          <w:divBdr>
            <w:top w:val="none" w:sz="0" w:space="0" w:color="auto"/>
            <w:left w:val="none" w:sz="0" w:space="0" w:color="auto"/>
            <w:bottom w:val="none" w:sz="0" w:space="0" w:color="auto"/>
            <w:right w:val="none" w:sz="0" w:space="0" w:color="auto"/>
          </w:divBdr>
        </w:div>
        <w:div w:id="391470040">
          <w:marLeft w:val="1152"/>
          <w:marRight w:val="0"/>
          <w:marTop w:val="67"/>
          <w:marBottom w:val="0"/>
          <w:divBdr>
            <w:top w:val="none" w:sz="0" w:space="0" w:color="auto"/>
            <w:left w:val="none" w:sz="0" w:space="0" w:color="auto"/>
            <w:bottom w:val="none" w:sz="0" w:space="0" w:color="auto"/>
            <w:right w:val="none" w:sz="0" w:space="0" w:color="auto"/>
          </w:divBdr>
        </w:div>
        <w:div w:id="485050102">
          <w:marLeft w:val="1152"/>
          <w:marRight w:val="0"/>
          <w:marTop w:val="67"/>
          <w:marBottom w:val="0"/>
          <w:divBdr>
            <w:top w:val="none" w:sz="0" w:space="0" w:color="auto"/>
            <w:left w:val="none" w:sz="0" w:space="0" w:color="auto"/>
            <w:bottom w:val="none" w:sz="0" w:space="0" w:color="auto"/>
            <w:right w:val="none" w:sz="0" w:space="0" w:color="auto"/>
          </w:divBdr>
        </w:div>
        <w:div w:id="696352384">
          <w:marLeft w:val="1152"/>
          <w:marRight w:val="0"/>
          <w:marTop w:val="67"/>
          <w:marBottom w:val="0"/>
          <w:divBdr>
            <w:top w:val="none" w:sz="0" w:space="0" w:color="auto"/>
            <w:left w:val="none" w:sz="0" w:space="0" w:color="auto"/>
            <w:bottom w:val="none" w:sz="0" w:space="0" w:color="auto"/>
            <w:right w:val="none" w:sz="0" w:space="0" w:color="auto"/>
          </w:divBdr>
        </w:div>
        <w:div w:id="1332640249">
          <w:marLeft w:val="1152"/>
          <w:marRight w:val="0"/>
          <w:marTop w:val="67"/>
          <w:marBottom w:val="0"/>
          <w:divBdr>
            <w:top w:val="none" w:sz="0" w:space="0" w:color="auto"/>
            <w:left w:val="none" w:sz="0" w:space="0" w:color="auto"/>
            <w:bottom w:val="none" w:sz="0" w:space="0" w:color="auto"/>
            <w:right w:val="none" w:sz="0" w:space="0" w:color="auto"/>
          </w:divBdr>
        </w:div>
        <w:div w:id="1509371336">
          <w:marLeft w:val="1152"/>
          <w:marRight w:val="0"/>
          <w:marTop w:val="67"/>
          <w:marBottom w:val="0"/>
          <w:divBdr>
            <w:top w:val="none" w:sz="0" w:space="0" w:color="auto"/>
            <w:left w:val="none" w:sz="0" w:space="0" w:color="auto"/>
            <w:bottom w:val="none" w:sz="0" w:space="0" w:color="auto"/>
            <w:right w:val="none" w:sz="0" w:space="0" w:color="auto"/>
          </w:divBdr>
        </w:div>
        <w:div w:id="1580021356">
          <w:marLeft w:val="1152"/>
          <w:marRight w:val="0"/>
          <w:marTop w:val="67"/>
          <w:marBottom w:val="0"/>
          <w:divBdr>
            <w:top w:val="none" w:sz="0" w:space="0" w:color="auto"/>
            <w:left w:val="none" w:sz="0" w:space="0" w:color="auto"/>
            <w:bottom w:val="none" w:sz="0" w:space="0" w:color="auto"/>
            <w:right w:val="none" w:sz="0" w:space="0" w:color="auto"/>
          </w:divBdr>
        </w:div>
        <w:div w:id="1637645378">
          <w:marLeft w:val="1152"/>
          <w:marRight w:val="0"/>
          <w:marTop w:val="67"/>
          <w:marBottom w:val="0"/>
          <w:divBdr>
            <w:top w:val="none" w:sz="0" w:space="0" w:color="auto"/>
            <w:left w:val="none" w:sz="0" w:space="0" w:color="auto"/>
            <w:bottom w:val="none" w:sz="0" w:space="0" w:color="auto"/>
            <w:right w:val="none" w:sz="0" w:space="0" w:color="auto"/>
          </w:divBdr>
        </w:div>
        <w:div w:id="1986078633">
          <w:marLeft w:val="1152"/>
          <w:marRight w:val="0"/>
          <w:marTop w:val="67"/>
          <w:marBottom w:val="0"/>
          <w:divBdr>
            <w:top w:val="none" w:sz="0" w:space="0" w:color="auto"/>
            <w:left w:val="none" w:sz="0" w:space="0" w:color="auto"/>
            <w:bottom w:val="none" w:sz="0" w:space="0" w:color="auto"/>
            <w:right w:val="none" w:sz="0" w:space="0" w:color="auto"/>
          </w:divBdr>
        </w:div>
      </w:divsChild>
    </w:div>
    <w:div w:id="1882129583">
      <w:bodyDiv w:val="1"/>
      <w:marLeft w:val="0"/>
      <w:marRight w:val="0"/>
      <w:marTop w:val="0"/>
      <w:marBottom w:val="0"/>
      <w:divBdr>
        <w:top w:val="none" w:sz="0" w:space="0" w:color="auto"/>
        <w:left w:val="none" w:sz="0" w:space="0" w:color="auto"/>
        <w:bottom w:val="none" w:sz="0" w:space="0" w:color="auto"/>
        <w:right w:val="none" w:sz="0" w:space="0" w:color="auto"/>
      </w:divBdr>
    </w:div>
    <w:div w:id="1885940133">
      <w:bodyDiv w:val="1"/>
      <w:marLeft w:val="0"/>
      <w:marRight w:val="0"/>
      <w:marTop w:val="0"/>
      <w:marBottom w:val="0"/>
      <w:divBdr>
        <w:top w:val="none" w:sz="0" w:space="0" w:color="auto"/>
        <w:left w:val="none" w:sz="0" w:space="0" w:color="auto"/>
        <w:bottom w:val="none" w:sz="0" w:space="0" w:color="auto"/>
        <w:right w:val="none" w:sz="0" w:space="0" w:color="auto"/>
      </w:divBdr>
    </w:div>
    <w:div w:id="1911574436">
      <w:bodyDiv w:val="1"/>
      <w:marLeft w:val="0"/>
      <w:marRight w:val="0"/>
      <w:marTop w:val="0"/>
      <w:marBottom w:val="0"/>
      <w:divBdr>
        <w:top w:val="none" w:sz="0" w:space="0" w:color="auto"/>
        <w:left w:val="none" w:sz="0" w:space="0" w:color="auto"/>
        <w:bottom w:val="none" w:sz="0" w:space="0" w:color="auto"/>
        <w:right w:val="none" w:sz="0" w:space="0" w:color="auto"/>
      </w:divBdr>
    </w:div>
    <w:div w:id="1922787074">
      <w:bodyDiv w:val="1"/>
      <w:marLeft w:val="0"/>
      <w:marRight w:val="0"/>
      <w:marTop w:val="0"/>
      <w:marBottom w:val="0"/>
      <w:divBdr>
        <w:top w:val="none" w:sz="0" w:space="0" w:color="auto"/>
        <w:left w:val="none" w:sz="0" w:space="0" w:color="auto"/>
        <w:bottom w:val="none" w:sz="0" w:space="0" w:color="auto"/>
        <w:right w:val="none" w:sz="0" w:space="0" w:color="auto"/>
      </w:divBdr>
      <w:divsChild>
        <w:div w:id="752552303">
          <w:marLeft w:val="374"/>
          <w:marRight w:val="0"/>
          <w:marTop w:val="86"/>
          <w:marBottom w:val="0"/>
          <w:divBdr>
            <w:top w:val="none" w:sz="0" w:space="0" w:color="auto"/>
            <w:left w:val="none" w:sz="0" w:space="0" w:color="auto"/>
            <w:bottom w:val="none" w:sz="0" w:space="0" w:color="auto"/>
            <w:right w:val="none" w:sz="0" w:space="0" w:color="auto"/>
          </w:divBdr>
        </w:div>
      </w:divsChild>
    </w:div>
    <w:div w:id="1968471054">
      <w:bodyDiv w:val="1"/>
      <w:marLeft w:val="0"/>
      <w:marRight w:val="0"/>
      <w:marTop w:val="0"/>
      <w:marBottom w:val="0"/>
      <w:divBdr>
        <w:top w:val="none" w:sz="0" w:space="0" w:color="auto"/>
        <w:left w:val="none" w:sz="0" w:space="0" w:color="auto"/>
        <w:bottom w:val="none" w:sz="0" w:space="0" w:color="auto"/>
        <w:right w:val="none" w:sz="0" w:space="0" w:color="auto"/>
      </w:divBdr>
    </w:div>
    <w:div w:id="1968924468">
      <w:bodyDiv w:val="1"/>
      <w:marLeft w:val="0"/>
      <w:marRight w:val="0"/>
      <w:marTop w:val="0"/>
      <w:marBottom w:val="0"/>
      <w:divBdr>
        <w:top w:val="none" w:sz="0" w:space="0" w:color="auto"/>
        <w:left w:val="none" w:sz="0" w:space="0" w:color="auto"/>
        <w:bottom w:val="none" w:sz="0" w:space="0" w:color="auto"/>
        <w:right w:val="none" w:sz="0" w:space="0" w:color="auto"/>
      </w:divBdr>
    </w:div>
    <w:div w:id="2003923083">
      <w:bodyDiv w:val="1"/>
      <w:marLeft w:val="0"/>
      <w:marRight w:val="0"/>
      <w:marTop w:val="0"/>
      <w:marBottom w:val="0"/>
      <w:divBdr>
        <w:top w:val="none" w:sz="0" w:space="0" w:color="auto"/>
        <w:left w:val="none" w:sz="0" w:space="0" w:color="auto"/>
        <w:bottom w:val="none" w:sz="0" w:space="0" w:color="auto"/>
        <w:right w:val="none" w:sz="0" w:space="0" w:color="auto"/>
      </w:divBdr>
    </w:div>
    <w:div w:id="2007130800">
      <w:bodyDiv w:val="1"/>
      <w:marLeft w:val="0"/>
      <w:marRight w:val="0"/>
      <w:marTop w:val="0"/>
      <w:marBottom w:val="0"/>
      <w:divBdr>
        <w:top w:val="none" w:sz="0" w:space="0" w:color="auto"/>
        <w:left w:val="none" w:sz="0" w:space="0" w:color="auto"/>
        <w:bottom w:val="none" w:sz="0" w:space="0" w:color="auto"/>
        <w:right w:val="none" w:sz="0" w:space="0" w:color="auto"/>
      </w:divBdr>
      <w:divsChild>
        <w:div w:id="736365842">
          <w:marLeft w:val="446"/>
          <w:marRight w:val="0"/>
          <w:marTop w:val="200"/>
          <w:marBottom w:val="0"/>
          <w:divBdr>
            <w:top w:val="none" w:sz="0" w:space="0" w:color="auto"/>
            <w:left w:val="none" w:sz="0" w:space="0" w:color="auto"/>
            <w:bottom w:val="none" w:sz="0" w:space="0" w:color="auto"/>
            <w:right w:val="none" w:sz="0" w:space="0" w:color="auto"/>
          </w:divBdr>
        </w:div>
        <w:div w:id="1343165474">
          <w:marLeft w:val="446"/>
          <w:marRight w:val="0"/>
          <w:marTop w:val="200"/>
          <w:marBottom w:val="0"/>
          <w:divBdr>
            <w:top w:val="none" w:sz="0" w:space="0" w:color="auto"/>
            <w:left w:val="none" w:sz="0" w:space="0" w:color="auto"/>
            <w:bottom w:val="none" w:sz="0" w:space="0" w:color="auto"/>
            <w:right w:val="none" w:sz="0" w:space="0" w:color="auto"/>
          </w:divBdr>
        </w:div>
        <w:div w:id="1447697142">
          <w:marLeft w:val="446"/>
          <w:marRight w:val="0"/>
          <w:marTop w:val="200"/>
          <w:marBottom w:val="0"/>
          <w:divBdr>
            <w:top w:val="none" w:sz="0" w:space="0" w:color="auto"/>
            <w:left w:val="none" w:sz="0" w:space="0" w:color="auto"/>
            <w:bottom w:val="none" w:sz="0" w:space="0" w:color="auto"/>
            <w:right w:val="none" w:sz="0" w:space="0" w:color="auto"/>
          </w:divBdr>
        </w:div>
        <w:div w:id="1891188059">
          <w:marLeft w:val="446"/>
          <w:marRight w:val="0"/>
          <w:marTop w:val="200"/>
          <w:marBottom w:val="0"/>
          <w:divBdr>
            <w:top w:val="none" w:sz="0" w:space="0" w:color="auto"/>
            <w:left w:val="none" w:sz="0" w:space="0" w:color="auto"/>
            <w:bottom w:val="none" w:sz="0" w:space="0" w:color="auto"/>
            <w:right w:val="none" w:sz="0" w:space="0" w:color="auto"/>
          </w:divBdr>
        </w:div>
        <w:div w:id="2103255342">
          <w:marLeft w:val="446"/>
          <w:marRight w:val="0"/>
          <w:marTop w:val="200"/>
          <w:marBottom w:val="0"/>
          <w:divBdr>
            <w:top w:val="none" w:sz="0" w:space="0" w:color="auto"/>
            <w:left w:val="none" w:sz="0" w:space="0" w:color="auto"/>
            <w:bottom w:val="none" w:sz="0" w:space="0" w:color="auto"/>
            <w:right w:val="none" w:sz="0" w:space="0" w:color="auto"/>
          </w:divBdr>
        </w:div>
      </w:divsChild>
    </w:div>
    <w:div w:id="2007778952">
      <w:bodyDiv w:val="1"/>
      <w:marLeft w:val="0"/>
      <w:marRight w:val="0"/>
      <w:marTop w:val="0"/>
      <w:marBottom w:val="0"/>
      <w:divBdr>
        <w:top w:val="none" w:sz="0" w:space="0" w:color="auto"/>
        <w:left w:val="none" w:sz="0" w:space="0" w:color="auto"/>
        <w:bottom w:val="none" w:sz="0" w:space="0" w:color="auto"/>
        <w:right w:val="none" w:sz="0" w:space="0" w:color="auto"/>
      </w:divBdr>
    </w:div>
    <w:div w:id="2021815084">
      <w:bodyDiv w:val="1"/>
      <w:marLeft w:val="0"/>
      <w:marRight w:val="0"/>
      <w:marTop w:val="0"/>
      <w:marBottom w:val="0"/>
      <w:divBdr>
        <w:top w:val="none" w:sz="0" w:space="0" w:color="auto"/>
        <w:left w:val="none" w:sz="0" w:space="0" w:color="auto"/>
        <w:bottom w:val="none" w:sz="0" w:space="0" w:color="auto"/>
        <w:right w:val="none" w:sz="0" w:space="0" w:color="auto"/>
      </w:divBdr>
    </w:div>
    <w:div w:id="2076080159">
      <w:bodyDiv w:val="1"/>
      <w:marLeft w:val="0"/>
      <w:marRight w:val="0"/>
      <w:marTop w:val="0"/>
      <w:marBottom w:val="0"/>
      <w:divBdr>
        <w:top w:val="none" w:sz="0" w:space="0" w:color="auto"/>
        <w:left w:val="none" w:sz="0" w:space="0" w:color="auto"/>
        <w:bottom w:val="none" w:sz="0" w:space="0" w:color="auto"/>
        <w:right w:val="none" w:sz="0" w:space="0" w:color="auto"/>
      </w:divBdr>
    </w:div>
    <w:div w:id="2127576391">
      <w:bodyDiv w:val="1"/>
      <w:marLeft w:val="0"/>
      <w:marRight w:val="0"/>
      <w:marTop w:val="0"/>
      <w:marBottom w:val="0"/>
      <w:divBdr>
        <w:top w:val="none" w:sz="0" w:space="0" w:color="auto"/>
        <w:left w:val="none" w:sz="0" w:space="0" w:color="auto"/>
        <w:bottom w:val="none" w:sz="0" w:space="0" w:color="auto"/>
        <w:right w:val="none" w:sz="0" w:space="0" w:color="auto"/>
      </w:divBdr>
    </w:div>
    <w:div w:id="2138402449">
      <w:bodyDiv w:val="1"/>
      <w:marLeft w:val="0"/>
      <w:marRight w:val="0"/>
      <w:marTop w:val="0"/>
      <w:marBottom w:val="0"/>
      <w:divBdr>
        <w:top w:val="none" w:sz="0" w:space="0" w:color="auto"/>
        <w:left w:val="none" w:sz="0" w:space="0" w:color="auto"/>
        <w:bottom w:val="none" w:sz="0" w:space="0" w:color="auto"/>
        <w:right w:val="none" w:sz="0" w:space="0" w:color="auto"/>
      </w:divBdr>
    </w:div>
    <w:div w:id="2141993526">
      <w:bodyDiv w:val="1"/>
      <w:marLeft w:val="0"/>
      <w:marRight w:val="0"/>
      <w:marTop w:val="0"/>
      <w:marBottom w:val="0"/>
      <w:divBdr>
        <w:top w:val="none" w:sz="0" w:space="0" w:color="auto"/>
        <w:left w:val="none" w:sz="0" w:space="0" w:color="auto"/>
        <w:bottom w:val="none" w:sz="0" w:space="0" w:color="auto"/>
        <w:right w:val="none" w:sz="0" w:space="0" w:color="auto"/>
      </w:divBdr>
      <w:divsChild>
        <w:div w:id="110364696">
          <w:marLeft w:val="2606"/>
          <w:marRight w:val="0"/>
          <w:marTop w:val="0"/>
          <w:marBottom w:val="0"/>
          <w:divBdr>
            <w:top w:val="none" w:sz="0" w:space="0" w:color="auto"/>
            <w:left w:val="none" w:sz="0" w:space="0" w:color="auto"/>
            <w:bottom w:val="none" w:sz="0" w:space="0" w:color="auto"/>
            <w:right w:val="none" w:sz="0" w:space="0" w:color="auto"/>
          </w:divBdr>
        </w:div>
        <w:div w:id="990908123">
          <w:marLeft w:val="2606"/>
          <w:marRight w:val="0"/>
          <w:marTop w:val="0"/>
          <w:marBottom w:val="0"/>
          <w:divBdr>
            <w:top w:val="none" w:sz="0" w:space="0" w:color="auto"/>
            <w:left w:val="none" w:sz="0" w:space="0" w:color="auto"/>
            <w:bottom w:val="none" w:sz="0" w:space="0" w:color="auto"/>
            <w:right w:val="none" w:sz="0" w:space="0" w:color="auto"/>
          </w:divBdr>
        </w:div>
        <w:div w:id="1722249170">
          <w:marLeft w:val="2606"/>
          <w:marRight w:val="0"/>
          <w:marTop w:val="0"/>
          <w:marBottom w:val="0"/>
          <w:divBdr>
            <w:top w:val="none" w:sz="0" w:space="0" w:color="auto"/>
            <w:left w:val="none" w:sz="0" w:space="0" w:color="auto"/>
            <w:bottom w:val="none" w:sz="0" w:space="0" w:color="auto"/>
            <w:right w:val="none" w:sz="0" w:space="0" w:color="auto"/>
          </w:divBdr>
        </w:div>
        <w:div w:id="1953709851">
          <w:marLeft w:val="2606"/>
          <w:marRight w:val="0"/>
          <w:marTop w:val="0"/>
          <w:marBottom w:val="0"/>
          <w:divBdr>
            <w:top w:val="none" w:sz="0" w:space="0" w:color="auto"/>
            <w:left w:val="none" w:sz="0" w:space="0" w:color="auto"/>
            <w:bottom w:val="none" w:sz="0" w:space="0" w:color="auto"/>
            <w:right w:val="none" w:sz="0" w:space="0" w:color="auto"/>
          </w:divBdr>
        </w:div>
        <w:div w:id="2027367042">
          <w:marLeft w:val="2606"/>
          <w:marRight w:val="0"/>
          <w:marTop w:val="0"/>
          <w:marBottom w:val="0"/>
          <w:divBdr>
            <w:top w:val="none" w:sz="0" w:space="0" w:color="auto"/>
            <w:left w:val="none" w:sz="0" w:space="0" w:color="auto"/>
            <w:bottom w:val="none" w:sz="0" w:space="0" w:color="auto"/>
            <w:right w:val="none" w:sz="0" w:space="0" w:color="auto"/>
          </w:divBdr>
        </w:div>
        <w:div w:id="2137286749">
          <w:marLeft w:val="2606"/>
          <w:marRight w:val="0"/>
          <w:marTop w:val="0"/>
          <w:marBottom w:val="0"/>
          <w:divBdr>
            <w:top w:val="none" w:sz="0" w:space="0" w:color="auto"/>
            <w:left w:val="none" w:sz="0" w:space="0" w:color="auto"/>
            <w:bottom w:val="none" w:sz="0" w:space="0" w:color="auto"/>
            <w:right w:val="none" w:sz="0" w:space="0" w:color="auto"/>
          </w:divBdr>
        </w:div>
      </w:divsChild>
    </w:div>
    <w:div w:id="214538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2.png"/><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24d96d-6327-46b0-ac2f-a0c2d8d709a8">
      <Terms xmlns="http://schemas.microsoft.com/office/infopath/2007/PartnerControls"/>
    </lcf76f155ced4ddcb4097134ff3c332f>
    <TaxCatchAll xmlns="00c4add5-8a17-4879-b2e1-a03677874e0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2D03F07C1858040853AE7D7BDAA2D80" ma:contentTypeVersion="15" ma:contentTypeDescription="Crée un document." ma:contentTypeScope="" ma:versionID="d9b68c0ee6bc5a5a092daad8409d48ea">
  <xsd:schema xmlns:xsd="http://www.w3.org/2001/XMLSchema" xmlns:xs="http://www.w3.org/2001/XMLSchema" xmlns:p="http://schemas.microsoft.com/office/2006/metadata/properties" xmlns:ns2="7724d96d-6327-46b0-ac2f-a0c2d8d709a8" xmlns:ns3="00c4add5-8a17-4879-b2e1-a03677874e06" targetNamespace="http://schemas.microsoft.com/office/2006/metadata/properties" ma:root="true" ma:fieldsID="abe5b338ef7da70e61e99d07b36b4018" ns2:_="" ns3:_="">
    <xsd:import namespace="7724d96d-6327-46b0-ac2f-a0c2d8d709a8"/>
    <xsd:import namespace="00c4add5-8a17-4879-b2e1-a03677874e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24d96d-6327-46b0-ac2f-a0c2d8d709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edb9b6e-ab26-4314-88d7-24aa3ab36cc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c4add5-8a17-4879-b2e1-a03677874e06"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3d8a205c-cf2f-4d9e-9f94-9c21182f53a6}" ma:internalName="TaxCatchAll" ma:showField="CatchAllData" ma:web="00c4add5-8a17-4879-b2e1-a03677874e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D8088-3662-4115-901D-376B20282C03}">
  <ds:schemaRefs>
    <ds:schemaRef ds:uri="http://schemas.microsoft.com/sharepoint/v3/contenttype/forms"/>
  </ds:schemaRefs>
</ds:datastoreItem>
</file>

<file path=customXml/itemProps2.xml><?xml version="1.0" encoding="utf-8"?>
<ds:datastoreItem xmlns:ds="http://schemas.openxmlformats.org/officeDocument/2006/customXml" ds:itemID="{6DD3165A-C5B3-4450-9977-80177127821C}">
  <ds:schemaRefs>
    <ds:schemaRef ds:uri="http://schemas.microsoft.com/office/2006/metadata/properties"/>
    <ds:schemaRef ds:uri="http://www.w3.org/XML/1998/namespace"/>
    <ds:schemaRef ds:uri="http://purl.org/dc/terms/"/>
    <ds:schemaRef ds:uri="http://schemas.openxmlformats.org/package/2006/metadata/core-properties"/>
    <ds:schemaRef ds:uri="00c4add5-8a17-4879-b2e1-a03677874e06"/>
    <ds:schemaRef ds:uri="http://purl.org/dc/dcmitype/"/>
    <ds:schemaRef ds:uri="http://schemas.microsoft.com/office/2006/documentManagement/types"/>
    <ds:schemaRef ds:uri="http://schemas.microsoft.com/office/infopath/2007/PartnerControls"/>
    <ds:schemaRef ds:uri="7724d96d-6327-46b0-ac2f-a0c2d8d709a8"/>
    <ds:schemaRef ds:uri="http://purl.org/dc/elements/1.1/"/>
  </ds:schemaRefs>
</ds:datastoreItem>
</file>

<file path=customXml/itemProps3.xml><?xml version="1.0" encoding="utf-8"?>
<ds:datastoreItem xmlns:ds="http://schemas.openxmlformats.org/officeDocument/2006/customXml" ds:itemID="{1FEEF045-2EF7-4605-AC10-D9D50B7383E9}">
  <ds:schemaRefs>
    <ds:schemaRef ds:uri="http://schemas.openxmlformats.org/officeDocument/2006/bibliography"/>
  </ds:schemaRefs>
</ds:datastoreItem>
</file>

<file path=customXml/itemProps4.xml><?xml version="1.0" encoding="utf-8"?>
<ds:datastoreItem xmlns:ds="http://schemas.openxmlformats.org/officeDocument/2006/customXml" ds:itemID="{87024C0C-2A0A-4B6D-8144-80B2B3C1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24d96d-6327-46b0-ac2f-a0c2d8d709a8"/>
    <ds:schemaRef ds:uri="00c4add5-8a17-4879-b2e1-a03677874e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22708</Words>
  <Characters>139885</Characters>
  <Application>Microsoft Office Word</Application>
  <DocSecurity>0</DocSecurity>
  <Lines>1165</Lines>
  <Paragraphs>324</Paragraphs>
  <ScaleCrop>false</ScaleCrop>
  <HeadingPairs>
    <vt:vector size="2" baseType="variant">
      <vt:variant>
        <vt:lpstr>Titre</vt:lpstr>
      </vt:variant>
      <vt:variant>
        <vt:i4>1</vt:i4>
      </vt:variant>
    </vt:vector>
  </HeadingPairs>
  <TitlesOfParts>
    <vt:vector size="1" baseType="lpstr">
      <vt:lpstr>ACCORD RELATIF A L’ORGANISATION DU TRAVAIL</vt:lpstr>
    </vt:vector>
  </TitlesOfParts>
  <Company>MEDERIC</Company>
  <LinksUpToDate>false</LinksUpToDate>
  <CharactersWithSpaces>162269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RELATIF A L’ORGANISATION DU TRAVAIL</dc:title>
  <dc:subject/>
  <dc:creator>Admin</dc:creator>
  <cp:keywords/>
  <cp:lastModifiedBy>Charlene VISOMBLAIN</cp:lastModifiedBy>
  <cp:revision>4</cp:revision>
  <cp:lastPrinted>2026-03-25T13:45:00Z</cp:lastPrinted>
  <dcterms:created xsi:type="dcterms:W3CDTF">2026-03-25T13:45:00Z</dcterms:created>
  <dcterms:modified xsi:type="dcterms:W3CDTF">2026-04-02T14:51:00Z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0x01010032D03F07C1858040853AE7D7BDAA2D80</vt:lpwstr>
  </property>
  <property fmtid="{D5CDD505-2E9C-101B-9397-08002B2CF9AE}" pid="3" name="MediaServiceImageTags">
    <vt:lpwstr/>
  </property>
  <property fmtid="{D5CDD505-2E9C-101B-9397-08002B2CF9AE}" pid="4" name="ClassificationContentMarkingFooterShapeIds">
    <vt:lpwstr>660379f8,528e8530,66b8bb95</vt:lpwstr>
  </property>
  <property fmtid="{D5CDD505-2E9C-101B-9397-08002B2CF9AE}" pid="5" name="ClassificationContentMarkingFooterFontProps">
    <vt:lpwstr>#000000,10,Calibri</vt:lpwstr>
  </property>
  <property fmtid="{D5CDD505-2E9C-101B-9397-08002B2CF9AE}" pid="6" name="ClassificationContentMarkingFooterText">
    <vt:lpwstr>C1 – Diffusion interne</vt:lpwstr>
  </property>
  <property fmtid="{D5CDD505-2E9C-101B-9397-08002B2CF9AE}" pid="7" name="MSIP_Label_496551e9-7728-441c-92ea-3049a21a5335_Enabled">
    <vt:lpwstr>true</vt:lpwstr>
  </property>
  <property fmtid="{D5CDD505-2E9C-101B-9397-08002B2CF9AE}" pid="8" name="MSIP_Label_496551e9-7728-441c-92ea-3049a21a5335_SetDate">
    <vt:lpwstr>2025-10-30T12:17:32Z</vt:lpwstr>
  </property>
  <property fmtid="{D5CDD505-2E9C-101B-9397-08002B2CF9AE}" pid="9" name="MSIP_Label_496551e9-7728-441c-92ea-3049a21a5335_Method">
    <vt:lpwstr>Standard</vt:lpwstr>
  </property>
  <property fmtid="{D5CDD505-2E9C-101B-9397-08002B2CF9AE}" pid="10" name="MSIP_Label_496551e9-7728-441c-92ea-3049a21a5335_Name">
    <vt:lpwstr>496551e9-7728-441c-92ea-3049a21a5335</vt:lpwstr>
  </property>
  <property fmtid="{D5CDD505-2E9C-101B-9397-08002B2CF9AE}" pid="11" name="MSIP_Label_496551e9-7728-441c-92ea-3049a21a5335_SiteId">
    <vt:lpwstr>81e24fe6-fe2d-40d2-9739-126e5b569b6a</vt:lpwstr>
  </property>
  <property fmtid="{D5CDD505-2E9C-101B-9397-08002B2CF9AE}" pid="12" name="MSIP_Label_496551e9-7728-441c-92ea-3049a21a5335_ActionId">
    <vt:lpwstr>43e1721e-a92e-45d7-82ba-1d8e9c377ad7</vt:lpwstr>
  </property>
  <property fmtid="{D5CDD505-2E9C-101B-9397-08002B2CF9AE}" pid="13" name="MSIP_Label_496551e9-7728-441c-92ea-3049a21a5335_ContentBits">
    <vt:lpwstr>2</vt:lpwstr>
  </property>
  <property fmtid="{D5CDD505-2E9C-101B-9397-08002B2CF9AE}" pid="14" name="MSIP_Label_496551e9-7728-441c-92ea-3049a21a5335_Tag">
    <vt:lpwstr>10, 3, 0, 1</vt:lpwstr>
  </property>
  <property fmtid="{D5CDD505-2E9C-101B-9397-08002B2CF9AE}" pid="15" name="docLang">
    <vt:lpwstr>fr</vt:lpwstr>
  </property>
</Properties>
</file>