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0328C" w14:textId="076C55CF" w:rsidR="00696C5D" w:rsidRPr="002E42B3" w:rsidRDefault="00696C5D" w:rsidP="002E42B3">
      <w:pPr>
        <w:spacing w:after="0" w:line="276" w:lineRule="auto"/>
        <w:rPr>
          <w:rFonts w:ascii="Arial Nova" w:hAnsi="Arial Nova"/>
          <w:sz w:val="20"/>
          <w:szCs w:val="20"/>
        </w:rPr>
      </w:pPr>
    </w:p>
    <w:bookmarkStart w:id="0" w:name="_Hlk140135746"/>
    <w:p w14:paraId="357F06D1" w14:textId="4D0C31AE" w:rsidR="00943D7C" w:rsidRPr="002E42B3" w:rsidRDefault="00943D7C" w:rsidP="002E42B3">
      <w:pPr>
        <w:spacing w:after="0" w:line="276" w:lineRule="auto"/>
        <w:rPr>
          <w:rFonts w:ascii="Arial Nova" w:eastAsia="Calibri" w:hAnsi="Arial Nova" w:cs="Times New Roman"/>
          <w:sz w:val="20"/>
          <w:szCs w:val="20"/>
        </w:rPr>
      </w:pPr>
      <w:r w:rsidRPr="002E42B3">
        <w:rPr>
          <w:rFonts w:ascii="Arial Nova" w:eastAsia="Calibri" w:hAnsi="Arial Nova" w:cs="Times New Roman"/>
          <w:noProof/>
          <w:sz w:val="20"/>
          <w:szCs w:val="20"/>
        </w:rPr>
        <mc:AlternateContent>
          <mc:Choice Requires="wps">
            <w:drawing>
              <wp:anchor distT="0" distB="0" distL="114300" distR="114300" simplePos="0" relativeHeight="251658240" behindDoc="0" locked="0" layoutInCell="1" allowOverlap="1" wp14:anchorId="49497A54" wp14:editId="67DAADFC">
                <wp:simplePos x="0" y="0"/>
                <wp:positionH relativeFrom="column">
                  <wp:posOffset>73025</wp:posOffset>
                </wp:positionH>
                <wp:positionV relativeFrom="paragraph">
                  <wp:posOffset>4536637</wp:posOffset>
                </wp:positionV>
                <wp:extent cx="5135245" cy="914400"/>
                <wp:effectExtent l="0" t="0" r="0" b="0"/>
                <wp:wrapNone/>
                <wp:docPr id="12" name="Zone de texte 12">
                  <a:extLst xmlns:a="http://schemas.openxmlformats.org/drawingml/2006/main">
                    <a:ext uri="{FF2B5EF4-FFF2-40B4-BE49-F238E27FC236}">
                      <a16:creationId xmlns:a16="http://schemas.microsoft.com/office/drawing/2014/main" id="{55A624A8-E724-42E7-B6CE-EA644B984BB2}"/>
                    </a:ext>
                  </a:extLst>
                </wp:docPr>
                <wp:cNvGraphicFramePr/>
                <a:graphic xmlns:a="http://schemas.openxmlformats.org/drawingml/2006/main">
                  <a:graphicData uri="http://schemas.microsoft.com/office/word/2010/wordprocessingShape">
                    <wps:wsp>
                      <wps:cNvSpPr txBox="1"/>
                      <wps:spPr>
                        <a:xfrm>
                          <a:off x="0" y="0"/>
                          <a:ext cx="5135245" cy="914400"/>
                        </a:xfrm>
                        <a:prstGeom prst="rect">
                          <a:avLst/>
                        </a:prstGeom>
                        <a:noFill/>
                        <a:ln w="6350">
                          <a:noFill/>
                        </a:ln>
                      </wps:spPr>
                      <wps:txb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9497A54" id="_x0000_t202" coordsize="21600,21600" o:spt="202" path="m,l,21600r21600,l21600,xe">
                <v:stroke joinstyle="miter"/>
                <v:path gradientshapeok="t" o:connecttype="rect"/>
              </v:shapetype>
              <v:shape id="Zone de texte 12" o:spid="_x0000_s1026" type="#_x0000_t202" style="position:absolute;left:0;text-align:left;margin-left:5.75pt;margin-top:357.2pt;width:404.35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pjLFgIAACwEAAAOAAAAZHJzL2Uyb0RvYy54bWysU01vGyEQvVfqf0Dc6107dpquvI7cRK4q&#10;WUkkp8oZs+BdCRgK2Lvur+/Arj+U9lT1AgMzzMd7j/l9pxU5COcbMCUdj3JKhOFQNWZX0h+vq093&#10;lPjATMUUGFHSo/D0fvHxw7y1hZhADaoSjmAS44vWlrQOwRZZ5nktNPMjsMKgU4LTLODR7bLKsRaz&#10;a5VN8vw2a8FV1gEX3uPtY++ki5RfSsHDs5ReBKJKir2FtLq0buOaLeas2Dlm64YPbbB/6EKzxmDR&#10;c6pHFhjZu+aPVLrhDjzIMOKgM5Cy4SLNgNOM83fTbGpmRZoFwfH2DJP/f2n502FjXxwJ3VfokMAI&#10;SGt94fEyztNJp+OOnRL0I4THM2yiC4Tj5Wx8M5tMZ5Rw9H0ZT6d5wjW7vLbOh28CNIlGSR3SktBi&#10;h7UPWBFDTyGxmIFVo1SiRhnSlvT2ZpanB2cPvlAGH156jVbott0wwBaqI87loKfcW75qsPia+fDC&#10;HHKMo6BuwzMuUgEWgcGipAb362/3MR6hRy8lLWqmpP7nnjlBifpukJQ0O4osHaazzxOs4a4922uP&#10;2esHQFmO8YdYnswYH9TJlA70G8p7GauiixmOtUsaTuZD6JWM34OL5TIFoawsC2uzsTymjnBGaF+7&#10;N+bsgH9A5p7gpC5WvKOhj+2JWO4DyCZxFAHuUR1wR0km6obvEzV/fU5Rl0+++A0AAP//AwBQSwME&#10;FAAGAAgAAAAhAK4FUgPgAAAACgEAAA8AAABkcnMvZG93bnJldi54bWxMj8FOg0AQhu8mvsNmTLzZ&#10;BQJKkKVpSBoTo4fWXrwNsAXi7iyy2xZ9eseT3ubPfPnnm3K9WCPOevajIwXxKgKhqXXdSL2Cw9v2&#10;LgfhA1KHxpFW8KU9rKvrqxKLzl1op8/70AsuIV+ggiGEqZDSt4O26Fdu0sS7o5stBo5zL7sZL1xu&#10;jUyi6F5aHIkvDDjpetDtx/5kFTzX21fcNYnNv0399HLcTJ+H90yp25tl8wgi6CX8wfCrz+pQsVPj&#10;TtR5YTjHGZMKHuI0BcFAnkQJiIaHLE9BVqX8/0L1AwAA//8DAFBLAQItABQABgAIAAAAIQC2gziS&#10;/gAAAOEBAAATAAAAAAAAAAAAAAAAAAAAAABbQ29udGVudF9UeXBlc10ueG1sUEsBAi0AFAAGAAgA&#10;AAAhADj9If/WAAAAlAEAAAsAAAAAAAAAAAAAAAAALwEAAF9yZWxzLy5yZWxzUEsBAi0AFAAGAAgA&#10;AAAhADpGmMsWAgAALAQAAA4AAAAAAAAAAAAAAAAALgIAAGRycy9lMm9Eb2MueG1sUEsBAi0AFAAG&#10;AAgAAAAhAK4FUgPgAAAACgEAAA8AAAAAAAAAAAAAAAAAcAQAAGRycy9kb3ducmV2LnhtbFBLBQYA&#10;AAAABAAEAPMAAAB9BQAAAAA=&#10;" filled="f" stroked="f" strokeweight=".5pt">
                <v:textbox>
                  <w:txbxContent>
                    <w:p w14:paraId="01144174" w14:textId="77777777" w:rsidR="00943D7C" w:rsidRPr="00943D7C" w:rsidRDefault="00943D7C" w:rsidP="00943D7C">
                      <w:pPr>
                        <w:rPr>
                          <w:rFonts w:ascii="Arial Nova" w:hAnsi="Arial Nova"/>
                          <w:b/>
                          <w:bCs/>
                          <w:color w:val="FFFFFF"/>
                          <w:sz w:val="36"/>
                          <w:szCs w:val="36"/>
                        </w:rPr>
                      </w:pPr>
                      <w:r w:rsidRPr="00943D7C">
                        <w:rPr>
                          <w:rFonts w:ascii="Arial Nova" w:hAnsi="Arial Nova"/>
                          <w:b/>
                          <w:bCs/>
                          <w:color w:val="FFFFFF"/>
                          <w:sz w:val="40"/>
                          <w:szCs w:val="40"/>
                        </w:rPr>
                        <w:t>UES MA</w:t>
                      </w:r>
                      <w:r w:rsidRPr="00EF3EED">
                        <w:rPr>
                          <w:rFonts w:ascii="Arial Nova" w:hAnsi="Arial Nova"/>
                          <w:b/>
                          <w:bCs/>
                          <w:color w:val="FFFFFF"/>
                          <w:sz w:val="40"/>
                          <w:szCs w:val="40"/>
                        </w:rPr>
                        <w:t>LAKO</w:t>
                      </w:r>
                      <w:r w:rsidRPr="00943D7C">
                        <w:rPr>
                          <w:rFonts w:ascii="Arial Nova" w:hAnsi="Arial Nova"/>
                          <w:b/>
                          <w:bCs/>
                          <w:color w:val="FFFFFF"/>
                          <w:sz w:val="40"/>
                          <w:szCs w:val="40"/>
                        </w:rPr>
                        <w:t>FF HUMANIS</w:t>
                      </w:r>
                    </w:p>
                    <w:p w14:paraId="011FA163" w14:textId="75B49F2D" w:rsidR="00943D7C" w:rsidRPr="00943D7C" w:rsidRDefault="00490B3C" w:rsidP="00943D7C">
                      <w:pPr>
                        <w:rPr>
                          <w:rFonts w:ascii="Arial Nova" w:hAnsi="Arial Nova"/>
                          <w:color w:val="FFFFFF"/>
                          <w:sz w:val="36"/>
                          <w:szCs w:val="36"/>
                        </w:rPr>
                      </w:pPr>
                      <w:r w:rsidRPr="00406497">
                        <w:rPr>
                          <w:rFonts w:ascii="Arial Nova" w:hAnsi="Arial Nova"/>
                          <w:color w:val="FFFFFF"/>
                          <w:sz w:val="36"/>
                          <w:szCs w:val="36"/>
                          <w:highlight w:val="yellow"/>
                        </w:rPr>
                        <w:t>…….</w:t>
                      </w:r>
                      <w:r w:rsidR="00E22CB4">
                        <w:rPr>
                          <w:rFonts w:ascii="Arial Nova" w:hAnsi="Arial Nova"/>
                          <w:color w:val="FFFFFF"/>
                          <w:sz w:val="36"/>
                          <w:szCs w:val="36"/>
                        </w:rPr>
                        <w:t xml:space="preserve"> 202</w:t>
                      </w:r>
                      <w:r>
                        <w:rPr>
                          <w:rFonts w:ascii="Arial Nova" w:hAnsi="Arial Nova"/>
                          <w:color w:val="FFFFFF"/>
                          <w:sz w:val="36"/>
                          <w:szCs w:val="36"/>
                        </w:rPr>
                        <w:t>6</w:t>
                      </w:r>
                    </w:p>
                  </w:txbxContent>
                </v:textbox>
              </v:shape>
            </w:pict>
          </mc:Fallback>
        </mc:AlternateContent>
      </w:r>
      <w:r w:rsidRPr="002E42B3">
        <w:rPr>
          <w:rFonts w:ascii="Arial Nova" w:eastAsia="Calibri" w:hAnsi="Arial Nova" w:cs="Times New Roman"/>
          <w:noProof/>
          <w:sz w:val="20"/>
          <w:szCs w:val="20"/>
        </w:rPr>
        <w:drawing>
          <wp:anchor distT="0" distB="0" distL="114300" distR="114300" simplePos="0" relativeHeight="251658242" behindDoc="0" locked="0" layoutInCell="1" allowOverlap="1" wp14:anchorId="0B393D89" wp14:editId="2DFA58C8">
            <wp:simplePos x="0" y="0"/>
            <wp:positionH relativeFrom="column">
              <wp:posOffset>-782955</wp:posOffset>
            </wp:positionH>
            <wp:positionV relativeFrom="paragraph">
              <wp:posOffset>162</wp:posOffset>
            </wp:positionV>
            <wp:extent cx="2391330" cy="839973"/>
            <wp:effectExtent l="0" t="0" r="0" b="0"/>
            <wp:wrapSquare wrapText="bothSides"/>
            <wp:docPr id="14" name="Image 14" descr="Une image contenant Graphique, Police, graphisme, logo&#10;&#10;Description générée automatiquement">
              <a:extLst xmlns:a="http://schemas.openxmlformats.org/drawingml/2006/main">
                <a:ext uri="{FF2B5EF4-FFF2-40B4-BE49-F238E27FC236}">
                  <a16:creationId xmlns:a16="http://schemas.microsoft.com/office/drawing/2014/main" id="{C69CB8DD-8D0E-4235-8057-9913E8BBCF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Graphique, Police, graphisme, logo&#10;&#10;Description générée automatiquement"/>
                    <pic:cNvPicPr/>
                  </pic:nvPicPr>
                  <pic:blipFill rotWithShape="1">
                    <a:blip r:embed="rId11" cstate="print">
                      <a:extLst>
                        <a:ext uri="{28A0092B-C50C-407E-A947-70E740481C1C}">
                          <a14:useLocalDpi xmlns:a14="http://schemas.microsoft.com/office/drawing/2010/main" val="0"/>
                        </a:ext>
                      </a:extLst>
                    </a:blip>
                    <a:srcRect t="25770" b="24564"/>
                    <a:stretch/>
                  </pic:blipFill>
                  <pic:spPr bwMode="auto">
                    <a:xfrm>
                      <a:off x="0" y="0"/>
                      <a:ext cx="2391330" cy="839973"/>
                    </a:xfrm>
                    <a:prstGeom prst="rect">
                      <a:avLst/>
                    </a:prstGeom>
                    <a:ln>
                      <a:noFill/>
                    </a:ln>
                    <a:extLst>
                      <a:ext uri="{53640926-AAD7-44D8-BBD7-CCE9431645EC}">
                        <a14:shadowObscured xmlns:a14="http://schemas.microsoft.com/office/drawing/2010/main"/>
                      </a:ext>
                    </a:extLst>
                  </pic:spPr>
                </pic:pic>
              </a:graphicData>
            </a:graphic>
          </wp:anchor>
        </w:drawing>
      </w:r>
    </w:p>
    <w:p w14:paraId="65355993" w14:textId="77777777" w:rsidR="00943D7C" w:rsidRPr="002E42B3" w:rsidRDefault="00943D7C" w:rsidP="002E42B3">
      <w:pPr>
        <w:spacing w:after="0" w:line="276" w:lineRule="auto"/>
        <w:rPr>
          <w:rFonts w:ascii="Arial Nova" w:eastAsia="Calibri" w:hAnsi="Arial Nova" w:cs="Times New Roman"/>
          <w:sz w:val="20"/>
          <w:szCs w:val="20"/>
        </w:rPr>
      </w:pPr>
    </w:p>
    <w:p w14:paraId="4ABA3F3C" w14:textId="77777777" w:rsidR="00943D7C" w:rsidRPr="002E42B3" w:rsidRDefault="00943D7C" w:rsidP="002E42B3">
      <w:pPr>
        <w:spacing w:after="0" w:line="276" w:lineRule="auto"/>
        <w:rPr>
          <w:rFonts w:ascii="Arial Nova" w:eastAsia="Calibri" w:hAnsi="Arial Nova" w:cs="Times New Roman"/>
          <w:sz w:val="20"/>
          <w:szCs w:val="20"/>
        </w:rPr>
      </w:pPr>
    </w:p>
    <w:p w14:paraId="6618AAAD" w14:textId="77777777" w:rsidR="00943D7C" w:rsidRPr="002E42B3" w:rsidRDefault="00943D7C" w:rsidP="002E42B3">
      <w:pPr>
        <w:spacing w:after="0" w:line="276" w:lineRule="auto"/>
        <w:rPr>
          <w:rFonts w:ascii="Arial Nova" w:eastAsia="Calibri" w:hAnsi="Arial Nova" w:cs="Times New Roman"/>
          <w:sz w:val="20"/>
          <w:szCs w:val="20"/>
        </w:rPr>
      </w:pPr>
    </w:p>
    <w:p w14:paraId="5B588C6F" w14:textId="77777777" w:rsidR="00943D7C" w:rsidRPr="002E42B3" w:rsidRDefault="00943D7C" w:rsidP="002E42B3">
      <w:pPr>
        <w:spacing w:after="0" w:line="276" w:lineRule="auto"/>
        <w:rPr>
          <w:rFonts w:ascii="Arial Nova" w:eastAsia="Calibri" w:hAnsi="Arial Nova" w:cs="Times New Roman"/>
          <w:sz w:val="20"/>
          <w:szCs w:val="20"/>
        </w:rPr>
      </w:pPr>
    </w:p>
    <w:p w14:paraId="6F105324" w14:textId="77777777" w:rsidR="00943D7C" w:rsidRPr="002E42B3" w:rsidRDefault="00943D7C" w:rsidP="002E42B3">
      <w:pPr>
        <w:spacing w:after="0" w:line="276" w:lineRule="auto"/>
        <w:rPr>
          <w:rFonts w:ascii="Arial Nova" w:eastAsia="Calibri" w:hAnsi="Arial Nova" w:cs="Times New Roman"/>
          <w:sz w:val="20"/>
          <w:szCs w:val="20"/>
        </w:rPr>
      </w:pPr>
    </w:p>
    <w:p w14:paraId="60527D98" w14:textId="4B518B37" w:rsidR="00943D7C" w:rsidRPr="002E42B3" w:rsidRDefault="00943D7C" w:rsidP="002E42B3">
      <w:pPr>
        <w:spacing w:after="0" w:line="276" w:lineRule="auto"/>
        <w:rPr>
          <w:rFonts w:ascii="Arial Nova" w:eastAsia="Calibri" w:hAnsi="Arial Nova" w:cs="Times New Roman"/>
          <w:sz w:val="20"/>
          <w:szCs w:val="20"/>
        </w:rPr>
      </w:pPr>
    </w:p>
    <w:bookmarkEnd w:id="0"/>
    <w:p w14:paraId="7B6F9D2F" w14:textId="77777777" w:rsidR="001330B2" w:rsidRPr="002E42B3" w:rsidRDefault="001330B2" w:rsidP="002E42B3">
      <w:pPr>
        <w:spacing w:after="0" w:line="276" w:lineRule="auto"/>
        <w:rPr>
          <w:rFonts w:ascii="Arial Nova" w:eastAsia="Arial Nova Light" w:hAnsi="Arial Nova"/>
          <w:sz w:val="20"/>
          <w:szCs w:val="20"/>
        </w:rPr>
      </w:pPr>
      <w:r w:rsidRPr="002E42B3">
        <w:rPr>
          <w:rFonts w:ascii="Arial Nova" w:eastAsia="Arial Nova Light" w:hAnsi="Arial Nova"/>
          <w:noProof/>
          <w:sz w:val="20"/>
          <w:szCs w:val="20"/>
        </w:rPr>
        <w:drawing>
          <wp:anchor distT="0" distB="0" distL="114300" distR="114300" simplePos="0" relativeHeight="251658243" behindDoc="0" locked="0" layoutInCell="1" allowOverlap="1" wp14:anchorId="34A2EC0F" wp14:editId="6946BD3C">
            <wp:simplePos x="0" y="0"/>
            <wp:positionH relativeFrom="page">
              <wp:posOffset>0</wp:posOffset>
            </wp:positionH>
            <wp:positionV relativeFrom="page">
              <wp:posOffset>-95885</wp:posOffset>
            </wp:positionV>
            <wp:extent cx="7555865" cy="10688320"/>
            <wp:effectExtent l="0" t="0" r="6985" b="0"/>
            <wp:wrapNone/>
            <wp:docPr id="1289968023" name="Image 1" descr="Une image contenant texte, capture d’écran, concep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9968023" name="Image 1" descr="Une image contenant texte, capture d’écran, conception&#10;&#10;Le contenu généré par l’IA peut êtr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5865" cy="10688320"/>
                    </a:xfrm>
                    <a:prstGeom prst="rect">
                      <a:avLst/>
                    </a:prstGeom>
                  </pic:spPr>
                </pic:pic>
              </a:graphicData>
            </a:graphic>
            <wp14:sizeRelH relativeFrom="margin">
              <wp14:pctWidth>0</wp14:pctWidth>
            </wp14:sizeRelH>
            <wp14:sizeRelV relativeFrom="margin">
              <wp14:pctHeight>0</wp14:pctHeight>
            </wp14:sizeRelV>
          </wp:anchor>
        </w:drawing>
      </w:r>
      <w:r w:rsidRPr="002E42B3">
        <w:rPr>
          <w:rFonts w:ascii="Arial Nova" w:eastAsia="Arial Nova Light" w:hAnsi="Arial Nova"/>
          <w:noProof/>
          <w:sz w:val="20"/>
          <w:szCs w:val="20"/>
        </w:rPr>
        <mc:AlternateContent>
          <mc:Choice Requires="wps">
            <w:drawing>
              <wp:anchor distT="45720" distB="45720" distL="114300" distR="114300" simplePos="0" relativeHeight="251658245" behindDoc="0" locked="0" layoutInCell="1" allowOverlap="1" wp14:anchorId="59D69311" wp14:editId="17D4DF13">
                <wp:simplePos x="0" y="0"/>
                <wp:positionH relativeFrom="margin">
                  <wp:posOffset>43132</wp:posOffset>
                </wp:positionH>
                <wp:positionV relativeFrom="paragraph">
                  <wp:posOffset>2584809</wp:posOffset>
                </wp:positionV>
                <wp:extent cx="4622800" cy="1404620"/>
                <wp:effectExtent l="0" t="0" r="0" b="0"/>
                <wp:wrapSquare wrapText="bothSides"/>
                <wp:docPr id="186555086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22800" cy="1404620"/>
                        </a:xfrm>
                        <a:prstGeom prst="rect">
                          <a:avLst/>
                        </a:prstGeom>
                        <a:noFill/>
                        <a:ln w="9525">
                          <a:noFill/>
                          <a:miter lim="800000"/>
                          <a:headEnd/>
                          <a:tailEnd/>
                        </a:ln>
                      </wps:spPr>
                      <wps:txbx>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4523F9ED" w:rsidR="001330B2" w:rsidRPr="00E23809" w:rsidRDefault="00354412" w:rsidP="001330B2">
                            <w:pPr>
                              <w:rPr>
                                <w:rFonts w:ascii="Arial" w:hAnsi="Arial" w:cs="Arial"/>
                                <w:sz w:val="32"/>
                                <w:szCs w:val="32"/>
                              </w:rPr>
                            </w:pPr>
                            <w:r>
                              <w:rPr>
                                <w:rFonts w:ascii="Arial" w:hAnsi="Arial" w:cs="Arial"/>
                                <w:sz w:val="32"/>
                                <w:szCs w:val="32"/>
                              </w:rPr>
                              <w:t xml:space="preserve">14 </w:t>
                            </w:r>
                            <w:r w:rsidR="00682942">
                              <w:rPr>
                                <w:rFonts w:ascii="Arial" w:hAnsi="Arial" w:cs="Arial"/>
                                <w:sz w:val="32"/>
                                <w:szCs w:val="32"/>
                              </w:rPr>
                              <w:t>avril 2026</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9D69311" id="_x0000_t202" coordsize="21600,21600" o:spt="202" path="m,l,21600r21600,l21600,xe">
                <v:stroke joinstyle="miter"/>
                <v:path gradientshapeok="t" o:connecttype="rect"/>
              </v:shapetype>
              <v:shape id="Zone de texte 2" o:spid="_x0000_s1027" type="#_x0000_t202" style="position:absolute;left:0;text-align:left;margin-left:3.4pt;margin-top:203.55pt;width:364pt;height:110.6pt;z-index:251658245;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W++wEAANUDAAAOAAAAZHJzL2Uyb0RvYy54bWysU8tu2zAQvBfoPxC815INO00Ey0Ga1EWB&#10;9AGk/YA1RVlESS5L0pbcr++SUhyjvRXVgeByxdmd2eH6djCaHaUPCm3N57OSM2kFNsrua/792/bN&#10;NWchgm1Ao5U1P8nAbzevX617V8kFdqgb6RmB2FD1ruZdjK4qiiA6aSDM0ElLyRa9gUih3xeNh57Q&#10;jS4WZXlV9Ogb51HIEOj0YUzyTcZvWynil7YNMjJdc+ot5tXndZfWYrOGau/BdUpMbcA/dGFAWSp6&#10;hnqACOzg1V9QRgmPAds4E2gKbFslZOZAbOblH2yeOnAycyFxgjvLFP4frPh8fHJfPYvDOxxogJlE&#10;cI8ofgRm8b4Du5d33mPfSWio8DxJVvQuVNPVJHWoQgLZ9Z+woSHDIWIGGlpvkirEkxE6DeB0Fl0O&#10;kQk6XF4tFtclpQTl5suS4jyWAqrn686H+EGiYWlTc09TzfBwfAwxtQPV8y+pmsWt0jpPVlvW1/xm&#10;tVjlCxcZoyIZTytTc6pO32iFxPK9bfLlCEqPeyqg7UQ7MR05x2E3MNVMmiQVdticSAePo8/oXdCm&#10;Q/+Ls548VvPw8wBecqY/WtLyZr5cJlPmYLl6S8SZv8zsLjNgBUHVPHI2bu9jNnKiHNwdab5VWY2X&#10;TqaWyTtZpMnnyZyXcf7r5TVufgMAAP//AwBQSwMEFAAGAAgAAAAhAHTJVMPdAAAACQEAAA8AAABk&#10;cnMvZG93bnJldi54bWxMj8FOwzAMhu9IvENkpN1Ysm5ap9J0mtA2jsCoOGdNaCsaJ0qyrnt7zAmO&#10;9vfr9+dyO9mBjSbE3qGExVwAM9g43WMrof44PG6AxaRQq8GhkXAzEbbV/V2pCu2u+G7GU2oZlWAs&#10;lIQuJV9wHpvOWBXnzhsk9uWCVYnG0HId1JXK7cAzIdbcqh7pQqe8ee5M8326WAk++WP+El7fdvvD&#10;KOrPY5317V7K2cO0ewKWzJT+wvCrT+pQkdPZXVBHNkhYk3iSsBL5AhjxfLmizZlAtlkCr0r+/4Pq&#10;BwAA//8DAFBLAQItABQABgAIAAAAIQC2gziS/gAAAOEBAAATAAAAAAAAAAAAAAAAAAAAAABbQ29u&#10;dGVudF9UeXBlc10ueG1sUEsBAi0AFAAGAAgAAAAhADj9If/WAAAAlAEAAAsAAAAAAAAAAAAAAAAA&#10;LwEAAF9yZWxzLy5yZWxzUEsBAi0AFAAGAAgAAAAhAL+Y9b77AQAA1QMAAA4AAAAAAAAAAAAAAAAA&#10;LgIAAGRycy9lMm9Eb2MueG1sUEsBAi0AFAAGAAgAAAAhAHTJVMPdAAAACQEAAA8AAAAAAAAAAAAA&#10;AAAAVQQAAGRycy9kb3ducmV2LnhtbFBLBQYAAAAABAAEAPMAAABfBQAAAAA=&#10;" filled="f" stroked="f">
                <v:textbox style="mso-fit-shape-to-text:t">
                  <w:txbxContent>
                    <w:p w14:paraId="3602B44B" w14:textId="77777777" w:rsidR="001330B2" w:rsidRPr="00E23809" w:rsidRDefault="001330B2" w:rsidP="001330B2">
                      <w:pPr>
                        <w:rPr>
                          <w:rFonts w:ascii="Arial" w:hAnsi="Arial" w:cs="Arial"/>
                          <w:b/>
                          <w:bCs/>
                          <w:sz w:val="36"/>
                          <w:szCs w:val="36"/>
                        </w:rPr>
                      </w:pPr>
                      <w:r w:rsidRPr="00E23809">
                        <w:rPr>
                          <w:rFonts w:ascii="Arial" w:hAnsi="Arial" w:cs="Arial"/>
                          <w:b/>
                          <w:bCs/>
                          <w:sz w:val="36"/>
                          <w:szCs w:val="36"/>
                        </w:rPr>
                        <w:t>UES MALAKOFF HUMANIS</w:t>
                      </w:r>
                    </w:p>
                    <w:p w14:paraId="20CB747E" w14:textId="4523F9ED" w:rsidR="001330B2" w:rsidRPr="00E23809" w:rsidRDefault="00354412" w:rsidP="001330B2">
                      <w:pPr>
                        <w:rPr>
                          <w:rFonts w:ascii="Arial" w:hAnsi="Arial" w:cs="Arial"/>
                          <w:sz w:val="32"/>
                          <w:szCs w:val="32"/>
                        </w:rPr>
                      </w:pPr>
                      <w:r>
                        <w:rPr>
                          <w:rFonts w:ascii="Arial" w:hAnsi="Arial" w:cs="Arial"/>
                          <w:sz w:val="32"/>
                          <w:szCs w:val="32"/>
                        </w:rPr>
                        <w:t xml:space="preserve">14 </w:t>
                      </w:r>
                      <w:r w:rsidR="00682942">
                        <w:rPr>
                          <w:rFonts w:ascii="Arial" w:hAnsi="Arial" w:cs="Arial"/>
                          <w:sz w:val="32"/>
                          <w:szCs w:val="32"/>
                        </w:rPr>
                        <w:t>avril 2026</w:t>
                      </w:r>
                    </w:p>
                  </w:txbxContent>
                </v:textbox>
                <w10:wrap type="square" anchorx="margin"/>
              </v:shape>
            </w:pict>
          </mc:Fallback>
        </mc:AlternateContent>
      </w:r>
      <w:r w:rsidRPr="002E42B3">
        <w:rPr>
          <w:rFonts w:ascii="Arial Nova" w:eastAsia="Arial Nova Light" w:hAnsi="Arial Nova"/>
          <w:noProof/>
          <w:sz w:val="20"/>
          <w:szCs w:val="20"/>
        </w:rPr>
        <mc:AlternateContent>
          <mc:Choice Requires="wps">
            <w:drawing>
              <wp:anchor distT="45720" distB="45720" distL="114300" distR="114300" simplePos="0" relativeHeight="251658244" behindDoc="0" locked="0" layoutInCell="1" allowOverlap="1" wp14:anchorId="5C7EA4F5" wp14:editId="018B28AB">
                <wp:simplePos x="0" y="0"/>
                <wp:positionH relativeFrom="margin">
                  <wp:align>left</wp:align>
                </wp:positionH>
                <wp:positionV relativeFrom="paragraph">
                  <wp:posOffset>1107152</wp:posOffset>
                </wp:positionV>
                <wp:extent cx="5397500" cy="1404620"/>
                <wp:effectExtent l="0" t="0" r="0"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97500" cy="1404620"/>
                        </a:xfrm>
                        <a:prstGeom prst="rect">
                          <a:avLst/>
                        </a:prstGeom>
                        <a:noFill/>
                        <a:ln w="9525">
                          <a:noFill/>
                          <a:miter lim="800000"/>
                          <a:headEnd/>
                          <a:tailEnd/>
                        </a:ln>
                      </wps:spPr>
                      <wps:txbx>
                        <w:txbxContent>
                          <w:p w14:paraId="2AAD08C5" w14:textId="47F685B5" w:rsidR="001330B2" w:rsidRPr="00E23809" w:rsidRDefault="00FD6371" w:rsidP="002E42B3">
                            <w:pPr>
                              <w:spacing w:line="276" w:lineRule="auto"/>
                              <w:jc w:val="center"/>
                              <w:rPr>
                                <w:rFonts w:ascii="Arial" w:hAnsi="Arial" w:cs="Arial"/>
                                <w:sz w:val="32"/>
                                <w:szCs w:val="32"/>
                              </w:rPr>
                            </w:pPr>
                            <w:r w:rsidRPr="00DA6ADB">
                              <w:rPr>
                                <w:rFonts w:ascii="Arial" w:hAnsi="Arial" w:cs="Arial"/>
                                <w:sz w:val="32"/>
                                <w:szCs w:val="32"/>
                              </w:rPr>
                              <w:t>Avenant n°</w:t>
                            </w:r>
                            <w:r w:rsidR="009C59CD" w:rsidRPr="00DA6ADB">
                              <w:rPr>
                                <w:rFonts w:ascii="Arial" w:hAnsi="Arial" w:cs="Arial"/>
                                <w:sz w:val="32"/>
                                <w:szCs w:val="32"/>
                              </w:rPr>
                              <w:t>1</w:t>
                            </w:r>
                            <w:r w:rsidRPr="00FD6371">
                              <w:rPr>
                                <w:rFonts w:ascii="Arial" w:hAnsi="Arial" w:cs="Arial"/>
                                <w:sz w:val="32"/>
                                <w:szCs w:val="32"/>
                              </w:rPr>
                              <w:t xml:space="preserve"> </w:t>
                            </w:r>
                            <w:r w:rsidR="00B15DC1">
                              <w:rPr>
                                <w:rFonts w:ascii="Arial" w:hAnsi="Arial" w:cs="Arial"/>
                                <w:sz w:val="32"/>
                                <w:szCs w:val="32"/>
                              </w:rPr>
                              <w:t>à l’A</w:t>
                            </w:r>
                            <w:r w:rsidR="00B15DC1" w:rsidRPr="00970C13">
                              <w:rPr>
                                <w:rFonts w:ascii="Arial" w:hAnsi="Arial" w:cs="Arial"/>
                                <w:sz w:val="32"/>
                                <w:szCs w:val="32"/>
                              </w:rPr>
                              <w:t xml:space="preserve">ccord </w:t>
                            </w:r>
                            <w:r w:rsidR="00B15DC1">
                              <w:rPr>
                                <w:rFonts w:ascii="Arial" w:hAnsi="Arial" w:cs="Arial"/>
                                <w:sz w:val="32"/>
                                <w:szCs w:val="32"/>
                              </w:rPr>
                              <w:t>relatif à la rémunération et avantages divers au sein de l’UES Malakoff Humanis</w:t>
                            </w:r>
                            <w:r w:rsidR="002E42B3">
                              <w:rPr>
                                <w:rFonts w:ascii="Arial" w:hAnsi="Arial" w:cs="Arial"/>
                                <w:sz w:val="32"/>
                                <w:szCs w:val="32"/>
                              </w:rPr>
                              <w:t xml:space="preserve"> du 11 février 2020</w:t>
                            </w:r>
                            <w:r w:rsidR="00B15DC1">
                              <w:rPr>
                                <w:rFonts w:ascii="Arial" w:hAnsi="Arial" w:cs="Arial"/>
                                <w:sz w:val="32"/>
                                <w:szCs w:val="32"/>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C7EA4F5" id="_x0000_s1028" type="#_x0000_t202" style="position:absolute;left:0;text-align:left;margin-left:0;margin-top:87.2pt;width:42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N4q/wEAANUDAAAOAAAAZHJzL2Uyb0RvYy54bWysU9uO2yAQfa/Uf0C8N3ZcZ3djhay2u01V&#10;aXuRtv0AgnGMCgwFEjv9+g44m43at6p+QMB4zsw5c1jdjkaTg/RBgWV0PispkVZAq+yO0e/fNm9u&#10;KAmR25ZrsJLRowz0dv361WpwjaygB91KTxDEhmZwjPYxuqYoguil4WEGTloMduANj3j0u6L1fEB0&#10;o4uqLK+KAXzrPAgZAt4+TEG6zvhdJ0X80nVBRqIZxd5iXn1et2kt1ive7Dx3vRKnNvg/dGG4slj0&#10;DPXAIyd7r/6CMkp4CNDFmQBTQNcpITMHZDMv/2Dz1HMnMxcUJ7izTOH/wYrPhyf31ZM4voMRB5hJ&#10;BPcI4kcgFu57bnfyznsYeslbLDxPkhWDC80pNUkdmpBAtsMnaHHIfB8hA42dN0kV5EkQHQdwPIsu&#10;x0gEXi7eLq8XJYYExuZ1WV9VeSwFb57TnQ/xgwRD0oZRj1PN8PzwGGJqhzfPv6RqFjZK6zxZbcnA&#10;6HJRLXLCRcSoiMbTyjB6U6ZvskJi+d62OTlypac9FtD2RDsxnTjHcTsS1TJapdykwhbaI+rgYfIZ&#10;vgvc9OB/UTKgxxgNP/fcS0r0R4taLud1nUyZD/XiGokTfxnZXka4FQjFaKRk2t7HbOREObg71Hyj&#10;shovnZxaRu9kkU4+T+a8POe/Xl7j+jcAAAD//wMAUEsDBBQABgAIAAAAIQA5/qSE3QAAAAgBAAAP&#10;AAAAZHJzL2Rvd25yZXYueG1sTI/NTsMwEITvSLyDtUjcqE3pHyFOVaG2HAsl4uwmSxIRry3bTcPb&#10;s5zguDOj2W/y9Wh7MWCInSMN9xMFAqlydUeNhvJ9d7cCEZOh2vSOUMM3RlgX11e5yWp3oTccjqkR&#10;XEIxMxralHwmZaxatCZOnEdi79MFaxKfoZF1MBcut72cKrWQ1nTEH1rj8bnF6ut4thp88vvlSzi8&#10;bra7QZUf+3LaNVutb2/GzROIhGP6C8MvPqNDwUwnd6Y6il4DD0msLmczEGyv5oqVk4aHx/kCZJHL&#10;/wOKHwAAAP//AwBQSwECLQAUAAYACAAAACEAtoM4kv4AAADhAQAAEwAAAAAAAAAAAAAAAAAAAAAA&#10;W0NvbnRlbnRfVHlwZXNdLnhtbFBLAQItABQABgAIAAAAIQA4/SH/1gAAAJQBAAALAAAAAAAAAAAA&#10;AAAAAC8BAABfcmVscy8ucmVsc1BLAQItABQABgAIAAAAIQBPjN4q/wEAANUDAAAOAAAAAAAAAAAA&#10;AAAAAC4CAABkcnMvZTJvRG9jLnhtbFBLAQItABQABgAIAAAAIQA5/qSE3QAAAAgBAAAPAAAAAAAA&#10;AAAAAAAAAFkEAABkcnMvZG93bnJldi54bWxQSwUGAAAAAAQABADzAAAAYwUAAAAA&#10;" filled="f" stroked="f">
                <v:textbox style="mso-fit-shape-to-text:t">
                  <w:txbxContent>
                    <w:p w14:paraId="2AAD08C5" w14:textId="47F685B5" w:rsidR="001330B2" w:rsidRPr="00E23809" w:rsidRDefault="00FD6371" w:rsidP="002E42B3">
                      <w:pPr>
                        <w:spacing w:line="276" w:lineRule="auto"/>
                        <w:jc w:val="center"/>
                        <w:rPr>
                          <w:rFonts w:ascii="Arial" w:hAnsi="Arial" w:cs="Arial"/>
                          <w:sz w:val="32"/>
                          <w:szCs w:val="32"/>
                        </w:rPr>
                      </w:pPr>
                      <w:r w:rsidRPr="00DA6ADB">
                        <w:rPr>
                          <w:rFonts w:ascii="Arial" w:hAnsi="Arial" w:cs="Arial"/>
                          <w:sz w:val="32"/>
                          <w:szCs w:val="32"/>
                        </w:rPr>
                        <w:t>Avenant n°</w:t>
                      </w:r>
                      <w:r w:rsidR="009C59CD" w:rsidRPr="00DA6ADB">
                        <w:rPr>
                          <w:rFonts w:ascii="Arial" w:hAnsi="Arial" w:cs="Arial"/>
                          <w:sz w:val="32"/>
                          <w:szCs w:val="32"/>
                        </w:rPr>
                        <w:t>1</w:t>
                      </w:r>
                      <w:r w:rsidRPr="00FD6371">
                        <w:rPr>
                          <w:rFonts w:ascii="Arial" w:hAnsi="Arial" w:cs="Arial"/>
                          <w:sz w:val="32"/>
                          <w:szCs w:val="32"/>
                        </w:rPr>
                        <w:t xml:space="preserve"> </w:t>
                      </w:r>
                      <w:r w:rsidR="00B15DC1">
                        <w:rPr>
                          <w:rFonts w:ascii="Arial" w:hAnsi="Arial" w:cs="Arial"/>
                          <w:sz w:val="32"/>
                          <w:szCs w:val="32"/>
                        </w:rPr>
                        <w:t>à l’A</w:t>
                      </w:r>
                      <w:r w:rsidR="00B15DC1" w:rsidRPr="00970C13">
                        <w:rPr>
                          <w:rFonts w:ascii="Arial" w:hAnsi="Arial" w:cs="Arial"/>
                          <w:sz w:val="32"/>
                          <w:szCs w:val="32"/>
                        </w:rPr>
                        <w:t xml:space="preserve">ccord </w:t>
                      </w:r>
                      <w:r w:rsidR="00B15DC1">
                        <w:rPr>
                          <w:rFonts w:ascii="Arial" w:hAnsi="Arial" w:cs="Arial"/>
                          <w:sz w:val="32"/>
                          <w:szCs w:val="32"/>
                        </w:rPr>
                        <w:t>relatif à la rémunération et avantages divers au sein de l’UES Malakoff Humanis</w:t>
                      </w:r>
                      <w:r w:rsidR="002E42B3">
                        <w:rPr>
                          <w:rFonts w:ascii="Arial" w:hAnsi="Arial" w:cs="Arial"/>
                          <w:sz w:val="32"/>
                          <w:szCs w:val="32"/>
                        </w:rPr>
                        <w:t xml:space="preserve"> du 11 février 2020</w:t>
                      </w:r>
                      <w:r w:rsidR="00B15DC1">
                        <w:rPr>
                          <w:rFonts w:ascii="Arial" w:hAnsi="Arial" w:cs="Arial"/>
                          <w:sz w:val="32"/>
                          <w:szCs w:val="32"/>
                        </w:rPr>
                        <w:t xml:space="preserve"> </w:t>
                      </w:r>
                    </w:p>
                  </w:txbxContent>
                </v:textbox>
                <w10:wrap type="square" anchorx="margin"/>
              </v:shape>
            </w:pict>
          </mc:Fallback>
        </mc:AlternateContent>
      </w:r>
      <w:r w:rsidRPr="002E42B3">
        <w:rPr>
          <w:rFonts w:ascii="Arial Nova" w:hAnsi="Arial Nova" w:cstheme="minorHAnsi"/>
          <w:color w:val="000000" w:themeColor="text1"/>
          <w:sz w:val="20"/>
          <w:szCs w:val="20"/>
        </w:rPr>
        <w:br w:type="page"/>
      </w:r>
    </w:p>
    <w:p w14:paraId="03EE109C" w14:textId="77777777" w:rsidR="001330B2" w:rsidRPr="002E42B3" w:rsidRDefault="001330B2" w:rsidP="002E42B3">
      <w:pPr>
        <w:spacing w:after="0" w:line="276" w:lineRule="auto"/>
        <w:rPr>
          <w:rFonts w:ascii="Arial Nova" w:eastAsia="Arial Nova Light" w:hAnsi="Arial Nova"/>
          <w:sz w:val="20"/>
          <w:szCs w:val="20"/>
        </w:rPr>
        <w:sectPr w:rsidR="001330B2" w:rsidRPr="002E42B3" w:rsidSect="001330B2">
          <w:headerReference w:type="even" r:id="rId13"/>
          <w:headerReference w:type="default" r:id="rId14"/>
          <w:footerReference w:type="even" r:id="rId15"/>
          <w:footerReference w:type="default" r:id="rId16"/>
          <w:headerReference w:type="first" r:id="rId17"/>
          <w:footerReference w:type="first" r:id="rId18"/>
          <w:pgSz w:w="11906" w:h="16838"/>
          <w:pgMar w:top="851" w:right="1418" w:bottom="851" w:left="1418" w:header="737" w:footer="397" w:gutter="0"/>
          <w:cols w:space="708"/>
          <w:titlePg/>
          <w:docGrid w:linePitch="360"/>
        </w:sectPr>
      </w:pPr>
    </w:p>
    <w:p w14:paraId="5EFFDFF3" w14:textId="77777777" w:rsidR="001330B2" w:rsidRPr="002E42B3" w:rsidRDefault="001330B2" w:rsidP="002E42B3">
      <w:pPr>
        <w:spacing w:after="0" w:line="276" w:lineRule="auto"/>
        <w:rPr>
          <w:rFonts w:ascii="Arial Nova" w:hAnsi="Arial Nova"/>
          <w:b/>
          <w:sz w:val="20"/>
          <w:szCs w:val="20"/>
        </w:rPr>
      </w:pPr>
      <w:r w:rsidRPr="002E42B3">
        <w:rPr>
          <w:rFonts w:ascii="Arial Nova" w:hAnsi="Arial Nova"/>
          <w:b/>
          <w:sz w:val="20"/>
          <w:szCs w:val="20"/>
        </w:rPr>
        <w:lastRenderedPageBreak/>
        <w:t xml:space="preserve">ENTRE </w:t>
      </w:r>
    </w:p>
    <w:p w14:paraId="193F5EB9" w14:textId="77777777" w:rsidR="001330B2" w:rsidRPr="002E42B3" w:rsidRDefault="001330B2" w:rsidP="002E42B3">
      <w:pPr>
        <w:spacing w:after="0" w:line="276" w:lineRule="auto"/>
        <w:rPr>
          <w:rFonts w:ascii="Arial Nova" w:hAnsi="Arial Nova"/>
          <w:sz w:val="20"/>
          <w:szCs w:val="20"/>
        </w:rPr>
      </w:pPr>
    </w:p>
    <w:p w14:paraId="2F2192D5" w14:textId="54EF30A0" w:rsidR="001330B2" w:rsidRDefault="001330B2" w:rsidP="002E42B3">
      <w:pPr>
        <w:spacing w:after="0" w:line="276" w:lineRule="auto"/>
        <w:rPr>
          <w:rFonts w:ascii="Arial Nova" w:hAnsi="Arial Nova"/>
          <w:sz w:val="20"/>
          <w:szCs w:val="20"/>
        </w:rPr>
      </w:pPr>
      <w:r w:rsidRPr="002E42B3">
        <w:rPr>
          <w:rFonts w:ascii="Arial Nova" w:hAnsi="Arial Nova"/>
          <w:sz w:val="20"/>
          <w:szCs w:val="20"/>
        </w:rPr>
        <w:t xml:space="preserve">Les Personnes Morales composant l'Unité Économique et Sociale Malakoff Humanis (dont la liste figure en annexe 1), représentées au présent accord par Monsieur </w:t>
      </w:r>
      <w:r w:rsidR="00732DA8">
        <w:rPr>
          <w:rFonts w:ascii="Arial Nova" w:hAnsi="Arial Nova"/>
          <w:sz w:val="20"/>
          <w:szCs w:val="20"/>
        </w:rPr>
        <w:t>A</w:t>
      </w:r>
      <w:r w:rsidRPr="002E42B3">
        <w:rPr>
          <w:rFonts w:ascii="Arial Nova" w:hAnsi="Arial Nova"/>
          <w:sz w:val="20"/>
          <w:szCs w:val="20"/>
        </w:rPr>
        <w:t xml:space="preserve">, dûment habilité à cet effet, ci-après dénommé « l’Entreprise ». </w:t>
      </w:r>
    </w:p>
    <w:p w14:paraId="35056EC3" w14:textId="77777777" w:rsidR="009B5F65" w:rsidRPr="002E42B3" w:rsidRDefault="009B5F65" w:rsidP="002E42B3">
      <w:pPr>
        <w:spacing w:after="0" w:line="276" w:lineRule="auto"/>
        <w:rPr>
          <w:rFonts w:ascii="Arial Nova" w:hAnsi="Arial Nova"/>
          <w:sz w:val="20"/>
          <w:szCs w:val="20"/>
        </w:rPr>
      </w:pPr>
    </w:p>
    <w:p w14:paraId="360AD4FD" w14:textId="77777777" w:rsidR="001330B2" w:rsidRPr="002E42B3" w:rsidRDefault="001330B2" w:rsidP="002E42B3">
      <w:pPr>
        <w:spacing w:after="0" w:line="276" w:lineRule="auto"/>
        <w:rPr>
          <w:rFonts w:ascii="Arial Nova" w:hAnsi="Arial Nova"/>
          <w:sz w:val="20"/>
          <w:szCs w:val="20"/>
        </w:rPr>
      </w:pPr>
      <w:r w:rsidRPr="002E42B3">
        <w:rPr>
          <w:rFonts w:ascii="Arial Nova" w:hAnsi="Arial Nova"/>
          <w:sz w:val="20"/>
          <w:szCs w:val="20"/>
        </w:rPr>
        <w:t xml:space="preserve">D’une part, </w:t>
      </w:r>
    </w:p>
    <w:p w14:paraId="6BF3FFA2" w14:textId="77777777" w:rsidR="009B5F65" w:rsidRDefault="009B5F65" w:rsidP="002E42B3">
      <w:pPr>
        <w:spacing w:after="0" w:line="276" w:lineRule="auto"/>
        <w:rPr>
          <w:rFonts w:ascii="Arial Nova" w:hAnsi="Arial Nova"/>
          <w:b/>
          <w:sz w:val="20"/>
          <w:szCs w:val="20"/>
        </w:rPr>
      </w:pPr>
    </w:p>
    <w:p w14:paraId="5899BF0E" w14:textId="2C76FDD1" w:rsidR="001330B2" w:rsidRPr="002E42B3" w:rsidRDefault="001330B2" w:rsidP="002E42B3">
      <w:pPr>
        <w:spacing w:after="0" w:line="276" w:lineRule="auto"/>
        <w:rPr>
          <w:rFonts w:ascii="Arial Nova" w:hAnsi="Arial Nova"/>
          <w:sz w:val="20"/>
          <w:szCs w:val="20"/>
        </w:rPr>
      </w:pPr>
      <w:r w:rsidRPr="002E42B3">
        <w:rPr>
          <w:rFonts w:ascii="Arial Nova" w:hAnsi="Arial Nova"/>
          <w:b/>
          <w:sz w:val="20"/>
          <w:szCs w:val="20"/>
        </w:rPr>
        <w:t xml:space="preserve">ET </w:t>
      </w:r>
    </w:p>
    <w:p w14:paraId="2478E999" w14:textId="77777777" w:rsidR="009B5F65" w:rsidRDefault="009B5F65" w:rsidP="002E42B3">
      <w:pPr>
        <w:spacing w:after="0" w:line="276" w:lineRule="auto"/>
        <w:ind w:right="29"/>
        <w:rPr>
          <w:rFonts w:ascii="Arial Nova" w:hAnsi="Arial Nova"/>
          <w:sz w:val="20"/>
          <w:szCs w:val="20"/>
        </w:rPr>
      </w:pPr>
    </w:p>
    <w:p w14:paraId="1D43716D" w14:textId="0AA2D959" w:rsidR="001330B2" w:rsidRPr="002E42B3" w:rsidRDefault="001330B2" w:rsidP="002E42B3">
      <w:pPr>
        <w:spacing w:after="0" w:line="276" w:lineRule="auto"/>
        <w:ind w:right="29"/>
        <w:rPr>
          <w:rFonts w:ascii="Arial Nova" w:hAnsi="Arial Nova"/>
          <w:sz w:val="20"/>
          <w:szCs w:val="20"/>
        </w:rPr>
      </w:pPr>
      <w:r w:rsidRPr="002E42B3">
        <w:rPr>
          <w:rFonts w:ascii="Arial Nova" w:hAnsi="Arial Nova"/>
          <w:sz w:val="20"/>
          <w:szCs w:val="20"/>
        </w:rPr>
        <w:t xml:space="preserve">Les Organisations Syndicales Représentatives de l’UES Malakoff Humanis : </w:t>
      </w:r>
    </w:p>
    <w:p w14:paraId="3F63274F" w14:textId="77777777" w:rsidR="001330B2" w:rsidRPr="002E42B3" w:rsidRDefault="001330B2" w:rsidP="002E42B3">
      <w:pPr>
        <w:pStyle w:val="Paragraphedeliste"/>
        <w:spacing w:line="276" w:lineRule="auto"/>
        <w:ind w:left="0"/>
        <w:jc w:val="both"/>
        <w:rPr>
          <w:rFonts w:ascii="Arial Nova" w:hAnsi="Arial Nova" w:cstheme="minorHAnsi"/>
          <w:sz w:val="20"/>
          <w:szCs w:val="20"/>
        </w:rPr>
      </w:pPr>
    </w:p>
    <w:p w14:paraId="59E7CAD4" w14:textId="60FCE635" w:rsidR="001330B2" w:rsidRPr="002E42B3" w:rsidRDefault="001330B2" w:rsidP="002E42B3">
      <w:pPr>
        <w:numPr>
          <w:ilvl w:val="0"/>
          <w:numId w:val="14"/>
        </w:numPr>
        <w:spacing w:after="0" w:line="276" w:lineRule="auto"/>
        <w:ind w:left="360" w:right="29" w:hanging="360"/>
        <w:rPr>
          <w:rFonts w:ascii="Arial Nova" w:hAnsi="Arial Nova"/>
          <w:strike/>
          <w:sz w:val="20"/>
          <w:szCs w:val="20"/>
        </w:rPr>
      </w:pPr>
      <w:r w:rsidRPr="002E42B3">
        <w:rPr>
          <w:rFonts w:ascii="Arial Nova" w:hAnsi="Arial Nova" w:cstheme="minorHAnsi"/>
          <w:b/>
          <w:bCs/>
          <w:sz w:val="20"/>
          <w:szCs w:val="20"/>
        </w:rPr>
        <w:t>CFDT PSTE</w:t>
      </w:r>
      <w:r w:rsidRPr="002E42B3">
        <w:rPr>
          <w:rFonts w:ascii="Arial Nova" w:hAnsi="Arial Nova" w:cstheme="minorHAnsi"/>
          <w:sz w:val="20"/>
          <w:szCs w:val="20"/>
        </w:rPr>
        <w:t xml:space="preserve"> - </w:t>
      </w:r>
      <w:r w:rsidRPr="002E42B3">
        <w:rPr>
          <w:rFonts w:ascii="Arial Nova" w:hAnsi="Arial Nova"/>
          <w:sz w:val="20"/>
          <w:szCs w:val="20"/>
        </w:rPr>
        <w:t xml:space="preserve">Fédération Protection Sociale, Travail, Emploi, représentée par Monsieur </w:t>
      </w:r>
      <w:r w:rsidR="00732DA8">
        <w:rPr>
          <w:rFonts w:ascii="Arial Nova" w:hAnsi="Arial Nova"/>
          <w:sz w:val="20"/>
          <w:szCs w:val="20"/>
        </w:rPr>
        <w:t>B</w:t>
      </w:r>
      <w:r w:rsidRPr="002E42B3">
        <w:rPr>
          <w:rFonts w:ascii="Arial Nova" w:hAnsi="Arial Nova"/>
          <w:sz w:val="20"/>
          <w:szCs w:val="20"/>
        </w:rPr>
        <w:t xml:space="preserve"> en qualité de Délégué Syndical Central et par Monsieur </w:t>
      </w:r>
      <w:r w:rsidR="00732DA8">
        <w:rPr>
          <w:rFonts w:ascii="Arial Nova" w:hAnsi="Arial Nova"/>
          <w:sz w:val="20"/>
          <w:szCs w:val="20"/>
        </w:rPr>
        <w:t>C</w:t>
      </w:r>
      <w:r w:rsidRPr="002E42B3">
        <w:rPr>
          <w:rFonts w:ascii="Arial Nova" w:hAnsi="Arial Nova"/>
          <w:sz w:val="20"/>
          <w:szCs w:val="20"/>
        </w:rPr>
        <w:t xml:space="preserve">, Madame </w:t>
      </w:r>
      <w:r w:rsidR="00732DA8">
        <w:rPr>
          <w:rFonts w:ascii="Arial Nova" w:hAnsi="Arial Nova"/>
          <w:sz w:val="20"/>
          <w:szCs w:val="20"/>
        </w:rPr>
        <w:t>D</w:t>
      </w:r>
      <w:r w:rsidRPr="002E42B3">
        <w:rPr>
          <w:rFonts w:ascii="Arial Nova" w:hAnsi="Arial Nova"/>
          <w:sz w:val="20"/>
          <w:szCs w:val="20"/>
        </w:rPr>
        <w:t xml:space="preserve">, Madame </w:t>
      </w:r>
      <w:r w:rsidR="00732DA8">
        <w:rPr>
          <w:rFonts w:ascii="Arial Nova" w:hAnsi="Arial Nova"/>
          <w:sz w:val="20"/>
          <w:szCs w:val="20"/>
        </w:rPr>
        <w:t>E</w:t>
      </w:r>
      <w:r w:rsidRPr="002E42B3">
        <w:rPr>
          <w:rFonts w:ascii="Arial Nova" w:hAnsi="Arial Nova"/>
          <w:sz w:val="20"/>
          <w:szCs w:val="20"/>
        </w:rPr>
        <w:t xml:space="preserve">, Madame </w:t>
      </w:r>
      <w:r w:rsidR="00732DA8">
        <w:rPr>
          <w:rFonts w:ascii="Arial Nova" w:hAnsi="Arial Nova"/>
          <w:sz w:val="20"/>
          <w:szCs w:val="20"/>
        </w:rPr>
        <w:t>F</w:t>
      </w:r>
      <w:r w:rsidRPr="002E42B3">
        <w:rPr>
          <w:rFonts w:ascii="Arial Nova" w:hAnsi="Arial Nova"/>
          <w:sz w:val="20"/>
          <w:szCs w:val="20"/>
        </w:rPr>
        <w:t xml:space="preserve">, Madame </w:t>
      </w:r>
      <w:r w:rsidR="00732DA8">
        <w:rPr>
          <w:rFonts w:ascii="Arial Nova" w:hAnsi="Arial Nova"/>
          <w:sz w:val="20"/>
          <w:szCs w:val="20"/>
        </w:rPr>
        <w:t>G</w:t>
      </w:r>
      <w:r w:rsidRPr="002E42B3">
        <w:rPr>
          <w:rFonts w:ascii="Arial Nova" w:hAnsi="Arial Nova"/>
          <w:sz w:val="20"/>
          <w:szCs w:val="20"/>
        </w:rPr>
        <w:t xml:space="preserve"> en qualité de Délégué(e)s Syndicaux/ales Centraux/ales Adjoint(e)s, </w:t>
      </w:r>
    </w:p>
    <w:p w14:paraId="2C5D0BA5" w14:textId="77777777" w:rsidR="001330B2" w:rsidRPr="002E42B3" w:rsidRDefault="001330B2" w:rsidP="002E42B3">
      <w:pPr>
        <w:spacing w:after="0" w:line="276" w:lineRule="auto"/>
        <w:ind w:left="360" w:right="29"/>
        <w:rPr>
          <w:rFonts w:ascii="Arial Nova" w:hAnsi="Arial Nova" w:cstheme="minorHAnsi"/>
          <w:sz w:val="20"/>
          <w:szCs w:val="20"/>
        </w:rPr>
      </w:pPr>
    </w:p>
    <w:p w14:paraId="0894909C" w14:textId="37C6B337" w:rsidR="001330B2" w:rsidRPr="002E42B3" w:rsidRDefault="001330B2" w:rsidP="002E42B3">
      <w:pPr>
        <w:numPr>
          <w:ilvl w:val="0"/>
          <w:numId w:val="14"/>
        </w:numPr>
        <w:spacing w:after="0" w:line="276" w:lineRule="auto"/>
        <w:ind w:left="360" w:right="29" w:hanging="360"/>
        <w:rPr>
          <w:rFonts w:ascii="Arial Nova" w:eastAsia="Calibri" w:hAnsi="Arial Nova" w:cs="Calibri"/>
          <w:sz w:val="20"/>
          <w:szCs w:val="20"/>
          <w:lang w:bidi="fr-FR"/>
        </w:rPr>
      </w:pPr>
      <w:r w:rsidRPr="002E42B3">
        <w:rPr>
          <w:rFonts w:ascii="Arial Nova" w:eastAsia="Calibri" w:hAnsi="Arial Nova" w:cs="Calibri"/>
          <w:b/>
          <w:sz w:val="20"/>
          <w:szCs w:val="20"/>
        </w:rPr>
        <w:t xml:space="preserve">CFE-CGC IPRC – </w:t>
      </w:r>
      <w:r w:rsidRPr="002E42B3">
        <w:rPr>
          <w:rFonts w:ascii="Arial Nova" w:eastAsia="Calibri" w:hAnsi="Arial Nova" w:cs="Calibri"/>
          <w:sz w:val="20"/>
          <w:szCs w:val="20"/>
          <w:lang w:bidi="fr-FR"/>
        </w:rPr>
        <w:t xml:space="preserve">Syndicat National du Personnel d’encadrement des Institutions de Prévoyance ou de Retraite Complémentaires, représenté par Madame </w:t>
      </w:r>
      <w:r w:rsidR="00732DA8">
        <w:rPr>
          <w:rFonts w:ascii="Arial Nova" w:eastAsia="Calibri" w:hAnsi="Arial Nova" w:cs="Calibri"/>
          <w:sz w:val="20"/>
          <w:szCs w:val="20"/>
          <w:lang w:bidi="fr-FR"/>
        </w:rPr>
        <w:t>H</w:t>
      </w:r>
      <w:r w:rsidRPr="002E42B3">
        <w:rPr>
          <w:rFonts w:ascii="Arial Nova" w:eastAsia="Calibri" w:hAnsi="Arial Nova" w:cs="Calibri"/>
          <w:sz w:val="20"/>
          <w:szCs w:val="20"/>
          <w:lang w:bidi="fr-FR"/>
        </w:rPr>
        <w:t xml:space="preserve"> en qualité de Déléguée Syndicale Centrale et, Monsieur </w:t>
      </w:r>
      <w:r w:rsidR="00732DA8">
        <w:rPr>
          <w:rFonts w:ascii="Arial Nova" w:eastAsia="Calibri" w:hAnsi="Arial Nova" w:cs="Calibri"/>
          <w:sz w:val="20"/>
          <w:szCs w:val="20"/>
          <w:lang w:bidi="fr-FR"/>
        </w:rPr>
        <w:t>I</w:t>
      </w:r>
      <w:r w:rsidRPr="002E42B3">
        <w:rPr>
          <w:rFonts w:ascii="Arial Nova" w:eastAsia="Calibri" w:hAnsi="Arial Nova" w:cs="Calibri"/>
          <w:sz w:val="20"/>
          <w:szCs w:val="20"/>
          <w:lang w:bidi="fr-FR"/>
        </w:rPr>
        <w:t xml:space="preserve">, Monsieur </w:t>
      </w:r>
      <w:r w:rsidR="00732DA8">
        <w:rPr>
          <w:rFonts w:ascii="Arial Nova" w:eastAsia="Calibri" w:hAnsi="Arial Nova" w:cs="Calibri"/>
          <w:sz w:val="20"/>
          <w:szCs w:val="20"/>
          <w:lang w:bidi="fr-FR"/>
        </w:rPr>
        <w:t>J</w:t>
      </w:r>
      <w:r w:rsidRPr="002E42B3">
        <w:rPr>
          <w:rFonts w:ascii="Arial Nova" w:eastAsia="Calibri" w:hAnsi="Arial Nova" w:cs="Calibri"/>
          <w:sz w:val="20"/>
          <w:szCs w:val="20"/>
          <w:lang w:bidi="fr-FR"/>
        </w:rPr>
        <w:t xml:space="preserve">, Monsieur </w:t>
      </w:r>
      <w:r w:rsidR="00732DA8">
        <w:rPr>
          <w:rFonts w:ascii="Arial Nova" w:eastAsia="Calibri" w:hAnsi="Arial Nova" w:cs="Calibri"/>
          <w:sz w:val="20"/>
          <w:szCs w:val="20"/>
          <w:lang w:bidi="fr-FR"/>
        </w:rPr>
        <w:t>K</w:t>
      </w:r>
      <w:r w:rsidRPr="002E42B3">
        <w:rPr>
          <w:rFonts w:ascii="Arial Nova" w:eastAsia="Calibri" w:hAnsi="Arial Nova" w:cs="Calibri"/>
          <w:sz w:val="20"/>
          <w:szCs w:val="20"/>
          <w:lang w:bidi="fr-FR"/>
        </w:rPr>
        <w:t xml:space="preserve">, Monsieur </w:t>
      </w:r>
      <w:r w:rsidR="00732DA8">
        <w:rPr>
          <w:rFonts w:ascii="Arial Nova" w:eastAsia="Calibri" w:hAnsi="Arial Nova" w:cs="Calibri"/>
          <w:sz w:val="20"/>
          <w:szCs w:val="20"/>
          <w:lang w:bidi="fr-FR"/>
        </w:rPr>
        <w:t>L</w:t>
      </w:r>
      <w:r w:rsidRPr="002E42B3">
        <w:rPr>
          <w:rFonts w:ascii="Arial Nova" w:eastAsia="Calibri" w:hAnsi="Arial Nova" w:cs="Calibri"/>
          <w:sz w:val="20"/>
          <w:szCs w:val="20"/>
          <w:lang w:bidi="fr-FR"/>
        </w:rPr>
        <w:t xml:space="preserve"> en qualité de Délégué(e)s Syndicaux/ales Centraux/ales Adjoint(e)s, </w:t>
      </w:r>
    </w:p>
    <w:p w14:paraId="467C7814" w14:textId="77777777" w:rsidR="001330B2" w:rsidRPr="002E42B3" w:rsidRDefault="001330B2" w:rsidP="002E42B3">
      <w:pPr>
        <w:spacing w:after="0" w:line="276" w:lineRule="auto"/>
        <w:ind w:right="29"/>
        <w:rPr>
          <w:rFonts w:ascii="Arial Nova" w:hAnsi="Arial Nova" w:cstheme="minorHAnsi"/>
          <w:sz w:val="20"/>
          <w:szCs w:val="20"/>
        </w:rPr>
      </w:pPr>
    </w:p>
    <w:p w14:paraId="30177514" w14:textId="6AF7A05E" w:rsidR="001330B2" w:rsidRPr="002E42B3" w:rsidRDefault="001330B2" w:rsidP="002E42B3">
      <w:pPr>
        <w:widowControl w:val="0"/>
        <w:numPr>
          <w:ilvl w:val="0"/>
          <w:numId w:val="15"/>
        </w:numPr>
        <w:tabs>
          <w:tab w:val="left" w:pos="932"/>
        </w:tabs>
        <w:autoSpaceDE w:val="0"/>
        <w:autoSpaceDN w:val="0"/>
        <w:spacing w:after="0" w:line="276" w:lineRule="auto"/>
        <w:ind w:right="164"/>
        <w:rPr>
          <w:rFonts w:ascii="Arial Nova" w:hAnsi="Arial Nova"/>
          <w:sz w:val="20"/>
          <w:szCs w:val="20"/>
        </w:rPr>
      </w:pPr>
      <w:r w:rsidRPr="002E42B3">
        <w:rPr>
          <w:rFonts w:ascii="Arial Nova" w:hAnsi="Arial Nova"/>
          <w:b/>
          <w:bCs/>
          <w:sz w:val="20"/>
          <w:szCs w:val="20"/>
        </w:rPr>
        <w:t>CGT</w:t>
      </w:r>
      <w:r w:rsidRPr="002E42B3">
        <w:rPr>
          <w:rFonts w:ascii="Arial Nova" w:hAnsi="Arial Nova"/>
          <w:sz w:val="20"/>
          <w:szCs w:val="20"/>
        </w:rPr>
        <w:t xml:space="preserve"> – Fédération Organismes Sociaux, représentée par Monsieur </w:t>
      </w:r>
      <w:r w:rsidR="00732DA8">
        <w:rPr>
          <w:rFonts w:ascii="Arial Nova" w:hAnsi="Arial Nova"/>
          <w:sz w:val="20"/>
          <w:szCs w:val="20"/>
        </w:rPr>
        <w:t>M</w:t>
      </w:r>
      <w:r w:rsidRPr="002E42B3">
        <w:rPr>
          <w:rFonts w:ascii="Arial Nova" w:hAnsi="Arial Nova"/>
          <w:sz w:val="20"/>
          <w:szCs w:val="20"/>
        </w:rPr>
        <w:t xml:space="preserve"> en qualité de Délégué Syndical Central et par Madame </w:t>
      </w:r>
      <w:r w:rsidR="00732DA8">
        <w:rPr>
          <w:rFonts w:ascii="Arial Nova" w:hAnsi="Arial Nova"/>
          <w:sz w:val="20"/>
          <w:szCs w:val="20"/>
        </w:rPr>
        <w:t>N</w:t>
      </w:r>
      <w:r w:rsidRPr="002E42B3">
        <w:rPr>
          <w:rFonts w:ascii="Arial Nova" w:hAnsi="Arial Nova"/>
          <w:sz w:val="20"/>
          <w:szCs w:val="20"/>
        </w:rPr>
        <w:t xml:space="preserve">, Madame </w:t>
      </w:r>
      <w:r w:rsidR="00732DA8">
        <w:rPr>
          <w:rFonts w:ascii="Arial Nova" w:hAnsi="Arial Nova"/>
          <w:sz w:val="20"/>
          <w:szCs w:val="20"/>
        </w:rPr>
        <w:t>O</w:t>
      </w:r>
      <w:r w:rsidRPr="002E42B3">
        <w:rPr>
          <w:rFonts w:ascii="Arial Nova" w:hAnsi="Arial Nova"/>
          <w:sz w:val="20"/>
          <w:szCs w:val="20"/>
        </w:rPr>
        <w:t xml:space="preserve">, Monsieur </w:t>
      </w:r>
      <w:r w:rsidR="00732DA8">
        <w:rPr>
          <w:rFonts w:ascii="Arial Nova" w:hAnsi="Arial Nova"/>
          <w:sz w:val="20"/>
          <w:szCs w:val="20"/>
        </w:rPr>
        <w:t>P</w:t>
      </w:r>
      <w:r w:rsidRPr="002E42B3">
        <w:rPr>
          <w:rFonts w:ascii="Arial Nova" w:hAnsi="Arial Nova"/>
          <w:sz w:val="20"/>
          <w:szCs w:val="20"/>
        </w:rPr>
        <w:t xml:space="preserve">, Monsieur </w:t>
      </w:r>
      <w:r w:rsidR="00732DA8">
        <w:rPr>
          <w:rFonts w:ascii="Arial Nova" w:hAnsi="Arial Nova"/>
          <w:sz w:val="20"/>
          <w:szCs w:val="20"/>
        </w:rPr>
        <w:t>Q</w:t>
      </w:r>
      <w:r w:rsidRPr="002E42B3">
        <w:rPr>
          <w:rFonts w:ascii="Arial Nova" w:hAnsi="Arial Nova"/>
          <w:sz w:val="20"/>
          <w:szCs w:val="20"/>
        </w:rPr>
        <w:t xml:space="preserve"> et Monsieur </w:t>
      </w:r>
      <w:r w:rsidR="00732DA8">
        <w:rPr>
          <w:rFonts w:ascii="Arial Nova" w:hAnsi="Arial Nova"/>
          <w:sz w:val="20"/>
          <w:szCs w:val="20"/>
        </w:rPr>
        <w:t>R</w:t>
      </w:r>
      <w:r w:rsidRPr="002E42B3">
        <w:rPr>
          <w:rFonts w:ascii="Arial Nova" w:hAnsi="Arial Nova"/>
          <w:sz w:val="20"/>
          <w:szCs w:val="20"/>
        </w:rPr>
        <w:t xml:space="preserve"> en qualité de Délégué(e)s Syndicaux/ales Centraux/ales Adjoint(e)s, </w:t>
      </w:r>
    </w:p>
    <w:p w14:paraId="0EF343A1" w14:textId="77777777" w:rsidR="001330B2" w:rsidRPr="002E42B3" w:rsidRDefault="001330B2" w:rsidP="002E42B3">
      <w:pPr>
        <w:widowControl w:val="0"/>
        <w:tabs>
          <w:tab w:val="left" w:pos="932"/>
        </w:tabs>
        <w:autoSpaceDE w:val="0"/>
        <w:autoSpaceDN w:val="0"/>
        <w:spacing w:after="0" w:line="276" w:lineRule="auto"/>
        <w:ind w:left="363" w:right="164"/>
        <w:rPr>
          <w:rFonts w:ascii="Arial Nova" w:hAnsi="Arial Nova"/>
          <w:sz w:val="20"/>
          <w:szCs w:val="20"/>
        </w:rPr>
      </w:pPr>
    </w:p>
    <w:p w14:paraId="25763648" w14:textId="5FB6B6C0" w:rsidR="001330B2" w:rsidRPr="002E42B3" w:rsidRDefault="001330B2" w:rsidP="002E42B3">
      <w:pPr>
        <w:pStyle w:val="Paragraphedeliste"/>
        <w:numPr>
          <w:ilvl w:val="0"/>
          <w:numId w:val="15"/>
        </w:numPr>
        <w:spacing w:line="276" w:lineRule="auto"/>
        <w:jc w:val="both"/>
        <w:rPr>
          <w:rFonts w:ascii="Arial Nova" w:hAnsi="Arial Nova" w:cstheme="minorHAnsi"/>
          <w:sz w:val="20"/>
          <w:szCs w:val="20"/>
        </w:rPr>
      </w:pPr>
      <w:r w:rsidRPr="002E42B3">
        <w:rPr>
          <w:rFonts w:ascii="Arial Nova" w:hAnsi="Arial Nova" w:cstheme="minorHAnsi"/>
          <w:b/>
          <w:sz w:val="20"/>
          <w:szCs w:val="20"/>
        </w:rPr>
        <w:t>CGT-FO</w:t>
      </w:r>
      <w:r w:rsidRPr="002E42B3">
        <w:rPr>
          <w:rFonts w:ascii="Arial Nova" w:hAnsi="Arial Nova" w:cstheme="minorHAnsi"/>
          <w:sz w:val="20"/>
          <w:szCs w:val="20"/>
        </w:rPr>
        <w:t xml:space="preserve"> – Fédération Employés et Cadres - Section Fédérale des Organismes Sociaux Divers, représentée par Monsieur </w:t>
      </w:r>
      <w:r w:rsidR="00732DA8">
        <w:rPr>
          <w:rFonts w:ascii="Arial Nova" w:hAnsi="Arial Nova" w:cstheme="minorHAnsi"/>
          <w:sz w:val="20"/>
          <w:szCs w:val="20"/>
        </w:rPr>
        <w:t>S</w:t>
      </w:r>
      <w:r w:rsidRPr="002E42B3">
        <w:rPr>
          <w:rFonts w:ascii="Arial Nova" w:hAnsi="Arial Nova" w:cstheme="minorHAnsi"/>
          <w:sz w:val="20"/>
          <w:szCs w:val="20"/>
        </w:rPr>
        <w:t xml:space="preserve"> en qualité de Délégué Syndical Central et par Monsieur </w:t>
      </w:r>
      <w:r w:rsidR="00732DA8">
        <w:rPr>
          <w:rFonts w:ascii="Arial Nova" w:hAnsi="Arial Nova" w:cstheme="minorHAnsi"/>
          <w:sz w:val="20"/>
          <w:szCs w:val="20"/>
        </w:rPr>
        <w:t>T</w:t>
      </w:r>
      <w:r w:rsidRPr="002E42B3">
        <w:rPr>
          <w:rFonts w:ascii="Arial Nova" w:hAnsi="Arial Nova" w:cstheme="minorHAnsi"/>
          <w:sz w:val="20"/>
          <w:szCs w:val="20"/>
        </w:rPr>
        <w:t xml:space="preserve">, Madame </w:t>
      </w:r>
      <w:r w:rsidR="00732DA8">
        <w:rPr>
          <w:rFonts w:ascii="Arial Nova" w:hAnsi="Arial Nova" w:cstheme="minorHAnsi"/>
          <w:sz w:val="20"/>
          <w:szCs w:val="20"/>
        </w:rPr>
        <w:t>U</w:t>
      </w:r>
      <w:r w:rsidRPr="002E42B3">
        <w:rPr>
          <w:rFonts w:ascii="Arial Nova" w:hAnsi="Arial Nova" w:cstheme="minorHAnsi"/>
          <w:sz w:val="20"/>
          <w:szCs w:val="20"/>
        </w:rPr>
        <w:t xml:space="preserve">, Madame </w:t>
      </w:r>
      <w:r w:rsidR="00732DA8">
        <w:rPr>
          <w:rFonts w:ascii="Arial Nova" w:hAnsi="Arial Nova" w:cstheme="minorHAnsi"/>
          <w:sz w:val="20"/>
          <w:szCs w:val="20"/>
        </w:rPr>
        <w:t>V</w:t>
      </w:r>
      <w:r w:rsidRPr="002E42B3">
        <w:rPr>
          <w:rFonts w:ascii="Arial Nova" w:hAnsi="Arial Nova" w:cstheme="minorHAnsi"/>
          <w:sz w:val="20"/>
          <w:szCs w:val="20"/>
        </w:rPr>
        <w:t xml:space="preserve">, Monsieur </w:t>
      </w:r>
      <w:r w:rsidR="00732DA8">
        <w:rPr>
          <w:rFonts w:ascii="Arial Nova" w:hAnsi="Arial Nova" w:cstheme="minorHAnsi"/>
          <w:sz w:val="20"/>
          <w:szCs w:val="20"/>
        </w:rPr>
        <w:t>W</w:t>
      </w:r>
      <w:r w:rsidRPr="002E42B3">
        <w:rPr>
          <w:rFonts w:ascii="Arial Nova" w:hAnsi="Arial Nova" w:cstheme="minorHAnsi"/>
          <w:sz w:val="20"/>
          <w:szCs w:val="20"/>
        </w:rPr>
        <w:t xml:space="preserve"> et Monsieur </w:t>
      </w:r>
      <w:r w:rsidR="00732DA8">
        <w:rPr>
          <w:rFonts w:ascii="Arial Nova" w:hAnsi="Arial Nova" w:cstheme="minorHAnsi"/>
          <w:sz w:val="20"/>
          <w:szCs w:val="20"/>
        </w:rPr>
        <w:t>X</w:t>
      </w:r>
      <w:r w:rsidRPr="002E42B3">
        <w:rPr>
          <w:rFonts w:ascii="Arial Nova" w:hAnsi="Arial Nova" w:cstheme="minorHAnsi"/>
          <w:sz w:val="20"/>
          <w:szCs w:val="20"/>
        </w:rPr>
        <w:t xml:space="preserve"> en qualité de Délégué(e)s Syndicaux/ales Centraux/ales Adjoint(e)s,</w:t>
      </w:r>
    </w:p>
    <w:p w14:paraId="430D23E0" w14:textId="77777777" w:rsidR="001330B2" w:rsidRPr="002E42B3" w:rsidRDefault="001330B2" w:rsidP="002E42B3">
      <w:pPr>
        <w:pStyle w:val="Paragraphedeliste"/>
        <w:spacing w:line="276" w:lineRule="auto"/>
        <w:ind w:left="361"/>
        <w:jc w:val="both"/>
        <w:rPr>
          <w:rFonts w:ascii="Arial Nova" w:hAnsi="Arial Nova"/>
          <w:sz w:val="20"/>
          <w:szCs w:val="20"/>
        </w:rPr>
      </w:pPr>
    </w:p>
    <w:p w14:paraId="6A26194C" w14:textId="54D32145" w:rsidR="001330B2" w:rsidRPr="002E42B3" w:rsidRDefault="001330B2" w:rsidP="002E42B3">
      <w:pPr>
        <w:pStyle w:val="Paragraphedeliste"/>
        <w:numPr>
          <w:ilvl w:val="0"/>
          <w:numId w:val="15"/>
        </w:numPr>
        <w:spacing w:line="276" w:lineRule="auto"/>
        <w:jc w:val="both"/>
        <w:rPr>
          <w:rFonts w:ascii="Arial Nova" w:hAnsi="Arial Nova"/>
          <w:sz w:val="20"/>
          <w:szCs w:val="20"/>
        </w:rPr>
      </w:pPr>
      <w:r w:rsidRPr="002E42B3">
        <w:rPr>
          <w:rFonts w:ascii="Arial Nova" w:hAnsi="Arial Nova"/>
          <w:b/>
          <w:sz w:val="20"/>
          <w:szCs w:val="20"/>
        </w:rPr>
        <w:t>SPOR –</w:t>
      </w:r>
      <w:r w:rsidRPr="002E42B3">
        <w:rPr>
          <w:rFonts w:ascii="Arial Nova" w:hAnsi="Arial Nova"/>
          <w:sz w:val="20"/>
          <w:szCs w:val="20"/>
        </w:rPr>
        <w:t xml:space="preserve"> </w:t>
      </w:r>
      <w:r w:rsidRPr="002E42B3">
        <w:rPr>
          <w:rFonts w:ascii="Arial Nova" w:hAnsi="Arial Nova"/>
          <w:b/>
          <w:sz w:val="20"/>
          <w:szCs w:val="20"/>
        </w:rPr>
        <w:t>CFTC</w:t>
      </w:r>
      <w:r w:rsidRPr="002E42B3">
        <w:rPr>
          <w:rFonts w:ascii="Arial Nova" w:hAnsi="Arial Nova"/>
          <w:sz w:val="20"/>
          <w:szCs w:val="20"/>
        </w:rPr>
        <w:t xml:space="preserve">, Fédération nationale des Personnels des Organismes de Retraite Complémentaire, représentée par Monsieur </w:t>
      </w:r>
      <w:r w:rsidR="00732DA8">
        <w:rPr>
          <w:rFonts w:ascii="Arial Nova" w:hAnsi="Arial Nova"/>
          <w:sz w:val="20"/>
          <w:szCs w:val="20"/>
        </w:rPr>
        <w:t>Y</w:t>
      </w:r>
      <w:r w:rsidRPr="002E42B3">
        <w:rPr>
          <w:rFonts w:ascii="Arial Nova" w:hAnsi="Arial Nova"/>
          <w:sz w:val="20"/>
          <w:szCs w:val="20"/>
        </w:rPr>
        <w:t xml:space="preserve"> en qualité de Délégué Syndical Central et par Madame </w:t>
      </w:r>
      <w:r w:rsidR="00732DA8">
        <w:rPr>
          <w:rFonts w:ascii="Arial Nova" w:hAnsi="Arial Nova"/>
          <w:sz w:val="20"/>
          <w:szCs w:val="20"/>
        </w:rPr>
        <w:t>Z</w:t>
      </w:r>
      <w:r w:rsidRPr="002E42B3">
        <w:rPr>
          <w:rFonts w:ascii="Arial Nova" w:hAnsi="Arial Nova"/>
          <w:sz w:val="20"/>
          <w:szCs w:val="20"/>
        </w:rPr>
        <w:t xml:space="preserve">, Madame </w:t>
      </w:r>
      <w:r w:rsidR="00732DA8">
        <w:rPr>
          <w:rFonts w:ascii="Arial Nova" w:hAnsi="Arial Nova"/>
          <w:sz w:val="20"/>
          <w:szCs w:val="20"/>
        </w:rPr>
        <w:t>A</w:t>
      </w:r>
      <w:r w:rsidRPr="002E42B3">
        <w:rPr>
          <w:rFonts w:ascii="Arial Nova" w:hAnsi="Arial Nova"/>
          <w:sz w:val="20"/>
          <w:szCs w:val="20"/>
        </w:rPr>
        <w:t xml:space="preserve">, Monsieur </w:t>
      </w:r>
      <w:r w:rsidR="00732DA8">
        <w:rPr>
          <w:rFonts w:ascii="Arial Nova" w:hAnsi="Arial Nova"/>
          <w:sz w:val="20"/>
          <w:szCs w:val="20"/>
        </w:rPr>
        <w:t>B,</w:t>
      </w:r>
      <w:r w:rsidRPr="002E42B3">
        <w:rPr>
          <w:rFonts w:ascii="Arial Nova" w:hAnsi="Arial Nova"/>
          <w:sz w:val="20"/>
          <w:szCs w:val="20"/>
        </w:rPr>
        <w:t xml:space="preserve"> Madame </w:t>
      </w:r>
      <w:r w:rsidR="00732DA8">
        <w:rPr>
          <w:rFonts w:ascii="Arial Nova" w:hAnsi="Arial Nova"/>
          <w:sz w:val="20"/>
          <w:szCs w:val="20"/>
        </w:rPr>
        <w:t>C</w:t>
      </w:r>
      <w:r w:rsidRPr="002E42B3">
        <w:rPr>
          <w:rFonts w:ascii="Arial Nova" w:hAnsi="Arial Nova"/>
          <w:sz w:val="20"/>
          <w:szCs w:val="20"/>
        </w:rPr>
        <w:t xml:space="preserve">, Madame </w:t>
      </w:r>
      <w:r w:rsidR="00732DA8">
        <w:rPr>
          <w:rFonts w:ascii="Arial Nova" w:hAnsi="Arial Nova"/>
          <w:sz w:val="20"/>
          <w:szCs w:val="20"/>
        </w:rPr>
        <w:t>D</w:t>
      </w:r>
      <w:r w:rsidRPr="002E42B3">
        <w:rPr>
          <w:rFonts w:ascii="Arial Nova" w:hAnsi="Arial Nova"/>
          <w:sz w:val="20"/>
          <w:szCs w:val="20"/>
        </w:rPr>
        <w:t xml:space="preserve"> en qualité de Délégué(e)s Syndicaux/ales Centraux/ales Adjoint(e)s, </w:t>
      </w:r>
    </w:p>
    <w:p w14:paraId="52A5590B" w14:textId="77777777" w:rsidR="001330B2" w:rsidRPr="002E42B3" w:rsidRDefault="001330B2" w:rsidP="002E42B3">
      <w:pPr>
        <w:spacing w:after="0" w:line="276" w:lineRule="auto"/>
        <w:ind w:left="360" w:right="29"/>
        <w:rPr>
          <w:rFonts w:ascii="Arial Nova" w:hAnsi="Arial Nova" w:cstheme="minorHAnsi"/>
          <w:sz w:val="20"/>
          <w:szCs w:val="20"/>
        </w:rPr>
      </w:pPr>
    </w:p>
    <w:p w14:paraId="2C55CC12" w14:textId="397F1004" w:rsidR="001330B2" w:rsidRPr="002E42B3" w:rsidRDefault="001330B2" w:rsidP="002E42B3">
      <w:pPr>
        <w:numPr>
          <w:ilvl w:val="0"/>
          <w:numId w:val="14"/>
        </w:numPr>
        <w:spacing w:after="0" w:line="276" w:lineRule="auto"/>
        <w:ind w:left="360" w:right="29" w:hanging="360"/>
        <w:rPr>
          <w:rFonts w:ascii="Arial Nova" w:eastAsia="Calibri" w:hAnsi="Arial Nova" w:cs="Calibri"/>
          <w:sz w:val="20"/>
          <w:szCs w:val="20"/>
          <w:lang w:bidi="fr-FR"/>
        </w:rPr>
      </w:pPr>
      <w:r w:rsidRPr="002E42B3">
        <w:rPr>
          <w:rFonts w:ascii="Arial Nova" w:hAnsi="Arial Nova" w:cstheme="minorHAnsi"/>
          <w:b/>
          <w:sz w:val="20"/>
          <w:szCs w:val="20"/>
        </w:rPr>
        <w:t>UNSA FESSAD</w:t>
      </w:r>
      <w:r w:rsidRPr="002E42B3">
        <w:rPr>
          <w:rFonts w:ascii="Arial Nova" w:hAnsi="Arial Nova" w:cstheme="minorHAnsi"/>
          <w:sz w:val="20"/>
          <w:szCs w:val="20"/>
        </w:rPr>
        <w:t xml:space="preserve"> </w:t>
      </w:r>
      <w:r w:rsidRPr="002E42B3">
        <w:rPr>
          <w:rFonts w:ascii="Arial Nova" w:eastAsia="Calibri" w:hAnsi="Arial Nova" w:cs="Calibri"/>
          <w:sz w:val="20"/>
          <w:szCs w:val="20"/>
          <w:lang w:bidi="fr-FR"/>
        </w:rPr>
        <w:t xml:space="preserve">– représentée par Monsieur </w:t>
      </w:r>
      <w:r w:rsidR="00732DA8">
        <w:rPr>
          <w:rFonts w:ascii="Arial Nova" w:eastAsia="Calibri" w:hAnsi="Arial Nova" w:cs="Calibri"/>
          <w:sz w:val="20"/>
          <w:szCs w:val="20"/>
          <w:lang w:bidi="fr-FR"/>
        </w:rPr>
        <w:t>E</w:t>
      </w:r>
      <w:r w:rsidRPr="002E42B3">
        <w:rPr>
          <w:rFonts w:ascii="Arial Nova" w:eastAsia="Calibri" w:hAnsi="Arial Nova" w:cs="Calibri"/>
          <w:sz w:val="20"/>
          <w:szCs w:val="20"/>
          <w:lang w:bidi="fr-FR"/>
        </w:rPr>
        <w:t xml:space="preserve"> en qualité de Délégué Syndical Central et par Madame </w:t>
      </w:r>
      <w:r w:rsidR="00732DA8">
        <w:rPr>
          <w:rFonts w:ascii="Arial Nova" w:eastAsia="Calibri" w:hAnsi="Arial Nova" w:cs="Calibri"/>
          <w:sz w:val="20"/>
          <w:szCs w:val="20"/>
          <w:lang w:bidi="fr-FR"/>
        </w:rPr>
        <w:t>F</w:t>
      </w:r>
      <w:r w:rsidRPr="002E42B3">
        <w:rPr>
          <w:rFonts w:ascii="Arial Nova" w:eastAsia="Calibri" w:hAnsi="Arial Nova" w:cs="Calibri"/>
          <w:sz w:val="20"/>
          <w:szCs w:val="20"/>
          <w:lang w:bidi="fr-FR"/>
        </w:rPr>
        <w:t xml:space="preserve">, Madame </w:t>
      </w:r>
      <w:r w:rsidR="00732DA8">
        <w:rPr>
          <w:rFonts w:ascii="Arial Nova" w:eastAsia="Calibri" w:hAnsi="Arial Nova" w:cs="Calibri"/>
          <w:sz w:val="20"/>
          <w:szCs w:val="20"/>
          <w:lang w:bidi="fr-FR"/>
        </w:rPr>
        <w:t>G</w:t>
      </w:r>
      <w:r w:rsidRPr="002E42B3">
        <w:rPr>
          <w:rFonts w:ascii="Arial Nova" w:eastAsia="Calibri" w:hAnsi="Arial Nova" w:cs="Calibri"/>
          <w:sz w:val="20"/>
          <w:szCs w:val="20"/>
          <w:lang w:bidi="fr-FR"/>
        </w:rPr>
        <w:t xml:space="preserve">, Madame </w:t>
      </w:r>
      <w:r w:rsidR="00732DA8">
        <w:rPr>
          <w:rFonts w:ascii="Arial Nova" w:eastAsia="Calibri" w:hAnsi="Arial Nova" w:cs="Calibri"/>
          <w:sz w:val="20"/>
          <w:szCs w:val="20"/>
          <w:lang w:bidi="fr-FR"/>
        </w:rPr>
        <w:t>H</w:t>
      </w:r>
      <w:r w:rsidRPr="002E42B3">
        <w:rPr>
          <w:rFonts w:ascii="Arial Nova" w:eastAsia="Calibri" w:hAnsi="Arial Nova" w:cs="Calibri"/>
          <w:sz w:val="20"/>
          <w:szCs w:val="20"/>
          <w:lang w:bidi="fr-FR"/>
        </w:rPr>
        <w:t xml:space="preserve">, Monsieur </w:t>
      </w:r>
      <w:r w:rsidR="00732DA8">
        <w:rPr>
          <w:rFonts w:ascii="Arial Nova" w:eastAsia="Calibri" w:hAnsi="Arial Nova" w:cs="Calibri"/>
          <w:sz w:val="20"/>
          <w:szCs w:val="20"/>
          <w:lang w:bidi="fr-FR"/>
        </w:rPr>
        <w:t>I</w:t>
      </w:r>
      <w:r w:rsidRPr="002E42B3">
        <w:rPr>
          <w:rFonts w:ascii="Arial Nova" w:eastAsia="Calibri" w:hAnsi="Arial Nova" w:cs="Calibri"/>
          <w:sz w:val="20"/>
          <w:szCs w:val="20"/>
          <w:lang w:bidi="fr-FR"/>
        </w:rPr>
        <w:t xml:space="preserve">, </w:t>
      </w:r>
      <w:r w:rsidR="00BB0201" w:rsidRPr="002E42B3">
        <w:rPr>
          <w:rFonts w:ascii="Arial Nova" w:eastAsia="Calibri" w:hAnsi="Arial Nova" w:cs="Calibri"/>
          <w:sz w:val="20"/>
          <w:szCs w:val="20"/>
          <w:lang w:bidi="fr-FR"/>
        </w:rPr>
        <w:t xml:space="preserve">Monsieur </w:t>
      </w:r>
      <w:r w:rsidR="00732DA8">
        <w:rPr>
          <w:rFonts w:ascii="Arial Nova" w:eastAsia="Calibri" w:hAnsi="Arial Nova" w:cs="Calibri"/>
          <w:sz w:val="20"/>
          <w:szCs w:val="20"/>
          <w:lang w:bidi="fr-FR"/>
        </w:rPr>
        <w:t>J</w:t>
      </w:r>
      <w:r w:rsidRPr="002E42B3">
        <w:rPr>
          <w:rFonts w:ascii="Arial Nova" w:eastAsia="Calibri" w:hAnsi="Arial Nova" w:cs="Calibri"/>
          <w:sz w:val="20"/>
          <w:szCs w:val="20"/>
          <w:lang w:bidi="fr-FR"/>
        </w:rPr>
        <w:t xml:space="preserve"> en qualité de Délégué(e)s</w:t>
      </w:r>
      <w:r w:rsidRPr="002E42B3">
        <w:rPr>
          <w:rFonts w:ascii="Arial Nova" w:hAnsi="Arial Nova"/>
          <w:sz w:val="20"/>
          <w:szCs w:val="20"/>
        </w:rPr>
        <w:t xml:space="preserve"> </w:t>
      </w:r>
      <w:r w:rsidRPr="002E42B3">
        <w:rPr>
          <w:rFonts w:ascii="Arial Nova" w:eastAsia="Calibri" w:hAnsi="Arial Nova" w:cs="Calibri"/>
          <w:sz w:val="20"/>
          <w:szCs w:val="20"/>
          <w:lang w:bidi="fr-FR"/>
        </w:rPr>
        <w:t xml:space="preserve">Syndicaux/ales Centraux/ales Adjoint(e)s, </w:t>
      </w:r>
    </w:p>
    <w:p w14:paraId="7282968B" w14:textId="77777777" w:rsidR="001330B2" w:rsidRPr="002E42B3" w:rsidRDefault="001330B2" w:rsidP="002E42B3">
      <w:pPr>
        <w:spacing w:after="0" w:line="276" w:lineRule="auto"/>
        <w:rPr>
          <w:rFonts w:ascii="Arial Nova" w:hAnsi="Arial Nova"/>
          <w:sz w:val="20"/>
          <w:szCs w:val="20"/>
        </w:rPr>
      </w:pPr>
    </w:p>
    <w:p w14:paraId="16D641B1" w14:textId="77777777" w:rsidR="001330B2" w:rsidRPr="002E42B3" w:rsidRDefault="001330B2" w:rsidP="002E42B3">
      <w:pPr>
        <w:spacing w:after="0" w:line="276" w:lineRule="auto"/>
        <w:ind w:left="253"/>
        <w:rPr>
          <w:rFonts w:ascii="Arial Nova" w:hAnsi="Arial Nova"/>
          <w:sz w:val="20"/>
          <w:szCs w:val="20"/>
        </w:rPr>
      </w:pPr>
      <w:r w:rsidRPr="002E42B3">
        <w:rPr>
          <w:rFonts w:ascii="Arial Nova" w:hAnsi="Arial Nova"/>
          <w:sz w:val="20"/>
          <w:szCs w:val="20"/>
        </w:rPr>
        <w:t xml:space="preserve">D’autre part, </w:t>
      </w:r>
    </w:p>
    <w:p w14:paraId="5994A20C" w14:textId="18B3D35F" w:rsidR="00682BEE" w:rsidRPr="002E42B3" w:rsidRDefault="00682BEE" w:rsidP="002E42B3">
      <w:pPr>
        <w:spacing w:after="0" w:line="276" w:lineRule="auto"/>
        <w:rPr>
          <w:rFonts w:ascii="Arial Nova" w:hAnsi="Arial Nova" w:cstheme="minorHAnsi"/>
          <w:sz w:val="20"/>
          <w:szCs w:val="20"/>
        </w:rPr>
      </w:pPr>
    </w:p>
    <w:p w14:paraId="19166E4E" w14:textId="77777777" w:rsidR="00E37813" w:rsidRPr="002E42B3" w:rsidRDefault="00E37813" w:rsidP="002E42B3">
      <w:pPr>
        <w:spacing w:after="0" w:line="276" w:lineRule="auto"/>
        <w:rPr>
          <w:rFonts w:ascii="Arial Nova" w:hAnsi="Arial Nova" w:cstheme="minorHAnsi"/>
          <w:b/>
          <w:bCs/>
          <w:color w:val="FFFFFF" w:themeColor="background1"/>
          <w:sz w:val="20"/>
          <w:szCs w:val="20"/>
        </w:rPr>
      </w:pPr>
      <w:r w:rsidRPr="002E42B3">
        <w:rPr>
          <w:rFonts w:ascii="Arial Nova" w:hAnsi="Arial Nova"/>
          <w:sz w:val="20"/>
          <w:szCs w:val="20"/>
        </w:rPr>
        <w:br w:type="page"/>
      </w:r>
    </w:p>
    <w:bookmarkStart w:id="1" w:name="_Toc156724258"/>
    <w:bookmarkStart w:id="2" w:name="_Toc156840061"/>
    <w:bookmarkStart w:id="3" w:name="_Hlk190360935"/>
    <w:p w14:paraId="06C9377E" w14:textId="66433E39" w:rsidR="00354412" w:rsidRDefault="00AD4DC8">
      <w:pPr>
        <w:pStyle w:val="TM1"/>
        <w:tabs>
          <w:tab w:val="right" w:leader="dot" w:pos="9736"/>
        </w:tabs>
        <w:rPr>
          <w:rFonts w:eastAsiaTheme="minorEastAsia"/>
          <w:noProof/>
          <w:kern w:val="2"/>
          <w:sz w:val="24"/>
          <w:szCs w:val="24"/>
          <w:lang w:eastAsia="fr-FR"/>
          <w14:ligatures w14:val="standardContextual"/>
        </w:rPr>
      </w:pPr>
      <w:r w:rsidRPr="002E42B3">
        <w:rPr>
          <w:rFonts w:ascii="Arial Nova" w:hAnsi="Arial Nova"/>
          <w:sz w:val="20"/>
          <w:szCs w:val="20"/>
        </w:rPr>
        <w:lastRenderedPageBreak/>
        <w:fldChar w:fldCharType="begin"/>
      </w:r>
      <w:r w:rsidRPr="002E42B3">
        <w:rPr>
          <w:rFonts w:ascii="Arial Nova" w:hAnsi="Arial Nova"/>
          <w:sz w:val="20"/>
          <w:szCs w:val="20"/>
        </w:rPr>
        <w:instrText xml:space="preserve"> TOC \h \z \t "MH Titre 13 03 25;1" </w:instrText>
      </w:r>
      <w:r w:rsidRPr="002E42B3">
        <w:rPr>
          <w:rFonts w:ascii="Arial Nova" w:hAnsi="Arial Nova"/>
          <w:sz w:val="20"/>
          <w:szCs w:val="20"/>
        </w:rPr>
        <w:fldChar w:fldCharType="separate"/>
      </w:r>
      <w:hyperlink w:anchor="_Toc226624260" w:history="1">
        <w:r w:rsidR="00354412" w:rsidRPr="008F3FB3">
          <w:rPr>
            <w:rStyle w:val="Lienhypertexte"/>
            <w:noProof/>
          </w:rPr>
          <w:t>PREAMBULE</w:t>
        </w:r>
        <w:r w:rsidR="00354412">
          <w:rPr>
            <w:noProof/>
            <w:webHidden/>
          </w:rPr>
          <w:tab/>
        </w:r>
        <w:r w:rsidR="00354412">
          <w:rPr>
            <w:noProof/>
            <w:webHidden/>
          </w:rPr>
          <w:fldChar w:fldCharType="begin"/>
        </w:r>
        <w:r w:rsidR="00354412">
          <w:rPr>
            <w:noProof/>
            <w:webHidden/>
          </w:rPr>
          <w:instrText xml:space="preserve"> PAGEREF _Toc226624260 \h </w:instrText>
        </w:r>
        <w:r w:rsidR="00354412">
          <w:rPr>
            <w:noProof/>
            <w:webHidden/>
          </w:rPr>
        </w:r>
        <w:r w:rsidR="00354412">
          <w:rPr>
            <w:noProof/>
            <w:webHidden/>
          </w:rPr>
          <w:fldChar w:fldCharType="separate"/>
        </w:r>
        <w:r w:rsidR="00E54D03">
          <w:rPr>
            <w:noProof/>
            <w:webHidden/>
          </w:rPr>
          <w:t>4</w:t>
        </w:r>
        <w:r w:rsidR="00354412">
          <w:rPr>
            <w:noProof/>
            <w:webHidden/>
          </w:rPr>
          <w:fldChar w:fldCharType="end"/>
        </w:r>
      </w:hyperlink>
    </w:p>
    <w:p w14:paraId="70628DC6" w14:textId="3718BF5D"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1" w:history="1">
        <w:r w:rsidRPr="008F3FB3">
          <w:rPr>
            <w:rStyle w:val="Lienhypertexte"/>
            <w:noProof/>
          </w:rPr>
          <w:t>ARTICLE 1 : MODIFICATION DE L’ARTICLE 2.1.2. DE L’ACCORD RELATIF A LA REMUNERATION ET AVANTAGES DIVERS AU SEIN DE L’UES MALAKOFF HUMANIS DU 11 FEVRIER 2020</w:t>
        </w:r>
        <w:r>
          <w:rPr>
            <w:noProof/>
            <w:webHidden/>
          </w:rPr>
          <w:tab/>
        </w:r>
        <w:r>
          <w:rPr>
            <w:noProof/>
            <w:webHidden/>
          </w:rPr>
          <w:fldChar w:fldCharType="begin"/>
        </w:r>
        <w:r>
          <w:rPr>
            <w:noProof/>
            <w:webHidden/>
          </w:rPr>
          <w:instrText xml:space="preserve"> PAGEREF _Toc226624261 \h </w:instrText>
        </w:r>
        <w:r>
          <w:rPr>
            <w:noProof/>
            <w:webHidden/>
          </w:rPr>
        </w:r>
        <w:r>
          <w:rPr>
            <w:noProof/>
            <w:webHidden/>
          </w:rPr>
          <w:fldChar w:fldCharType="separate"/>
        </w:r>
        <w:r w:rsidR="00E54D03">
          <w:rPr>
            <w:noProof/>
            <w:webHidden/>
          </w:rPr>
          <w:t>4</w:t>
        </w:r>
        <w:r>
          <w:rPr>
            <w:noProof/>
            <w:webHidden/>
          </w:rPr>
          <w:fldChar w:fldCharType="end"/>
        </w:r>
      </w:hyperlink>
    </w:p>
    <w:p w14:paraId="0FE5DD31" w14:textId="75F02A40"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2" w:history="1">
        <w:r w:rsidRPr="008F3FB3">
          <w:rPr>
            <w:rStyle w:val="Lienhypertexte"/>
            <w:noProof/>
          </w:rPr>
          <w:t>ARTICLE 2 : MODIFICATION DE L’ARTICLE 2.1.3. DE L’ACCORD RELATIF A LA REMUNERATION ET AVANTAGES DIVERS AU SEIN DE L’UES MALAKOFF HUMANIS DU 11 FEVRIER 2020</w:t>
        </w:r>
        <w:r>
          <w:rPr>
            <w:noProof/>
            <w:webHidden/>
          </w:rPr>
          <w:tab/>
        </w:r>
        <w:r>
          <w:rPr>
            <w:noProof/>
            <w:webHidden/>
          </w:rPr>
          <w:fldChar w:fldCharType="begin"/>
        </w:r>
        <w:r>
          <w:rPr>
            <w:noProof/>
            <w:webHidden/>
          </w:rPr>
          <w:instrText xml:space="preserve"> PAGEREF _Toc226624262 \h </w:instrText>
        </w:r>
        <w:r>
          <w:rPr>
            <w:noProof/>
            <w:webHidden/>
          </w:rPr>
        </w:r>
        <w:r>
          <w:rPr>
            <w:noProof/>
            <w:webHidden/>
          </w:rPr>
          <w:fldChar w:fldCharType="separate"/>
        </w:r>
        <w:r w:rsidR="00E54D03">
          <w:rPr>
            <w:noProof/>
            <w:webHidden/>
          </w:rPr>
          <w:t>5</w:t>
        </w:r>
        <w:r>
          <w:rPr>
            <w:noProof/>
            <w:webHidden/>
          </w:rPr>
          <w:fldChar w:fldCharType="end"/>
        </w:r>
      </w:hyperlink>
    </w:p>
    <w:p w14:paraId="006368D0" w14:textId="0B7B2707"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3" w:history="1">
        <w:r w:rsidRPr="008F3FB3">
          <w:rPr>
            <w:rStyle w:val="Lienhypertexte"/>
            <w:noProof/>
          </w:rPr>
          <w:t>ARTICLE 3 : MODIFICATION DE L’ARTICLE 2.1.4. DE L’ACCORD RELATIF A LA REMUNERATION ET AVANTAGES DIVERS AU SEIN DE L’UES MALAKOFF HUMANIS DU 11 FEVRIER 2020</w:t>
        </w:r>
        <w:r>
          <w:rPr>
            <w:noProof/>
            <w:webHidden/>
          </w:rPr>
          <w:tab/>
        </w:r>
        <w:r>
          <w:rPr>
            <w:noProof/>
            <w:webHidden/>
          </w:rPr>
          <w:fldChar w:fldCharType="begin"/>
        </w:r>
        <w:r>
          <w:rPr>
            <w:noProof/>
            <w:webHidden/>
          </w:rPr>
          <w:instrText xml:space="preserve"> PAGEREF _Toc226624263 \h </w:instrText>
        </w:r>
        <w:r>
          <w:rPr>
            <w:noProof/>
            <w:webHidden/>
          </w:rPr>
        </w:r>
        <w:r>
          <w:rPr>
            <w:noProof/>
            <w:webHidden/>
          </w:rPr>
          <w:fldChar w:fldCharType="separate"/>
        </w:r>
        <w:r w:rsidR="00E54D03">
          <w:rPr>
            <w:noProof/>
            <w:webHidden/>
          </w:rPr>
          <w:t>5</w:t>
        </w:r>
        <w:r>
          <w:rPr>
            <w:noProof/>
            <w:webHidden/>
          </w:rPr>
          <w:fldChar w:fldCharType="end"/>
        </w:r>
      </w:hyperlink>
    </w:p>
    <w:p w14:paraId="00B89609" w14:textId="008AA1B1"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4" w:history="1">
        <w:r w:rsidRPr="008F3FB3">
          <w:rPr>
            <w:rStyle w:val="Lienhypertexte"/>
            <w:noProof/>
          </w:rPr>
          <w:t>ARTICLE 4 : MODIFICATION DE L’ARTICLE 2.2. DE L’ACCORD RELATIF A LA REMUNERATION ET AVANTAGES DIVERS AU SEIN DE L’UES MALAKOFF HUMANIS DU 11 FEVRIER 2020</w:t>
        </w:r>
        <w:r>
          <w:rPr>
            <w:noProof/>
            <w:webHidden/>
          </w:rPr>
          <w:tab/>
        </w:r>
        <w:r>
          <w:rPr>
            <w:noProof/>
            <w:webHidden/>
          </w:rPr>
          <w:fldChar w:fldCharType="begin"/>
        </w:r>
        <w:r>
          <w:rPr>
            <w:noProof/>
            <w:webHidden/>
          </w:rPr>
          <w:instrText xml:space="preserve"> PAGEREF _Toc226624264 \h </w:instrText>
        </w:r>
        <w:r>
          <w:rPr>
            <w:noProof/>
            <w:webHidden/>
          </w:rPr>
        </w:r>
        <w:r>
          <w:rPr>
            <w:noProof/>
            <w:webHidden/>
          </w:rPr>
          <w:fldChar w:fldCharType="separate"/>
        </w:r>
        <w:r w:rsidR="00E54D03">
          <w:rPr>
            <w:noProof/>
            <w:webHidden/>
          </w:rPr>
          <w:t>6</w:t>
        </w:r>
        <w:r>
          <w:rPr>
            <w:noProof/>
            <w:webHidden/>
          </w:rPr>
          <w:fldChar w:fldCharType="end"/>
        </w:r>
      </w:hyperlink>
    </w:p>
    <w:p w14:paraId="446079AA" w14:textId="312B0FBB"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5" w:history="1">
        <w:r w:rsidRPr="008F3FB3">
          <w:rPr>
            <w:rStyle w:val="Lienhypertexte"/>
            <w:noProof/>
          </w:rPr>
          <w:t>ARTICLE 5 : MODIFICATION DE L’ANNEXE 2. DE L’ACCORD RELATIF A LA REMUNERATION ET AVANTAGES DIVERS AU SEIN DE L’UES MALAKOFF HUMANIS DU 11 FEVRIER 2020</w:t>
        </w:r>
        <w:r>
          <w:rPr>
            <w:noProof/>
            <w:webHidden/>
          </w:rPr>
          <w:tab/>
        </w:r>
        <w:r>
          <w:rPr>
            <w:noProof/>
            <w:webHidden/>
          </w:rPr>
          <w:fldChar w:fldCharType="begin"/>
        </w:r>
        <w:r>
          <w:rPr>
            <w:noProof/>
            <w:webHidden/>
          </w:rPr>
          <w:instrText xml:space="preserve"> PAGEREF _Toc226624265 \h </w:instrText>
        </w:r>
        <w:r>
          <w:rPr>
            <w:noProof/>
            <w:webHidden/>
          </w:rPr>
        </w:r>
        <w:r>
          <w:rPr>
            <w:noProof/>
            <w:webHidden/>
          </w:rPr>
          <w:fldChar w:fldCharType="separate"/>
        </w:r>
        <w:r w:rsidR="00E54D03">
          <w:rPr>
            <w:noProof/>
            <w:webHidden/>
          </w:rPr>
          <w:t>6</w:t>
        </w:r>
        <w:r>
          <w:rPr>
            <w:noProof/>
            <w:webHidden/>
          </w:rPr>
          <w:fldChar w:fldCharType="end"/>
        </w:r>
      </w:hyperlink>
    </w:p>
    <w:p w14:paraId="44283EEB" w14:textId="20CE3E4B"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6" w:history="1">
        <w:r w:rsidRPr="008F3FB3">
          <w:rPr>
            <w:rStyle w:val="Lienhypertexte"/>
            <w:noProof/>
          </w:rPr>
          <w:t>ARTICLE 6 : ENTRÉE EN VIGUEUR, DURÉE</w:t>
        </w:r>
        <w:r>
          <w:rPr>
            <w:noProof/>
            <w:webHidden/>
          </w:rPr>
          <w:tab/>
        </w:r>
        <w:r>
          <w:rPr>
            <w:noProof/>
            <w:webHidden/>
          </w:rPr>
          <w:fldChar w:fldCharType="begin"/>
        </w:r>
        <w:r>
          <w:rPr>
            <w:noProof/>
            <w:webHidden/>
          </w:rPr>
          <w:instrText xml:space="preserve"> PAGEREF _Toc226624266 \h </w:instrText>
        </w:r>
        <w:r>
          <w:rPr>
            <w:noProof/>
            <w:webHidden/>
          </w:rPr>
        </w:r>
        <w:r>
          <w:rPr>
            <w:noProof/>
            <w:webHidden/>
          </w:rPr>
          <w:fldChar w:fldCharType="separate"/>
        </w:r>
        <w:r w:rsidR="00E54D03">
          <w:rPr>
            <w:noProof/>
            <w:webHidden/>
          </w:rPr>
          <w:t>7</w:t>
        </w:r>
        <w:r>
          <w:rPr>
            <w:noProof/>
            <w:webHidden/>
          </w:rPr>
          <w:fldChar w:fldCharType="end"/>
        </w:r>
      </w:hyperlink>
    </w:p>
    <w:p w14:paraId="57029975" w14:textId="49A51811"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7" w:history="1">
        <w:r w:rsidRPr="008F3FB3">
          <w:rPr>
            <w:rStyle w:val="Lienhypertexte"/>
            <w:noProof/>
          </w:rPr>
          <w:t>ARTICLE 7 : NOTIFICATION, DEPÔT ET PUBLICITÉ</w:t>
        </w:r>
        <w:r>
          <w:rPr>
            <w:noProof/>
            <w:webHidden/>
          </w:rPr>
          <w:tab/>
        </w:r>
        <w:r>
          <w:rPr>
            <w:noProof/>
            <w:webHidden/>
          </w:rPr>
          <w:fldChar w:fldCharType="begin"/>
        </w:r>
        <w:r>
          <w:rPr>
            <w:noProof/>
            <w:webHidden/>
          </w:rPr>
          <w:instrText xml:space="preserve"> PAGEREF _Toc226624267 \h </w:instrText>
        </w:r>
        <w:r>
          <w:rPr>
            <w:noProof/>
            <w:webHidden/>
          </w:rPr>
        </w:r>
        <w:r>
          <w:rPr>
            <w:noProof/>
            <w:webHidden/>
          </w:rPr>
          <w:fldChar w:fldCharType="separate"/>
        </w:r>
        <w:r w:rsidR="00E54D03">
          <w:rPr>
            <w:noProof/>
            <w:webHidden/>
          </w:rPr>
          <w:t>7</w:t>
        </w:r>
        <w:r>
          <w:rPr>
            <w:noProof/>
            <w:webHidden/>
          </w:rPr>
          <w:fldChar w:fldCharType="end"/>
        </w:r>
      </w:hyperlink>
    </w:p>
    <w:p w14:paraId="19C60069" w14:textId="5643CF92" w:rsidR="00354412" w:rsidRDefault="00354412">
      <w:pPr>
        <w:pStyle w:val="TM1"/>
        <w:tabs>
          <w:tab w:val="right" w:leader="dot" w:pos="9736"/>
        </w:tabs>
        <w:rPr>
          <w:rFonts w:eastAsiaTheme="minorEastAsia"/>
          <w:noProof/>
          <w:kern w:val="2"/>
          <w:sz w:val="24"/>
          <w:szCs w:val="24"/>
          <w:lang w:eastAsia="fr-FR"/>
          <w14:ligatures w14:val="standardContextual"/>
        </w:rPr>
      </w:pPr>
      <w:hyperlink w:anchor="_Toc226624268" w:history="1">
        <w:r w:rsidRPr="008F3FB3">
          <w:rPr>
            <w:rStyle w:val="Lienhypertexte"/>
            <w:noProof/>
          </w:rPr>
          <w:t>ANNEXE 1</w:t>
        </w:r>
        <w:r>
          <w:rPr>
            <w:noProof/>
            <w:webHidden/>
          </w:rPr>
          <w:tab/>
        </w:r>
        <w:r>
          <w:rPr>
            <w:noProof/>
            <w:webHidden/>
          </w:rPr>
          <w:fldChar w:fldCharType="begin"/>
        </w:r>
        <w:r>
          <w:rPr>
            <w:noProof/>
            <w:webHidden/>
          </w:rPr>
          <w:instrText xml:space="preserve"> PAGEREF _Toc226624268 \h </w:instrText>
        </w:r>
        <w:r>
          <w:rPr>
            <w:noProof/>
            <w:webHidden/>
          </w:rPr>
        </w:r>
        <w:r>
          <w:rPr>
            <w:noProof/>
            <w:webHidden/>
          </w:rPr>
          <w:fldChar w:fldCharType="separate"/>
        </w:r>
        <w:r w:rsidR="00E54D03">
          <w:rPr>
            <w:noProof/>
            <w:webHidden/>
          </w:rPr>
          <w:t>9</w:t>
        </w:r>
        <w:r>
          <w:rPr>
            <w:noProof/>
            <w:webHidden/>
          </w:rPr>
          <w:fldChar w:fldCharType="end"/>
        </w:r>
      </w:hyperlink>
    </w:p>
    <w:p w14:paraId="7FCA2B55" w14:textId="5C0A8CFE" w:rsidR="005D3431" w:rsidRPr="002E42B3" w:rsidRDefault="00AD4DC8" w:rsidP="002E42B3">
      <w:pPr>
        <w:pStyle w:val="MHTitre130325"/>
      </w:pPr>
      <w:r w:rsidRPr="002E42B3">
        <w:fldChar w:fldCharType="end"/>
      </w:r>
      <w:r w:rsidR="007D48F8" w:rsidRPr="002E42B3">
        <w:br w:type="column"/>
      </w:r>
      <w:bookmarkStart w:id="4" w:name="_Toc226624260"/>
      <w:r w:rsidR="005D3431" w:rsidRPr="002E42B3">
        <w:lastRenderedPageBreak/>
        <w:t>PREAMBULE</w:t>
      </w:r>
      <w:bookmarkEnd w:id="1"/>
      <w:bookmarkEnd w:id="2"/>
      <w:bookmarkEnd w:id="4"/>
      <w:r w:rsidR="005D3431" w:rsidRPr="002E42B3">
        <w:tab/>
      </w:r>
    </w:p>
    <w:p w14:paraId="2BA089FE" w14:textId="77777777" w:rsidR="009A2432" w:rsidRPr="002E42B3" w:rsidRDefault="009A2432" w:rsidP="002E42B3">
      <w:pPr>
        <w:tabs>
          <w:tab w:val="left" w:pos="940"/>
        </w:tabs>
        <w:spacing w:after="0" w:line="276" w:lineRule="auto"/>
        <w:rPr>
          <w:rFonts w:ascii="Arial Nova" w:hAnsi="Arial Nova"/>
          <w:sz w:val="20"/>
          <w:szCs w:val="20"/>
        </w:rPr>
      </w:pPr>
      <w:bookmarkStart w:id="5" w:name="_Toc156724284"/>
      <w:bookmarkStart w:id="6" w:name="_Toc157088508"/>
    </w:p>
    <w:p w14:paraId="7F7CB6A4" w14:textId="0446E0A9" w:rsidR="00872AD6" w:rsidRPr="002E42B3" w:rsidRDefault="00064986" w:rsidP="002E42B3">
      <w:pPr>
        <w:tabs>
          <w:tab w:val="left" w:pos="940"/>
        </w:tabs>
        <w:spacing w:after="0" w:line="276" w:lineRule="auto"/>
        <w:rPr>
          <w:rFonts w:ascii="Arial Nova" w:hAnsi="Arial Nova"/>
          <w:sz w:val="20"/>
          <w:szCs w:val="20"/>
        </w:rPr>
      </w:pPr>
      <w:r w:rsidRPr="005C4781">
        <w:rPr>
          <w:rFonts w:ascii="Arial Nova" w:hAnsi="Arial Nova"/>
          <w:sz w:val="20"/>
          <w:szCs w:val="20"/>
        </w:rPr>
        <w:t>L</w:t>
      </w:r>
      <w:r w:rsidR="009A2432" w:rsidRPr="005C4781">
        <w:rPr>
          <w:rFonts w:ascii="Arial Nova" w:hAnsi="Arial Nova"/>
          <w:sz w:val="20"/>
          <w:szCs w:val="20"/>
        </w:rPr>
        <w:t>e présent avenant</w:t>
      </w:r>
      <w:r w:rsidRPr="005C4781">
        <w:rPr>
          <w:rFonts w:ascii="Arial Nova" w:hAnsi="Arial Nova"/>
          <w:sz w:val="20"/>
          <w:szCs w:val="20"/>
        </w:rPr>
        <w:t xml:space="preserve"> a pour objet de transposer l’article 4</w:t>
      </w:r>
      <w:r w:rsidR="00F65F84" w:rsidRPr="005C4781">
        <w:rPr>
          <w:rFonts w:ascii="Arial Nova" w:hAnsi="Arial Nova"/>
          <w:sz w:val="20"/>
          <w:szCs w:val="20"/>
        </w:rPr>
        <w:t xml:space="preserve"> du protocole d’accord NAO 2026 du 1</w:t>
      </w:r>
      <w:r w:rsidR="009B5F65" w:rsidRPr="005C4781">
        <w:rPr>
          <w:rFonts w:ascii="Arial Nova" w:hAnsi="Arial Nova"/>
          <w:sz w:val="20"/>
          <w:szCs w:val="20"/>
        </w:rPr>
        <w:t>6</w:t>
      </w:r>
      <w:r w:rsidR="00F65F84" w:rsidRPr="005C4781">
        <w:rPr>
          <w:rFonts w:ascii="Arial Nova" w:hAnsi="Arial Nova"/>
          <w:sz w:val="20"/>
          <w:szCs w:val="20"/>
        </w:rPr>
        <w:t xml:space="preserve"> mars 2026</w:t>
      </w:r>
      <w:r w:rsidR="009A2432" w:rsidRPr="005C4781">
        <w:rPr>
          <w:rFonts w:ascii="Arial Nova" w:hAnsi="Arial Nova"/>
          <w:sz w:val="20"/>
          <w:szCs w:val="20"/>
          <w:lang w:bidi="fr-FR"/>
        </w:rPr>
        <w:t>.</w:t>
      </w:r>
    </w:p>
    <w:p w14:paraId="7E87D305" w14:textId="77777777" w:rsidR="00872AD6" w:rsidRDefault="00872AD6" w:rsidP="002E42B3">
      <w:pPr>
        <w:pStyle w:val="Paragraphedeliste"/>
        <w:tabs>
          <w:tab w:val="left" w:pos="940"/>
        </w:tabs>
        <w:spacing w:line="276" w:lineRule="auto"/>
        <w:ind w:left="0" w:firstLine="0"/>
        <w:jc w:val="both"/>
        <w:rPr>
          <w:rFonts w:ascii="Arial Nova" w:hAnsi="Arial Nova"/>
          <w:sz w:val="20"/>
          <w:szCs w:val="20"/>
        </w:rPr>
      </w:pPr>
    </w:p>
    <w:p w14:paraId="78C7BEC5" w14:textId="77777777" w:rsidR="002E42B3" w:rsidRPr="002E42B3" w:rsidRDefault="002E42B3" w:rsidP="002E42B3">
      <w:pPr>
        <w:pStyle w:val="Paragraphedeliste"/>
        <w:tabs>
          <w:tab w:val="left" w:pos="940"/>
        </w:tabs>
        <w:spacing w:line="276" w:lineRule="auto"/>
        <w:ind w:left="0" w:firstLine="0"/>
        <w:jc w:val="both"/>
        <w:rPr>
          <w:rFonts w:ascii="Arial Nova" w:hAnsi="Arial Nova"/>
          <w:sz w:val="20"/>
          <w:szCs w:val="20"/>
        </w:rPr>
      </w:pPr>
    </w:p>
    <w:p w14:paraId="3B9168A4" w14:textId="0CD37666" w:rsidR="00D863C7" w:rsidRPr="002E42B3" w:rsidRDefault="00DB6217" w:rsidP="002E42B3">
      <w:pPr>
        <w:pStyle w:val="MHTitre130325"/>
      </w:pPr>
      <w:bookmarkStart w:id="7" w:name="_Toc226624261"/>
      <w:r w:rsidRPr="002E42B3">
        <w:t xml:space="preserve">ARTICLE 1 : </w:t>
      </w:r>
      <w:r w:rsidR="00D863C7" w:rsidRPr="002E42B3">
        <w:t>MODIFICATION DE L’ARTICLE 2.1</w:t>
      </w:r>
      <w:r w:rsidR="00CA31CB" w:rsidRPr="002E42B3">
        <w:t>.2.</w:t>
      </w:r>
      <w:r w:rsidR="00D863C7" w:rsidRPr="002E42B3">
        <w:t xml:space="preserve"> </w:t>
      </w:r>
      <w:bookmarkStart w:id="8" w:name="_Hlk190269437"/>
      <w:r w:rsidR="00D863C7" w:rsidRPr="002E42B3">
        <w:t xml:space="preserve">DE </w:t>
      </w:r>
      <w:r w:rsidR="00924E58" w:rsidRPr="002E42B3">
        <w:t xml:space="preserve">L’ACCORD RELATIF A LA REMUNERATION ET AVANTAGES DIVERS AU SEIN DE L’UES MALAKOFF HUMANIS </w:t>
      </w:r>
      <w:bookmarkEnd w:id="8"/>
      <w:r w:rsidR="00924E58" w:rsidRPr="002E42B3">
        <w:t>DU 11 FEVRIER 2020</w:t>
      </w:r>
      <w:bookmarkEnd w:id="7"/>
    </w:p>
    <w:p w14:paraId="290D5FE4" w14:textId="77777777" w:rsidR="009C59CD" w:rsidRPr="002E42B3" w:rsidRDefault="009C59CD" w:rsidP="002E42B3">
      <w:pPr>
        <w:pStyle w:val="Paragraphedeliste"/>
        <w:tabs>
          <w:tab w:val="left" w:pos="940"/>
        </w:tabs>
        <w:spacing w:line="276" w:lineRule="auto"/>
        <w:ind w:left="0" w:firstLine="0"/>
        <w:jc w:val="both"/>
        <w:rPr>
          <w:rFonts w:ascii="Arial Nova" w:hAnsi="Arial Nova"/>
          <w:sz w:val="20"/>
          <w:szCs w:val="20"/>
        </w:rPr>
      </w:pPr>
    </w:p>
    <w:p w14:paraId="7583ACDC" w14:textId="633ED229" w:rsidR="00691F6E" w:rsidRPr="002E42B3" w:rsidRDefault="00691F6E" w:rsidP="002E42B3">
      <w:pPr>
        <w:pStyle w:val="Paragraphedeliste"/>
        <w:tabs>
          <w:tab w:val="left" w:pos="940"/>
        </w:tabs>
        <w:spacing w:line="276" w:lineRule="auto"/>
        <w:ind w:left="0" w:firstLine="0"/>
        <w:jc w:val="both"/>
        <w:rPr>
          <w:rFonts w:ascii="Arial Nova" w:hAnsi="Arial Nova"/>
          <w:sz w:val="20"/>
          <w:szCs w:val="20"/>
        </w:rPr>
      </w:pPr>
      <w:r w:rsidRPr="002E42B3">
        <w:rPr>
          <w:rFonts w:ascii="Arial Nova" w:hAnsi="Arial Nova"/>
          <w:sz w:val="20"/>
          <w:szCs w:val="20"/>
        </w:rPr>
        <w:t>L’article 2.1.</w:t>
      </w:r>
      <w:r w:rsidR="00C6529E" w:rsidRPr="002E42B3">
        <w:rPr>
          <w:rFonts w:ascii="Arial Nova" w:hAnsi="Arial Nova"/>
          <w:sz w:val="20"/>
          <w:szCs w:val="20"/>
        </w:rPr>
        <w:t xml:space="preserve">2 de </w:t>
      </w:r>
      <w:r w:rsidR="00924E58" w:rsidRPr="002E42B3">
        <w:rPr>
          <w:rFonts w:ascii="Arial Nova" w:hAnsi="Arial Nova"/>
          <w:sz w:val="20"/>
          <w:szCs w:val="20"/>
        </w:rPr>
        <w:t xml:space="preserve">l’accord relatif à la rémunération et avantages divers au sein de l’UES Malakoff Humanis du 11 février 2020 est </w:t>
      </w:r>
      <w:r w:rsidR="00C6529E" w:rsidRPr="002E42B3">
        <w:rPr>
          <w:rFonts w:ascii="Arial Nova" w:hAnsi="Arial Nova"/>
          <w:sz w:val="20"/>
          <w:szCs w:val="20"/>
        </w:rPr>
        <w:t xml:space="preserve">modifié comme suit : </w:t>
      </w:r>
    </w:p>
    <w:p w14:paraId="7B11EF4E" w14:textId="77777777" w:rsidR="00691F6E" w:rsidRPr="002E42B3" w:rsidRDefault="00691F6E" w:rsidP="002E42B3">
      <w:pPr>
        <w:pStyle w:val="Paragraphedeliste"/>
        <w:tabs>
          <w:tab w:val="left" w:pos="940"/>
        </w:tabs>
        <w:spacing w:line="276" w:lineRule="auto"/>
        <w:ind w:left="0" w:firstLine="0"/>
        <w:jc w:val="both"/>
        <w:rPr>
          <w:rFonts w:ascii="Arial Nova" w:hAnsi="Arial Nova"/>
          <w:sz w:val="20"/>
          <w:szCs w:val="20"/>
        </w:rPr>
      </w:pPr>
    </w:p>
    <w:p w14:paraId="6AD7D918" w14:textId="0A1604B3" w:rsidR="009C59CD" w:rsidRDefault="00C6529E" w:rsidP="002E42B3">
      <w:pPr>
        <w:pStyle w:val="Style2"/>
        <w:pBdr>
          <w:top w:val="none" w:sz="0" w:space="0" w:color="auto"/>
          <w:left w:val="none" w:sz="0" w:space="0" w:color="auto"/>
          <w:bottom w:val="none" w:sz="0" w:space="0" w:color="auto"/>
          <w:right w:val="none" w:sz="0" w:space="0" w:color="auto"/>
        </w:pBdr>
        <w:shd w:val="clear" w:color="auto" w:fill="FFFFFF" w:themeFill="background1"/>
        <w:spacing w:line="276" w:lineRule="auto"/>
        <w:ind w:left="708"/>
        <w:rPr>
          <w:rFonts w:ascii="Arial Nova" w:hAnsi="Arial Nova"/>
          <w:i/>
          <w:iCs/>
          <w:sz w:val="20"/>
          <w:szCs w:val="20"/>
        </w:rPr>
      </w:pPr>
      <w:bookmarkStart w:id="9" w:name="_Toc32335913"/>
      <w:r w:rsidRPr="002E42B3">
        <w:rPr>
          <w:rFonts w:ascii="Arial Nova" w:hAnsi="Arial Nova"/>
          <w:sz w:val="20"/>
          <w:szCs w:val="20"/>
        </w:rPr>
        <w:t>« </w:t>
      </w:r>
      <w:r w:rsidR="009C59CD" w:rsidRPr="002E42B3">
        <w:rPr>
          <w:rFonts w:ascii="Arial Nova" w:hAnsi="Arial Nova"/>
          <w:i/>
          <w:iCs/>
          <w:sz w:val="20"/>
          <w:szCs w:val="20"/>
        </w:rPr>
        <w:t>ARTICLE 2.1.2 : ALLOCATION VACANCES DITE « PRIME DE VACANCES »</w:t>
      </w:r>
      <w:bookmarkEnd w:id="9"/>
    </w:p>
    <w:p w14:paraId="5929C2A8" w14:textId="77777777" w:rsidR="002E42B3" w:rsidRPr="002E42B3" w:rsidRDefault="002E42B3" w:rsidP="002E42B3">
      <w:pPr>
        <w:pStyle w:val="Style2"/>
        <w:pBdr>
          <w:top w:val="none" w:sz="0" w:space="0" w:color="auto"/>
          <w:left w:val="none" w:sz="0" w:space="0" w:color="auto"/>
          <w:bottom w:val="none" w:sz="0" w:space="0" w:color="auto"/>
          <w:right w:val="none" w:sz="0" w:space="0" w:color="auto"/>
        </w:pBdr>
        <w:shd w:val="clear" w:color="auto" w:fill="FFFFFF" w:themeFill="background1"/>
        <w:spacing w:line="276" w:lineRule="auto"/>
        <w:ind w:left="708"/>
        <w:rPr>
          <w:rFonts w:ascii="Arial Nova" w:hAnsi="Arial Nova"/>
          <w:i/>
          <w:iCs/>
          <w:sz w:val="20"/>
          <w:szCs w:val="20"/>
        </w:rPr>
      </w:pPr>
    </w:p>
    <w:p w14:paraId="75B05B1C" w14:textId="77777777"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L’allocation dite prime de vacances est calculée dans le cadre d’un exercice allant du 1</w:t>
      </w:r>
      <w:r w:rsidRPr="00672D31">
        <w:rPr>
          <w:rFonts w:ascii="Arial Nova" w:hAnsi="Arial Nova" w:cs="Arial"/>
          <w:i/>
          <w:iCs/>
          <w:sz w:val="20"/>
          <w:szCs w:val="20"/>
          <w:vertAlign w:val="superscript"/>
        </w:rPr>
        <w:t>er</w:t>
      </w:r>
      <w:r w:rsidRPr="00672D31">
        <w:rPr>
          <w:rFonts w:ascii="Arial Nova" w:hAnsi="Arial Nova" w:cs="Arial"/>
          <w:i/>
          <w:iCs/>
          <w:sz w:val="20"/>
          <w:szCs w:val="20"/>
        </w:rPr>
        <w:t xml:space="preserve"> juin de l’année précédente au 31 mai de l’année en cours sur la base du salaire temps plein de mai. </w:t>
      </w:r>
    </w:p>
    <w:p w14:paraId="3FB9C141" w14:textId="77777777" w:rsidR="002E42B3" w:rsidRPr="00672D31" w:rsidRDefault="002E42B3" w:rsidP="002E42B3">
      <w:pPr>
        <w:autoSpaceDE w:val="0"/>
        <w:autoSpaceDN w:val="0"/>
        <w:adjustRightInd w:val="0"/>
        <w:spacing w:after="0" w:line="276" w:lineRule="auto"/>
        <w:ind w:left="708"/>
        <w:rPr>
          <w:rFonts w:ascii="Arial Nova" w:hAnsi="Arial Nova" w:cs="Arial"/>
          <w:i/>
          <w:iCs/>
          <w:sz w:val="20"/>
          <w:szCs w:val="20"/>
        </w:rPr>
      </w:pPr>
    </w:p>
    <w:p w14:paraId="09A448DF" w14:textId="40085A4A"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 xml:space="preserve">La prime de vacances est égale à </w:t>
      </w:r>
      <w:r w:rsidR="00775F20" w:rsidRPr="00672D31">
        <w:rPr>
          <w:rFonts w:ascii="Arial Nova" w:hAnsi="Arial Nova" w:cs="Arial"/>
          <w:i/>
          <w:iCs/>
          <w:sz w:val="20"/>
          <w:szCs w:val="20"/>
        </w:rPr>
        <w:t>90</w:t>
      </w:r>
      <w:r w:rsidRPr="00672D31">
        <w:rPr>
          <w:rFonts w:ascii="Arial Nova" w:hAnsi="Arial Nova" w:cs="Arial"/>
          <w:i/>
          <w:iCs/>
          <w:sz w:val="20"/>
          <w:szCs w:val="20"/>
        </w:rPr>
        <w:t xml:space="preserve"> % du salaire temps plein de mai en cas d’année pleine de présence à temps complet (salaire de base et prime d’ancienneté et le cas échéant le différentiel historique garanti (DHG) des salariés de l’ex UES Humanis). </w:t>
      </w:r>
    </w:p>
    <w:p w14:paraId="770FE373" w14:textId="77777777" w:rsidR="002E42B3" w:rsidRPr="00672D31" w:rsidRDefault="002E42B3" w:rsidP="002E42B3">
      <w:pPr>
        <w:autoSpaceDE w:val="0"/>
        <w:autoSpaceDN w:val="0"/>
        <w:adjustRightInd w:val="0"/>
        <w:spacing w:after="0" w:line="276" w:lineRule="auto"/>
        <w:ind w:left="708"/>
        <w:rPr>
          <w:rFonts w:ascii="Arial Nova" w:hAnsi="Arial Nova" w:cs="Arial"/>
          <w:i/>
          <w:iCs/>
          <w:sz w:val="20"/>
          <w:szCs w:val="20"/>
        </w:rPr>
      </w:pPr>
    </w:p>
    <w:p w14:paraId="7E8C44B0" w14:textId="1B7C9D54"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 xml:space="preserve">La prime de vacances est égale à un prorata de </w:t>
      </w:r>
      <w:r w:rsidR="00775F20" w:rsidRPr="00672D31">
        <w:rPr>
          <w:rFonts w:ascii="Arial Nova" w:hAnsi="Arial Nova" w:cs="Arial"/>
          <w:i/>
          <w:iCs/>
          <w:sz w:val="20"/>
          <w:szCs w:val="20"/>
        </w:rPr>
        <w:t>90 %</w:t>
      </w:r>
      <w:r w:rsidRPr="00672D31">
        <w:rPr>
          <w:rFonts w:ascii="Arial Nova" w:hAnsi="Arial Nova" w:cs="Arial"/>
          <w:i/>
          <w:iCs/>
          <w:sz w:val="20"/>
          <w:szCs w:val="20"/>
        </w:rPr>
        <w:t xml:space="preserve"> du salaire temps plein de mai selon le temps de présence en cas d’entrée ou de sortie au cours de l’année, ou en cas de suspension du contrat de travail étant entendu que seules les absences non rémunérées d’une durée de plus de 10 jours et n’ayant pas pour origine un arrêt maladie ou accident indemnisé par la Sécurité sociale sont déduites. </w:t>
      </w:r>
    </w:p>
    <w:p w14:paraId="03062FB2" w14:textId="77777777" w:rsidR="002E42B3" w:rsidRPr="00672D31" w:rsidRDefault="002E42B3" w:rsidP="002E42B3">
      <w:pPr>
        <w:autoSpaceDE w:val="0"/>
        <w:autoSpaceDN w:val="0"/>
        <w:adjustRightInd w:val="0"/>
        <w:spacing w:after="0" w:line="276" w:lineRule="auto"/>
        <w:ind w:left="708"/>
        <w:rPr>
          <w:rFonts w:ascii="Arial Nova" w:hAnsi="Arial Nova" w:cs="Arial"/>
          <w:i/>
          <w:iCs/>
          <w:sz w:val="20"/>
          <w:szCs w:val="20"/>
        </w:rPr>
      </w:pPr>
    </w:p>
    <w:p w14:paraId="6633FE2F" w14:textId="3795A5CB"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 xml:space="preserve">Il est entendu que le groupe fermé </w:t>
      </w:r>
      <w:r w:rsidRPr="00672D31">
        <w:rPr>
          <w:rFonts w:ascii="Arial Nova" w:hAnsi="Arial Nova"/>
          <w:i/>
          <w:iCs/>
          <w:sz w:val="20"/>
          <w:szCs w:val="20"/>
        </w:rPr>
        <w:t xml:space="preserve">existant à la date de signature du présent accord </w:t>
      </w:r>
      <w:r w:rsidRPr="00672D31">
        <w:rPr>
          <w:rFonts w:ascii="Arial Nova" w:hAnsi="Arial Nova" w:cs="Arial"/>
          <w:i/>
          <w:iCs/>
          <w:sz w:val="20"/>
          <w:szCs w:val="20"/>
        </w:rPr>
        <w:t>composé des collaborateurs ex Quatrem dont le contrat de travail a été transféré au sein de l’AMA au 1</w:t>
      </w:r>
      <w:r w:rsidRPr="00672D31">
        <w:rPr>
          <w:rFonts w:ascii="Arial Nova" w:hAnsi="Arial Nova" w:cs="Arial"/>
          <w:i/>
          <w:iCs/>
          <w:sz w:val="20"/>
          <w:szCs w:val="20"/>
          <w:vertAlign w:val="superscript"/>
        </w:rPr>
        <w:t>er</w:t>
      </w:r>
      <w:r w:rsidRPr="00672D31">
        <w:rPr>
          <w:rFonts w:ascii="Arial Nova" w:hAnsi="Arial Nova" w:cs="Arial"/>
          <w:i/>
          <w:iCs/>
          <w:sz w:val="20"/>
          <w:szCs w:val="20"/>
        </w:rPr>
        <w:t xml:space="preserve"> avril 2016 pour lesquels il n’y a pas d’abattement en cas d’absence au cours de la période de référence est maintenu. </w:t>
      </w:r>
    </w:p>
    <w:p w14:paraId="529E18B5" w14:textId="77777777" w:rsidR="002E42B3" w:rsidRPr="00672D31" w:rsidRDefault="002E42B3" w:rsidP="002E42B3">
      <w:pPr>
        <w:autoSpaceDE w:val="0"/>
        <w:autoSpaceDN w:val="0"/>
        <w:adjustRightInd w:val="0"/>
        <w:spacing w:after="0" w:line="276" w:lineRule="auto"/>
        <w:ind w:left="708"/>
        <w:rPr>
          <w:rFonts w:ascii="Arial Nova" w:hAnsi="Arial Nova" w:cs="Arial"/>
          <w:i/>
          <w:iCs/>
          <w:sz w:val="20"/>
          <w:szCs w:val="20"/>
        </w:rPr>
      </w:pPr>
    </w:p>
    <w:p w14:paraId="73AB40CA" w14:textId="16AC6E31" w:rsidR="009C59CD" w:rsidRPr="00672D31" w:rsidRDefault="009C59CD" w:rsidP="002E42B3">
      <w:pPr>
        <w:autoSpaceDE w:val="0"/>
        <w:autoSpaceDN w:val="0"/>
        <w:adjustRightInd w:val="0"/>
        <w:spacing w:after="0" w:line="276" w:lineRule="auto"/>
        <w:ind w:left="708"/>
        <w:rPr>
          <w:rFonts w:ascii="Arial Nova" w:hAnsi="Arial Nova" w:cs="Arial"/>
          <w:sz w:val="20"/>
          <w:szCs w:val="20"/>
        </w:rPr>
      </w:pPr>
      <w:r w:rsidRPr="00672D31">
        <w:rPr>
          <w:rFonts w:ascii="Arial Nova" w:hAnsi="Arial Nova" w:cs="Arial"/>
          <w:i/>
          <w:iCs/>
          <w:sz w:val="20"/>
          <w:szCs w:val="20"/>
        </w:rPr>
        <w:t xml:space="preserve">La prime de vacances est égale à un prorata de </w:t>
      </w:r>
      <w:r w:rsidR="00775F20" w:rsidRPr="00672D31">
        <w:rPr>
          <w:rFonts w:ascii="Arial Nova" w:hAnsi="Arial Nova" w:cs="Arial"/>
          <w:i/>
          <w:iCs/>
          <w:sz w:val="20"/>
          <w:szCs w:val="20"/>
        </w:rPr>
        <w:t>90 %</w:t>
      </w:r>
      <w:r w:rsidRPr="00672D31">
        <w:rPr>
          <w:rFonts w:ascii="Arial Nova" w:hAnsi="Arial Nova" w:cs="Arial"/>
          <w:i/>
          <w:iCs/>
          <w:sz w:val="20"/>
          <w:szCs w:val="20"/>
        </w:rPr>
        <w:t xml:space="preserve"> du salaire temps plein de mai selon les périodes à temps plein et à temps partiel pour les salariés ayant changé de régime horaire sur la période de référence.</w:t>
      </w:r>
      <w:r w:rsidR="00C6529E" w:rsidRPr="00672D31">
        <w:rPr>
          <w:rFonts w:ascii="Arial Nova" w:hAnsi="Arial Nova" w:cs="Arial"/>
          <w:sz w:val="20"/>
          <w:szCs w:val="20"/>
        </w:rPr>
        <w:t> »</w:t>
      </w:r>
      <w:r w:rsidRPr="00672D31">
        <w:rPr>
          <w:rFonts w:ascii="Arial Nova" w:hAnsi="Arial Nova" w:cs="Arial"/>
          <w:sz w:val="20"/>
          <w:szCs w:val="20"/>
        </w:rPr>
        <w:t xml:space="preserve"> </w:t>
      </w:r>
    </w:p>
    <w:p w14:paraId="6B37C99B" w14:textId="77777777" w:rsidR="00775F20" w:rsidRDefault="00775F20" w:rsidP="002E42B3">
      <w:pPr>
        <w:autoSpaceDE w:val="0"/>
        <w:autoSpaceDN w:val="0"/>
        <w:adjustRightInd w:val="0"/>
        <w:spacing w:after="0" w:line="276" w:lineRule="auto"/>
        <w:rPr>
          <w:rFonts w:ascii="Arial Nova" w:hAnsi="Arial Nova" w:cs="Arial"/>
          <w:sz w:val="20"/>
          <w:szCs w:val="20"/>
        </w:rPr>
      </w:pPr>
    </w:p>
    <w:p w14:paraId="67C24B82" w14:textId="7693E35B" w:rsidR="002E42B3" w:rsidRPr="002E42B3" w:rsidRDefault="002E42B3" w:rsidP="002E42B3">
      <w:pPr>
        <w:autoSpaceDE w:val="0"/>
        <w:autoSpaceDN w:val="0"/>
        <w:adjustRightInd w:val="0"/>
        <w:spacing w:after="0" w:line="276" w:lineRule="auto"/>
        <w:rPr>
          <w:rFonts w:ascii="Arial Nova" w:hAnsi="Arial Nova" w:cs="Arial"/>
          <w:sz w:val="20"/>
          <w:szCs w:val="20"/>
        </w:rPr>
      </w:pPr>
      <w:r>
        <w:rPr>
          <w:rFonts w:ascii="Arial Nova" w:hAnsi="Arial Nova" w:cs="Arial"/>
          <w:sz w:val="20"/>
          <w:szCs w:val="20"/>
        </w:rPr>
        <w:br w:type="column"/>
      </w:r>
    </w:p>
    <w:p w14:paraId="666383D7" w14:textId="77777777" w:rsidR="00924E58" w:rsidRPr="002E42B3" w:rsidRDefault="00D75FA6" w:rsidP="002E42B3">
      <w:pPr>
        <w:pStyle w:val="MHTitre130325"/>
      </w:pPr>
      <w:bookmarkStart w:id="10" w:name="_Toc226624262"/>
      <w:r w:rsidRPr="002E42B3">
        <w:t xml:space="preserve">ARTICLE 2 : MODIFICATION DE L’ARTICLE 2.1.3. </w:t>
      </w:r>
      <w:r w:rsidR="00924E58" w:rsidRPr="002E42B3">
        <w:t>DE L’ACCORD RELATIF A LA REMUNERATION ET AVANTAGES DIVERS AU SEIN DE L’UES MALAKOFF HUMANIS DU 11 FEVRIER 2020</w:t>
      </w:r>
      <w:bookmarkEnd w:id="10"/>
    </w:p>
    <w:p w14:paraId="5910188D" w14:textId="77777777" w:rsidR="00D75FA6" w:rsidRPr="002E42B3" w:rsidRDefault="00D75FA6" w:rsidP="002E42B3">
      <w:pPr>
        <w:autoSpaceDE w:val="0"/>
        <w:autoSpaceDN w:val="0"/>
        <w:adjustRightInd w:val="0"/>
        <w:spacing w:after="0" w:line="276" w:lineRule="auto"/>
        <w:rPr>
          <w:rFonts w:ascii="Arial Nova" w:hAnsi="Arial Nova" w:cs="Arial"/>
          <w:sz w:val="20"/>
          <w:szCs w:val="20"/>
        </w:rPr>
      </w:pPr>
    </w:p>
    <w:p w14:paraId="4ADFF6A2" w14:textId="3B54A414" w:rsidR="00D75FA6" w:rsidRPr="002E42B3" w:rsidRDefault="00D75FA6" w:rsidP="002E42B3">
      <w:pPr>
        <w:pStyle w:val="Paragraphedeliste"/>
        <w:tabs>
          <w:tab w:val="left" w:pos="940"/>
        </w:tabs>
        <w:spacing w:line="276" w:lineRule="auto"/>
        <w:ind w:left="0" w:firstLine="0"/>
        <w:jc w:val="both"/>
        <w:rPr>
          <w:rFonts w:ascii="Arial Nova" w:hAnsi="Arial Nova"/>
          <w:sz w:val="20"/>
          <w:szCs w:val="20"/>
        </w:rPr>
      </w:pPr>
      <w:r w:rsidRPr="002E42B3">
        <w:rPr>
          <w:rFonts w:ascii="Arial Nova" w:hAnsi="Arial Nova"/>
          <w:sz w:val="20"/>
          <w:szCs w:val="20"/>
        </w:rPr>
        <w:t xml:space="preserve">L’article 2.1.3. de </w:t>
      </w:r>
      <w:r w:rsidR="00924E58" w:rsidRPr="002E42B3">
        <w:rPr>
          <w:rFonts w:ascii="Arial Nova" w:hAnsi="Arial Nova"/>
          <w:sz w:val="20"/>
          <w:szCs w:val="20"/>
        </w:rPr>
        <w:t xml:space="preserve">l’accord relatif à la rémunération et avantages divers au sein de l’UES Malakoff Humanis du 11 février 2020 est modifié comme suit </w:t>
      </w:r>
      <w:r w:rsidRPr="002E42B3">
        <w:rPr>
          <w:rFonts w:ascii="Arial Nova" w:hAnsi="Arial Nova"/>
          <w:sz w:val="20"/>
          <w:szCs w:val="20"/>
        </w:rPr>
        <w:t xml:space="preserve">: </w:t>
      </w:r>
    </w:p>
    <w:p w14:paraId="38942387" w14:textId="77777777" w:rsidR="00D75FA6" w:rsidRPr="002E42B3" w:rsidRDefault="00D75FA6" w:rsidP="002E42B3">
      <w:pPr>
        <w:autoSpaceDE w:val="0"/>
        <w:autoSpaceDN w:val="0"/>
        <w:adjustRightInd w:val="0"/>
        <w:spacing w:after="0" w:line="276" w:lineRule="auto"/>
        <w:rPr>
          <w:rFonts w:ascii="Arial Nova" w:hAnsi="Arial Nova" w:cs="Arial"/>
          <w:sz w:val="20"/>
          <w:szCs w:val="20"/>
        </w:rPr>
      </w:pPr>
    </w:p>
    <w:p w14:paraId="0BE17EEC" w14:textId="551EE3C4" w:rsidR="009C59CD" w:rsidRPr="002E42B3" w:rsidRDefault="00D75FA6" w:rsidP="002E42B3">
      <w:pPr>
        <w:pStyle w:val="Style2"/>
        <w:pBdr>
          <w:top w:val="none" w:sz="0" w:space="0" w:color="auto"/>
          <w:left w:val="none" w:sz="0" w:space="0" w:color="auto"/>
          <w:bottom w:val="none" w:sz="0" w:space="0" w:color="auto"/>
          <w:right w:val="none" w:sz="0" w:space="0" w:color="auto"/>
        </w:pBdr>
        <w:shd w:val="clear" w:color="auto" w:fill="FFFFFF" w:themeFill="background1"/>
        <w:spacing w:line="276" w:lineRule="auto"/>
        <w:ind w:left="708"/>
        <w:rPr>
          <w:rFonts w:ascii="Arial Nova" w:hAnsi="Arial Nova"/>
          <w:i/>
          <w:iCs/>
          <w:sz w:val="20"/>
          <w:szCs w:val="20"/>
        </w:rPr>
      </w:pPr>
      <w:bookmarkStart w:id="11" w:name="_Toc32335914"/>
      <w:r w:rsidRPr="002E42B3">
        <w:rPr>
          <w:rFonts w:ascii="Arial Nova" w:hAnsi="Arial Nova"/>
          <w:i/>
          <w:iCs/>
          <w:sz w:val="20"/>
          <w:szCs w:val="20"/>
        </w:rPr>
        <w:t>« </w:t>
      </w:r>
      <w:r w:rsidR="009C59CD" w:rsidRPr="002E42B3">
        <w:rPr>
          <w:rFonts w:ascii="Arial Nova" w:hAnsi="Arial Nova"/>
          <w:i/>
          <w:iCs/>
          <w:sz w:val="20"/>
          <w:szCs w:val="20"/>
        </w:rPr>
        <w:t>ARTICLE 2.1.3 : MODALITES DE VERSEMENT DE LA REMUNERATION ANNUELLE BRUTE</w:t>
      </w:r>
      <w:bookmarkEnd w:id="11"/>
    </w:p>
    <w:p w14:paraId="64D265AF" w14:textId="77777777" w:rsidR="002E42B3" w:rsidRDefault="002E42B3" w:rsidP="002E42B3">
      <w:pPr>
        <w:autoSpaceDE w:val="0"/>
        <w:autoSpaceDN w:val="0"/>
        <w:adjustRightInd w:val="0"/>
        <w:spacing w:after="0" w:line="276" w:lineRule="auto"/>
        <w:ind w:left="708"/>
        <w:rPr>
          <w:rFonts w:ascii="Arial Nova" w:hAnsi="Arial Nova" w:cs="Arial"/>
          <w:i/>
          <w:iCs/>
          <w:sz w:val="20"/>
          <w:szCs w:val="20"/>
        </w:rPr>
      </w:pPr>
    </w:p>
    <w:p w14:paraId="64CEC8D2" w14:textId="700C1CFF"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 xml:space="preserve">Selon le souhait du collaborateur, la rémunération annuelle brute est versée en 12 ou </w:t>
      </w:r>
      <w:r w:rsidR="00775F20" w:rsidRPr="00672D31">
        <w:rPr>
          <w:rFonts w:ascii="Arial Nova" w:hAnsi="Arial Nova" w:cs="Arial"/>
          <w:i/>
          <w:iCs/>
          <w:sz w:val="20"/>
          <w:szCs w:val="20"/>
        </w:rPr>
        <w:t>13,9</w:t>
      </w:r>
      <w:r w:rsidRPr="00672D31">
        <w:rPr>
          <w:rFonts w:ascii="Arial Nova" w:hAnsi="Arial Nova" w:cs="Arial"/>
          <w:i/>
          <w:iCs/>
          <w:sz w:val="20"/>
          <w:szCs w:val="20"/>
        </w:rPr>
        <w:t xml:space="preserve"> mensualités, sans que cela ne vienne modifier le montant de la rémunération annuelle brute existante du collaborateur au moment de l’entrée en vigueur de l’accord.</w:t>
      </w:r>
    </w:p>
    <w:p w14:paraId="56A9F056" w14:textId="77777777" w:rsidR="00D75FA6" w:rsidRPr="00672D31" w:rsidRDefault="00D75FA6" w:rsidP="002E42B3">
      <w:pPr>
        <w:autoSpaceDE w:val="0"/>
        <w:autoSpaceDN w:val="0"/>
        <w:adjustRightInd w:val="0"/>
        <w:spacing w:after="0" w:line="276" w:lineRule="auto"/>
        <w:ind w:left="708"/>
        <w:rPr>
          <w:rFonts w:ascii="Arial Nova" w:hAnsi="Arial Nova" w:cs="Arial"/>
          <w:i/>
          <w:iCs/>
          <w:sz w:val="20"/>
          <w:szCs w:val="20"/>
        </w:rPr>
      </w:pPr>
    </w:p>
    <w:p w14:paraId="6BFB1D1E" w14:textId="0D39A504"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Dans l’hypothèse où le collaborateur opte pour le versement sur</w:t>
      </w:r>
      <w:r w:rsidR="00216E7C" w:rsidRPr="00672D31">
        <w:rPr>
          <w:rFonts w:ascii="Arial Nova" w:hAnsi="Arial Nova" w:cs="Arial"/>
          <w:i/>
          <w:iCs/>
          <w:sz w:val="20"/>
          <w:szCs w:val="20"/>
        </w:rPr>
        <w:t xml:space="preserve"> 13,9 </w:t>
      </w:r>
      <w:r w:rsidRPr="00672D31">
        <w:rPr>
          <w:rFonts w:ascii="Arial Nova" w:hAnsi="Arial Nova" w:cs="Arial"/>
          <w:i/>
          <w:iCs/>
          <w:sz w:val="20"/>
          <w:szCs w:val="20"/>
        </w:rPr>
        <w:t xml:space="preserve">mois : </w:t>
      </w:r>
    </w:p>
    <w:p w14:paraId="0C8ADB06" w14:textId="77777777" w:rsidR="002E42B3" w:rsidRPr="00672D31" w:rsidRDefault="002E42B3" w:rsidP="002E42B3">
      <w:pPr>
        <w:autoSpaceDE w:val="0"/>
        <w:autoSpaceDN w:val="0"/>
        <w:adjustRightInd w:val="0"/>
        <w:spacing w:after="0" w:line="276" w:lineRule="auto"/>
        <w:ind w:left="708"/>
        <w:rPr>
          <w:rFonts w:ascii="Arial Nova" w:hAnsi="Arial Nova" w:cs="Arial"/>
          <w:i/>
          <w:iCs/>
          <w:sz w:val="20"/>
          <w:szCs w:val="20"/>
        </w:rPr>
      </w:pPr>
    </w:p>
    <w:p w14:paraId="1B98F944" w14:textId="77777777" w:rsidR="009C59CD" w:rsidRPr="00672D31" w:rsidRDefault="009C59CD" w:rsidP="002E42B3">
      <w:pPr>
        <w:numPr>
          <w:ilvl w:val="0"/>
          <w:numId w:val="39"/>
        </w:numPr>
        <w:autoSpaceDE w:val="0"/>
        <w:autoSpaceDN w:val="0"/>
        <w:adjustRightInd w:val="0"/>
        <w:spacing w:after="0" w:line="276" w:lineRule="auto"/>
        <w:ind w:left="1776"/>
        <w:rPr>
          <w:rFonts w:ascii="Arial Nova" w:hAnsi="Arial Nova" w:cs="Arial"/>
          <w:i/>
          <w:iCs/>
          <w:sz w:val="20"/>
          <w:szCs w:val="20"/>
        </w:rPr>
      </w:pPr>
      <w:r w:rsidRPr="00672D31">
        <w:rPr>
          <w:rFonts w:ascii="Arial Nova" w:hAnsi="Arial Nova" w:cs="Arial"/>
          <w:i/>
          <w:iCs/>
          <w:sz w:val="20"/>
          <w:szCs w:val="20"/>
        </w:rPr>
        <w:t xml:space="preserve">Le treizième mois est versé avec la mensualité du mois de novembre (régularisation le cas échéant avec la paie de décembre),  </w:t>
      </w:r>
    </w:p>
    <w:p w14:paraId="569F78CC" w14:textId="77777777" w:rsidR="009C59CD" w:rsidRPr="00672D31" w:rsidRDefault="009C59CD" w:rsidP="002E42B3">
      <w:pPr>
        <w:numPr>
          <w:ilvl w:val="0"/>
          <w:numId w:val="39"/>
        </w:numPr>
        <w:autoSpaceDE w:val="0"/>
        <w:autoSpaceDN w:val="0"/>
        <w:adjustRightInd w:val="0"/>
        <w:spacing w:after="0" w:line="276" w:lineRule="auto"/>
        <w:ind w:left="1776"/>
        <w:rPr>
          <w:rFonts w:ascii="Arial Nova" w:hAnsi="Arial Nova" w:cs="Arial"/>
          <w:i/>
          <w:iCs/>
          <w:sz w:val="20"/>
          <w:szCs w:val="20"/>
        </w:rPr>
      </w:pPr>
      <w:r w:rsidRPr="00672D31">
        <w:rPr>
          <w:rFonts w:ascii="Arial Nova" w:hAnsi="Arial Nova" w:cs="Arial"/>
          <w:i/>
          <w:iCs/>
          <w:sz w:val="20"/>
          <w:szCs w:val="20"/>
        </w:rPr>
        <w:t xml:space="preserve">La prime de vacances est versée avec le salaire du mois de mai, avec possibilité d’un acompte avant le 10 mars correspondant à 25 % du salaire de mars.  </w:t>
      </w:r>
    </w:p>
    <w:p w14:paraId="3EEA14CF" w14:textId="77777777"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p>
    <w:p w14:paraId="352D15DA" w14:textId="77777777"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Arial"/>
          <w:i/>
          <w:iCs/>
          <w:sz w:val="20"/>
          <w:szCs w:val="20"/>
        </w:rPr>
        <w:t>Dans le cas où le collaborateur opte pour le versement sur 12 mois, il perçoit une rémunération versée en douze mensualités, chaque mensualité comprenant son salaire de base, son ancienneté le cas échéant, ainsi qu’une avance de treizième mois et une avance de prime de vacances sous la forme de douzièmes.</w:t>
      </w:r>
    </w:p>
    <w:p w14:paraId="35002C86" w14:textId="77777777" w:rsidR="002E42B3" w:rsidRDefault="002E42B3" w:rsidP="002E42B3">
      <w:pPr>
        <w:autoSpaceDE w:val="0"/>
        <w:autoSpaceDN w:val="0"/>
        <w:adjustRightInd w:val="0"/>
        <w:spacing w:after="0" w:line="276" w:lineRule="auto"/>
        <w:ind w:left="708"/>
        <w:rPr>
          <w:rFonts w:ascii="Arial Nova" w:hAnsi="Arial Nova" w:cs="Arial"/>
          <w:i/>
          <w:iCs/>
          <w:sz w:val="20"/>
          <w:szCs w:val="20"/>
        </w:rPr>
      </w:pPr>
    </w:p>
    <w:p w14:paraId="1DAC1F12" w14:textId="46012549" w:rsidR="009C59CD" w:rsidRPr="002E42B3" w:rsidRDefault="009C59CD" w:rsidP="002E42B3">
      <w:pPr>
        <w:autoSpaceDE w:val="0"/>
        <w:autoSpaceDN w:val="0"/>
        <w:adjustRightInd w:val="0"/>
        <w:spacing w:after="0" w:line="276" w:lineRule="auto"/>
        <w:ind w:left="708"/>
        <w:rPr>
          <w:rFonts w:ascii="Arial Nova" w:hAnsi="Arial Nova" w:cs="Arial"/>
          <w:sz w:val="20"/>
          <w:szCs w:val="20"/>
        </w:rPr>
      </w:pPr>
      <w:r w:rsidRPr="002E42B3">
        <w:rPr>
          <w:rFonts w:ascii="Arial Nova" w:hAnsi="Arial Nova" w:cs="Arial"/>
          <w:i/>
          <w:iCs/>
          <w:sz w:val="20"/>
          <w:szCs w:val="20"/>
        </w:rPr>
        <w:t>Un collaborateur ne pourra modifier son choix plus d’une fois tous les 5 ans, sauf circonstances exceptionnelles et notamment un changement de situation familiale. La demande devra être formalisée au plus tard le 31 octobre de l’année N-1 étant précisé que le changement d’option prendra effet au 1</w:t>
      </w:r>
      <w:r w:rsidRPr="002E42B3">
        <w:rPr>
          <w:rFonts w:ascii="Arial Nova" w:hAnsi="Arial Nova" w:cs="Arial"/>
          <w:i/>
          <w:iCs/>
          <w:sz w:val="20"/>
          <w:szCs w:val="20"/>
          <w:vertAlign w:val="superscript"/>
        </w:rPr>
        <w:t>er</w:t>
      </w:r>
      <w:r w:rsidRPr="002E42B3">
        <w:rPr>
          <w:rFonts w:ascii="Arial Nova" w:hAnsi="Arial Nova" w:cs="Arial"/>
          <w:i/>
          <w:iCs/>
          <w:sz w:val="20"/>
          <w:szCs w:val="20"/>
        </w:rPr>
        <w:t xml:space="preserve"> janvier de l’année qui suit</w:t>
      </w:r>
      <w:r w:rsidR="00D75FA6" w:rsidRPr="002E42B3">
        <w:rPr>
          <w:rFonts w:ascii="Arial Nova" w:hAnsi="Arial Nova" w:cs="Arial"/>
          <w:i/>
          <w:iCs/>
          <w:sz w:val="20"/>
          <w:szCs w:val="20"/>
        </w:rPr>
        <w:t> »</w:t>
      </w:r>
      <w:r w:rsidRPr="002E42B3">
        <w:rPr>
          <w:rFonts w:ascii="Arial Nova" w:hAnsi="Arial Nova" w:cs="Arial"/>
          <w:i/>
          <w:iCs/>
          <w:sz w:val="20"/>
          <w:szCs w:val="20"/>
        </w:rPr>
        <w:t>.</w:t>
      </w:r>
    </w:p>
    <w:p w14:paraId="6F30A4F7" w14:textId="77777777" w:rsidR="009C59CD" w:rsidRPr="002E42B3" w:rsidRDefault="009C59CD" w:rsidP="002E42B3">
      <w:pPr>
        <w:autoSpaceDE w:val="0"/>
        <w:autoSpaceDN w:val="0"/>
        <w:adjustRightInd w:val="0"/>
        <w:spacing w:after="0" w:line="276" w:lineRule="auto"/>
        <w:rPr>
          <w:rFonts w:ascii="Arial Nova" w:hAnsi="Arial Nova" w:cs="Arial"/>
          <w:sz w:val="20"/>
          <w:szCs w:val="20"/>
        </w:rPr>
      </w:pPr>
    </w:p>
    <w:p w14:paraId="382EC786" w14:textId="77777777" w:rsidR="00210519" w:rsidRPr="002E42B3" w:rsidRDefault="00210519" w:rsidP="002E42B3">
      <w:pPr>
        <w:autoSpaceDE w:val="0"/>
        <w:autoSpaceDN w:val="0"/>
        <w:adjustRightInd w:val="0"/>
        <w:spacing w:after="0" w:line="276" w:lineRule="auto"/>
        <w:rPr>
          <w:rFonts w:ascii="Arial Nova" w:hAnsi="Arial Nova" w:cs="Arial"/>
          <w:sz w:val="20"/>
          <w:szCs w:val="20"/>
        </w:rPr>
      </w:pPr>
    </w:p>
    <w:p w14:paraId="08C1A5C9" w14:textId="77777777" w:rsidR="00924E58" w:rsidRPr="002E42B3" w:rsidRDefault="00210519" w:rsidP="002E42B3">
      <w:pPr>
        <w:pStyle w:val="MHTitre130325"/>
      </w:pPr>
      <w:bookmarkStart w:id="12" w:name="_Toc226624263"/>
      <w:r w:rsidRPr="002E42B3">
        <w:t xml:space="preserve">ARTICLE </w:t>
      </w:r>
      <w:r w:rsidR="00924E58" w:rsidRPr="002E42B3">
        <w:t>3</w:t>
      </w:r>
      <w:r w:rsidRPr="002E42B3">
        <w:t xml:space="preserve"> : MODIFICATION DE L’ARTICLE 2.1.4. </w:t>
      </w:r>
      <w:r w:rsidR="00924E58" w:rsidRPr="002E42B3">
        <w:t>DE L’ACCORD RELATIF A LA REMUNERATION ET AVANTAGES DIVERS AU SEIN DE L’UES MALAKOFF HUMANIS DU 11 FEVRIER 2020</w:t>
      </w:r>
      <w:bookmarkEnd w:id="12"/>
    </w:p>
    <w:p w14:paraId="3525CDD7" w14:textId="77777777" w:rsidR="00210519" w:rsidRPr="002E42B3" w:rsidRDefault="00210519" w:rsidP="002E42B3">
      <w:pPr>
        <w:autoSpaceDE w:val="0"/>
        <w:autoSpaceDN w:val="0"/>
        <w:adjustRightInd w:val="0"/>
        <w:spacing w:after="0" w:line="276" w:lineRule="auto"/>
        <w:rPr>
          <w:rFonts w:ascii="Arial Nova" w:hAnsi="Arial Nova" w:cs="Arial"/>
          <w:sz w:val="20"/>
          <w:szCs w:val="20"/>
        </w:rPr>
      </w:pPr>
    </w:p>
    <w:p w14:paraId="76A0858A" w14:textId="0A81B1D5" w:rsidR="00210519" w:rsidRPr="002E42B3" w:rsidRDefault="00210519" w:rsidP="002E42B3">
      <w:pPr>
        <w:pStyle w:val="Paragraphedeliste"/>
        <w:tabs>
          <w:tab w:val="left" w:pos="940"/>
        </w:tabs>
        <w:spacing w:line="276" w:lineRule="auto"/>
        <w:ind w:left="0" w:firstLine="0"/>
        <w:jc w:val="both"/>
        <w:rPr>
          <w:rFonts w:ascii="Arial Nova" w:hAnsi="Arial Nova"/>
          <w:sz w:val="20"/>
          <w:szCs w:val="20"/>
        </w:rPr>
      </w:pPr>
      <w:r w:rsidRPr="002E42B3">
        <w:rPr>
          <w:rFonts w:ascii="Arial Nova" w:hAnsi="Arial Nova"/>
          <w:sz w:val="20"/>
          <w:szCs w:val="20"/>
        </w:rPr>
        <w:t>L</w:t>
      </w:r>
      <w:r w:rsidR="00924E58" w:rsidRPr="002E42B3">
        <w:rPr>
          <w:rFonts w:ascii="Arial Nova" w:hAnsi="Arial Nova"/>
          <w:sz w:val="20"/>
          <w:szCs w:val="20"/>
        </w:rPr>
        <w:t xml:space="preserve">e paragraphe </w:t>
      </w:r>
      <w:r w:rsidR="00985ED9">
        <w:rPr>
          <w:rFonts w:ascii="Arial Nova" w:hAnsi="Arial Nova"/>
          <w:sz w:val="20"/>
          <w:szCs w:val="20"/>
        </w:rPr>
        <w:t>4</w:t>
      </w:r>
      <w:r w:rsidR="00924E58" w:rsidRPr="002E42B3">
        <w:rPr>
          <w:rFonts w:ascii="Arial Nova" w:hAnsi="Arial Nova"/>
          <w:sz w:val="20"/>
          <w:szCs w:val="20"/>
        </w:rPr>
        <w:t xml:space="preserve"> </w:t>
      </w:r>
      <w:r w:rsidRPr="002E42B3">
        <w:rPr>
          <w:rFonts w:ascii="Arial Nova" w:hAnsi="Arial Nova"/>
          <w:sz w:val="20"/>
          <w:szCs w:val="20"/>
        </w:rPr>
        <w:t>article 2.1.</w:t>
      </w:r>
      <w:r w:rsidR="00CE4E9D" w:rsidRPr="002E42B3">
        <w:rPr>
          <w:rFonts w:ascii="Arial Nova" w:hAnsi="Arial Nova"/>
          <w:sz w:val="20"/>
          <w:szCs w:val="20"/>
        </w:rPr>
        <w:t>4</w:t>
      </w:r>
      <w:r w:rsidRPr="002E42B3">
        <w:rPr>
          <w:rFonts w:ascii="Arial Nova" w:hAnsi="Arial Nova"/>
          <w:sz w:val="20"/>
          <w:szCs w:val="20"/>
        </w:rPr>
        <w:t xml:space="preserve">. </w:t>
      </w:r>
      <w:r w:rsidR="00924E58" w:rsidRPr="002E42B3">
        <w:rPr>
          <w:rFonts w:ascii="Arial Nova" w:hAnsi="Arial Nova"/>
          <w:sz w:val="20"/>
          <w:szCs w:val="20"/>
        </w:rPr>
        <w:t>de l’accord relatif à la rémunération et avantages divers au sein de l’UES Malakoff Humanis du 11 février 2020 est modifié comme suit :</w:t>
      </w:r>
    </w:p>
    <w:p w14:paraId="10069F45" w14:textId="77777777" w:rsidR="00924E58" w:rsidRPr="002E42B3" w:rsidRDefault="00924E58" w:rsidP="002E42B3">
      <w:pPr>
        <w:pStyle w:val="Paragraphedeliste"/>
        <w:tabs>
          <w:tab w:val="left" w:pos="940"/>
        </w:tabs>
        <w:spacing w:line="276" w:lineRule="auto"/>
        <w:ind w:left="0" w:firstLine="0"/>
        <w:jc w:val="both"/>
        <w:rPr>
          <w:rFonts w:ascii="Arial Nova" w:hAnsi="Arial Nova" w:cs="Arial"/>
          <w:sz w:val="20"/>
          <w:szCs w:val="20"/>
        </w:rPr>
      </w:pPr>
    </w:p>
    <w:p w14:paraId="0FBC2375" w14:textId="7277FB1E" w:rsidR="009C59CD" w:rsidRPr="00672D31" w:rsidRDefault="00924E58" w:rsidP="002E42B3">
      <w:pPr>
        <w:pStyle w:val="Paragraphedeliste"/>
        <w:spacing w:line="276" w:lineRule="auto"/>
        <w:ind w:left="708" w:firstLine="0"/>
        <w:jc w:val="both"/>
        <w:rPr>
          <w:rFonts w:ascii="Arial Nova" w:hAnsi="Arial Nova" w:cs="Arial"/>
          <w:sz w:val="20"/>
          <w:szCs w:val="20"/>
        </w:rPr>
      </w:pPr>
      <w:r w:rsidRPr="00672D31">
        <w:rPr>
          <w:rFonts w:ascii="Arial Nova" w:hAnsi="Arial Nova" w:cs="Arial"/>
          <w:sz w:val="20"/>
          <w:szCs w:val="20"/>
        </w:rPr>
        <w:t>« </w:t>
      </w:r>
      <w:r w:rsidR="009C59CD" w:rsidRPr="00672D31">
        <w:rPr>
          <w:rFonts w:ascii="Arial Nova" w:hAnsi="Arial Nova" w:cs="Arial"/>
          <w:i/>
          <w:iCs/>
          <w:sz w:val="20"/>
          <w:szCs w:val="20"/>
        </w:rPr>
        <w:t xml:space="preserve">Par ailleurs, afin de garantir une égalité de traitement entre les collaborateurs du périmètre ex Humanis, les dispositions de l’article 4 du présent accord seront adaptées afin que les collaborateurs concernés bénéficient d’un montant annuel d’augmentation identique calculé sur la base d’une rémunération versée sur </w:t>
      </w:r>
      <w:r w:rsidR="00115EBA" w:rsidRPr="00672D31">
        <w:rPr>
          <w:rFonts w:ascii="Arial Nova" w:hAnsi="Arial Nova" w:cs="Arial"/>
          <w:i/>
          <w:iCs/>
          <w:sz w:val="20"/>
          <w:szCs w:val="20"/>
        </w:rPr>
        <w:t>13,9 </w:t>
      </w:r>
      <w:r w:rsidR="009C59CD" w:rsidRPr="00672D31">
        <w:rPr>
          <w:rFonts w:ascii="Arial Nova" w:hAnsi="Arial Nova" w:cs="Arial"/>
          <w:i/>
          <w:iCs/>
          <w:sz w:val="20"/>
          <w:szCs w:val="20"/>
        </w:rPr>
        <w:t xml:space="preserve">mois, quelle que soit l’option retenue (cf annexe 2). De la même façon, les revalorisations salariales liées à l’application des rémunérations mensuelles minimales définies à l’article 4 du présent accord et des RMMG fixées par la CCN des IRC seront calculées sur la base d’une rémunération versée sur </w:t>
      </w:r>
      <w:r w:rsidR="00D04C2B" w:rsidRPr="00672D31">
        <w:rPr>
          <w:rFonts w:ascii="Arial Nova" w:hAnsi="Arial Nova" w:cs="Arial"/>
          <w:i/>
          <w:iCs/>
          <w:sz w:val="20"/>
          <w:szCs w:val="20"/>
        </w:rPr>
        <w:t>13,9</w:t>
      </w:r>
      <w:r w:rsidR="009C59CD" w:rsidRPr="00672D31">
        <w:rPr>
          <w:rFonts w:ascii="Arial Nova" w:hAnsi="Arial Nova" w:cs="Arial"/>
          <w:i/>
          <w:iCs/>
          <w:sz w:val="20"/>
          <w:szCs w:val="20"/>
        </w:rPr>
        <w:t xml:space="preserve"> mois, quelle que soit l’option retenue par le salarié</w:t>
      </w:r>
      <w:r w:rsidRPr="00672D31">
        <w:rPr>
          <w:rFonts w:ascii="Arial Nova" w:hAnsi="Arial Nova" w:cs="Arial"/>
          <w:sz w:val="20"/>
          <w:szCs w:val="20"/>
        </w:rPr>
        <w:t> »</w:t>
      </w:r>
      <w:r w:rsidR="009C59CD" w:rsidRPr="00672D31">
        <w:rPr>
          <w:rFonts w:ascii="Arial Nova" w:hAnsi="Arial Nova" w:cs="Arial"/>
          <w:sz w:val="20"/>
          <w:szCs w:val="20"/>
        </w:rPr>
        <w:t>.</w:t>
      </w:r>
    </w:p>
    <w:p w14:paraId="3FA8FFA5" w14:textId="77777777" w:rsidR="009C59CD" w:rsidRPr="002E42B3" w:rsidRDefault="009C59CD" w:rsidP="002E42B3">
      <w:pPr>
        <w:spacing w:after="0" w:line="276" w:lineRule="auto"/>
        <w:rPr>
          <w:rFonts w:ascii="Arial Nova" w:hAnsi="Arial Nova" w:cs="Arial"/>
          <w:sz w:val="20"/>
          <w:szCs w:val="20"/>
        </w:rPr>
      </w:pPr>
    </w:p>
    <w:p w14:paraId="7FB85520" w14:textId="780B6414" w:rsidR="00D04C2B" w:rsidRPr="002E42B3" w:rsidRDefault="00924E58" w:rsidP="002E42B3">
      <w:pPr>
        <w:autoSpaceDE w:val="0"/>
        <w:autoSpaceDN w:val="0"/>
        <w:adjustRightInd w:val="0"/>
        <w:spacing w:after="0" w:line="276" w:lineRule="auto"/>
        <w:rPr>
          <w:rFonts w:ascii="Arial Nova" w:hAnsi="Arial Nova" w:cs="Arial"/>
          <w:sz w:val="20"/>
          <w:szCs w:val="20"/>
        </w:rPr>
      </w:pPr>
      <w:r w:rsidRPr="002E42B3">
        <w:rPr>
          <w:rFonts w:ascii="Arial Nova" w:hAnsi="Arial Nova" w:cs="Arial"/>
          <w:sz w:val="20"/>
          <w:szCs w:val="20"/>
        </w:rPr>
        <w:br w:type="column"/>
      </w:r>
    </w:p>
    <w:p w14:paraId="5CFA57FD" w14:textId="77777777" w:rsidR="00924E58" w:rsidRPr="002E42B3" w:rsidRDefault="00924E58" w:rsidP="002E42B3">
      <w:pPr>
        <w:pStyle w:val="MHTitre130325"/>
      </w:pPr>
      <w:bookmarkStart w:id="13" w:name="_Toc226624264"/>
      <w:r w:rsidRPr="002E42B3">
        <w:t>ARTICLE 4 : MODIFICATION DE L’ARTICLE 2.2. DE L’ACCORD RELATIF A LA REMUNERATION ET AVANTAGES DIVERS AU SEIN DE L’UES MALAKOFF HUMANIS DU 11 FEVRIER 2020</w:t>
      </w:r>
      <w:bookmarkEnd w:id="13"/>
    </w:p>
    <w:p w14:paraId="66291BC8" w14:textId="77777777" w:rsidR="00924E58" w:rsidRPr="002E42B3" w:rsidRDefault="00924E58" w:rsidP="002E42B3">
      <w:pPr>
        <w:autoSpaceDE w:val="0"/>
        <w:autoSpaceDN w:val="0"/>
        <w:adjustRightInd w:val="0"/>
        <w:spacing w:after="0" w:line="276" w:lineRule="auto"/>
        <w:rPr>
          <w:rFonts w:ascii="Arial Nova" w:hAnsi="Arial Nova" w:cs="Arial"/>
          <w:sz w:val="20"/>
          <w:szCs w:val="20"/>
        </w:rPr>
      </w:pPr>
    </w:p>
    <w:p w14:paraId="46E72322" w14:textId="680B495A" w:rsidR="00924E58" w:rsidRPr="002E42B3" w:rsidRDefault="00924E58" w:rsidP="002E42B3">
      <w:pPr>
        <w:pStyle w:val="Paragraphedeliste"/>
        <w:tabs>
          <w:tab w:val="left" w:pos="940"/>
        </w:tabs>
        <w:spacing w:line="276" w:lineRule="auto"/>
        <w:ind w:left="0" w:firstLine="0"/>
        <w:jc w:val="both"/>
        <w:rPr>
          <w:rFonts w:ascii="Arial Nova" w:hAnsi="Arial Nova"/>
          <w:sz w:val="20"/>
          <w:szCs w:val="20"/>
        </w:rPr>
      </w:pPr>
      <w:r w:rsidRPr="002E42B3">
        <w:rPr>
          <w:rFonts w:ascii="Arial Nova" w:hAnsi="Arial Nova"/>
          <w:sz w:val="20"/>
          <w:szCs w:val="20"/>
        </w:rPr>
        <w:t>L’article 2.2. de l’accord relatif à la rémunération et avantages divers au sein de l’UES Malakoff Humanis du 11 février 2020 est modifié comme suit :</w:t>
      </w:r>
    </w:p>
    <w:p w14:paraId="1606A528" w14:textId="77777777" w:rsidR="00924E58" w:rsidRPr="002E42B3" w:rsidRDefault="00924E58" w:rsidP="002E42B3">
      <w:pPr>
        <w:autoSpaceDE w:val="0"/>
        <w:autoSpaceDN w:val="0"/>
        <w:adjustRightInd w:val="0"/>
        <w:spacing w:after="0" w:line="276" w:lineRule="auto"/>
        <w:rPr>
          <w:rFonts w:ascii="Arial Nova" w:hAnsi="Arial Nova" w:cs="Arial"/>
          <w:sz w:val="20"/>
          <w:szCs w:val="20"/>
        </w:rPr>
      </w:pPr>
    </w:p>
    <w:p w14:paraId="099F8A79" w14:textId="405BDDA2" w:rsidR="009C59CD" w:rsidRPr="002E42B3" w:rsidRDefault="00924E58" w:rsidP="002E42B3">
      <w:pPr>
        <w:pStyle w:val="Style2"/>
        <w:pBdr>
          <w:top w:val="none" w:sz="0" w:space="0" w:color="auto"/>
          <w:left w:val="none" w:sz="0" w:space="0" w:color="auto"/>
          <w:bottom w:val="none" w:sz="0" w:space="0" w:color="auto"/>
          <w:right w:val="none" w:sz="0" w:space="0" w:color="auto"/>
        </w:pBdr>
        <w:shd w:val="clear" w:color="auto" w:fill="auto"/>
        <w:spacing w:line="276" w:lineRule="auto"/>
        <w:ind w:left="708"/>
        <w:rPr>
          <w:rFonts w:ascii="Arial Nova" w:hAnsi="Arial Nova"/>
          <w:i/>
          <w:iCs/>
          <w:caps/>
          <w:sz w:val="20"/>
          <w:szCs w:val="20"/>
        </w:rPr>
      </w:pPr>
      <w:bookmarkStart w:id="14" w:name="_Toc32335916"/>
      <w:r w:rsidRPr="002E42B3">
        <w:rPr>
          <w:rFonts w:ascii="Arial Nova" w:hAnsi="Arial Nova"/>
          <w:sz w:val="20"/>
          <w:szCs w:val="20"/>
        </w:rPr>
        <w:t>« </w:t>
      </w:r>
      <w:r w:rsidR="009C59CD" w:rsidRPr="002E42B3">
        <w:rPr>
          <w:rFonts w:ascii="Arial Nova" w:hAnsi="Arial Nova"/>
          <w:i/>
          <w:iCs/>
          <w:sz w:val="20"/>
          <w:szCs w:val="20"/>
        </w:rPr>
        <w:t>ARTICLE 2.2 : DISPOSITIONS PARTICULIERES POUR LES PERSONNELS DE SOPRESA</w:t>
      </w:r>
      <w:bookmarkEnd w:id="14"/>
    </w:p>
    <w:p w14:paraId="32E378BB" w14:textId="77777777" w:rsidR="002E42B3" w:rsidRDefault="002E42B3" w:rsidP="002E42B3">
      <w:pPr>
        <w:autoSpaceDE w:val="0"/>
        <w:autoSpaceDN w:val="0"/>
        <w:adjustRightInd w:val="0"/>
        <w:spacing w:after="0" w:line="276" w:lineRule="auto"/>
        <w:ind w:left="708"/>
        <w:rPr>
          <w:rFonts w:ascii="Arial Nova" w:hAnsi="Arial Nova" w:cs="Arial"/>
          <w:i/>
          <w:iCs/>
          <w:sz w:val="20"/>
          <w:szCs w:val="20"/>
        </w:rPr>
      </w:pPr>
    </w:p>
    <w:p w14:paraId="489004C5" w14:textId="14B65B91" w:rsidR="009C59CD" w:rsidRPr="002E42B3" w:rsidRDefault="009C59CD" w:rsidP="002E42B3">
      <w:pPr>
        <w:autoSpaceDE w:val="0"/>
        <w:autoSpaceDN w:val="0"/>
        <w:adjustRightInd w:val="0"/>
        <w:spacing w:after="0" w:line="276" w:lineRule="auto"/>
        <w:ind w:left="708"/>
        <w:rPr>
          <w:rFonts w:ascii="Arial Nova" w:hAnsi="Arial Nova" w:cs="Arial"/>
          <w:i/>
          <w:iCs/>
          <w:sz w:val="20"/>
          <w:szCs w:val="20"/>
        </w:rPr>
      </w:pPr>
      <w:r w:rsidRPr="002E42B3">
        <w:rPr>
          <w:rFonts w:ascii="Arial Nova" w:hAnsi="Arial Nova" w:cs="Arial"/>
          <w:i/>
          <w:iCs/>
          <w:sz w:val="20"/>
          <w:szCs w:val="20"/>
        </w:rPr>
        <w:t xml:space="preserve">Les collaborateurs de SOPRESA perçoivent une rémunération versée en douze mensualités auxquelles s’ajouteront un treizième mois et une prime de vacances. </w:t>
      </w:r>
    </w:p>
    <w:p w14:paraId="76B633F1" w14:textId="77777777" w:rsidR="002E42B3" w:rsidRDefault="002E42B3" w:rsidP="002E42B3">
      <w:pPr>
        <w:autoSpaceDE w:val="0"/>
        <w:autoSpaceDN w:val="0"/>
        <w:adjustRightInd w:val="0"/>
        <w:spacing w:after="0" w:line="276" w:lineRule="auto"/>
        <w:ind w:left="708"/>
        <w:rPr>
          <w:rFonts w:ascii="Arial Nova" w:hAnsi="Arial Nova" w:cs="Arial"/>
          <w:i/>
          <w:iCs/>
          <w:sz w:val="20"/>
          <w:szCs w:val="20"/>
        </w:rPr>
      </w:pPr>
    </w:p>
    <w:p w14:paraId="5813D7FA" w14:textId="5B9B7A78" w:rsidR="009C59CD" w:rsidRPr="002E42B3" w:rsidRDefault="009C59CD" w:rsidP="002E42B3">
      <w:pPr>
        <w:autoSpaceDE w:val="0"/>
        <w:autoSpaceDN w:val="0"/>
        <w:adjustRightInd w:val="0"/>
        <w:spacing w:after="0" w:line="276" w:lineRule="auto"/>
        <w:ind w:left="708"/>
        <w:rPr>
          <w:rFonts w:ascii="Arial Nova" w:hAnsi="Arial Nova" w:cs="Tahoma"/>
          <w:i/>
          <w:iCs/>
          <w:sz w:val="20"/>
          <w:szCs w:val="20"/>
        </w:rPr>
      </w:pPr>
      <w:r w:rsidRPr="002E42B3">
        <w:rPr>
          <w:rFonts w:ascii="Arial Nova" w:hAnsi="Arial Nova" w:cs="Arial"/>
          <w:i/>
          <w:iCs/>
          <w:sz w:val="20"/>
          <w:szCs w:val="20"/>
        </w:rPr>
        <w:t xml:space="preserve">Les collaborateurs de SOPRESA </w:t>
      </w:r>
      <w:r w:rsidRPr="002E42B3">
        <w:rPr>
          <w:rFonts w:ascii="Arial Nova" w:hAnsi="Arial Nova" w:cs="Tahoma"/>
          <w:i/>
          <w:iCs/>
          <w:sz w:val="20"/>
          <w:szCs w:val="20"/>
        </w:rPr>
        <w:t xml:space="preserve">perçoivent une prime d’ancienneté calculée à raison de 1% du salaire de base par année d’ancienneté, dans la limite de 20 %. </w:t>
      </w:r>
    </w:p>
    <w:p w14:paraId="0CB689D8" w14:textId="77777777" w:rsidR="002E42B3" w:rsidRDefault="002E42B3" w:rsidP="002E42B3">
      <w:pPr>
        <w:autoSpaceDE w:val="0"/>
        <w:autoSpaceDN w:val="0"/>
        <w:adjustRightInd w:val="0"/>
        <w:spacing w:after="0" w:line="276" w:lineRule="auto"/>
        <w:ind w:left="708"/>
        <w:rPr>
          <w:rFonts w:ascii="Arial Nova" w:hAnsi="Arial Nova" w:cs="Tahoma"/>
          <w:i/>
          <w:iCs/>
          <w:sz w:val="20"/>
          <w:szCs w:val="20"/>
        </w:rPr>
      </w:pPr>
    </w:p>
    <w:p w14:paraId="0C516691" w14:textId="3E791EDB" w:rsidR="009C59CD" w:rsidRPr="00672D31" w:rsidRDefault="009C59CD" w:rsidP="002E42B3">
      <w:pPr>
        <w:autoSpaceDE w:val="0"/>
        <w:autoSpaceDN w:val="0"/>
        <w:adjustRightInd w:val="0"/>
        <w:spacing w:after="0" w:line="276" w:lineRule="auto"/>
        <w:ind w:left="708"/>
        <w:rPr>
          <w:rFonts w:ascii="Arial Nova" w:hAnsi="Arial Nova" w:cs="Arial"/>
          <w:i/>
          <w:iCs/>
          <w:sz w:val="20"/>
          <w:szCs w:val="20"/>
        </w:rPr>
      </w:pPr>
      <w:r w:rsidRPr="00672D31">
        <w:rPr>
          <w:rFonts w:ascii="Arial Nova" w:hAnsi="Arial Nova" w:cs="Tahoma"/>
          <w:i/>
          <w:iCs/>
          <w:sz w:val="20"/>
          <w:szCs w:val="20"/>
        </w:rPr>
        <w:t xml:space="preserve">La rémunération annuelle brute des collaborateurs de SOPRESA reste fixée à 12 ou </w:t>
      </w:r>
      <w:r w:rsidR="00A1287D" w:rsidRPr="00672D31">
        <w:rPr>
          <w:rFonts w:ascii="Arial Nova" w:hAnsi="Arial Nova" w:cs="Tahoma"/>
          <w:i/>
          <w:iCs/>
          <w:sz w:val="20"/>
          <w:szCs w:val="20"/>
        </w:rPr>
        <w:t>13,</w:t>
      </w:r>
      <w:r w:rsidR="001716D3" w:rsidRPr="00672D31">
        <w:rPr>
          <w:rFonts w:ascii="Arial Nova" w:hAnsi="Arial Nova" w:cs="Tahoma"/>
          <w:i/>
          <w:iCs/>
          <w:sz w:val="20"/>
          <w:szCs w:val="20"/>
        </w:rPr>
        <w:t>70</w:t>
      </w:r>
      <w:r w:rsidR="00A1287D" w:rsidRPr="00672D31">
        <w:rPr>
          <w:rFonts w:ascii="Arial Nova" w:hAnsi="Arial Nova" w:cs="Tahoma"/>
          <w:i/>
          <w:iCs/>
          <w:sz w:val="20"/>
          <w:szCs w:val="20"/>
        </w:rPr>
        <w:t xml:space="preserve"> </w:t>
      </w:r>
      <w:r w:rsidRPr="00672D31">
        <w:rPr>
          <w:rFonts w:ascii="Arial Nova" w:hAnsi="Arial Nova" w:cs="Tahoma"/>
          <w:i/>
          <w:iCs/>
          <w:sz w:val="20"/>
          <w:szCs w:val="20"/>
        </w:rPr>
        <w:t xml:space="preserve">mensualités, le montant de la prime de vacances </w:t>
      </w:r>
      <w:r w:rsidRPr="00672D31">
        <w:rPr>
          <w:rFonts w:ascii="Arial Nova" w:hAnsi="Arial Nova" w:cs="Arial"/>
          <w:i/>
          <w:iCs/>
          <w:sz w:val="20"/>
          <w:szCs w:val="20"/>
        </w:rPr>
        <w:t xml:space="preserve">étant égale à </w:t>
      </w:r>
      <w:r w:rsidR="001716D3" w:rsidRPr="00672D31">
        <w:rPr>
          <w:rFonts w:ascii="Arial Nova" w:hAnsi="Arial Nova" w:cs="Arial"/>
          <w:i/>
          <w:iCs/>
          <w:sz w:val="20"/>
          <w:szCs w:val="20"/>
        </w:rPr>
        <w:t>70</w:t>
      </w:r>
      <w:r w:rsidRPr="00672D31">
        <w:rPr>
          <w:rFonts w:ascii="Arial Nova" w:hAnsi="Arial Nova" w:cs="Arial"/>
          <w:i/>
          <w:iCs/>
          <w:sz w:val="20"/>
          <w:szCs w:val="20"/>
        </w:rPr>
        <w:t xml:space="preserve"> % du salaire temps plein de mai en cas d’année pleine de présence à temps complet (salaire de base et prime d’ancienneté). </w:t>
      </w:r>
    </w:p>
    <w:p w14:paraId="29D88CDD" w14:textId="74AF7F39" w:rsidR="009C59CD" w:rsidRPr="002E42B3" w:rsidRDefault="009C59CD" w:rsidP="002E42B3">
      <w:pPr>
        <w:autoSpaceDE w:val="0"/>
        <w:autoSpaceDN w:val="0"/>
        <w:adjustRightInd w:val="0"/>
        <w:spacing w:after="0" w:line="276" w:lineRule="auto"/>
        <w:ind w:left="708"/>
        <w:rPr>
          <w:rFonts w:ascii="Arial Nova" w:hAnsi="Arial Nova" w:cs="Tahoma"/>
          <w:sz w:val="20"/>
          <w:szCs w:val="20"/>
        </w:rPr>
      </w:pPr>
      <w:r w:rsidRPr="002E42B3">
        <w:rPr>
          <w:rFonts w:ascii="Arial Nova" w:hAnsi="Arial Nova" w:cs="Tahoma"/>
          <w:i/>
          <w:iCs/>
          <w:sz w:val="20"/>
          <w:szCs w:val="20"/>
        </w:rPr>
        <w:t>Sous cette réserve, les dispositions de l’article 2 .1 leurs sont applicables</w:t>
      </w:r>
      <w:r w:rsidRPr="002E42B3">
        <w:rPr>
          <w:rFonts w:ascii="Arial Nova" w:hAnsi="Arial Nova" w:cs="Tahoma"/>
          <w:sz w:val="20"/>
          <w:szCs w:val="20"/>
        </w:rPr>
        <w:t>.</w:t>
      </w:r>
      <w:r w:rsidR="00924E58" w:rsidRPr="002E42B3">
        <w:rPr>
          <w:rFonts w:ascii="Arial Nova" w:hAnsi="Arial Nova" w:cs="Tahoma"/>
          <w:sz w:val="20"/>
          <w:szCs w:val="20"/>
        </w:rPr>
        <w:t> »</w:t>
      </w:r>
    </w:p>
    <w:p w14:paraId="5313EF90" w14:textId="77777777" w:rsidR="009C59CD" w:rsidRPr="002E42B3" w:rsidRDefault="009C59CD" w:rsidP="002E42B3">
      <w:pPr>
        <w:pStyle w:val="Paragraphedeliste"/>
        <w:tabs>
          <w:tab w:val="left" w:pos="940"/>
        </w:tabs>
        <w:spacing w:line="276" w:lineRule="auto"/>
        <w:ind w:left="0" w:firstLine="0"/>
        <w:jc w:val="both"/>
        <w:rPr>
          <w:rFonts w:ascii="Arial Nova" w:hAnsi="Arial Nova"/>
          <w:sz w:val="20"/>
          <w:szCs w:val="20"/>
        </w:rPr>
      </w:pPr>
    </w:p>
    <w:p w14:paraId="58FD370B" w14:textId="77777777" w:rsidR="00DB6217" w:rsidRPr="002E42B3" w:rsidRDefault="00DB6217" w:rsidP="002E42B3">
      <w:pPr>
        <w:pStyle w:val="Paragraphedeliste"/>
        <w:tabs>
          <w:tab w:val="left" w:pos="940"/>
        </w:tabs>
        <w:spacing w:line="276" w:lineRule="auto"/>
        <w:ind w:left="0" w:firstLine="0"/>
        <w:jc w:val="both"/>
        <w:rPr>
          <w:rFonts w:ascii="Arial Nova" w:hAnsi="Arial Nova"/>
          <w:sz w:val="20"/>
          <w:szCs w:val="20"/>
        </w:rPr>
      </w:pPr>
    </w:p>
    <w:p w14:paraId="17B72818" w14:textId="4ADE35DB" w:rsidR="00924E58" w:rsidRPr="002E42B3" w:rsidRDefault="00924E58" w:rsidP="002E42B3">
      <w:pPr>
        <w:pStyle w:val="MHTitre130325"/>
      </w:pPr>
      <w:bookmarkStart w:id="15" w:name="_Toc226624265"/>
      <w:r w:rsidRPr="002E42B3">
        <w:t>ARTICLE 5 : MODIFICATION DE L’ANNEXE 2. DE L’ACCORD RELATIF A LA REMUNERATION ET AVANTAGES DIVERS AU SEIN DE L’UES MALAKOFF HUMANIS DU 11 FEVRIER 2020</w:t>
      </w:r>
      <w:bookmarkEnd w:id="15"/>
    </w:p>
    <w:p w14:paraId="7EF1A796" w14:textId="77777777" w:rsidR="00924E58" w:rsidRPr="002E42B3" w:rsidRDefault="00924E58" w:rsidP="002E42B3">
      <w:pPr>
        <w:pStyle w:val="Paragraphedeliste"/>
        <w:tabs>
          <w:tab w:val="left" w:pos="940"/>
        </w:tabs>
        <w:spacing w:line="276" w:lineRule="auto"/>
        <w:ind w:left="0" w:firstLine="0"/>
        <w:jc w:val="both"/>
        <w:rPr>
          <w:rFonts w:ascii="Arial Nova" w:hAnsi="Arial Nova"/>
          <w:sz w:val="20"/>
          <w:szCs w:val="20"/>
        </w:rPr>
      </w:pPr>
    </w:p>
    <w:p w14:paraId="49C50101" w14:textId="68D83185" w:rsidR="00924E58" w:rsidRPr="002E42B3" w:rsidRDefault="00924E58" w:rsidP="002E42B3">
      <w:pPr>
        <w:pStyle w:val="Paragraphedeliste"/>
        <w:tabs>
          <w:tab w:val="left" w:pos="940"/>
        </w:tabs>
        <w:spacing w:line="276" w:lineRule="auto"/>
        <w:ind w:left="0" w:firstLine="0"/>
        <w:jc w:val="both"/>
        <w:rPr>
          <w:rFonts w:ascii="Arial Nova" w:hAnsi="Arial Nova"/>
          <w:sz w:val="20"/>
          <w:szCs w:val="20"/>
        </w:rPr>
      </w:pPr>
      <w:r w:rsidRPr="002E42B3">
        <w:rPr>
          <w:rFonts w:ascii="Arial Nova" w:hAnsi="Arial Nova"/>
          <w:sz w:val="20"/>
          <w:szCs w:val="20"/>
        </w:rPr>
        <w:t>L’annexe 2. de l’accord relatif à la rémunération et avantages divers au sein de l’UES Malakoff Humanis du 11 février 2020 est modifié comme suit :</w:t>
      </w:r>
    </w:p>
    <w:p w14:paraId="60081E5B" w14:textId="77777777" w:rsidR="00155072" w:rsidRPr="002E42B3" w:rsidRDefault="00155072" w:rsidP="002E42B3">
      <w:pPr>
        <w:pStyle w:val="Paragraphedeliste"/>
        <w:tabs>
          <w:tab w:val="left" w:pos="940"/>
        </w:tabs>
        <w:spacing w:line="276" w:lineRule="auto"/>
        <w:ind w:left="0" w:firstLine="0"/>
        <w:jc w:val="both"/>
        <w:rPr>
          <w:rFonts w:ascii="Arial Nova" w:hAnsi="Arial Nova"/>
          <w:sz w:val="20"/>
          <w:szCs w:val="20"/>
        </w:rPr>
      </w:pPr>
    </w:p>
    <w:p w14:paraId="02FB3802" w14:textId="7F6CC503" w:rsidR="00155072" w:rsidRPr="002E42B3" w:rsidRDefault="00757B95" w:rsidP="002E42B3">
      <w:pPr>
        <w:pStyle w:val="Paragraphedeliste"/>
        <w:tabs>
          <w:tab w:val="left" w:pos="940"/>
        </w:tabs>
        <w:spacing w:line="276" w:lineRule="auto"/>
        <w:ind w:left="708" w:firstLine="0"/>
        <w:jc w:val="center"/>
        <w:rPr>
          <w:rFonts w:ascii="Arial Nova" w:hAnsi="Arial Nova"/>
          <w:i/>
          <w:iCs/>
          <w:sz w:val="20"/>
          <w:szCs w:val="20"/>
        </w:rPr>
      </w:pPr>
      <w:r w:rsidRPr="002E42B3">
        <w:rPr>
          <w:rFonts w:ascii="Arial Nova" w:hAnsi="Arial Nova"/>
          <w:i/>
          <w:iCs/>
          <w:sz w:val="20"/>
          <w:szCs w:val="20"/>
        </w:rPr>
        <w:t>« </w:t>
      </w:r>
      <w:r w:rsidR="00155072" w:rsidRPr="002E42B3">
        <w:rPr>
          <w:rFonts w:ascii="Arial Nova" w:hAnsi="Arial Nova"/>
          <w:b/>
          <w:bCs/>
          <w:i/>
          <w:iCs/>
          <w:sz w:val="20"/>
          <w:szCs w:val="20"/>
        </w:rPr>
        <w:t>ANNEXE 2</w:t>
      </w:r>
    </w:p>
    <w:p w14:paraId="72312DE9" w14:textId="77777777" w:rsidR="00155072" w:rsidRPr="002E42B3" w:rsidRDefault="00155072" w:rsidP="002E42B3">
      <w:pPr>
        <w:pStyle w:val="Paragraphedeliste"/>
        <w:tabs>
          <w:tab w:val="left" w:pos="940"/>
        </w:tabs>
        <w:spacing w:line="276" w:lineRule="auto"/>
        <w:ind w:left="708" w:firstLine="0"/>
        <w:jc w:val="both"/>
        <w:rPr>
          <w:rFonts w:ascii="Arial Nova" w:hAnsi="Arial Nova"/>
          <w:i/>
          <w:iCs/>
          <w:sz w:val="20"/>
          <w:szCs w:val="20"/>
        </w:rPr>
      </w:pPr>
    </w:p>
    <w:p w14:paraId="63BB3635" w14:textId="77777777" w:rsidR="00155072" w:rsidRPr="002E42B3" w:rsidRDefault="00155072" w:rsidP="002E42B3">
      <w:pPr>
        <w:pStyle w:val="Paragraphedeliste"/>
        <w:tabs>
          <w:tab w:val="left" w:pos="940"/>
        </w:tabs>
        <w:spacing w:line="276" w:lineRule="auto"/>
        <w:ind w:left="708" w:firstLine="0"/>
        <w:jc w:val="both"/>
        <w:rPr>
          <w:rFonts w:ascii="Arial Nova" w:hAnsi="Arial Nova"/>
          <w:i/>
          <w:iCs/>
          <w:sz w:val="20"/>
          <w:szCs w:val="20"/>
        </w:rPr>
      </w:pPr>
      <w:r w:rsidRPr="002E42B3">
        <w:rPr>
          <w:rFonts w:ascii="Arial Nova" w:hAnsi="Arial Nova"/>
          <w:i/>
          <w:iCs/>
          <w:sz w:val="20"/>
          <w:szCs w:val="20"/>
        </w:rPr>
        <w:t>Illustration de l’application des dispositions des articles 2.1.4 et 4 du présent accord</w:t>
      </w:r>
    </w:p>
    <w:p w14:paraId="679A2CC5" w14:textId="77777777" w:rsidR="00155072" w:rsidRPr="002E42B3" w:rsidRDefault="00155072" w:rsidP="002E42B3">
      <w:pPr>
        <w:pStyle w:val="Paragraphedeliste"/>
        <w:tabs>
          <w:tab w:val="left" w:pos="940"/>
        </w:tabs>
        <w:spacing w:line="276" w:lineRule="auto"/>
        <w:ind w:left="708" w:firstLine="0"/>
        <w:jc w:val="both"/>
        <w:rPr>
          <w:rFonts w:ascii="Arial Nova" w:hAnsi="Arial Nova"/>
          <w:i/>
          <w:iCs/>
          <w:sz w:val="20"/>
          <w:szCs w:val="20"/>
        </w:rPr>
      </w:pPr>
    </w:p>
    <w:p w14:paraId="201B851E" w14:textId="47A17B38"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r w:rsidRPr="00672D31">
        <w:rPr>
          <w:rFonts w:ascii="Arial Nova" w:hAnsi="Arial Nova"/>
          <w:i/>
          <w:iCs/>
          <w:sz w:val="20"/>
          <w:szCs w:val="20"/>
        </w:rPr>
        <w:t>« Par ailleurs, afin de garantir une égalité de traitement entre les collaborateurs du périmètre ex Humanis, les dispositions de l’article 4 du présent accord seront adaptées afin que les collaborateurs concernés bénéficient d’un montant annuel d’augmentation identique calculé sur la base d’une rémunération versée sur 13,9 mois, quelle que soit l’option retenue (cf annexe 2). »</w:t>
      </w:r>
    </w:p>
    <w:p w14:paraId="43B77BD3" w14:textId="77777777"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p>
    <w:p w14:paraId="711634E7" w14:textId="77777777"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r w:rsidRPr="00672D31">
        <w:rPr>
          <w:rFonts w:ascii="Arial Nova" w:hAnsi="Arial Nova"/>
          <w:i/>
          <w:iCs/>
          <w:sz w:val="20"/>
          <w:szCs w:val="20"/>
        </w:rPr>
        <w:t>Pour un employé qui dans le cadre d’un passage de A en B doit se voir appliquer une augmentation de 55€.</w:t>
      </w:r>
    </w:p>
    <w:p w14:paraId="7BF8674B" w14:textId="77777777"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p>
    <w:p w14:paraId="039F9F50" w14:textId="53B79453"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r w:rsidRPr="00672D31">
        <w:rPr>
          <w:rFonts w:ascii="Arial Nova" w:hAnsi="Arial Nova"/>
          <w:i/>
          <w:iCs/>
          <w:sz w:val="20"/>
          <w:szCs w:val="20"/>
        </w:rPr>
        <w:t>Montant annuel dont il doit bénéficier : 55€*13,9 =</w:t>
      </w:r>
      <w:r w:rsidR="00ED134D" w:rsidRPr="00672D31">
        <w:rPr>
          <w:rFonts w:ascii="Arial Nova" w:hAnsi="Arial Nova"/>
          <w:i/>
          <w:iCs/>
          <w:sz w:val="20"/>
          <w:szCs w:val="20"/>
        </w:rPr>
        <w:t xml:space="preserve"> 764,5 </w:t>
      </w:r>
      <w:r w:rsidRPr="00672D31">
        <w:rPr>
          <w:rFonts w:ascii="Arial Nova" w:hAnsi="Arial Nova"/>
          <w:i/>
          <w:iCs/>
          <w:sz w:val="20"/>
          <w:szCs w:val="20"/>
        </w:rPr>
        <w:t>€ par an</w:t>
      </w:r>
    </w:p>
    <w:p w14:paraId="1DAF654E" w14:textId="77777777" w:rsidR="00155072" w:rsidRPr="00672D31" w:rsidRDefault="00155072" w:rsidP="002E42B3">
      <w:pPr>
        <w:pStyle w:val="Paragraphedeliste"/>
        <w:tabs>
          <w:tab w:val="left" w:pos="940"/>
        </w:tabs>
        <w:spacing w:line="276" w:lineRule="auto"/>
        <w:ind w:left="708" w:firstLine="0"/>
        <w:jc w:val="both"/>
        <w:rPr>
          <w:rFonts w:ascii="Arial Nova" w:hAnsi="Arial Nova"/>
          <w:i/>
          <w:iCs/>
          <w:sz w:val="20"/>
          <w:szCs w:val="20"/>
        </w:rPr>
      </w:pPr>
      <w:r w:rsidRPr="00672D31">
        <w:rPr>
          <w:rFonts w:ascii="Arial Nova" w:hAnsi="Arial Nova"/>
          <w:i/>
          <w:iCs/>
          <w:sz w:val="20"/>
          <w:szCs w:val="20"/>
        </w:rPr>
        <w:t xml:space="preserve">Si ce collaborateur est rémunéré : </w:t>
      </w:r>
    </w:p>
    <w:p w14:paraId="03FAB25B" w14:textId="77777777" w:rsidR="00BF744B" w:rsidRPr="00672D31" w:rsidRDefault="00BF744B" w:rsidP="002E42B3">
      <w:pPr>
        <w:pStyle w:val="Paragraphedeliste"/>
        <w:tabs>
          <w:tab w:val="left" w:pos="940"/>
        </w:tabs>
        <w:spacing w:line="276" w:lineRule="auto"/>
        <w:ind w:left="708" w:firstLine="0"/>
        <w:jc w:val="both"/>
        <w:rPr>
          <w:rFonts w:ascii="Arial Nova" w:hAnsi="Arial Nova"/>
          <w:i/>
          <w:iCs/>
          <w:sz w:val="20"/>
          <w:szCs w:val="20"/>
        </w:rPr>
      </w:pPr>
    </w:p>
    <w:p w14:paraId="396EBDC6" w14:textId="5B9EB30A" w:rsidR="008679EB" w:rsidRPr="00672D31" w:rsidRDefault="00155072" w:rsidP="002E42B3">
      <w:pPr>
        <w:pStyle w:val="Paragraphedeliste"/>
        <w:numPr>
          <w:ilvl w:val="0"/>
          <w:numId w:val="40"/>
        </w:numPr>
        <w:tabs>
          <w:tab w:val="left" w:pos="940"/>
        </w:tabs>
        <w:spacing w:line="276" w:lineRule="auto"/>
        <w:ind w:left="1428"/>
        <w:jc w:val="both"/>
        <w:rPr>
          <w:rFonts w:ascii="Arial Nova" w:hAnsi="Arial Nova"/>
          <w:i/>
          <w:iCs/>
          <w:sz w:val="20"/>
          <w:szCs w:val="20"/>
        </w:rPr>
      </w:pPr>
      <w:r w:rsidRPr="00672D31">
        <w:rPr>
          <w:rFonts w:ascii="Arial Nova" w:hAnsi="Arial Nova"/>
          <w:i/>
          <w:iCs/>
          <w:sz w:val="20"/>
          <w:szCs w:val="20"/>
        </w:rPr>
        <w:t xml:space="preserve">sur </w:t>
      </w:r>
      <w:r w:rsidR="00757B95" w:rsidRPr="00672D31">
        <w:rPr>
          <w:rFonts w:ascii="Arial Nova" w:hAnsi="Arial Nova"/>
          <w:i/>
          <w:iCs/>
          <w:sz w:val="20"/>
          <w:szCs w:val="20"/>
        </w:rPr>
        <w:t>13,70</w:t>
      </w:r>
      <w:r w:rsidRPr="00672D31">
        <w:rPr>
          <w:rFonts w:ascii="Arial Nova" w:hAnsi="Arial Nova"/>
          <w:i/>
          <w:iCs/>
          <w:sz w:val="20"/>
          <w:szCs w:val="20"/>
        </w:rPr>
        <w:t xml:space="preserve"> mensualités, son augmentation mensuelle sera de </w:t>
      </w:r>
      <w:r w:rsidR="008679EB" w:rsidRPr="00672D31">
        <w:rPr>
          <w:rFonts w:ascii="Arial Nova" w:hAnsi="Arial Nova"/>
          <w:i/>
          <w:iCs/>
          <w:sz w:val="20"/>
          <w:szCs w:val="20"/>
        </w:rPr>
        <w:t>764,5€/13,70 soit 55,80 € ;</w:t>
      </w:r>
    </w:p>
    <w:p w14:paraId="32170D87" w14:textId="77777777" w:rsidR="008679EB" w:rsidRPr="00672D31" w:rsidRDefault="008679EB" w:rsidP="002E42B3">
      <w:pPr>
        <w:pStyle w:val="Paragraphedeliste"/>
        <w:tabs>
          <w:tab w:val="left" w:pos="940"/>
        </w:tabs>
        <w:spacing w:line="276" w:lineRule="auto"/>
        <w:ind w:left="708" w:firstLine="0"/>
        <w:jc w:val="both"/>
        <w:rPr>
          <w:rFonts w:ascii="Arial Nova" w:hAnsi="Arial Nova"/>
          <w:i/>
          <w:iCs/>
          <w:sz w:val="20"/>
          <w:szCs w:val="20"/>
        </w:rPr>
      </w:pPr>
    </w:p>
    <w:p w14:paraId="135EA59A" w14:textId="72477958" w:rsidR="00B00CA9" w:rsidRPr="00672D31" w:rsidRDefault="00155072" w:rsidP="002E42B3">
      <w:pPr>
        <w:pStyle w:val="Paragraphedeliste"/>
        <w:numPr>
          <w:ilvl w:val="0"/>
          <w:numId w:val="40"/>
        </w:numPr>
        <w:tabs>
          <w:tab w:val="left" w:pos="940"/>
        </w:tabs>
        <w:spacing w:line="276" w:lineRule="auto"/>
        <w:ind w:left="1428"/>
        <w:jc w:val="both"/>
        <w:rPr>
          <w:rFonts w:ascii="Arial Nova" w:hAnsi="Arial Nova"/>
          <w:i/>
          <w:iCs/>
          <w:sz w:val="20"/>
          <w:szCs w:val="20"/>
        </w:rPr>
      </w:pPr>
      <w:r w:rsidRPr="00672D31">
        <w:rPr>
          <w:rFonts w:ascii="Arial Nova" w:hAnsi="Arial Nova"/>
          <w:i/>
          <w:iCs/>
          <w:sz w:val="20"/>
          <w:szCs w:val="20"/>
        </w:rPr>
        <w:t xml:space="preserve">sur </w:t>
      </w:r>
      <w:r w:rsidR="00CF40AC" w:rsidRPr="00672D31">
        <w:rPr>
          <w:rFonts w:ascii="Arial Nova" w:hAnsi="Arial Nova"/>
          <w:i/>
          <w:iCs/>
          <w:sz w:val="20"/>
          <w:szCs w:val="20"/>
        </w:rPr>
        <w:t>13,85</w:t>
      </w:r>
      <w:r w:rsidRPr="00672D31">
        <w:rPr>
          <w:rFonts w:ascii="Arial Nova" w:hAnsi="Arial Nova"/>
          <w:i/>
          <w:iCs/>
          <w:sz w:val="20"/>
          <w:szCs w:val="20"/>
        </w:rPr>
        <w:t xml:space="preserve"> mensualités, son augmentation mensuelle sera de </w:t>
      </w:r>
      <w:r w:rsidR="00B00CA9" w:rsidRPr="00672D31">
        <w:rPr>
          <w:rFonts w:ascii="Arial Nova" w:hAnsi="Arial Nova"/>
          <w:i/>
          <w:iCs/>
          <w:sz w:val="20"/>
          <w:szCs w:val="20"/>
        </w:rPr>
        <w:t>764,5€/13,85 soit 55,20€ ;</w:t>
      </w:r>
    </w:p>
    <w:p w14:paraId="26D63A9A" w14:textId="77777777" w:rsidR="001B0D30" w:rsidRPr="00672D31" w:rsidRDefault="001B0D30" w:rsidP="002E42B3">
      <w:pPr>
        <w:pStyle w:val="Paragraphedeliste"/>
        <w:tabs>
          <w:tab w:val="left" w:pos="940"/>
        </w:tabs>
        <w:spacing w:line="276" w:lineRule="auto"/>
        <w:ind w:left="708" w:firstLine="0"/>
        <w:jc w:val="both"/>
        <w:rPr>
          <w:rFonts w:ascii="Arial Nova" w:hAnsi="Arial Nova"/>
          <w:i/>
          <w:iCs/>
          <w:sz w:val="20"/>
          <w:szCs w:val="20"/>
        </w:rPr>
      </w:pPr>
    </w:p>
    <w:p w14:paraId="0DC13C41" w14:textId="57CD1C20" w:rsidR="001B0D30" w:rsidRPr="00672D31" w:rsidRDefault="00155072" w:rsidP="002E42B3">
      <w:pPr>
        <w:pStyle w:val="Paragraphedeliste"/>
        <w:numPr>
          <w:ilvl w:val="0"/>
          <w:numId w:val="40"/>
        </w:numPr>
        <w:tabs>
          <w:tab w:val="left" w:pos="940"/>
        </w:tabs>
        <w:spacing w:line="276" w:lineRule="auto"/>
        <w:ind w:left="1428"/>
        <w:jc w:val="both"/>
        <w:rPr>
          <w:rFonts w:ascii="Arial Nova" w:hAnsi="Arial Nova"/>
          <w:i/>
          <w:iCs/>
          <w:sz w:val="20"/>
          <w:szCs w:val="20"/>
        </w:rPr>
      </w:pPr>
      <w:r w:rsidRPr="00672D31">
        <w:rPr>
          <w:rFonts w:ascii="Arial Nova" w:hAnsi="Arial Nova"/>
          <w:i/>
          <w:iCs/>
          <w:sz w:val="20"/>
          <w:szCs w:val="20"/>
        </w:rPr>
        <w:t xml:space="preserve">sur 14 mensualités, son augmentation mensuelle sera de </w:t>
      </w:r>
      <w:r w:rsidR="001B0D30" w:rsidRPr="00672D31">
        <w:rPr>
          <w:rFonts w:ascii="Arial Nova" w:hAnsi="Arial Nova"/>
          <w:i/>
          <w:iCs/>
          <w:sz w:val="20"/>
          <w:szCs w:val="20"/>
        </w:rPr>
        <w:t>764,5 €/14 soit 54,61€. »</w:t>
      </w:r>
    </w:p>
    <w:p w14:paraId="1761608A" w14:textId="77777777" w:rsidR="001B0D30" w:rsidRPr="00672D31" w:rsidRDefault="001B0D30" w:rsidP="002E42B3">
      <w:pPr>
        <w:pStyle w:val="Paragraphedeliste"/>
        <w:tabs>
          <w:tab w:val="left" w:pos="940"/>
        </w:tabs>
        <w:spacing w:line="276" w:lineRule="auto"/>
        <w:ind w:left="708" w:firstLine="0"/>
        <w:jc w:val="both"/>
        <w:rPr>
          <w:rFonts w:ascii="Arial Nova" w:hAnsi="Arial Nova"/>
          <w:i/>
          <w:iCs/>
          <w:sz w:val="20"/>
          <w:szCs w:val="20"/>
        </w:rPr>
      </w:pPr>
    </w:p>
    <w:p w14:paraId="00297D2E" w14:textId="77777777" w:rsidR="00872AD6" w:rsidRPr="002E42B3" w:rsidRDefault="00872AD6" w:rsidP="002E42B3">
      <w:pPr>
        <w:pStyle w:val="MHTitre130325"/>
        <w:rPr>
          <w:rFonts w:ascii="Arial Nova" w:hAnsi="Arial Nova"/>
          <w:sz w:val="20"/>
          <w:szCs w:val="20"/>
        </w:rPr>
      </w:pPr>
      <w:bookmarkStart w:id="16" w:name="_Toc156714846"/>
      <w:bookmarkStart w:id="17" w:name="_Toc156724285"/>
      <w:bookmarkStart w:id="18" w:name="_Toc157088509"/>
      <w:bookmarkEnd w:id="5"/>
      <w:bookmarkEnd w:id="6"/>
    </w:p>
    <w:p w14:paraId="24DD9AD0" w14:textId="4863AD60" w:rsidR="0032613C" w:rsidRPr="002E42B3" w:rsidRDefault="0032613C" w:rsidP="002E42B3">
      <w:pPr>
        <w:pStyle w:val="MHTitre130325"/>
      </w:pPr>
      <w:bookmarkStart w:id="19" w:name="_Toc226624266"/>
      <w:r w:rsidRPr="002E42B3">
        <w:t xml:space="preserve">ARTICLE </w:t>
      </w:r>
      <w:r w:rsidR="00924E58" w:rsidRPr="002E42B3">
        <w:t>6</w:t>
      </w:r>
      <w:r w:rsidRPr="002E42B3">
        <w:t> : ENTRÉE EN VIGUEUR, DURÉE</w:t>
      </w:r>
      <w:bookmarkEnd w:id="16"/>
      <w:bookmarkEnd w:id="17"/>
      <w:bookmarkEnd w:id="18"/>
      <w:bookmarkEnd w:id="19"/>
      <w:r w:rsidRPr="002E42B3">
        <w:t xml:space="preserve"> </w:t>
      </w:r>
    </w:p>
    <w:p w14:paraId="5DA72B3B" w14:textId="77777777" w:rsidR="00872AD6" w:rsidRPr="002E42B3" w:rsidRDefault="00872AD6" w:rsidP="002E42B3">
      <w:pPr>
        <w:spacing w:after="0" w:line="276" w:lineRule="auto"/>
        <w:rPr>
          <w:rFonts w:ascii="Arial Nova" w:hAnsi="Arial Nova" w:cstheme="minorHAnsi"/>
          <w:sz w:val="20"/>
          <w:szCs w:val="20"/>
          <w:lang w:eastAsia="fr-FR"/>
        </w:rPr>
      </w:pPr>
      <w:bookmarkStart w:id="20" w:name="_Toc74326266"/>
      <w:bookmarkStart w:id="21" w:name="_Toc156714847"/>
      <w:bookmarkStart w:id="22" w:name="_Toc156724286"/>
      <w:bookmarkStart w:id="23" w:name="_Toc157088510"/>
    </w:p>
    <w:p w14:paraId="6F32B5BD" w14:textId="77777777" w:rsidR="00FE1B48" w:rsidRDefault="002A28E0" w:rsidP="002E42B3">
      <w:pPr>
        <w:spacing w:after="0" w:line="276" w:lineRule="auto"/>
        <w:rPr>
          <w:rFonts w:ascii="Arial Nova" w:hAnsi="Arial Nova" w:cstheme="minorHAnsi"/>
          <w:sz w:val="20"/>
          <w:szCs w:val="20"/>
          <w:lang w:eastAsia="fr-FR"/>
        </w:rPr>
      </w:pPr>
      <w:r w:rsidRPr="00FE1B48">
        <w:rPr>
          <w:rFonts w:ascii="Arial Nova" w:hAnsi="Arial Nova" w:cstheme="minorHAnsi"/>
          <w:sz w:val="20"/>
          <w:szCs w:val="20"/>
          <w:lang w:eastAsia="fr-FR"/>
        </w:rPr>
        <w:t>Le présent accord entre en vigueur à compter du 1er</w:t>
      </w:r>
      <w:r w:rsidR="00924E58" w:rsidRPr="00FE1B48">
        <w:rPr>
          <w:rFonts w:ascii="Arial Nova" w:hAnsi="Arial Nova" w:cstheme="minorHAnsi"/>
          <w:sz w:val="20"/>
          <w:szCs w:val="20"/>
          <w:lang w:eastAsia="fr-FR"/>
        </w:rPr>
        <w:t xml:space="preserve"> </w:t>
      </w:r>
      <w:r w:rsidR="006C5BC7" w:rsidRPr="00FE1B48">
        <w:rPr>
          <w:rFonts w:ascii="Arial Nova" w:hAnsi="Arial Nova" w:cstheme="minorHAnsi"/>
          <w:sz w:val="20"/>
          <w:szCs w:val="20"/>
          <w:lang w:eastAsia="fr-FR"/>
        </w:rPr>
        <w:t>juin</w:t>
      </w:r>
      <w:r w:rsidRPr="00FE1B48">
        <w:rPr>
          <w:rFonts w:ascii="Arial Nova" w:hAnsi="Arial Nova" w:cstheme="minorHAnsi"/>
          <w:sz w:val="20"/>
          <w:szCs w:val="20"/>
          <w:lang w:eastAsia="fr-FR"/>
        </w:rPr>
        <w:t xml:space="preserve"> 2026. </w:t>
      </w:r>
    </w:p>
    <w:p w14:paraId="61E55873" w14:textId="77777777" w:rsidR="00FE1B48" w:rsidRDefault="00FE1B48" w:rsidP="002E42B3">
      <w:pPr>
        <w:spacing w:after="0" w:line="276" w:lineRule="auto"/>
        <w:rPr>
          <w:rFonts w:ascii="Arial Nova" w:hAnsi="Arial Nova" w:cstheme="minorHAnsi"/>
          <w:sz w:val="20"/>
          <w:szCs w:val="20"/>
          <w:lang w:eastAsia="fr-FR"/>
        </w:rPr>
      </w:pPr>
    </w:p>
    <w:p w14:paraId="6532ACC4" w14:textId="07730076" w:rsidR="002A28E0" w:rsidRPr="002E42B3" w:rsidRDefault="002A28E0" w:rsidP="002E42B3">
      <w:pPr>
        <w:spacing w:after="0" w:line="276" w:lineRule="auto"/>
        <w:rPr>
          <w:rFonts w:ascii="Arial Nova" w:hAnsi="Arial Nova" w:cstheme="minorHAnsi"/>
          <w:sz w:val="20"/>
          <w:szCs w:val="20"/>
          <w:lang w:eastAsia="fr-FR"/>
        </w:rPr>
      </w:pPr>
      <w:r w:rsidRPr="00FE1B48">
        <w:rPr>
          <w:rFonts w:ascii="Arial Nova" w:hAnsi="Arial Nova" w:cstheme="minorHAnsi"/>
          <w:sz w:val="20"/>
          <w:szCs w:val="20"/>
          <w:lang w:eastAsia="fr-FR"/>
        </w:rPr>
        <w:t xml:space="preserve">Il est conclu pour une durée </w:t>
      </w:r>
      <w:r w:rsidR="006C5BC7" w:rsidRPr="00FE1B48">
        <w:rPr>
          <w:rFonts w:ascii="Arial Nova" w:hAnsi="Arial Nova" w:cstheme="minorHAnsi"/>
          <w:sz w:val="20"/>
          <w:szCs w:val="20"/>
          <w:lang w:eastAsia="fr-FR"/>
        </w:rPr>
        <w:t>in</w:t>
      </w:r>
      <w:r w:rsidRPr="00FE1B48">
        <w:rPr>
          <w:rFonts w:ascii="Arial Nova" w:hAnsi="Arial Nova" w:cstheme="minorHAnsi"/>
          <w:sz w:val="20"/>
          <w:szCs w:val="20"/>
          <w:lang w:eastAsia="fr-FR"/>
        </w:rPr>
        <w:t>déterminée.</w:t>
      </w:r>
    </w:p>
    <w:p w14:paraId="413DA59C" w14:textId="77777777" w:rsidR="002A28E0" w:rsidRPr="002E42B3" w:rsidRDefault="002A28E0" w:rsidP="002E42B3">
      <w:pPr>
        <w:spacing w:after="0" w:line="276" w:lineRule="auto"/>
        <w:rPr>
          <w:rFonts w:ascii="Arial Nova" w:hAnsi="Arial Nova" w:cstheme="minorHAnsi"/>
          <w:sz w:val="20"/>
          <w:szCs w:val="20"/>
          <w:lang w:eastAsia="fr-FR"/>
        </w:rPr>
      </w:pPr>
    </w:p>
    <w:p w14:paraId="2C48650A" w14:textId="53355C5B" w:rsidR="00B44DE7" w:rsidRPr="002E42B3" w:rsidRDefault="002A28E0" w:rsidP="002E42B3">
      <w:pPr>
        <w:spacing w:after="0" w:line="276" w:lineRule="auto"/>
        <w:rPr>
          <w:rFonts w:ascii="Arial Nova" w:hAnsi="Arial Nova" w:cstheme="minorHAnsi"/>
          <w:sz w:val="20"/>
          <w:szCs w:val="20"/>
          <w:lang w:eastAsia="fr-FR"/>
        </w:rPr>
      </w:pPr>
      <w:r w:rsidRPr="002E42B3">
        <w:rPr>
          <w:rFonts w:ascii="Arial Nova" w:hAnsi="Arial Nova" w:cstheme="minorHAnsi"/>
          <w:sz w:val="20"/>
          <w:szCs w:val="20"/>
          <w:lang w:eastAsia="fr-FR"/>
        </w:rPr>
        <w:t>Les stipulations du présent avenant se substituent à cette même date à toute disposition conventionnelle,</w:t>
      </w:r>
      <w:r w:rsidR="00E60E76">
        <w:rPr>
          <w:rFonts w:ascii="Arial Nova" w:hAnsi="Arial Nova" w:cstheme="minorHAnsi"/>
          <w:sz w:val="20"/>
          <w:szCs w:val="20"/>
          <w:lang w:eastAsia="fr-FR"/>
        </w:rPr>
        <w:t xml:space="preserve"> excepté les dispositions de l’Accord NAO 2026 du 16 mars 2026,</w:t>
      </w:r>
      <w:r w:rsidRPr="002E42B3">
        <w:rPr>
          <w:rFonts w:ascii="Arial Nova" w:hAnsi="Arial Nova" w:cstheme="minorHAnsi"/>
          <w:sz w:val="20"/>
          <w:szCs w:val="20"/>
          <w:lang w:eastAsia="fr-FR"/>
        </w:rPr>
        <w:t xml:space="preserve"> tout usage, décision unilatérale ou accord atypique en vigueur au sein de l’UES MALAKOFF HUMANIS portant sur les mêmes objets.</w:t>
      </w:r>
    </w:p>
    <w:p w14:paraId="644C06DE" w14:textId="18E9E33B" w:rsidR="00BC6DDF" w:rsidRPr="002E42B3" w:rsidRDefault="00BC6DDF" w:rsidP="002E42B3">
      <w:pPr>
        <w:spacing w:after="0" w:line="276" w:lineRule="auto"/>
        <w:rPr>
          <w:rFonts w:ascii="Arial Nova" w:hAnsi="Arial Nova" w:cstheme="minorHAnsi"/>
          <w:sz w:val="20"/>
          <w:szCs w:val="20"/>
          <w:lang w:eastAsia="fr-FR"/>
        </w:rPr>
      </w:pPr>
    </w:p>
    <w:p w14:paraId="59FC2CEA" w14:textId="77777777" w:rsidR="006C5BC7" w:rsidRPr="002E42B3" w:rsidRDefault="006C5BC7" w:rsidP="002E42B3">
      <w:pPr>
        <w:spacing w:after="0" w:line="276" w:lineRule="auto"/>
        <w:rPr>
          <w:rFonts w:ascii="Arial Nova" w:hAnsi="Arial Nova" w:cstheme="minorHAnsi"/>
          <w:sz w:val="20"/>
          <w:szCs w:val="20"/>
          <w:lang w:eastAsia="fr-FR"/>
        </w:rPr>
      </w:pPr>
    </w:p>
    <w:p w14:paraId="4092F997" w14:textId="7CE2D6D1" w:rsidR="0032613C" w:rsidRPr="002E42B3" w:rsidRDefault="0032613C" w:rsidP="002E42B3">
      <w:pPr>
        <w:pStyle w:val="MHTitre130325"/>
      </w:pPr>
      <w:bookmarkStart w:id="24" w:name="_Toc226624267"/>
      <w:r w:rsidRPr="002E42B3">
        <w:t xml:space="preserve">ARTICLE </w:t>
      </w:r>
      <w:r w:rsidR="00924E58" w:rsidRPr="002E42B3">
        <w:t>7</w:t>
      </w:r>
      <w:r w:rsidR="00F90F5F" w:rsidRPr="002E42B3">
        <w:t xml:space="preserve"> </w:t>
      </w:r>
      <w:r w:rsidRPr="002E42B3">
        <w:t>: NOTIFICATION, DEPÔT ET PUBLICITÉ</w:t>
      </w:r>
      <w:bookmarkEnd w:id="20"/>
      <w:bookmarkEnd w:id="21"/>
      <w:bookmarkEnd w:id="22"/>
      <w:bookmarkEnd w:id="23"/>
      <w:bookmarkEnd w:id="24"/>
    </w:p>
    <w:p w14:paraId="26CB984D" w14:textId="77777777" w:rsidR="00872AD6" w:rsidRPr="002E42B3" w:rsidRDefault="00872AD6" w:rsidP="002E42B3">
      <w:pPr>
        <w:spacing w:after="0" w:line="276" w:lineRule="auto"/>
        <w:rPr>
          <w:rFonts w:ascii="Arial Nova" w:hAnsi="Arial Nova" w:cstheme="minorHAnsi"/>
          <w:sz w:val="20"/>
          <w:szCs w:val="20"/>
          <w:lang w:eastAsia="fr-FR"/>
        </w:rPr>
      </w:pPr>
      <w:bookmarkStart w:id="25" w:name="_Hlk150473195"/>
    </w:p>
    <w:p w14:paraId="617DE74D" w14:textId="3FC5EAC0" w:rsidR="0032613C" w:rsidRPr="002E42B3" w:rsidRDefault="0032613C" w:rsidP="002E42B3">
      <w:pPr>
        <w:spacing w:after="0" w:line="276" w:lineRule="auto"/>
        <w:rPr>
          <w:rFonts w:ascii="Arial Nova" w:hAnsi="Arial Nova" w:cstheme="minorHAnsi"/>
          <w:sz w:val="20"/>
          <w:szCs w:val="20"/>
          <w:lang w:eastAsia="fr-FR"/>
        </w:rPr>
      </w:pPr>
      <w:r w:rsidRPr="002E42B3">
        <w:rPr>
          <w:rFonts w:ascii="Arial Nova" w:hAnsi="Arial Nova" w:cstheme="minorHAnsi"/>
          <w:sz w:val="20"/>
          <w:szCs w:val="20"/>
          <w:lang w:eastAsia="fr-FR"/>
        </w:rPr>
        <w:t>Le présent protocole est notifié à l’issue de la procédure de signature par la Direction à l’ensemble des Organisations Syndicales Représentatives par message électronique avec accusé réception.</w:t>
      </w:r>
    </w:p>
    <w:p w14:paraId="3A909CFE" w14:textId="77777777" w:rsidR="00872AD6" w:rsidRPr="002E42B3" w:rsidRDefault="00872AD6" w:rsidP="002E42B3">
      <w:pPr>
        <w:spacing w:after="0" w:line="276" w:lineRule="auto"/>
        <w:rPr>
          <w:rFonts w:ascii="Arial Nova" w:hAnsi="Arial Nova" w:cstheme="minorHAnsi"/>
          <w:sz w:val="20"/>
          <w:szCs w:val="20"/>
          <w:lang w:eastAsia="fr-FR"/>
        </w:rPr>
      </w:pPr>
      <w:bookmarkStart w:id="26" w:name="_Hlk156723870"/>
    </w:p>
    <w:p w14:paraId="361F5FD2" w14:textId="0015B8A9" w:rsidR="0032613C" w:rsidRPr="002E42B3" w:rsidRDefault="0032613C" w:rsidP="002E42B3">
      <w:pPr>
        <w:spacing w:after="0" w:line="276" w:lineRule="auto"/>
        <w:rPr>
          <w:rFonts w:ascii="Arial Nova" w:hAnsi="Arial Nova" w:cstheme="minorHAnsi"/>
          <w:sz w:val="20"/>
          <w:szCs w:val="20"/>
          <w:lang w:eastAsia="fr-FR"/>
        </w:rPr>
      </w:pPr>
      <w:r w:rsidRPr="002E42B3">
        <w:rPr>
          <w:rFonts w:ascii="Arial Nova" w:hAnsi="Arial Nova" w:cstheme="minorHAnsi"/>
          <w:sz w:val="20"/>
          <w:szCs w:val="20"/>
          <w:lang w:eastAsia="fr-FR"/>
        </w:rPr>
        <w:t>En application des articles L. 2231-6 et D. 2231-2 et suivants du Code du travail, il est transmis par voie dématérialisée sur la plateforme de téléprocédure TéléAccords en deux versions, une version signée des parties en format pdf et une version anonymisée au format docx avec les pièces nécessaires au dépôt.</w:t>
      </w:r>
    </w:p>
    <w:bookmarkEnd w:id="26"/>
    <w:p w14:paraId="2B118A18" w14:textId="77777777" w:rsidR="00872AD6" w:rsidRPr="002E42B3" w:rsidRDefault="00872AD6" w:rsidP="002E42B3">
      <w:pPr>
        <w:spacing w:after="0" w:line="276" w:lineRule="auto"/>
        <w:rPr>
          <w:rFonts w:ascii="Arial Nova" w:hAnsi="Arial Nova" w:cstheme="minorHAnsi"/>
          <w:sz w:val="20"/>
          <w:szCs w:val="20"/>
          <w:lang w:eastAsia="fr-FR"/>
        </w:rPr>
      </w:pPr>
    </w:p>
    <w:p w14:paraId="6CABD5E0" w14:textId="58E3827B" w:rsidR="0032613C" w:rsidRPr="002E42B3" w:rsidRDefault="0032613C" w:rsidP="002E42B3">
      <w:pPr>
        <w:spacing w:after="0" w:line="276" w:lineRule="auto"/>
        <w:rPr>
          <w:rFonts w:ascii="Arial Nova" w:hAnsi="Arial Nova" w:cstheme="minorHAnsi"/>
          <w:sz w:val="20"/>
          <w:szCs w:val="20"/>
          <w:lang w:eastAsia="fr-FR"/>
        </w:rPr>
      </w:pPr>
      <w:r w:rsidRPr="002E42B3">
        <w:rPr>
          <w:rFonts w:ascii="Arial Nova" w:hAnsi="Arial Nova" w:cstheme="minorHAnsi"/>
          <w:sz w:val="20"/>
          <w:szCs w:val="20"/>
          <w:lang w:eastAsia="fr-FR"/>
        </w:rPr>
        <w:t xml:space="preserve">Une copie de la version complète comportant la signature électronique des parties est déposée auprès du Greffe du Conseil de Prud’hommes de Paris. </w:t>
      </w:r>
    </w:p>
    <w:p w14:paraId="15B2BD0B" w14:textId="77777777" w:rsidR="00872AD6" w:rsidRPr="002E42B3" w:rsidRDefault="00872AD6" w:rsidP="002E42B3">
      <w:pPr>
        <w:spacing w:after="0" w:line="276" w:lineRule="auto"/>
        <w:rPr>
          <w:rFonts w:ascii="Arial Nova" w:hAnsi="Arial Nova" w:cstheme="minorHAnsi"/>
          <w:sz w:val="20"/>
          <w:szCs w:val="20"/>
          <w:lang w:eastAsia="fr-FR"/>
        </w:rPr>
      </w:pPr>
    </w:p>
    <w:p w14:paraId="1738E35F" w14:textId="5AEB734A" w:rsidR="0032613C" w:rsidRPr="002E42B3" w:rsidRDefault="0032613C" w:rsidP="002E42B3">
      <w:pPr>
        <w:spacing w:after="0" w:line="276" w:lineRule="auto"/>
        <w:rPr>
          <w:rFonts w:ascii="Arial Nova" w:hAnsi="Arial Nova" w:cstheme="minorHAnsi"/>
          <w:sz w:val="20"/>
          <w:szCs w:val="20"/>
          <w:lang w:eastAsia="fr-FR"/>
        </w:rPr>
      </w:pPr>
      <w:r w:rsidRPr="002E42B3">
        <w:rPr>
          <w:rFonts w:ascii="Arial Nova" w:hAnsi="Arial Nova" w:cstheme="minorHAnsi"/>
          <w:sz w:val="20"/>
          <w:szCs w:val="20"/>
          <w:lang w:eastAsia="fr-FR"/>
        </w:rPr>
        <w:t>Il sera publié sur l’intranet de l’entreprise dans la rubrique dédiée.</w:t>
      </w:r>
      <w:bookmarkEnd w:id="25"/>
    </w:p>
    <w:p w14:paraId="0ED66833" w14:textId="77777777" w:rsidR="00AD4DC8" w:rsidRPr="002E42B3" w:rsidRDefault="00AD4DC8" w:rsidP="002E42B3">
      <w:pPr>
        <w:spacing w:after="0" w:line="276" w:lineRule="auto"/>
        <w:rPr>
          <w:rFonts w:ascii="Arial Nova" w:hAnsi="Arial Nova" w:cstheme="minorHAnsi"/>
          <w:bCs/>
          <w:sz w:val="20"/>
          <w:szCs w:val="20"/>
        </w:rPr>
      </w:pPr>
    </w:p>
    <w:p w14:paraId="0B384F47" w14:textId="11FB328E" w:rsidR="0032613C" w:rsidRPr="002E42B3" w:rsidRDefault="0032613C" w:rsidP="002E42B3">
      <w:pPr>
        <w:spacing w:after="0" w:line="276" w:lineRule="auto"/>
        <w:rPr>
          <w:rFonts w:ascii="Arial Nova" w:hAnsi="Arial Nova" w:cstheme="minorHAnsi"/>
          <w:bCs/>
          <w:sz w:val="20"/>
          <w:szCs w:val="20"/>
        </w:rPr>
      </w:pPr>
      <w:bookmarkStart w:id="27" w:name="_Hlk150473426"/>
      <w:r w:rsidRPr="002E42B3">
        <w:rPr>
          <w:rFonts w:ascii="Arial Nova" w:hAnsi="Arial Nova" w:cstheme="minorHAnsi"/>
          <w:bCs/>
          <w:sz w:val="20"/>
          <w:szCs w:val="20"/>
        </w:rPr>
        <w:t xml:space="preserve">Fait à Paris, le </w:t>
      </w:r>
      <w:r w:rsidR="00354412">
        <w:rPr>
          <w:rFonts w:ascii="Arial Nova" w:hAnsi="Arial Nova" w:cstheme="minorHAnsi"/>
          <w:bCs/>
          <w:sz w:val="20"/>
          <w:szCs w:val="20"/>
        </w:rPr>
        <w:t>14</w:t>
      </w:r>
      <w:r w:rsidR="00682942">
        <w:rPr>
          <w:rFonts w:ascii="Arial Nova" w:hAnsi="Arial Nova" w:cstheme="minorHAnsi"/>
          <w:sz w:val="20"/>
          <w:szCs w:val="20"/>
        </w:rPr>
        <w:t xml:space="preserve"> avril</w:t>
      </w:r>
      <w:r w:rsidRPr="002E42B3">
        <w:rPr>
          <w:rFonts w:ascii="Arial Nova" w:hAnsi="Arial Nova" w:cstheme="minorHAnsi"/>
          <w:bCs/>
          <w:sz w:val="20"/>
          <w:szCs w:val="20"/>
        </w:rPr>
        <w:t xml:space="preserve"> 202</w:t>
      </w:r>
      <w:r w:rsidR="0017162F" w:rsidRPr="002E42B3">
        <w:rPr>
          <w:rFonts w:ascii="Arial Nova" w:hAnsi="Arial Nova" w:cstheme="minorHAnsi"/>
          <w:bCs/>
          <w:sz w:val="20"/>
          <w:szCs w:val="20"/>
        </w:rPr>
        <w:t>6</w:t>
      </w:r>
      <w:r w:rsidRPr="002E42B3">
        <w:rPr>
          <w:rFonts w:ascii="Arial Nova" w:hAnsi="Arial Nova" w:cstheme="minorHAnsi"/>
          <w:bCs/>
          <w:sz w:val="20"/>
          <w:szCs w:val="20"/>
        </w:rPr>
        <w:t xml:space="preserve"> (en un exemplaire original numérique)</w:t>
      </w:r>
      <w:bookmarkEnd w:id="27"/>
    </w:p>
    <w:p w14:paraId="13C132DE" w14:textId="77777777" w:rsidR="00161714" w:rsidRPr="002E42B3" w:rsidRDefault="00161714" w:rsidP="002E42B3">
      <w:pPr>
        <w:spacing w:after="0" w:line="276" w:lineRule="auto"/>
        <w:rPr>
          <w:rFonts w:ascii="Arial Nova" w:hAnsi="Arial Nova" w:cstheme="minorHAnsi"/>
          <w:b/>
          <w:bCs/>
          <w:sz w:val="20"/>
          <w:szCs w:val="20"/>
          <w:u w:val="single"/>
        </w:rPr>
      </w:pPr>
      <w:bookmarkStart w:id="28" w:name="_Toc107415519"/>
      <w:bookmarkStart w:id="29" w:name="_Toc107415651"/>
      <w:bookmarkStart w:id="30" w:name="_Hlk140136398"/>
    </w:p>
    <w:p w14:paraId="1746FDCC" w14:textId="77777777" w:rsidR="0032613C" w:rsidRPr="002E42B3" w:rsidRDefault="0032613C" w:rsidP="002E42B3">
      <w:pPr>
        <w:spacing w:after="0" w:line="276" w:lineRule="auto"/>
        <w:rPr>
          <w:rFonts w:ascii="Arial Nova" w:hAnsi="Arial Nova" w:cstheme="minorHAnsi"/>
          <w:b/>
          <w:bCs/>
          <w:sz w:val="20"/>
          <w:szCs w:val="20"/>
        </w:rPr>
      </w:pPr>
      <w:r w:rsidRPr="002E42B3">
        <w:rPr>
          <w:rFonts w:ascii="Arial Nova" w:hAnsi="Arial Nova" w:cstheme="minorHAnsi"/>
          <w:b/>
          <w:bCs/>
          <w:sz w:val="20"/>
          <w:szCs w:val="20"/>
          <w:u w:val="single"/>
        </w:rPr>
        <w:t>Pour l’ensemble des Personnes Morales composant l’UES Malakoff Humanis</w:t>
      </w:r>
      <w:bookmarkEnd w:id="28"/>
      <w:bookmarkEnd w:id="29"/>
    </w:p>
    <w:p w14:paraId="5A4B4EE5" w14:textId="52C2B8DB" w:rsidR="0032613C" w:rsidRPr="002E42B3" w:rsidRDefault="0032613C" w:rsidP="002E42B3">
      <w:pPr>
        <w:spacing w:after="0" w:line="276" w:lineRule="auto"/>
        <w:rPr>
          <w:rFonts w:ascii="Arial Nova" w:hAnsi="Arial Nova" w:cstheme="minorHAnsi"/>
          <w:sz w:val="20"/>
          <w:szCs w:val="20"/>
        </w:rPr>
      </w:pPr>
      <w:r w:rsidRPr="002E42B3">
        <w:rPr>
          <w:rFonts w:ascii="Arial Nova" w:hAnsi="Arial Nova" w:cstheme="minorHAnsi"/>
          <w:sz w:val="20"/>
          <w:szCs w:val="20"/>
        </w:rPr>
        <w:t xml:space="preserve">Monsieur </w:t>
      </w:r>
      <w:r w:rsidR="00732DA8">
        <w:rPr>
          <w:rFonts w:ascii="Arial Nova" w:hAnsi="Arial Nova" w:cstheme="minorHAnsi"/>
          <w:sz w:val="20"/>
          <w:szCs w:val="20"/>
        </w:rPr>
        <w:t>K</w:t>
      </w:r>
      <w:r w:rsidRPr="002E42B3">
        <w:rPr>
          <w:rFonts w:ascii="Arial Nova" w:hAnsi="Arial Nova" w:cstheme="minorHAnsi"/>
          <w:sz w:val="20"/>
          <w:szCs w:val="20"/>
        </w:rPr>
        <w:t xml:space="preserve">, Directeur </w:t>
      </w:r>
      <w:r w:rsidR="001330B2" w:rsidRPr="002E42B3">
        <w:rPr>
          <w:rFonts w:ascii="Arial Nova" w:hAnsi="Arial Nova" w:cstheme="minorHAnsi"/>
          <w:sz w:val="20"/>
          <w:szCs w:val="20"/>
        </w:rPr>
        <w:t>g</w:t>
      </w:r>
      <w:r w:rsidRPr="002E42B3">
        <w:rPr>
          <w:rFonts w:ascii="Arial Nova" w:hAnsi="Arial Nova" w:cstheme="minorHAnsi"/>
          <w:sz w:val="20"/>
          <w:szCs w:val="20"/>
        </w:rPr>
        <w:t xml:space="preserve">énéral </w:t>
      </w:r>
      <w:r w:rsidR="001330B2" w:rsidRPr="002E42B3">
        <w:rPr>
          <w:rFonts w:ascii="Arial Nova" w:hAnsi="Arial Nova" w:cstheme="minorHAnsi"/>
          <w:sz w:val="20"/>
          <w:szCs w:val="20"/>
        </w:rPr>
        <w:t>a</w:t>
      </w:r>
      <w:r w:rsidRPr="002E42B3">
        <w:rPr>
          <w:rFonts w:ascii="Arial Nova" w:hAnsi="Arial Nova" w:cstheme="minorHAnsi"/>
          <w:sz w:val="20"/>
          <w:szCs w:val="20"/>
        </w:rPr>
        <w:t>djoint</w:t>
      </w:r>
      <w:bookmarkEnd w:id="30"/>
    </w:p>
    <w:p w14:paraId="59E84E16" w14:textId="77777777" w:rsidR="0084406D" w:rsidRPr="002E42B3" w:rsidRDefault="0084406D" w:rsidP="002E42B3">
      <w:pPr>
        <w:pStyle w:val="Corpsdetexte"/>
        <w:spacing w:line="276" w:lineRule="auto"/>
        <w:ind w:right="-26"/>
        <w:jc w:val="both"/>
        <w:rPr>
          <w:rFonts w:ascii="Arial Nova" w:eastAsiaTheme="minorHAnsi" w:hAnsi="Arial Nova" w:cstheme="minorHAnsi"/>
          <w:b/>
          <w:sz w:val="20"/>
          <w:szCs w:val="20"/>
          <w:lang w:eastAsia="en-US" w:bidi="ar-SA"/>
        </w:rPr>
      </w:pPr>
    </w:p>
    <w:p w14:paraId="2B2F02BE"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45890B24" w14:textId="77777777" w:rsidR="0032613C"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63E1708F" w14:textId="77777777" w:rsidR="00354412" w:rsidRPr="002E42B3" w:rsidRDefault="00354412" w:rsidP="002E42B3">
      <w:pPr>
        <w:pStyle w:val="Corpsdetexte"/>
        <w:spacing w:line="276" w:lineRule="auto"/>
        <w:ind w:right="-26"/>
        <w:jc w:val="both"/>
        <w:rPr>
          <w:rFonts w:ascii="Arial Nova" w:eastAsiaTheme="minorHAnsi" w:hAnsi="Arial Nova" w:cstheme="minorHAnsi"/>
          <w:b/>
          <w:sz w:val="20"/>
          <w:szCs w:val="20"/>
          <w:lang w:eastAsia="en-US" w:bidi="ar-SA"/>
        </w:rPr>
      </w:pPr>
    </w:p>
    <w:p w14:paraId="0545A767" w14:textId="77777777" w:rsidR="001330B2" w:rsidRPr="002E42B3" w:rsidRDefault="001330B2" w:rsidP="002E42B3">
      <w:pPr>
        <w:pStyle w:val="Corpsdetexte"/>
        <w:spacing w:line="276" w:lineRule="auto"/>
        <w:ind w:right="-26"/>
        <w:jc w:val="both"/>
        <w:rPr>
          <w:rFonts w:ascii="Arial Nova" w:eastAsiaTheme="minorHAnsi" w:hAnsi="Arial Nova" w:cstheme="minorHAnsi"/>
          <w:b/>
          <w:sz w:val="20"/>
          <w:szCs w:val="20"/>
          <w:lang w:eastAsia="en-US" w:bidi="ar-SA"/>
        </w:rPr>
      </w:pPr>
    </w:p>
    <w:p w14:paraId="499425B1" w14:textId="77777777" w:rsidR="001330B2" w:rsidRPr="002E42B3" w:rsidRDefault="001330B2" w:rsidP="002E42B3">
      <w:pPr>
        <w:pStyle w:val="Corpsdetexte"/>
        <w:spacing w:line="276" w:lineRule="auto"/>
        <w:ind w:right="-26"/>
        <w:jc w:val="both"/>
        <w:rPr>
          <w:rFonts w:ascii="Arial Nova" w:eastAsiaTheme="minorHAnsi" w:hAnsi="Arial Nova" w:cstheme="minorHAnsi"/>
          <w:b/>
          <w:sz w:val="20"/>
          <w:szCs w:val="20"/>
          <w:lang w:eastAsia="en-US" w:bidi="ar-SA"/>
        </w:rPr>
      </w:pPr>
    </w:p>
    <w:p w14:paraId="1E7E4BE9" w14:textId="5C73B2AA" w:rsidR="0032613C" w:rsidRPr="002E42B3" w:rsidRDefault="0032613C" w:rsidP="002E42B3">
      <w:pPr>
        <w:spacing w:after="0" w:line="276" w:lineRule="auto"/>
        <w:rPr>
          <w:rFonts w:ascii="Arial Nova" w:hAnsi="Arial Nova" w:cstheme="minorHAnsi"/>
          <w:b/>
          <w:bCs/>
          <w:sz w:val="20"/>
          <w:szCs w:val="20"/>
          <w:u w:val="single"/>
        </w:rPr>
      </w:pPr>
      <w:r w:rsidRPr="002E42B3">
        <w:rPr>
          <w:rFonts w:ascii="Arial Nova" w:hAnsi="Arial Nova" w:cstheme="minorHAnsi"/>
          <w:b/>
          <w:bCs/>
          <w:sz w:val="20"/>
          <w:szCs w:val="20"/>
          <w:u w:val="single"/>
        </w:rPr>
        <w:t>Pour les Organisations Syndicales Représentatives</w:t>
      </w:r>
    </w:p>
    <w:p w14:paraId="0FC5C7C5" w14:textId="77777777" w:rsidR="00872AD6" w:rsidRPr="002E42B3" w:rsidRDefault="00872AD6" w:rsidP="002E42B3">
      <w:pPr>
        <w:pStyle w:val="Corpsdetexte"/>
        <w:spacing w:line="276" w:lineRule="auto"/>
        <w:ind w:right="-26"/>
        <w:jc w:val="both"/>
        <w:rPr>
          <w:rFonts w:ascii="Arial Nova" w:eastAsiaTheme="minorHAnsi" w:hAnsi="Arial Nova" w:cstheme="minorHAnsi"/>
          <w:b/>
          <w:sz w:val="20"/>
          <w:szCs w:val="20"/>
          <w:lang w:eastAsia="en-US" w:bidi="ar-SA"/>
        </w:rPr>
      </w:pPr>
    </w:p>
    <w:p w14:paraId="6E32EF40" w14:textId="1D242C5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r w:rsidRPr="002E42B3">
        <w:rPr>
          <w:rFonts w:ascii="Arial Nova" w:eastAsiaTheme="minorHAnsi" w:hAnsi="Arial Nova" w:cstheme="minorHAnsi"/>
          <w:b/>
          <w:sz w:val="20"/>
          <w:szCs w:val="20"/>
          <w:lang w:eastAsia="en-US" w:bidi="ar-SA"/>
        </w:rPr>
        <w:t>Pour la CFDT-PSTE</w:t>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t>Pour la CFE-CGC IPRC</w:t>
      </w:r>
    </w:p>
    <w:p w14:paraId="3CB526C1"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2CA056B9" w14:textId="77777777" w:rsidR="00EB0527" w:rsidRPr="002E42B3" w:rsidRDefault="00EB0527" w:rsidP="002E42B3">
      <w:pPr>
        <w:pStyle w:val="Corpsdetexte"/>
        <w:spacing w:line="276" w:lineRule="auto"/>
        <w:ind w:right="-26"/>
        <w:jc w:val="both"/>
        <w:rPr>
          <w:rFonts w:ascii="Arial Nova" w:eastAsiaTheme="minorHAnsi" w:hAnsi="Arial Nova" w:cstheme="minorHAnsi"/>
          <w:b/>
          <w:sz w:val="20"/>
          <w:szCs w:val="20"/>
          <w:lang w:eastAsia="en-US" w:bidi="ar-SA"/>
        </w:rPr>
      </w:pPr>
    </w:p>
    <w:p w14:paraId="0C9C9647"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112259AA" w14:textId="77777777" w:rsidR="001330B2" w:rsidRPr="002E42B3" w:rsidRDefault="001330B2" w:rsidP="002E42B3">
      <w:pPr>
        <w:pStyle w:val="Corpsdetexte"/>
        <w:spacing w:line="276" w:lineRule="auto"/>
        <w:ind w:right="-26"/>
        <w:jc w:val="both"/>
        <w:rPr>
          <w:rFonts w:ascii="Arial Nova" w:eastAsiaTheme="minorHAnsi" w:hAnsi="Arial Nova" w:cstheme="minorHAnsi"/>
          <w:b/>
          <w:sz w:val="20"/>
          <w:szCs w:val="20"/>
          <w:lang w:eastAsia="en-US" w:bidi="ar-SA"/>
        </w:rPr>
      </w:pPr>
    </w:p>
    <w:p w14:paraId="6E3DE54D"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08C63C0F" w14:textId="72BCED7C" w:rsidR="00872AD6" w:rsidRPr="002E42B3" w:rsidRDefault="00ED2868" w:rsidP="002E42B3">
      <w:pPr>
        <w:pStyle w:val="Corpsdetexte"/>
        <w:spacing w:line="276" w:lineRule="auto"/>
        <w:ind w:right="-26"/>
        <w:jc w:val="both"/>
        <w:rPr>
          <w:rFonts w:ascii="Arial Nova" w:eastAsiaTheme="minorHAnsi" w:hAnsi="Arial Nova" w:cstheme="minorHAnsi"/>
          <w:b/>
          <w:sz w:val="20"/>
          <w:szCs w:val="20"/>
          <w:lang w:eastAsia="en-US" w:bidi="ar-SA"/>
        </w:rPr>
      </w:pPr>
      <w:r>
        <w:rPr>
          <w:rFonts w:ascii="Arial Nova" w:eastAsiaTheme="minorHAnsi" w:hAnsi="Arial Nova" w:cstheme="minorHAnsi"/>
          <w:b/>
          <w:sz w:val="20"/>
          <w:szCs w:val="20"/>
          <w:lang w:eastAsia="en-US" w:bidi="ar-SA"/>
        </w:rPr>
        <w:br w:type="column"/>
      </w:r>
    </w:p>
    <w:p w14:paraId="5792AE10" w14:textId="367F2CB6"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r w:rsidRPr="002E42B3">
        <w:rPr>
          <w:rFonts w:ascii="Arial Nova" w:eastAsiaTheme="minorHAnsi" w:hAnsi="Arial Nova" w:cstheme="minorHAnsi"/>
          <w:b/>
          <w:sz w:val="20"/>
          <w:szCs w:val="20"/>
          <w:lang w:eastAsia="en-US" w:bidi="ar-SA"/>
        </w:rPr>
        <w:t>Pour la CGT</w:t>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t>Pour la CGT - FO</w:t>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p>
    <w:p w14:paraId="312C75A7"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11AA5958"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549AFFDC" w14:textId="318D92F4" w:rsidR="0032613C"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p>
    <w:p w14:paraId="0861916B" w14:textId="77777777" w:rsidR="00ED2868" w:rsidRDefault="00ED2868" w:rsidP="002E42B3">
      <w:pPr>
        <w:pStyle w:val="Corpsdetexte"/>
        <w:spacing w:line="276" w:lineRule="auto"/>
        <w:ind w:right="-26"/>
        <w:jc w:val="both"/>
        <w:rPr>
          <w:rFonts w:ascii="Arial Nova" w:eastAsiaTheme="minorHAnsi" w:hAnsi="Arial Nova" w:cstheme="minorHAnsi"/>
          <w:b/>
          <w:sz w:val="20"/>
          <w:szCs w:val="20"/>
          <w:lang w:eastAsia="en-US" w:bidi="ar-SA"/>
        </w:rPr>
      </w:pPr>
    </w:p>
    <w:p w14:paraId="061CD5DC" w14:textId="77777777" w:rsidR="00ED2868" w:rsidRPr="002E42B3" w:rsidRDefault="00ED2868" w:rsidP="002E42B3">
      <w:pPr>
        <w:pStyle w:val="Corpsdetexte"/>
        <w:spacing w:line="276" w:lineRule="auto"/>
        <w:ind w:right="-26"/>
        <w:jc w:val="both"/>
        <w:rPr>
          <w:rFonts w:ascii="Arial Nova" w:eastAsiaTheme="minorHAnsi" w:hAnsi="Arial Nova" w:cstheme="minorHAnsi"/>
          <w:b/>
          <w:sz w:val="20"/>
          <w:szCs w:val="20"/>
          <w:lang w:eastAsia="en-US" w:bidi="ar-SA"/>
        </w:rPr>
      </w:pPr>
    </w:p>
    <w:p w14:paraId="5CCFE11E" w14:textId="77777777" w:rsidR="001330B2" w:rsidRPr="002E42B3" w:rsidRDefault="001330B2" w:rsidP="002E42B3">
      <w:pPr>
        <w:pStyle w:val="Corpsdetexte"/>
        <w:spacing w:line="276" w:lineRule="auto"/>
        <w:ind w:right="-26"/>
        <w:jc w:val="both"/>
        <w:rPr>
          <w:rFonts w:ascii="Arial Nova" w:eastAsiaTheme="minorHAnsi" w:hAnsi="Arial Nova" w:cstheme="minorHAnsi"/>
          <w:b/>
          <w:sz w:val="20"/>
          <w:szCs w:val="20"/>
          <w:lang w:eastAsia="en-US" w:bidi="ar-SA"/>
        </w:rPr>
      </w:pPr>
    </w:p>
    <w:p w14:paraId="2C5EA8C1" w14:textId="77777777" w:rsidR="00872AD6" w:rsidRPr="002E42B3" w:rsidRDefault="00872AD6" w:rsidP="002E42B3">
      <w:pPr>
        <w:pStyle w:val="Corpsdetexte"/>
        <w:spacing w:line="276" w:lineRule="auto"/>
        <w:ind w:right="-26"/>
        <w:jc w:val="both"/>
        <w:rPr>
          <w:rFonts w:ascii="Arial Nova" w:eastAsiaTheme="minorHAnsi" w:hAnsi="Arial Nova" w:cstheme="minorHAnsi"/>
          <w:b/>
          <w:sz w:val="20"/>
          <w:szCs w:val="20"/>
          <w:lang w:eastAsia="en-US" w:bidi="ar-SA"/>
        </w:rPr>
      </w:pPr>
    </w:p>
    <w:p w14:paraId="3AE4F31C" w14:textId="77777777" w:rsidR="00872AD6" w:rsidRPr="002E42B3" w:rsidRDefault="00872AD6" w:rsidP="002E42B3">
      <w:pPr>
        <w:pStyle w:val="Corpsdetexte"/>
        <w:spacing w:line="276" w:lineRule="auto"/>
        <w:ind w:right="-26"/>
        <w:jc w:val="both"/>
        <w:rPr>
          <w:rFonts w:ascii="Arial Nova" w:eastAsiaTheme="minorHAnsi" w:hAnsi="Arial Nova" w:cstheme="minorHAnsi"/>
          <w:b/>
          <w:sz w:val="20"/>
          <w:szCs w:val="20"/>
          <w:lang w:eastAsia="en-US" w:bidi="ar-SA"/>
        </w:rPr>
      </w:pPr>
    </w:p>
    <w:p w14:paraId="59568D09" w14:textId="77777777" w:rsidR="0032613C" w:rsidRPr="002E42B3" w:rsidRDefault="0032613C" w:rsidP="002E42B3">
      <w:pPr>
        <w:pStyle w:val="Corpsdetexte"/>
        <w:spacing w:line="276" w:lineRule="auto"/>
        <w:ind w:right="-26"/>
        <w:jc w:val="both"/>
        <w:rPr>
          <w:rFonts w:ascii="Arial Nova" w:eastAsiaTheme="minorHAnsi" w:hAnsi="Arial Nova" w:cstheme="minorHAnsi"/>
          <w:b/>
          <w:sz w:val="20"/>
          <w:szCs w:val="20"/>
          <w:lang w:eastAsia="en-US" w:bidi="ar-SA"/>
        </w:rPr>
      </w:pPr>
      <w:r w:rsidRPr="002E42B3">
        <w:rPr>
          <w:rFonts w:ascii="Arial Nova" w:eastAsiaTheme="minorHAnsi" w:hAnsi="Arial Nova" w:cstheme="minorHAnsi"/>
          <w:b/>
          <w:sz w:val="20"/>
          <w:szCs w:val="20"/>
          <w:lang w:eastAsia="en-US" w:bidi="ar-SA"/>
        </w:rPr>
        <w:t>Pour l’UNSA FESSAD</w:t>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r>
      <w:r w:rsidRPr="002E42B3">
        <w:rPr>
          <w:rFonts w:ascii="Arial Nova" w:eastAsiaTheme="minorHAnsi" w:hAnsi="Arial Nova" w:cstheme="minorHAnsi"/>
          <w:b/>
          <w:sz w:val="20"/>
          <w:szCs w:val="20"/>
          <w:lang w:eastAsia="en-US" w:bidi="ar-SA"/>
        </w:rPr>
        <w:tab/>
        <w:t>Pour la CFTC</w:t>
      </w:r>
    </w:p>
    <w:p w14:paraId="686D849C" w14:textId="77777777" w:rsidR="0032613C" w:rsidRPr="002E42B3" w:rsidRDefault="0032613C" w:rsidP="002E42B3">
      <w:pPr>
        <w:spacing w:after="0" w:line="276" w:lineRule="auto"/>
        <w:rPr>
          <w:rFonts w:ascii="Arial Nova" w:eastAsia="Calibri" w:hAnsi="Arial Nova" w:cs="Calibri"/>
          <w:b/>
          <w:sz w:val="20"/>
          <w:szCs w:val="20"/>
          <w:lang w:eastAsia="fr-FR" w:bidi="fr-FR"/>
        </w:rPr>
      </w:pPr>
    </w:p>
    <w:p w14:paraId="681B99E6" w14:textId="77777777" w:rsidR="00D00426" w:rsidRPr="002E42B3" w:rsidRDefault="00D00426" w:rsidP="002E42B3">
      <w:pPr>
        <w:spacing w:after="0" w:line="276" w:lineRule="auto"/>
        <w:rPr>
          <w:rFonts w:ascii="Arial Nova" w:hAnsi="Arial Nova"/>
          <w:sz w:val="20"/>
          <w:szCs w:val="20"/>
        </w:rPr>
      </w:pPr>
      <w:bookmarkStart w:id="31" w:name="_Hlk140136444"/>
    </w:p>
    <w:p w14:paraId="4B5C0407" w14:textId="77777777" w:rsidR="00D00426" w:rsidRPr="002E42B3" w:rsidRDefault="00D00426" w:rsidP="002E42B3">
      <w:pPr>
        <w:spacing w:after="0" w:line="276" w:lineRule="auto"/>
        <w:rPr>
          <w:rFonts w:ascii="Arial Nova" w:hAnsi="Arial Nova"/>
          <w:sz w:val="20"/>
          <w:szCs w:val="20"/>
        </w:rPr>
      </w:pPr>
    </w:p>
    <w:p w14:paraId="16B5A54F" w14:textId="77777777" w:rsidR="00D00426" w:rsidRPr="002E42B3" w:rsidRDefault="00D00426" w:rsidP="002E42B3">
      <w:pPr>
        <w:spacing w:after="0" w:line="276" w:lineRule="auto"/>
        <w:rPr>
          <w:rFonts w:ascii="Arial Nova" w:hAnsi="Arial Nova"/>
          <w:sz w:val="20"/>
          <w:szCs w:val="20"/>
        </w:rPr>
      </w:pPr>
    </w:p>
    <w:p w14:paraId="2422656A" w14:textId="1C859581" w:rsidR="00D00426" w:rsidRPr="002E42B3" w:rsidRDefault="00EB0527" w:rsidP="002E42B3">
      <w:pPr>
        <w:spacing w:after="0" w:line="276" w:lineRule="auto"/>
        <w:rPr>
          <w:rFonts w:ascii="Arial Nova" w:hAnsi="Arial Nova"/>
          <w:sz w:val="20"/>
          <w:szCs w:val="20"/>
        </w:rPr>
      </w:pPr>
      <w:r w:rsidRPr="002E42B3">
        <w:rPr>
          <w:rFonts w:ascii="Arial Nova" w:hAnsi="Arial Nova"/>
          <w:sz w:val="20"/>
          <w:szCs w:val="20"/>
        </w:rPr>
        <w:br w:type="column"/>
      </w:r>
    </w:p>
    <w:p w14:paraId="5566D3A0" w14:textId="77777777" w:rsidR="00D00426" w:rsidRPr="002E42B3" w:rsidRDefault="00D00426" w:rsidP="002E42B3">
      <w:pPr>
        <w:spacing w:after="0" w:line="276" w:lineRule="auto"/>
        <w:rPr>
          <w:rFonts w:ascii="Arial Nova" w:hAnsi="Arial Nova"/>
          <w:sz w:val="20"/>
          <w:szCs w:val="20"/>
        </w:rPr>
      </w:pPr>
    </w:p>
    <w:p w14:paraId="2D645D1B" w14:textId="3E12341E" w:rsidR="0032613C" w:rsidRPr="0087146E" w:rsidRDefault="0032613C" w:rsidP="002E42B3">
      <w:pPr>
        <w:pStyle w:val="MHTitre130325"/>
        <w:jc w:val="center"/>
      </w:pPr>
      <w:bookmarkStart w:id="32" w:name="_Toc226624268"/>
      <w:r w:rsidRPr="0087146E">
        <w:t>ANNEXE 1</w:t>
      </w:r>
      <w:bookmarkEnd w:id="32"/>
    </w:p>
    <w:p w14:paraId="7E54AA73" w14:textId="77777777" w:rsidR="0032613C" w:rsidRPr="0087146E" w:rsidRDefault="0032613C" w:rsidP="002E42B3">
      <w:pPr>
        <w:spacing w:after="0" w:line="276" w:lineRule="auto"/>
        <w:jc w:val="center"/>
        <w:rPr>
          <w:rFonts w:ascii="Arial Nova Cond" w:eastAsia="Arial Nova Light" w:hAnsi="Arial Nova Cond" w:cs="Arial Nova"/>
          <w:noProof/>
          <w:color w:val="FF4B33"/>
          <w:sz w:val="28"/>
          <w:szCs w:val="28"/>
        </w:rPr>
      </w:pPr>
      <w:r w:rsidRPr="0087146E">
        <w:rPr>
          <w:rFonts w:ascii="Arial Nova Cond" w:eastAsia="Arial Nova Light" w:hAnsi="Arial Nova Cond" w:cs="Arial Nova"/>
          <w:noProof/>
          <w:color w:val="FF4B33"/>
          <w:sz w:val="28"/>
          <w:szCs w:val="28"/>
        </w:rPr>
        <w:t>LISTE DES ENTITÉS EMPLOYEURS DE L’UES MALAKOFF HUMANIS</w:t>
      </w:r>
    </w:p>
    <w:p w14:paraId="111BEF39" w14:textId="77777777" w:rsidR="0032613C" w:rsidRPr="0087146E" w:rsidRDefault="0032613C" w:rsidP="002E42B3">
      <w:pPr>
        <w:spacing w:after="0" w:line="276" w:lineRule="auto"/>
        <w:jc w:val="center"/>
        <w:rPr>
          <w:rFonts w:ascii="Arial Nova Cond" w:eastAsia="Arial Nova Light" w:hAnsi="Arial Nova Cond" w:cs="Arial Nova"/>
          <w:noProof/>
          <w:color w:val="FF4B33"/>
          <w:sz w:val="28"/>
          <w:szCs w:val="28"/>
        </w:rPr>
      </w:pPr>
      <w:r w:rsidRPr="0087146E">
        <w:rPr>
          <w:rFonts w:ascii="Arial Nova Cond" w:eastAsia="Arial Nova Light" w:hAnsi="Arial Nova Cond" w:cs="Arial Nova"/>
          <w:noProof/>
          <w:color w:val="FF4B33"/>
          <w:sz w:val="28"/>
          <w:szCs w:val="28"/>
        </w:rPr>
        <w:t>À LA DATE DE SIGNATURE DU PRÉSENT PROTOCOLE</w:t>
      </w:r>
    </w:p>
    <w:bookmarkEnd w:id="31"/>
    <w:p w14:paraId="77B5117B" w14:textId="77777777" w:rsidR="0032613C" w:rsidRPr="002E42B3" w:rsidRDefault="0032613C" w:rsidP="002E42B3">
      <w:pPr>
        <w:pStyle w:val="Corpsdetexte"/>
        <w:spacing w:line="276" w:lineRule="auto"/>
        <w:ind w:left="316"/>
        <w:jc w:val="both"/>
        <w:rPr>
          <w:rFonts w:ascii="Arial Nova" w:hAnsi="Arial Nova"/>
          <w:sz w:val="20"/>
          <w:szCs w:val="20"/>
        </w:rPr>
      </w:pPr>
    </w:p>
    <w:p w14:paraId="0D174A26" w14:textId="77777777" w:rsidR="0032613C" w:rsidRPr="002E42B3" w:rsidRDefault="0032613C" w:rsidP="002E42B3">
      <w:pPr>
        <w:pStyle w:val="Corpsdetexte"/>
        <w:spacing w:line="276" w:lineRule="auto"/>
        <w:ind w:left="316"/>
        <w:jc w:val="both"/>
        <w:rPr>
          <w:rFonts w:ascii="Arial Nova" w:hAnsi="Arial Nova"/>
          <w:sz w:val="20"/>
          <w:szCs w:val="20"/>
        </w:rPr>
      </w:pPr>
    </w:p>
    <w:p w14:paraId="51845045" w14:textId="77777777" w:rsidR="0032613C" w:rsidRPr="002E42B3" w:rsidRDefault="0032613C" w:rsidP="002E42B3">
      <w:pPr>
        <w:widowControl w:val="0"/>
        <w:autoSpaceDE w:val="0"/>
        <w:autoSpaceDN w:val="0"/>
        <w:spacing w:after="0" w:line="276" w:lineRule="auto"/>
        <w:rPr>
          <w:rFonts w:ascii="Arial Nova" w:hAnsi="Arial Nova"/>
          <w:sz w:val="20"/>
          <w:szCs w:val="20"/>
        </w:rPr>
      </w:pPr>
    </w:p>
    <w:tbl>
      <w:tblPr>
        <w:tblStyle w:val="TableNormal1"/>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572"/>
        <w:gridCol w:w="2216"/>
      </w:tblGrid>
      <w:tr w:rsidR="0032613C" w:rsidRPr="002E42B3" w14:paraId="71907856" w14:textId="77777777" w:rsidTr="00B452D0">
        <w:trPr>
          <w:trHeight w:val="683"/>
        </w:trPr>
        <w:tc>
          <w:tcPr>
            <w:tcW w:w="6572" w:type="dxa"/>
            <w:shd w:val="clear" w:color="auto" w:fill="E6E6E6"/>
            <w:vAlign w:val="center"/>
          </w:tcPr>
          <w:p w14:paraId="5C08574F" w14:textId="77777777" w:rsidR="0032613C" w:rsidRPr="002E42B3" w:rsidRDefault="0032613C" w:rsidP="002E42B3">
            <w:pPr>
              <w:spacing w:after="0" w:line="276" w:lineRule="auto"/>
              <w:jc w:val="center"/>
              <w:rPr>
                <w:rFonts w:ascii="Arial Nova" w:hAnsi="Arial Nova"/>
                <w:b/>
                <w:sz w:val="20"/>
                <w:szCs w:val="20"/>
                <w:lang w:val="fr-FR"/>
              </w:rPr>
            </w:pPr>
            <w:r w:rsidRPr="002E42B3">
              <w:rPr>
                <w:rFonts w:ascii="Arial Nova" w:hAnsi="Arial Nova"/>
                <w:b/>
                <w:sz w:val="20"/>
                <w:szCs w:val="20"/>
              </w:rPr>
              <w:t>RAISON SOCIALE</w:t>
            </w:r>
          </w:p>
        </w:tc>
        <w:tc>
          <w:tcPr>
            <w:tcW w:w="2216" w:type="dxa"/>
            <w:shd w:val="clear" w:color="auto" w:fill="E6E6E6"/>
            <w:vAlign w:val="center"/>
          </w:tcPr>
          <w:p w14:paraId="470A4F49" w14:textId="77777777" w:rsidR="0032613C" w:rsidRPr="002E42B3" w:rsidRDefault="0032613C" w:rsidP="002E42B3">
            <w:pPr>
              <w:spacing w:after="0" w:line="276" w:lineRule="auto"/>
              <w:jc w:val="center"/>
              <w:rPr>
                <w:rFonts w:ascii="Arial Nova" w:hAnsi="Arial Nova"/>
                <w:b/>
                <w:sz w:val="20"/>
                <w:szCs w:val="20"/>
                <w:lang w:val="fr-FR"/>
              </w:rPr>
            </w:pPr>
            <w:r w:rsidRPr="002E42B3">
              <w:rPr>
                <w:rFonts w:ascii="Arial Nova" w:hAnsi="Arial Nova"/>
                <w:b/>
                <w:sz w:val="20"/>
                <w:szCs w:val="20"/>
              </w:rPr>
              <w:t>N° SIREN</w:t>
            </w:r>
          </w:p>
        </w:tc>
      </w:tr>
      <w:tr w:rsidR="0032613C" w:rsidRPr="002E42B3" w14:paraId="35CD70AF" w14:textId="77777777" w:rsidTr="00B452D0">
        <w:trPr>
          <w:trHeight w:val="623"/>
        </w:trPr>
        <w:tc>
          <w:tcPr>
            <w:tcW w:w="6572" w:type="dxa"/>
            <w:vAlign w:val="center"/>
          </w:tcPr>
          <w:p w14:paraId="4E656CC2"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lang w:val="fr-FR"/>
              </w:rPr>
              <w:t>ASSOCIATION DE MOYENS ASSURANCE DE PERSONNES - AMAP</w:t>
            </w:r>
          </w:p>
        </w:tc>
        <w:tc>
          <w:tcPr>
            <w:tcW w:w="2216" w:type="dxa"/>
            <w:vAlign w:val="center"/>
          </w:tcPr>
          <w:p w14:paraId="240A2F83"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840 599 930</w:t>
            </w:r>
          </w:p>
        </w:tc>
      </w:tr>
      <w:tr w:rsidR="0032613C" w:rsidRPr="002E42B3" w14:paraId="69C89340" w14:textId="77777777" w:rsidTr="00B452D0">
        <w:trPr>
          <w:trHeight w:val="623"/>
        </w:trPr>
        <w:tc>
          <w:tcPr>
            <w:tcW w:w="6572" w:type="dxa"/>
            <w:vAlign w:val="center"/>
          </w:tcPr>
          <w:p w14:paraId="2568B6FA"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lang w:val="fr-FR"/>
              </w:rPr>
              <w:t>ASSOCIATION DE MOYENS RETRAITE COMPLÉMENTAIRE - AMRC</w:t>
            </w:r>
          </w:p>
        </w:tc>
        <w:tc>
          <w:tcPr>
            <w:tcW w:w="2216" w:type="dxa"/>
            <w:vAlign w:val="center"/>
          </w:tcPr>
          <w:p w14:paraId="3D4060A6"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840 600 001</w:t>
            </w:r>
          </w:p>
        </w:tc>
      </w:tr>
      <w:tr w:rsidR="0032613C" w:rsidRPr="002E42B3" w14:paraId="389753AB" w14:textId="77777777" w:rsidTr="00B452D0">
        <w:trPr>
          <w:trHeight w:val="623"/>
        </w:trPr>
        <w:tc>
          <w:tcPr>
            <w:tcW w:w="6572" w:type="dxa"/>
            <w:vAlign w:val="center"/>
          </w:tcPr>
          <w:p w14:paraId="4EC5DB03"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EPSENS</w:t>
            </w:r>
          </w:p>
        </w:tc>
        <w:tc>
          <w:tcPr>
            <w:tcW w:w="2216" w:type="dxa"/>
            <w:vAlign w:val="center"/>
          </w:tcPr>
          <w:p w14:paraId="176FD6FD"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538 045 964</w:t>
            </w:r>
          </w:p>
        </w:tc>
      </w:tr>
      <w:tr w:rsidR="0032613C" w:rsidRPr="002E42B3" w14:paraId="536C17A6" w14:textId="77777777" w:rsidTr="00B452D0">
        <w:trPr>
          <w:trHeight w:val="623"/>
        </w:trPr>
        <w:tc>
          <w:tcPr>
            <w:tcW w:w="6572" w:type="dxa"/>
            <w:vAlign w:val="center"/>
          </w:tcPr>
          <w:p w14:paraId="2071A3F6"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MALAKOFF HUMANIS SERVICES GESTION</w:t>
            </w:r>
          </w:p>
        </w:tc>
        <w:tc>
          <w:tcPr>
            <w:tcW w:w="2216" w:type="dxa"/>
            <w:vAlign w:val="center"/>
          </w:tcPr>
          <w:p w14:paraId="42ABC9DE"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380 587 378</w:t>
            </w:r>
          </w:p>
        </w:tc>
      </w:tr>
      <w:tr w:rsidR="0032613C" w:rsidRPr="002E42B3" w14:paraId="05F11515" w14:textId="77777777" w:rsidTr="00B452D0">
        <w:trPr>
          <w:trHeight w:val="626"/>
        </w:trPr>
        <w:tc>
          <w:tcPr>
            <w:tcW w:w="6572" w:type="dxa"/>
            <w:vAlign w:val="center"/>
          </w:tcPr>
          <w:p w14:paraId="74D41883"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SOPRESA</w:t>
            </w:r>
          </w:p>
        </w:tc>
        <w:tc>
          <w:tcPr>
            <w:tcW w:w="2216" w:type="dxa"/>
            <w:vAlign w:val="center"/>
          </w:tcPr>
          <w:p w14:paraId="07BD584C" w14:textId="77777777" w:rsidR="0032613C" w:rsidRPr="002E42B3" w:rsidRDefault="0032613C" w:rsidP="002E42B3">
            <w:pPr>
              <w:spacing w:after="0" w:line="276" w:lineRule="auto"/>
              <w:jc w:val="center"/>
              <w:rPr>
                <w:rFonts w:ascii="Arial Nova" w:hAnsi="Arial Nova"/>
                <w:sz w:val="20"/>
                <w:szCs w:val="20"/>
                <w:lang w:val="fr-FR"/>
              </w:rPr>
            </w:pPr>
            <w:r w:rsidRPr="002E42B3">
              <w:rPr>
                <w:rFonts w:ascii="Arial Nova" w:hAnsi="Arial Nova"/>
                <w:sz w:val="20"/>
                <w:szCs w:val="20"/>
              </w:rPr>
              <w:t>421 650 284</w:t>
            </w:r>
          </w:p>
        </w:tc>
      </w:tr>
      <w:tr w:rsidR="0032613C" w:rsidRPr="002E42B3" w14:paraId="46A6C740" w14:textId="77777777" w:rsidTr="00B452D0">
        <w:trPr>
          <w:trHeight w:val="626"/>
        </w:trPr>
        <w:tc>
          <w:tcPr>
            <w:tcW w:w="6572" w:type="dxa"/>
            <w:vAlign w:val="center"/>
          </w:tcPr>
          <w:p w14:paraId="0CC28652" w14:textId="77777777" w:rsidR="0032613C" w:rsidRPr="002E42B3" w:rsidRDefault="0032613C" w:rsidP="002E42B3">
            <w:pPr>
              <w:spacing w:after="0" w:line="276" w:lineRule="auto"/>
              <w:jc w:val="center"/>
              <w:rPr>
                <w:rFonts w:ascii="Arial Nova" w:hAnsi="Arial Nova"/>
                <w:sz w:val="20"/>
                <w:szCs w:val="20"/>
              </w:rPr>
            </w:pPr>
            <w:r w:rsidRPr="002E42B3">
              <w:rPr>
                <w:rFonts w:ascii="Arial Nova" w:hAnsi="Arial Nova"/>
                <w:sz w:val="20"/>
                <w:szCs w:val="20"/>
              </w:rPr>
              <w:t>OWELLO</w:t>
            </w:r>
          </w:p>
        </w:tc>
        <w:tc>
          <w:tcPr>
            <w:tcW w:w="2216" w:type="dxa"/>
            <w:vAlign w:val="center"/>
          </w:tcPr>
          <w:p w14:paraId="1DA7BA67" w14:textId="77777777" w:rsidR="0032613C" w:rsidRPr="002E42B3" w:rsidRDefault="0032613C" w:rsidP="002E42B3">
            <w:pPr>
              <w:spacing w:after="0" w:line="276" w:lineRule="auto"/>
              <w:jc w:val="center"/>
              <w:rPr>
                <w:rFonts w:ascii="Arial Nova" w:hAnsi="Arial Nova"/>
                <w:sz w:val="20"/>
                <w:szCs w:val="20"/>
              </w:rPr>
            </w:pPr>
            <w:bookmarkStart w:id="33" w:name="_Hlk151367037"/>
            <w:r w:rsidRPr="002E42B3">
              <w:rPr>
                <w:rFonts w:ascii="Arial Nova" w:hAnsi="Arial Nova"/>
                <w:sz w:val="20"/>
                <w:szCs w:val="20"/>
              </w:rPr>
              <w:t>881 191 910</w:t>
            </w:r>
            <w:bookmarkEnd w:id="33"/>
          </w:p>
        </w:tc>
      </w:tr>
      <w:bookmarkEnd w:id="3"/>
    </w:tbl>
    <w:p w14:paraId="0736C72F" w14:textId="2F5F7EC6" w:rsidR="0032613C" w:rsidRPr="002E42B3" w:rsidRDefault="0032613C" w:rsidP="002E42B3">
      <w:pPr>
        <w:pStyle w:val="ArticleXX"/>
        <w:spacing w:line="276" w:lineRule="auto"/>
        <w:rPr>
          <w:rFonts w:ascii="Arial Nova" w:eastAsia="Times New Roman" w:hAnsi="Arial Nova" w:cs="Calibri"/>
          <w:b w:val="0"/>
          <w:bCs w:val="0"/>
          <w:sz w:val="20"/>
          <w:szCs w:val="20"/>
          <w:lang w:eastAsia="ar-SA"/>
        </w:rPr>
      </w:pPr>
    </w:p>
    <w:sectPr w:rsidR="0032613C" w:rsidRPr="002E42B3" w:rsidSect="00D523CB">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DCD902" w14:textId="77777777" w:rsidR="002E0D3D" w:rsidRDefault="002E0D3D" w:rsidP="00824FBB">
      <w:pPr>
        <w:spacing w:after="0" w:line="240" w:lineRule="auto"/>
      </w:pPr>
      <w:r>
        <w:separator/>
      </w:r>
    </w:p>
  </w:endnote>
  <w:endnote w:type="continuationSeparator" w:id="0">
    <w:p w14:paraId="1EBBD749" w14:textId="77777777" w:rsidR="002E0D3D" w:rsidRDefault="002E0D3D" w:rsidP="00824FBB">
      <w:pPr>
        <w:spacing w:after="0" w:line="240" w:lineRule="auto"/>
      </w:pPr>
      <w:r>
        <w:continuationSeparator/>
      </w:r>
    </w:p>
  </w:endnote>
  <w:endnote w:type="continuationNotice" w:id="1">
    <w:p w14:paraId="2E4BC1A3" w14:textId="77777777" w:rsidR="002E0D3D" w:rsidRDefault="002E0D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ova Light">
    <w:charset w:val="00"/>
    <w:family w:val="swiss"/>
    <w:pitch w:val="variable"/>
    <w:sig w:usb0="0000028F" w:usb1="00000002" w:usb2="00000000" w:usb3="00000000" w:csb0="000001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Nova Cond">
    <w:charset w:val="00"/>
    <w:family w:val="swiss"/>
    <w:pitch w:val="variable"/>
    <w:sig w:usb0="0000028F" w:usb1="00000002" w:usb2="00000000" w:usb3="00000000" w:csb0="0000019F" w:csb1="00000000"/>
  </w:font>
  <w:font w:name="Arial Nova">
    <w:altName w:val="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932B8" w14:textId="77777777" w:rsidR="001330B2" w:rsidRPr="008668C0" w:rsidRDefault="001330B2" w:rsidP="00C20C58">
    <w:pPr>
      <w:pStyle w:val="PiedINDEXPAIRE"/>
      <w:rPr>
        <w:rStyle w:val="PiedMAJ"/>
      </w:rPr>
    </w:pPr>
  </w:p>
  <w:p w14:paraId="28AB7EA2" w14:textId="77777777" w:rsidR="001330B2" w:rsidRPr="00FA2583" w:rsidRDefault="001330B2" w:rsidP="00C20C58">
    <w:pPr>
      <w:pStyle w:val="PiedINDEXPAIRE"/>
    </w:pPr>
    <w:r w:rsidRPr="00FA2583">
      <mc:AlternateContent>
        <mc:Choice Requires="wps">
          <w:drawing>
            <wp:anchor distT="0" distB="0" distL="114300" distR="114300" simplePos="0" relativeHeight="251658240" behindDoc="0" locked="1" layoutInCell="1" allowOverlap="1" wp14:anchorId="75CCFA20" wp14:editId="53A48A58">
              <wp:simplePos x="0" y="0"/>
              <wp:positionH relativeFrom="page">
                <wp:posOffset>6093460</wp:posOffset>
              </wp:positionH>
              <wp:positionV relativeFrom="page">
                <wp:posOffset>10037445</wp:posOffset>
              </wp:positionV>
              <wp:extent cx="1515110" cy="597535"/>
              <wp:effectExtent l="0" t="0" r="8890" b="0"/>
              <wp:wrapNone/>
              <wp:docPr id="29" name="Rectangle 29"/>
              <wp:cNvGraphicFramePr/>
              <a:graphic xmlns:a="http://schemas.openxmlformats.org/drawingml/2006/main">
                <a:graphicData uri="http://schemas.microsoft.com/office/word/2010/wordprocessingShape">
                  <wps:wsp>
                    <wps:cNvSpPr/>
                    <wps:spPr>
                      <a:xfrm>
                        <a:off x="0" y="0"/>
                        <a:ext cx="1515110" cy="597535"/>
                      </a:xfrm>
                      <a:prstGeom prst="rect">
                        <a:avLst/>
                      </a:prstGeom>
                      <a:solidFill>
                        <a:srgbClr val="FFFFFF"/>
                      </a:solidFill>
                      <a:ln w="12700" cap="flat" cmpd="sng" algn="ctr">
                        <a:noFill/>
                        <a:prstDash val="solid"/>
                        <a:miter lim="800000"/>
                      </a:ln>
                      <a:effectLst/>
                    </wps:spPr>
                    <wps:txbx>
                      <w:txbxContent>
                        <w:p w14:paraId="7982FF12" w14:textId="77777777" w:rsidR="001330B2" w:rsidRPr="00FB4B57" w:rsidRDefault="001330B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wps:txbx>
                    <wps:bodyPr rot="0" spcFirstLastPara="0" vertOverflow="overflow" horzOverflow="overflow" vert="horz" wrap="square" lIns="540000" tIns="45720" rIns="540000" bIns="3240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CCFA20" id="Rectangle 29" o:spid="_x0000_s1029" style="position:absolute;left:0;text-align:left;margin-left:479.8pt;margin-top:790.35pt;width:119.3pt;height:47.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Fl4WgIAAK4EAAAOAAAAZHJzL2Uyb0RvYy54bWysVN9P2zAQfp+0/8Hy+0hb6GAVKapAnSYh&#10;qAQTz65jN5Zsn3d2m7C/fmcnhcH2NC2RnDvf+X58/i6XV72z7KAwGvA1n55MOFNeQmP8rubfH9ef&#10;LjiLSfhGWPCq5s8q8qvlxw+XXVioGbRgG4WMgvi46ELN25TCoqqibJUT8QSC8mTUgE4kUnFXNSg6&#10;iu5sNZtMPlcdYBMQpIqRdm8GI1+W+Forme61jioxW3OqLZUVy7rNa7W8FIsditAaOZYh/qEKJ4yn&#10;pC+hbkQSbI/mj1DOSIQIOp1IcBVobaQqPVA308m7bh5aEVTphcCJ4QWm+P/CyrvDQ9ggwdCFuIgk&#10;5i56jS5/qT7WF7CeX8BSfWKSNqdzeqeEqSTb/Mv5/HSe0axeTweM6asCx7JQc6TLKBiJw21Mg+vR&#10;JSeLYE2zNtYWBXfba4vsIOji1uUZo79xs551VMrsfJILEUQgbUUi0YWm5tHvOBN2R8yUCUtuDzlD&#10;ufWc+0bEdshRwg50cCYRJ61xNb+Y5GfMbH2uTBVWjR28gpal1G/7EcktNM8bZAgD42KQa0P5bkVM&#10;G4FEMaqXxibd06ItUBMwSpy1gD//tp/96ebJyllHlKUGf+wFKs7sN0+cmJ+VYlkq2tn8fEZJ8I1p&#10;W7TTWfbkzO/dNRC+U5rRIIuYTyR7FDWCe6IBW+XEZBJeUvqab4/idRpmiQZUqtWqOBGxg0i3/iHI&#10;HDpjlqF+7J8EhpELiVh0B0d+i8U7Sgy++aSH1T6BNoUvGeMBWOJZVmgoCuPGAc5T97tevF5/M8tf&#10;AAAA//8DAFBLAwQUAAYACAAAACEA52fJAuMAAAAOAQAADwAAAGRycy9kb3ducmV2LnhtbEyPTU/C&#10;QBCG7yb+h82YeCGypaFlW7slxGjijYBeuC3dsa3uR9NdoP57hxPeZvI+eeeZaj1Zw844ht47CYt5&#10;Agxd43XvWgmfH29PAliIymllvEMJvxhgXd/fVarU/uJ2eN7HllGJC6WS0MU4lJyHpkOrwtwP6Cj7&#10;8qNVkdax5XpUFyq3hqdJknOrekcXOjXgS4fNz/5kJWwzsRXvS7ERYnY47NS3Na+zVMrHh2nzDCzi&#10;FG8wXPVJHWpyOvqT04EZCUVW5IRSkIlkBeyKLAqRAjvSlK+WAnhd8f9v1H8AAAD//wMAUEsBAi0A&#10;FAAGAAgAAAAhALaDOJL+AAAA4QEAABMAAAAAAAAAAAAAAAAAAAAAAFtDb250ZW50X1R5cGVzXS54&#10;bWxQSwECLQAUAAYACAAAACEAOP0h/9YAAACUAQAACwAAAAAAAAAAAAAAAAAvAQAAX3JlbHMvLnJl&#10;bHNQSwECLQAUAAYACAAAACEAQcRZeFoCAACuBAAADgAAAAAAAAAAAAAAAAAuAgAAZHJzL2Uyb0Rv&#10;Yy54bWxQSwECLQAUAAYACAAAACEA52fJAuMAAAAOAQAADwAAAAAAAAAAAAAAAAC0BAAAZHJzL2Rv&#10;d25yZXYueG1sUEsFBgAAAAAEAAQA8wAAAMQFAAAAAA==&#10;" stroked="f" strokeweight="1pt">
              <v:textbox inset="15mm,,15mm,9mm">
                <w:txbxContent>
                  <w:p w14:paraId="7982FF12" w14:textId="77777777" w:rsidR="001330B2" w:rsidRPr="00FB4B57" w:rsidRDefault="001330B2" w:rsidP="00C20C58">
                    <w:r w:rsidRPr="0026453B">
                      <w:rPr>
                        <w:rStyle w:val="WW8Num26z2"/>
                      </w:rPr>
                      <w:fldChar w:fldCharType="begin"/>
                    </w:r>
                    <w:r w:rsidRPr="0026453B">
                      <w:rPr>
                        <w:rStyle w:val="WW8Num26z2"/>
                      </w:rPr>
                      <w:instrText xml:space="preserve"> PAGE   \* MERGEFORMAT </w:instrText>
                    </w:r>
                    <w:r w:rsidRPr="0026453B">
                      <w:rPr>
                        <w:rStyle w:val="WW8Num26z2"/>
                      </w:rPr>
                      <w:fldChar w:fldCharType="separate"/>
                    </w:r>
                    <w:r w:rsidRPr="0026453B">
                      <w:rPr>
                        <w:rStyle w:val="WW8Num26z2"/>
                      </w:rPr>
                      <w:t>1</w:t>
                    </w:r>
                    <w:r w:rsidRPr="0026453B">
                      <w:rPr>
                        <w:rStyle w:val="WW8Num26z2"/>
                      </w:rPr>
                      <w:fldChar w:fldCharType="end"/>
                    </w:r>
                    <w:r>
                      <w:t>/</w:t>
                    </w:r>
                    <w:fldSimple w:instr="NUMPAGES   \* MERGEFORMAT">
                      <w:r>
                        <w:t>19</w:t>
                      </w:r>
                    </w:fldSimple>
                  </w:p>
                </w:txbxContent>
              </v:textbox>
              <w10:wrap anchorx="page"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34861" w14:textId="1A7B9BB0" w:rsidR="001330B2" w:rsidRPr="00131B87" w:rsidRDefault="00A713CE" w:rsidP="00A713CE">
    <w:pPr>
      <w:spacing w:before="18"/>
      <w:jc w:val="right"/>
      <w:rPr>
        <w:rFonts w:cstheme="minorHAnsi"/>
        <w:b/>
        <w:bCs/>
        <w:i/>
        <w:iCs/>
        <w:color w:val="FF0000"/>
        <w:sz w:val="16"/>
        <w:szCs w:val="16"/>
      </w:rPr>
    </w:pPr>
    <w:r w:rsidRPr="00A713CE">
      <w:rPr>
        <w:bCs/>
        <w:i/>
        <w:iCs/>
        <w:noProof/>
      </w:rPr>
      <mc:AlternateContent>
        <mc:Choice Requires="wps">
          <w:drawing>
            <wp:anchor distT="45720" distB="45720" distL="114300" distR="114300" simplePos="0" relativeHeight="251660288" behindDoc="0" locked="0" layoutInCell="1" allowOverlap="1" wp14:anchorId="1D3F0A85" wp14:editId="660DCE6E">
              <wp:simplePos x="0" y="0"/>
              <wp:positionH relativeFrom="margin">
                <wp:posOffset>141605</wp:posOffset>
              </wp:positionH>
              <wp:positionV relativeFrom="paragraph">
                <wp:posOffset>78740</wp:posOffset>
              </wp:positionV>
              <wp:extent cx="5381625" cy="491490"/>
              <wp:effectExtent l="0" t="0" r="9525" b="3810"/>
              <wp:wrapSquare wrapText="bothSides"/>
              <wp:docPr id="127167328"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1625" cy="491490"/>
                      </a:xfrm>
                      <a:prstGeom prst="rect">
                        <a:avLst/>
                      </a:prstGeom>
                      <a:solidFill>
                        <a:srgbClr val="FFFFFF"/>
                      </a:solidFill>
                      <a:ln w="9525">
                        <a:noFill/>
                        <a:miter lim="800000"/>
                        <a:headEnd/>
                        <a:tailEnd/>
                      </a:ln>
                    </wps:spPr>
                    <wps:txbx>
                      <w:txbxContent>
                        <w:p w14:paraId="13094D14" w14:textId="63AB6CAB" w:rsidR="00402996" w:rsidRDefault="00B15DC1" w:rsidP="00402996">
                          <w:pPr>
                            <w:spacing w:after="0"/>
                            <w:jc w:val="center"/>
                            <w:rPr>
                              <w:rFonts w:ascii="Arial Nova" w:hAnsi="Arial Nova" w:cs="Arial"/>
                              <w:i/>
                              <w:iCs/>
                              <w:sz w:val="16"/>
                              <w:szCs w:val="16"/>
                            </w:rPr>
                          </w:pPr>
                          <w:r w:rsidRPr="00B15DC1">
                            <w:rPr>
                              <w:rFonts w:ascii="Arial Nova" w:hAnsi="Arial Nova" w:cs="Arial"/>
                              <w:i/>
                              <w:iCs/>
                              <w:sz w:val="16"/>
                              <w:szCs w:val="16"/>
                            </w:rPr>
                            <w:t>Avenant n°1</w:t>
                          </w:r>
                          <w:r w:rsidR="00C930CD">
                            <w:rPr>
                              <w:rFonts w:ascii="Arial Nova" w:hAnsi="Arial Nova" w:cs="Arial"/>
                              <w:i/>
                              <w:iCs/>
                              <w:sz w:val="16"/>
                              <w:szCs w:val="16"/>
                            </w:rPr>
                            <w:t xml:space="preserve"> du </w:t>
                          </w:r>
                          <w:r w:rsidR="00354412">
                            <w:rPr>
                              <w:rFonts w:ascii="Arial Nova" w:hAnsi="Arial Nova" w:cs="Arial"/>
                              <w:i/>
                              <w:iCs/>
                              <w:sz w:val="16"/>
                              <w:szCs w:val="16"/>
                            </w:rPr>
                            <w:t>14</w:t>
                          </w:r>
                          <w:r w:rsidR="00682942">
                            <w:rPr>
                              <w:rFonts w:ascii="Arial Nova" w:hAnsi="Arial Nova" w:cs="Arial"/>
                              <w:i/>
                              <w:iCs/>
                              <w:sz w:val="16"/>
                              <w:szCs w:val="16"/>
                            </w:rPr>
                            <w:t>/04/2026</w:t>
                          </w:r>
                          <w:r w:rsidRPr="00B15DC1">
                            <w:rPr>
                              <w:rFonts w:ascii="Arial Nova" w:hAnsi="Arial Nova" w:cs="Arial"/>
                              <w:i/>
                              <w:iCs/>
                              <w:sz w:val="16"/>
                              <w:szCs w:val="16"/>
                            </w:rPr>
                            <w:t xml:space="preserve"> à l’Accord relatif à la rémunération et avantages divers </w:t>
                          </w:r>
                        </w:p>
                        <w:p w14:paraId="1F76221F" w14:textId="2F5CB7F0" w:rsidR="00A713CE" w:rsidRDefault="00B15DC1" w:rsidP="00402996">
                          <w:pPr>
                            <w:spacing w:after="0"/>
                            <w:jc w:val="center"/>
                          </w:pPr>
                          <w:r w:rsidRPr="00B15DC1">
                            <w:rPr>
                              <w:rFonts w:ascii="Arial Nova" w:hAnsi="Arial Nova" w:cs="Arial"/>
                              <w:i/>
                              <w:iCs/>
                              <w:sz w:val="16"/>
                              <w:szCs w:val="16"/>
                            </w:rPr>
                            <w:t>au sein de l’UES Malakoff Humanis</w:t>
                          </w:r>
                          <w:r w:rsidR="00402996">
                            <w:rPr>
                              <w:rFonts w:ascii="Arial Nova" w:hAnsi="Arial Nova" w:cs="Arial"/>
                              <w:i/>
                              <w:iCs/>
                              <w:sz w:val="16"/>
                              <w:szCs w:val="16"/>
                            </w:rPr>
                            <w:t xml:space="preserve"> du 11 février 2020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3F0A85" id="_x0000_t202" coordsize="21600,21600" o:spt="202" path="m,l,21600r21600,l21600,xe">
              <v:stroke joinstyle="miter"/>
              <v:path gradientshapeok="t" o:connecttype="rect"/>
            </v:shapetype>
            <v:shape id="_x0000_s1030" type="#_x0000_t202" style="position:absolute;left:0;text-align:left;margin-left:11.15pt;margin-top:6.2pt;width:423.75pt;height:38.7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umDwIAAP0DAAAOAAAAZHJzL2Uyb0RvYy54bWysU9tu2zAMfR+wfxD0vjjJki4x4hRdugwD&#10;ugvQ7QNkWY6FyaJGKbGzrx8lu2nQvQ3TgyCK5BF5eLS57VvDTgq9Blvw2WTKmbISKm0PBf/xff9m&#10;xZkPwlbCgFUFPyvPb7evX206l6s5NGAqhYxArM87V/AmBJdnmZeNaoWfgFOWnDVgKwKZeMgqFB2h&#10;tyabT6c3WQdYOQSpvKfb+8HJtwm/rpUMX+vaq8BMwam2kHZMexn3bLsR+QGFa7QcyxD/UEUrtKVH&#10;L1D3Igh2RP0XVKslgoc6TCS0GdS1lir1QN3Mpi+6eWyEU6kXIse7C03+/8HKL6dH9w1Z6N9DTwNM&#10;TXj3APKnZxZ2jbAHdYcIXaNERQ/PImVZ53w+pkaqfe4jSNl9hoqGLI4BElBfYxtZoT4ZodMAzhfS&#10;VR+YpMvl29XsZr7kTJJvsZ4t1mkqmcifsh368FFBy+Kh4EhDTeji9OBDrEbkTyHxMQ9GV3ttTDLw&#10;UO4MspMgAezTSg28CDOWdQVfL6mOmGUh5idttDqQQI1uC76axjVIJrLxwVYpJAhthjNVYuxIT2Rk&#10;4Cb0Zc90NXIX2SqhOhNfCIMe6f/QoQH8zVlHWiy4/3UUqDgznyxxTqQsoniTsVi+m5OB157y2iOs&#10;JKiCB86G4y4kwQ+N3dFsap1oe65kLJk0ltgc/0MU8bWdop5/7fYPAAAA//8DAFBLAwQUAAYACAAA&#10;ACEA4i2wu9oAAAAIAQAADwAAAGRycy9kb3ducmV2LnhtbExPy07DMBC8I/EP1iJxQdQhlLQNcSpA&#10;AnFt6Qds4m0SEa+j2G3Sv2c5wWkfM5pHsZ1dr840hs6zgYdFAoq49rbjxsDh6/1+DSpEZIu9ZzJw&#10;oQDb8vqqwNz6iXd03sdGiQiHHA20MQ651qFuyWFY+IFYsKMfHUY5x0bbEScRd71OkyTTDjsWhxYH&#10;emup/t6fnIHj53T3tJmqj3hY7ZbZK3aryl+Mub2ZX55BRZrjHxl+40t0KCVT5U9sg+oNpOmjMOWf&#10;LkEJvs42UqWSRaYuC/2/QPkDAAD//wMAUEsBAi0AFAAGAAgAAAAhALaDOJL+AAAA4QEAABMAAAAA&#10;AAAAAAAAAAAAAAAAAFtDb250ZW50X1R5cGVzXS54bWxQSwECLQAUAAYACAAAACEAOP0h/9YAAACU&#10;AQAACwAAAAAAAAAAAAAAAAAvAQAAX3JlbHMvLnJlbHNQSwECLQAUAAYACAAAACEAA0Grpg8CAAD9&#10;AwAADgAAAAAAAAAAAAAAAAAuAgAAZHJzL2Uyb0RvYy54bWxQSwECLQAUAAYACAAAACEA4i2wu9oA&#10;AAAIAQAADwAAAAAAAAAAAAAAAABpBAAAZHJzL2Rvd25yZXYueG1sUEsFBgAAAAAEAAQA8wAAAHAF&#10;AAAAAA==&#10;" stroked="f">
              <v:textbox>
                <w:txbxContent>
                  <w:p w14:paraId="13094D14" w14:textId="63AB6CAB" w:rsidR="00402996" w:rsidRDefault="00B15DC1" w:rsidP="00402996">
                    <w:pPr>
                      <w:spacing w:after="0"/>
                      <w:jc w:val="center"/>
                      <w:rPr>
                        <w:rFonts w:ascii="Arial Nova" w:hAnsi="Arial Nova" w:cs="Arial"/>
                        <w:i/>
                        <w:iCs/>
                        <w:sz w:val="16"/>
                        <w:szCs w:val="16"/>
                      </w:rPr>
                    </w:pPr>
                    <w:r w:rsidRPr="00B15DC1">
                      <w:rPr>
                        <w:rFonts w:ascii="Arial Nova" w:hAnsi="Arial Nova" w:cs="Arial"/>
                        <w:i/>
                        <w:iCs/>
                        <w:sz w:val="16"/>
                        <w:szCs w:val="16"/>
                      </w:rPr>
                      <w:t>Avenant n°1</w:t>
                    </w:r>
                    <w:r w:rsidR="00C930CD">
                      <w:rPr>
                        <w:rFonts w:ascii="Arial Nova" w:hAnsi="Arial Nova" w:cs="Arial"/>
                        <w:i/>
                        <w:iCs/>
                        <w:sz w:val="16"/>
                        <w:szCs w:val="16"/>
                      </w:rPr>
                      <w:t xml:space="preserve"> du </w:t>
                    </w:r>
                    <w:r w:rsidR="00354412">
                      <w:rPr>
                        <w:rFonts w:ascii="Arial Nova" w:hAnsi="Arial Nova" w:cs="Arial"/>
                        <w:i/>
                        <w:iCs/>
                        <w:sz w:val="16"/>
                        <w:szCs w:val="16"/>
                      </w:rPr>
                      <w:t>14</w:t>
                    </w:r>
                    <w:r w:rsidR="00682942">
                      <w:rPr>
                        <w:rFonts w:ascii="Arial Nova" w:hAnsi="Arial Nova" w:cs="Arial"/>
                        <w:i/>
                        <w:iCs/>
                        <w:sz w:val="16"/>
                        <w:szCs w:val="16"/>
                      </w:rPr>
                      <w:t>/04/2026</w:t>
                    </w:r>
                    <w:r w:rsidRPr="00B15DC1">
                      <w:rPr>
                        <w:rFonts w:ascii="Arial Nova" w:hAnsi="Arial Nova" w:cs="Arial"/>
                        <w:i/>
                        <w:iCs/>
                        <w:sz w:val="16"/>
                        <w:szCs w:val="16"/>
                      </w:rPr>
                      <w:t xml:space="preserve"> à l’Accord relatif à la rémunération et avantages divers </w:t>
                    </w:r>
                  </w:p>
                  <w:p w14:paraId="1F76221F" w14:textId="2F5CB7F0" w:rsidR="00A713CE" w:rsidRDefault="00B15DC1" w:rsidP="00402996">
                    <w:pPr>
                      <w:spacing w:after="0"/>
                      <w:jc w:val="center"/>
                    </w:pPr>
                    <w:proofErr w:type="gramStart"/>
                    <w:r w:rsidRPr="00B15DC1">
                      <w:rPr>
                        <w:rFonts w:ascii="Arial Nova" w:hAnsi="Arial Nova" w:cs="Arial"/>
                        <w:i/>
                        <w:iCs/>
                        <w:sz w:val="16"/>
                        <w:szCs w:val="16"/>
                      </w:rPr>
                      <w:t>au</w:t>
                    </w:r>
                    <w:proofErr w:type="gramEnd"/>
                    <w:r w:rsidRPr="00B15DC1">
                      <w:rPr>
                        <w:rFonts w:ascii="Arial Nova" w:hAnsi="Arial Nova" w:cs="Arial"/>
                        <w:i/>
                        <w:iCs/>
                        <w:sz w:val="16"/>
                        <w:szCs w:val="16"/>
                      </w:rPr>
                      <w:t xml:space="preserve"> sein de l’UES Malakoff Humanis</w:t>
                    </w:r>
                    <w:r w:rsidR="00402996">
                      <w:rPr>
                        <w:rFonts w:ascii="Arial Nova" w:hAnsi="Arial Nova" w:cs="Arial"/>
                        <w:i/>
                        <w:iCs/>
                        <w:sz w:val="16"/>
                        <w:szCs w:val="16"/>
                      </w:rPr>
                      <w:t xml:space="preserve"> du 11 février 2020</w:t>
                    </w:r>
                  </w:p>
                </w:txbxContent>
              </v:textbox>
              <w10:wrap type="square" anchorx="margin"/>
            </v:shape>
          </w:pict>
        </mc:Fallback>
      </mc:AlternateContent>
    </w:r>
    <w:r w:rsidR="001330B2" w:rsidRPr="00131B87">
      <w:rPr>
        <w:bCs/>
        <w:i/>
        <w:iCs/>
      </w:rPr>
      <w:tab/>
      <w:t xml:space="preserve">                         </w:t>
    </w:r>
    <w:r w:rsidR="001330B2" w:rsidRPr="00131B87">
      <w:rPr>
        <w:rFonts w:cstheme="minorHAnsi"/>
        <w:i/>
        <w:iCs/>
        <w:sz w:val="16"/>
        <w:szCs w:val="16"/>
      </w:rPr>
      <w:t>Page</w:t>
    </w:r>
    <w:r w:rsidR="001330B2" w:rsidRPr="00131B87">
      <w:rPr>
        <w:rFonts w:asciiTheme="majorHAnsi" w:hAnsiTheme="majorHAnsi" w:cstheme="majorHAnsi"/>
        <w:i/>
        <w:iCs/>
        <w:sz w:val="16"/>
        <w:szCs w:val="16"/>
      </w:rPr>
      <w:t xml:space="preserve"> </w:t>
    </w:r>
    <w:r w:rsidR="001330B2" w:rsidRPr="00131B87">
      <w:rPr>
        <w:rFonts w:asciiTheme="majorHAnsi" w:hAnsiTheme="majorHAnsi" w:cstheme="majorHAnsi"/>
        <w:b/>
        <w:bCs/>
        <w:i/>
        <w:iCs/>
        <w:sz w:val="16"/>
        <w:szCs w:val="16"/>
      </w:rPr>
      <w:fldChar w:fldCharType="begin"/>
    </w:r>
    <w:r w:rsidR="001330B2" w:rsidRPr="00131B87">
      <w:rPr>
        <w:rFonts w:asciiTheme="majorHAnsi" w:hAnsiTheme="majorHAnsi" w:cstheme="majorHAnsi"/>
        <w:b/>
        <w:bCs/>
        <w:i/>
        <w:iCs/>
        <w:sz w:val="16"/>
        <w:szCs w:val="16"/>
      </w:rPr>
      <w:instrText>PAGE</w:instrText>
    </w:r>
    <w:r w:rsidR="001330B2" w:rsidRPr="00131B87">
      <w:rPr>
        <w:rFonts w:asciiTheme="majorHAnsi" w:hAnsiTheme="majorHAnsi" w:cstheme="majorHAnsi"/>
        <w:b/>
        <w:bCs/>
        <w:i/>
        <w:iCs/>
        <w:sz w:val="16"/>
        <w:szCs w:val="16"/>
      </w:rPr>
      <w:fldChar w:fldCharType="separate"/>
    </w:r>
    <w:r w:rsidR="001330B2">
      <w:rPr>
        <w:rFonts w:asciiTheme="majorHAnsi" w:hAnsiTheme="majorHAnsi" w:cstheme="majorHAnsi"/>
        <w:b/>
        <w:bCs/>
        <w:i/>
        <w:iCs/>
        <w:sz w:val="16"/>
        <w:szCs w:val="16"/>
      </w:rPr>
      <w:t>2</w:t>
    </w:r>
    <w:r w:rsidR="001330B2" w:rsidRPr="00131B87">
      <w:rPr>
        <w:rFonts w:asciiTheme="majorHAnsi" w:hAnsiTheme="majorHAnsi" w:cstheme="majorHAnsi"/>
        <w:b/>
        <w:bCs/>
        <w:i/>
        <w:iCs/>
        <w:sz w:val="16"/>
        <w:szCs w:val="16"/>
      </w:rPr>
      <w:fldChar w:fldCharType="end"/>
    </w:r>
    <w:r w:rsidR="001330B2" w:rsidRPr="00131B87">
      <w:rPr>
        <w:rFonts w:asciiTheme="majorHAnsi" w:hAnsiTheme="majorHAnsi" w:cstheme="majorHAnsi"/>
        <w:i/>
        <w:iCs/>
        <w:sz w:val="16"/>
        <w:szCs w:val="16"/>
      </w:rPr>
      <w:t xml:space="preserve"> sur </w:t>
    </w:r>
    <w:r w:rsidR="001330B2" w:rsidRPr="00131B87">
      <w:rPr>
        <w:rFonts w:asciiTheme="majorHAnsi" w:hAnsiTheme="majorHAnsi" w:cstheme="majorHAnsi"/>
        <w:b/>
        <w:bCs/>
        <w:i/>
        <w:iCs/>
        <w:sz w:val="16"/>
        <w:szCs w:val="16"/>
      </w:rPr>
      <w:fldChar w:fldCharType="begin"/>
    </w:r>
    <w:r w:rsidR="001330B2" w:rsidRPr="00131B87">
      <w:rPr>
        <w:rFonts w:asciiTheme="majorHAnsi" w:hAnsiTheme="majorHAnsi" w:cstheme="majorHAnsi"/>
        <w:b/>
        <w:bCs/>
        <w:i/>
        <w:iCs/>
        <w:sz w:val="16"/>
        <w:szCs w:val="16"/>
      </w:rPr>
      <w:instrText>NUMPAGES</w:instrText>
    </w:r>
    <w:r w:rsidR="001330B2" w:rsidRPr="00131B87">
      <w:rPr>
        <w:rFonts w:asciiTheme="majorHAnsi" w:hAnsiTheme="majorHAnsi" w:cstheme="majorHAnsi"/>
        <w:b/>
        <w:bCs/>
        <w:i/>
        <w:iCs/>
        <w:sz w:val="16"/>
        <w:szCs w:val="16"/>
      </w:rPr>
      <w:fldChar w:fldCharType="separate"/>
    </w:r>
    <w:r w:rsidR="001330B2">
      <w:rPr>
        <w:rFonts w:asciiTheme="majorHAnsi" w:hAnsiTheme="majorHAnsi" w:cstheme="majorHAnsi"/>
        <w:b/>
        <w:bCs/>
        <w:i/>
        <w:iCs/>
        <w:sz w:val="16"/>
        <w:szCs w:val="16"/>
      </w:rPr>
      <w:t>15</w:t>
    </w:r>
    <w:r w:rsidR="001330B2" w:rsidRPr="00131B87">
      <w:rPr>
        <w:rFonts w:asciiTheme="majorHAnsi" w:hAnsiTheme="majorHAnsi" w:cstheme="majorHAnsi"/>
        <w:b/>
        <w:bCs/>
        <w:i/>
        <w:iCs/>
        <w:sz w:val="16"/>
        <w:szCs w:val="16"/>
      </w:rPr>
      <w:fldChar w:fldCharType="end"/>
    </w:r>
  </w:p>
  <w:p w14:paraId="72CC53ED" w14:textId="7A43EA2C" w:rsidR="001330B2" w:rsidRDefault="001330B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88A3A" w14:textId="77777777" w:rsidR="001330B2" w:rsidRPr="00D67BF3" w:rsidRDefault="001330B2" w:rsidP="00C20C58">
    <w:pPr>
      <w:pStyle w:val="PieddepageGardeNepaseffacer"/>
    </w:pPr>
    <w:r w:rsidRPr="00D67BF3">
      <w:rPr>
        <w:rStyle w:val="PieddepageGardeNepaseffacerCar"/>
        <w:cap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5198A" w14:textId="77777777" w:rsidR="002E0D3D" w:rsidRDefault="002E0D3D" w:rsidP="00824FBB">
      <w:pPr>
        <w:spacing w:after="0" w:line="240" w:lineRule="auto"/>
      </w:pPr>
      <w:r>
        <w:separator/>
      </w:r>
    </w:p>
  </w:footnote>
  <w:footnote w:type="continuationSeparator" w:id="0">
    <w:p w14:paraId="4642C4B4" w14:textId="77777777" w:rsidR="002E0D3D" w:rsidRDefault="002E0D3D" w:rsidP="00824FBB">
      <w:pPr>
        <w:spacing w:after="0" w:line="240" w:lineRule="auto"/>
      </w:pPr>
      <w:r>
        <w:continuationSeparator/>
      </w:r>
    </w:p>
  </w:footnote>
  <w:footnote w:type="continuationNotice" w:id="1">
    <w:p w14:paraId="14D69EE6" w14:textId="77777777" w:rsidR="002E0D3D" w:rsidRDefault="002E0D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F5864" w14:textId="6DF78EBC" w:rsidR="001330B2" w:rsidRDefault="001330B2">
    <w:pPr>
      <w:pStyle w:val="En-tte"/>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C86D" w14:textId="4D2BC499" w:rsidR="001330B2" w:rsidRPr="009E218D" w:rsidRDefault="001330B2" w:rsidP="00C20C58">
    <w:pPr>
      <w:pStyle w:val="En-tt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71434" w14:textId="5A619E02" w:rsidR="001330B2" w:rsidRPr="00F104DB" w:rsidRDefault="001330B2" w:rsidP="00C20C58">
    <w:pPr>
      <w:pStyle w:val="EnteteGardeNepaseffac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0706"/>
    <w:multiLevelType w:val="hybridMultilevel"/>
    <w:tmpl w:val="8C54E9B2"/>
    <w:lvl w:ilvl="0" w:tplc="0852A5A4">
      <w:start w:val="1"/>
      <w:numFmt w:val="bullet"/>
      <w:lvlText w:val=""/>
      <w:lvlJc w:val="left"/>
      <w:pPr>
        <w:ind w:left="720" w:hanging="360"/>
      </w:pPr>
      <w:rPr>
        <w:rFonts w:ascii="Symbol" w:hAnsi="Symbol" w:hint="default"/>
      </w:rPr>
    </w:lvl>
    <w:lvl w:ilvl="1" w:tplc="F1FE3B0E">
      <w:start w:val="1"/>
      <w:numFmt w:val="bullet"/>
      <w:lvlText w:val="o"/>
      <w:lvlJc w:val="left"/>
      <w:pPr>
        <w:ind w:left="1440" w:hanging="360"/>
      </w:pPr>
      <w:rPr>
        <w:rFonts w:ascii="Courier New" w:hAnsi="Courier New" w:hint="default"/>
      </w:rPr>
    </w:lvl>
    <w:lvl w:ilvl="2" w:tplc="133C68D8">
      <w:start w:val="1"/>
      <w:numFmt w:val="bullet"/>
      <w:lvlText w:val=""/>
      <w:lvlJc w:val="left"/>
      <w:pPr>
        <w:ind w:left="2160" w:hanging="360"/>
      </w:pPr>
      <w:rPr>
        <w:rFonts w:ascii="Wingdings" w:hAnsi="Wingdings" w:hint="default"/>
      </w:rPr>
    </w:lvl>
    <w:lvl w:ilvl="3" w:tplc="B6A8F0D2">
      <w:start w:val="1"/>
      <w:numFmt w:val="bullet"/>
      <w:lvlText w:val=""/>
      <w:lvlJc w:val="left"/>
      <w:pPr>
        <w:ind w:left="2880" w:hanging="360"/>
      </w:pPr>
      <w:rPr>
        <w:rFonts w:ascii="Symbol" w:hAnsi="Symbol" w:hint="default"/>
      </w:rPr>
    </w:lvl>
    <w:lvl w:ilvl="4" w:tplc="7004E9A2">
      <w:start w:val="1"/>
      <w:numFmt w:val="bullet"/>
      <w:lvlText w:val="o"/>
      <w:lvlJc w:val="left"/>
      <w:pPr>
        <w:ind w:left="3600" w:hanging="360"/>
      </w:pPr>
      <w:rPr>
        <w:rFonts w:ascii="Courier New" w:hAnsi="Courier New" w:hint="default"/>
      </w:rPr>
    </w:lvl>
    <w:lvl w:ilvl="5" w:tplc="A262F248">
      <w:start w:val="1"/>
      <w:numFmt w:val="bullet"/>
      <w:lvlText w:val=""/>
      <w:lvlJc w:val="left"/>
      <w:pPr>
        <w:ind w:left="4320" w:hanging="360"/>
      </w:pPr>
      <w:rPr>
        <w:rFonts w:ascii="Wingdings" w:hAnsi="Wingdings" w:hint="default"/>
      </w:rPr>
    </w:lvl>
    <w:lvl w:ilvl="6" w:tplc="342E4080">
      <w:start w:val="1"/>
      <w:numFmt w:val="bullet"/>
      <w:lvlText w:val=""/>
      <w:lvlJc w:val="left"/>
      <w:pPr>
        <w:ind w:left="5040" w:hanging="360"/>
      </w:pPr>
      <w:rPr>
        <w:rFonts w:ascii="Symbol" w:hAnsi="Symbol" w:hint="default"/>
      </w:rPr>
    </w:lvl>
    <w:lvl w:ilvl="7" w:tplc="C2C0D6F8">
      <w:start w:val="1"/>
      <w:numFmt w:val="bullet"/>
      <w:lvlText w:val="o"/>
      <w:lvlJc w:val="left"/>
      <w:pPr>
        <w:ind w:left="5760" w:hanging="360"/>
      </w:pPr>
      <w:rPr>
        <w:rFonts w:ascii="Courier New" w:hAnsi="Courier New" w:hint="default"/>
      </w:rPr>
    </w:lvl>
    <w:lvl w:ilvl="8" w:tplc="6616FB52">
      <w:start w:val="1"/>
      <w:numFmt w:val="bullet"/>
      <w:lvlText w:val=""/>
      <w:lvlJc w:val="left"/>
      <w:pPr>
        <w:ind w:left="6480" w:hanging="360"/>
      </w:pPr>
      <w:rPr>
        <w:rFonts w:ascii="Wingdings" w:hAnsi="Wingdings" w:hint="default"/>
      </w:rPr>
    </w:lvl>
  </w:abstractNum>
  <w:abstractNum w:abstractNumId="1" w15:restartNumberingAfterBreak="0">
    <w:nsid w:val="02E1173E"/>
    <w:multiLevelType w:val="hybridMultilevel"/>
    <w:tmpl w:val="E8382E5C"/>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 w15:restartNumberingAfterBreak="0">
    <w:nsid w:val="04E57CA2"/>
    <w:multiLevelType w:val="hybridMultilevel"/>
    <w:tmpl w:val="2F3C7CC2"/>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 w15:restartNumberingAfterBreak="0">
    <w:nsid w:val="059842C7"/>
    <w:multiLevelType w:val="hybridMultilevel"/>
    <w:tmpl w:val="3294B73C"/>
    <w:lvl w:ilvl="0" w:tplc="7E04BDD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C55E0E"/>
    <w:multiLevelType w:val="multilevel"/>
    <w:tmpl w:val="9410AF18"/>
    <w:lvl w:ilvl="0">
      <w:start w:val="3"/>
      <w:numFmt w:val="decimal"/>
      <w:lvlText w:val="%1"/>
      <w:lvlJc w:val="left"/>
      <w:pPr>
        <w:ind w:left="666" w:hanging="548"/>
      </w:pPr>
      <w:rPr>
        <w:rFonts w:hint="default"/>
        <w:lang w:val="fr-FR" w:eastAsia="fr-FR" w:bidi="fr-FR"/>
      </w:rPr>
    </w:lvl>
    <w:lvl w:ilvl="1">
      <w:start w:val="13"/>
      <w:numFmt w:val="bullet"/>
      <w:lvlText w:val="-"/>
      <w:lvlJc w:val="left"/>
      <w:pPr>
        <w:ind w:left="478" w:hanging="360"/>
      </w:pPr>
      <w:rPr>
        <w:rFonts w:ascii="Calibri" w:eastAsiaTheme="minorEastAsia" w:hAnsi="Calibri" w:cs="Calibri" w:hint="default"/>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5" w15:restartNumberingAfterBreak="0">
    <w:nsid w:val="0FFB4C7E"/>
    <w:multiLevelType w:val="multilevel"/>
    <w:tmpl w:val="96AE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D91F0F"/>
    <w:multiLevelType w:val="hybridMultilevel"/>
    <w:tmpl w:val="E564CA92"/>
    <w:lvl w:ilvl="0" w:tplc="D2083B0C">
      <w:start w:val="1"/>
      <w:numFmt w:val="bullet"/>
      <w:lvlText w:val=""/>
      <w:lvlJc w:val="left"/>
      <w:pPr>
        <w:ind w:left="720" w:hanging="360"/>
      </w:pPr>
      <w:rPr>
        <w:rFonts w:ascii="Symbol" w:hAnsi="Symbol" w:hint="default"/>
      </w:rPr>
    </w:lvl>
    <w:lvl w:ilvl="1" w:tplc="92485670">
      <w:start w:val="1"/>
      <w:numFmt w:val="bullet"/>
      <w:lvlText w:val="o"/>
      <w:lvlJc w:val="left"/>
      <w:pPr>
        <w:ind w:left="1440" w:hanging="360"/>
      </w:pPr>
      <w:rPr>
        <w:rFonts w:ascii="Courier New" w:hAnsi="Courier New" w:hint="default"/>
      </w:rPr>
    </w:lvl>
    <w:lvl w:ilvl="2" w:tplc="88F24924">
      <w:start w:val="1"/>
      <w:numFmt w:val="bullet"/>
      <w:lvlText w:val=""/>
      <w:lvlJc w:val="left"/>
      <w:pPr>
        <w:ind w:left="2160" w:hanging="360"/>
      </w:pPr>
      <w:rPr>
        <w:rFonts w:ascii="Wingdings" w:hAnsi="Wingdings" w:hint="default"/>
      </w:rPr>
    </w:lvl>
    <w:lvl w:ilvl="3" w:tplc="700283AC">
      <w:start w:val="1"/>
      <w:numFmt w:val="bullet"/>
      <w:lvlText w:val=""/>
      <w:lvlJc w:val="left"/>
      <w:pPr>
        <w:ind w:left="2880" w:hanging="360"/>
      </w:pPr>
      <w:rPr>
        <w:rFonts w:ascii="Symbol" w:hAnsi="Symbol" w:hint="default"/>
      </w:rPr>
    </w:lvl>
    <w:lvl w:ilvl="4" w:tplc="E5FA407E">
      <w:start w:val="1"/>
      <w:numFmt w:val="bullet"/>
      <w:lvlText w:val="o"/>
      <w:lvlJc w:val="left"/>
      <w:pPr>
        <w:ind w:left="3600" w:hanging="360"/>
      </w:pPr>
      <w:rPr>
        <w:rFonts w:ascii="Courier New" w:hAnsi="Courier New" w:hint="default"/>
      </w:rPr>
    </w:lvl>
    <w:lvl w:ilvl="5" w:tplc="6ECC11C6">
      <w:start w:val="1"/>
      <w:numFmt w:val="bullet"/>
      <w:lvlText w:val=""/>
      <w:lvlJc w:val="left"/>
      <w:pPr>
        <w:ind w:left="4320" w:hanging="360"/>
      </w:pPr>
      <w:rPr>
        <w:rFonts w:ascii="Wingdings" w:hAnsi="Wingdings" w:hint="default"/>
      </w:rPr>
    </w:lvl>
    <w:lvl w:ilvl="6" w:tplc="41E0A58A">
      <w:start w:val="1"/>
      <w:numFmt w:val="bullet"/>
      <w:lvlText w:val=""/>
      <w:lvlJc w:val="left"/>
      <w:pPr>
        <w:ind w:left="5040" w:hanging="360"/>
      </w:pPr>
      <w:rPr>
        <w:rFonts w:ascii="Symbol" w:hAnsi="Symbol" w:hint="default"/>
      </w:rPr>
    </w:lvl>
    <w:lvl w:ilvl="7" w:tplc="2B48E924">
      <w:start w:val="1"/>
      <w:numFmt w:val="bullet"/>
      <w:lvlText w:val="o"/>
      <w:lvlJc w:val="left"/>
      <w:pPr>
        <w:ind w:left="5760" w:hanging="360"/>
      </w:pPr>
      <w:rPr>
        <w:rFonts w:ascii="Courier New" w:hAnsi="Courier New" w:hint="default"/>
      </w:rPr>
    </w:lvl>
    <w:lvl w:ilvl="8" w:tplc="A6DA6444">
      <w:start w:val="1"/>
      <w:numFmt w:val="bullet"/>
      <w:lvlText w:val=""/>
      <w:lvlJc w:val="left"/>
      <w:pPr>
        <w:ind w:left="6480" w:hanging="360"/>
      </w:pPr>
      <w:rPr>
        <w:rFonts w:ascii="Wingdings" w:hAnsi="Wingdings" w:hint="default"/>
      </w:rPr>
    </w:lvl>
  </w:abstractNum>
  <w:abstractNum w:abstractNumId="7" w15:restartNumberingAfterBreak="0">
    <w:nsid w:val="180C3E70"/>
    <w:multiLevelType w:val="hybridMultilevel"/>
    <w:tmpl w:val="4462F8FC"/>
    <w:lvl w:ilvl="0" w:tplc="040C000B">
      <w:start w:val="1"/>
      <w:numFmt w:val="bullet"/>
      <w:lvlText w:val=""/>
      <w:lvlJc w:val="left"/>
      <w:pPr>
        <w:ind w:left="621" w:hanging="360"/>
      </w:pPr>
      <w:rPr>
        <w:rFonts w:ascii="Wingdings" w:hAnsi="Wingdings" w:hint="default"/>
      </w:rPr>
    </w:lvl>
    <w:lvl w:ilvl="1" w:tplc="040C0003" w:tentative="1">
      <w:start w:val="1"/>
      <w:numFmt w:val="bullet"/>
      <w:lvlText w:val="o"/>
      <w:lvlJc w:val="left"/>
      <w:pPr>
        <w:ind w:left="1341" w:hanging="360"/>
      </w:pPr>
      <w:rPr>
        <w:rFonts w:ascii="Courier New" w:hAnsi="Courier New" w:cs="Courier New" w:hint="default"/>
      </w:rPr>
    </w:lvl>
    <w:lvl w:ilvl="2" w:tplc="040C0005" w:tentative="1">
      <w:start w:val="1"/>
      <w:numFmt w:val="bullet"/>
      <w:lvlText w:val=""/>
      <w:lvlJc w:val="left"/>
      <w:pPr>
        <w:ind w:left="2061" w:hanging="360"/>
      </w:pPr>
      <w:rPr>
        <w:rFonts w:ascii="Wingdings" w:hAnsi="Wingdings" w:hint="default"/>
      </w:rPr>
    </w:lvl>
    <w:lvl w:ilvl="3" w:tplc="040C0001" w:tentative="1">
      <w:start w:val="1"/>
      <w:numFmt w:val="bullet"/>
      <w:lvlText w:val=""/>
      <w:lvlJc w:val="left"/>
      <w:pPr>
        <w:ind w:left="2781" w:hanging="360"/>
      </w:pPr>
      <w:rPr>
        <w:rFonts w:ascii="Symbol" w:hAnsi="Symbol" w:hint="default"/>
      </w:rPr>
    </w:lvl>
    <w:lvl w:ilvl="4" w:tplc="040C0003" w:tentative="1">
      <w:start w:val="1"/>
      <w:numFmt w:val="bullet"/>
      <w:lvlText w:val="o"/>
      <w:lvlJc w:val="left"/>
      <w:pPr>
        <w:ind w:left="3501" w:hanging="360"/>
      </w:pPr>
      <w:rPr>
        <w:rFonts w:ascii="Courier New" w:hAnsi="Courier New" w:cs="Courier New" w:hint="default"/>
      </w:rPr>
    </w:lvl>
    <w:lvl w:ilvl="5" w:tplc="040C0005" w:tentative="1">
      <w:start w:val="1"/>
      <w:numFmt w:val="bullet"/>
      <w:lvlText w:val=""/>
      <w:lvlJc w:val="left"/>
      <w:pPr>
        <w:ind w:left="4221" w:hanging="360"/>
      </w:pPr>
      <w:rPr>
        <w:rFonts w:ascii="Wingdings" w:hAnsi="Wingdings" w:hint="default"/>
      </w:rPr>
    </w:lvl>
    <w:lvl w:ilvl="6" w:tplc="040C0001" w:tentative="1">
      <w:start w:val="1"/>
      <w:numFmt w:val="bullet"/>
      <w:lvlText w:val=""/>
      <w:lvlJc w:val="left"/>
      <w:pPr>
        <w:ind w:left="4941" w:hanging="360"/>
      </w:pPr>
      <w:rPr>
        <w:rFonts w:ascii="Symbol" w:hAnsi="Symbol" w:hint="default"/>
      </w:rPr>
    </w:lvl>
    <w:lvl w:ilvl="7" w:tplc="040C0003" w:tentative="1">
      <w:start w:val="1"/>
      <w:numFmt w:val="bullet"/>
      <w:lvlText w:val="o"/>
      <w:lvlJc w:val="left"/>
      <w:pPr>
        <w:ind w:left="5661" w:hanging="360"/>
      </w:pPr>
      <w:rPr>
        <w:rFonts w:ascii="Courier New" w:hAnsi="Courier New" w:cs="Courier New" w:hint="default"/>
      </w:rPr>
    </w:lvl>
    <w:lvl w:ilvl="8" w:tplc="040C0005" w:tentative="1">
      <w:start w:val="1"/>
      <w:numFmt w:val="bullet"/>
      <w:lvlText w:val=""/>
      <w:lvlJc w:val="left"/>
      <w:pPr>
        <w:ind w:left="6381" w:hanging="360"/>
      </w:pPr>
      <w:rPr>
        <w:rFonts w:ascii="Wingdings" w:hAnsi="Wingdings" w:hint="default"/>
      </w:rPr>
    </w:lvl>
  </w:abstractNum>
  <w:abstractNum w:abstractNumId="8" w15:restartNumberingAfterBreak="0">
    <w:nsid w:val="1C8A0DBD"/>
    <w:multiLevelType w:val="hybridMultilevel"/>
    <w:tmpl w:val="8E922110"/>
    <w:lvl w:ilvl="0" w:tplc="A426F462">
      <w:start w:val="1"/>
      <w:numFmt w:val="bullet"/>
      <w:lvlText w:val=""/>
      <w:lvlJc w:val="left"/>
      <w:pPr>
        <w:ind w:left="360" w:hanging="360"/>
      </w:pPr>
      <w:rPr>
        <w:rFonts w:ascii="Wingdings" w:hAnsi="Wingdings" w:hint="default"/>
        <w:color w:val="000000" w:themeColor="text1"/>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8D7635"/>
    <w:multiLevelType w:val="hybridMultilevel"/>
    <w:tmpl w:val="3138B666"/>
    <w:lvl w:ilvl="0" w:tplc="A3D802FA">
      <w:start w:val="1"/>
      <w:numFmt w:val="bullet"/>
      <w:lvlText w:val="-"/>
      <w:lvlJc w:val="left"/>
      <w:pPr>
        <w:ind w:left="1080" w:hanging="360"/>
      </w:pPr>
      <w:rPr>
        <w:rFonts w:ascii="Arial" w:eastAsiaTheme="minorHAnsi"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CE7462A"/>
    <w:multiLevelType w:val="hybridMultilevel"/>
    <w:tmpl w:val="030C5A80"/>
    <w:lvl w:ilvl="0" w:tplc="54D25CC0">
      <w:start w:val="1"/>
      <w:numFmt w:val="bullet"/>
      <w:lvlText w:val=""/>
      <w:lvlJc w:val="left"/>
      <w:pPr>
        <w:ind w:left="720" w:hanging="360"/>
      </w:pPr>
      <w:rPr>
        <w:rFonts w:ascii="Symbol" w:hAnsi="Symbol" w:hint="default"/>
      </w:rPr>
    </w:lvl>
    <w:lvl w:ilvl="1" w:tplc="A1A00F5A">
      <w:start w:val="1"/>
      <w:numFmt w:val="bullet"/>
      <w:lvlText w:val="o"/>
      <w:lvlJc w:val="left"/>
      <w:pPr>
        <w:ind w:left="1440" w:hanging="360"/>
      </w:pPr>
      <w:rPr>
        <w:rFonts w:ascii="Courier New" w:hAnsi="Courier New" w:hint="default"/>
      </w:rPr>
    </w:lvl>
    <w:lvl w:ilvl="2" w:tplc="413AD546">
      <w:start w:val="1"/>
      <w:numFmt w:val="bullet"/>
      <w:lvlText w:val=""/>
      <w:lvlJc w:val="left"/>
      <w:pPr>
        <w:ind w:left="2160" w:hanging="360"/>
      </w:pPr>
      <w:rPr>
        <w:rFonts w:ascii="Wingdings" w:hAnsi="Wingdings" w:hint="default"/>
      </w:rPr>
    </w:lvl>
    <w:lvl w:ilvl="3" w:tplc="701E8AFC">
      <w:start w:val="1"/>
      <w:numFmt w:val="bullet"/>
      <w:lvlText w:val=""/>
      <w:lvlJc w:val="left"/>
      <w:pPr>
        <w:ind w:left="2880" w:hanging="360"/>
      </w:pPr>
      <w:rPr>
        <w:rFonts w:ascii="Symbol" w:hAnsi="Symbol" w:hint="default"/>
      </w:rPr>
    </w:lvl>
    <w:lvl w:ilvl="4" w:tplc="6B728C98">
      <w:start w:val="1"/>
      <w:numFmt w:val="bullet"/>
      <w:lvlText w:val="o"/>
      <w:lvlJc w:val="left"/>
      <w:pPr>
        <w:ind w:left="3600" w:hanging="360"/>
      </w:pPr>
      <w:rPr>
        <w:rFonts w:ascii="Courier New" w:hAnsi="Courier New" w:hint="default"/>
      </w:rPr>
    </w:lvl>
    <w:lvl w:ilvl="5" w:tplc="23608D7A">
      <w:start w:val="1"/>
      <w:numFmt w:val="bullet"/>
      <w:lvlText w:val=""/>
      <w:lvlJc w:val="left"/>
      <w:pPr>
        <w:ind w:left="4320" w:hanging="360"/>
      </w:pPr>
      <w:rPr>
        <w:rFonts w:ascii="Wingdings" w:hAnsi="Wingdings" w:hint="default"/>
      </w:rPr>
    </w:lvl>
    <w:lvl w:ilvl="6" w:tplc="0F3E0EA4">
      <w:start w:val="1"/>
      <w:numFmt w:val="bullet"/>
      <w:lvlText w:val=""/>
      <w:lvlJc w:val="left"/>
      <w:pPr>
        <w:ind w:left="5040" w:hanging="360"/>
      </w:pPr>
      <w:rPr>
        <w:rFonts w:ascii="Symbol" w:hAnsi="Symbol" w:hint="default"/>
      </w:rPr>
    </w:lvl>
    <w:lvl w:ilvl="7" w:tplc="037C20B6">
      <w:start w:val="1"/>
      <w:numFmt w:val="bullet"/>
      <w:lvlText w:val="o"/>
      <w:lvlJc w:val="left"/>
      <w:pPr>
        <w:ind w:left="5760" w:hanging="360"/>
      </w:pPr>
      <w:rPr>
        <w:rFonts w:ascii="Courier New" w:hAnsi="Courier New" w:hint="default"/>
      </w:rPr>
    </w:lvl>
    <w:lvl w:ilvl="8" w:tplc="70225ADE">
      <w:start w:val="1"/>
      <w:numFmt w:val="bullet"/>
      <w:lvlText w:val=""/>
      <w:lvlJc w:val="left"/>
      <w:pPr>
        <w:ind w:left="6480" w:hanging="360"/>
      </w:pPr>
      <w:rPr>
        <w:rFonts w:ascii="Wingdings" w:hAnsi="Wingdings" w:hint="default"/>
      </w:rPr>
    </w:lvl>
  </w:abstractNum>
  <w:abstractNum w:abstractNumId="11" w15:restartNumberingAfterBreak="0">
    <w:nsid w:val="22D56FB7"/>
    <w:multiLevelType w:val="hybridMultilevel"/>
    <w:tmpl w:val="3EB41150"/>
    <w:lvl w:ilvl="0" w:tplc="040C000D">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Wingdings" w:hAnsi="Wingdings" w:hint="default"/>
      </w:rPr>
    </w:lvl>
    <w:lvl w:ilvl="2" w:tplc="2B90AE04">
      <w:start w:val="1"/>
      <w:numFmt w:val="bullet"/>
      <w:lvlText w:val=""/>
      <w:lvlJc w:val="left"/>
      <w:pPr>
        <w:tabs>
          <w:tab w:val="num" w:pos="2160"/>
        </w:tabs>
        <w:ind w:left="2160" w:hanging="360"/>
      </w:pPr>
      <w:rPr>
        <w:rFonts w:ascii="Wingdings" w:hAnsi="Wingdings" w:hint="default"/>
      </w:rPr>
    </w:lvl>
    <w:lvl w:ilvl="3" w:tplc="78E219CC">
      <w:numFmt w:val="bullet"/>
      <w:lvlText w:val=""/>
      <w:lvlJc w:val="left"/>
      <w:pPr>
        <w:tabs>
          <w:tab w:val="num" w:pos="2880"/>
        </w:tabs>
        <w:ind w:left="2880" w:hanging="360"/>
      </w:pPr>
      <w:rPr>
        <w:rFonts w:ascii="Wingdings" w:hAnsi="Wingdings" w:hint="default"/>
      </w:rPr>
    </w:lvl>
    <w:lvl w:ilvl="4" w:tplc="03ECD938" w:tentative="1">
      <w:start w:val="1"/>
      <w:numFmt w:val="bullet"/>
      <w:lvlText w:val=""/>
      <w:lvlJc w:val="left"/>
      <w:pPr>
        <w:tabs>
          <w:tab w:val="num" w:pos="3600"/>
        </w:tabs>
        <w:ind w:left="3600" w:hanging="360"/>
      </w:pPr>
      <w:rPr>
        <w:rFonts w:ascii="Wingdings" w:hAnsi="Wingdings" w:hint="default"/>
      </w:rPr>
    </w:lvl>
    <w:lvl w:ilvl="5" w:tplc="E37A737E" w:tentative="1">
      <w:start w:val="1"/>
      <w:numFmt w:val="bullet"/>
      <w:lvlText w:val=""/>
      <w:lvlJc w:val="left"/>
      <w:pPr>
        <w:tabs>
          <w:tab w:val="num" w:pos="4320"/>
        </w:tabs>
        <w:ind w:left="4320" w:hanging="360"/>
      </w:pPr>
      <w:rPr>
        <w:rFonts w:ascii="Wingdings" w:hAnsi="Wingdings" w:hint="default"/>
      </w:rPr>
    </w:lvl>
    <w:lvl w:ilvl="6" w:tplc="49107460" w:tentative="1">
      <w:start w:val="1"/>
      <w:numFmt w:val="bullet"/>
      <w:lvlText w:val=""/>
      <w:lvlJc w:val="left"/>
      <w:pPr>
        <w:tabs>
          <w:tab w:val="num" w:pos="5040"/>
        </w:tabs>
        <w:ind w:left="5040" w:hanging="360"/>
      </w:pPr>
      <w:rPr>
        <w:rFonts w:ascii="Wingdings" w:hAnsi="Wingdings" w:hint="default"/>
      </w:rPr>
    </w:lvl>
    <w:lvl w:ilvl="7" w:tplc="F70A007A" w:tentative="1">
      <w:start w:val="1"/>
      <w:numFmt w:val="bullet"/>
      <w:lvlText w:val=""/>
      <w:lvlJc w:val="left"/>
      <w:pPr>
        <w:tabs>
          <w:tab w:val="num" w:pos="5760"/>
        </w:tabs>
        <w:ind w:left="5760" w:hanging="360"/>
      </w:pPr>
      <w:rPr>
        <w:rFonts w:ascii="Wingdings" w:hAnsi="Wingdings" w:hint="default"/>
      </w:rPr>
    </w:lvl>
    <w:lvl w:ilvl="8" w:tplc="941092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3372A7"/>
    <w:multiLevelType w:val="hybridMultilevel"/>
    <w:tmpl w:val="58148760"/>
    <w:lvl w:ilvl="0" w:tplc="12084518">
      <w:start w:val="1"/>
      <w:numFmt w:val="bullet"/>
      <w:lvlText w:val=""/>
      <w:lvlJc w:val="left"/>
      <w:pPr>
        <w:ind w:left="720" w:hanging="360"/>
      </w:pPr>
      <w:rPr>
        <w:rFonts w:ascii="Symbol" w:hAnsi="Symbol" w:hint="default"/>
      </w:rPr>
    </w:lvl>
    <w:lvl w:ilvl="1" w:tplc="266A291E">
      <w:start w:val="1"/>
      <w:numFmt w:val="bullet"/>
      <w:lvlText w:val="o"/>
      <w:lvlJc w:val="left"/>
      <w:pPr>
        <w:ind w:left="1440" w:hanging="360"/>
      </w:pPr>
      <w:rPr>
        <w:rFonts w:ascii="Courier New" w:hAnsi="Courier New" w:hint="default"/>
      </w:rPr>
    </w:lvl>
    <w:lvl w:ilvl="2" w:tplc="E87A18D6">
      <w:start w:val="1"/>
      <w:numFmt w:val="bullet"/>
      <w:lvlText w:val=""/>
      <w:lvlJc w:val="left"/>
      <w:pPr>
        <w:ind w:left="2160" w:hanging="360"/>
      </w:pPr>
      <w:rPr>
        <w:rFonts w:ascii="Wingdings" w:hAnsi="Wingdings" w:hint="default"/>
      </w:rPr>
    </w:lvl>
    <w:lvl w:ilvl="3" w:tplc="43CEB39E">
      <w:start w:val="1"/>
      <w:numFmt w:val="bullet"/>
      <w:lvlText w:val=""/>
      <w:lvlJc w:val="left"/>
      <w:pPr>
        <w:ind w:left="2880" w:hanging="360"/>
      </w:pPr>
      <w:rPr>
        <w:rFonts w:ascii="Symbol" w:hAnsi="Symbol" w:hint="default"/>
      </w:rPr>
    </w:lvl>
    <w:lvl w:ilvl="4" w:tplc="3C5C0FC0">
      <w:start w:val="1"/>
      <w:numFmt w:val="bullet"/>
      <w:lvlText w:val="o"/>
      <w:lvlJc w:val="left"/>
      <w:pPr>
        <w:ind w:left="3600" w:hanging="360"/>
      </w:pPr>
      <w:rPr>
        <w:rFonts w:ascii="Courier New" w:hAnsi="Courier New" w:hint="default"/>
      </w:rPr>
    </w:lvl>
    <w:lvl w:ilvl="5" w:tplc="89A27CE4">
      <w:start w:val="1"/>
      <w:numFmt w:val="bullet"/>
      <w:lvlText w:val=""/>
      <w:lvlJc w:val="left"/>
      <w:pPr>
        <w:ind w:left="4320" w:hanging="360"/>
      </w:pPr>
      <w:rPr>
        <w:rFonts w:ascii="Wingdings" w:hAnsi="Wingdings" w:hint="default"/>
      </w:rPr>
    </w:lvl>
    <w:lvl w:ilvl="6" w:tplc="990AB14A">
      <w:start w:val="1"/>
      <w:numFmt w:val="bullet"/>
      <w:lvlText w:val=""/>
      <w:lvlJc w:val="left"/>
      <w:pPr>
        <w:ind w:left="5040" w:hanging="360"/>
      </w:pPr>
      <w:rPr>
        <w:rFonts w:ascii="Symbol" w:hAnsi="Symbol" w:hint="default"/>
      </w:rPr>
    </w:lvl>
    <w:lvl w:ilvl="7" w:tplc="ED5096CA">
      <w:start w:val="1"/>
      <w:numFmt w:val="bullet"/>
      <w:lvlText w:val="o"/>
      <w:lvlJc w:val="left"/>
      <w:pPr>
        <w:ind w:left="5760" w:hanging="360"/>
      </w:pPr>
      <w:rPr>
        <w:rFonts w:ascii="Courier New" w:hAnsi="Courier New" w:hint="default"/>
      </w:rPr>
    </w:lvl>
    <w:lvl w:ilvl="8" w:tplc="43C06E82">
      <w:start w:val="1"/>
      <w:numFmt w:val="bullet"/>
      <w:lvlText w:val=""/>
      <w:lvlJc w:val="left"/>
      <w:pPr>
        <w:ind w:left="6480" w:hanging="360"/>
      </w:pPr>
      <w:rPr>
        <w:rFonts w:ascii="Wingdings" w:hAnsi="Wingdings" w:hint="default"/>
      </w:rPr>
    </w:lvl>
  </w:abstractNum>
  <w:abstractNum w:abstractNumId="13" w15:restartNumberingAfterBreak="0">
    <w:nsid w:val="2D6B1D2A"/>
    <w:multiLevelType w:val="hybridMultilevel"/>
    <w:tmpl w:val="F30E22B0"/>
    <w:lvl w:ilvl="0" w:tplc="040C0005">
      <w:start w:val="1"/>
      <w:numFmt w:val="bullet"/>
      <w:lvlText w:val=""/>
      <w:lvlJc w:val="left"/>
      <w:pPr>
        <w:ind w:left="1068" w:hanging="360"/>
      </w:pPr>
      <w:rPr>
        <w:rFonts w:ascii="Wingdings" w:hAnsi="Wingdings"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4" w15:restartNumberingAfterBreak="0">
    <w:nsid w:val="32C44DCD"/>
    <w:multiLevelType w:val="hybridMultilevel"/>
    <w:tmpl w:val="05D620DA"/>
    <w:lvl w:ilvl="0" w:tplc="040C0001">
      <w:start w:val="1"/>
      <w:numFmt w:val="bullet"/>
      <w:lvlText w:val=""/>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5" w15:restartNumberingAfterBreak="0">
    <w:nsid w:val="34C659C6"/>
    <w:multiLevelType w:val="hybridMultilevel"/>
    <w:tmpl w:val="11C2AE4C"/>
    <w:lvl w:ilvl="0" w:tplc="9F806F86">
      <w:numFmt w:val="bullet"/>
      <w:lvlText w:val="•"/>
      <w:lvlJc w:val="left"/>
      <w:pPr>
        <w:ind w:left="1004" w:hanging="360"/>
      </w:pPr>
      <w:rPr>
        <w:rFonts w:hint="default"/>
        <w:lang w:val="fr-FR" w:eastAsia="en-US" w:bidi="ar-SA"/>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823476D"/>
    <w:multiLevelType w:val="hybridMultilevel"/>
    <w:tmpl w:val="CF0A6E98"/>
    <w:lvl w:ilvl="0" w:tplc="CB0632FC">
      <w:start w:val="1"/>
      <w:numFmt w:val="bullet"/>
      <w:lvlText w:val="-"/>
      <w:lvlJc w:val="left"/>
      <w:pPr>
        <w:ind w:left="360"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3BCA6E46"/>
    <w:multiLevelType w:val="hybridMultilevel"/>
    <w:tmpl w:val="A35A650C"/>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622C8A"/>
    <w:multiLevelType w:val="hybridMultilevel"/>
    <w:tmpl w:val="BE6EFF94"/>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44A03B1E"/>
    <w:multiLevelType w:val="hybridMultilevel"/>
    <w:tmpl w:val="C7FC8254"/>
    <w:lvl w:ilvl="0" w:tplc="545A9728">
      <w:start w:val="1"/>
      <w:numFmt w:val="bullet"/>
      <w:lvlText w:val=""/>
      <w:lvlJc w:val="left"/>
      <w:pPr>
        <w:ind w:left="720" w:hanging="360"/>
      </w:pPr>
      <w:rPr>
        <w:rFonts w:ascii="Symbol" w:hAnsi="Symbol" w:hint="default"/>
      </w:rPr>
    </w:lvl>
    <w:lvl w:ilvl="1" w:tplc="5F8C14EC">
      <w:start w:val="1"/>
      <w:numFmt w:val="bullet"/>
      <w:lvlText w:val="o"/>
      <w:lvlJc w:val="left"/>
      <w:pPr>
        <w:ind w:left="1440" w:hanging="360"/>
      </w:pPr>
      <w:rPr>
        <w:rFonts w:ascii="Courier New" w:hAnsi="Courier New" w:hint="default"/>
      </w:rPr>
    </w:lvl>
    <w:lvl w:ilvl="2" w:tplc="E922681E">
      <w:start w:val="1"/>
      <w:numFmt w:val="bullet"/>
      <w:lvlText w:val=""/>
      <w:lvlJc w:val="left"/>
      <w:pPr>
        <w:ind w:left="2160" w:hanging="360"/>
      </w:pPr>
      <w:rPr>
        <w:rFonts w:ascii="Wingdings" w:hAnsi="Wingdings" w:hint="default"/>
      </w:rPr>
    </w:lvl>
    <w:lvl w:ilvl="3" w:tplc="E73A36AE">
      <w:start w:val="1"/>
      <w:numFmt w:val="bullet"/>
      <w:lvlText w:val=""/>
      <w:lvlJc w:val="left"/>
      <w:pPr>
        <w:ind w:left="2880" w:hanging="360"/>
      </w:pPr>
      <w:rPr>
        <w:rFonts w:ascii="Symbol" w:hAnsi="Symbol" w:hint="default"/>
      </w:rPr>
    </w:lvl>
    <w:lvl w:ilvl="4" w:tplc="0D2CD07E">
      <w:start w:val="1"/>
      <w:numFmt w:val="bullet"/>
      <w:lvlText w:val="o"/>
      <w:lvlJc w:val="left"/>
      <w:pPr>
        <w:ind w:left="3600" w:hanging="360"/>
      </w:pPr>
      <w:rPr>
        <w:rFonts w:ascii="Courier New" w:hAnsi="Courier New" w:hint="default"/>
      </w:rPr>
    </w:lvl>
    <w:lvl w:ilvl="5" w:tplc="310E51E2">
      <w:start w:val="1"/>
      <w:numFmt w:val="bullet"/>
      <w:lvlText w:val=""/>
      <w:lvlJc w:val="left"/>
      <w:pPr>
        <w:ind w:left="4320" w:hanging="360"/>
      </w:pPr>
      <w:rPr>
        <w:rFonts w:ascii="Wingdings" w:hAnsi="Wingdings" w:hint="default"/>
      </w:rPr>
    </w:lvl>
    <w:lvl w:ilvl="6" w:tplc="A02096D2">
      <w:start w:val="1"/>
      <w:numFmt w:val="bullet"/>
      <w:lvlText w:val=""/>
      <w:lvlJc w:val="left"/>
      <w:pPr>
        <w:ind w:left="5040" w:hanging="360"/>
      </w:pPr>
      <w:rPr>
        <w:rFonts w:ascii="Symbol" w:hAnsi="Symbol" w:hint="default"/>
      </w:rPr>
    </w:lvl>
    <w:lvl w:ilvl="7" w:tplc="7848D69C">
      <w:start w:val="1"/>
      <w:numFmt w:val="bullet"/>
      <w:lvlText w:val="o"/>
      <w:lvlJc w:val="left"/>
      <w:pPr>
        <w:ind w:left="5760" w:hanging="360"/>
      </w:pPr>
      <w:rPr>
        <w:rFonts w:ascii="Courier New" w:hAnsi="Courier New" w:hint="default"/>
      </w:rPr>
    </w:lvl>
    <w:lvl w:ilvl="8" w:tplc="AC5A964A">
      <w:start w:val="1"/>
      <w:numFmt w:val="bullet"/>
      <w:lvlText w:val=""/>
      <w:lvlJc w:val="left"/>
      <w:pPr>
        <w:ind w:left="6480" w:hanging="360"/>
      </w:pPr>
      <w:rPr>
        <w:rFonts w:ascii="Wingdings" w:hAnsi="Wingdings" w:hint="default"/>
      </w:rPr>
    </w:lvl>
  </w:abstractNum>
  <w:abstractNum w:abstractNumId="20" w15:restartNumberingAfterBreak="0">
    <w:nsid w:val="48F46E39"/>
    <w:multiLevelType w:val="hybridMultilevel"/>
    <w:tmpl w:val="DD36F446"/>
    <w:lvl w:ilvl="0" w:tplc="B904814E">
      <w:start w:val="1"/>
      <w:numFmt w:val="bullet"/>
      <w:lvlText w:val=""/>
      <w:lvlJc w:val="left"/>
      <w:pPr>
        <w:ind w:left="720" w:hanging="360"/>
      </w:pPr>
      <w:rPr>
        <w:rFonts w:ascii="Symbol" w:hAnsi="Symbol" w:hint="default"/>
      </w:rPr>
    </w:lvl>
    <w:lvl w:ilvl="1" w:tplc="2A068D38">
      <w:start w:val="1"/>
      <w:numFmt w:val="bullet"/>
      <w:lvlText w:val="o"/>
      <w:lvlJc w:val="left"/>
      <w:pPr>
        <w:ind w:left="1440" w:hanging="360"/>
      </w:pPr>
      <w:rPr>
        <w:rFonts w:ascii="Courier New" w:hAnsi="Courier New" w:hint="default"/>
      </w:rPr>
    </w:lvl>
    <w:lvl w:ilvl="2" w:tplc="2AB4A10E">
      <w:start w:val="1"/>
      <w:numFmt w:val="bullet"/>
      <w:lvlText w:val=""/>
      <w:lvlJc w:val="left"/>
      <w:pPr>
        <w:ind w:left="2160" w:hanging="360"/>
      </w:pPr>
      <w:rPr>
        <w:rFonts w:ascii="Wingdings" w:hAnsi="Wingdings" w:hint="default"/>
      </w:rPr>
    </w:lvl>
    <w:lvl w:ilvl="3" w:tplc="2E1688B8">
      <w:start w:val="1"/>
      <w:numFmt w:val="bullet"/>
      <w:lvlText w:val=""/>
      <w:lvlJc w:val="left"/>
      <w:pPr>
        <w:ind w:left="2880" w:hanging="360"/>
      </w:pPr>
      <w:rPr>
        <w:rFonts w:ascii="Symbol" w:hAnsi="Symbol" w:hint="default"/>
      </w:rPr>
    </w:lvl>
    <w:lvl w:ilvl="4" w:tplc="A23C5DE2">
      <w:start w:val="1"/>
      <w:numFmt w:val="bullet"/>
      <w:lvlText w:val="o"/>
      <w:lvlJc w:val="left"/>
      <w:pPr>
        <w:ind w:left="3600" w:hanging="360"/>
      </w:pPr>
      <w:rPr>
        <w:rFonts w:ascii="Courier New" w:hAnsi="Courier New" w:hint="default"/>
      </w:rPr>
    </w:lvl>
    <w:lvl w:ilvl="5" w:tplc="2C401D52">
      <w:start w:val="1"/>
      <w:numFmt w:val="bullet"/>
      <w:lvlText w:val=""/>
      <w:lvlJc w:val="left"/>
      <w:pPr>
        <w:ind w:left="4320" w:hanging="360"/>
      </w:pPr>
      <w:rPr>
        <w:rFonts w:ascii="Wingdings" w:hAnsi="Wingdings" w:hint="default"/>
      </w:rPr>
    </w:lvl>
    <w:lvl w:ilvl="6" w:tplc="40C2DD9A">
      <w:start w:val="1"/>
      <w:numFmt w:val="bullet"/>
      <w:lvlText w:val=""/>
      <w:lvlJc w:val="left"/>
      <w:pPr>
        <w:ind w:left="5040" w:hanging="360"/>
      </w:pPr>
      <w:rPr>
        <w:rFonts w:ascii="Symbol" w:hAnsi="Symbol" w:hint="default"/>
      </w:rPr>
    </w:lvl>
    <w:lvl w:ilvl="7" w:tplc="04CA1974">
      <w:start w:val="1"/>
      <w:numFmt w:val="bullet"/>
      <w:lvlText w:val="o"/>
      <w:lvlJc w:val="left"/>
      <w:pPr>
        <w:ind w:left="5760" w:hanging="360"/>
      </w:pPr>
      <w:rPr>
        <w:rFonts w:ascii="Courier New" w:hAnsi="Courier New" w:hint="default"/>
      </w:rPr>
    </w:lvl>
    <w:lvl w:ilvl="8" w:tplc="FC2263DE">
      <w:start w:val="1"/>
      <w:numFmt w:val="bullet"/>
      <w:lvlText w:val=""/>
      <w:lvlJc w:val="left"/>
      <w:pPr>
        <w:ind w:left="6480" w:hanging="360"/>
      </w:pPr>
      <w:rPr>
        <w:rFonts w:ascii="Wingdings" w:hAnsi="Wingdings" w:hint="default"/>
      </w:rPr>
    </w:lvl>
  </w:abstractNum>
  <w:abstractNum w:abstractNumId="21" w15:restartNumberingAfterBreak="0">
    <w:nsid w:val="4B5959F6"/>
    <w:multiLevelType w:val="hybridMultilevel"/>
    <w:tmpl w:val="0AE8B70C"/>
    <w:lvl w:ilvl="0" w:tplc="C908E80A">
      <w:numFmt w:val="bullet"/>
      <w:lvlText w:val="•"/>
      <w:lvlJc w:val="left"/>
      <w:pPr>
        <w:ind w:left="813" w:hanging="363"/>
      </w:pPr>
      <w:rPr>
        <w:rFonts w:ascii="Calibri" w:eastAsia="Calibri" w:hAnsi="Calibri" w:cs="Calibri" w:hint="default"/>
        <w:w w:val="100"/>
        <w:sz w:val="22"/>
        <w:szCs w:val="22"/>
        <w:lang w:val="fr-FR" w:eastAsia="en-US" w:bidi="ar-SA"/>
      </w:rPr>
    </w:lvl>
    <w:lvl w:ilvl="1" w:tplc="6C325662">
      <w:numFmt w:val="bullet"/>
      <w:lvlText w:val="•"/>
      <w:lvlJc w:val="left"/>
      <w:pPr>
        <w:ind w:left="1782" w:hanging="363"/>
      </w:pPr>
      <w:rPr>
        <w:rFonts w:hint="default"/>
        <w:lang w:val="fr-FR" w:eastAsia="en-US" w:bidi="ar-SA"/>
      </w:rPr>
    </w:lvl>
    <w:lvl w:ilvl="2" w:tplc="3E0231F8">
      <w:numFmt w:val="bullet"/>
      <w:lvlText w:val="•"/>
      <w:lvlJc w:val="left"/>
      <w:pPr>
        <w:ind w:left="2744" w:hanging="363"/>
      </w:pPr>
      <w:rPr>
        <w:rFonts w:hint="default"/>
        <w:lang w:val="fr-FR" w:eastAsia="en-US" w:bidi="ar-SA"/>
      </w:rPr>
    </w:lvl>
    <w:lvl w:ilvl="3" w:tplc="712C1408">
      <w:numFmt w:val="bullet"/>
      <w:lvlText w:val="•"/>
      <w:lvlJc w:val="left"/>
      <w:pPr>
        <w:ind w:left="3706" w:hanging="363"/>
      </w:pPr>
      <w:rPr>
        <w:rFonts w:hint="default"/>
        <w:lang w:val="fr-FR" w:eastAsia="en-US" w:bidi="ar-SA"/>
      </w:rPr>
    </w:lvl>
    <w:lvl w:ilvl="4" w:tplc="EC066B38">
      <w:numFmt w:val="bullet"/>
      <w:lvlText w:val="•"/>
      <w:lvlJc w:val="left"/>
      <w:pPr>
        <w:ind w:left="4668" w:hanging="363"/>
      </w:pPr>
      <w:rPr>
        <w:rFonts w:hint="default"/>
        <w:lang w:val="fr-FR" w:eastAsia="en-US" w:bidi="ar-SA"/>
      </w:rPr>
    </w:lvl>
    <w:lvl w:ilvl="5" w:tplc="A3F46824">
      <w:numFmt w:val="bullet"/>
      <w:lvlText w:val="•"/>
      <w:lvlJc w:val="left"/>
      <w:pPr>
        <w:ind w:left="5630" w:hanging="363"/>
      </w:pPr>
      <w:rPr>
        <w:rFonts w:hint="default"/>
        <w:lang w:val="fr-FR" w:eastAsia="en-US" w:bidi="ar-SA"/>
      </w:rPr>
    </w:lvl>
    <w:lvl w:ilvl="6" w:tplc="A2C280BC">
      <w:numFmt w:val="bullet"/>
      <w:lvlText w:val="•"/>
      <w:lvlJc w:val="left"/>
      <w:pPr>
        <w:ind w:left="6592" w:hanging="363"/>
      </w:pPr>
      <w:rPr>
        <w:rFonts w:hint="default"/>
        <w:lang w:val="fr-FR" w:eastAsia="en-US" w:bidi="ar-SA"/>
      </w:rPr>
    </w:lvl>
    <w:lvl w:ilvl="7" w:tplc="2336318A">
      <w:numFmt w:val="bullet"/>
      <w:lvlText w:val="•"/>
      <w:lvlJc w:val="left"/>
      <w:pPr>
        <w:ind w:left="7554" w:hanging="363"/>
      </w:pPr>
      <w:rPr>
        <w:rFonts w:hint="default"/>
        <w:lang w:val="fr-FR" w:eastAsia="en-US" w:bidi="ar-SA"/>
      </w:rPr>
    </w:lvl>
    <w:lvl w:ilvl="8" w:tplc="FDBE1CF6">
      <w:numFmt w:val="bullet"/>
      <w:lvlText w:val="•"/>
      <w:lvlJc w:val="left"/>
      <w:pPr>
        <w:ind w:left="8516" w:hanging="363"/>
      </w:pPr>
      <w:rPr>
        <w:rFonts w:hint="default"/>
        <w:lang w:val="fr-FR" w:eastAsia="en-US" w:bidi="ar-SA"/>
      </w:rPr>
    </w:lvl>
  </w:abstractNum>
  <w:abstractNum w:abstractNumId="22" w15:restartNumberingAfterBreak="0">
    <w:nsid w:val="5119400A"/>
    <w:multiLevelType w:val="hybridMultilevel"/>
    <w:tmpl w:val="38E2C7E4"/>
    <w:lvl w:ilvl="0" w:tplc="29AE84D8">
      <w:start w:val="1"/>
      <w:numFmt w:val="bullet"/>
      <w:lvlText w:val=""/>
      <w:lvlJc w:val="left"/>
      <w:pPr>
        <w:ind w:left="720" w:hanging="360"/>
      </w:pPr>
      <w:rPr>
        <w:rFonts w:ascii="Symbol" w:hAnsi="Symbol" w:hint="default"/>
      </w:rPr>
    </w:lvl>
    <w:lvl w:ilvl="1" w:tplc="C59A4D68">
      <w:start w:val="1"/>
      <w:numFmt w:val="bullet"/>
      <w:lvlText w:val="o"/>
      <w:lvlJc w:val="left"/>
      <w:pPr>
        <w:ind w:left="1440" w:hanging="360"/>
      </w:pPr>
      <w:rPr>
        <w:rFonts w:ascii="Courier New" w:hAnsi="Courier New" w:hint="default"/>
      </w:rPr>
    </w:lvl>
    <w:lvl w:ilvl="2" w:tplc="1692510A">
      <w:start w:val="1"/>
      <w:numFmt w:val="bullet"/>
      <w:lvlText w:val=""/>
      <w:lvlJc w:val="left"/>
      <w:pPr>
        <w:ind w:left="2160" w:hanging="360"/>
      </w:pPr>
      <w:rPr>
        <w:rFonts w:ascii="Wingdings" w:hAnsi="Wingdings" w:hint="default"/>
      </w:rPr>
    </w:lvl>
    <w:lvl w:ilvl="3" w:tplc="49BC066C">
      <w:start w:val="1"/>
      <w:numFmt w:val="bullet"/>
      <w:lvlText w:val=""/>
      <w:lvlJc w:val="left"/>
      <w:pPr>
        <w:ind w:left="2880" w:hanging="360"/>
      </w:pPr>
      <w:rPr>
        <w:rFonts w:ascii="Symbol" w:hAnsi="Symbol" w:hint="default"/>
      </w:rPr>
    </w:lvl>
    <w:lvl w:ilvl="4" w:tplc="CC961B0A">
      <w:start w:val="1"/>
      <w:numFmt w:val="bullet"/>
      <w:lvlText w:val="o"/>
      <w:lvlJc w:val="left"/>
      <w:pPr>
        <w:ind w:left="3600" w:hanging="360"/>
      </w:pPr>
      <w:rPr>
        <w:rFonts w:ascii="Courier New" w:hAnsi="Courier New" w:hint="default"/>
      </w:rPr>
    </w:lvl>
    <w:lvl w:ilvl="5" w:tplc="AB6E433C">
      <w:start w:val="1"/>
      <w:numFmt w:val="bullet"/>
      <w:lvlText w:val=""/>
      <w:lvlJc w:val="left"/>
      <w:pPr>
        <w:ind w:left="4320" w:hanging="360"/>
      </w:pPr>
      <w:rPr>
        <w:rFonts w:ascii="Wingdings" w:hAnsi="Wingdings" w:hint="default"/>
      </w:rPr>
    </w:lvl>
    <w:lvl w:ilvl="6" w:tplc="A3081C9E">
      <w:start w:val="1"/>
      <w:numFmt w:val="bullet"/>
      <w:lvlText w:val=""/>
      <w:lvlJc w:val="left"/>
      <w:pPr>
        <w:ind w:left="5040" w:hanging="360"/>
      </w:pPr>
      <w:rPr>
        <w:rFonts w:ascii="Symbol" w:hAnsi="Symbol" w:hint="default"/>
      </w:rPr>
    </w:lvl>
    <w:lvl w:ilvl="7" w:tplc="62BE9EA8">
      <w:start w:val="1"/>
      <w:numFmt w:val="bullet"/>
      <w:lvlText w:val="o"/>
      <w:lvlJc w:val="left"/>
      <w:pPr>
        <w:ind w:left="5760" w:hanging="360"/>
      </w:pPr>
      <w:rPr>
        <w:rFonts w:ascii="Courier New" w:hAnsi="Courier New" w:hint="default"/>
      </w:rPr>
    </w:lvl>
    <w:lvl w:ilvl="8" w:tplc="0916FEE4">
      <w:start w:val="1"/>
      <w:numFmt w:val="bullet"/>
      <w:lvlText w:val=""/>
      <w:lvlJc w:val="left"/>
      <w:pPr>
        <w:ind w:left="6480" w:hanging="360"/>
      </w:pPr>
      <w:rPr>
        <w:rFonts w:ascii="Wingdings" w:hAnsi="Wingdings" w:hint="default"/>
      </w:rPr>
    </w:lvl>
  </w:abstractNum>
  <w:abstractNum w:abstractNumId="23" w15:restartNumberingAfterBreak="0">
    <w:nsid w:val="513C28B1"/>
    <w:multiLevelType w:val="hybridMultilevel"/>
    <w:tmpl w:val="6F9083DA"/>
    <w:lvl w:ilvl="0" w:tplc="E060474C">
      <w:numFmt w:val="bullet"/>
      <w:lvlText w:val="-"/>
      <w:lvlJc w:val="left"/>
      <w:pPr>
        <w:ind w:left="361" w:hanging="361"/>
      </w:pPr>
      <w:rPr>
        <w:rFonts w:ascii="Calibri" w:eastAsia="Calibri" w:hAnsi="Calibri" w:cs="Calibri" w:hint="default"/>
        <w:b w:val="0"/>
        <w:bCs w:val="0"/>
        <w:i w:val="0"/>
        <w:iCs w:val="0"/>
        <w:w w:val="100"/>
        <w:sz w:val="22"/>
        <w:szCs w:val="22"/>
        <w:lang w:val="fr-FR" w:eastAsia="en-US" w:bidi="ar-SA"/>
      </w:rPr>
    </w:lvl>
    <w:lvl w:ilvl="1" w:tplc="9F806F86">
      <w:numFmt w:val="bullet"/>
      <w:lvlText w:val="•"/>
      <w:lvlJc w:val="left"/>
      <w:pPr>
        <w:ind w:left="1315" w:hanging="361"/>
      </w:pPr>
      <w:rPr>
        <w:lang w:val="fr-FR" w:eastAsia="en-US" w:bidi="ar-SA"/>
      </w:rPr>
    </w:lvl>
    <w:lvl w:ilvl="2" w:tplc="F47A7108">
      <w:numFmt w:val="bullet"/>
      <w:lvlText w:val="•"/>
      <w:lvlJc w:val="left"/>
      <w:pPr>
        <w:ind w:left="2271" w:hanging="361"/>
      </w:pPr>
      <w:rPr>
        <w:lang w:val="fr-FR" w:eastAsia="en-US" w:bidi="ar-SA"/>
      </w:rPr>
    </w:lvl>
    <w:lvl w:ilvl="3" w:tplc="9A66E0C4">
      <w:numFmt w:val="bullet"/>
      <w:lvlText w:val="•"/>
      <w:lvlJc w:val="left"/>
      <w:pPr>
        <w:ind w:left="3227" w:hanging="361"/>
      </w:pPr>
      <w:rPr>
        <w:lang w:val="fr-FR" w:eastAsia="en-US" w:bidi="ar-SA"/>
      </w:rPr>
    </w:lvl>
    <w:lvl w:ilvl="4" w:tplc="3B92B340">
      <w:numFmt w:val="bullet"/>
      <w:lvlText w:val="•"/>
      <w:lvlJc w:val="left"/>
      <w:pPr>
        <w:ind w:left="4183" w:hanging="361"/>
      </w:pPr>
      <w:rPr>
        <w:lang w:val="fr-FR" w:eastAsia="en-US" w:bidi="ar-SA"/>
      </w:rPr>
    </w:lvl>
    <w:lvl w:ilvl="5" w:tplc="33FA4C10">
      <w:numFmt w:val="bullet"/>
      <w:lvlText w:val="•"/>
      <w:lvlJc w:val="left"/>
      <w:pPr>
        <w:ind w:left="5139" w:hanging="361"/>
      </w:pPr>
      <w:rPr>
        <w:lang w:val="fr-FR" w:eastAsia="en-US" w:bidi="ar-SA"/>
      </w:rPr>
    </w:lvl>
    <w:lvl w:ilvl="6" w:tplc="98BCC922">
      <w:numFmt w:val="bullet"/>
      <w:lvlText w:val="•"/>
      <w:lvlJc w:val="left"/>
      <w:pPr>
        <w:ind w:left="6095" w:hanging="361"/>
      </w:pPr>
      <w:rPr>
        <w:lang w:val="fr-FR" w:eastAsia="en-US" w:bidi="ar-SA"/>
      </w:rPr>
    </w:lvl>
    <w:lvl w:ilvl="7" w:tplc="C0E2470E">
      <w:numFmt w:val="bullet"/>
      <w:lvlText w:val="•"/>
      <w:lvlJc w:val="left"/>
      <w:pPr>
        <w:ind w:left="7051" w:hanging="361"/>
      </w:pPr>
      <w:rPr>
        <w:lang w:val="fr-FR" w:eastAsia="en-US" w:bidi="ar-SA"/>
      </w:rPr>
    </w:lvl>
    <w:lvl w:ilvl="8" w:tplc="5E4AD0DA">
      <w:numFmt w:val="bullet"/>
      <w:lvlText w:val="•"/>
      <w:lvlJc w:val="left"/>
      <w:pPr>
        <w:ind w:left="8007" w:hanging="361"/>
      </w:pPr>
      <w:rPr>
        <w:lang w:val="fr-FR" w:eastAsia="en-US" w:bidi="ar-SA"/>
      </w:rPr>
    </w:lvl>
  </w:abstractNum>
  <w:abstractNum w:abstractNumId="24" w15:restartNumberingAfterBreak="0">
    <w:nsid w:val="535B1825"/>
    <w:multiLevelType w:val="hybridMultilevel"/>
    <w:tmpl w:val="EC0C2236"/>
    <w:lvl w:ilvl="0" w:tplc="A426F462">
      <w:start w:val="1"/>
      <w:numFmt w:val="bullet"/>
      <w:lvlText w:val=""/>
      <w:lvlJc w:val="left"/>
      <w:pPr>
        <w:ind w:left="720" w:hanging="360"/>
      </w:pPr>
      <w:rPr>
        <w:rFonts w:ascii="Wingdings" w:hAnsi="Wingdings"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3B463DA"/>
    <w:multiLevelType w:val="hybridMultilevel"/>
    <w:tmpl w:val="C3F66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5697577"/>
    <w:multiLevelType w:val="multilevel"/>
    <w:tmpl w:val="9C7A6C90"/>
    <w:lvl w:ilvl="0">
      <w:start w:val="3"/>
      <w:numFmt w:val="decimal"/>
      <w:lvlText w:val="%1"/>
      <w:lvlJc w:val="left"/>
      <w:pPr>
        <w:ind w:left="666" w:hanging="548"/>
      </w:pPr>
      <w:rPr>
        <w:rFonts w:hint="default"/>
        <w:lang w:val="fr-FR" w:eastAsia="fr-FR" w:bidi="fr-FR"/>
      </w:rPr>
    </w:lvl>
    <w:lvl w:ilvl="1">
      <w:start w:val="1"/>
      <w:numFmt w:val="decimal"/>
      <w:lvlText w:val="%1.%2"/>
      <w:lvlJc w:val="left"/>
      <w:pPr>
        <w:ind w:left="666" w:hanging="548"/>
        <w:jc w:val="right"/>
      </w:pPr>
      <w:rPr>
        <w:rFonts w:hint="default"/>
        <w:spacing w:val="-2"/>
        <w:w w:val="100"/>
        <w:u w:val="single" w:color="000000"/>
        <w:lang w:val="fr-FR" w:eastAsia="fr-FR" w:bidi="fr-FR"/>
      </w:rPr>
    </w:lvl>
    <w:lvl w:ilvl="2">
      <w:start w:val="13"/>
      <w:numFmt w:val="bullet"/>
      <w:lvlText w:val="-"/>
      <w:lvlJc w:val="left"/>
      <w:pPr>
        <w:ind w:left="1053" w:hanging="360"/>
      </w:pPr>
      <w:rPr>
        <w:rFonts w:ascii="Calibri" w:eastAsiaTheme="minorEastAsia" w:hAnsi="Calibri" w:cs="Calibri" w:hint="default"/>
      </w:rPr>
    </w:lvl>
    <w:lvl w:ilvl="3">
      <w:numFmt w:val="bullet"/>
      <w:lvlText w:val="•"/>
      <w:lvlJc w:val="left"/>
      <w:pPr>
        <w:ind w:left="3084" w:hanging="360"/>
      </w:pPr>
      <w:rPr>
        <w:rFonts w:hint="default"/>
        <w:lang w:val="fr-FR" w:eastAsia="fr-FR" w:bidi="fr-FR"/>
      </w:rPr>
    </w:lvl>
    <w:lvl w:ilvl="4">
      <w:numFmt w:val="bullet"/>
      <w:lvlText w:val="•"/>
      <w:lvlJc w:val="left"/>
      <w:pPr>
        <w:ind w:left="4097" w:hanging="360"/>
      </w:pPr>
      <w:rPr>
        <w:rFonts w:hint="default"/>
        <w:lang w:val="fr-FR" w:eastAsia="fr-FR" w:bidi="fr-FR"/>
      </w:rPr>
    </w:lvl>
    <w:lvl w:ilvl="5">
      <w:numFmt w:val="bullet"/>
      <w:lvlText w:val="•"/>
      <w:lvlJc w:val="left"/>
      <w:pPr>
        <w:ind w:left="5109" w:hanging="360"/>
      </w:pPr>
      <w:rPr>
        <w:rFonts w:hint="default"/>
        <w:lang w:val="fr-FR" w:eastAsia="fr-FR" w:bidi="fr-FR"/>
      </w:rPr>
    </w:lvl>
    <w:lvl w:ilvl="6">
      <w:numFmt w:val="bullet"/>
      <w:lvlText w:val="•"/>
      <w:lvlJc w:val="left"/>
      <w:pPr>
        <w:ind w:left="6121" w:hanging="360"/>
      </w:pPr>
      <w:rPr>
        <w:rFonts w:hint="default"/>
        <w:lang w:val="fr-FR" w:eastAsia="fr-FR" w:bidi="fr-FR"/>
      </w:rPr>
    </w:lvl>
    <w:lvl w:ilvl="7">
      <w:numFmt w:val="bullet"/>
      <w:lvlText w:val="•"/>
      <w:lvlJc w:val="left"/>
      <w:pPr>
        <w:ind w:left="7134" w:hanging="360"/>
      </w:pPr>
      <w:rPr>
        <w:rFonts w:hint="default"/>
        <w:lang w:val="fr-FR" w:eastAsia="fr-FR" w:bidi="fr-FR"/>
      </w:rPr>
    </w:lvl>
    <w:lvl w:ilvl="8">
      <w:numFmt w:val="bullet"/>
      <w:lvlText w:val="•"/>
      <w:lvlJc w:val="left"/>
      <w:pPr>
        <w:ind w:left="8146" w:hanging="360"/>
      </w:pPr>
      <w:rPr>
        <w:rFonts w:hint="default"/>
        <w:lang w:val="fr-FR" w:eastAsia="fr-FR" w:bidi="fr-FR"/>
      </w:rPr>
    </w:lvl>
  </w:abstractNum>
  <w:abstractNum w:abstractNumId="27" w15:restartNumberingAfterBreak="0">
    <w:nsid w:val="578C4F34"/>
    <w:multiLevelType w:val="hybridMultilevel"/>
    <w:tmpl w:val="AAD403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B7E2BCC"/>
    <w:multiLevelType w:val="hybridMultilevel"/>
    <w:tmpl w:val="73F04030"/>
    <w:lvl w:ilvl="0" w:tplc="BFAE0118">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0195749"/>
    <w:multiLevelType w:val="hybridMultilevel"/>
    <w:tmpl w:val="C0D6609C"/>
    <w:lvl w:ilvl="0" w:tplc="D4D81DE4">
      <w:start w:val="1"/>
      <w:numFmt w:val="bullet"/>
      <w:lvlText w:val=""/>
      <w:lvlJc w:val="left"/>
      <w:pPr>
        <w:ind w:left="720" w:hanging="360"/>
      </w:pPr>
      <w:rPr>
        <w:rFonts w:ascii="Symbol" w:hAnsi="Symbol"/>
      </w:rPr>
    </w:lvl>
    <w:lvl w:ilvl="1" w:tplc="1286EED4">
      <w:start w:val="1"/>
      <w:numFmt w:val="bullet"/>
      <w:lvlText w:val=""/>
      <w:lvlJc w:val="left"/>
      <w:pPr>
        <w:ind w:left="720" w:hanging="360"/>
      </w:pPr>
      <w:rPr>
        <w:rFonts w:ascii="Symbol" w:hAnsi="Symbol"/>
      </w:rPr>
    </w:lvl>
    <w:lvl w:ilvl="2" w:tplc="C7D02EA2">
      <w:start w:val="1"/>
      <w:numFmt w:val="bullet"/>
      <w:lvlText w:val=""/>
      <w:lvlJc w:val="left"/>
      <w:pPr>
        <w:ind w:left="720" w:hanging="360"/>
      </w:pPr>
      <w:rPr>
        <w:rFonts w:ascii="Symbol" w:hAnsi="Symbol"/>
      </w:rPr>
    </w:lvl>
    <w:lvl w:ilvl="3" w:tplc="5510D800">
      <w:start w:val="1"/>
      <w:numFmt w:val="bullet"/>
      <w:lvlText w:val=""/>
      <w:lvlJc w:val="left"/>
      <w:pPr>
        <w:ind w:left="720" w:hanging="360"/>
      </w:pPr>
      <w:rPr>
        <w:rFonts w:ascii="Symbol" w:hAnsi="Symbol"/>
      </w:rPr>
    </w:lvl>
    <w:lvl w:ilvl="4" w:tplc="20A82250">
      <w:start w:val="1"/>
      <w:numFmt w:val="bullet"/>
      <w:lvlText w:val=""/>
      <w:lvlJc w:val="left"/>
      <w:pPr>
        <w:ind w:left="720" w:hanging="360"/>
      </w:pPr>
      <w:rPr>
        <w:rFonts w:ascii="Symbol" w:hAnsi="Symbol"/>
      </w:rPr>
    </w:lvl>
    <w:lvl w:ilvl="5" w:tplc="DB303C60">
      <w:start w:val="1"/>
      <w:numFmt w:val="bullet"/>
      <w:lvlText w:val=""/>
      <w:lvlJc w:val="left"/>
      <w:pPr>
        <w:ind w:left="720" w:hanging="360"/>
      </w:pPr>
      <w:rPr>
        <w:rFonts w:ascii="Symbol" w:hAnsi="Symbol"/>
      </w:rPr>
    </w:lvl>
    <w:lvl w:ilvl="6" w:tplc="96F6E348">
      <w:start w:val="1"/>
      <w:numFmt w:val="bullet"/>
      <w:lvlText w:val=""/>
      <w:lvlJc w:val="left"/>
      <w:pPr>
        <w:ind w:left="720" w:hanging="360"/>
      </w:pPr>
      <w:rPr>
        <w:rFonts w:ascii="Symbol" w:hAnsi="Symbol"/>
      </w:rPr>
    </w:lvl>
    <w:lvl w:ilvl="7" w:tplc="F2543114">
      <w:start w:val="1"/>
      <w:numFmt w:val="bullet"/>
      <w:lvlText w:val=""/>
      <w:lvlJc w:val="left"/>
      <w:pPr>
        <w:ind w:left="720" w:hanging="360"/>
      </w:pPr>
      <w:rPr>
        <w:rFonts w:ascii="Symbol" w:hAnsi="Symbol"/>
      </w:rPr>
    </w:lvl>
    <w:lvl w:ilvl="8" w:tplc="3C388028">
      <w:start w:val="1"/>
      <w:numFmt w:val="bullet"/>
      <w:lvlText w:val=""/>
      <w:lvlJc w:val="left"/>
      <w:pPr>
        <w:ind w:left="720" w:hanging="360"/>
      </w:pPr>
      <w:rPr>
        <w:rFonts w:ascii="Symbol" w:hAnsi="Symbol"/>
      </w:rPr>
    </w:lvl>
  </w:abstractNum>
  <w:abstractNum w:abstractNumId="30" w15:restartNumberingAfterBreak="0">
    <w:nsid w:val="61BDE1B5"/>
    <w:multiLevelType w:val="hybridMultilevel"/>
    <w:tmpl w:val="6ACEFA2E"/>
    <w:lvl w:ilvl="0" w:tplc="78F8462C">
      <w:start w:val="1"/>
      <w:numFmt w:val="bullet"/>
      <w:lvlText w:val=""/>
      <w:lvlJc w:val="left"/>
      <w:pPr>
        <w:ind w:left="720" w:hanging="360"/>
      </w:pPr>
      <w:rPr>
        <w:rFonts w:ascii="Symbol" w:hAnsi="Symbol" w:hint="default"/>
      </w:rPr>
    </w:lvl>
    <w:lvl w:ilvl="1" w:tplc="62ACE9DC">
      <w:start w:val="1"/>
      <w:numFmt w:val="bullet"/>
      <w:lvlText w:val="o"/>
      <w:lvlJc w:val="left"/>
      <w:pPr>
        <w:ind w:left="1440" w:hanging="360"/>
      </w:pPr>
      <w:rPr>
        <w:rFonts w:ascii="Courier New" w:hAnsi="Courier New" w:hint="default"/>
      </w:rPr>
    </w:lvl>
    <w:lvl w:ilvl="2" w:tplc="2D1017B0">
      <w:start w:val="1"/>
      <w:numFmt w:val="bullet"/>
      <w:lvlText w:val=""/>
      <w:lvlJc w:val="left"/>
      <w:pPr>
        <w:ind w:left="2160" w:hanging="360"/>
      </w:pPr>
      <w:rPr>
        <w:rFonts w:ascii="Wingdings" w:hAnsi="Wingdings" w:hint="default"/>
      </w:rPr>
    </w:lvl>
    <w:lvl w:ilvl="3" w:tplc="1FCE63E0">
      <w:start w:val="1"/>
      <w:numFmt w:val="bullet"/>
      <w:lvlText w:val=""/>
      <w:lvlJc w:val="left"/>
      <w:pPr>
        <w:ind w:left="2880" w:hanging="360"/>
      </w:pPr>
      <w:rPr>
        <w:rFonts w:ascii="Symbol" w:hAnsi="Symbol" w:hint="default"/>
      </w:rPr>
    </w:lvl>
    <w:lvl w:ilvl="4" w:tplc="1790750A">
      <w:start w:val="1"/>
      <w:numFmt w:val="bullet"/>
      <w:lvlText w:val="o"/>
      <w:lvlJc w:val="left"/>
      <w:pPr>
        <w:ind w:left="3600" w:hanging="360"/>
      </w:pPr>
      <w:rPr>
        <w:rFonts w:ascii="Courier New" w:hAnsi="Courier New" w:hint="default"/>
      </w:rPr>
    </w:lvl>
    <w:lvl w:ilvl="5" w:tplc="6A4AFDAE">
      <w:start w:val="1"/>
      <w:numFmt w:val="bullet"/>
      <w:lvlText w:val=""/>
      <w:lvlJc w:val="left"/>
      <w:pPr>
        <w:ind w:left="4320" w:hanging="360"/>
      </w:pPr>
      <w:rPr>
        <w:rFonts w:ascii="Wingdings" w:hAnsi="Wingdings" w:hint="default"/>
      </w:rPr>
    </w:lvl>
    <w:lvl w:ilvl="6" w:tplc="BFCA4A5C">
      <w:start w:val="1"/>
      <w:numFmt w:val="bullet"/>
      <w:lvlText w:val=""/>
      <w:lvlJc w:val="left"/>
      <w:pPr>
        <w:ind w:left="5040" w:hanging="360"/>
      </w:pPr>
      <w:rPr>
        <w:rFonts w:ascii="Symbol" w:hAnsi="Symbol" w:hint="default"/>
      </w:rPr>
    </w:lvl>
    <w:lvl w:ilvl="7" w:tplc="2F28606C">
      <w:start w:val="1"/>
      <w:numFmt w:val="bullet"/>
      <w:lvlText w:val="o"/>
      <w:lvlJc w:val="left"/>
      <w:pPr>
        <w:ind w:left="5760" w:hanging="360"/>
      </w:pPr>
      <w:rPr>
        <w:rFonts w:ascii="Courier New" w:hAnsi="Courier New" w:hint="default"/>
      </w:rPr>
    </w:lvl>
    <w:lvl w:ilvl="8" w:tplc="68FC0CA8">
      <w:start w:val="1"/>
      <w:numFmt w:val="bullet"/>
      <w:lvlText w:val=""/>
      <w:lvlJc w:val="left"/>
      <w:pPr>
        <w:ind w:left="6480" w:hanging="360"/>
      </w:pPr>
      <w:rPr>
        <w:rFonts w:ascii="Wingdings" w:hAnsi="Wingdings" w:hint="default"/>
      </w:rPr>
    </w:lvl>
  </w:abstractNum>
  <w:abstractNum w:abstractNumId="31" w15:restartNumberingAfterBreak="0">
    <w:nsid w:val="656401A0"/>
    <w:multiLevelType w:val="hybridMultilevel"/>
    <w:tmpl w:val="4FBA0CBC"/>
    <w:lvl w:ilvl="0" w:tplc="CB0632FC">
      <w:start w:val="1"/>
      <w:numFmt w:val="bullet"/>
      <w:lvlText w:val="-"/>
      <w:lvlJc w:val="left"/>
      <w:pPr>
        <w:ind w:left="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1" w:tplc="CB0632FC">
      <w:start w:val="1"/>
      <w:numFmt w:val="bullet"/>
      <w:lvlText w:val="-"/>
      <w:lvlJc w:val="left"/>
      <w:pPr>
        <w:ind w:left="1044" w:hanging="36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tplc="FB08EA86">
      <w:start w:val="1"/>
      <w:numFmt w:val="bullet"/>
      <w:lvlText w:val="▪"/>
      <w:lvlJc w:val="left"/>
      <w:pPr>
        <w:ind w:left="14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tplc="C77ED720">
      <w:start w:val="1"/>
      <w:numFmt w:val="bullet"/>
      <w:lvlText w:val="•"/>
      <w:lvlJc w:val="left"/>
      <w:pPr>
        <w:ind w:left="21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tplc="7FA8B266">
      <w:start w:val="1"/>
      <w:numFmt w:val="bullet"/>
      <w:lvlText w:val="o"/>
      <w:lvlJc w:val="left"/>
      <w:pPr>
        <w:ind w:left="284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tplc="731A2C30">
      <w:start w:val="1"/>
      <w:numFmt w:val="bullet"/>
      <w:lvlText w:val="▪"/>
      <w:lvlJc w:val="left"/>
      <w:pPr>
        <w:ind w:left="356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tplc="8CA04270">
      <w:start w:val="1"/>
      <w:numFmt w:val="bullet"/>
      <w:lvlText w:val="•"/>
      <w:lvlJc w:val="left"/>
      <w:pPr>
        <w:ind w:left="428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tplc="595EDB74">
      <w:start w:val="1"/>
      <w:numFmt w:val="bullet"/>
      <w:lvlText w:val="o"/>
      <w:lvlJc w:val="left"/>
      <w:pPr>
        <w:ind w:left="500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tplc="815629D2">
      <w:start w:val="1"/>
      <w:numFmt w:val="bullet"/>
      <w:lvlText w:val="▪"/>
      <w:lvlJc w:val="left"/>
      <w:pPr>
        <w:ind w:left="5724"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32" w15:restartNumberingAfterBreak="0">
    <w:nsid w:val="67534DED"/>
    <w:multiLevelType w:val="hybridMultilevel"/>
    <w:tmpl w:val="BFE67EBE"/>
    <w:lvl w:ilvl="0" w:tplc="E3281FAC">
      <w:start w:val="1"/>
      <w:numFmt w:val="bullet"/>
      <w:lvlText w:val=""/>
      <w:lvlJc w:val="left"/>
      <w:pPr>
        <w:ind w:left="720" w:hanging="360"/>
      </w:pPr>
      <w:rPr>
        <w:rFonts w:ascii="Symbol" w:hAnsi="Symbol" w:hint="default"/>
      </w:rPr>
    </w:lvl>
    <w:lvl w:ilvl="1" w:tplc="6C6CC954">
      <w:start w:val="1"/>
      <w:numFmt w:val="bullet"/>
      <w:lvlText w:val="o"/>
      <w:lvlJc w:val="left"/>
      <w:pPr>
        <w:ind w:left="1440" w:hanging="360"/>
      </w:pPr>
      <w:rPr>
        <w:rFonts w:ascii="Courier New" w:hAnsi="Courier New" w:hint="default"/>
      </w:rPr>
    </w:lvl>
    <w:lvl w:ilvl="2" w:tplc="2FAC4946">
      <w:start w:val="1"/>
      <w:numFmt w:val="bullet"/>
      <w:lvlText w:val=""/>
      <w:lvlJc w:val="left"/>
      <w:pPr>
        <w:ind w:left="2160" w:hanging="360"/>
      </w:pPr>
      <w:rPr>
        <w:rFonts w:ascii="Wingdings" w:hAnsi="Wingdings" w:hint="default"/>
      </w:rPr>
    </w:lvl>
    <w:lvl w:ilvl="3" w:tplc="767A9D3C">
      <w:start w:val="1"/>
      <w:numFmt w:val="bullet"/>
      <w:lvlText w:val=""/>
      <w:lvlJc w:val="left"/>
      <w:pPr>
        <w:ind w:left="2880" w:hanging="360"/>
      </w:pPr>
      <w:rPr>
        <w:rFonts w:ascii="Symbol" w:hAnsi="Symbol" w:hint="default"/>
      </w:rPr>
    </w:lvl>
    <w:lvl w:ilvl="4" w:tplc="9BDE02DA">
      <w:start w:val="1"/>
      <w:numFmt w:val="bullet"/>
      <w:lvlText w:val="o"/>
      <w:lvlJc w:val="left"/>
      <w:pPr>
        <w:ind w:left="3600" w:hanging="360"/>
      </w:pPr>
      <w:rPr>
        <w:rFonts w:ascii="Courier New" w:hAnsi="Courier New" w:hint="default"/>
      </w:rPr>
    </w:lvl>
    <w:lvl w:ilvl="5" w:tplc="B862335C">
      <w:start w:val="1"/>
      <w:numFmt w:val="bullet"/>
      <w:lvlText w:val=""/>
      <w:lvlJc w:val="left"/>
      <w:pPr>
        <w:ind w:left="4320" w:hanging="360"/>
      </w:pPr>
      <w:rPr>
        <w:rFonts w:ascii="Wingdings" w:hAnsi="Wingdings" w:hint="default"/>
      </w:rPr>
    </w:lvl>
    <w:lvl w:ilvl="6" w:tplc="D9CCE3C6">
      <w:start w:val="1"/>
      <w:numFmt w:val="bullet"/>
      <w:lvlText w:val=""/>
      <w:lvlJc w:val="left"/>
      <w:pPr>
        <w:ind w:left="5040" w:hanging="360"/>
      </w:pPr>
      <w:rPr>
        <w:rFonts w:ascii="Symbol" w:hAnsi="Symbol" w:hint="default"/>
      </w:rPr>
    </w:lvl>
    <w:lvl w:ilvl="7" w:tplc="BA2EF89A">
      <w:start w:val="1"/>
      <w:numFmt w:val="bullet"/>
      <w:lvlText w:val="o"/>
      <w:lvlJc w:val="left"/>
      <w:pPr>
        <w:ind w:left="5760" w:hanging="360"/>
      </w:pPr>
      <w:rPr>
        <w:rFonts w:ascii="Courier New" w:hAnsi="Courier New" w:hint="default"/>
      </w:rPr>
    </w:lvl>
    <w:lvl w:ilvl="8" w:tplc="CDF0F73C">
      <w:start w:val="1"/>
      <w:numFmt w:val="bullet"/>
      <w:lvlText w:val=""/>
      <w:lvlJc w:val="left"/>
      <w:pPr>
        <w:ind w:left="6480" w:hanging="360"/>
      </w:pPr>
      <w:rPr>
        <w:rFonts w:ascii="Wingdings" w:hAnsi="Wingdings" w:hint="default"/>
      </w:rPr>
    </w:lvl>
  </w:abstractNum>
  <w:abstractNum w:abstractNumId="33" w15:restartNumberingAfterBreak="0">
    <w:nsid w:val="681E6E82"/>
    <w:multiLevelType w:val="hybridMultilevel"/>
    <w:tmpl w:val="20C69C0A"/>
    <w:lvl w:ilvl="0" w:tplc="D122B986">
      <w:start w:val="1"/>
      <w:numFmt w:val="bullet"/>
      <w:lvlText w:val=""/>
      <w:lvlJc w:val="left"/>
      <w:pPr>
        <w:ind w:left="720" w:hanging="360"/>
      </w:pPr>
      <w:rPr>
        <w:rFonts w:ascii="Symbol" w:hAnsi="Symbol" w:hint="default"/>
      </w:rPr>
    </w:lvl>
    <w:lvl w:ilvl="1" w:tplc="E43EA85A">
      <w:start w:val="1"/>
      <w:numFmt w:val="bullet"/>
      <w:lvlText w:val="o"/>
      <w:lvlJc w:val="left"/>
      <w:pPr>
        <w:ind w:left="1440" w:hanging="360"/>
      </w:pPr>
      <w:rPr>
        <w:rFonts w:ascii="Courier New" w:hAnsi="Courier New" w:hint="default"/>
      </w:rPr>
    </w:lvl>
    <w:lvl w:ilvl="2" w:tplc="26A029FC">
      <w:start w:val="1"/>
      <w:numFmt w:val="bullet"/>
      <w:lvlText w:val=""/>
      <w:lvlJc w:val="left"/>
      <w:pPr>
        <w:ind w:left="2160" w:hanging="360"/>
      </w:pPr>
      <w:rPr>
        <w:rFonts w:ascii="Wingdings" w:hAnsi="Wingdings" w:hint="default"/>
      </w:rPr>
    </w:lvl>
    <w:lvl w:ilvl="3" w:tplc="007E256E">
      <w:start w:val="1"/>
      <w:numFmt w:val="bullet"/>
      <w:lvlText w:val=""/>
      <w:lvlJc w:val="left"/>
      <w:pPr>
        <w:ind w:left="2880" w:hanging="360"/>
      </w:pPr>
      <w:rPr>
        <w:rFonts w:ascii="Symbol" w:hAnsi="Symbol" w:hint="default"/>
      </w:rPr>
    </w:lvl>
    <w:lvl w:ilvl="4" w:tplc="7352736C">
      <w:start w:val="1"/>
      <w:numFmt w:val="bullet"/>
      <w:lvlText w:val="o"/>
      <w:lvlJc w:val="left"/>
      <w:pPr>
        <w:ind w:left="3600" w:hanging="360"/>
      </w:pPr>
      <w:rPr>
        <w:rFonts w:ascii="Courier New" w:hAnsi="Courier New" w:hint="default"/>
      </w:rPr>
    </w:lvl>
    <w:lvl w:ilvl="5" w:tplc="7A603E9E">
      <w:start w:val="1"/>
      <w:numFmt w:val="bullet"/>
      <w:lvlText w:val=""/>
      <w:lvlJc w:val="left"/>
      <w:pPr>
        <w:ind w:left="4320" w:hanging="360"/>
      </w:pPr>
      <w:rPr>
        <w:rFonts w:ascii="Wingdings" w:hAnsi="Wingdings" w:hint="default"/>
      </w:rPr>
    </w:lvl>
    <w:lvl w:ilvl="6" w:tplc="ADB4479A">
      <w:start w:val="1"/>
      <w:numFmt w:val="bullet"/>
      <w:lvlText w:val=""/>
      <w:lvlJc w:val="left"/>
      <w:pPr>
        <w:ind w:left="5040" w:hanging="360"/>
      </w:pPr>
      <w:rPr>
        <w:rFonts w:ascii="Symbol" w:hAnsi="Symbol" w:hint="default"/>
      </w:rPr>
    </w:lvl>
    <w:lvl w:ilvl="7" w:tplc="6BA8948C">
      <w:start w:val="1"/>
      <w:numFmt w:val="bullet"/>
      <w:lvlText w:val="o"/>
      <w:lvlJc w:val="left"/>
      <w:pPr>
        <w:ind w:left="5760" w:hanging="360"/>
      </w:pPr>
      <w:rPr>
        <w:rFonts w:ascii="Courier New" w:hAnsi="Courier New" w:hint="default"/>
      </w:rPr>
    </w:lvl>
    <w:lvl w:ilvl="8" w:tplc="41A85582">
      <w:start w:val="1"/>
      <w:numFmt w:val="bullet"/>
      <w:lvlText w:val=""/>
      <w:lvlJc w:val="left"/>
      <w:pPr>
        <w:ind w:left="6480" w:hanging="360"/>
      </w:pPr>
      <w:rPr>
        <w:rFonts w:ascii="Wingdings" w:hAnsi="Wingdings" w:hint="default"/>
      </w:rPr>
    </w:lvl>
  </w:abstractNum>
  <w:abstractNum w:abstractNumId="34" w15:restartNumberingAfterBreak="0">
    <w:nsid w:val="69F06C26"/>
    <w:multiLevelType w:val="hybridMultilevel"/>
    <w:tmpl w:val="909C18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F276E7F"/>
    <w:multiLevelType w:val="hybridMultilevel"/>
    <w:tmpl w:val="B5088502"/>
    <w:lvl w:ilvl="0" w:tplc="9078BEB8">
      <w:start w:val="1"/>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7F3A23"/>
    <w:multiLevelType w:val="multilevel"/>
    <w:tmpl w:val="FD206D76"/>
    <w:lvl w:ilvl="0">
      <w:start w:val="5"/>
      <w:numFmt w:val="decimal"/>
      <w:lvlText w:val="%1"/>
      <w:lvlJc w:val="left"/>
      <w:pPr>
        <w:ind w:left="591" w:hanging="392"/>
      </w:pPr>
      <w:rPr>
        <w:rFonts w:hint="default"/>
        <w:lang w:val="fr-FR" w:eastAsia="en-US" w:bidi="ar-SA"/>
      </w:rPr>
    </w:lvl>
    <w:lvl w:ilvl="1">
      <w:start w:val="1"/>
      <w:numFmt w:val="decimal"/>
      <w:lvlText w:val="%1.%2."/>
      <w:lvlJc w:val="left"/>
      <w:pPr>
        <w:ind w:left="591" w:hanging="392"/>
      </w:pPr>
      <w:rPr>
        <w:rFonts w:ascii="Calibri" w:eastAsia="Calibri" w:hAnsi="Calibri" w:cs="Calibri" w:hint="default"/>
        <w:b/>
        <w:bCs/>
        <w:i w:val="0"/>
        <w:iCs w:val="0"/>
        <w:color w:val="FF4A33"/>
        <w:spacing w:val="-2"/>
        <w:w w:val="100"/>
        <w:sz w:val="22"/>
        <w:szCs w:val="22"/>
        <w:lang w:val="fr-FR" w:eastAsia="en-US" w:bidi="ar-SA"/>
      </w:rPr>
    </w:lvl>
    <w:lvl w:ilvl="2">
      <w:numFmt w:val="bullet"/>
      <w:lvlText w:val=""/>
      <w:lvlJc w:val="left"/>
      <w:pPr>
        <w:ind w:left="920" w:hanging="361"/>
      </w:pPr>
      <w:rPr>
        <w:rFonts w:ascii="Symbol" w:eastAsia="Symbol" w:hAnsi="Symbol" w:cs="Symbol" w:hint="default"/>
        <w:b w:val="0"/>
        <w:bCs w:val="0"/>
        <w:i w:val="0"/>
        <w:iCs w:val="0"/>
        <w:w w:val="100"/>
        <w:sz w:val="22"/>
        <w:szCs w:val="22"/>
        <w:lang w:val="fr-FR" w:eastAsia="en-US" w:bidi="ar-SA"/>
      </w:rPr>
    </w:lvl>
    <w:lvl w:ilvl="3">
      <w:numFmt w:val="bullet"/>
      <w:lvlText w:val="•"/>
      <w:lvlJc w:val="left"/>
      <w:pPr>
        <w:ind w:left="2973" w:hanging="361"/>
      </w:pPr>
      <w:rPr>
        <w:rFonts w:hint="default"/>
        <w:lang w:val="fr-FR" w:eastAsia="en-US" w:bidi="ar-SA"/>
      </w:rPr>
    </w:lvl>
    <w:lvl w:ilvl="4">
      <w:numFmt w:val="bullet"/>
      <w:lvlText w:val="•"/>
      <w:lvlJc w:val="left"/>
      <w:pPr>
        <w:ind w:left="4000" w:hanging="361"/>
      </w:pPr>
      <w:rPr>
        <w:rFonts w:hint="default"/>
        <w:lang w:val="fr-FR" w:eastAsia="en-US" w:bidi="ar-SA"/>
      </w:rPr>
    </w:lvl>
    <w:lvl w:ilvl="5">
      <w:numFmt w:val="bullet"/>
      <w:lvlText w:val="•"/>
      <w:lvlJc w:val="left"/>
      <w:pPr>
        <w:ind w:left="5027" w:hanging="361"/>
      </w:pPr>
      <w:rPr>
        <w:rFonts w:hint="default"/>
        <w:lang w:val="fr-FR" w:eastAsia="en-US" w:bidi="ar-SA"/>
      </w:rPr>
    </w:lvl>
    <w:lvl w:ilvl="6">
      <w:numFmt w:val="bullet"/>
      <w:lvlText w:val="•"/>
      <w:lvlJc w:val="left"/>
      <w:pPr>
        <w:ind w:left="6053" w:hanging="361"/>
      </w:pPr>
      <w:rPr>
        <w:rFonts w:hint="default"/>
        <w:lang w:val="fr-FR" w:eastAsia="en-US" w:bidi="ar-SA"/>
      </w:rPr>
    </w:lvl>
    <w:lvl w:ilvl="7">
      <w:numFmt w:val="bullet"/>
      <w:lvlText w:val="•"/>
      <w:lvlJc w:val="left"/>
      <w:pPr>
        <w:ind w:left="7080" w:hanging="361"/>
      </w:pPr>
      <w:rPr>
        <w:rFonts w:hint="default"/>
        <w:lang w:val="fr-FR" w:eastAsia="en-US" w:bidi="ar-SA"/>
      </w:rPr>
    </w:lvl>
    <w:lvl w:ilvl="8">
      <w:numFmt w:val="bullet"/>
      <w:lvlText w:val="•"/>
      <w:lvlJc w:val="left"/>
      <w:pPr>
        <w:ind w:left="8107" w:hanging="361"/>
      </w:pPr>
      <w:rPr>
        <w:rFonts w:hint="default"/>
        <w:lang w:val="fr-FR" w:eastAsia="en-US" w:bidi="ar-SA"/>
      </w:rPr>
    </w:lvl>
  </w:abstractNum>
  <w:abstractNum w:abstractNumId="37" w15:restartNumberingAfterBreak="0">
    <w:nsid w:val="6FD194AA"/>
    <w:multiLevelType w:val="hybridMultilevel"/>
    <w:tmpl w:val="49E6705E"/>
    <w:lvl w:ilvl="0" w:tplc="25E40E78">
      <w:start w:val="1"/>
      <w:numFmt w:val="bullet"/>
      <w:lvlText w:val=""/>
      <w:lvlJc w:val="left"/>
      <w:pPr>
        <w:ind w:left="720" w:hanging="360"/>
      </w:pPr>
      <w:rPr>
        <w:rFonts w:ascii="Symbol" w:hAnsi="Symbol" w:hint="default"/>
      </w:rPr>
    </w:lvl>
    <w:lvl w:ilvl="1" w:tplc="4D22A78E">
      <w:start w:val="1"/>
      <w:numFmt w:val="bullet"/>
      <w:lvlText w:val="o"/>
      <w:lvlJc w:val="left"/>
      <w:pPr>
        <w:ind w:left="1440" w:hanging="360"/>
      </w:pPr>
      <w:rPr>
        <w:rFonts w:ascii="Courier New" w:hAnsi="Courier New" w:hint="default"/>
      </w:rPr>
    </w:lvl>
    <w:lvl w:ilvl="2" w:tplc="8B20DB40">
      <w:start w:val="1"/>
      <w:numFmt w:val="bullet"/>
      <w:lvlText w:val=""/>
      <w:lvlJc w:val="left"/>
      <w:pPr>
        <w:ind w:left="2160" w:hanging="360"/>
      </w:pPr>
      <w:rPr>
        <w:rFonts w:ascii="Wingdings" w:hAnsi="Wingdings" w:hint="default"/>
      </w:rPr>
    </w:lvl>
    <w:lvl w:ilvl="3" w:tplc="A232D5E8">
      <w:start w:val="1"/>
      <w:numFmt w:val="bullet"/>
      <w:lvlText w:val=""/>
      <w:lvlJc w:val="left"/>
      <w:pPr>
        <w:ind w:left="2880" w:hanging="360"/>
      </w:pPr>
      <w:rPr>
        <w:rFonts w:ascii="Symbol" w:hAnsi="Symbol" w:hint="default"/>
      </w:rPr>
    </w:lvl>
    <w:lvl w:ilvl="4" w:tplc="B9A22DE4">
      <w:start w:val="1"/>
      <w:numFmt w:val="bullet"/>
      <w:lvlText w:val="o"/>
      <w:lvlJc w:val="left"/>
      <w:pPr>
        <w:ind w:left="3600" w:hanging="360"/>
      </w:pPr>
      <w:rPr>
        <w:rFonts w:ascii="Courier New" w:hAnsi="Courier New" w:hint="default"/>
      </w:rPr>
    </w:lvl>
    <w:lvl w:ilvl="5" w:tplc="E392002C">
      <w:start w:val="1"/>
      <w:numFmt w:val="bullet"/>
      <w:lvlText w:val=""/>
      <w:lvlJc w:val="left"/>
      <w:pPr>
        <w:ind w:left="4320" w:hanging="360"/>
      </w:pPr>
      <w:rPr>
        <w:rFonts w:ascii="Wingdings" w:hAnsi="Wingdings" w:hint="default"/>
      </w:rPr>
    </w:lvl>
    <w:lvl w:ilvl="6" w:tplc="D71AAC1E">
      <w:start w:val="1"/>
      <w:numFmt w:val="bullet"/>
      <w:lvlText w:val=""/>
      <w:lvlJc w:val="left"/>
      <w:pPr>
        <w:ind w:left="5040" w:hanging="360"/>
      </w:pPr>
      <w:rPr>
        <w:rFonts w:ascii="Symbol" w:hAnsi="Symbol" w:hint="default"/>
      </w:rPr>
    </w:lvl>
    <w:lvl w:ilvl="7" w:tplc="9DE29716">
      <w:start w:val="1"/>
      <w:numFmt w:val="bullet"/>
      <w:lvlText w:val="o"/>
      <w:lvlJc w:val="left"/>
      <w:pPr>
        <w:ind w:left="5760" w:hanging="360"/>
      </w:pPr>
      <w:rPr>
        <w:rFonts w:ascii="Courier New" w:hAnsi="Courier New" w:hint="default"/>
      </w:rPr>
    </w:lvl>
    <w:lvl w:ilvl="8" w:tplc="90D23D64">
      <w:start w:val="1"/>
      <w:numFmt w:val="bullet"/>
      <w:lvlText w:val=""/>
      <w:lvlJc w:val="left"/>
      <w:pPr>
        <w:ind w:left="6480" w:hanging="360"/>
      </w:pPr>
      <w:rPr>
        <w:rFonts w:ascii="Wingdings" w:hAnsi="Wingdings" w:hint="default"/>
      </w:rPr>
    </w:lvl>
  </w:abstractNum>
  <w:abstractNum w:abstractNumId="38" w15:restartNumberingAfterBreak="0">
    <w:nsid w:val="71BADE29"/>
    <w:multiLevelType w:val="hybridMultilevel"/>
    <w:tmpl w:val="EA4E66E6"/>
    <w:lvl w:ilvl="0" w:tplc="08B2132E">
      <w:start w:val="1"/>
      <w:numFmt w:val="bullet"/>
      <w:lvlText w:val=""/>
      <w:lvlJc w:val="left"/>
      <w:pPr>
        <w:ind w:left="720" w:hanging="360"/>
      </w:pPr>
      <w:rPr>
        <w:rFonts w:ascii="Symbol" w:hAnsi="Symbol" w:hint="default"/>
      </w:rPr>
    </w:lvl>
    <w:lvl w:ilvl="1" w:tplc="10B2F7FE">
      <w:start w:val="1"/>
      <w:numFmt w:val="bullet"/>
      <w:lvlText w:val="o"/>
      <w:lvlJc w:val="left"/>
      <w:pPr>
        <w:ind w:left="1440" w:hanging="360"/>
      </w:pPr>
      <w:rPr>
        <w:rFonts w:ascii="Courier New" w:hAnsi="Courier New" w:hint="default"/>
      </w:rPr>
    </w:lvl>
    <w:lvl w:ilvl="2" w:tplc="50BC91B4">
      <w:start w:val="1"/>
      <w:numFmt w:val="bullet"/>
      <w:lvlText w:val=""/>
      <w:lvlJc w:val="left"/>
      <w:pPr>
        <w:ind w:left="2160" w:hanging="360"/>
      </w:pPr>
      <w:rPr>
        <w:rFonts w:ascii="Wingdings" w:hAnsi="Wingdings" w:hint="default"/>
      </w:rPr>
    </w:lvl>
    <w:lvl w:ilvl="3" w:tplc="2916B9AE">
      <w:start w:val="1"/>
      <w:numFmt w:val="bullet"/>
      <w:lvlText w:val=""/>
      <w:lvlJc w:val="left"/>
      <w:pPr>
        <w:ind w:left="2880" w:hanging="360"/>
      </w:pPr>
      <w:rPr>
        <w:rFonts w:ascii="Symbol" w:hAnsi="Symbol" w:hint="default"/>
      </w:rPr>
    </w:lvl>
    <w:lvl w:ilvl="4" w:tplc="C8DE9128">
      <w:start w:val="1"/>
      <w:numFmt w:val="bullet"/>
      <w:lvlText w:val="o"/>
      <w:lvlJc w:val="left"/>
      <w:pPr>
        <w:ind w:left="3600" w:hanging="360"/>
      </w:pPr>
      <w:rPr>
        <w:rFonts w:ascii="Courier New" w:hAnsi="Courier New" w:hint="default"/>
      </w:rPr>
    </w:lvl>
    <w:lvl w:ilvl="5" w:tplc="0E32F7DE">
      <w:start w:val="1"/>
      <w:numFmt w:val="bullet"/>
      <w:lvlText w:val=""/>
      <w:lvlJc w:val="left"/>
      <w:pPr>
        <w:ind w:left="4320" w:hanging="360"/>
      </w:pPr>
      <w:rPr>
        <w:rFonts w:ascii="Wingdings" w:hAnsi="Wingdings" w:hint="default"/>
      </w:rPr>
    </w:lvl>
    <w:lvl w:ilvl="6" w:tplc="C65418A8">
      <w:start w:val="1"/>
      <w:numFmt w:val="bullet"/>
      <w:lvlText w:val=""/>
      <w:lvlJc w:val="left"/>
      <w:pPr>
        <w:ind w:left="5040" w:hanging="360"/>
      </w:pPr>
      <w:rPr>
        <w:rFonts w:ascii="Symbol" w:hAnsi="Symbol" w:hint="default"/>
      </w:rPr>
    </w:lvl>
    <w:lvl w:ilvl="7" w:tplc="364213E8">
      <w:start w:val="1"/>
      <w:numFmt w:val="bullet"/>
      <w:lvlText w:val="o"/>
      <w:lvlJc w:val="left"/>
      <w:pPr>
        <w:ind w:left="5760" w:hanging="360"/>
      </w:pPr>
      <w:rPr>
        <w:rFonts w:ascii="Courier New" w:hAnsi="Courier New" w:hint="default"/>
      </w:rPr>
    </w:lvl>
    <w:lvl w:ilvl="8" w:tplc="09008482">
      <w:start w:val="1"/>
      <w:numFmt w:val="bullet"/>
      <w:lvlText w:val=""/>
      <w:lvlJc w:val="left"/>
      <w:pPr>
        <w:ind w:left="6480" w:hanging="360"/>
      </w:pPr>
      <w:rPr>
        <w:rFonts w:ascii="Wingdings" w:hAnsi="Wingdings" w:hint="default"/>
      </w:rPr>
    </w:lvl>
  </w:abstractNum>
  <w:abstractNum w:abstractNumId="39" w15:restartNumberingAfterBreak="0">
    <w:nsid w:val="79FE524C"/>
    <w:multiLevelType w:val="hybridMultilevel"/>
    <w:tmpl w:val="DDE078AA"/>
    <w:lvl w:ilvl="0" w:tplc="A70E580A">
      <w:start w:val="1"/>
      <w:numFmt w:val="bullet"/>
      <w:lvlText w:val=""/>
      <w:lvlJc w:val="left"/>
      <w:pPr>
        <w:ind w:left="720" w:hanging="360"/>
      </w:pPr>
      <w:rPr>
        <w:rFonts w:ascii="Symbol" w:hAnsi="Symbol"/>
      </w:rPr>
    </w:lvl>
    <w:lvl w:ilvl="1" w:tplc="E72ABDFE">
      <w:start w:val="1"/>
      <w:numFmt w:val="bullet"/>
      <w:lvlText w:val=""/>
      <w:lvlJc w:val="left"/>
      <w:pPr>
        <w:ind w:left="720" w:hanging="360"/>
      </w:pPr>
      <w:rPr>
        <w:rFonts w:ascii="Symbol" w:hAnsi="Symbol"/>
      </w:rPr>
    </w:lvl>
    <w:lvl w:ilvl="2" w:tplc="4E1CDF62">
      <w:start w:val="1"/>
      <w:numFmt w:val="bullet"/>
      <w:lvlText w:val=""/>
      <w:lvlJc w:val="left"/>
      <w:pPr>
        <w:ind w:left="720" w:hanging="360"/>
      </w:pPr>
      <w:rPr>
        <w:rFonts w:ascii="Symbol" w:hAnsi="Symbol"/>
      </w:rPr>
    </w:lvl>
    <w:lvl w:ilvl="3" w:tplc="57D879F2">
      <w:start w:val="1"/>
      <w:numFmt w:val="bullet"/>
      <w:lvlText w:val=""/>
      <w:lvlJc w:val="left"/>
      <w:pPr>
        <w:ind w:left="720" w:hanging="360"/>
      </w:pPr>
      <w:rPr>
        <w:rFonts w:ascii="Symbol" w:hAnsi="Symbol"/>
      </w:rPr>
    </w:lvl>
    <w:lvl w:ilvl="4" w:tplc="A33A7B38">
      <w:start w:val="1"/>
      <w:numFmt w:val="bullet"/>
      <w:lvlText w:val=""/>
      <w:lvlJc w:val="left"/>
      <w:pPr>
        <w:ind w:left="720" w:hanging="360"/>
      </w:pPr>
      <w:rPr>
        <w:rFonts w:ascii="Symbol" w:hAnsi="Symbol"/>
      </w:rPr>
    </w:lvl>
    <w:lvl w:ilvl="5" w:tplc="75049F72">
      <w:start w:val="1"/>
      <w:numFmt w:val="bullet"/>
      <w:lvlText w:val=""/>
      <w:lvlJc w:val="left"/>
      <w:pPr>
        <w:ind w:left="720" w:hanging="360"/>
      </w:pPr>
      <w:rPr>
        <w:rFonts w:ascii="Symbol" w:hAnsi="Symbol"/>
      </w:rPr>
    </w:lvl>
    <w:lvl w:ilvl="6" w:tplc="88469060">
      <w:start w:val="1"/>
      <w:numFmt w:val="bullet"/>
      <w:lvlText w:val=""/>
      <w:lvlJc w:val="left"/>
      <w:pPr>
        <w:ind w:left="720" w:hanging="360"/>
      </w:pPr>
      <w:rPr>
        <w:rFonts w:ascii="Symbol" w:hAnsi="Symbol"/>
      </w:rPr>
    </w:lvl>
    <w:lvl w:ilvl="7" w:tplc="206415F6">
      <w:start w:val="1"/>
      <w:numFmt w:val="bullet"/>
      <w:lvlText w:val=""/>
      <w:lvlJc w:val="left"/>
      <w:pPr>
        <w:ind w:left="720" w:hanging="360"/>
      </w:pPr>
      <w:rPr>
        <w:rFonts w:ascii="Symbol" w:hAnsi="Symbol"/>
      </w:rPr>
    </w:lvl>
    <w:lvl w:ilvl="8" w:tplc="ECC4A524">
      <w:start w:val="1"/>
      <w:numFmt w:val="bullet"/>
      <w:lvlText w:val=""/>
      <w:lvlJc w:val="left"/>
      <w:pPr>
        <w:ind w:left="720" w:hanging="360"/>
      </w:pPr>
      <w:rPr>
        <w:rFonts w:ascii="Symbol" w:hAnsi="Symbol"/>
      </w:rPr>
    </w:lvl>
  </w:abstractNum>
  <w:abstractNum w:abstractNumId="40" w15:restartNumberingAfterBreak="0">
    <w:nsid w:val="7A363684"/>
    <w:multiLevelType w:val="hybridMultilevel"/>
    <w:tmpl w:val="0D88947A"/>
    <w:lvl w:ilvl="0" w:tplc="91F87016">
      <w:start w:val="1"/>
      <w:numFmt w:val="bullet"/>
      <w:lvlText w:val=""/>
      <w:lvlJc w:val="left"/>
      <w:pPr>
        <w:ind w:left="720" w:hanging="360"/>
      </w:pPr>
      <w:rPr>
        <w:rFonts w:ascii="Symbol" w:hAnsi="Symbol" w:hint="default"/>
      </w:rPr>
    </w:lvl>
    <w:lvl w:ilvl="1" w:tplc="82F2DBEE">
      <w:start w:val="1"/>
      <w:numFmt w:val="bullet"/>
      <w:lvlText w:val="o"/>
      <w:lvlJc w:val="left"/>
      <w:pPr>
        <w:ind w:left="1440" w:hanging="360"/>
      </w:pPr>
      <w:rPr>
        <w:rFonts w:ascii="Courier New" w:hAnsi="Courier New" w:hint="default"/>
      </w:rPr>
    </w:lvl>
    <w:lvl w:ilvl="2" w:tplc="B3CAD654">
      <w:start w:val="1"/>
      <w:numFmt w:val="bullet"/>
      <w:lvlText w:val=""/>
      <w:lvlJc w:val="left"/>
      <w:pPr>
        <w:ind w:left="2160" w:hanging="360"/>
      </w:pPr>
      <w:rPr>
        <w:rFonts w:ascii="Wingdings" w:hAnsi="Wingdings" w:hint="default"/>
      </w:rPr>
    </w:lvl>
    <w:lvl w:ilvl="3" w:tplc="CC94F2B8">
      <w:start w:val="1"/>
      <w:numFmt w:val="bullet"/>
      <w:lvlText w:val=""/>
      <w:lvlJc w:val="left"/>
      <w:pPr>
        <w:ind w:left="2880" w:hanging="360"/>
      </w:pPr>
      <w:rPr>
        <w:rFonts w:ascii="Symbol" w:hAnsi="Symbol" w:hint="default"/>
      </w:rPr>
    </w:lvl>
    <w:lvl w:ilvl="4" w:tplc="3F006DE0">
      <w:start w:val="1"/>
      <w:numFmt w:val="bullet"/>
      <w:lvlText w:val="o"/>
      <w:lvlJc w:val="left"/>
      <w:pPr>
        <w:ind w:left="3600" w:hanging="360"/>
      </w:pPr>
      <w:rPr>
        <w:rFonts w:ascii="Courier New" w:hAnsi="Courier New" w:hint="default"/>
      </w:rPr>
    </w:lvl>
    <w:lvl w:ilvl="5" w:tplc="A68A9302">
      <w:start w:val="1"/>
      <w:numFmt w:val="bullet"/>
      <w:lvlText w:val=""/>
      <w:lvlJc w:val="left"/>
      <w:pPr>
        <w:ind w:left="4320" w:hanging="360"/>
      </w:pPr>
      <w:rPr>
        <w:rFonts w:ascii="Wingdings" w:hAnsi="Wingdings" w:hint="default"/>
      </w:rPr>
    </w:lvl>
    <w:lvl w:ilvl="6" w:tplc="503A4FCE">
      <w:start w:val="1"/>
      <w:numFmt w:val="bullet"/>
      <w:lvlText w:val=""/>
      <w:lvlJc w:val="left"/>
      <w:pPr>
        <w:ind w:left="5040" w:hanging="360"/>
      </w:pPr>
      <w:rPr>
        <w:rFonts w:ascii="Symbol" w:hAnsi="Symbol" w:hint="default"/>
      </w:rPr>
    </w:lvl>
    <w:lvl w:ilvl="7" w:tplc="E494888A">
      <w:start w:val="1"/>
      <w:numFmt w:val="bullet"/>
      <w:lvlText w:val="o"/>
      <w:lvlJc w:val="left"/>
      <w:pPr>
        <w:ind w:left="5760" w:hanging="360"/>
      </w:pPr>
      <w:rPr>
        <w:rFonts w:ascii="Courier New" w:hAnsi="Courier New" w:hint="default"/>
      </w:rPr>
    </w:lvl>
    <w:lvl w:ilvl="8" w:tplc="B97E8888">
      <w:start w:val="1"/>
      <w:numFmt w:val="bullet"/>
      <w:lvlText w:val=""/>
      <w:lvlJc w:val="left"/>
      <w:pPr>
        <w:ind w:left="6480" w:hanging="360"/>
      </w:pPr>
      <w:rPr>
        <w:rFonts w:ascii="Wingdings" w:hAnsi="Wingdings" w:hint="default"/>
      </w:rPr>
    </w:lvl>
  </w:abstractNum>
  <w:num w:numId="1" w16cid:durableId="389771546">
    <w:abstractNumId w:val="40"/>
  </w:num>
  <w:num w:numId="2" w16cid:durableId="69080335">
    <w:abstractNumId w:val="38"/>
  </w:num>
  <w:num w:numId="3" w16cid:durableId="2050908846">
    <w:abstractNumId w:val="22"/>
  </w:num>
  <w:num w:numId="4" w16cid:durableId="1565799345">
    <w:abstractNumId w:val="37"/>
  </w:num>
  <w:num w:numId="5" w16cid:durableId="1215116807">
    <w:abstractNumId w:val="30"/>
  </w:num>
  <w:num w:numId="6" w16cid:durableId="249314806">
    <w:abstractNumId w:val="33"/>
  </w:num>
  <w:num w:numId="7" w16cid:durableId="429274856">
    <w:abstractNumId w:val="32"/>
  </w:num>
  <w:num w:numId="8" w16cid:durableId="886917508">
    <w:abstractNumId w:val="6"/>
  </w:num>
  <w:num w:numId="9" w16cid:durableId="820392765">
    <w:abstractNumId w:val="0"/>
  </w:num>
  <w:num w:numId="10" w16cid:durableId="1253659911">
    <w:abstractNumId w:val="10"/>
  </w:num>
  <w:num w:numId="11" w16cid:durableId="365179821">
    <w:abstractNumId w:val="19"/>
  </w:num>
  <w:num w:numId="12" w16cid:durableId="447118322">
    <w:abstractNumId w:val="20"/>
  </w:num>
  <w:num w:numId="13" w16cid:durableId="366638208">
    <w:abstractNumId w:val="12"/>
  </w:num>
  <w:num w:numId="14" w16cid:durableId="1066682672">
    <w:abstractNumId w:val="31"/>
  </w:num>
  <w:num w:numId="15" w16cid:durableId="2028630601">
    <w:abstractNumId w:val="23"/>
  </w:num>
  <w:num w:numId="16" w16cid:durableId="1079448360">
    <w:abstractNumId w:val="21"/>
  </w:num>
  <w:num w:numId="17" w16cid:durableId="195123525">
    <w:abstractNumId w:val="11"/>
  </w:num>
  <w:num w:numId="18" w16cid:durableId="1100296665">
    <w:abstractNumId w:val="36"/>
  </w:num>
  <w:num w:numId="19" w16cid:durableId="1214391112">
    <w:abstractNumId w:val="28"/>
  </w:num>
  <w:num w:numId="20" w16cid:durableId="736903822">
    <w:abstractNumId w:val="7"/>
  </w:num>
  <w:num w:numId="21" w16cid:durableId="632828602">
    <w:abstractNumId w:val="26"/>
  </w:num>
  <w:num w:numId="22" w16cid:durableId="371733729">
    <w:abstractNumId w:val="4"/>
  </w:num>
  <w:num w:numId="23" w16cid:durableId="1202204002">
    <w:abstractNumId w:val="16"/>
  </w:num>
  <w:num w:numId="24" w16cid:durableId="745611818">
    <w:abstractNumId w:val="24"/>
  </w:num>
  <w:num w:numId="25" w16cid:durableId="1936746686">
    <w:abstractNumId w:val="9"/>
  </w:num>
  <w:num w:numId="26" w16cid:durableId="1869561053">
    <w:abstractNumId w:val="14"/>
  </w:num>
  <w:num w:numId="27" w16cid:durableId="95951802">
    <w:abstractNumId w:val="27"/>
  </w:num>
  <w:num w:numId="28" w16cid:durableId="362944362">
    <w:abstractNumId w:val="34"/>
  </w:num>
  <w:num w:numId="29" w16cid:durableId="34547897">
    <w:abstractNumId w:val="1"/>
  </w:num>
  <w:num w:numId="30" w16cid:durableId="17700758">
    <w:abstractNumId w:val="8"/>
  </w:num>
  <w:num w:numId="31" w16cid:durableId="1531842984">
    <w:abstractNumId w:val="15"/>
  </w:num>
  <w:num w:numId="32" w16cid:durableId="424497475">
    <w:abstractNumId w:val="17"/>
  </w:num>
  <w:num w:numId="33" w16cid:durableId="1100568647">
    <w:abstractNumId w:val="35"/>
  </w:num>
  <w:num w:numId="34" w16cid:durableId="1870677638">
    <w:abstractNumId w:val="39"/>
  </w:num>
  <w:num w:numId="35" w16cid:durableId="1862163723">
    <w:abstractNumId w:val="29"/>
  </w:num>
  <w:num w:numId="36" w16cid:durableId="510803140">
    <w:abstractNumId w:val="5"/>
  </w:num>
  <w:num w:numId="37" w16cid:durableId="675763632">
    <w:abstractNumId w:val="2"/>
  </w:num>
  <w:num w:numId="38" w16cid:durableId="893663613">
    <w:abstractNumId w:val="18"/>
  </w:num>
  <w:num w:numId="39" w16cid:durableId="1385174607">
    <w:abstractNumId w:val="13"/>
  </w:num>
  <w:num w:numId="40" w16cid:durableId="1823422881">
    <w:abstractNumId w:val="3"/>
  </w:num>
  <w:num w:numId="41" w16cid:durableId="1525510713">
    <w:abstractNumId w:val="2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4FBB"/>
    <w:rsid w:val="00000575"/>
    <w:rsid w:val="00000DDD"/>
    <w:rsid w:val="00001FE0"/>
    <w:rsid w:val="00003849"/>
    <w:rsid w:val="000041F0"/>
    <w:rsid w:val="00004B67"/>
    <w:rsid w:val="0000610B"/>
    <w:rsid w:val="00007341"/>
    <w:rsid w:val="00010E46"/>
    <w:rsid w:val="00011C23"/>
    <w:rsid w:val="000122FD"/>
    <w:rsid w:val="00012320"/>
    <w:rsid w:val="00012470"/>
    <w:rsid w:val="00012E7A"/>
    <w:rsid w:val="000152B6"/>
    <w:rsid w:val="000157E2"/>
    <w:rsid w:val="000160E5"/>
    <w:rsid w:val="00017C8D"/>
    <w:rsid w:val="00021734"/>
    <w:rsid w:val="0002199D"/>
    <w:rsid w:val="00021B77"/>
    <w:rsid w:val="00021F41"/>
    <w:rsid w:val="000229DB"/>
    <w:rsid w:val="000233A0"/>
    <w:rsid w:val="00024015"/>
    <w:rsid w:val="000241CC"/>
    <w:rsid w:val="00025955"/>
    <w:rsid w:val="00026619"/>
    <w:rsid w:val="00026F53"/>
    <w:rsid w:val="00027DB6"/>
    <w:rsid w:val="000308A0"/>
    <w:rsid w:val="00030B33"/>
    <w:rsid w:val="00030C20"/>
    <w:rsid w:val="0003171C"/>
    <w:rsid w:val="00031DE9"/>
    <w:rsid w:val="00031E87"/>
    <w:rsid w:val="000321BB"/>
    <w:rsid w:val="00032E79"/>
    <w:rsid w:val="00034499"/>
    <w:rsid w:val="00034BBD"/>
    <w:rsid w:val="000368BA"/>
    <w:rsid w:val="00040E0B"/>
    <w:rsid w:val="00043B4B"/>
    <w:rsid w:val="00043C84"/>
    <w:rsid w:val="00044862"/>
    <w:rsid w:val="0004658A"/>
    <w:rsid w:val="00046D51"/>
    <w:rsid w:val="00046E76"/>
    <w:rsid w:val="000501D8"/>
    <w:rsid w:val="00050628"/>
    <w:rsid w:val="00050C4D"/>
    <w:rsid w:val="000533B8"/>
    <w:rsid w:val="00053836"/>
    <w:rsid w:val="000551E4"/>
    <w:rsid w:val="0005581F"/>
    <w:rsid w:val="000559BE"/>
    <w:rsid w:val="000563E3"/>
    <w:rsid w:val="00056654"/>
    <w:rsid w:val="00056B06"/>
    <w:rsid w:val="00056DA6"/>
    <w:rsid w:val="00057196"/>
    <w:rsid w:val="000601BA"/>
    <w:rsid w:val="000605A2"/>
    <w:rsid w:val="0006061C"/>
    <w:rsid w:val="00060DF7"/>
    <w:rsid w:val="0006370E"/>
    <w:rsid w:val="00063F1D"/>
    <w:rsid w:val="00064986"/>
    <w:rsid w:val="00065FA3"/>
    <w:rsid w:val="0006681F"/>
    <w:rsid w:val="0006698F"/>
    <w:rsid w:val="0006785D"/>
    <w:rsid w:val="00067918"/>
    <w:rsid w:val="00067A5A"/>
    <w:rsid w:val="0007025F"/>
    <w:rsid w:val="000703D0"/>
    <w:rsid w:val="000717F1"/>
    <w:rsid w:val="000718AC"/>
    <w:rsid w:val="00071FA1"/>
    <w:rsid w:val="00072E61"/>
    <w:rsid w:val="00073716"/>
    <w:rsid w:val="00073B84"/>
    <w:rsid w:val="00076141"/>
    <w:rsid w:val="000762A2"/>
    <w:rsid w:val="00076588"/>
    <w:rsid w:val="0007681D"/>
    <w:rsid w:val="000770ED"/>
    <w:rsid w:val="00077C04"/>
    <w:rsid w:val="0008120B"/>
    <w:rsid w:val="0008248C"/>
    <w:rsid w:val="00083159"/>
    <w:rsid w:val="00084C39"/>
    <w:rsid w:val="000855FC"/>
    <w:rsid w:val="00085C52"/>
    <w:rsid w:val="00085D9E"/>
    <w:rsid w:val="00086649"/>
    <w:rsid w:val="00092840"/>
    <w:rsid w:val="00092D8F"/>
    <w:rsid w:val="00093B9E"/>
    <w:rsid w:val="000947AB"/>
    <w:rsid w:val="00095FEB"/>
    <w:rsid w:val="00097935"/>
    <w:rsid w:val="0009799C"/>
    <w:rsid w:val="000A017C"/>
    <w:rsid w:val="000A0358"/>
    <w:rsid w:val="000A13B1"/>
    <w:rsid w:val="000A155D"/>
    <w:rsid w:val="000A18AF"/>
    <w:rsid w:val="000A233A"/>
    <w:rsid w:val="000A257D"/>
    <w:rsid w:val="000A2E72"/>
    <w:rsid w:val="000A3B9A"/>
    <w:rsid w:val="000A3ECE"/>
    <w:rsid w:val="000A3FE9"/>
    <w:rsid w:val="000A46A3"/>
    <w:rsid w:val="000A4A78"/>
    <w:rsid w:val="000A5858"/>
    <w:rsid w:val="000A6F82"/>
    <w:rsid w:val="000A7190"/>
    <w:rsid w:val="000A7336"/>
    <w:rsid w:val="000A76BD"/>
    <w:rsid w:val="000B07CF"/>
    <w:rsid w:val="000B09F4"/>
    <w:rsid w:val="000B0A11"/>
    <w:rsid w:val="000B0BB3"/>
    <w:rsid w:val="000B0DCC"/>
    <w:rsid w:val="000B23E3"/>
    <w:rsid w:val="000B2E0E"/>
    <w:rsid w:val="000B333E"/>
    <w:rsid w:val="000B34CB"/>
    <w:rsid w:val="000B41BA"/>
    <w:rsid w:val="000B5FC5"/>
    <w:rsid w:val="000B7334"/>
    <w:rsid w:val="000C0190"/>
    <w:rsid w:val="000C06C6"/>
    <w:rsid w:val="000C1482"/>
    <w:rsid w:val="000C20C0"/>
    <w:rsid w:val="000C26C1"/>
    <w:rsid w:val="000C2760"/>
    <w:rsid w:val="000C2A1C"/>
    <w:rsid w:val="000C2F01"/>
    <w:rsid w:val="000C3490"/>
    <w:rsid w:val="000C365E"/>
    <w:rsid w:val="000C3C81"/>
    <w:rsid w:val="000C4349"/>
    <w:rsid w:val="000C60F7"/>
    <w:rsid w:val="000C62BE"/>
    <w:rsid w:val="000C664A"/>
    <w:rsid w:val="000C6A7B"/>
    <w:rsid w:val="000D059F"/>
    <w:rsid w:val="000D08FC"/>
    <w:rsid w:val="000D0A23"/>
    <w:rsid w:val="000D19AB"/>
    <w:rsid w:val="000D1D60"/>
    <w:rsid w:val="000D2C57"/>
    <w:rsid w:val="000D457D"/>
    <w:rsid w:val="000D5A4E"/>
    <w:rsid w:val="000D658E"/>
    <w:rsid w:val="000D6978"/>
    <w:rsid w:val="000E0785"/>
    <w:rsid w:val="000E0CE8"/>
    <w:rsid w:val="000E1E87"/>
    <w:rsid w:val="000E285C"/>
    <w:rsid w:val="000E3776"/>
    <w:rsid w:val="000E424C"/>
    <w:rsid w:val="000E460B"/>
    <w:rsid w:val="000E5679"/>
    <w:rsid w:val="000E6263"/>
    <w:rsid w:val="000E6378"/>
    <w:rsid w:val="000F0A62"/>
    <w:rsid w:val="000F1906"/>
    <w:rsid w:val="000F3A1D"/>
    <w:rsid w:val="000F4C3E"/>
    <w:rsid w:val="000F4FBA"/>
    <w:rsid w:val="000F533A"/>
    <w:rsid w:val="000F6094"/>
    <w:rsid w:val="00100D96"/>
    <w:rsid w:val="00103221"/>
    <w:rsid w:val="001035DB"/>
    <w:rsid w:val="00104454"/>
    <w:rsid w:val="0010469A"/>
    <w:rsid w:val="00104C03"/>
    <w:rsid w:val="00104FB2"/>
    <w:rsid w:val="001070B5"/>
    <w:rsid w:val="00107497"/>
    <w:rsid w:val="00107D6C"/>
    <w:rsid w:val="00110B5C"/>
    <w:rsid w:val="00112AA5"/>
    <w:rsid w:val="00112C37"/>
    <w:rsid w:val="00113EA4"/>
    <w:rsid w:val="00114E64"/>
    <w:rsid w:val="00115E74"/>
    <w:rsid w:val="00115EBA"/>
    <w:rsid w:val="00116897"/>
    <w:rsid w:val="00116FF5"/>
    <w:rsid w:val="001173B5"/>
    <w:rsid w:val="0012057A"/>
    <w:rsid w:val="0012098A"/>
    <w:rsid w:val="001213D7"/>
    <w:rsid w:val="0012197B"/>
    <w:rsid w:val="00122A7B"/>
    <w:rsid w:val="0012556D"/>
    <w:rsid w:val="00125740"/>
    <w:rsid w:val="00125E33"/>
    <w:rsid w:val="00126275"/>
    <w:rsid w:val="001269A0"/>
    <w:rsid w:val="00127260"/>
    <w:rsid w:val="00127303"/>
    <w:rsid w:val="00131B87"/>
    <w:rsid w:val="001323E3"/>
    <w:rsid w:val="001330B2"/>
    <w:rsid w:val="001333B9"/>
    <w:rsid w:val="001339D0"/>
    <w:rsid w:val="001353A1"/>
    <w:rsid w:val="00135F37"/>
    <w:rsid w:val="0013609B"/>
    <w:rsid w:val="00140357"/>
    <w:rsid w:val="001415E2"/>
    <w:rsid w:val="001421AD"/>
    <w:rsid w:val="00142768"/>
    <w:rsid w:val="00142F4B"/>
    <w:rsid w:val="001444CB"/>
    <w:rsid w:val="001445A2"/>
    <w:rsid w:val="00144B66"/>
    <w:rsid w:val="00144B99"/>
    <w:rsid w:val="00144CDB"/>
    <w:rsid w:val="00145A0F"/>
    <w:rsid w:val="00145D53"/>
    <w:rsid w:val="00146062"/>
    <w:rsid w:val="00146E11"/>
    <w:rsid w:val="0015004B"/>
    <w:rsid w:val="0015040B"/>
    <w:rsid w:val="0015412E"/>
    <w:rsid w:val="0015441D"/>
    <w:rsid w:val="00154780"/>
    <w:rsid w:val="00154DD6"/>
    <w:rsid w:val="00155072"/>
    <w:rsid w:val="001551C0"/>
    <w:rsid w:val="001557AF"/>
    <w:rsid w:val="00155AA7"/>
    <w:rsid w:val="00155F63"/>
    <w:rsid w:val="001560C4"/>
    <w:rsid w:val="001563BE"/>
    <w:rsid w:val="00156BB3"/>
    <w:rsid w:val="00156BC8"/>
    <w:rsid w:val="00156F28"/>
    <w:rsid w:val="00157816"/>
    <w:rsid w:val="0015795C"/>
    <w:rsid w:val="00160438"/>
    <w:rsid w:val="00160E86"/>
    <w:rsid w:val="00161714"/>
    <w:rsid w:val="0016176E"/>
    <w:rsid w:val="00161D2D"/>
    <w:rsid w:val="001624BB"/>
    <w:rsid w:val="00163C8C"/>
    <w:rsid w:val="00163E9A"/>
    <w:rsid w:val="00163EDE"/>
    <w:rsid w:val="00164D5F"/>
    <w:rsid w:val="001653EB"/>
    <w:rsid w:val="00166AF8"/>
    <w:rsid w:val="00166D31"/>
    <w:rsid w:val="00167119"/>
    <w:rsid w:val="00167320"/>
    <w:rsid w:val="00167847"/>
    <w:rsid w:val="00167FD4"/>
    <w:rsid w:val="001701A0"/>
    <w:rsid w:val="00170E6B"/>
    <w:rsid w:val="0017162F"/>
    <w:rsid w:val="001716D3"/>
    <w:rsid w:val="001735AD"/>
    <w:rsid w:val="00173B69"/>
    <w:rsid w:val="00174736"/>
    <w:rsid w:val="00175A5E"/>
    <w:rsid w:val="0017620D"/>
    <w:rsid w:val="00176403"/>
    <w:rsid w:val="00176453"/>
    <w:rsid w:val="00177050"/>
    <w:rsid w:val="00177378"/>
    <w:rsid w:val="001809C1"/>
    <w:rsid w:val="00181C88"/>
    <w:rsid w:val="00182C15"/>
    <w:rsid w:val="001844AA"/>
    <w:rsid w:val="00185039"/>
    <w:rsid w:val="00185FFC"/>
    <w:rsid w:val="00186935"/>
    <w:rsid w:val="00186D44"/>
    <w:rsid w:val="00186F2D"/>
    <w:rsid w:val="0018739E"/>
    <w:rsid w:val="00191649"/>
    <w:rsid w:val="0019296F"/>
    <w:rsid w:val="001933E5"/>
    <w:rsid w:val="00193C16"/>
    <w:rsid w:val="00193DBF"/>
    <w:rsid w:val="001962A0"/>
    <w:rsid w:val="00196364"/>
    <w:rsid w:val="00196703"/>
    <w:rsid w:val="0019679F"/>
    <w:rsid w:val="00196B58"/>
    <w:rsid w:val="00196E46"/>
    <w:rsid w:val="00197C84"/>
    <w:rsid w:val="00197E03"/>
    <w:rsid w:val="001A3EA3"/>
    <w:rsid w:val="001A3EAC"/>
    <w:rsid w:val="001A4268"/>
    <w:rsid w:val="001A643C"/>
    <w:rsid w:val="001A6B67"/>
    <w:rsid w:val="001A7532"/>
    <w:rsid w:val="001B03F1"/>
    <w:rsid w:val="001B0B41"/>
    <w:rsid w:val="001B0D30"/>
    <w:rsid w:val="001B1644"/>
    <w:rsid w:val="001B1BCF"/>
    <w:rsid w:val="001B1F03"/>
    <w:rsid w:val="001B2EF9"/>
    <w:rsid w:val="001B41E1"/>
    <w:rsid w:val="001B61C0"/>
    <w:rsid w:val="001B6DE0"/>
    <w:rsid w:val="001B6EC9"/>
    <w:rsid w:val="001C026F"/>
    <w:rsid w:val="001C0E16"/>
    <w:rsid w:val="001C23A9"/>
    <w:rsid w:val="001C30EA"/>
    <w:rsid w:val="001C37B5"/>
    <w:rsid w:val="001C40EF"/>
    <w:rsid w:val="001C48E0"/>
    <w:rsid w:val="001C630E"/>
    <w:rsid w:val="001D1803"/>
    <w:rsid w:val="001D1972"/>
    <w:rsid w:val="001D22C9"/>
    <w:rsid w:val="001D24CE"/>
    <w:rsid w:val="001D38EA"/>
    <w:rsid w:val="001D4160"/>
    <w:rsid w:val="001D5B64"/>
    <w:rsid w:val="001D5CA3"/>
    <w:rsid w:val="001D6391"/>
    <w:rsid w:val="001D7F96"/>
    <w:rsid w:val="001E0FF3"/>
    <w:rsid w:val="001E1274"/>
    <w:rsid w:val="001E1A83"/>
    <w:rsid w:val="001E1AD2"/>
    <w:rsid w:val="001E5080"/>
    <w:rsid w:val="001E6485"/>
    <w:rsid w:val="001E768E"/>
    <w:rsid w:val="001F0313"/>
    <w:rsid w:val="001F1096"/>
    <w:rsid w:val="001F10C3"/>
    <w:rsid w:val="001F10FE"/>
    <w:rsid w:val="001F13FE"/>
    <w:rsid w:val="001F19DE"/>
    <w:rsid w:val="001F1F51"/>
    <w:rsid w:val="001F2415"/>
    <w:rsid w:val="001F292E"/>
    <w:rsid w:val="001F30DF"/>
    <w:rsid w:val="001F530B"/>
    <w:rsid w:val="001F6036"/>
    <w:rsid w:val="001F6F05"/>
    <w:rsid w:val="001F7551"/>
    <w:rsid w:val="00202533"/>
    <w:rsid w:val="002046D0"/>
    <w:rsid w:val="00204981"/>
    <w:rsid w:val="00204B2F"/>
    <w:rsid w:val="00205140"/>
    <w:rsid w:val="002052E0"/>
    <w:rsid w:val="002058DC"/>
    <w:rsid w:val="00205B46"/>
    <w:rsid w:val="00205FD9"/>
    <w:rsid w:val="00206203"/>
    <w:rsid w:val="002070C1"/>
    <w:rsid w:val="00210519"/>
    <w:rsid w:val="0021058C"/>
    <w:rsid w:val="002108DA"/>
    <w:rsid w:val="00210E3A"/>
    <w:rsid w:val="00212037"/>
    <w:rsid w:val="002126F2"/>
    <w:rsid w:val="00212AE0"/>
    <w:rsid w:val="00212B86"/>
    <w:rsid w:val="002131DE"/>
    <w:rsid w:val="00214315"/>
    <w:rsid w:val="00214559"/>
    <w:rsid w:val="0021518A"/>
    <w:rsid w:val="00215256"/>
    <w:rsid w:val="00215711"/>
    <w:rsid w:val="002157F0"/>
    <w:rsid w:val="00215CFA"/>
    <w:rsid w:val="00215FEC"/>
    <w:rsid w:val="00216D2A"/>
    <w:rsid w:val="00216E7C"/>
    <w:rsid w:val="00217003"/>
    <w:rsid w:val="0021789F"/>
    <w:rsid w:val="00220B53"/>
    <w:rsid w:val="00221832"/>
    <w:rsid w:val="00221B51"/>
    <w:rsid w:val="00222B14"/>
    <w:rsid w:val="00223739"/>
    <w:rsid w:val="00226A25"/>
    <w:rsid w:val="00226BE5"/>
    <w:rsid w:val="00226D11"/>
    <w:rsid w:val="002276C7"/>
    <w:rsid w:val="00227BB3"/>
    <w:rsid w:val="00227E20"/>
    <w:rsid w:val="00230B6D"/>
    <w:rsid w:val="0023129C"/>
    <w:rsid w:val="0023165D"/>
    <w:rsid w:val="00231C59"/>
    <w:rsid w:val="002321B2"/>
    <w:rsid w:val="002326FC"/>
    <w:rsid w:val="00233B41"/>
    <w:rsid w:val="0023622B"/>
    <w:rsid w:val="00236C4D"/>
    <w:rsid w:val="00236C77"/>
    <w:rsid w:val="00242573"/>
    <w:rsid w:val="00242676"/>
    <w:rsid w:val="002427AF"/>
    <w:rsid w:val="00242A23"/>
    <w:rsid w:val="00245040"/>
    <w:rsid w:val="00245A6E"/>
    <w:rsid w:val="00246ADE"/>
    <w:rsid w:val="00246CD9"/>
    <w:rsid w:val="00246E0A"/>
    <w:rsid w:val="002509A1"/>
    <w:rsid w:val="002518A8"/>
    <w:rsid w:val="00251D61"/>
    <w:rsid w:val="0025207C"/>
    <w:rsid w:val="002526A1"/>
    <w:rsid w:val="002534B8"/>
    <w:rsid w:val="00254737"/>
    <w:rsid w:val="002554F9"/>
    <w:rsid w:val="00256BE4"/>
    <w:rsid w:val="002572D5"/>
    <w:rsid w:val="0025766E"/>
    <w:rsid w:val="0026136A"/>
    <w:rsid w:val="002619A1"/>
    <w:rsid w:val="00261DE0"/>
    <w:rsid w:val="00262768"/>
    <w:rsid w:val="0026373D"/>
    <w:rsid w:val="00264554"/>
    <w:rsid w:val="00266225"/>
    <w:rsid w:val="00266266"/>
    <w:rsid w:val="00271A4B"/>
    <w:rsid w:val="002748B2"/>
    <w:rsid w:val="00274B6B"/>
    <w:rsid w:val="00275853"/>
    <w:rsid w:val="002775D9"/>
    <w:rsid w:val="00277DAB"/>
    <w:rsid w:val="002802ED"/>
    <w:rsid w:val="00280498"/>
    <w:rsid w:val="002807D6"/>
    <w:rsid w:val="00280C5A"/>
    <w:rsid w:val="00280CFB"/>
    <w:rsid w:val="00281798"/>
    <w:rsid w:val="00282348"/>
    <w:rsid w:val="0028489C"/>
    <w:rsid w:val="00286F84"/>
    <w:rsid w:val="00287D63"/>
    <w:rsid w:val="00290F08"/>
    <w:rsid w:val="00290FAE"/>
    <w:rsid w:val="0029114C"/>
    <w:rsid w:val="0029134B"/>
    <w:rsid w:val="00291709"/>
    <w:rsid w:val="002922C5"/>
    <w:rsid w:val="00294F34"/>
    <w:rsid w:val="00297471"/>
    <w:rsid w:val="002A00CF"/>
    <w:rsid w:val="002A1E24"/>
    <w:rsid w:val="002A28E0"/>
    <w:rsid w:val="002A3D33"/>
    <w:rsid w:val="002A4BFD"/>
    <w:rsid w:val="002A4C6B"/>
    <w:rsid w:val="002A5676"/>
    <w:rsid w:val="002A6462"/>
    <w:rsid w:val="002A64FF"/>
    <w:rsid w:val="002A6B88"/>
    <w:rsid w:val="002A711A"/>
    <w:rsid w:val="002A7990"/>
    <w:rsid w:val="002A7ED1"/>
    <w:rsid w:val="002B187A"/>
    <w:rsid w:val="002B2A50"/>
    <w:rsid w:val="002B33B9"/>
    <w:rsid w:val="002B36C7"/>
    <w:rsid w:val="002B3832"/>
    <w:rsid w:val="002B38CF"/>
    <w:rsid w:val="002B4FD3"/>
    <w:rsid w:val="002B5A0E"/>
    <w:rsid w:val="002B5DD5"/>
    <w:rsid w:val="002C112D"/>
    <w:rsid w:val="002C39F2"/>
    <w:rsid w:val="002C3A75"/>
    <w:rsid w:val="002C565A"/>
    <w:rsid w:val="002C6496"/>
    <w:rsid w:val="002C6674"/>
    <w:rsid w:val="002C7088"/>
    <w:rsid w:val="002C75D0"/>
    <w:rsid w:val="002D08FD"/>
    <w:rsid w:val="002D1987"/>
    <w:rsid w:val="002D216F"/>
    <w:rsid w:val="002D2707"/>
    <w:rsid w:val="002D324F"/>
    <w:rsid w:val="002D32F6"/>
    <w:rsid w:val="002D35FE"/>
    <w:rsid w:val="002D37EF"/>
    <w:rsid w:val="002D4A0B"/>
    <w:rsid w:val="002D56B2"/>
    <w:rsid w:val="002D5EA6"/>
    <w:rsid w:val="002D6197"/>
    <w:rsid w:val="002D62BF"/>
    <w:rsid w:val="002E0D3D"/>
    <w:rsid w:val="002E0FF8"/>
    <w:rsid w:val="002E16CD"/>
    <w:rsid w:val="002E1A4F"/>
    <w:rsid w:val="002E1F9C"/>
    <w:rsid w:val="002E2A7E"/>
    <w:rsid w:val="002E2FDB"/>
    <w:rsid w:val="002E305E"/>
    <w:rsid w:val="002E39DE"/>
    <w:rsid w:val="002E42B3"/>
    <w:rsid w:val="002E4553"/>
    <w:rsid w:val="002E5C67"/>
    <w:rsid w:val="002E6A97"/>
    <w:rsid w:val="002E6D3D"/>
    <w:rsid w:val="002F08E8"/>
    <w:rsid w:val="002F12CC"/>
    <w:rsid w:val="002F1F7B"/>
    <w:rsid w:val="002F20D5"/>
    <w:rsid w:val="002F2750"/>
    <w:rsid w:val="002F38CF"/>
    <w:rsid w:val="002F3C68"/>
    <w:rsid w:val="002F4362"/>
    <w:rsid w:val="002F5197"/>
    <w:rsid w:val="002F5883"/>
    <w:rsid w:val="002F6718"/>
    <w:rsid w:val="00300DCE"/>
    <w:rsid w:val="00301E58"/>
    <w:rsid w:val="0030579D"/>
    <w:rsid w:val="0030640A"/>
    <w:rsid w:val="00306AA5"/>
    <w:rsid w:val="00306B5A"/>
    <w:rsid w:val="003070CE"/>
    <w:rsid w:val="0031076A"/>
    <w:rsid w:val="00310775"/>
    <w:rsid w:val="00310F26"/>
    <w:rsid w:val="003113BB"/>
    <w:rsid w:val="0031293B"/>
    <w:rsid w:val="00312F0A"/>
    <w:rsid w:val="0031340B"/>
    <w:rsid w:val="00313E63"/>
    <w:rsid w:val="0031514F"/>
    <w:rsid w:val="0031744B"/>
    <w:rsid w:val="00317859"/>
    <w:rsid w:val="00320991"/>
    <w:rsid w:val="00320F5E"/>
    <w:rsid w:val="003211CD"/>
    <w:rsid w:val="003213AB"/>
    <w:rsid w:val="003223B4"/>
    <w:rsid w:val="00322610"/>
    <w:rsid w:val="0032479D"/>
    <w:rsid w:val="00324BB9"/>
    <w:rsid w:val="00324C29"/>
    <w:rsid w:val="00325120"/>
    <w:rsid w:val="0032613C"/>
    <w:rsid w:val="00327406"/>
    <w:rsid w:val="00327550"/>
    <w:rsid w:val="00327E50"/>
    <w:rsid w:val="00327FA7"/>
    <w:rsid w:val="003308B0"/>
    <w:rsid w:val="00331346"/>
    <w:rsid w:val="00332457"/>
    <w:rsid w:val="0033251C"/>
    <w:rsid w:val="00332543"/>
    <w:rsid w:val="00332AE1"/>
    <w:rsid w:val="00332EAF"/>
    <w:rsid w:val="00334A0E"/>
    <w:rsid w:val="0033535A"/>
    <w:rsid w:val="003356C5"/>
    <w:rsid w:val="00336CD1"/>
    <w:rsid w:val="00341623"/>
    <w:rsid w:val="00341C9A"/>
    <w:rsid w:val="00342B14"/>
    <w:rsid w:val="00342CCE"/>
    <w:rsid w:val="00343FEE"/>
    <w:rsid w:val="00344681"/>
    <w:rsid w:val="00345DDB"/>
    <w:rsid w:val="003463FE"/>
    <w:rsid w:val="00347783"/>
    <w:rsid w:val="00350E38"/>
    <w:rsid w:val="003514EE"/>
    <w:rsid w:val="003523A0"/>
    <w:rsid w:val="00352784"/>
    <w:rsid w:val="0035306A"/>
    <w:rsid w:val="00353A21"/>
    <w:rsid w:val="00353DAC"/>
    <w:rsid w:val="00354412"/>
    <w:rsid w:val="00354E42"/>
    <w:rsid w:val="00355618"/>
    <w:rsid w:val="00355BD8"/>
    <w:rsid w:val="00355EBB"/>
    <w:rsid w:val="00355F84"/>
    <w:rsid w:val="003568EA"/>
    <w:rsid w:val="00360989"/>
    <w:rsid w:val="00360E4B"/>
    <w:rsid w:val="0036120E"/>
    <w:rsid w:val="00361944"/>
    <w:rsid w:val="00362C23"/>
    <w:rsid w:val="0036543C"/>
    <w:rsid w:val="00365B7D"/>
    <w:rsid w:val="00365BFA"/>
    <w:rsid w:val="003665A2"/>
    <w:rsid w:val="00366CA0"/>
    <w:rsid w:val="0036752D"/>
    <w:rsid w:val="00367E8C"/>
    <w:rsid w:val="003704E1"/>
    <w:rsid w:val="003712CB"/>
    <w:rsid w:val="00371F26"/>
    <w:rsid w:val="00372428"/>
    <w:rsid w:val="00373A87"/>
    <w:rsid w:val="003744B9"/>
    <w:rsid w:val="00375DF3"/>
    <w:rsid w:val="003807FD"/>
    <w:rsid w:val="003819A7"/>
    <w:rsid w:val="00381BD3"/>
    <w:rsid w:val="00383B44"/>
    <w:rsid w:val="00383CF4"/>
    <w:rsid w:val="00385581"/>
    <w:rsid w:val="00385909"/>
    <w:rsid w:val="003859D9"/>
    <w:rsid w:val="00385C70"/>
    <w:rsid w:val="00390DFB"/>
    <w:rsid w:val="00390F05"/>
    <w:rsid w:val="00391064"/>
    <w:rsid w:val="00392B3E"/>
    <w:rsid w:val="00393205"/>
    <w:rsid w:val="00393D04"/>
    <w:rsid w:val="00393F69"/>
    <w:rsid w:val="00394367"/>
    <w:rsid w:val="00394C64"/>
    <w:rsid w:val="00396001"/>
    <w:rsid w:val="00396574"/>
    <w:rsid w:val="003971B8"/>
    <w:rsid w:val="00397D30"/>
    <w:rsid w:val="003A0A22"/>
    <w:rsid w:val="003A17EC"/>
    <w:rsid w:val="003A1A2A"/>
    <w:rsid w:val="003A1EEA"/>
    <w:rsid w:val="003A2142"/>
    <w:rsid w:val="003A2352"/>
    <w:rsid w:val="003A2DF3"/>
    <w:rsid w:val="003A4BF5"/>
    <w:rsid w:val="003A54F0"/>
    <w:rsid w:val="003A7A7A"/>
    <w:rsid w:val="003B001E"/>
    <w:rsid w:val="003B0087"/>
    <w:rsid w:val="003B025E"/>
    <w:rsid w:val="003B07FB"/>
    <w:rsid w:val="003B0A1D"/>
    <w:rsid w:val="003B219E"/>
    <w:rsid w:val="003B27D6"/>
    <w:rsid w:val="003B3125"/>
    <w:rsid w:val="003B454A"/>
    <w:rsid w:val="003B5491"/>
    <w:rsid w:val="003B62F7"/>
    <w:rsid w:val="003B79AF"/>
    <w:rsid w:val="003C0AB6"/>
    <w:rsid w:val="003C4563"/>
    <w:rsid w:val="003C4C99"/>
    <w:rsid w:val="003C54BF"/>
    <w:rsid w:val="003C5ED1"/>
    <w:rsid w:val="003C7892"/>
    <w:rsid w:val="003D14BB"/>
    <w:rsid w:val="003D189C"/>
    <w:rsid w:val="003D32F7"/>
    <w:rsid w:val="003D35A5"/>
    <w:rsid w:val="003D45B8"/>
    <w:rsid w:val="003D45D4"/>
    <w:rsid w:val="003D54AD"/>
    <w:rsid w:val="003D5A70"/>
    <w:rsid w:val="003D6A9B"/>
    <w:rsid w:val="003E3890"/>
    <w:rsid w:val="003E404E"/>
    <w:rsid w:val="003E4507"/>
    <w:rsid w:val="003E7725"/>
    <w:rsid w:val="003F0DA3"/>
    <w:rsid w:val="003F10D5"/>
    <w:rsid w:val="003F16F0"/>
    <w:rsid w:val="003F197C"/>
    <w:rsid w:val="003F3570"/>
    <w:rsid w:val="003F35D4"/>
    <w:rsid w:val="003F369E"/>
    <w:rsid w:val="003F3ABD"/>
    <w:rsid w:val="003F3B5D"/>
    <w:rsid w:val="003F4A0E"/>
    <w:rsid w:val="003F4AEF"/>
    <w:rsid w:val="003F5FEE"/>
    <w:rsid w:val="0040056C"/>
    <w:rsid w:val="00401091"/>
    <w:rsid w:val="00402996"/>
    <w:rsid w:val="00402B92"/>
    <w:rsid w:val="004033ED"/>
    <w:rsid w:val="00403BE9"/>
    <w:rsid w:val="00404886"/>
    <w:rsid w:val="00404E3C"/>
    <w:rsid w:val="004053FF"/>
    <w:rsid w:val="00405427"/>
    <w:rsid w:val="00406497"/>
    <w:rsid w:val="0040682C"/>
    <w:rsid w:val="004076E9"/>
    <w:rsid w:val="00407938"/>
    <w:rsid w:val="00407C31"/>
    <w:rsid w:val="00407D22"/>
    <w:rsid w:val="00407D5C"/>
    <w:rsid w:val="00407E99"/>
    <w:rsid w:val="004149B0"/>
    <w:rsid w:val="004174CE"/>
    <w:rsid w:val="00417C0D"/>
    <w:rsid w:val="00417E0C"/>
    <w:rsid w:val="0042026C"/>
    <w:rsid w:val="00420CD3"/>
    <w:rsid w:val="00420D5E"/>
    <w:rsid w:val="00421ED2"/>
    <w:rsid w:val="00422552"/>
    <w:rsid w:val="004229C7"/>
    <w:rsid w:val="00423B4C"/>
    <w:rsid w:val="00423B9A"/>
    <w:rsid w:val="00424556"/>
    <w:rsid w:val="004258A7"/>
    <w:rsid w:val="0043000A"/>
    <w:rsid w:val="00431A0C"/>
    <w:rsid w:val="00431D63"/>
    <w:rsid w:val="00431E37"/>
    <w:rsid w:val="0043283C"/>
    <w:rsid w:val="00433C3B"/>
    <w:rsid w:val="00433DBC"/>
    <w:rsid w:val="004341EC"/>
    <w:rsid w:val="00436D4A"/>
    <w:rsid w:val="00436F4D"/>
    <w:rsid w:val="004373BB"/>
    <w:rsid w:val="00437D43"/>
    <w:rsid w:val="00437E16"/>
    <w:rsid w:val="00442D0B"/>
    <w:rsid w:val="00443253"/>
    <w:rsid w:val="0044447C"/>
    <w:rsid w:val="00444FE0"/>
    <w:rsid w:val="004455F4"/>
    <w:rsid w:val="00446388"/>
    <w:rsid w:val="0044671D"/>
    <w:rsid w:val="00447CB1"/>
    <w:rsid w:val="00450ADD"/>
    <w:rsid w:val="00450BFE"/>
    <w:rsid w:val="00450CE6"/>
    <w:rsid w:val="004527DF"/>
    <w:rsid w:val="00455407"/>
    <w:rsid w:val="0045580F"/>
    <w:rsid w:val="00455BC7"/>
    <w:rsid w:val="00455E69"/>
    <w:rsid w:val="004567E0"/>
    <w:rsid w:val="0045706E"/>
    <w:rsid w:val="004575F5"/>
    <w:rsid w:val="004610C6"/>
    <w:rsid w:val="00462E82"/>
    <w:rsid w:val="00463DB8"/>
    <w:rsid w:val="0046548C"/>
    <w:rsid w:val="00466D70"/>
    <w:rsid w:val="00467040"/>
    <w:rsid w:val="004718FA"/>
    <w:rsid w:val="00471B97"/>
    <w:rsid w:val="004738C8"/>
    <w:rsid w:val="00473C52"/>
    <w:rsid w:val="0047468B"/>
    <w:rsid w:val="00474DF4"/>
    <w:rsid w:val="004756E7"/>
    <w:rsid w:val="0047646B"/>
    <w:rsid w:val="00477671"/>
    <w:rsid w:val="00480612"/>
    <w:rsid w:val="00480704"/>
    <w:rsid w:val="00480E39"/>
    <w:rsid w:val="00482503"/>
    <w:rsid w:val="004828ED"/>
    <w:rsid w:val="004833E8"/>
    <w:rsid w:val="00483870"/>
    <w:rsid w:val="00483CC5"/>
    <w:rsid w:val="00483D36"/>
    <w:rsid w:val="00483E06"/>
    <w:rsid w:val="00484AAE"/>
    <w:rsid w:val="00485B21"/>
    <w:rsid w:val="004863DA"/>
    <w:rsid w:val="00487AD9"/>
    <w:rsid w:val="00490AED"/>
    <w:rsid w:val="00490B3C"/>
    <w:rsid w:val="00490FCC"/>
    <w:rsid w:val="0049135F"/>
    <w:rsid w:val="00492852"/>
    <w:rsid w:val="00492DC0"/>
    <w:rsid w:val="004946E9"/>
    <w:rsid w:val="0049499C"/>
    <w:rsid w:val="00495498"/>
    <w:rsid w:val="00495509"/>
    <w:rsid w:val="004961B8"/>
    <w:rsid w:val="004975A1"/>
    <w:rsid w:val="004979FF"/>
    <w:rsid w:val="004A2A79"/>
    <w:rsid w:val="004A2C3A"/>
    <w:rsid w:val="004A32CF"/>
    <w:rsid w:val="004A34D5"/>
    <w:rsid w:val="004A38A1"/>
    <w:rsid w:val="004A5766"/>
    <w:rsid w:val="004A6233"/>
    <w:rsid w:val="004B0F92"/>
    <w:rsid w:val="004B32CA"/>
    <w:rsid w:val="004B4473"/>
    <w:rsid w:val="004B58A9"/>
    <w:rsid w:val="004B5DDF"/>
    <w:rsid w:val="004B5E84"/>
    <w:rsid w:val="004B6510"/>
    <w:rsid w:val="004B6538"/>
    <w:rsid w:val="004B6D8E"/>
    <w:rsid w:val="004B6E35"/>
    <w:rsid w:val="004B6F76"/>
    <w:rsid w:val="004B74DB"/>
    <w:rsid w:val="004C023B"/>
    <w:rsid w:val="004C03C3"/>
    <w:rsid w:val="004C28E2"/>
    <w:rsid w:val="004C2BE5"/>
    <w:rsid w:val="004C3312"/>
    <w:rsid w:val="004C3323"/>
    <w:rsid w:val="004C382F"/>
    <w:rsid w:val="004C46CC"/>
    <w:rsid w:val="004C6613"/>
    <w:rsid w:val="004C755F"/>
    <w:rsid w:val="004C7DB6"/>
    <w:rsid w:val="004D0346"/>
    <w:rsid w:val="004D245D"/>
    <w:rsid w:val="004D4334"/>
    <w:rsid w:val="004D5385"/>
    <w:rsid w:val="004D6272"/>
    <w:rsid w:val="004D67F1"/>
    <w:rsid w:val="004D6A0F"/>
    <w:rsid w:val="004D74E5"/>
    <w:rsid w:val="004D795F"/>
    <w:rsid w:val="004E07F0"/>
    <w:rsid w:val="004E091B"/>
    <w:rsid w:val="004E0DE6"/>
    <w:rsid w:val="004E12F3"/>
    <w:rsid w:val="004E19F9"/>
    <w:rsid w:val="004E20DB"/>
    <w:rsid w:val="004E4420"/>
    <w:rsid w:val="004E5C00"/>
    <w:rsid w:val="004E704B"/>
    <w:rsid w:val="004F12B6"/>
    <w:rsid w:val="004F38EE"/>
    <w:rsid w:val="004F3A76"/>
    <w:rsid w:val="004F3D9F"/>
    <w:rsid w:val="004F5FEF"/>
    <w:rsid w:val="004F6763"/>
    <w:rsid w:val="004F6FD1"/>
    <w:rsid w:val="004F7A43"/>
    <w:rsid w:val="004F7B4A"/>
    <w:rsid w:val="00500D64"/>
    <w:rsid w:val="00500F83"/>
    <w:rsid w:val="00501215"/>
    <w:rsid w:val="00501287"/>
    <w:rsid w:val="00501291"/>
    <w:rsid w:val="0050231B"/>
    <w:rsid w:val="0050542E"/>
    <w:rsid w:val="005067DB"/>
    <w:rsid w:val="00506F13"/>
    <w:rsid w:val="00506FA6"/>
    <w:rsid w:val="00507256"/>
    <w:rsid w:val="00510EBF"/>
    <w:rsid w:val="00511186"/>
    <w:rsid w:val="0051154C"/>
    <w:rsid w:val="005131B2"/>
    <w:rsid w:val="00513F06"/>
    <w:rsid w:val="00514089"/>
    <w:rsid w:val="005144CF"/>
    <w:rsid w:val="00514675"/>
    <w:rsid w:val="0052006F"/>
    <w:rsid w:val="0052041E"/>
    <w:rsid w:val="00520CC8"/>
    <w:rsid w:val="00522011"/>
    <w:rsid w:val="00522127"/>
    <w:rsid w:val="005224AC"/>
    <w:rsid w:val="00522A88"/>
    <w:rsid w:val="00522DF4"/>
    <w:rsid w:val="00523522"/>
    <w:rsid w:val="00527061"/>
    <w:rsid w:val="00527E29"/>
    <w:rsid w:val="00530968"/>
    <w:rsid w:val="00530A09"/>
    <w:rsid w:val="00530E38"/>
    <w:rsid w:val="00531366"/>
    <w:rsid w:val="005315A7"/>
    <w:rsid w:val="005316CE"/>
    <w:rsid w:val="0053197D"/>
    <w:rsid w:val="00531C2C"/>
    <w:rsid w:val="00532586"/>
    <w:rsid w:val="00532F3B"/>
    <w:rsid w:val="005338B7"/>
    <w:rsid w:val="00536D40"/>
    <w:rsid w:val="00537137"/>
    <w:rsid w:val="005375D0"/>
    <w:rsid w:val="005376B2"/>
    <w:rsid w:val="00540103"/>
    <w:rsid w:val="00540D4D"/>
    <w:rsid w:val="005410E9"/>
    <w:rsid w:val="0054153A"/>
    <w:rsid w:val="00541E6A"/>
    <w:rsid w:val="00542B84"/>
    <w:rsid w:val="00543167"/>
    <w:rsid w:val="0054408B"/>
    <w:rsid w:val="0054598A"/>
    <w:rsid w:val="00545F92"/>
    <w:rsid w:val="00546879"/>
    <w:rsid w:val="0055078F"/>
    <w:rsid w:val="00550856"/>
    <w:rsid w:val="00551628"/>
    <w:rsid w:val="00551945"/>
    <w:rsid w:val="005523CC"/>
    <w:rsid w:val="00552CD1"/>
    <w:rsid w:val="00553AB9"/>
    <w:rsid w:val="005545C8"/>
    <w:rsid w:val="0055513E"/>
    <w:rsid w:val="005566B1"/>
    <w:rsid w:val="00556A52"/>
    <w:rsid w:val="00556BAC"/>
    <w:rsid w:val="0055787E"/>
    <w:rsid w:val="00557E71"/>
    <w:rsid w:val="00557F06"/>
    <w:rsid w:val="00560599"/>
    <w:rsid w:val="00560BE5"/>
    <w:rsid w:val="00561592"/>
    <w:rsid w:val="00562775"/>
    <w:rsid w:val="00564084"/>
    <w:rsid w:val="0056408D"/>
    <w:rsid w:val="0056413B"/>
    <w:rsid w:val="00564AC2"/>
    <w:rsid w:val="00564FC3"/>
    <w:rsid w:val="00565FA5"/>
    <w:rsid w:val="005707D0"/>
    <w:rsid w:val="00570DF1"/>
    <w:rsid w:val="005720A4"/>
    <w:rsid w:val="005723B8"/>
    <w:rsid w:val="00574039"/>
    <w:rsid w:val="00575B6C"/>
    <w:rsid w:val="00576645"/>
    <w:rsid w:val="00577823"/>
    <w:rsid w:val="00582A9D"/>
    <w:rsid w:val="005839AE"/>
    <w:rsid w:val="00583CCB"/>
    <w:rsid w:val="005842C9"/>
    <w:rsid w:val="005847F3"/>
    <w:rsid w:val="00585631"/>
    <w:rsid w:val="00585FD1"/>
    <w:rsid w:val="005868BA"/>
    <w:rsid w:val="005874D8"/>
    <w:rsid w:val="005903A0"/>
    <w:rsid w:val="00590AB0"/>
    <w:rsid w:val="005912A2"/>
    <w:rsid w:val="0059227E"/>
    <w:rsid w:val="00592BD5"/>
    <w:rsid w:val="005931B2"/>
    <w:rsid w:val="00595564"/>
    <w:rsid w:val="00595BAD"/>
    <w:rsid w:val="005965EA"/>
    <w:rsid w:val="00597191"/>
    <w:rsid w:val="00597E0D"/>
    <w:rsid w:val="00597E67"/>
    <w:rsid w:val="00597F7B"/>
    <w:rsid w:val="005A14EB"/>
    <w:rsid w:val="005A1760"/>
    <w:rsid w:val="005A24B7"/>
    <w:rsid w:val="005A3DA5"/>
    <w:rsid w:val="005A5531"/>
    <w:rsid w:val="005A59CB"/>
    <w:rsid w:val="005A726A"/>
    <w:rsid w:val="005A7468"/>
    <w:rsid w:val="005A75C9"/>
    <w:rsid w:val="005B0888"/>
    <w:rsid w:val="005B25F7"/>
    <w:rsid w:val="005B2C8B"/>
    <w:rsid w:val="005B3E39"/>
    <w:rsid w:val="005B41DF"/>
    <w:rsid w:val="005B5FC2"/>
    <w:rsid w:val="005B643F"/>
    <w:rsid w:val="005B68DE"/>
    <w:rsid w:val="005B6A3C"/>
    <w:rsid w:val="005B7752"/>
    <w:rsid w:val="005B7C50"/>
    <w:rsid w:val="005B7CB7"/>
    <w:rsid w:val="005C02B1"/>
    <w:rsid w:val="005C0A58"/>
    <w:rsid w:val="005C15DF"/>
    <w:rsid w:val="005C168B"/>
    <w:rsid w:val="005C1846"/>
    <w:rsid w:val="005C3CE6"/>
    <w:rsid w:val="005C3CF1"/>
    <w:rsid w:val="005C4781"/>
    <w:rsid w:val="005C56F9"/>
    <w:rsid w:val="005C5B5B"/>
    <w:rsid w:val="005C6E2F"/>
    <w:rsid w:val="005C7404"/>
    <w:rsid w:val="005C7ECC"/>
    <w:rsid w:val="005D05C5"/>
    <w:rsid w:val="005D0B3B"/>
    <w:rsid w:val="005D11A0"/>
    <w:rsid w:val="005D172A"/>
    <w:rsid w:val="005D3431"/>
    <w:rsid w:val="005D46C8"/>
    <w:rsid w:val="005D4C66"/>
    <w:rsid w:val="005D5398"/>
    <w:rsid w:val="005D53FF"/>
    <w:rsid w:val="005D5D76"/>
    <w:rsid w:val="005D741F"/>
    <w:rsid w:val="005E146A"/>
    <w:rsid w:val="005E1510"/>
    <w:rsid w:val="005E193E"/>
    <w:rsid w:val="005E2405"/>
    <w:rsid w:val="005E49A5"/>
    <w:rsid w:val="005E6123"/>
    <w:rsid w:val="005E6ADB"/>
    <w:rsid w:val="005E6FE2"/>
    <w:rsid w:val="005E7941"/>
    <w:rsid w:val="005F0A82"/>
    <w:rsid w:val="005F156F"/>
    <w:rsid w:val="005F15C7"/>
    <w:rsid w:val="005F15F5"/>
    <w:rsid w:val="005F1C7E"/>
    <w:rsid w:val="005F2201"/>
    <w:rsid w:val="005F3E33"/>
    <w:rsid w:val="005F4598"/>
    <w:rsid w:val="005F4641"/>
    <w:rsid w:val="005F4A89"/>
    <w:rsid w:val="00601AB6"/>
    <w:rsid w:val="0060438B"/>
    <w:rsid w:val="006057E8"/>
    <w:rsid w:val="00606B24"/>
    <w:rsid w:val="006074DB"/>
    <w:rsid w:val="0061011E"/>
    <w:rsid w:val="0061094E"/>
    <w:rsid w:val="006120F2"/>
    <w:rsid w:val="006125F3"/>
    <w:rsid w:val="006127F7"/>
    <w:rsid w:val="0061318A"/>
    <w:rsid w:val="006132A8"/>
    <w:rsid w:val="006135E4"/>
    <w:rsid w:val="00614C26"/>
    <w:rsid w:val="00616876"/>
    <w:rsid w:val="00620277"/>
    <w:rsid w:val="00620978"/>
    <w:rsid w:val="0062113E"/>
    <w:rsid w:val="00622673"/>
    <w:rsid w:val="00623F4A"/>
    <w:rsid w:val="00624951"/>
    <w:rsid w:val="0062508B"/>
    <w:rsid w:val="006262A9"/>
    <w:rsid w:val="006266AB"/>
    <w:rsid w:val="0062725B"/>
    <w:rsid w:val="00627356"/>
    <w:rsid w:val="00627E2F"/>
    <w:rsid w:val="00627E52"/>
    <w:rsid w:val="006300BC"/>
    <w:rsid w:val="00630DC0"/>
    <w:rsid w:val="006310F4"/>
    <w:rsid w:val="00632138"/>
    <w:rsid w:val="00632F80"/>
    <w:rsid w:val="006339BD"/>
    <w:rsid w:val="006341C4"/>
    <w:rsid w:val="00635BB8"/>
    <w:rsid w:val="00636125"/>
    <w:rsid w:val="006363EC"/>
    <w:rsid w:val="006371EF"/>
    <w:rsid w:val="0063775D"/>
    <w:rsid w:val="006415AB"/>
    <w:rsid w:val="00641C00"/>
    <w:rsid w:val="00642A2A"/>
    <w:rsid w:val="00642D02"/>
    <w:rsid w:val="006433D4"/>
    <w:rsid w:val="0064371E"/>
    <w:rsid w:val="00645A7A"/>
    <w:rsid w:val="00646B6D"/>
    <w:rsid w:val="006472BD"/>
    <w:rsid w:val="00647C81"/>
    <w:rsid w:val="0065029B"/>
    <w:rsid w:val="006509F9"/>
    <w:rsid w:val="00650B98"/>
    <w:rsid w:val="00650E3C"/>
    <w:rsid w:val="006529A2"/>
    <w:rsid w:val="00652D15"/>
    <w:rsid w:val="00653B3E"/>
    <w:rsid w:val="00653BB4"/>
    <w:rsid w:val="0065491D"/>
    <w:rsid w:val="006551E1"/>
    <w:rsid w:val="00655524"/>
    <w:rsid w:val="00655EE1"/>
    <w:rsid w:val="00656914"/>
    <w:rsid w:val="006572BD"/>
    <w:rsid w:val="00657F8C"/>
    <w:rsid w:val="0066163E"/>
    <w:rsid w:val="00661642"/>
    <w:rsid w:val="0066234F"/>
    <w:rsid w:val="00662580"/>
    <w:rsid w:val="006644C9"/>
    <w:rsid w:val="006648DB"/>
    <w:rsid w:val="0066535B"/>
    <w:rsid w:val="00665E5F"/>
    <w:rsid w:val="00665F04"/>
    <w:rsid w:val="006670D6"/>
    <w:rsid w:val="00667777"/>
    <w:rsid w:val="0067031C"/>
    <w:rsid w:val="0067062E"/>
    <w:rsid w:val="00670B35"/>
    <w:rsid w:val="006714B7"/>
    <w:rsid w:val="00671A8D"/>
    <w:rsid w:val="006721B4"/>
    <w:rsid w:val="00672D31"/>
    <w:rsid w:val="00674A67"/>
    <w:rsid w:val="0067529E"/>
    <w:rsid w:val="00676427"/>
    <w:rsid w:val="00676F96"/>
    <w:rsid w:val="006805B8"/>
    <w:rsid w:val="00681144"/>
    <w:rsid w:val="00682505"/>
    <w:rsid w:val="00682942"/>
    <w:rsid w:val="00682BEE"/>
    <w:rsid w:val="00682DF2"/>
    <w:rsid w:val="006835A2"/>
    <w:rsid w:val="00683997"/>
    <w:rsid w:val="00683CE8"/>
    <w:rsid w:val="00684495"/>
    <w:rsid w:val="00684CBB"/>
    <w:rsid w:val="006850CD"/>
    <w:rsid w:val="00685322"/>
    <w:rsid w:val="00685968"/>
    <w:rsid w:val="00686476"/>
    <w:rsid w:val="00686DBF"/>
    <w:rsid w:val="006901CF"/>
    <w:rsid w:val="0069045F"/>
    <w:rsid w:val="00691F6E"/>
    <w:rsid w:val="00692BB0"/>
    <w:rsid w:val="00692CDC"/>
    <w:rsid w:val="00693B58"/>
    <w:rsid w:val="00693DC6"/>
    <w:rsid w:val="006946AA"/>
    <w:rsid w:val="00695760"/>
    <w:rsid w:val="00695A12"/>
    <w:rsid w:val="00696780"/>
    <w:rsid w:val="00696BA1"/>
    <w:rsid w:val="00696C5D"/>
    <w:rsid w:val="006A0C30"/>
    <w:rsid w:val="006A1212"/>
    <w:rsid w:val="006A14B4"/>
    <w:rsid w:val="006A26D1"/>
    <w:rsid w:val="006A3C6C"/>
    <w:rsid w:val="006A4174"/>
    <w:rsid w:val="006A68BE"/>
    <w:rsid w:val="006A7606"/>
    <w:rsid w:val="006B181B"/>
    <w:rsid w:val="006B33BF"/>
    <w:rsid w:val="006B39F9"/>
    <w:rsid w:val="006B3D8B"/>
    <w:rsid w:val="006B4FD4"/>
    <w:rsid w:val="006B511F"/>
    <w:rsid w:val="006B60B3"/>
    <w:rsid w:val="006B65E5"/>
    <w:rsid w:val="006B6806"/>
    <w:rsid w:val="006B6F56"/>
    <w:rsid w:val="006B771C"/>
    <w:rsid w:val="006C04C2"/>
    <w:rsid w:val="006C12D5"/>
    <w:rsid w:val="006C1648"/>
    <w:rsid w:val="006C2A66"/>
    <w:rsid w:val="006C308F"/>
    <w:rsid w:val="006C31B6"/>
    <w:rsid w:val="006C3AF6"/>
    <w:rsid w:val="006C4006"/>
    <w:rsid w:val="006C4935"/>
    <w:rsid w:val="006C54D6"/>
    <w:rsid w:val="006C57E5"/>
    <w:rsid w:val="006C5BC7"/>
    <w:rsid w:val="006C5E78"/>
    <w:rsid w:val="006C636D"/>
    <w:rsid w:val="006C76A5"/>
    <w:rsid w:val="006D0977"/>
    <w:rsid w:val="006D1365"/>
    <w:rsid w:val="006D20C4"/>
    <w:rsid w:val="006D20DD"/>
    <w:rsid w:val="006D38C1"/>
    <w:rsid w:val="006D3990"/>
    <w:rsid w:val="006D39E0"/>
    <w:rsid w:val="006D423F"/>
    <w:rsid w:val="006D604A"/>
    <w:rsid w:val="006D6226"/>
    <w:rsid w:val="006D6B67"/>
    <w:rsid w:val="006D70EF"/>
    <w:rsid w:val="006D73A2"/>
    <w:rsid w:val="006D751A"/>
    <w:rsid w:val="006D75DE"/>
    <w:rsid w:val="006D76D5"/>
    <w:rsid w:val="006D78C1"/>
    <w:rsid w:val="006D7B07"/>
    <w:rsid w:val="006E03FA"/>
    <w:rsid w:val="006E06AD"/>
    <w:rsid w:val="006E074E"/>
    <w:rsid w:val="006E0AE9"/>
    <w:rsid w:val="006E0C19"/>
    <w:rsid w:val="006E1DFD"/>
    <w:rsid w:val="006E24C5"/>
    <w:rsid w:val="006E2911"/>
    <w:rsid w:val="006E36DD"/>
    <w:rsid w:val="006E5593"/>
    <w:rsid w:val="006E61FB"/>
    <w:rsid w:val="006E7317"/>
    <w:rsid w:val="006E796D"/>
    <w:rsid w:val="006F02DA"/>
    <w:rsid w:val="006F0539"/>
    <w:rsid w:val="006F064C"/>
    <w:rsid w:val="006F067C"/>
    <w:rsid w:val="006F11F3"/>
    <w:rsid w:val="006F164D"/>
    <w:rsid w:val="006F1D14"/>
    <w:rsid w:val="006F2198"/>
    <w:rsid w:val="006F23D4"/>
    <w:rsid w:val="006F3B9D"/>
    <w:rsid w:val="006F43A1"/>
    <w:rsid w:val="006F46B9"/>
    <w:rsid w:val="006F556B"/>
    <w:rsid w:val="006F5C51"/>
    <w:rsid w:val="006F69CC"/>
    <w:rsid w:val="00702C62"/>
    <w:rsid w:val="00702F43"/>
    <w:rsid w:val="00703FF0"/>
    <w:rsid w:val="00705C83"/>
    <w:rsid w:val="00706503"/>
    <w:rsid w:val="0071022A"/>
    <w:rsid w:val="00710FE5"/>
    <w:rsid w:val="007111B1"/>
    <w:rsid w:val="00712B83"/>
    <w:rsid w:val="00715CB4"/>
    <w:rsid w:val="00716624"/>
    <w:rsid w:val="007167A4"/>
    <w:rsid w:val="00716874"/>
    <w:rsid w:val="00716CC0"/>
    <w:rsid w:val="00717000"/>
    <w:rsid w:val="0072125A"/>
    <w:rsid w:val="00721283"/>
    <w:rsid w:val="007212B6"/>
    <w:rsid w:val="0072160C"/>
    <w:rsid w:val="00722341"/>
    <w:rsid w:val="007224BE"/>
    <w:rsid w:val="00722923"/>
    <w:rsid w:val="007238C2"/>
    <w:rsid w:val="007243EF"/>
    <w:rsid w:val="00724BC5"/>
    <w:rsid w:val="007250B1"/>
    <w:rsid w:val="007251C0"/>
    <w:rsid w:val="00725308"/>
    <w:rsid w:val="007259B1"/>
    <w:rsid w:val="0072767F"/>
    <w:rsid w:val="00730101"/>
    <w:rsid w:val="007314A8"/>
    <w:rsid w:val="00731531"/>
    <w:rsid w:val="00731BF0"/>
    <w:rsid w:val="00732121"/>
    <w:rsid w:val="00732DA8"/>
    <w:rsid w:val="00733464"/>
    <w:rsid w:val="007335F3"/>
    <w:rsid w:val="00733FE3"/>
    <w:rsid w:val="00734398"/>
    <w:rsid w:val="00735625"/>
    <w:rsid w:val="007359BF"/>
    <w:rsid w:val="00737742"/>
    <w:rsid w:val="00737BA1"/>
    <w:rsid w:val="00741002"/>
    <w:rsid w:val="007416D4"/>
    <w:rsid w:val="00741EAC"/>
    <w:rsid w:val="00741F6A"/>
    <w:rsid w:val="00741F88"/>
    <w:rsid w:val="00742A1F"/>
    <w:rsid w:val="007435F5"/>
    <w:rsid w:val="00743970"/>
    <w:rsid w:val="00745859"/>
    <w:rsid w:val="0074595F"/>
    <w:rsid w:val="0074597C"/>
    <w:rsid w:val="00745A3D"/>
    <w:rsid w:val="00745BE3"/>
    <w:rsid w:val="00745D45"/>
    <w:rsid w:val="00745E27"/>
    <w:rsid w:val="007464CA"/>
    <w:rsid w:val="00746615"/>
    <w:rsid w:val="00746AC9"/>
    <w:rsid w:val="00746E91"/>
    <w:rsid w:val="00747D25"/>
    <w:rsid w:val="007504FA"/>
    <w:rsid w:val="00752037"/>
    <w:rsid w:val="00752781"/>
    <w:rsid w:val="00752907"/>
    <w:rsid w:val="00752955"/>
    <w:rsid w:val="00753693"/>
    <w:rsid w:val="007539E7"/>
    <w:rsid w:val="007579E3"/>
    <w:rsid w:val="00757B95"/>
    <w:rsid w:val="00757CA7"/>
    <w:rsid w:val="0076117A"/>
    <w:rsid w:val="00762937"/>
    <w:rsid w:val="0076612D"/>
    <w:rsid w:val="00767AAC"/>
    <w:rsid w:val="00770156"/>
    <w:rsid w:val="00770620"/>
    <w:rsid w:val="00771633"/>
    <w:rsid w:val="00771CBC"/>
    <w:rsid w:val="00771D1A"/>
    <w:rsid w:val="00772553"/>
    <w:rsid w:val="0077532A"/>
    <w:rsid w:val="00775784"/>
    <w:rsid w:val="00775F20"/>
    <w:rsid w:val="00776384"/>
    <w:rsid w:val="0077639D"/>
    <w:rsid w:val="00781351"/>
    <w:rsid w:val="00781AD0"/>
    <w:rsid w:val="00782792"/>
    <w:rsid w:val="0078326A"/>
    <w:rsid w:val="00783345"/>
    <w:rsid w:val="0078357D"/>
    <w:rsid w:val="00783F85"/>
    <w:rsid w:val="00784B36"/>
    <w:rsid w:val="00785210"/>
    <w:rsid w:val="007854BD"/>
    <w:rsid w:val="00785E67"/>
    <w:rsid w:val="00787559"/>
    <w:rsid w:val="00787C61"/>
    <w:rsid w:val="007925F2"/>
    <w:rsid w:val="00792F52"/>
    <w:rsid w:val="007938C7"/>
    <w:rsid w:val="00793CC1"/>
    <w:rsid w:val="00794B51"/>
    <w:rsid w:val="00794EE9"/>
    <w:rsid w:val="00795C42"/>
    <w:rsid w:val="0079620B"/>
    <w:rsid w:val="007963AB"/>
    <w:rsid w:val="0079779B"/>
    <w:rsid w:val="007978E0"/>
    <w:rsid w:val="007A103E"/>
    <w:rsid w:val="007A20C5"/>
    <w:rsid w:val="007A2763"/>
    <w:rsid w:val="007A2DF1"/>
    <w:rsid w:val="007A3CDB"/>
    <w:rsid w:val="007A4835"/>
    <w:rsid w:val="007A67AF"/>
    <w:rsid w:val="007A6E3F"/>
    <w:rsid w:val="007A70BA"/>
    <w:rsid w:val="007A7BD8"/>
    <w:rsid w:val="007B06EB"/>
    <w:rsid w:val="007B078B"/>
    <w:rsid w:val="007B121D"/>
    <w:rsid w:val="007B1502"/>
    <w:rsid w:val="007B1B9E"/>
    <w:rsid w:val="007B30FF"/>
    <w:rsid w:val="007B3417"/>
    <w:rsid w:val="007B3575"/>
    <w:rsid w:val="007B75A2"/>
    <w:rsid w:val="007B772C"/>
    <w:rsid w:val="007C0EED"/>
    <w:rsid w:val="007C1BC0"/>
    <w:rsid w:val="007C336F"/>
    <w:rsid w:val="007C457C"/>
    <w:rsid w:val="007C5457"/>
    <w:rsid w:val="007C5C5D"/>
    <w:rsid w:val="007C6798"/>
    <w:rsid w:val="007C7052"/>
    <w:rsid w:val="007C7276"/>
    <w:rsid w:val="007D0075"/>
    <w:rsid w:val="007D0D0F"/>
    <w:rsid w:val="007D13A9"/>
    <w:rsid w:val="007D1F3B"/>
    <w:rsid w:val="007D2096"/>
    <w:rsid w:val="007D3FC6"/>
    <w:rsid w:val="007D420D"/>
    <w:rsid w:val="007D46DD"/>
    <w:rsid w:val="007D4703"/>
    <w:rsid w:val="007D48F8"/>
    <w:rsid w:val="007D4F7D"/>
    <w:rsid w:val="007D5BD5"/>
    <w:rsid w:val="007D6D58"/>
    <w:rsid w:val="007D6E0C"/>
    <w:rsid w:val="007D6E32"/>
    <w:rsid w:val="007D72A9"/>
    <w:rsid w:val="007D7B55"/>
    <w:rsid w:val="007D7B8A"/>
    <w:rsid w:val="007E01DA"/>
    <w:rsid w:val="007E1A63"/>
    <w:rsid w:val="007E31F9"/>
    <w:rsid w:val="007E344A"/>
    <w:rsid w:val="007E468C"/>
    <w:rsid w:val="007E5CBB"/>
    <w:rsid w:val="007E605D"/>
    <w:rsid w:val="007E6CF0"/>
    <w:rsid w:val="007E7447"/>
    <w:rsid w:val="007E7D52"/>
    <w:rsid w:val="007F1BE7"/>
    <w:rsid w:val="007F1C96"/>
    <w:rsid w:val="007F3A2E"/>
    <w:rsid w:val="007F3AC3"/>
    <w:rsid w:val="007F4089"/>
    <w:rsid w:val="007F41D3"/>
    <w:rsid w:val="007F420B"/>
    <w:rsid w:val="007F4960"/>
    <w:rsid w:val="007F68BD"/>
    <w:rsid w:val="007F740E"/>
    <w:rsid w:val="007F7AF5"/>
    <w:rsid w:val="008005A4"/>
    <w:rsid w:val="0080130F"/>
    <w:rsid w:val="0080182A"/>
    <w:rsid w:val="00802E7E"/>
    <w:rsid w:val="0080359B"/>
    <w:rsid w:val="00803F5C"/>
    <w:rsid w:val="00804EA4"/>
    <w:rsid w:val="00806BAE"/>
    <w:rsid w:val="0080792B"/>
    <w:rsid w:val="00810802"/>
    <w:rsid w:val="00810D29"/>
    <w:rsid w:val="00810E36"/>
    <w:rsid w:val="0081199D"/>
    <w:rsid w:val="00812A2E"/>
    <w:rsid w:val="00812E61"/>
    <w:rsid w:val="0081619A"/>
    <w:rsid w:val="0081679C"/>
    <w:rsid w:val="00816C4C"/>
    <w:rsid w:val="008170ED"/>
    <w:rsid w:val="008203D1"/>
    <w:rsid w:val="00820906"/>
    <w:rsid w:val="00820D63"/>
    <w:rsid w:val="00821889"/>
    <w:rsid w:val="008224E9"/>
    <w:rsid w:val="00822E08"/>
    <w:rsid w:val="00823EBD"/>
    <w:rsid w:val="00824FBB"/>
    <w:rsid w:val="008254E8"/>
    <w:rsid w:val="00825B7C"/>
    <w:rsid w:val="008277EF"/>
    <w:rsid w:val="0083009B"/>
    <w:rsid w:val="0083103E"/>
    <w:rsid w:val="00831074"/>
    <w:rsid w:val="0083127E"/>
    <w:rsid w:val="00831680"/>
    <w:rsid w:val="00831B8D"/>
    <w:rsid w:val="00831DF0"/>
    <w:rsid w:val="008320C4"/>
    <w:rsid w:val="00834583"/>
    <w:rsid w:val="0083461D"/>
    <w:rsid w:val="00834827"/>
    <w:rsid w:val="008348AF"/>
    <w:rsid w:val="008360F1"/>
    <w:rsid w:val="008361B6"/>
    <w:rsid w:val="0083629C"/>
    <w:rsid w:val="00836528"/>
    <w:rsid w:val="008371F3"/>
    <w:rsid w:val="0084006C"/>
    <w:rsid w:val="00840649"/>
    <w:rsid w:val="00841017"/>
    <w:rsid w:val="00841C1F"/>
    <w:rsid w:val="00841EDA"/>
    <w:rsid w:val="00841FF9"/>
    <w:rsid w:val="00842247"/>
    <w:rsid w:val="00842421"/>
    <w:rsid w:val="0084406D"/>
    <w:rsid w:val="00844600"/>
    <w:rsid w:val="00845133"/>
    <w:rsid w:val="008456B7"/>
    <w:rsid w:val="00847EB6"/>
    <w:rsid w:val="008501F3"/>
    <w:rsid w:val="00850AA0"/>
    <w:rsid w:val="00850B7B"/>
    <w:rsid w:val="00850FBE"/>
    <w:rsid w:val="008513C5"/>
    <w:rsid w:val="00851D29"/>
    <w:rsid w:val="008541F4"/>
    <w:rsid w:val="008562E3"/>
    <w:rsid w:val="0085798A"/>
    <w:rsid w:val="008601D6"/>
    <w:rsid w:val="008617E5"/>
    <w:rsid w:val="00863A39"/>
    <w:rsid w:val="00863C4E"/>
    <w:rsid w:val="00864198"/>
    <w:rsid w:val="008644CC"/>
    <w:rsid w:val="00865002"/>
    <w:rsid w:val="008650A6"/>
    <w:rsid w:val="00866920"/>
    <w:rsid w:val="00866BFB"/>
    <w:rsid w:val="0086782B"/>
    <w:rsid w:val="008679EB"/>
    <w:rsid w:val="00870DB4"/>
    <w:rsid w:val="00871081"/>
    <w:rsid w:val="00871293"/>
    <w:rsid w:val="0087146E"/>
    <w:rsid w:val="00872AD6"/>
    <w:rsid w:val="00874852"/>
    <w:rsid w:val="0087730F"/>
    <w:rsid w:val="0088040D"/>
    <w:rsid w:val="00880E62"/>
    <w:rsid w:val="008824C6"/>
    <w:rsid w:val="00882D06"/>
    <w:rsid w:val="0088305F"/>
    <w:rsid w:val="0088401F"/>
    <w:rsid w:val="00884DB7"/>
    <w:rsid w:val="008868BD"/>
    <w:rsid w:val="00886CEC"/>
    <w:rsid w:val="008870B7"/>
    <w:rsid w:val="008873F2"/>
    <w:rsid w:val="008905C2"/>
    <w:rsid w:val="008906B6"/>
    <w:rsid w:val="00890E85"/>
    <w:rsid w:val="00892127"/>
    <w:rsid w:val="00892B07"/>
    <w:rsid w:val="0089361F"/>
    <w:rsid w:val="0089551E"/>
    <w:rsid w:val="00896FD7"/>
    <w:rsid w:val="00897A98"/>
    <w:rsid w:val="00897BE1"/>
    <w:rsid w:val="008A1323"/>
    <w:rsid w:val="008A158D"/>
    <w:rsid w:val="008A17C6"/>
    <w:rsid w:val="008A1CED"/>
    <w:rsid w:val="008A23B6"/>
    <w:rsid w:val="008A380D"/>
    <w:rsid w:val="008A3A80"/>
    <w:rsid w:val="008A3AC5"/>
    <w:rsid w:val="008A40E0"/>
    <w:rsid w:val="008A43A6"/>
    <w:rsid w:val="008A4709"/>
    <w:rsid w:val="008A4A82"/>
    <w:rsid w:val="008A5634"/>
    <w:rsid w:val="008A67BB"/>
    <w:rsid w:val="008B037C"/>
    <w:rsid w:val="008B0440"/>
    <w:rsid w:val="008B0651"/>
    <w:rsid w:val="008B0977"/>
    <w:rsid w:val="008B0DE5"/>
    <w:rsid w:val="008B451B"/>
    <w:rsid w:val="008B45CD"/>
    <w:rsid w:val="008B4F6A"/>
    <w:rsid w:val="008B58BF"/>
    <w:rsid w:val="008B5EB1"/>
    <w:rsid w:val="008B6249"/>
    <w:rsid w:val="008B6268"/>
    <w:rsid w:val="008B6380"/>
    <w:rsid w:val="008B6410"/>
    <w:rsid w:val="008B669F"/>
    <w:rsid w:val="008B67E5"/>
    <w:rsid w:val="008B7599"/>
    <w:rsid w:val="008B7CAA"/>
    <w:rsid w:val="008C0D84"/>
    <w:rsid w:val="008C2C09"/>
    <w:rsid w:val="008C3814"/>
    <w:rsid w:val="008C4B7A"/>
    <w:rsid w:val="008C4FC1"/>
    <w:rsid w:val="008C52C5"/>
    <w:rsid w:val="008C5670"/>
    <w:rsid w:val="008C59FC"/>
    <w:rsid w:val="008D12D8"/>
    <w:rsid w:val="008D133A"/>
    <w:rsid w:val="008D1AC7"/>
    <w:rsid w:val="008D2442"/>
    <w:rsid w:val="008D2A22"/>
    <w:rsid w:val="008D328E"/>
    <w:rsid w:val="008D373E"/>
    <w:rsid w:val="008D3756"/>
    <w:rsid w:val="008D4A63"/>
    <w:rsid w:val="008D4E92"/>
    <w:rsid w:val="008D6228"/>
    <w:rsid w:val="008D66D9"/>
    <w:rsid w:val="008E0278"/>
    <w:rsid w:val="008E0FAB"/>
    <w:rsid w:val="008E1B06"/>
    <w:rsid w:val="008E2086"/>
    <w:rsid w:val="008E2961"/>
    <w:rsid w:val="008E4818"/>
    <w:rsid w:val="008E50CA"/>
    <w:rsid w:val="008E5E8D"/>
    <w:rsid w:val="008E5F46"/>
    <w:rsid w:val="008E6C17"/>
    <w:rsid w:val="008E6EEA"/>
    <w:rsid w:val="008E7CA1"/>
    <w:rsid w:val="008E7F11"/>
    <w:rsid w:val="008F07AB"/>
    <w:rsid w:val="008F0B17"/>
    <w:rsid w:val="008F24B7"/>
    <w:rsid w:val="008F3247"/>
    <w:rsid w:val="008F3778"/>
    <w:rsid w:val="008F423F"/>
    <w:rsid w:val="008F44B2"/>
    <w:rsid w:val="008F5125"/>
    <w:rsid w:val="008F56EF"/>
    <w:rsid w:val="008F61A3"/>
    <w:rsid w:val="008F6670"/>
    <w:rsid w:val="008F6A7B"/>
    <w:rsid w:val="008F6AB3"/>
    <w:rsid w:val="008F7134"/>
    <w:rsid w:val="009017CD"/>
    <w:rsid w:val="00901F03"/>
    <w:rsid w:val="009021CB"/>
    <w:rsid w:val="00902804"/>
    <w:rsid w:val="009028AA"/>
    <w:rsid w:val="009033CB"/>
    <w:rsid w:val="00903464"/>
    <w:rsid w:val="00903906"/>
    <w:rsid w:val="0090413B"/>
    <w:rsid w:val="00904B6F"/>
    <w:rsid w:val="00905B27"/>
    <w:rsid w:val="00906E40"/>
    <w:rsid w:val="00911FCC"/>
    <w:rsid w:val="009131E9"/>
    <w:rsid w:val="00913F3A"/>
    <w:rsid w:val="00914B60"/>
    <w:rsid w:val="00917520"/>
    <w:rsid w:val="009177DA"/>
    <w:rsid w:val="0092020C"/>
    <w:rsid w:val="009202D1"/>
    <w:rsid w:val="00920618"/>
    <w:rsid w:val="00920CC6"/>
    <w:rsid w:val="00920D10"/>
    <w:rsid w:val="0092181F"/>
    <w:rsid w:val="00921E43"/>
    <w:rsid w:val="00923755"/>
    <w:rsid w:val="009242F7"/>
    <w:rsid w:val="00924E58"/>
    <w:rsid w:val="00926B20"/>
    <w:rsid w:val="00927B7E"/>
    <w:rsid w:val="00930582"/>
    <w:rsid w:val="00933376"/>
    <w:rsid w:val="00933EEC"/>
    <w:rsid w:val="00934A0D"/>
    <w:rsid w:val="00935423"/>
    <w:rsid w:val="009356F9"/>
    <w:rsid w:val="00936190"/>
    <w:rsid w:val="00936D92"/>
    <w:rsid w:val="00941C49"/>
    <w:rsid w:val="00943A92"/>
    <w:rsid w:val="00943D7C"/>
    <w:rsid w:val="00943EB8"/>
    <w:rsid w:val="009455C8"/>
    <w:rsid w:val="00945F0C"/>
    <w:rsid w:val="009461B7"/>
    <w:rsid w:val="00947F03"/>
    <w:rsid w:val="009501A3"/>
    <w:rsid w:val="00951FB6"/>
    <w:rsid w:val="00952015"/>
    <w:rsid w:val="0095258C"/>
    <w:rsid w:val="00952AFE"/>
    <w:rsid w:val="00954A1E"/>
    <w:rsid w:val="00954C26"/>
    <w:rsid w:val="00954CE2"/>
    <w:rsid w:val="00955044"/>
    <w:rsid w:val="009551EC"/>
    <w:rsid w:val="00955304"/>
    <w:rsid w:val="009567B8"/>
    <w:rsid w:val="00956884"/>
    <w:rsid w:val="00956B93"/>
    <w:rsid w:val="009579DC"/>
    <w:rsid w:val="00957FD3"/>
    <w:rsid w:val="0096084D"/>
    <w:rsid w:val="00961F5D"/>
    <w:rsid w:val="00962ED9"/>
    <w:rsid w:val="009651EB"/>
    <w:rsid w:val="0096565B"/>
    <w:rsid w:val="00965D6D"/>
    <w:rsid w:val="009662B5"/>
    <w:rsid w:val="00967B57"/>
    <w:rsid w:val="00967D1A"/>
    <w:rsid w:val="00970C13"/>
    <w:rsid w:val="009721EA"/>
    <w:rsid w:val="00973B1D"/>
    <w:rsid w:val="00974B47"/>
    <w:rsid w:val="009771F1"/>
    <w:rsid w:val="0098150D"/>
    <w:rsid w:val="0098163E"/>
    <w:rsid w:val="00982133"/>
    <w:rsid w:val="009825CD"/>
    <w:rsid w:val="00982681"/>
    <w:rsid w:val="009830E5"/>
    <w:rsid w:val="00983DA9"/>
    <w:rsid w:val="00984298"/>
    <w:rsid w:val="009848A5"/>
    <w:rsid w:val="00985ED9"/>
    <w:rsid w:val="009866C7"/>
    <w:rsid w:val="009869DA"/>
    <w:rsid w:val="00987C2A"/>
    <w:rsid w:val="00987F22"/>
    <w:rsid w:val="009901DD"/>
    <w:rsid w:val="00990489"/>
    <w:rsid w:val="00991BDE"/>
    <w:rsid w:val="00991E71"/>
    <w:rsid w:val="00992519"/>
    <w:rsid w:val="0099315F"/>
    <w:rsid w:val="009933EE"/>
    <w:rsid w:val="0099539B"/>
    <w:rsid w:val="009959F2"/>
    <w:rsid w:val="00995C30"/>
    <w:rsid w:val="00995DCD"/>
    <w:rsid w:val="00996BB0"/>
    <w:rsid w:val="00997568"/>
    <w:rsid w:val="009A0062"/>
    <w:rsid w:val="009A04FC"/>
    <w:rsid w:val="009A0CEF"/>
    <w:rsid w:val="009A2432"/>
    <w:rsid w:val="009A379C"/>
    <w:rsid w:val="009A3828"/>
    <w:rsid w:val="009A3A9A"/>
    <w:rsid w:val="009A4473"/>
    <w:rsid w:val="009A4B01"/>
    <w:rsid w:val="009A57AF"/>
    <w:rsid w:val="009B0318"/>
    <w:rsid w:val="009B166A"/>
    <w:rsid w:val="009B17E3"/>
    <w:rsid w:val="009B18DD"/>
    <w:rsid w:val="009B20FB"/>
    <w:rsid w:val="009B2BC2"/>
    <w:rsid w:val="009B3434"/>
    <w:rsid w:val="009B384C"/>
    <w:rsid w:val="009B3CA6"/>
    <w:rsid w:val="009B46F7"/>
    <w:rsid w:val="009B5B3C"/>
    <w:rsid w:val="009B5F65"/>
    <w:rsid w:val="009B673B"/>
    <w:rsid w:val="009B6E91"/>
    <w:rsid w:val="009B7761"/>
    <w:rsid w:val="009C04A4"/>
    <w:rsid w:val="009C1186"/>
    <w:rsid w:val="009C1525"/>
    <w:rsid w:val="009C22A2"/>
    <w:rsid w:val="009C2E42"/>
    <w:rsid w:val="009C4586"/>
    <w:rsid w:val="009C5294"/>
    <w:rsid w:val="009C5944"/>
    <w:rsid w:val="009C59CD"/>
    <w:rsid w:val="009C6D90"/>
    <w:rsid w:val="009C6F0C"/>
    <w:rsid w:val="009C7DB4"/>
    <w:rsid w:val="009D0476"/>
    <w:rsid w:val="009D1577"/>
    <w:rsid w:val="009D1816"/>
    <w:rsid w:val="009D23FD"/>
    <w:rsid w:val="009D3A45"/>
    <w:rsid w:val="009D3AE4"/>
    <w:rsid w:val="009D4AB9"/>
    <w:rsid w:val="009D4EF3"/>
    <w:rsid w:val="009D7349"/>
    <w:rsid w:val="009D7E91"/>
    <w:rsid w:val="009E1027"/>
    <w:rsid w:val="009E2D90"/>
    <w:rsid w:val="009E4140"/>
    <w:rsid w:val="009E532C"/>
    <w:rsid w:val="009E5BAD"/>
    <w:rsid w:val="009E5DCA"/>
    <w:rsid w:val="009E6F1D"/>
    <w:rsid w:val="009F0BB4"/>
    <w:rsid w:val="009F0F4B"/>
    <w:rsid w:val="009F401E"/>
    <w:rsid w:val="009F429D"/>
    <w:rsid w:val="009F46A0"/>
    <w:rsid w:val="009F47CA"/>
    <w:rsid w:val="009F5522"/>
    <w:rsid w:val="009F57EF"/>
    <w:rsid w:val="009F5FE2"/>
    <w:rsid w:val="009F74BB"/>
    <w:rsid w:val="009F7704"/>
    <w:rsid w:val="00A008B0"/>
    <w:rsid w:val="00A01E4E"/>
    <w:rsid w:val="00A01F75"/>
    <w:rsid w:val="00A0585C"/>
    <w:rsid w:val="00A07F8E"/>
    <w:rsid w:val="00A10B7D"/>
    <w:rsid w:val="00A112DC"/>
    <w:rsid w:val="00A114F1"/>
    <w:rsid w:val="00A11D37"/>
    <w:rsid w:val="00A1287D"/>
    <w:rsid w:val="00A13999"/>
    <w:rsid w:val="00A13F4A"/>
    <w:rsid w:val="00A144D8"/>
    <w:rsid w:val="00A14845"/>
    <w:rsid w:val="00A1499C"/>
    <w:rsid w:val="00A14D42"/>
    <w:rsid w:val="00A1511B"/>
    <w:rsid w:val="00A155EF"/>
    <w:rsid w:val="00A16084"/>
    <w:rsid w:val="00A171ED"/>
    <w:rsid w:val="00A173A7"/>
    <w:rsid w:val="00A214A9"/>
    <w:rsid w:val="00A22436"/>
    <w:rsid w:val="00A23733"/>
    <w:rsid w:val="00A24F4C"/>
    <w:rsid w:val="00A259DA"/>
    <w:rsid w:val="00A266EE"/>
    <w:rsid w:val="00A26B8C"/>
    <w:rsid w:val="00A3123A"/>
    <w:rsid w:val="00A312B8"/>
    <w:rsid w:val="00A32C59"/>
    <w:rsid w:val="00A337CD"/>
    <w:rsid w:val="00A33CCC"/>
    <w:rsid w:val="00A35BDB"/>
    <w:rsid w:val="00A3603D"/>
    <w:rsid w:val="00A36448"/>
    <w:rsid w:val="00A3751B"/>
    <w:rsid w:val="00A407CA"/>
    <w:rsid w:val="00A42245"/>
    <w:rsid w:val="00A4268F"/>
    <w:rsid w:val="00A42781"/>
    <w:rsid w:val="00A43E2E"/>
    <w:rsid w:val="00A44307"/>
    <w:rsid w:val="00A4452B"/>
    <w:rsid w:val="00A46D77"/>
    <w:rsid w:val="00A47BAE"/>
    <w:rsid w:val="00A5060A"/>
    <w:rsid w:val="00A50E47"/>
    <w:rsid w:val="00A51AA0"/>
    <w:rsid w:val="00A524A8"/>
    <w:rsid w:val="00A528AB"/>
    <w:rsid w:val="00A534C0"/>
    <w:rsid w:val="00A53EB9"/>
    <w:rsid w:val="00A553D1"/>
    <w:rsid w:val="00A56796"/>
    <w:rsid w:val="00A56D6E"/>
    <w:rsid w:val="00A578CC"/>
    <w:rsid w:val="00A60F81"/>
    <w:rsid w:val="00A61ECE"/>
    <w:rsid w:val="00A6427B"/>
    <w:rsid w:val="00A64811"/>
    <w:rsid w:val="00A64EB7"/>
    <w:rsid w:val="00A67061"/>
    <w:rsid w:val="00A67DBA"/>
    <w:rsid w:val="00A7123F"/>
    <w:rsid w:val="00A713CE"/>
    <w:rsid w:val="00A71DC9"/>
    <w:rsid w:val="00A72077"/>
    <w:rsid w:val="00A72D27"/>
    <w:rsid w:val="00A73854"/>
    <w:rsid w:val="00A7410F"/>
    <w:rsid w:val="00A74BBB"/>
    <w:rsid w:val="00A761EC"/>
    <w:rsid w:val="00A801BF"/>
    <w:rsid w:val="00A82969"/>
    <w:rsid w:val="00A82D4A"/>
    <w:rsid w:val="00A83FCD"/>
    <w:rsid w:val="00A8560D"/>
    <w:rsid w:val="00A868CC"/>
    <w:rsid w:val="00A87A18"/>
    <w:rsid w:val="00A905AD"/>
    <w:rsid w:val="00A90E33"/>
    <w:rsid w:val="00A91712"/>
    <w:rsid w:val="00A92176"/>
    <w:rsid w:val="00A92758"/>
    <w:rsid w:val="00A930F5"/>
    <w:rsid w:val="00A9443E"/>
    <w:rsid w:val="00A9560C"/>
    <w:rsid w:val="00AA059E"/>
    <w:rsid w:val="00AA1ABA"/>
    <w:rsid w:val="00AA509E"/>
    <w:rsid w:val="00AA716B"/>
    <w:rsid w:val="00AA74C4"/>
    <w:rsid w:val="00AA7514"/>
    <w:rsid w:val="00AB0D41"/>
    <w:rsid w:val="00AB196B"/>
    <w:rsid w:val="00AB1F00"/>
    <w:rsid w:val="00AB2029"/>
    <w:rsid w:val="00AB2801"/>
    <w:rsid w:val="00AB3154"/>
    <w:rsid w:val="00AB3382"/>
    <w:rsid w:val="00AB363B"/>
    <w:rsid w:val="00AB44DD"/>
    <w:rsid w:val="00AB475A"/>
    <w:rsid w:val="00AB4D42"/>
    <w:rsid w:val="00AB648D"/>
    <w:rsid w:val="00AB6A6D"/>
    <w:rsid w:val="00AB768D"/>
    <w:rsid w:val="00AC060A"/>
    <w:rsid w:val="00AC1435"/>
    <w:rsid w:val="00AC15CC"/>
    <w:rsid w:val="00AC1ACC"/>
    <w:rsid w:val="00AC2D0B"/>
    <w:rsid w:val="00AC2E2A"/>
    <w:rsid w:val="00AC31EB"/>
    <w:rsid w:val="00AC3EFB"/>
    <w:rsid w:val="00AC4A2B"/>
    <w:rsid w:val="00AC5F01"/>
    <w:rsid w:val="00AC6CB6"/>
    <w:rsid w:val="00AC7224"/>
    <w:rsid w:val="00AC777D"/>
    <w:rsid w:val="00AD19F1"/>
    <w:rsid w:val="00AD20B0"/>
    <w:rsid w:val="00AD355F"/>
    <w:rsid w:val="00AD35FA"/>
    <w:rsid w:val="00AD4DC8"/>
    <w:rsid w:val="00AD4ED9"/>
    <w:rsid w:val="00AD594A"/>
    <w:rsid w:val="00AD67CA"/>
    <w:rsid w:val="00AE0646"/>
    <w:rsid w:val="00AE0B16"/>
    <w:rsid w:val="00AE14C1"/>
    <w:rsid w:val="00AE1C59"/>
    <w:rsid w:val="00AE23F3"/>
    <w:rsid w:val="00AE32DF"/>
    <w:rsid w:val="00AE61FE"/>
    <w:rsid w:val="00AE63B7"/>
    <w:rsid w:val="00AE7286"/>
    <w:rsid w:val="00AE74D1"/>
    <w:rsid w:val="00AE7620"/>
    <w:rsid w:val="00AE78F5"/>
    <w:rsid w:val="00AE7A85"/>
    <w:rsid w:val="00AE7ECC"/>
    <w:rsid w:val="00AF0271"/>
    <w:rsid w:val="00AF0404"/>
    <w:rsid w:val="00AF1124"/>
    <w:rsid w:val="00AF17C0"/>
    <w:rsid w:val="00AF1A72"/>
    <w:rsid w:val="00AF2660"/>
    <w:rsid w:val="00AF32EE"/>
    <w:rsid w:val="00AF35B4"/>
    <w:rsid w:val="00AF3858"/>
    <w:rsid w:val="00AF5051"/>
    <w:rsid w:val="00AF56FD"/>
    <w:rsid w:val="00AF6975"/>
    <w:rsid w:val="00B00CA9"/>
    <w:rsid w:val="00B0233A"/>
    <w:rsid w:val="00B03166"/>
    <w:rsid w:val="00B04461"/>
    <w:rsid w:val="00B046F9"/>
    <w:rsid w:val="00B0538F"/>
    <w:rsid w:val="00B06B58"/>
    <w:rsid w:val="00B10A1C"/>
    <w:rsid w:val="00B12925"/>
    <w:rsid w:val="00B13CF7"/>
    <w:rsid w:val="00B14CCD"/>
    <w:rsid w:val="00B15DC1"/>
    <w:rsid w:val="00B15FA0"/>
    <w:rsid w:val="00B16217"/>
    <w:rsid w:val="00B2099A"/>
    <w:rsid w:val="00B20F3D"/>
    <w:rsid w:val="00B21996"/>
    <w:rsid w:val="00B219F9"/>
    <w:rsid w:val="00B21E99"/>
    <w:rsid w:val="00B22968"/>
    <w:rsid w:val="00B230F4"/>
    <w:rsid w:val="00B23181"/>
    <w:rsid w:val="00B24E71"/>
    <w:rsid w:val="00B2598C"/>
    <w:rsid w:val="00B26EBD"/>
    <w:rsid w:val="00B27A0B"/>
    <w:rsid w:val="00B27BB9"/>
    <w:rsid w:val="00B27C18"/>
    <w:rsid w:val="00B30103"/>
    <w:rsid w:val="00B302FC"/>
    <w:rsid w:val="00B30958"/>
    <w:rsid w:val="00B32B14"/>
    <w:rsid w:val="00B33483"/>
    <w:rsid w:val="00B335D5"/>
    <w:rsid w:val="00B34499"/>
    <w:rsid w:val="00B357F6"/>
    <w:rsid w:val="00B366AA"/>
    <w:rsid w:val="00B36E37"/>
    <w:rsid w:val="00B36EEE"/>
    <w:rsid w:val="00B37610"/>
    <w:rsid w:val="00B37B92"/>
    <w:rsid w:val="00B4072F"/>
    <w:rsid w:val="00B40A20"/>
    <w:rsid w:val="00B40B45"/>
    <w:rsid w:val="00B40D70"/>
    <w:rsid w:val="00B4161E"/>
    <w:rsid w:val="00B42BD5"/>
    <w:rsid w:val="00B42E10"/>
    <w:rsid w:val="00B42FDC"/>
    <w:rsid w:val="00B44A25"/>
    <w:rsid w:val="00B44DE7"/>
    <w:rsid w:val="00B452D0"/>
    <w:rsid w:val="00B46A7A"/>
    <w:rsid w:val="00B47682"/>
    <w:rsid w:val="00B477BE"/>
    <w:rsid w:val="00B507C2"/>
    <w:rsid w:val="00B50A21"/>
    <w:rsid w:val="00B51BC4"/>
    <w:rsid w:val="00B532E2"/>
    <w:rsid w:val="00B53F44"/>
    <w:rsid w:val="00B54575"/>
    <w:rsid w:val="00B54B38"/>
    <w:rsid w:val="00B56A84"/>
    <w:rsid w:val="00B56D00"/>
    <w:rsid w:val="00B56FC7"/>
    <w:rsid w:val="00B57204"/>
    <w:rsid w:val="00B61E3C"/>
    <w:rsid w:val="00B6225D"/>
    <w:rsid w:val="00B6300C"/>
    <w:rsid w:val="00B635CC"/>
    <w:rsid w:val="00B63648"/>
    <w:rsid w:val="00B63D2C"/>
    <w:rsid w:val="00B644EF"/>
    <w:rsid w:val="00B64AAE"/>
    <w:rsid w:val="00B6560B"/>
    <w:rsid w:val="00B661AF"/>
    <w:rsid w:val="00B6622B"/>
    <w:rsid w:val="00B662DF"/>
    <w:rsid w:val="00B679BE"/>
    <w:rsid w:val="00B67E6F"/>
    <w:rsid w:val="00B70096"/>
    <w:rsid w:val="00B703C1"/>
    <w:rsid w:val="00B70776"/>
    <w:rsid w:val="00B70AB6"/>
    <w:rsid w:val="00B70D26"/>
    <w:rsid w:val="00B71DFA"/>
    <w:rsid w:val="00B72B03"/>
    <w:rsid w:val="00B74331"/>
    <w:rsid w:val="00B74A0C"/>
    <w:rsid w:val="00B750AB"/>
    <w:rsid w:val="00B7546E"/>
    <w:rsid w:val="00B7751D"/>
    <w:rsid w:val="00B81258"/>
    <w:rsid w:val="00B813A4"/>
    <w:rsid w:val="00B81457"/>
    <w:rsid w:val="00B81CF2"/>
    <w:rsid w:val="00B81F11"/>
    <w:rsid w:val="00B82871"/>
    <w:rsid w:val="00B82D01"/>
    <w:rsid w:val="00B8354A"/>
    <w:rsid w:val="00B835F2"/>
    <w:rsid w:val="00B84C4C"/>
    <w:rsid w:val="00B85D47"/>
    <w:rsid w:val="00B862ED"/>
    <w:rsid w:val="00B863E5"/>
    <w:rsid w:val="00B86479"/>
    <w:rsid w:val="00B90D4F"/>
    <w:rsid w:val="00B911B4"/>
    <w:rsid w:val="00B92231"/>
    <w:rsid w:val="00B92FE2"/>
    <w:rsid w:val="00B93D7F"/>
    <w:rsid w:val="00B94090"/>
    <w:rsid w:val="00B94AE8"/>
    <w:rsid w:val="00B9552C"/>
    <w:rsid w:val="00B95ED7"/>
    <w:rsid w:val="00B960E5"/>
    <w:rsid w:val="00B965C6"/>
    <w:rsid w:val="00B977DB"/>
    <w:rsid w:val="00BA2320"/>
    <w:rsid w:val="00BA3974"/>
    <w:rsid w:val="00BA697E"/>
    <w:rsid w:val="00BB0201"/>
    <w:rsid w:val="00BB1D6B"/>
    <w:rsid w:val="00BB25C9"/>
    <w:rsid w:val="00BB292C"/>
    <w:rsid w:val="00BB2ABB"/>
    <w:rsid w:val="00BB581E"/>
    <w:rsid w:val="00BB62E6"/>
    <w:rsid w:val="00BB65ED"/>
    <w:rsid w:val="00BC128A"/>
    <w:rsid w:val="00BC14C5"/>
    <w:rsid w:val="00BC17A7"/>
    <w:rsid w:val="00BC2D5F"/>
    <w:rsid w:val="00BC2E19"/>
    <w:rsid w:val="00BC5404"/>
    <w:rsid w:val="00BC5E4B"/>
    <w:rsid w:val="00BC62AC"/>
    <w:rsid w:val="00BC65B5"/>
    <w:rsid w:val="00BC6DDF"/>
    <w:rsid w:val="00BD1252"/>
    <w:rsid w:val="00BD12B4"/>
    <w:rsid w:val="00BD42C3"/>
    <w:rsid w:val="00BD4E68"/>
    <w:rsid w:val="00BD607E"/>
    <w:rsid w:val="00BD6688"/>
    <w:rsid w:val="00BD6813"/>
    <w:rsid w:val="00BD6D0D"/>
    <w:rsid w:val="00BD729F"/>
    <w:rsid w:val="00BD7A89"/>
    <w:rsid w:val="00BD7D36"/>
    <w:rsid w:val="00BE0C28"/>
    <w:rsid w:val="00BE13AE"/>
    <w:rsid w:val="00BE22B6"/>
    <w:rsid w:val="00BE461C"/>
    <w:rsid w:val="00BE5CFC"/>
    <w:rsid w:val="00BE7C58"/>
    <w:rsid w:val="00BE7CDB"/>
    <w:rsid w:val="00BF0835"/>
    <w:rsid w:val="00BF095B"/>
    <w:rsid w:val="00BF1379"/>
    <w:rsid w:val="00BF1D09"/>
    <w:rsid w:val="00BF31A7"/>
    <w:rsid w:val="00BF3993"/>
    <w:rsid w:val="00BF3C3C"/>
    <w:rsid w:val="00BF3CF0"/>
    <w:rsid w:val="00BF449B"/>
    <w:rsid w:val="00BF48E3"/>
    <w:rsid w:val="00BF5042"/>
    <w:rsid w:val="00BF5E73"/>
    <w:rsid w:val="00BF60AF"/>
    <w:rsid w:val="00BF6347"/>
    <w:rsid w:val="00BF6550"/>
    <w:rsid w:val="00BF744B"/>
    <w:rsid w:val="00C0082C"/>
    <w:rsid w:val="00C00B77"/>
    <w:rsid w:val="00C0161A"/>
    <w:rsid w:val="00C01D13"/>
    <w:rsid w:val="00C024F5"/>
    <w:rsid w:val="00C0267D"/>
    <w:rsid w:val="00C02FEF"/>
    <w:rsid w:val="00C04721"/>
    <w:rsid w:val="00C051D0"/>
    <w:rsid w:val="00C05C09"/>
    <w:rsid w:val="00C073BA"/>
    <w:rsid w:val="00C078C0"/>
    <w:rsid w:val="00C07900"/>
    <w:rsid w:val="00C1028D"/>
    <w:rsid w:val="00C109DA"/>
    <w:rsid w:val="00C10ABF"/>
    <w:rsid w:val="00C12E41"/>
    <w:rsid w:val="00C130B8"/>
    <w:rsid w:val="00C142DB"/>
    <w:rsid w:val="00C1671A"/>
    <w:rsid w:val="00C1693E"/>
    <w:rsid w:val="00C16F1A"/>
    <w:rsid w:val="00C16F9B"/>
    <w:rsid w:val="00C17521"/>
    <w:rsid w:val="00C179DC"/>
    <w:rsid w:val="00C17C2C"/>
    <w:rsid w:val="00C21450"/>
    <w:rsid w:val="00C21B26"/>
    <w:rsid w:val="00C223D1"/>
    <w:rsid w:val="00C23258"/>
    <w:rsid w:val="00C25667"/>
    <w:rsid w:val="00C27356"/>
    <w:rsid w:val="00C273BB"/>
    <w:rsid w:val="00C274DD"/>
    <w:rsid w:val="00C27722"/>
    <w:rsid w:val="00C302E1"/>
    <w:rsid w:val="00C30D5D"/>
    <w:rsid w:val="00C32096"/>
    <w:rsid w:val="00C326F0"/>
    <w:rsid w:val="00C34718"/>
    <w:rsid w:val="00C3477D"/>
    <w:rsid w:val="00C34F86"/>
    <w:rsid w:val="00C359F8"/>
    <w:rsid w:val="00C3635F"/>
    <w:rsid w:val="00C363FB"/>
    <w:rsid w:val="00C3703A"/>
    <w:rsid w:val="00C37847"/>
    <w:rsid w:val="00C37C43"/>
    <w:rsid w:val="00C419C2"/>
    <w:rsid w:val="00C41C2D"/>
    <w:rsid w:val="00C4225A"/>
    <w:rsid w:val="00C4276B"/>
    <w:rsid w:val="00C4277E"/>
    <w:rsid w:val="00C43937"/>
    <w:rsid w:val="00C44878"/>
    <w:rsid w:val="00C455BF"/>
    <w:rsid w:val="00C46759"/>
    <w:rsid w:val="00C5042D"/>
    <w:rsid w:val="00C5087D"/>
    <w:rsid w:val="00C5100E"/>
    <w:rsid w:val="00C514DC"/>
    <w:rsid w:val="00C51895"/>
    <w:rsid w:val="00C51929"/>
    <w:rsid w:val="00C51E25"/>
    <w:rsid w:val="00C51F8E"/>
    <w:rsid w:val="00C521E1"/>
    <w:rsid w:val="00C52A31"/>
    <w:rsid w:val="00C5332B"/>
    <w:rsid w:val="00C535B0"/>
    <w:rsid w:val="00C54926"/>
    <w:rsid w:val="00C5521B"/>
    <w:rsid w:val="00C55499"/>
    <w:rsid w:val="00C55D4D"/>
    <w:rsid w:val="00C5625B"/>
    <w:rsid w:val="00C56316"/>
    <w:rsid w:val="00C578A7"/>
    <w:rsid w:val="00C609B0"/>
    <w:rsid w:val="00C60E06"/>
    <w:rsid w:val="00C60E14"/>
    <w:rsid w:val="00C61105"/>
    <w:rsid w:val="00C61B7A"/>
    <w:rsid w:val="00C6209A"/>
    <w:rsid w:val="00C635C3"/>
    <w:rsid w:val="00C63FE5"/>
    <w:rsid w:val="00C6409E"/>
    <w:rsid w:val="00C64647"/>
    <w:rsid w:val="00C651DB"/>
    <w:rsid w:val="00C6529E"/>
    <w:rsid w:val="00C653F3"/>
    <w:rsid w:val="00C65735"/>
    <w:rsid w:val="00C665EF"/>
    <w:rsid w:val="00C667B6"/>
    <w:rsid w:val="00C67C11"/>
    <w:rsid w:val="00C709BB"/>
    <w:rsid w:val="00C70A3B"/>
    <w:rsid w:val="00C70C8D"/>
    <w:rsid w:val="00C71954"/>
    <w:rsid w:val="00C7210F"/>
    <w:rsid w:val="00C75927"/>
    <w:rsid w:val="00C75EC0"/>
    <w:rsid w:val="00C77247"/>
    <w:rsid w:val="00C801F6"/>
    <w:rsid w:val="00C802EF"/>
    <w:rsid w:val="00C80ED0"/>
    <w:rsid w:val="00C81AF5"/>
    <w:rsid w:val="00C822FE"/>
    <w:rsid w:val="00C82C7B"/>
    <w:rsid w:val="00C8314A"/>
    <w:rsid w:val="00C83963"/>
    <w:rsid w:val="00C845E1"/>
    <w:rsid w:val="00C84600"/>
    <w:rsid w:val="00C85399"/>
    <w:rsid w:val="00C8543C"/>
    <w:rsid w:val="00C8659A"/>
    <w:rsid w:val="00C874BC"/>
    <w:rsid w:val="00C9045D"/>
    <w:rsid w:val="00C90607"/>
    <w:rsid w:val="00C907AD"/>
    <w:rsid w:val="00C9104F"/>
    <w:rsid w:val="00C911A2"/>
    <w:rsid w:val="00C91B8E"/>
    <w:rsid w:val="00C91F6A"/>
    <w:rsid w:val="00C930CD"/>
    <w:rsid w:val="00C933C1"/>
    <w:rsid w:val="00C938E6"/>
    <w:rsid w:val="00C93F68"/>
    <w:rsid w:val="00C9521B"/>
    <w:rsid w:val="00C9555E"/>
    <w:rsid w:val="00C956DA"/>
    <w:rsid w:val="00C95707"/>
    <w:rsid w:val="00C95A40"/>
    <w:rsid w:val="00C962B0"/>
    <w:rsid w:val="00CA0FE8"/>
    <w:rsid w:val="00CA1119"/>
    <w:rsid w:val="00CA1D88"/>
    <w:rsid w:val="00CA31CB"/>
    <w:rsid w:val="00CA463A"/>
    <w:rsid w:val="00CA4D56"/>
    <w:rsid w:val="00CA5210"/>
    <w:rsid w:val="00CA6340"/>
    <w:rsid w:val="00CA635B"/>
    <w:rsid w:val="00CA6ABA"/>
    <w:rsid w:val="00CA707E"/>
    <w:rsid w:val="00CA761F"/>
    <w:rsid w:val="00CB017B"/>
    <w:rsid w:val="00CB1610"/>
    <w:rsid w:val="00CB1B86"/>
    <w:rsid w:val="00CB2099"/>
    <w:rsid w:val="00CB3183"/>
    <w:rsid w:val="00CB3D11"/>
    <w:rsid w:val="00CB3E07"/>
    <w:rsid w:val="00CB442D"/>
    <w:rsid w:val="00CB4874"/>
    <w:rsid w:val="00CB5941"/>
    <w:rsid w:val="00CB5D0A"/>
    <w:rsid w:val="00CB5EAE"/>
    <w:rsid w:val="00CB6B7F"/>
    <w:rsid w:val="00CB6CE5"/>
    <w:rsid w:val="00CB6EDC"/>
    <w:rsid w:val="00CB7FD6"/>
    <w:rsid w:val="00CC01B1"/>
    <w:rsid w:val="00CC0462"/>
    <w:rsid w:val="00CC0E59"/>
    <w:rsid w:val="00CC1A79"/>
    <w:rsid w:val="00CC26CC"/>
    <w:rsid w:val="00CC35D3"/>
    <w:rsid w:val="00CC3B2B"/>
    <w:rsid w:val="00CC3EA6"/>
    <w:rsid w:val="00CC4604"/>
    <w:rsid w:val="00CC473D"/>
    <w:rsid w:val="00CC4AE7"/>
    <w:rsid w:val="00CC4CCA"/>
    <w:rsid w:val="00CC5546"/>
    <w:rsid w:val="00CC5D01"/>
    <w:rsid w:val="00CC6523"/>
    <w:rsid w:val="00CC6B2F"/>
    <w:rsid w:val="00CD08BD"/>
    <w:rsid w:val="00CD08CF"/>
    <w:rsid w:val="00CD08F8"/>
    <w:rsid w:val="00CD0939"/>
    <w:rsid w:val="00CD22DF"/>
    <w:rsid w:val="00CD3CCE"/>
    <w:rsid w:val="00CD4A99"/>
    <w:rsid w:val="00CD4CB6"/>
    <w:rsid w:val="00CD57A3"/>
    <w:rsid w:val="00CD6C32"/>
    <w:rsid w:val="00CD7E30"/>
    <w:rsid w:val="00CE0E4A"/>
    <w:rsid w:val="00CE1C92"/>
    <w:rsid w:val="00CE2B95"/>
    <w:rsid w:val="00CE343E"/>
    <w:rsid w:val="00CE3891"/>
    <w:rsid w:val="00CE4D4D"/>
    <w:rsid w:val="00CE4E9D"/>
    <w:rsid w:val="00CE4F8A"/>
    <w:rsid w:val="00CE5761"/>
    <w:rsid w:val="00CE6DC5"/>
    <w:rsid w:val="00CE7C69"/>
    <w:rsid w:val="00CF103D"/>
    <w:rsid w:val="00CF1D25"/>
    <w:rsid w:val="00CF2CCF"/>
    <w:rsid w:val="00CF3B64"/>
    <w:rsid w:val="00CF40AC"/>
    <w:rsid w:val="00CF52B3"/>
    <w:rsid w:val="00CF53DE"/>
    <w:rsid w:val="00CF54C0"/>
    <w:rsid w:val="00CF718B"/>
    <w:rsid w:val="00CF7549"/>
    <w:rsid w:val="00CF7578"/>
    <w:rsid w:val="00D00148"/>
    <w:rsid w:val="00D00426"/>
    <w:rsid w:val="00D011C1"/>
    <w:rsid w:val="00D0240E"/>
    <w:rsid w:val="00D0277A"/>
    <w:rsid w:val="00D0289C"/>
    <w:rsid w:val="00D02D62"/>
    <w:rsid w:val="00D03239"/>
    <w:rsid w:val="00D03F4E"/>
    <w:rsid w:val="00D04C2B"/>
    <w:rsid w:val="00D04C91"/>
    <w:rsid w:val="00D051D8"/>
    <w:rsid w:val="00D0528C"/>
    <w:rsid w:val="00D064DD"/>
    <w:rsid w:val="00D108A8"/>
    <w:rsid w:val="00D10C2A"/>
    <w:rsid w:val="00D119BC"/>
    <w:rsid w:val="00D11A23"/>
    <w:rsid w:val="00D13DB8"/>
    <w:rsid w:val="00D14361"/>
    <w:rsid w:val="00D144D8"/>
    <w:rsid w:val="00D146CD"/>
    <w:rsid w:val="00D15246"/>
    <w:rsid w:val="00D15B8F"/>
    <w:rsid w:val="00D16B88"/>
    <w:rsid w:val="00D17C0D"/>
    <w:rsid w:val="00D20C58"/>
    <w:rsid w:val="00D21EE3"/>
    <w:rsid w:val="00D2284F"/>
    <w:rsid w:val="00D22E7A"/>
    <w:rsid w:val="00D30F71"/>
    <w:rsid w:val="00D312B4"/>
    <w:rsid w:val="00D3202D"/>
    <w:rsid w:val="00D32132"/>
    <w:rsid w:val="00D339F4"/>
    <w:rsid w:val="00D34079"/>
    <w:rsid w:val="00D340D2"/>
    <w:rsid w:val="00D34387"/>
    <w:rsid w:val="00D35BBD"/>
    <w:rsid w:val="00D36338"/>
    <w:rsid w:val="00D3649D"/>
    <w:rsid w:val="00D36BA9"/>
    <w:rsid w:val="00D4043E"/>
    <w:rsid w:val="00D426E1"/>
    <w:rsid w:val="00D43434"/>
    <w:rsid w:val="00D454CF"/>
    <w:rsid w:val="00D4580A"/>
    <w:rsid w:val="00D47C39"/>
    <w:rsid w:val="00D5012F"/>
    <w:rsid w:val="00D5057E"/>
    <w:rsid w:val="00D51062"/>
    <w:rsid w:val="00D523CB"/>
    <w:rsid w:val="00D52CDB"/>
    <w:rsid w:val="00D549AF"/>
    <w:rsid w:val="00D55FA8"/>
    <w:rsid w:val="00D561CF"/>
    <w:rsid w:val="00D56816"/>
    <w:rsid w:val="00D56DAA"/>
    <w:rsid w:val="00D57795"/>
    <w:rsid w:val="00D602CB"/>
    <w:rsid w:val="00D608A4"/>
    <w:rsid w:val="00D62720"/>
    <w:rsid w:val="00D63A91"/>
    <w:rsid w:val="00D63E15"/>
    <w:rsid w:val="00D64164"/>
    <w:rsid w:val="00D66F88"/>
    <w:rsid w:val="00D67425"/>
    <w:rsid w:val="00D67807"/>
    <w:rsid w:val="00D7011B"/>
    <w:rsid w:val="00D7067C"/>
    <w:rsid w:val="00D70D96"/>
    <w:rsid w:val="00D72874"/>
    <w:rsid w:val="00D72DD6"/>
    <w:rsid w:val="00D73C92"/>
    <w:rsid w:val="00D73E40"/>
    <w:rsid w:val="00D7416F"/>
    <w:rsid w:val="00D74F2C"/>
    <w:rsid w:val="00D752A8"/>
    <w:rsid w:val="00D75D92"/>
    <w:rsid w:val="00D75E13"/>
    <w:rsid w:val="00D75E2A"/>
    <w:rsid w:val="00D75FA6"/>
    <w:rsid w:val="00D81403"/>
    <w:rsid w:val="00D84923"/>
    <w:rsid w:val="00D85E56"/>
    <w:rsid w:val="00D863C7"/>
    <w:rsid w:val="00D90B0E"/>
    <w:rsid w:val="00D94289"/>
    <w:rsid w:val="00D94E90"/>
    <w:rsid w:val="00D956CB"/>
    <w:rsid w:val="00DA1669"/>
    <w:rsid w:val="00DA196C"/>
    <w:rsid w:val="00DA3952"/>
    <w:rsid w:val="00DA5644"/>
    <w:rsid w:val="00DA6ADB"/>
    <w:rsid w:val="00DA7649"/>
    <w:rsid w:val="00DA794B"/>
    <w:rsid w:val="00DB03E1"/>
    <w:rsid w:val="00DB0703"/>
    <w:rsid w:val="00DB162D"/>
    <w:rsid w:val="00DB2308"/>
    <w:rsid w:val="00DB3B86"/>
    <w:rsid w:val="00DB3FDB"/>
    <w:rsid w:val="00DB6217"/>
    <w:rsid w:val="00DC005D"/>
    <w:rsid w:val="00DC0462"/>
    <w:rsid w:val="00DC11E1"/>
    <w:rsid w:val="00DC1C96"/>
    <w:rsid w:val="00DC2920"/>
    <w:rsid w:val="00DC2F1E"/>
    <w:rsid w:val="00DC33AE"/>
    <w:rsid w:val="00DC47BB"/>
    <w:rsid w:val="00DC4BE2"/>
    <w:rsid w:val="00DC5025"/>
    <w:rsid w:val="00DC5322"/>
    <w:rsid w:val="00DD0703"/>
    <w:rsid w:val="00DD0F5E"/>
    <w:rsid w:val="00DD124A"/>
    <w:rsid w:val="00DD1539"/>
    <w:rsid w:val="00DD1C9A"/>
    <w:rsid w:val="00DD2153"/>
    <w:rsid w:val="00DD2503"/>
    <w:rsid w:val="00DD304B"/>
    <w:rsid w:val="00DD3110"/>
    <w:rsid w:val="00DD3384"/>
    <w:rsid w:val="00DD3AF5"/>
    <w:rsid w:val="00DD3D09"/>
    <w:rsid w:val="00DD4A16"/>
    <w:rsid w:val="00DD4BC3"/>
    <w:rsid w:val="00DD559C"/>
    <w:rsid w:val="00DD5794"/>
    <w:rsid w:val="00DD5830"/>
    <w:rsid w:val="00DD5E9F"/>
    <w:rsid w:val="00DD7496"/>
    <w:rsid w:val="00DE0C85"/>
    <w:rsid w:val="00DE165A"/>
    <w:rsid w:val="00DE2380"/>
    <w:rsid w:val="00DE4DD2"/>
    <w:rsid w:val="00DE52B5"/>
    <w:rsid w:val="00DE5849"/>
    <w:rsid w:val="00DE6106"/>
    <w:rsid w:val="00DE786E"/>
    <w:rsid w:val="00DF04F3"/>
    <w:rsid w:val="00DF3749"/>
    <w:rsid w:val="00DF3C91"/>
    <w:rsid w:val="00DF3CBF"/>
    <w:rsid w:val="00DF5768"/>
    <w:rsid w:val="00DF57AF"/>
    <w:rsid w:val="00DF60DF"/>
    <w:rsid w:val="00DF6144"/>
    <w:rsid w:val="00DF6757"/>
    <w:rsid w:val="00DF69AA"/>
    <w:rsid w:val="00DF6EEA"/>
    <w:rsid w:val="00DF7333"/>
    <w:rsid w:val="00E019B5"/>
    <w:rsid w:val="00E01AAC"/>
    <w:rsid w:val="00E01D6F"/>
    <w:rsid w:val="00E0236A"/>
    <w:rsid w:val="00E03920"/>
    <w:rsid w:val="00E0392C"/>
    <w:rsid w:val="00E03A28"/>
    <w:rsid w:val="00E058E1"/>
    <w:rsid w:val="00E060DF"/>
    <w:rsid w:val="00E1019B"/>
    <w:rsid w:val="00E10584"/>
    <w:rsid w:val="00E10CC3"/>
    <w:rsid w:val="00E1122E"/>
    <w:rsid w:val="00E138A3"/>
    <w:rsid w:val="00E14958"/>
    <w:rsid w:val="00E1583F"/>
    <w:rsid w:val="00E16643"/>
    <w:rsid w:val="00E168D6"/>
    <w:rsid w:val="00E16932"/>
    <w:rsid w:val="00E16F99"/>
    <w:rsid w:val="00E16FB1"/>
    <w:rsid w:val="00E17752"/>
    <w:rsid w:val="00E17A35"/>
    <w:rsid w:val="00E2030E"/>
    <w:rsid w:val="00E20419"/>
    <w:rsid w:val="00E20EB9"/>
    <w:rsid w:val="00E21901"/>
    <w:rsid w:val="00E220E4"/>
    <w:rsid w:val="00E2235B"/>
    <w:rsid w:val="00E22CB4"/>
    <w:rsid w:val="00E230D9"/>
    <w:rsid w:val="00E23EBD"/>
    <w:rsid w:val="00E24550"/>
    <w:rsid w:val="00E24FA5"/>
    <w:rsid w:val="00E25388"/>
    <w:rsid w:val="00E2571C"/>
    <w:rsid w:val="00E257ED"/>
    <w:rsid w:val="00E27DAC"/>
    <w:rsid w:val="00E31021"/>
    <w:rsid w:val="00E31962"/>
    <w:rsid w:val="00E322D1"/>
    <w:rsid w:val="00E33D30"/>
    <w:rsid w:val="00E33E7F"/>
    <w:rsid w:val="00E357A8"/>
    <w:rsid w:val="00E35ECC"/>
    <w:rsid w:val="00E35EDE"/>
    <w:rsid w:val="00E3621D"/>
    <w:rsid w:val="00E363C5"/>
    <w:rsid w:val="00E37127"/>
    <w:rsid w:val="00E37813"/>
    <w:rsid w:val="00E37835"/>
    <w:rsid w:val="00E401AA"/>
    <w:rsid w:val="00E4080D"/>
    <w:rsid w:val="00E40BB3"/>
    <w:rsid w:val="00E40FF9"/>
    <w:rsid w:val="00E4134B"/>
    <w:rsid w:val="00E41FB0"/>
    <w:rsid w:val="00E420A2"/>
    <w:rsid w:val="00E4223B"/>
    <w:rsid w:val="00E424A2"/>
    <w:rsid w:val="00E42AF9"/>
    <w:rsid w:val="00E43AFE"/>
    <w:rsid w:val="00E43ED3"/>
    <w:rsid w:val="00E46FCA"/>
    <w:rsid w:val="00E51511"/>
    <w:rsid w:val="00E52A62"/>
    <w:rsid w:val="00E52CAC"/>
    <w:rsid w:val="00E536FE"/>
    <w:rsid w:val="00E54D03"/>
    <w:rsid w:val="00E54DFE"/>
    <w:rsid w:val="00E54F35"/>
    <w:rsid w:val="00E56C0C"/>
    <w:rsid w:val="00E5741D"/>
    <w:rsid w:val="00E60E76"/>
    <w:rsid w:val="00E61048"/>
    <w:rsid w:val="00E6127D"/>
    <w:rsid w:val="00E62238"/>
    <w:rsid w:val="00E625AB"/>
    <w:rsid w:val="00E63D8C"/>
    <w:rsid w:val="00E64D86"/>
    <w:rsid w:val="00E66001"/>
    <w:rsid w:val="00E66083"/>
    <w:rsid w:val="00E6675B"/>
    <w:rsid w:val="00E67119"/>
    <w:rsid w:val="00E6721B"/>
    <w:rsid w:val="00E702EA"/>
    <w:rsid w:val="00E7083A"/>
    <w:rsid w:val="00E71700"/>
    <w:rsid w:val="00E719E0"/>
    <w:rsid w:val="00E71C46"/>
    <w:rsid w:val="00E71FF9"/>
    <w:rsid w:val="00E72989"/>
    <w:rsid w:val="00E72A83"/>
    <w:rsid w:val="00E7339C"/>
    <w:rsid w:val="00E736BD"/>
    <w:rsid w:val="00E73A32"/>
    <w:rsid w:val="00E74C58"/>
    <w:rsid w:val="00E74F3B"/>
    <w:rsid w:val="00E76C9C"/>
    <w:rsid w:val="00E77D3E"/>
    <w:rsid w:val="00E800BD"/>
    <w:rsid w:val="00E800E8"/>
    <w:rsid w:val="00E8090C"/>
    <w:rsid w:val="00E80A19"/>
    <w:rsid w:val="00E80F98"/>
    <w:rsid w:val="00E81315"/>
    <w:rsid w:val="00E81FE0"/>
    <w:rsid w:val="00E8220C"/>
    <w:rsid w:val="00E83E45"/>
    <w:rsid w:val="00E83F9E"/>
    <w:rsid w:val="00E84AA9"/>
    <w:rsid w:val="00E868F9"/>
    <w:rsid w:val="00E87785"/>
    <w:rsid w:val="00E9072A"/>
    <w:rsid w:val="00E9205D"/>
    <w:rsid w:val="00E92410"/>
    <w:rsid w:val="00E94BAD"/>
    <w:rsid w:val="00E961BD"/>
    <w:rsid w:val="00E96AC4"/>
    <w:rsid w:val="00E97BEE"/>
    <w:rsid w:val="00E97C31"/>
    <w:rsid w:val="00EA0187"/>
    <w:rsid w:val="00EA048E"/>
    <w:rsid w:val="00EA068E"/>
    <w:rsid w:val="00EA0B88"/>
    <w:rsid w:val="00EA1297"/>
    <w:rsid w:val="00EA1BCB"/>
    <w:rsid w:val="00EA1F03"/>
    <w:rsid w:val="00EA2305"/>
    <w:rsid w:val="00EA2EF5"/>
    <w:rsid w:val="00EA3FBB"/>
    <w:rsid w:val="00EA5078"/>
    <w:rsid w:val="00EA52E5"/>
    <w:rsid w:val="00EA5BB9"/>
    <w:rsid w:val="00EA5C91"/>
    <w:rsid w:val="00EA6D87"/>
    <w:rsid w:val="00EB0527"/>
    <w:rsid w:val="00EB080B"/>
    <w:rsid w:val="00EB1ACA"/>
    <w:rsid w:val="00EB1D46"/>
    <w:rsid w:val="00EB2394"/>
    <w:rsid w:val="00EB2CEB"/>
    <w:rsid w:val="00EB316B"/>
    <w:rsid w:val="00EB404D"/>
    <w:rsid w:val="00EB421E"/>
    <w:rsid w:val="00EB4E9F"/>
    <w:rsid w:val="00EB5B9F"/>
    <w:rsid w:val="00EB7220"/>
    <w:rsid w:val="00EB7F0D"/>
    <w:rsid w:val="00EC1AA3"/>
    <w:rsid w:val="00EC1E77"/>
    <w:rsid w:val="00EC25CB"/>
    <w:rsid w:val="00EC32D2"/>
    <w:rsid w:val="00EC34E9"/>
    <w:rsid w:val="00EC411F"/>
    <w:rsid w:val="00EC60BD"/>
    <w:rsid w:val="00ED04FC"/>
    <w:rsid w:val="00ED06FC"/>
    <w:rsid w:val="00ED134D"/>
    <w:rsid w:val="00ED2704"/>
    <w:rsid w:val="00ED2868"/>
    <w:rsid w:val="00ED34E6"/>
    <w:rsid w:val="00ED37AD"/>
    <w:rsid w:val="00ED65C9"/>
    <w:rsid w:val="00ED6CAE"/>
    <w:rsid w:val="00ED75B5"/>
    <w:rsid w:val="00EE0F4A"/>
    <w:rsid w:val="00EE138B"/>
    <w:rsid w:val="00EE13C2"/>
    <w:rsid w:val="00EE1AFD"/>
    <w:rsid w:val="00EE1BBC"/>
    <w:rsid w:val="00EE3FF5"/>
    <w:rsid w:val="00EE40B0"/>
    <w:rsid w:val="00EE4A26"/>
    <w:rsid w:val="00EE54E4"/>
    <w:rsid w:val="00EE6669"/>
    <w:rsid w:val="00EE723A"/>
    <w:rsid w:val="00EE7B17"/>
    <w:rsid w:val="00EE7B8A"/>
    <w:rsid w:val="00EE7DD2"/>
    <w:rsid w:val="00EF038C"/>
    <w:rsid w:val="00EF3420"/>
    <w:rsid w:val="00EF3EED"/>
    <w:rsid w:val="00EF585A"/>
    <w:rsid w:val="00EF78A1"/>
    <w:rsid w:val="00F00D73"/>
    <w:rsid w:val="00F016CE"/>
    <w:rsid w:val="00F0287E"/>
    <w:rsid w:val="00F029A5"/>
    <w:rsid w:val="00F02A0C"/>
    <w:rsid w:val="00F04863"/>
    <w:rsid w:val="00F04DAB"/>
    <w:rsid w:val="00F0520C"/>
    <w:rsid w:val="00F0572F"/>
    <w:rsid w:val="00F06745"/>
    <w:rsid w:val="00F06F20"/>
    <w:rsid w:val="00F0757D"/>
    <w:rsid w:val="00F075E1"/>
    <w:rsid w:val="00F0767A"/>
    <w:rsid w:val="00F07E46"/>
    <w:rsid w:val="00F10024"/>
    <w:rsid w:val="00F10AD9"/>
    <w:rsid w:val="00F128E5"/>
    <w:rsid w:val="00F12C4D"/>
    <w:rsid w:val="00F138A7"/>
    <w:rsid w:val="00F13971"/>
    <w:rsid w:val="00F15A3D"/>
    <w:rsid w:val="00F15E50"/>
    <w:rsid w:val="00F2049C"/>
    <w:rsid w:val="00F20D6B"/>
    <w:rsid w:val="00F216F9"/>
    <w:rsid w:val="00F21ADE"/>
    <w:rsid w:val="00F21BFA"/>
    <w:rsid w:val="00F22073"/>
    <w:rsid w:val="00F224D9"/>
    <w:rsid w:val="00F22EE0"/>
    <w:rsid w:val="00F24A05"/>
    <w:rsid w:val="00F24DC0"/>
    <w:rsid w:val="00F24EA2"/>
    <w:rsid w:val="00F25A54"/>
    <w:rsid w:val="00F25FB2"/>
    <w:rsid w:val="00F26936"/>
    <w:rsid w:val="00F32226"/>
    <w:rsid w:val="00F32520"/>
    <w:rsid w:val="00F32CA6"/>
    <w:rsid w:val="00F32D74"/>
    <w:rsid w:val="00F33C67"/>
    <w:rsid w:val="00F34734"/>
    <w:rsid w:val="00F34EE4"/>
    <w:rsid w:val="00F3575D"/>
    <w:rsid w:val="00F370B9"/>
    <w:rsid w:val="00F3736F"/>
    <w:rsid w:val="00F37B37"/>
    <w:rsid w:val="00F41930"/>
    <w:rsid w:val="00F41A66"/>
    <w:rsid w:val="00F41B8B"/>
    <w:rsid w:val="00F41D7D"/>
    <w:rsid w:val="00F41E30"/>
    <w:rsid w:val="00F42386"/>
    <w:rsid w:val="00F44EA8"/>
    <w:rsid w:val="00F46367"/>
    <w:rsid w:val="00F468A3"/>
    <w:rsid w:val="00F47646"/>
    <w:rsid w:val="00F51DCC"/>
    <w:rsid w:val="00F52B5B"/>
    <w:rsid w:val="00F53BD8"/>
    <w:rsid w:val="00F53BED"/>
    <w:rsid w:val="00F53E09"/>
    <w:rsid w:val="00F545DD"/>
    <w:rsid w:val="00F54931"/>
    <w:rsid w:val="00F549B6"/>
    <w:rsid w:val="00F54D0C"/>
    <w:rsid w:val="00F54D2A"/>
    <w:rsid w:val="00F6181A"/>
    <w:rsid w:val="00F62209"/>
    <w:rsid w:val="00F6283F"/>
    <w:rsid w:val="00F630CA"/>
    <w:rsid w:val="00F63AE7"/>
    <w:rsid w:val="00F64A55"/>
    <w:rsid w:val="00F65055"/>
    <w:rsid w:val="00F65B1E"/>
    <w:rsid w:val="00F65CE4"/>
    <w:rsid w:val="00F65F84"/>
    <w:rsid w:val="00F66170"/>
    <w:rsid w:val="00F66B69"/>
    <w:rsid w:val="00F67AC1"/>
    <w:rsid w:val="00F7077D"/>
    <w:rsid w:val="00F7207B"/>
    <w:rsid w:val="00F72ED8"/>
    <w:rsid w:val="00F731F9"/>
    <w:rsid w:val="00F7408B"/>
    <w:rsid w:val="00F75BBF"/>
    <w:rsid w:val="00F761E7"/>
    <w:rsid w:val="00F762F9"/>
    <w:rsid w:val="00F76690"/>
    <w:rsid w:val="00F7775A"/>
    <w:rsid w:val="00F81120"/>
    <w:rsid w:val="00F846E4"/>
    <w:rsid w:val="00F8545F"/>
    <w:rsid w:val="00F86552"/>
    <w:rsid w:val="00F87132"/>
    <w:rsid w:val="00F87496"/>
    <w:rsid w:val="00F879AF"/>
    <w:rsid w:val="00F90897"/>
    <w:rsid w:val="00F90E33"/>
    <w:rsid w:val="00F90F5F"/>
    <w:rsid w:val="00F917A6"/>
    <w:rsid w:val="00F934B1"/>
    <w:rsid w:val="00F93CEC"/>
    <w:rsid w:val="00F94062"/>
    <w:rsid w:val="00F940C0"/>
    <w:rsid w:val="00F9481B"/>
    <w:rsid w:val="00F94E17"/>
    <w:rsid w:val="00F94F83"/>
    <w:rsid w:val="00F951BE"/>
    <w:rsid w:val="00F9776C"/>
    <w:rsid w:val="00FA0939"/>
    <w:rsid w:val="00FA3111"/>
    <w:rsid w:val="00FA36FD"/>
    <w:rsid w:val="00FA3789"/>
    <w:rsid w:val="00FA3B17"/>
    <w:rsid w:val="00FA4F2B"/>
    <w:rsid w:val="00FA572B"/>
    <w:rsid w:val="00FA5DE0"/>
    <w:rsid w:val="00FA5FB7"/>
    <w:rsid w:val="00FA62F0"/>
    <w:rsid w:val="00FA76AF"/>
    <w:rsid w:val="00FA7D9D"/>
    <w:rsid w:val="00FB0756"/>
    <w:rsid w:val="00FB237A"/>
    <w:rsid w:val="00FB2F9C"/>
    <w:rsid w:val="00FB335B"/>
    <w:rsid w:val="00FB3605"/>
    <w:rsid w:val="00FB3ED4"/>
    <w:rsid w:val="00FB4162"/>
    <w:rsid w:val="00FB4555"/>
    <w:rsid w:val="00FB48F7"/>
    <w:rsid w:val="00FB4E03"/>
    <w:rsid w:val="00FB52E5"/>
    <w:rsid w:val="00FB5FB4"/>
    <w:rsid w:val="00FB7AD7"/>
    <w:rsid w:val="00FB7C1D"/>
    <w:rsid w:val="00FB7FA9"/>
    <w:rsid w:val="00FC0374"/>
    <w:rsid w:val="00FC0E0F"/>
    <w:rsid w:val="00FC1689"/>
    <w:rsid w:val="00FC4ECC"/>
    <w:rsid w:val="00FC4F92"/>
    <w:rsid w:val="00FC6143"/>
    <w:rsid w:val="00FC6757"/>
    <w:rsid w:val="00FC7176"/>
    <w:rsid w:val="00FC772C"/>
    <w:rsid w:val="00FC7FA4"/>
    <w:rsid w:val="00FD03EA"/>
    <w:rsid w:val="00FD0546"/>
    <w:rsid w:val="00FD0B14"/>
    <w:rsid w:val="00FD1208"/>
    <w:rsid w:val="00FD14B6"/>
    <w:rsid w:val="00FD15DB"/>
    <w:rsid w:val="00FD1832"/>
    <w:rsid w:val="00FD2602"/>
    <w:rsid w:val="00FD3133"/>
    <w:rsid w:val="00FD4A8B"/>
    <w:rsid w:val="00FD6371"/>
    <w:rsid w:val="00FD70CE"/>
    <w:rsid w:val="00FE1B48"/>
    <w:rsid w:val="00FE2315"/>
    <w:rsid w:val="00FE416A"/>
    <w:rsid w:val="00FE43A0"/>
    <w:rsid w:val="00FE4B93"/>
    <w:rsid w:val="00FE51D8"/>
    <w:rsid w:val="00FE599D"/>
    <w:rsid w:val="00FF040E"/>
    <w:rsid w:val="00FF1656"/>
    <w:rsid w:val="00FF19EF"/>
    <w:rsid w:val="00FF1B45"/>
    <w:rsid w:val="00FF1C73"/>
    <w:rsid w:val="00FF27CB"/>
    <w:rsid w:val="00FF28A4"/>
    <w:rsid w:val="00FF29AE"/>
    <w:rsid w:val="00FF38CE"/>
    <w:rsid w:val="00FF4C86"/>
    <w:rsid w:val="00FF54D4"/>
    <w:rsid w:val="00FF5E21"/>
    <w:rsid w:val="00FF666B"/>
    <w:rsid w:val="00FF6841"/>
    <w:rsid w:val="01BC2EAD"/>
    <w:rsid w:val="035455A5"/>
    <w:rsid w:val="113FD094"/>
    <w:rsid w:val="13211CB6"/>
    <w:rsid w:val="13B9D504"/>
    <w:rsid w:val="13C4F455"/>
    <w:rsid w:val="16427E7A"/>
    <w:rsid w:val="16DF2F9D"/>
    <w:rsid w:val="1763EBBA"/>
    <w:rsid w:val="1B5D1DA5"/>
    <w:rsid w:val="1C03E61B"/>
    <w:rsid w:val="1CD199D7"/>
    <w:rsid w:val="2054C526"/>
    <w:rsid w:val="206DDDE9"/>
    <w:rsid w:val="221B1305"/>
    <w:rsid w:val="2294906E"/>
    <w:rsid w:val="22A2FA95"/>
    <w:rsid w:val="24CF6BDA"/>
    <w:rsid w:val="2677096E"/>
    <w:rsid w:val="2733C721"/>
    <w:rsid w:val="27836EF9"/>
    <w:rsid w:val="27AE0B60"/>
    <w:rsid w:val="27D568C2"/>
    <w:rsid w:val="29C73EB7"/>
    <w:rsid w:val="2BD9ED95"/>
    <w:rsid w:val="2D237F89"/>
    <w:rsid w:val="309DA9A7"/>
    <w:rsid w:val="34E4BFCD"/>
    <w:rsid w:val="36C5AB2D"/>
    <w:rsid w:val="381E292B"/>
    <w:rsid w:val="3AFE818B"/>
    <w:rsid w:val="3D63B122"/>
    <w:rsid w:val="430D203A"/>
    <w:rsid w:val="44DDED18"/>
    <w:rsid w:val="45ABC1E7"/>
    <w:rsid w:val="461EAB1F"/>
    <w:rsid w:val="47B8C97C"/>
    <w:rsid w:val="4ACCCAA5"/>
    <w:rsid w:val="4B0B118D"/>
    <w:rsid w:val="4B723225"/>
    <w:rsid w:val="4C28C6C8"/>
    <w:rsid w:val="4D08082B"/>
    <w:rsid w:val="52FE40D9"/>
    <w:rsid w:val="53CB3072"/>
    <w:rsid w:val="552205E2"/>
    <w:rsid w:val="55A3D270"/>
    <w:rsid w:val="5607A1B6"/>
    <w:rsid w:val="56898C31"/>
    <w:rsid w:val="59D53B17"/>
    <w:rsid w:val="5B93D8AA"/>
    <w:rsid w:val="5C9C9AA8"/>
    <w:rsid w:val="5D969F91"/>
    <w:rsid w:val="5EBA3D5F"/>
    <w:rsid w:val="5FE495A1"/>
    <w:rsid w:val="6146E3FB"/>
    <w:rsid w:val="618CFFCD"/>
    <w:rsid w:val="621651E0"/>
    <w:rsid w:val="6242D5C0"/>
    <w:rsid w:val="624D44A5"/>
    <w:rsid w:val="624EE32A"/>
    <w:rsid w:val="62DAC045"/>
    <w:rsid w:val="6A2FA4CE"/>
    <w:rsid w:val="6A5D389A"/>
    <w:rsid w:val="70D34002"/>
    <w:rsid w:val="7147A2B1"/>
    <w:rsid w:val="72489E27"/>
    <w:rsid w:val="74463C50"/>
    <w:rsid w:val="7866998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A2D5A"/>
  <w15:chartTrackingRefBased/>
  <w15:docId w15:val="{63A24771-BD93-427D-B8F5-09BF211E9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04FA"/>
    <w:pPr>
      <w:spacing w:after="120" w:line="216" w:lineRule="auto"/>
      <w:jc w:val="both"/>
    </w:pPr>
    <w:rPr>
      <w:sz w:val="18"/>
      <w:szCs w:val="18"/>
    </w:rPr>
  </w:style>
  <w:style w:type="paragraph" w:styleId="Titre1">
    <w:name w:val="heading 1"/>
    <w:basedOn w:val="Normal"/>
    <w:link w:val="Titre1Car"/>
    <w:uiPriority w:val="9"/>
    <w:qFormat/>
    <w:rsid w:val="00B16217"/>
    <w:pPr>
      <w:widowControl w:val="0"/>
      <w:autoSpaceDE w:val="0"/>
      <w:autoSpaceDN w:val="0"/>
      <w:spacing w:after="0" w:line="240" w:lineRule="auto"/>
      <w:ind w:left="119"/>
      <w:jc w:val="left"/>
      <w:outlineLvl w:val="0"/>
    </w:pPr>
    <w:rPr>
      <w:rFonts w:ascii="Calibri" w:eastAsia="Calibri" w:hAnsi="Calibri" w:cs="Calibri"/>
      <w:b/>
      <w:bCs/>
      <w:sz w:val="22"/>
      <w:szCs w:val="22"/>
      <w:lang w:eastAsia="fr-FR" w:bidi="fr-FR"/>
    </w:rPr>
  </w:style>
  <w:style w:type="paragraph" w:styleId="Titre2">
    <w:name w:val="heading 2"/>
    <w:basedOn w:val="Normal"/>
    <w:next w:val="Normal"/>
    <w:link w:val="Titre2Car"/>
    <w:uiPriority w:val="9"/>
    <w:unhideWhenUsed/>
    <w:qFormat/>
    <w:rsid w:val="00682BE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unhideWhenUsed/>
    <w:qFormat/>
    <w:rsid w:val="00682BE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NormaltabulX2">
    <w:name w:val="Normal tabulé X2"/>
    <w:basedOn w:val="Sansinterligne"/>
    <w:link w:val="NormaltabulX2Car"/>
    <w:qFormat/>
    <w:rsid w:val="00987C2A"/>
    <w:pPr>
      <w:tabs>
        <w:tab w:val="left" w:leader="dot" w:pos="2835"/>
        <w:tab w:val="left" w:leader="dot" w:pos="5812"/>
        <w:tab w:val="right" w:leader="dot" w:pos="10773"/>
      </w:tabs>
      <w:spacing w:before="80" w:after="80"/>
      <w:jc w:val="both"/>
    </w:pPr>
    <w:rPr>
      <w:rFonts w:eastAsia="Calibri" w:cs="Times New Roman"/>
      <w:color w:val="000000"/>
      <w:sz w:val="18"/>
    </w:rPr>
  </w:style>
  <w:style w:type="character" w:customStyle="1" w:styleId="NormaltabulX2Car">
    <w:name w:val="Normal tabulé X2 Car"/>
    <w:basedOn w:val="Policepardfaut"/>
    <w:link w:val="NormaltabulX2"/>
    <w:rsid w:val="00987C2A"/>
    <w:rPr>
      <w:rFonts w:eastAsia="Calibri" w:cs="Times New Roman"/>
      <w:color w:val="000000"/>
      <w:sz w:val="18"/>
    </w:rPr>
  </w:style>
  <w:style w:type="paragraph" w:styleId="Sansinterligne">
    <w:name w:val="No Spacing"/>
    <w:uiPriority w:val="1"/>
    <w:qFormat/>
    <w:rsid w:val="00987C2A"/>
    <w:pPr>
      <w:spacing w:after="0" w:line="240" w:lineRule="auto"/>
    </w:pPr>
  </w:style>
  <w:style w:type="paragraph" w:customStyle="1" w:styleId="CoverTitre">
    <w:name w:val="Cover : Titre"/>
    <w:basedOn w:val="Normal"/>
    <w:next w:val="Normal"/>
    <w:link w:val="CoverTitreCar"/>
    <w:uiPriority w:val="87"/>
    <w:qFormat/>
    <w:rsid w:val="00824FBB"/>
    <w:pPr>
      <w:spacing w:after="240" w:line="240" w:lineRule="auto"/>
      <w:ind w:right="1984"/>
      <w:contextualSpacing/>
      <w:jc w:val="left"/>
    </w:pPr>
    <w:rPr>
      <w:rFonts w:asciiTheme="majorHAnsi" w:hAnsiTheme="majorHAnsi"/>
      <w:b/>
      <w:bCs/>
      <w:caps/>
      <w:color w:val="FFFFFF" w:themeColor="background1"/>
      <w:sz w:val="32"/>
      <w:szCs w:val="28"/>
    </w:rPr>
  </w:style>
  <w:style w:type="character" w:customStyle="1" w:styleId="CoverTitreCar">
    <w:name w:val="Cover : Titre Car"/>
    <w:basedOn w:val="Policepardfaut"/>
    <w:link w:val="CoverTitre"/>
    <w:uiPriority w:val="87"/>
    <w:rsid w:val="00824FBB"/>
    <w:rPr>
      <w:rFonts w:asciiTheme="majorHAnsi" w:hAnsiTheme="majorHAnsi"/>
      <w:b/>
      <w:bCs/>
      <w:caps/>
      <w:color w:val="FFFFFF" w:themeColor="background1"/>
      <w:sz w:val="32"/>
      <w:szCs w:val="28"/>
    </w:rPr>
  </w:style>
  <w:style w:type="paragraph" w:customStyle="1" w:styleId="CoverSous-titre">
    <w:name w:val="Cover : Sous-titre"/>
    <w:basedOn w:val="Normal"/>
    <w:link w:val="CoverSous-titreCar"/>
    <w:uiPriority w:val="87"/>
    <w:qFormat/>
    <w:rsid w:val="00824FBB"/>
    <w:pPr>
      <w:spacing w:before="240" w:after="240"/>
      <w:contextualSpacing/>
    </w:pPr>
    <w:rPr>
      <w:rFonts w:ascii="Arial Nova Light" w:hAnsi="Arial Nova Light"/>
      <w:color w:val="FFFFFF" w:themeColor="background1"/>
      <w:kern w:val="24"/>
      <w:sz w:val="32"/>
      <w:szCs w:val="32"/>
    </w:rPr>
  </w:style>
  <w:style w:type="paragraph" w:customStyle="1" w:styleId="COVEREndossement">
    <w:name w:val="COVER : Endossement"/>
    <w:basedOn w:val="Normal"/>
    <w:link w:val="COVEREndossementCar"/>
    <w:uiPriority w:val="87"/>
    <w:qFormat/>
    <w:rsid w:val="00824FBB"/>
    <w:pPr>
      <w:spacing w:after="0"/>
    </w:pPr>
    <w:rPr>
      <w:color w:val="FFFFFF" w:themeColor="background1"/>
      <w:sz w:val="22"/>
      <w:szCs w:val="22"/>
    </w:rPr>
  </w:style>
  <w:style w:type="character" w:customStyle="1" w:styleId="CoverSous-titreCar">
    <w:name w:val="Cover : Sous-titre Car"/>
    <w:basedOn w:val="Policepardfaut"/>
    <w:link w:val="CoverSous-titre"/>
    <w:uiPriority w:val="87"/>
    <w:rsid w:val="00824FBB"/>
    <w:rPr>
      <w:rFonts w:ascii="Arial Nova Light" w:hAnsi="Arial Nova Light"/>
      <w:color w:val="FFFFFF" w:themeColor="background1"/>
      <w:kern w:val="24"/>
      <w:sz w:val="32"/>
      <w:szCs w:val="32"/>
    </w:rPr>
  </w:style>
  <w:style w:type="character" w:customStyle="1" w:styleId="COVEREndossementCar">
    <w:name w:val="COVER : Endossement Car"/>
    <w:basedOn w:val="Policepardfaut"/>
    <w:link w:val="COVEREndossement"/>
    <w:uiPriority w:val="87"/>
    <w:rsid w:val="00824FBB"/>
    <w:rPr>
      <w:color w:val="FFFFFF" w:themeColor="background1"/>
    </w:rPr>
  </w:style>
  <w:style w:type="paragraph" w:styleId="En-tte">
    <w:name w:val="header"/>
    <w:basedOn w:val="Normal"/>
    <w:link w:val="En-tteCar"/>
    <w:uiPriority w:val="99"/>
    <w:unhideWhenUsed/>
    <w:rsid w:val="00696C5D"/>
    <w:pPr>
      <w:tabs>
        <w:tab w:val="center" w:pos="4536"/>
        <w:tab w:val="right" w:pos="9072"/>
      </w:tabs>
      <w:spacing w:after="0" w:line="240" w:lineRule="auto"/>
    </w:pPr>
  </w:style>
  <w:style w:type="character" w:customStyle="1" w:styleId="En-tteCar">
    <w:name w:val="En-tête Car"/>
    <w:basedOn w:val="Policepardfaut"/>
    <w:link w:val="En-tte"/>
    <w:uiPriority w:val="99"/>
    <w:rsid w:val="00696C5D"/>
    <w:rPr>
      <w:sz w:val="18"/>
      <w:szCs w:val="18"/>
    </w:rPr>
  </w:style>
  <w:style w:type="paragraph" w:styleId="Pieddepage">
    <w:name w:val="footer"/>
    <w:basedOn w:val="Normal"/>
    <w:link w:val="PieddepageCar"/>
    <w:uiPriority w:val="99"/>
    <w:unhideWhenUsed/>
    <w:rsid w:val="00696C5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96C5D"/>
    <w:rPr>
      <w:sz w:val="18"/>
      <w:szCs w:val="18"/>
    </w:rPr>
  </w:style>
  <w:style w:type="paragraph" w:styleId="Paragraphedeliste">
    <w:name w:val="List Paragraph"/>
    <w:aliases w:val="Alixio 5,Alixio - Puce,Sous catégorie,Conclusion de partie,Body Texte,Para. de Liste,PBM ART,Par. de liste"/>
    <w:basedOn w:val="Normal"/>
    <w:link w:val="ParagraphedelisteCar"/>
    <w:qFormat/>
    <w:rsid w:val="00B16217"/>
    <w:pPr>
      <w:widowControl w:val="0"/>
      <w:autoSpaceDE w:val="0"/>
      <w:autoSpaceDN w:val="0"/>
      <w:spacing w:after="0" w:line="240" w:lineRule="auto"/>
      <w:ind w:left="693" w:hanging="363"/>
      <w:jc w:val="left"/>
    </w:pPr>
    <w:rPr>
      <w:rFonts w:ascii="Calibri" w:eastAsia="Calibri" w:hAnsi="Calibri" w:cs="Calibri"/>
      <w:sz w:val="22"/>
      <w:szCs w:val="22"/>
      <w:lang w:eastAsia="fr-FR" w:bidi="fr-FR"/>
    </w:rPr>
  </w:style>
  <w:style w:type="character" w:customStyle="1" w:styleId="ParagraphedelisteCar">
    <w:name w:val="Paragraphe de liste Car"/>
    <w:aliases w:val="Alixio 5 Car,Alixio - Puce Car,Sous catégorie Car,Conclusion de partie Car,Body Texte Car,Para. de Liste Car,PBM ART Car,Par. de liste Car"/>
    <w:link w:val="Paragraphedeliste"/>
    <w:uiPriority w:val="34"/>
    <w:rsid w:val="00B16217"/>
    <w:rPr>
      <w:rFonts w:ascii="Calibri" w:eastAsia="Calibri" w:hAnsi="Calibri" w:cs="Calibri"/>
      <w:lang w:eastAsia="fr-FR" w:bidi="fr-FR"/>
    </w:rPr>
  </w:style>
  <w:style w:type="character" w:customStyle="1" w:styleId="Titre1Car">
    <w:name w:val="Titre 1 Car"/>
    <w:basedOn w:val="Policepardfaut"/>
    <w:link w:val="Titre1"/>
    <w:uiPriority w:val="9"/>
    <w:rsid w:val="00B16217"/>
    <w:rPr>
      <w:rFonts w:ascii="Calibri" w:eastAsia="Calibri" w:hAnsi="Calibri" w:cs="Calibri"/>
      <w:b/>
      <w:bCs/>
      <w:lang w:eastAsia="fr-FR" w:bidi="fr-FR"/>
    </w:rPr>
  </w:style>
  <w:style w:type="paragraph" w:styleId="Corpsdetexte">
    <w:name w:val="Body Text"/>
    <w:basedOn w:val="Normal"/>
    <w:link w:val="CorpsdetexteCar"/>
    <w:uiPriority w:val="1"/>
    <w:qFormat/>
    <w:rsid w:val="00B16217"/>
    <w:pPr>
      <w:widowControl w:val="0"/>
      <w:autoSpaceDE w:val="0"/>
      <w:autoSpaceDN w:val="0"/>
      <w:spacing w:after="0" w:line="240" w:lineRule="auto"/>
      <w:jc w:val="left"/>
    </w:pPr>
    <w:rPr>
      <w:rFonts w:ascii="Calibri" w:eastAsia="Calibri" w:hAnsi="Calibri" w:cs="Calibri"/>
      <w:sz w:val="22"/>
      <w:szCs w:val="22"/>
      <w:lang w:eastAsia="fr-FR" w:bidi="fr-FR"/>
    </w:rPr>
  </w:style>
  <w:style w:type="character" w:customStyle="1" w:styleId="CorpsdetexteCar">
    <w:name w:val="Corps de texte Car"/>
    <w:basedOn w:val="Policepardfaut"/>
    <w:link w:val="Corpsdetexte"/>
    <w:uiPriority w:val="1"/>
    <w:rsid w:val="00B16217"/>
    <w:rPr>
      <w:rFonts w:ascii="Calibri" w:eastAsia="Calibri" w:hAnsi="Calibri" w:cs="Calibri"/>
      <w:lang w:eastAsia="fr-FR" w:bidi="fr-FR"/>
    </w:rPr>
  </w:style>
  <w:style w:type="table" w:styleId="Grilledutableau">
    <w:name w:val="Table Grid"/>
    <w:basedOn w:val="TableauNormal"/>
    <w:uiPriority w:val="39"/>
    <w:rsid w:val="00B16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MH">
    <w:name w:val="Article MH"/>
    <w:basedOn w:val="Normal"/>
    <w:link w:val="ArticleMHCar"/>
    <w:qFormat/>
    <w:rsid w:val="00B16217"/>
    <w:pPr>
      <w:spacing w:after="0" w:line="276" w:lineRule="auto"/>
      <w:ind w:left="284"/>
    </w:pPr>
    <w:rPr>
      <w:rFonts w:cstheme="minorHAnsi"/>
      <w:b/>
      <w:bCs/>
      <w:color w:val="FF4B33"/>
      <w:sz w:val="22"/>
      <w:szCs w:val="22"/>
      <w:u w:val="single"/>
    </w:rPr>
  </w:style>
  <w:style w:type="character" w:customStyle="1" w:styleId="ArticleMHCar">
    <w:name w:val="Article MH Car"/>
    <w:basedOn w:val="Policepardfaut"/>
    <w:link w:val="ArticleMH"/>
    <w:rsid w:val="00B16217"/>
    <w:rPr>
      <w:rFonts w:cstheme="minorHAnsi"/>
      <w:b/>
      <w:bCs/>
      <w:color w:val="FF4B33"/>
      <w:u w:val="single"/>
    </w:rPr>
  </w:style>
  <w:style w:type="table" w:customStyle="1" w:styleId="TableNormal1">
    <w:name w:val="Table Normal1"/>
    <w:uiPriority w:val="2"/>
    <w:semiHidden/>
    <w:unhideWhenUsed/>
    <w:qFormat/>
    <w:rsid w:val="00B1621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Marquedecommentaire">
    <w:name w:val="annotation reference"/>
    <w:basedOn w:val="Policepardfaut"/>
    <w:uiPriority w:val="99"/>
    <w:semiHidden/>
    <w:unhideWhenUsed/>
    <w:rsid w:val="006F067C"/>
    <w:rPr>
      <w:sz w:val="16"/>
      <w:szCs w:val="16"/>
    </w:rPr>
  </w:style>
  <w:style w:type="paragraph" w:styleId="Commentaire">
    <w:name w:val="annotation text"/>
    <w:basedOn w:val="Normal"/>
    <w:link w:val="CommentaireCar"/>
    <w:uiPriority w:val="99"/>
    <w:unhideWhenUsed/>
    <w:rsid w:val="006F067C"/>
    <w:pPr>
      <w:spacing w:line="240" w:lineRule="auto"/>
    </w:pPr>
    <w:rPr>
      <w:sz w:val="20"/>
      <w:szCs w:val="20"/>
    </w:rPr>
  </w:style>
  <w:style w:type="character" w:customStyle="1" w:styleId="CommentaireCar">
    <w:name w:val="Commentaire Car"/>
    <w:basedOn w:val="Policepardfaut"/>
    <w:link w:val="Commentaire"/>
    <w:uiPriority w:val="99"/>
    <w:rsid w:val="006F067C"/>
    <w:rPr>
      <w:sz w:val="20"/>
      <w:szCs w:val="20"/>
    </w:rPr>
  </w:style>
  <w:style w:type="paragraph" w:styleId="Objetducommentaire">
    <w:name w:val="annotation subject"/>
    <w:basedOn w:val="Commentaire"/>
    <w:next w:val="Commentaire"/>
    <w:link w:val="ObjetducommentaireCar"/>
    <w:uiPriority w:val="99"/>
    <w:semiHidden/>
    <w:unhideWhenUsed/>
    <w:rsid w:val="006F067C"/>
    <w:rPr>
      <w:b/>
      <w:bCs/>
    </w:rPr>
  </w:style>
  <w:style w:type="character" w:customStyle="1" w:styleId="ObjetducommentaireCar">
    <w:name w:val="Objet du commentaire Car"/>
    <w:basedOn w:val="CommentaireCar"/>
    <w:link w:val="Objetducommentaire"/>
    <w:uiPriority w:val="99"/>
    <w:semiHidden/>
    <w:rsid w:val="006F067C"/>
    <w:rPr>
      <w:b/>
      <w:bCs/>
      <w:sz w:val="20"/>
      <w:szCs w:val="20"/>
    </w:rPr>
  </w:style>
  <w:style w:type="paragraph" w:styleId="NormalWeb">
    <w:name w:val="Normal (Web)"/>
    <w:basedOn w:val="Normal"/>
    <w:uiPriority w:val="99"/>
    <w:unhideWhenUsed/>
    <w:rsid w:val="00DA5644"/>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paragraph" w:customStyle="1" w:styleId="CHapitreMH">
    <w:name w:val="CHapitre MH"/>
    <w:basedOn w:val="Normal"/>
    <w:link w:val="CHapitreMHCar"/>
    <w:qFormat/>
    <w:rsid w:val="00A92758"/>
    <w:pPr>
      <w:shd w:val="clear" w:color="auto" w:fill="FFC000" w:themeFill="accent4"/>
      <w:spacing w:after="0" w:line="276" w:lineRule="auto"/>
      <w:ind w:left="284"/>
    </w:pPr>
    <w:rPr>
      <w:rFonts w:cstheme="minorHAnsi"/>
      <w:b/>
      <w:bCs/>
      <w:color w:val="FFFFFF" w:themeColor="background1"/>
      <w:sz w:val="24"/>
      <w:szCs w:val="24"/>
    </w:rPr>
  </w:style>
  <w:style w:type="character" w:customStyle="1" w:styleId="CHapitreMHCar">
    <w:name w:val="CHapitre MH Car"/>
    <w:basedOn w:val="Policepardfaut"/>
    <w:link w:val="CHapitreMH"/>
    <w:rsid w:val="00A92758"/>
    <w:rPr>
      <w:rFonts w:cstheme="minorHAnsi"/>
      <w:b/>
      <w:bCs/>
      <w:color w:val="FFFFFF" w:themeColor="background1"/>
      <w:sz w:val="24"/>
      <w:szCs w:val="24"/>
      <w:shd w:val="clear" w:color="auto" w:fill="FFC000" w:themeFill="accent4"/>
    </w:rPr>
  </w:style>
  <w:style w:type="paragraph" w:customStyle="1" w:styleId="Style2">
    <w:name w:val="Style2"/>
    <w:basedOn w:val="Titre1"/>
    <w:qFormat/>
    <w:rsid w:val="00C80ED0"/>
    <w:pPr>
      <w:widowControl/>
      <w:pBdr>
        <w:top w:val="single" w:sz="4" w:space="1" w:color="000000"/>
        <w:left w:val="single" w:sz="4" w:space="4" w:color="000000"/>
        <w:bottom w:val="single" w:sz="4" w:space="1" w:color="000000"/>
        <w:right w:val="single" w:sz="4" w:space="4" w:color="000000"/>
      </w:pBdr>
      <w:shd w:val="clear" w:color="auto" w:fill="BFBFBF"/>
      <w:autoSpaceDN/>
      <w:ind w:left="0"/>
      <w:jc w:val="both"/>
      <w:outlineLvl w:val="9"/>
    </w:pPr>
    <w:rPr>
      <w:rFonts w:asciiTheme="minorHAnsi" w:eastAsiaTheme="minorHAnsi" w:hAnsiTheme="minorHAnsi" w:cstheme="minorHAnsi"/>
      <w:lang w:bidi="ar-SA"/>
    </w:rPr>
  </w:style>
  <w:style w:type="paragraph" w:styleId="En-ttedetabledesmatires">
    <w:name w:val="TOC Heading"/>
    <w:basedOn w:val="Titre1"/>
    <w:next w:val="Normal"/>
    <w:uiPriority w:val="39"/>
    <w:unhideWhenUsed/>
    <w:qFormat/>
    <w:rsid w:val="000C6A7B"/>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Rvision">
    <w:name w:val="Revision"/>
    <w:hidden/>
    <w:uiPriority w:val="99"/>
    <w:semiHidden/>
    <w:rsid w:val="00741EAC"/>
    <w:pPr>
      <w:spacing w:after="0" w:line="240" w:lineRule="auto"/>
    </w:pPr>
    <w:rPr>
      <w:sz w:val="18"/>
      <w:szCs w:val="18"/>
    </w:rPr>
  </w:style>
  <w:style w:type="paragraph" w:customStyle="1" w:styleId="Texte">
    <w:name w:val="Texte"/>
    <w:rsid w:val="00F24DC0"/>
    <w:pPr>
      <w:spacing w:after="0" w:line="240" w:lineRule="auto"/>
      <w:ind w:firstLine="480"/>
    </w:pPr>
    <w:rPr>
      <w:rFonts w:ascii="Times" w:eastAsia="Times New Roman" w:hAnsi="Times" w:cs="Times New Roman"/>
      <w:color w:val="000000"/>
      <w:sz w:val="24"/>
      <w:szCs w:val="20"/>
      <w:lang w:eastAsia="fr-FR"/>
    </w:rPr>
  </w:style>
  <w:style w:type="paragraph" w:styleId="TM2">
    <w:name w:val="toc 2"/>
    <w:basedOn w:val="Normal"/>
    <w:next w:val="Normal"/>
    <w:autoRedefine/>
    <w:uiPriority w:val="39"/>
    <w:unhideWhenUsed/>
    <w:rsid w:val="00682BEE"/>
    <w:pPr>
      <w:spacing w:after="100"/>
      <w:ind w:left="180"/>
    </w:pPr>
  </w:style>
  <w:style w:type="character" w:styleId="Lienhypertexte">
    <w:name w:val="Hyperlink"/>
    <w:basedOn w:val="Policepardfaut"/>
    <w:uiPriority w:val="99"/>
    <w:unhideWhenUsed/>
    <w:rsid w:val="00682BEE"/>
    <w:rPr>
      <w:color w:val="0563C1" w:themeColor="hyperlink"/>
      <w:u w:val="single"/>
    </w:rPr>
  </w:style>
  <w:style w:type="character" w:customStyle="1" w:styleId="Titre2Car">
    <w:name w:val="Titre 2 Car"/>
    <w:basedOn w:val="Policepardfaut"/>
    <w:link w:val="Titre2"/>
    <w:uiPriority w:val="9"/>
    <w:rsid w:val="00682BEE"/>
    <w:rPr>
      <w:rFonts w:asciiTheme="majorHAnsi" w:eastAsiaTheme="majorEastAsia" w:hAnsiTheme="majorHAnsi" w:cstheme="majorBidi"/>
      <w:color w:val="2F5496" w:themeColor="accent1" w:themeShade="BF"/>
      <w:sz w:val="26"/>
      <w:szCs w:val="26"/>
    </w:rPr>
  </w:style>
  <w:style w:type="paragraph" w:styleId="TM1">
    <w:name w:val="toc 1"/>
    <w:basedOn w:val="Normal"/>
    <w:next w:val="Normal"/>
    <w:autoRedefine/>
    <w:uiPriority w:val="39"/>
    <w:unhideWhenUsed/>
    <w:rsid w:val="00682BEE"/>
    <w:pPr>
      <w:spacing w:after="100"/>
    </w:pPr>
  </w:style>
  <w:style w:type="character" w:customStyle="1" w:styleId="Titre3Car">
    <w:name w:val="Titre 3 Car"/>
    <w:basedOn w:val="Policepardfaut"/>
    <w:link w:val="Titre3"/>
    <w:uiPriority w:val="9"/>
    <w:rsid w:val="00682BEE"/>
    <w:rPr>
      <w:rFonts w:asciiTheme="majorHAnsi" w:eastAsiaTheme="majorEastAsia" w:hAnsiTheme="majorHAnsi" w:cstheme="majorBidi"/>
      <w:color w:val="1F3763" w:themeColor="accent1" w:themeShade="7F"/>
      <w:sz w:val="24"/>
      <w:szCs w:val="24"/>
    </w:rPr>
  </w:style>
  <w:style w:type="paragraph" w:styleId="TM3">
    <w:name w:val="toc 3"/>
    <w:basedOn w:val="Normal"/>
    <w:next w:val="Normal"/>
    <w:autoRedefine/>
    <w:uiPriority w:val="39"/>
    <w:unhideWhenUsed/>
    <w:rsid w:val="00682BEE"/>
    <w:pPr>
      <w:spacing w:after="100"/>
      <w:ind w:left="360"/>
    </w:pPr>
  </w:style>
  <w:style w:type="character" w:styleId="Mention">
    <w:name w:val="Mention"/>
    <w:basedOn w:val="Policepardfaut"/>
    <w:uiPriority w:val="99"/>
    <w:unhideWhenUsed/>
    <w:rsid w:val="00E536FE"/>
    <w:rPr>
      <w:color w:val="2B579A"/>
      <w:shd w:val="clear" w:color="auto" w:fill="E1DFDD"/>
    </w:rPr>
  </w:style>
  <w:style w:type="paragraph" w:customStyle="1" w:styleId="pf0">
    <w:name w:val="pf0"/>
    <w:basedOn w:val="Normal"/>
    <w:rsid w:val="0012057A"/>
    <w:pPr>
      <w:spacing w:before="100" w:beforeAutospacing="1" w:after="100" w:afterAutospacing="1" w:line="240" w:lineRule="auto"/>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12057A"/>
    <w:rPr>
      <w:rFonts w:ascii="Segoe UI" w:hAnsi="Segoe UI" w:cs="Segoe UI" w:hint="default"/>
      <w:sz w:val="18"/>
      <w:szCs w:val="18"/>
    </w:rPr>
  </w:style>
  <w:style w:type="paragraph" w:styleId="Listepuces">
    <w:name w:val="List Bullet"/>
    <w:basedOn w:val="Normal"/>
    <w:uiPriority w:val="99"/>
    <w:unhideWhenUsed/>
    <w:rsid w:val="00E257ED"/>
    <w:pPr>
      <w:spacing w:after="0" w:line="240" w:lineRule="auto"/>
      <w:ind w:left="360" w:hanging="360"/>
      <w:contextualSpacing/>
      <w:jc w:val="left"/>
    </w:pPr>
    <w:rPr>
      <w:rFonts w:ascii="CG Times (W1)" w:hAnsi="CG Times (W1)" w:cs="Calibri"/>
      <w:sz w:val="20"/>
      <w:szCs w:val="20"/>
      <w:lang w:eastAsia="fr-FR"/>
    </w:rPr>
  </w:style>
  <w:style w:type="character" w:customStyle="1" w:styleId="ArticleXXCar">
    <w:name w:val="Article X.X. Car"/>
    <w:basedOn w:val="Policepardfaut"/>
    <w:link w:val="ArticleXX"/>
    <w:locked/>
    <w:rsid w:val="00286F84"/>
    <w:rPr>
      <w:rFonts w:ascii="Calibri" w:hAnsi="Calibri" w:cstheme="minorHAnsi"/>
      <w:b/>
      <w:bCs/>
    </w:rPr>
  </w:style>
  <w:style w:type="paragraph" w:customStyle="1" w:styleId="ArticleXX">
    <w:name w:val="Article X.X."/>
    <w:basedOn w:val="Normal"/>
    <w:link w:val="ArticleXXCar"/>
    <w:qFormat/>
    <w:rsid w:val="00286F84"/>
    <w:pPr>
      <w:spacing w:after="0" w:line="240" w:lineRule="auto"/>
    </w:pPr>
    <w:rPr>
      <w:rFonts w:ascii="Calibri" w:hAnsi="Calibri" w:cstheme="minorHAnsi"/>
      <w:b/>
      <w:bCs/>
      <w:sz w:val="22"/>
      <w:szCs w:val="22"/>
    </w:rPr>
  </w:style>
  <w:style w:type="character" w:styleId="Mentionnonrsolue">
    <w:name w:val="Unresolved Mention"/>
    <w:basedOn w:val="Policepardfaut"/>
    <w:uiPriority w:val="99"/>
    <w:semiHidden/>
    <w:unhideWhenUsed/>
    <w:rsid w:val="00576645"/>
    <w:rPr>
      <w:color w:val="605E5C"/>
      <w:shd w:val="clear" w:color="auto" w:fill="E1DFDD"/>
    </w:rPr>
  </w:style>
  <w:style w:type="character" w:customStyle="1" w:styleId="bumpedfont15">
    <w:name w:val="bumpedfont15"/>
    <w:uiPriority w:val="99"/>
    <w:rsid w:val="00945F0C"/>
  </w:style>
  <w:style w:type="paragraph" w:customStyle="1" w:styleId="MHTitre130325">
    <w:name w:val="MH Titre 13 03 25"/>
    <w:basedOn w:val="Normal"/>
    <w:link w:val="MHTitre130325Car"/>
    <w:qFormat/>
    <w:rsid w:val="007D48F8"/>
    <w:pPr>
      <w:spacing w:after="0" w:line="276" w:lineRule="auto"/>
    </w:pPr>
    <w:rPr>
      <w:rFonts w:ascii="Arial Nova Cond" w:eastAsia="Arial Nova Light" w:hAnsi="Arial Nova Cond" w:cs="Arial Nova"/>
      <w:noProof/>
      <w:color w:val="FF4B33"/>
      <w:sz w:val="28"/>
      <w:szCs w:val="28"/>
    </w:rPr>
  </w:style>
  <w:style w:type="character" w:customStyle="1" w:styleId="MHTitre130325Car">
    <w:name w:val="MH Titre 13 03 25 Car"/>
    <w:basedOn w:val="Policepardfaut"/>
    <w:link w:val="MHTitre130325"/>
    <w:rsid w:val="007D48F8"/>
    <w:rPr>
      <w:rFonts w:ascii="Arial Nova Cond" w:eastAsia="Arial Nova Light" w:hAnsi="Arial Nova Cond" w:cs="Arial Nova"/>
      <w:noProof/>
      <w:color w:val="FF4B33"/>
      <w:sz w:val="28"/>
      <w:szCs w:val="28"/>
    </w:rPr>
  </w:style>
  <w:style w:type="character" w:customStyle="1" w:styleId="WW8Num26z2">
    <w:name w:val="WW8Num26z2"/>
    <w:uiPriority w:val="99"/>
    <w:rsid w:val="001330B2"/>
    <w:rPr>
      <w:rFonts w:ascii="Wingdings" w:hAnsi="Wingdings"/>
    </w:rPr>
  </w:style>
  <w:style w:type="paragraph" w:customStyle="1" w:styleId="PieddepageGardeNepaseffacer">
    <w:name w:val="Pied de page Garde (Ne pas effacer)"/>
    <w:basedOn w:val="Pieddepage"/>
    <w:link w:val="PieddepageGardeNepaseffacerCar"/>
    <w:uiPriority w:val="96"/>
    <w:semiHidden/>
    <w:qFormat/>
    <w:rsid w:val="001330B2"/>
    <w:pPr>
      <w:tabs>
        <w:tab w:val="clear" w:pos="4536"/>
        <w:tab w:val="clear" w:pos="9072"/>
        <w:tab w:val="right" w:pos="7371"/>
        <w:tab w:val="right" w:pos="9015"/>
      </w:tabs>
      <w:spacing w:before="360"/>
      <w:ind w:right="1701"/>
      <w:contextualSpacing/>
    </w:pPr>
    <w:rPr>
      <w:rFonts w:ascii="Arial Nova Light" w:eastAsia="Arial Nova Light" w:hAnsi="Arial Nova Light" w:cs="Calibri"/>
      <w:noProof/>
      <w:color w:val="BD002E"/>
      <w:sz w:val="14"/>
    </w:rPr>
  </w:style>
  <w:style w:type="character" w:customStyle="1" w:styleId="PieddepageGardeNepaseffacerCar">
    <w:name w:val="Pied de page Garde (Ne pas effacer) Car"/>
    <w:basedOn w:val="PieddepageCar"/>
    <w:link w:val="PieddepageGardeNepaseffacer"/>
    <w:uiPriority w:val="96"/>
    <w:semiHidden/>
    <w:rsid w:val="001330B2"/>
    <w:rPr>
      <w:rFonts w:ascii="Arial Nova Light" w:eastAsia="Arial Nova Light" w:hAnsi="Arial Nova Light" w:cs="Calibri"/>
      <w:noProof/>
      <w:color w:val="BD002E"/>
      <w:sz w:val="14"/>
      <w:szCs w:val="18"/>
    </w:rPr>
  </w:style>
  <w:style w:type="paragraph" w:customStyle="1" w:styleId="EnteteGardeNepaseffacer">
    <w:name w:val="Entete Garde (Ne pas effacer)"/>
    <w:basedOn w:val="En-tte"/>
    <w:link w:val="EnteteGardeNepaseffacerCar"/>
    <w:uiPriority w:val="96"/>
    <w:semiHidden/>
    <w:qFormat/>
    <w:rsid w:val="001330B2"/>
    <w:pPr>
      <w:tabs>
        <w:tab w:val="clear" w:pos="4536"/>
        <w:tab w:val="clear" w:pos="9072"/>
        <w:tab w:val="left" w:pos="1758"/>
      </w:tabs>
      <w:spacing w:after="2400"/>
      <w:jc w:val="left"/>
    </w:pPr>
    <w:rPr>
      <w:rFonts w:ascii="Arial Nova" w:eastAsia="Arial Nova Light" w:hAnsi="Arial Nova" w:cs="Calibri"/>
      <w:caps/>
      <w:color w:val="BD002E"/>
      <w:sz w:val="16"/>
      <w:szCs w:val="16"/>
    </w:rPr>
  </w:style>
  <w:style w:type="character" w:customStyle="1" w:styleId="EnteteGardeNepaseffacerCar">
    <w:name w:val="Entete Garde (Ne pas effacer) Car"/>
    <w:basedOn w:val="En-tteCar"/>
    <w:link w:val="EnteteGardeNepaseffacer"/>
    <w:uiPriority w:val="96"/>
    <w:semiHidden/>
    <w:rsid w:val="001330B2"/>
    <w:rPr>
      <w:rFonts w:ascii="Arial Nova" w:eastAsia="Arial Nova Light" w:hAnsi="Arial Nova" w:cs="Calibri"/>
      <w:caps/>
      <w:color w:val="BD002E"/>
      <w:sz w:val="16"/>
      <w:szCs w:val="16"/>
    </w:rPr>
  </w:style>
  <w:style w:type="paragraph" w:customStyle="1" w:styleId="PiedINDEXPAIRE">
    <w:name w:val="Pied INDEX PAIRE"/>
    <w:basedOn w:val="Pieddepage"/>
    <w:link w:val="PiedINDEXPAIRECar"/>
    <w:uiPriority w:val="96"/>
    <w:semiHidden/>
    <w:qFormat/>
    <w:rsid w:val="001330B2"/>
    <w:pPr>
      <w:tabs>
        <w:tab w:val="clear" w:pos="4536"/>
        <w:tab w:val="clear" w:pos="9072"/>
        <w:tab w:val="right" w:pos="7371"/>
      </w:tabs>
      <w:spacing w:before="360"/>
      <w:ind w:left="1134" w:right="-567"/>
      <w:contextualSpacing/>
      <w:jc w:val="right"/>
    </w:pPr>
    <w:rPr>
      <w:rFonts w:ascii="Arial Nova Light" w:eastAsia="Arial Nova Light" w:hAnsi="Arial Nova Light" w:cs="Times New Roman"/>
      <w:noProof/>
      <w:color w:val="BD002E"/>
      <w:sz w:val="14"/>
    </w:rPr>
  </w:style>
  <w:style w:type="character" w:customStyle="1" w:styleId="PiedINDEXPAIRECar">
    <w:name w:val="Pied INDEX PAIRE Car"/>
    <w:basedOn w:val="Policepardfaut"/>
    <w:link w:val="PiedINDEXPAIRE"/>
    <w:uiPriority w:val="96"/>
    <w:semiHidden/>
    <w:rsid w:val="001330B2"/>
    <w:rPr>
      <w:rFonts w:ascii="Arial Nova Light" w:eastAsia="Arial Nova Light" w:hAnsi="Arial Nova Light" w:cs="Times New Roman"/>
      <w:noProof/>
      <w:color w:val="BD002E"/>
      <w:sz w:val="14"/>
      <w:szCs w:val="18"/>
    </w:rPr>
  </w:style>
  <w:style w:type="character" w:customStyle="1" w:styleId="PiedMAJ">
    <w:name w:val="Pied MAJ"/>
    <w:basedOn w:val="Policepardfaut"/>
    <w:uiPriority w:val="96"/>
    <w:semiHidden/>
    <w:rsid w:val="001330B2"/>
    <w:rPr>
      <w:caps/>
      <w:smallCaps w:val="0"/>
      <w:color w:val="BD002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3275">
      <w:bodyDiv w:val="1"/>
      <w:marLeft w:val="0"/>
      <w:marRight w:val="0"/>
      <w:marTop w:val="0"/>
      <w:marBottom w:val="0"/>
      <w:divBdr>
        <w:top w:val="none" w:sz="0" w:space="0" w:color="auto"/>
        <w:left w:val="none" w:sz="0" w:space="0" w:color="auto"/>
        <w:bottom w:val="none" w:sz="0" w:space="0" w:color="auto"/>
        <w:right w:val="none" w:sz="0" w:space="0" w:color="auto"/>
      </w:divBdr>
    </w:div>
    <w:div w:id="187378483">
      <w:bodyDiv w:val="1"/>
      <w:marLeft w:val="0"/>
      <w:marRight w:val="0"/>
      <w:marTop w:val="0"/>
      <w:marBottom w:val="0"/>
      <w:divBdr>
        <w:top w:val="none" w:sz="0" w:space="0" w:color="auto"/>
        <w:left w:val="none" w:sz="0" w:space="0" w:color="auto"/>
        <w:bottom w:val="none" w:sz="0" w:space="0" w:color="auto"/>
        <w:right w:val="none" w:sz="0" w:space="0" w:color="auto"/>
      </w:divBdr>
    </w:div>
    <w:div w:id="409230842">
      <w:bodyDiv w:val="1"/>
      <w:marLeft w:val="0"/>
      <w:marRight w:val="0"/>
      <w:marTop w:val="0"/>
      <w:marBottom w:val="0"/>
      <w:divBdr>
        <w:top w:val="none" w:sz="0" w:space="0" w:color="auto"/>
        <w:left w:val="none" w:sz="0" w:space="0" w:color="auto"/>
        <w:bottom w:val="none" w:sz="0" w:space="0" w:color="auto"/>
        <w:right w:val="none" w:sz="0" w:space="0" w:color="auto"/>
      </w:divBdr>
    </w:div>
    <w:div w:id="610280911">
      <w:bodyDiv w:val="1"/>
      <w:marLeft w:val="0"/>
      <w:marRight w:val="0"/>
      <w:marTop w:val="0"/>
      <w:marBottom w:val="0"/>
      <w:divBdr>
        <w:top w:val="none" w:sz="0" w:space="0" w:color="auto"/>
        <w:left w:val="none" w:sz="0" w:space="0" w:color="auto"/>
        <w:bottom w:val="none" w:sz="0" w:space="0" w:color="auto"/>
        <w:right w:val="none" w:sz="0" w:space="0" w:color="auto"/>
      </w:divBdr>
    </w:div>
    <w:div w:id="730157314">
      <w:bodyDiv w:val="1"/>
      <w:marLeft w:val="0"/>
      <w:marRight w:val="0"/>
      <w:marTop w:val="0"/>
      <w:marBottom w:val="0"/>
      <w:divBdr>
        <w:top w:val="none" w:sz="0" w:space="0" w:color="auto"/>
        <w:left w:val="none" w:sz="0" w:space="0" w:color="auto"/>
        <w:bottom w:val="none" w:sz="0" w:space="0" w:color="auto"/>
        <w:right w:val="none" w:sz="0" w:space="0" w:color="auto"/>
      </w:divBdr>
      <w:divsChild>
        <w:div w:id="166870462">
          <w:marLeft w:val="1354"/>
          <w:marRight w:val="0"/>
          <w:marTop w:val="0"/>
          <w:marBottom w:val="0"/>
          <w:divBdr>
            <w:top w:val="none" w:sz="0" w:space="0" w:color="auto"/>
            <w:left w:val="none" w:sz="0" w:space="0" w:color="auto"/>
            <w:bottom w:val="none" w:sz="0" w:space="0" w:color="auto"/>
            <w:right w:val="none" w:sz="0" w:space="0" w:color="auto"/>
          </w:divBdr>
        </w:div>
        <w:div w:id="1435589913">
          <w:marLeft w:val="1354"/>
          <w:marRight w:val="0"/>
          <w:marTop w:val="0"/>
          <w:marBottom w:val="0"/>
          <w:divBdr>
            <w:top w:val="none" w:sz="0" w:space="0" w:color="auto"/>
            <w:left w:val="none" w:sz="0" w:space="0" w:color="auto"/>
            <w:bottom w:val="none" w:sz="0" w:space="0" w:color="auto"/>
            <w:right w:val="none" w:sz="0" w:space="0" w:color="auto"/>
          </w:divBdr>
        </w:div>
        <w:div w:id="1826436097">
          <w:marLeft w:val="1354"/>
          <w:marRight w:val="0"/>
          <w:marTop w:val="0"/>
          <w:marBottom w:val="0"/>
          <w:divBdr>
            <w:top w:val="none" w:sz="0" w:space="0" w:color="auto"/>
            <w:left w:val="none" w:sz="0" w:space="0" w:color="auto"/>
            <w:bottom w:val="none" w:sz="0" w:space="0" w:color="auto"/>
            <w:right w:val="none" w:sz="0" w:space="0" w:color="auto"/>
          </w:divBdr>
        </w:div>
      </w:divsChild>
    </w:div>
    <w:div w:id="776293487">
      <w:bodyDiv w:val="1"/>
      <w:marLeft w:val="0"/>
      <w:marRight w:val="0"/>
      <w:marTop w:val="0"/>
      <w:marBottom w:val="0"/>
      <w:divBdr>
        <w:top w:val="none" w:sz="0" w:space="0" w:color="auto"/>
        <w:left w:val="none" w:sz="0" w:space="0" w:color="auto"/>
        <w:bottom w:val="none" w:sz="0" w:space="0" w:color="auto"/>
        <w:right w:val="none" w:sz="0" w:space="0" w:color="auto"/>
      </w:divBdr>
    </w:div>
    <w:div w:id="845438354">
      <w:bodyDiv w:val="1"/>
      <w:marLeft w:val="0"/>
      <w:marRight w:val="0"/>
      <w:marTop w:val="0"/>
      <w:marBottom w:val="0"/>
      <w:divBdr>
        <w:top w:val="none" w:sz="0" w:space="0" w:color="auto"/>
        <w:left w:val="none" w:sz="0" w:space="0" w:color="auto"/>
        <w:bottom w:val="none" w:sz="0" w:space="0" w:color="auto"/>
        <w:right w:val="none" w:sz="0" w:space="0" w:color="auto"/>
      </w:divBdr>
    </w:div>
    <w:div w:id="917641373">
      <w:bodyDiv w:val="1"/>
      <w:marLeft w:val="0"/>
      <w:marRight w:val="0"/>
      <w:marTop w:val="0"/>
      <w:marBottom w:val="0"/>
      <w:divBdr>
        <w:top w:val="none" w:sz="0" w:space="0" w:color="auto"/>
        <w:left w:val="none" w:sz="0" w:space="0" w:color="auto"/>
        <w:bottom w:val="none" w:sz="0" w:space="0" w:color="auto"/>
        <w:right w:val="none" w:sz="0" w:space="0" w:color="auto"/>
      </w:divBdr>
      <w:divsChild>
        <w:div w:id="1312948459">
          <w:marLeft w:val="1714"/>
          <w:marRight w:val="0"/>
          <w:marTop w:val="0"/>
          <w:marBottom w:val="120"/>
          <w:divBdr>
            <w:top w:val="none" w:sz="0" w:space="0" w:color="auto"/>
            <w:left w:val="none" w:sz="0" w:space="0" w:color="auto"/>
            <w:bottom w:val="none" w:sz="0" w:space="0" w:color="auto"/>
            <w:right w:val="none" w:sz="0" w:space="0" w:color="auto"/>
          </w:divBdr>
        </w:div>
        <w:div w:id="1564756836">
          <w:marLeft w:val="1714"/>
          <w:marRight w:val="0"/>
          <w:marTop w:val="0"/>
          <w:marBottom w:val="0"/>
          <w:divBdr>
            <w:top w:val="none" w:sz="0" w:space="0" w:color="auto"/>
            <w:left w:val="none" w:sz="0" w:space="0" w:color="auto"/>
            <w:bottom w:val="none" w:sz="0" w:space="0" w:color="auto"/>
            <w:right w:val="none" w:sz="0" w:space="0" w:color="auto"/>
          </w:divBdr>
        </w:div>
        <w:div w:id="1750275172">
          <w:marLeft w:val="1714"/>
          <w:marRight w:val="0"/>
          <w:marTop w:val="0"/>
          <w:marBottom w:val="0"/>
          <w:divBdr>
            <w:top w:val="none" w:sz="0" w:space="0" w:color="auto"/>
            <w:left w:val="none" w:sz="0" w:space="0" w:color="auto"/>
            <w:bottom w:val="none" w:sz="0" w:space="0" w:color="auto"/>
            <w:right w:val="none" w:sz="0" w:space="0" w:color="auto"/>
          </w:divBdr>
        </w:div>
      </w:divsChild>
    </w:div>
    <w:div w:id="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22295587">
          <w:marLeft w:val="677"/>
          <w:marRight w:val="0"/>
          <w:marTop w:val="0"/>
          <w:marBottom w:val="120"/>
          <w:divBdr>
            <w:top w:val="none" w:sz="0" w:space="0" w:color="auto"/>
            <w:left w:val="none" w:sz="0" w:space="0" w:color="auto"/>
            <w:bottom w:val="none" w:sz="0" w:space="0" w:color="auto"/>
            <w:right w:val="none" w:sz="0" w:space="0" w:color="auto"/>
          </w:divBdr>
        </w:div>
        <w:div w:id="240066230">
          <w:marLeft w:val="677"/>
          <w:marRight w:val="0"/>
          <w:marTop w:val="120"/>
          <w:marBottom w:val="120"/>
          <w:divBdr>
            <w:top w:val="none" w:sz="0" w:space="0" w:color="auto"/>
            <w:left w:val="none" w:sz="0" w:space="0" w:color="auto"/>
            <w:bottom w:val="none" w:sz="0" w:space="0" w:color="auto"/>
            <w:right w:val="none" w:sz="0" w:space="0" w:color="auto"/>
          </w:divBdr>
        </w:div>
        <w:div w:id="1043286800">
          <w:marLeft w:val="677"/>
          <w:marRight w:val="0"/>
          <w:marTop w:val="0"/>
          <w:marBottom w:val="0"/>
          <w:divBdr>
            <w:top w:val="none" w:sz="0" w:space="0" w:color="auto"/>
            <w:left w:val="none" w:sz="0" w:space="0" w:color="auto"/>
            <w:bottom w:val="none" w:sz="0" w:space="0" w:color="auto"/>
            <w:right w:val="none" w:sz="0" w:space="0" w:color="auto"/>
          </w:divBdr>
        </w:div>
        <w:div w:id="1333486223">
          <w:marLeft w:val="677"/>
          <w:marRight w:val="0"/>
          <w:marTop w:val="0"/>
          <w:marBottom w:val="120"/>
          <w:divBdr>
            <w:top w:val="none" w:sz="0" w:space="0" w:color="auto"/>
            <w:left w:val="none" w:sz="0" w:space="0" w:color="auto"/>
            <w:bottom w:val="none" w:sz="0" w:space="0" w:color="auto"/>
            <w:right w:val="none" w:sz="0" w:space="0" w:color="auto"/>
          </w:divBdr>
        </w:div>
        <w:div w:id="1446149038">
          <w:marLeft w:val="677"/>
          <w:marRight w:val="0"/>
          <w:marTop w:val="0"/>
          <w:marBottom w:val="0"/>
          <w:divBdr>
            <w:top w:val="none" w:sz="0" w:space="0" w:color="auto"/>
            <w:left w:val="none" w:sz="0" w:space="0" w:color="auto"/>
            <w:bottom w:val="none" w:sz="0" w:space="0" w:color="auto"/>
            <w:right w:val="none" w:sz="0" w:space="0" w:color="auto"/>
          </w:divBdr>
        </w:div>
        <w:div w:id="1540046367">
          <w:marLeft w:val="677"/>
          <w:marRight w:val="0"/>
          <w:marTop w:val="0"/>
          <w:marBottom w:val="120"/>
          <w:divBdr>
            <w:top w:val="none" w:sz="0" w:space="0" w:color="auto"/>
            <w:left w:val="none" w:sz="0" w:space="0" w:color="auto"/>
            <w:bottom w:val="none" w:sz="0" w:space="0" w:color="auto"/>
            <w:right w:val="none" w:sz="0" w:space="0" w:color="auto"/>
          </w:divBdr>
        </w:div>
      </w:divsChild>
    </w:div>
    <w:div w:id="989284516">
      <w:bodyDiv w:val="1"/>
      <w:marLeft w:val="0"/>
      <w:marRight w:val="0"/>
      <w:marTop w:val="0"/>
      <w:marBottom w:val="0"/>
      <w:divBdr>
        <w:top w:val="none" w:sz="0" w:space="0" w:color="auto"/>
        <w:left w:val="none" w:sz="0" w:space="0" w:color="auto"/>
        <w:bottom w:val="none" w:sz="0" w:space="0" w:color="auto"/>
        <w:right w:val="none" w:sz="0" w:space="0" w:color="auto"/>
      </w:divBdr>
    </w:div>
    <w:div w:id="1183662263">
      <w:bodyDiv w:val="1"/>
      <w:marLeft w:val="0"/>
      <w:marRight w:val="0"/>
      <w:marTop w:val="0"/>
      <w:marBottom w:val="0"/>
      <w:divBdr>
        <w:top w:val="none" w:sz="0" w:space="0" w:color="auto"/>
        <w:left w:val="none" w:sz="0" w:space="0" w:color="auto"/>
        <w:bottom w:val="none" w:sz="0" w:space="0" w:color="auto"/>
        <w:right w:val="none" w:sz="0" w:space="0" w:color="auto"/>
      </w:divBdr>
    </w:div>
    <w:div w:id="1354724695">
      <w:bodyDiv w:val="1"/>
      <w:marLeft w:val="0"/>
      <w:marRight w:val="0"/>
      <w:marTop w:val="0"/>
      <w:marBottom w:val="0"/>
      <w:divBdr>
        <w:top w:val="none" w:sz="0" w:space="0" w:color="auto"/>
        <w:left w:val="none" w:sz="0" w:space="0" w:color="auto"/>
        <w:bottom w:val="none" w:sz="0" w:space="0" w:color="auto"/>
        <w:right w:val="none" w:sz="0" w:space="0" w:color="auto"/>
      </w:divBdr>
      <w:divsChild>
        <w:div w:id="235090342">
          <w:marLeft w:val="1886"/>
          <w:marRight w:val="0"/>
          <w:marTop w:val="0"/>
          <w:marBottom w:val="0"/>
          <w:divBdr>
            <w:top w:val="none" w:sz="0" w:space="0" w:color="auto"/>
            <w:left w:val="none" w:sz="0" w:space="0" w:color="auto"/>
            <w:bottom w:val="none" w:sz="0" w:space="0" w:color="auto"/>
            <w:right w:val="none" w:sz="0" w:space="0" w:color="auto"/>
          </w:divBdr>
        </w:div>
      </w:divsChild>
    </w:div>
    <w:div w:id="1496337409">
      <w:bodyDiv w:val="1"/>
      <w:marLeft w:val="0"/>
      <w:marRight w:val="0"/>
      <w:marTop w:val="0"/>
      <w:marBottom w:val="0"/>
      <w:divBdr>
        <w:top w:val="none" w:sz="0" w:space="0" w:color="auto"/>
        <w:left w:val="none" w:sz="0" w:space="0" w:color="auto"/>
        <w:bottom w:val="none" w:sz="0" w:space="0" w:color="auto"/>
        <w:right w:val="none" w:sz="0" w:space="0" w:color="auto"/>
      </w:divBdr>
    </w:div>
    <w:div w:id="1500852306">
      <w:bodyDiv w:val="1"/>
      <w:marLeft w:val="0"/>
      <w:marRight w:val="0"/>
      <w:marTop w:val="0"/>
      <w:marBottom w:val="0"/>
      <w:divBdr>
        <w:top w:val="none" w:sz="0" w:space="0" w:color="auto"/>
        <w:left w:val="none" w:sz="0" w:space="0" w:color="auto"/>
        <w:bottom w:val="none" w:sz="0" w:space="0" w:color="auto"/>
        <w:right w:val="none" w:sz="0" w:space="0" w:color="auto"/>
      </w:divBdr>
    </w:div>
    <w:div w:id="1523669938">
      <w:bodyDiv w:val="1"/>
      <w:marLeft w:val="0"/>
      <w:marRight w:val="0"/>
      <w:marTop w:val="0"/>
      <w:marBottom w:val="0"/>
      <w:divBdr>
        <w:top w:val="none" w:sz="0" w:space="0" w:color="auto"/>
        <w:left w:val="none" w:sz="0" w:space="0" w:color="auto"/>
        <w:bottom w:val="none" w:sz="0" w:space="0" w:color="auto"/>
        <w:right w:val="none" w:sz="0" w:space="0" w:color="auto"/>
      </w:divBdr>
    </w:div>
    <w:div w:id="1623151637">
      <w:bodyDiv w:val="1"/>
      <w:marLeft w:val="0"/>
      <w:marRight w:val="0"/>
      <w:marTop w:val="0"/>
      <w:marBottom w:val="0"/>
      <w:divBdr>
        <w:top w:val="none" w:sz="0" w:space="0" w:color="auto"/>
        <w:left w:val="none" w:sz="0" w:space="0" w:color="auto"/>
        <w:bottom w:val="none" w:sz="0" w:space="0" w:color="auto"/>
        <w:right w:val="none" w:sz="0" w:space="0" w:color="auto"/>
      </w:divBdr>
    </w:div>
    <w:div w:id="1849098867">
      <w:bodyDiv w:val="1"/>
      <w:marLeft w:val="0"/>
      <w:marRight w:val="0"/>
      <w:marTop w:val="0"/>
      <w:marBottom w:val="0"/>
      <w:divBdr>
        <w:top w:val="none" w:sz="0" w:space="0" w:color="auto"/>
        <w:left w:val="none" w:sz="0" w:space="0" w:color="auto"/>
        <w:bottom w:val="none" w:sz="0" w:space="0" w:color="auto"/>
        <w:right w:val="none" w:sz="0" w:space="0" w:color="auto"/>
      </w:divBdr>
      <w:divsChild>
        <w:div w:id="868955389">
          <w:marLeft w:val="994"/>
          <w:marRight w:val="0"/>
          <w:marTop w:val="0"/>
          <w:marBottom w:val="0"/>
          <w:divBdr>
            <w:top w:val="none" w:sz="0" w:space="0" w:color="auto"/>
            <w:left w:val="none" w:sz="0" w:space="0" w:color="auto"/>
            <w:bottom w:val="none" w:sz="0" w:space="0" w:color="auto"/>
            <w:right w:val="none" w:sz="0" w:space="0" w:color="auto"/>
          </w:divBdr>
        </w:div>
      </w:divsChild>
    </w:div>
    <w:div w:id="1871602018">
      <w:bodyDiv w:val="1"/>
      <w:marLeft w:val="0"/>
      <w:marRight w:val="0"/>
      <w:marTop w:val="0"/>
      <w:marBottom w:val="0"/>
      <w:divBdr>
        <w:top w:val="none" w:sz="0" w:space="0" w:color="auto"/>
        <w:left w:val="none" w:sz="0" w:space="0" w:color="auto"/>
        <w:bottom w:val="none" w:sz="0" w:space="0" w:color="auto"/>
        <w:right w:val="none" w:sz="0" w:space="0" w:color="auto"/>
      </w:divBdr>
    </w:div>
    <w:div w:id="2002543093">
      <w:bodyDiv w:val="1"/>
      <w:marLeft w:val="0"/>
      <w:marRight w:val="0"/>
      <w:marTop w:val="0"/>
      <w:marBottom w:val="0"/>
      <w:divBdr>
        <w:top w:val="none" w:sz="0" w:space="0" w:color="auto"/>
        <w:left w:val="none" w:sz="0" w:space="0" w:color="auto"/>
        <w:bottom w:val="none" w:sz="0" w:space="0" w:color="auto"/>
        <w:right w:val="none" w:sz="0" w:space="0" w:color="auto"/>
      </w:divBdr>
      <w:divsChild>
        <w:div w:id="394083909">
          <w:marLeft w:val="1354"/>
          <w:marRight w:val="0"/>
          <w:marTop w:val="0"/>
          <w:marBottom w:val="0"/>
          <w:divBdr>
            <w:top w:val="none" w:sz="0" w:space="0" w:color="auto"/>
            <w:left w:val="none" w:sz="0" w:space="0" w:color="auto"/>
            <w:bottom w:val="none" w:sz="0" w:space="0" w:color="auto"/>
            <w:right w:val="none" w:sz="0" w:space="0" w:color="auto"/>
          </w:divBdr>
        </w:div>
        <w:div w:id="435641740">
          <w:marLeft w:val="1354"/>
          <w:marRight w:val="0"/>
          <w:marTop w:val="0"/>
          <w:marBottom w:val="0"/>
          <w:divBdr>
            <w:top w:val="none" w:sz="0" w:space="0" w:color="auto"/>
            <w:left w:val="none" w:sz="0" w:space="0" w:color="auto"/>
            <w:bottom w:val="none" w:sz="0" w:space="0" w:color="auto"/>
            <w:right w:val="none" w:sz="0" w:space="0" w:color="auto"/>
          </w:divBdr>
        </w:div>
        <w:div w:id="1670672285">
          <w:marLeft w:val="135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692961E9048A344A97C9BA97DDB3D18" ma:contentTypeVersion="3" ma:contentTypeDescription="Crée un document." ma:contentTypeScope="" ma:versionID="69943073daa1831f84f6679ca287c11c">
  <xsd:schema xmlns:xsd="http://www.w3.org/2001/XMLSchema" xmlns:xs="http://www.w3.org/2001/XMLSchema" xmlns:p="http://schemas.microsoft.com/office/2006/metadata/properties" xmlns:ns2="d2ac96a6-5f1b-4faf-b8a0-316507f701b0" targetNamespace="http://schemas.microsoft.com/office/2006/metadata/properties" ma:root="true" ma:fieldsID="76b43277c1fc7b33b0f409cce48b782c" ns2:_="">
    <xsd:import namespace="d2ac96a6-5f1b-4faf-b8a0-316507f701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ac96a6-5f1b-4faf-b8a0-316507f701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3F4961-9FB2-4915-85EF-B214B6C37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ac96a6-5f1b-4faf-b8a0-316507f701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232280-993D-4E08-B140-C6B9B9D0F0A0}">
  <ds:schemaRefs>
    <ds:schemaRef ds:uri="http://schemas.openxmlformats.org/officeDocument/2006/bibliography"/>
  </ds:schemaRefs>
</ds:datastoreItem>
</file>

<file path=customXml/itemProps3.xml><?xml version="1.0" encoding="utf-8"?>
<ds:datastoreItem xmlns:ds="http://schemas.openxmlformats.org/officeDocument/2006/customXml" ds:itemID="{E9DA5DBE-E5C7-4390-84DE-D2416996E73E}">
  <ds:schemaRefs>
    <ds:schemaRef ds:uri="http://purl.org/dc/elements/1.1/"/>
    <ds:schemaRef ds:uri="http://schemas.microsoft.com/office/2006/documentManagement/types"/>
    <ds:schemaRef ds:uri="http://purl.org/dc/dcmitype/"/>
    <ds:schemaRef ds:uri="d2ac96a6-5f1b-4faf-b8a0-316507f701b0"/>
    <ds:schemaRef ds:uri="http://purl.org/dc/terms/"/>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7096DACC-F391-418C-B567-F81D31E60F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1884</Words>
  <Characters>10362</Characters>
  <Application>Microsoft Office Word</Application>
  <DocSecurity>0</DocSecurity>
  <Lines>86</Lines>
  <Paragraphs>24</Paragraphs>
  <ScaleCrop>false</ScaleCrop>
  <Company>Malakoff Humanis</Company>
  <LinksUpToDate>false</LinksUpToDate>
  <CharactersWithSpaces>12222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PRAGOUT</dc:creator>
  <cp:keywords/>
  <dc:description/>
  <cp:lastModifiedBy>Charlene VISOMBLAIN</cp:lastModifiedBy>
  <cp:revision>6</cp:revision>
  <cp:lastPrinted>2026-04-09T08:51:00Z</cp:lastPrinted>
  <dcterms:created xsi:type="dcterms:W3CDTF">2026-04-03T08:05:00Z</dcterms:created>
  <dcterms:modified xsi:type="dcterms:W3CDTF">2026-04-14T14:54:00Z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Identifier">
    <vt:lpwstr>665aacd2-2d6b-4a73-997b-c5f84ec5b3db</vt:lpwstr>
  </property>
  <property fmtid="{D5CDD505-2E9C-101B-9397-08002B2CF9AE}" pid="3" name="ContentTypeId">
    <vt:lpwstr>0x0101008692961E9048A344A97C9BA97DDB3D18</vt:lpwstr>
  </property>
  <property fmtid="{D5CDD505-2E9C-101B-9397-08002B2CF9AE}" pid="4" name="docLang">
    <vt:lpwstr>fr</vt:lpwstr>
  </property>
</Properties>
</file>