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ABB6" w14:textId="77777777" w:rsidR="00AF4F55" w:rsidRPr="00DA2ECE" w:rsidRDefault="00AF4F55" w:rsidP="00DA2ECE">
      <w:pPr>
        <w:spacing w:after="0" w:line="240" w:lineRule="auto"/>
        <w:rPr>
          <w:rFonts w:cstheme="minorHAnsi"/>
        </w:rPr>
      </w:pPr>
    </w:p>
    <w:p w14:paraId="27114F71" w14:textId="3861CDCA" w:rsidR="0006330E" w:rsidRDefault="0006330E" w:rsidP="00DA2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smallCaps/>
          <w:lang w:val="fr-FR"/>
        </w:rPr>
      </w:pPr>
      <w:r w:rsidRPr="00DA2ECE">
        <w:rPr>
          <w:rFonts w:cstheme="minorHAnsi"/>
          <w:b/>
          <w:smallCaps/>
          <w:lang w:val="fr-FR"/>
        </w:rPr>
        <w:t>Procès-verbal d</w:t>
      </w:r>
      <w:r w:rsidR="00097C28">
        <w:rPr>
          <w:rFonts w:cstheme="minorHAnsi"/>
          <w:b/>
          <w:smallCaps/>
          <w:lang w:val="fr-FR"/>
        </w:rPr>
        <w:t>’accord</w:t>
      </w:r>
      <w:r w:rsidR="00C76660">
        <w:rPr>
          <w:rFonts w:cstheme="minorHAnsi"/>
          <w:b/>
          <w:smallCaps/>
          <w:lang w:val="fr-FR"/>
        </w:rPr>
        <w:t xml:space="preserve"> </w:t>
      </w:r>
      <w:r w:rsidRPr="00DA2ECE">
        <w:rPr>
          <w:rFonts w:cstheme="minorHAnsi"/>
          <w:b/>
          <w:smallCaps/>
          <w:lang w:val="fr-FR"/>
        </w:rPr>
        <w:t xml:space="preserve">de </w:t>
      </w:r>
      <w:r w:rsidR="00021429" w:rsidRPr="00DA2ECE">
        <w:rPr>
          <w:rFonts w:cstheme="minorHAnsi"/>
          <w:b/>
          <w:smallCaps/>
          <w:lang w:val="fr-FR"/>
        </w:rPr>
        <w:t>négociation</w:t>
      </w:r>
    </w:p>
    <w:p w14:paraId="5E217239" w14:textId="77777777" w:rsidR="00DA2ECE" w:rsidRPr="00DA2ECE" w:rsidRDefault="00DA2ECE" w:rsidP="00DA2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smallCaps/>
          <w:lang w:val="fr-FR"/>
        </w:rPr>
      </w:pPr>
    </w:p>
    <w:p w14:paraId="4427DC2F" w14:textId="4C8AF3BB" w:rsidR="0006330E" w:rsidRDefault="0006330E" w:rsidP="00DA2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smallCaps/>
          <w:lang w:val="fr-FR"/>
        </w:rPr>
      </w:pPr>
      <w:r w:rsidRPr="00DA2ECE">
        <w:rPr>
          <w:rFonts w:cstheme="minorHAnsi"/>
          <w:b/>
          <w:smallCaps/>
          <w:lang w:val="fr-FR"/>
        </w:rPr>
        <w:t>Relatif à la Négoc</w:t>
      </w:r>
      <w:r w:rsidR="005B3F81" w:rsidRPr="00DA2ECE">
        <w:rPr>
          <w:rFonts w:cstheme="minorHAnsi"/>
          <w:b/>
          <w:smallCaps/>
          <w:lang w:val="fr-FR"/>
        </w:rPr>
        <w:t>iation Annuelle Obligatoire 20</w:t>
      </w:r>
      <w:r w:rsidR="00C76660">
        <w:rPr>
          <w:rFonts w:cstheme="minorHAnsi"/>
          <w:b/>
          <w:smallCaps/>
          <w:lang w:val="fr-FR"/>
        </w:rPr>
        <w:t>2</w:t>
      </w:r>
      <w:r w:rsidR="00097C28">
        <w:rPr>
          <w:rFonts w:cstheme="minorHAnsi"/>
          <w:b/>
          <w:smallCaps/>
          <w:lang w:val="fr-FR"/>
        </w:rPr>
        <w:t>5</w:t>
      </w:r>
      <w:r w:rsidR="00555382">
        <w:rPr>
          <w:rFonts w:cstheme="minorHAnsi"/>
          <w:b/>
          <w:smallCaps/>
          <w:lang w:val="fr-FR"/>
        </w:rPr>
        <w:t xml:space="preserve"> </w:t>
      </w:r>
      <w:r w:rsidR="004B676C">
        <w:rPr>
          <w:rFonts w:cstheme="minorHAnsi"/>
          <w:b/>
          <w:smallCaps/>
          <w:lang w:val="fr-FR"/>
        </w:rPr>
        <w:t xml:space="preserve">sur les salaires </w:t>
      </w:r>
    </w:p>
    <w:p w14:paraId="4836CAFE" w14:textId="77777777" w:rsidR="004B676C" w:rsidRPr="00DA2ECE" w:rsidRDefault="004B676C" w:rsidP="00DA2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theme="minorHAnsi"/>
          <w:b/>
          <w:smallCaps/>
          <w:lang w:val="fr-FR"/>
        </w:rPr>
      </w:pPr>
    </w:p>
    <w:p w14:paraId="79165CE5" w14:textId="77777777" w:rsidR="00AF4F55" w:rsidRPr="00DA2ECE" w:rsidRDefault="00AF4F55" w:rsidP="00DA2ECE">
      <w:pPr>
        <w:spacing w:after="0" w:line="240" w:lineRule="auto"/>
        <w:rPr>
          <w:rFonts w:cstheme="minorHAnsi"/>
          <w:lang w:val="fr-FR"/>
        </w:rPr>
      </w:pPr>
    </w:p>
    <w:p w14:paraId="69F6A93C" w14:textId="77777777" w:rsidR="00AF4F55" w:rsidRPr="00DA2ECE" w:rsidRDefault="00AF4F55" w:rsidP="00DA2ECE">
      <w:pPr>
        <w:spacing w:after="0" w:line="240" w:lineRule="auto"/>
        <w:rPr>
          <w:rFonts w:cstheme="minorHAnsi"/>
          <w:lang w:val="fr-FR"/>
        </w:rPr>
      </w:pPr>
    </w:p>
    <w:p w14:paraId="36C7604D" w14:textId="77777777" w:rsidR="00467F0E" w:rsidRPr="00DA2ECE" w:rsidRDefault="00467F0E" w:rsidP="00DA2ECE">
      <w:pPr>
        <w:spacing w:after="0" w:line="240" w:lineRule="auto"/>
        <w:rPr>
          <w:rFonts w:cstheme="minorHAnsi"/>
          <w:lang w:val="fr-FR"/>
        </w:rPr>
      </w:pPr>
    </w:p>
    <w:p w14:paraId="19C64D55" w14:textId="77777777" w:rsidR="00AF4F55" w:rsidRPr="00DA2ECE" w:rsidRDefault="00AF4F55" w:rsidP="00DA2ECE">
      <w:pPr>
        <w:spacing w:after="0" w:line="240" w:lineRule="auto"/>
        <w:rPr>
          <w:rFonts w:cstheme="minorHAnsi"/>
          <w:lang w:val="fr-FR"/>
        </w:rPr>
      </w:pPr>
    </w:p>
    <w:p w14:paraId="679163CF" w14:textId="77777777" w:rsidR="00AF4F55" w:rsidRPr="00DA2ECE" w:rsidRDefault="00AF4F55" w:rsidP="00DA2ECE">
      <w:pPr>
        <w:spacing w:after="0" w:line="240" w:lineRule="auto"/>
        <w:rPr>
          <w:rFonts w:cstheme="minorHAnsi"/>
          <w:lang w:val="fr-FR"/>
        </w:rPr>
      </w:pPr>
      <w:r w:rsidRPr="00DA2ECE">
        <w:rPr>
          <w:rFonts w:cstheme="minorHAnsi"/>
          <w:lang w:val="fr-FR"/>
        </w:rPr>
        <w:t>E</w:t>
      </w:r>
      <w:r w:rsidR="00B1619D" w:rsidRPr="00DA2ECE">
        <w:rPr>
          <w:rFonts w:cstheme="minorHAnsi"/>
          <w:lang w:val="fr-FR"/>
        </w:rPr>
        <w:t>ntre</w:t>
      </w:r>
    </w:p>
    <w:p w14:paraId="4FAEE34D" w14:textId="77777777" w:rsidR="00AF4F55" w:rsidRPr="00DA2ECE" w:rsidRDefault="00AF4F55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107B0863" w14:textId="01A0A020" w:rsidR="00232CCD" w:rsidRPr="00DA2ECE" w:rsidRDefault="00232CCD" w:rsidP="00232CCD">
      <w:pPr>
        <w:spacing w:after="0" w:line="240" w:lineRule="auto"/>
        <w:jc w:val="both"/>
        <w:rPr>
          <w:rFonts w:cstheme="minorHAnsi"/>
          <w:lang w:val="fr-FR"/>
        </w:rPr>
      </w:pPr>
      <w:r w:rsidRPr="00DA2ECE">
        <w:rPr>
          <w:rFonts w:cstheme="minorHAnsi"/>
          <w:b/>
          <w:lang w:val="fr-FR"/>
        </w:rPr>
        <w:t xml:space="preserve">La Société </w:t>
      </w:r>
      <w:r>
        <w:rPr>
          <w:rFonts w:cstheme="minorHAnsi"/>
          <w:b/>
          <w:lang w:val="fr-FR"/>
        </w:rPr>
        <w:t>YposKesi</w:t>
      </w:r>
      <w:r w:rsidRPr="00DA2ECE">
        <w:rPr>
          <w:rFonts w:cstheme="minorHAnsi"/>
          <w:b/>
          <w:lang w:val="fr-FR"/>
        </w:rPr>
        <w:t xml:space="preserve">, SAS, </w:t>
      </w:r>
      <w:r w:rsidRPr="00DA2ECE">
        <w:rPr>
          <w:rFonts w:cstheme="minorHAnsi"/>
          <w:lang w:val="fr-FR"/>
        </w:rPr>
        <w:t xml:space="preserve">au capital de </w:t>
      </w:r>
      <w:r w:rsidR="00097C28">
        <w:rPr>
          <w:rFonts w:cstheme="minorHAnsi"/>
          <w:lang w:val="fr-FR"/>
        </w:rPr>
        <w:t xml:space="preserve">53 979 565 </w:t>
      </w:r>
      <w:r w:rsidRPr="00DA2ECE">
        <w:rPr>
          <w:rFonts w:cstheme="minorHAnsi"/>
          <w:lang w:val="fr-FR"/>
        </w:rPr>
        <w:t xml:space="preserve">€ enregistrée au registre </w:t>
      </w:r>
      <w:r>
        <w:rPr>
          <w:rFonts w:cstheme="minorHAnsi"/>
          <w:lang w:val="fr-FR"/>
        </w:rPr>
        <w:t xml:space="preserve">du commerce et des sociétés </w:t>
      </w:r>
      <w:r w:rsidRPr="00330A8F">
        <w:rPr>
          <w:rFonts w:cstheme="minorHAnsi"/>
          <w:lang w:val="fr-FR"/>
        </w:rPr>
        <w:t>d’Evry</w:t>
      </w:r>
      <w:r w:rsidRPr="00DA2ECE">
        <w:rPr>
          <w:rFonts w:cstheme="minorHAnsi"/>
          <w:lang w:val="fr-FR"/>
        </w:rPr>
        <w:t xml:space="preserve"> sous le numéro</w:t>
      </w:r>
      <w:r>
        <w:rPr>
          <w:rFonts w:cstheme="minorHAnsi"/>
          <w:lang w:val="fr-FR"/>
        </w:rPr>
        <w:t xml:space="preserve"> 815 409 503</w:t>
      </w:r>
      <w:r w:rsidRPr="00DA2ECE">
        <w:rPr>
          <w:rFonts w:cstheme="minorHAnsi"/>
          <w:i/>
          <w:lang w:val="fr-FR"/>
        </w:rPr>
        <w:t xml:space="preserve">, </w:t>
      </w:r>
      <w:r w:rsidRPr="00DA2ECE">
        <w:rPr>
          <w:rFonts w:cstheme="minorHAnsi"/>
          <w:lang w:val="fr-FR"/>
        </w:rPr>
        <w:t xml:space="preserve">dont le siège social est sis </w:t>
      </w:r>
      <w:r>
        <w:rPr>
          <w:rFonts w:cstheme="minorHAnsi"/>
          <w:lang w:val="fr-FR"/>
        </w:rPr>
        <w:t>20 rue Henri Desbruères 91 000 Evry Courcouronnes</w:t>
      </w:r>
      <w:r w:rsidRPr="00DA2ECE">
        <w:rPr>
          <w:rFonts w:cstheme="minorHAnsi"/>
          <w:lang w:val="fr-FR"/>
        </w:rPr>
        <w:t xml:space="preserve">, </w:t>
      </w:r>
    </w:p>
    <w:p w14:paraId="1C453360" w14:textId="77777777" w:rsidR="00046B47" w:rsidRPr="00DA2ECE" w:rsidRDefault="00046B47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25D0ADB0" w14:textId="77777777" w:rsidR="00AF4F55" w:rsidRPr="00DA2ECE" w:rsidRDefault="00AF4F55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DA2ECE">
        <w:rPr>
          <w:rFonts w:cstheme="minorHAnsi"/>
          <w:lang w:val="fr-FR"/>
        </w:rPr>
        <w:t xml:space="preserve">Ci-après dénommée </w:t>
      </w:r>
      <w:r w:rsidRPr="00FE60AB">
        <w:rPr>
          <w:rFonts w:cstheme="minorHAnsi"/>
          <w:b/>
          <w:lang w:val="fr-FR"/>
        </w:rPr>
        <w:t>"</w:t>
      </w:r>
      <w:r w:rsidR="00FE60AB" w:rsidRPr="00FE60AB">
        <w:rPr>
          <w:rFonts w:cstheme="minorHAnsi"/>
          <w:b/>
          <w:lang w:val="fr-FR"/>
        </w:rPr>
        <w:t>YposKesi</w:t>
      </w:r>
      <w:r w:rsidRPr="00FE60AB">
        <w:rPr>
          <w:rFonts w:cstheme="minorHAnsi"/>
          <w:b/>
          <w:lang w:val="fr-FR"/>
        </w:rPr>
        <w:t>",</w:t>
      </w:r>
    </w:p>
    <w:p w14:paraId="51A4122D" w14:textId="77777777" w:rsidR="00467F0E" w:rsidRPr="00DA2ECE" w:rsidRDefault="00467F0E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1E5A2F00" w14:textId="77777777" w:rsidR="00AF4F55" w:rsidRDefault="00AF4F55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DA2ECE">
        <w:rPr>
          <w:rFonts w:cstheme="minorHAnsi"/>
          <w:lang w:val="fr-FR"/>
        </w:rPr>
        <w:t>D'une part,</w:t>
      </w:r>
    </w:p>
    <w:p w14:paraId="04C9E700" w14:textId="77777777" w:rsidR="00195027" w:rsidRDefault="00195027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50AF8FDD" w14:textId="77777777" w:rsidR="00195027" w:rsidRDefault="00195027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7A2EF935" w14:textId="77777777" w:rsidR="00195027" w:rsidRDefault="00195027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771B63FB" w14:textId="77777777" w:rsidR="00AF4F55" w:rsidRDefault="00195027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DA2ECE">
        <w:rPr>
          <w:rFonts w:cstheme="minorHAnsi"/>
          <w:lang w:val="fr-FR"/>
        </w:rPr>
        <w:t>E</w:t>
      </w:r>
      <w:r w:rsidR="00AF4F55" w:rsidRPr="00DA2ECE">
        <w:rPr>
          <w:rFonts w:cstheme="minorHAnsi"/>
          <w:lang w:val="fr-FR"/>
        </w:rPr>
        <w:t>t</w:t>
      </w:r>
    </w:p>
    <w:p w14:paraId="70D78C97" w14:textId="77777777" w:rsidR="00195027" w:rsidRDefault="00195027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18543F5B" w14:textId="652BD334" w:rsidR="00C77B14" w:rsidRPr="00C77B14" w:rsidRDefault="00C77B14" w:rsidP="00C77B14">
      <w:pPr>
        <w:rPr>
          <w:rFonts w:cstheme="minorHAnsi"/>
          <w:b/>
          <w:bCs/>
          <w:sz w:val="24"/>
          <w:szCs w:val="24"/>
          <w:lang w:val="fr-FR"/>
        </w:rPr>
      </w:pPr>
      <w:r w:rsidRPr="00C77B14">
        <w:rPr>
          <w:rFonts w:cstheme="minorHAnsi"/>
          <w:b/>
          <w:bCs/>
          <w:sz w:val="24"/>
          <w:szCs w:val="24"/>
          <w:lang w:val="fr-FR"/>
        </w:rPr>
        <w:t xml:space="preserve">Les </w:t>
      </w:r>
      <w:r w:rsidR="00A92636" w:rsidRPr="00C77B14">
        <w:rPr>
          <w:rFonts w:cstheme="minorHAnsi"/>
          <w:b/>
          <w:bCs/>
          <w:sz w:val="24"/>
          <w:szCs w:val="24"/>
          <w:lang w:val="fr-FR"/>
        </w:rPr>
        <w:t>membres</w:t>
      </w:r>
      <w:r w:rsidRPr="00C77B14">
        <w:rPr>
          <w:rFonts w:cstheme="minorHAnsi"/>
          <w:b/>
          <w:bCs/>
          <w:sz w:val="24"/>
          <w:szCs w:val="24"/>
          <w:lang w:val="fr-FR"/>
        </w:rPr>
        <w:t xml:space="preserve"> du Conseil d’entreprise</w:t>
      </w:r>
    </w:p>
    <w:p w14:paraId="7F322E34" w14:textId="77777777" w:rsidR="00195027" w:rsidRPr="00DA2ECE" w:rsidRDefault="00195027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38EB6573" w14:textId="77777777" w:rsidR="00AF4F55" w:rsidRPr="00DA2ECE" w:rsidRDefault="00AF4F55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399FC56B" w14:textId="77777777" w:rsidR="00AF4F55" w:rsidRDefault="00AF4F55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DA2ECE">
        <w:rPr>
          <w:rFonts w:cstheme="minorHAnsi"/>
          <w:lang w:val="fr-FR"/>
        </w:rPr>
        <w:t>D'autre part,</w:t>
      </w:r>
    </w:p>
    <w:p w14:paraId="41656F24" w14:textId="77777777" w:rsidR="00330A8F" w:rsidRPr="00DA2ECE" w:rsidRDefault="00330A8F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6B6586AD" w14:textId="77777777" w:rsidR="00AF4F55" w:rsidRPr="00DA2ECE" w:rsidRDefault="00AF4F55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30EC8971" w14:textId="77777777" w:rsidR="00AF4F55" w:rsidRPr="00DA2ECE" w:rsidRDefault="004B676C" w:rsidP="00DA2ECE">
      <w:pPr>
        <w:spacing w:after="0" w:line="240" w:lineRule="auto"/>
        <w:jc w:val="both"/>
        <w:rPr>
          <w:rFonts w:cstheme="minorHAnsi"/>
          <w:lang w:val="fr-FR"/>
        </w:rPr>
      </w:pPr>
      <w:r>
        <w:rPr>
          <w:rFonts w:cstheme="minorHAnsi"/>
          <w:lang w:val="fr-FR"/>
        </w:rPr>
        <w:t>Ensemble dénommées les</w:t>
      </w:r>
      <w:r w:rsidR="00AF4F55" w:rsidRPr="00DA2ECE">
        <w:rPr>
          <w:rFonts w:cstheme="minorHAnsi"/>
          <w:b/>
          <w:lang w:val="fr-FR"/>
        </w:rPr>
        <w:t xml:space="preserve"> "Partie</w:t>
      </w:r>
      <w:r>
        <w:rPr>
          <w:rFonts w:cstheme="minorHAnsi"/>
          <w:b/>
          <w:lang w:val="fr-FR"/>
        </w:rPr>
        <w:t>s</w:t>
      </w:r>
      <w:r w:rsidR="00AF4F55" w:rsidRPr="00DA2ECE">
        <w:rPr>
          <w:rFonts w:cstheme="minorHAnsi"/>
          <w:b/>
          <w:lang w:val="fr-FR"/>
        </w:rPr>
        <w:t>"</w:t>
      </w:r>
      <w:r w:rsidR="00AF4F55" w:rsidRPr="00DA2ECE">
        <w:rPr>
          <w:rFonts w:cstheme="minorHAnsi"/>
          <w:lang w:val="fr-FR"/>
        </w:rPr>
        <w:t xml:space="preserve"> signataire</w:t>
      </w:r>
      <w:r>
        <w:rPr>
          <w:rFonts w:cstheme="minorHAnsi"/>
          <w:lang w:val="fr-FR"/>
        </w:rPr>
        <w:t>s</w:t>
      </w:r>
      <w:r w:rsidR="00AF4F55" w:rsidRPr="00DA2ECE">
        <w:rPr>
          <w:rFonts w:cstheme="minorHAnsi"/>
          <w:lang w:val="fr-FR"/>
        </w:rPr>
        <w:t>,</w:t>
      </w:r>
    </w:p>
    <w:p w14:paraId="7D6191C8" w14:textId="77777777" w:rsidR="00AF4F55" w:rsidRPr="00DA2ECE" w:rsidRDefault="00AF4F55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2322AEC7" w14:textId="0B4632C0" w:rsidR="00AF4F55" w:rsidRDefault="00AF4F55" w:rsidP="00DA2ECE">
      <w:pPr>
        <w:widowControl/>
        <w:spacing w:after="0" w:line="240" w:lineRule="auto"/>
        <w:jc w:val="both"/>
        <w:rPr>
          <w:rFonts w:cstheme="minorHAnsi"/>
          <w:lang w:val="fr-FR"/>
        </w:rPr>
      </w:pPr>
      <w:r w:rsidRPr="00DA2ECE">
        <w:rPr>
          <w:rFonts w:cstheme="minorHAnsi"/>
          <w:lang w:val="fr-FR"/>
        </w:rPr>
        <w:br w:type="page"/>
      </w:r>
    </w:p>
    <w:p w14:paraId="57E4B197" w14:textId="77777777" w:rsidR="00D358FF" w:rsidRPr="00DA2ECE" w:rsidRDefault="00D358FF" w:rsidP="00DA2ECE">
      <w:pPr>
        <w:widowControl/>
        <w:spacing w:after="0" w:line="240" w:lineRule="auto"/>
        <w:jc w:val="both"/>
        <w:rPr>
          <w:rFonts w:cstheme="minorHAnsi"/>
          <w:lang w:val="fr-FR"/>
        </w:rPr>
      </w:pPr>
    </w:p>
    <w:p w14:paraId="0497CB5C" w14:textId="71618CC0" w:rsidR="00AF4F55" w:rsidRDefault="00AF4F55" w:rsidP="00DA2ECE">
      <w:pPr>
        <w:spacing w:after="0" w:line="240" w:lineRule="auto"/>
        <w:ind w:right="32"/>
        <w:jc w:val="both"/>
        <w:rPr>
          <w:rFonts w:eastAsia="Arial" w:cstheme="minorHAnsi"/>
          <w:b/>
          <w:lang w:val="fr-FR"/>
        </w:rPr>
      </w:pPr>
      <w:r w:rsidRPr="00DA2ECE">
        <w:rPr>
          <w:rFonts w:eastAsia="Arial" w:cstheme="minorHAnsi"/>
          <w:b/>
          <w:lang w:val="fr-FR"/>
        </w:rPr>
        <w:t xml:space="preserve">ARTICLE 1. </w:t>
      </w:r>
      <w:r w:rsidR="0006330E" w:rsidRPr="00330A8F">
        <w:rPr>
          <w:rFonts w:eastAsia="Arial" w:cstheme="minorHAnsi"/>
          <w:b/>
          <w:lang w:val="fr-FR"/>
        </w:rPr>
        <w:t>CONSTAT D</w:t>
      </w:r>
      <w:r w:rsidR="00097C28">
        <w:rPr>
          <w:rFonts w:eastAsia="Arial" w:cstheme="minorHAnsi"/>
          <w:b/>
          <w:lang w:val="fr-FR"/>
        </w:rPr>
        <w:t>’</w:t>
      </w:r>
      <w:r w:rsidR="00095EEA">
        <w:rPr>
          <w:rFonts w:eastAsia="Arial" w:cstheme="minorHAnsi"/>
          <w:b/>
          <w:lang w:val="fr-FR"/>
        </w:rPr>
        <w:t>ACCORD</w:t>
      </w:r>
    </w:p>
    <w:p w14:paraId="1609CE2E" w14:textId="278FDAC6" w:rsidR="00095EEA" w:rsidRDefault="00095EEA" w:rsidP="00DA2ECE">
      <w:pPr>
        <w:spacing w:after="0" w:line="240" w:lineRule="auto"/>
        <w:ind w:right="32"/>
        <w:jc w:val="both"/>
        <w:rPr>
          <w:rFonts w:eastAsia="Arial" w:cstheme="minorHAnsi"/>
          <w:b/>
          <w:lang w:val="fr-FR"/>
        </w:rPr>
      </w:pPr>
    </w:p>
    <w:p w14:paraId="54C89DC5" w14:textId="03255A44" w:rsidR="00095EEA" w:rsidRDefault="00095EEA" w:rsidP="00DA2ECE">
      <w:pPr>
        <w:spacing w:after="0" w:line="240" w:lineRule="auto"/>
        <w:ind w:right="32"/>
        <w:jc w:val="both"/>
        <w:rPr>
          <w:rFonts w:eastAsia="Arial" w:cstheme="minorHAnsi"/>
          <w:lang w:val="fr-FR"/>
        </w:rPr>
      </w:pPr>
      <w:r w:rsidRPr="00095EEA">
        <w:rPr>
          <w:rFonts w:eastAsia="Arial" w:cstheme="minorHAnsi"/>
          <w:lang w:val="fr-FR"/>
        </w:rPr>
        <w:t xml:space="preserve">Les </w:t>
      </w:r>
      <w:r>
        <w:rPr>
          <w:rFonts w:eastAsia="Arial" w:cstheme="minorHAnsi"/>
          <w:lang w:val="fr-FR"/>
        </w:rPr>
        <w:t>parties se sont rencontrées dans le cadre des NAO</w:t>
      </w:r>
      <w:r w:rsidR="005747C8">
        <w:rPr>
          <w:rFonts w:eastAsia="Arial" w:cstheme="minorHAnsi"/>
          <w:lang w:val="fr-FR"/>
        </w:rPr>
        <w:t xml:space="preserve"> sur les </w:t>
      </w:r>
      <w:r w:rsidR="00C76660">
        <w:rPr>
          <w:rFonts w:eastAsia="Arial" w:cstheme="minorHAnsi"/>
          <w:lang w:val="fr-FR"/>
        </w:rPr>
        <w:t>salaires le</w:t>
      </w:r>
      <w:r w:rsidR="00097C28">
        <w:rPr>
          <w:rFonts w:eastAsia="Arial" w:cstheme="minorHAnsi"/>
          <w:lang w:val="fr-FR"/>
        </w:rPr>
        <w:t xml:space="preserve"> 12, 17 et 27 mars 202</w:t>
      </w:r>
      <w:r w:rsidR="00451C8D">
        <w:rPr>
          <w:rFonts w:eastAsia="Arial" w:cstheme="minorHAnsi"/>
          <w:lang w:val="fr-FR"/>
        </w:rPr>
        <w:t>5</w:t>
      </w:r>
      <w:r w:rsidR="00097C28">
        <w:rPr>
          <w:rFonts w:eastAsia="Arial" w:cstheme="minorHAnsi"/>
          <w:lang w:val="fr-FR"/>
        </w:rPr>
        <w:t>.</w:t>
      </w:r>
    </w:p>
    <w:p w14:paraId="12E09002" w14:textId="77777777" w:rsidR="00097C28" w:rsidRDefault="00097C28" w:rsidP="00DA2ECE">
      <w:pPr>
        <w:spacing w:after="0" w:line="240" w:lineRule="auto"/>
        <w:ind w:right="32"/>
        <w:jc w:val="both"/>
        <w:rPr>
          <w:rFonts w:eastAsia="Arial" w:cstheme="minorHAnsi"/>
          <w:lang w:val="fr-FR"/>
        </w:rPr>
      </w:pPr>
    </w:p>
    <w:p w14:paraId="5F85072B" w14:textId="77777777" w:rsidR="00097C28" w:rsidRPr="00A92745" w:rsidRDefault="00097C28" w:rsidP="00097C28">
      <w:pPr>
        <w:spacing w:after="0" w:line="240" w:lineRule="auto"/>
        <w:jc w:val="both"/>
        <w:rPr>
          <w:rFonts w:cstheme="minorHAnsi"/>
          <w:lang w:val="fr-FR"/>
        </w:rPr>
      </w:pPr>
      <w:r w:rsidRPr="00A92745">
        <w:rPr>
          <w:rFonts w:cstheme="minorHAnsi"/>
          <w:lang w:val="fr-FR"/>
        </w:rPr>
        <w:t>Les Parties ont engagé une négociation en vue de la signature d'un accord relatif à la négociation annuelle sur les salaires et ont échangé sur leurs propositions respectives.</w:t>
      </w:r>
    </w:p>
    <w:p w14:paraId="0D70F795" w14:textId="77777777" w:rsidR="00097C28" w:rsidRPr="00A92745" w:rsidRDefault="00097C28" w:rsidP="00097C28">
      <w:pPr>
        <w:spacing w:after="0" w:line="240" w:lineRule="auto"/>
        <w:jc w:val="both"/>
        <w:rPr>
          <w:rFonts w:cstheme="minorHAnsi"/>
          <w:lang w:val="fr-FR"/>
        </w:rPr>
      </w:pPr>
    </w:p>
    <w:p w14:paraId="41D6C561" w14:textId="77777777" w:rsidR="00097C28" w:rsidRPr="00A92745" w:rsidRDefault="00097C28" w:rsidP="00097C28">
      <w:pPr>
        <w:spacing w:after="0" w:line="240" w:lineRule="auto"/>
        <w:jc w:val="both"/>
        <w:rPr>
          <w:rFonts w:cstheme="minorHAnsi"/>
          <w:lang w:val="fr-FR"/>
        </w:rPr>
      </w:pPr>
      <w:r w:rsidRPr="00A92745">
        <w:rPr>
          <w:rFonts w:cstheme="minorHAnsi"/>
          <w:lang w:val="fr-FR"/>
        </w:rPr>
        <w:t xml:space="preserve">Au terme de ces réunions, les Parties ont constaté qu'elles pouvaient aboutir à un accord sur la négociation menée en raison des concessions respectives réalisées de part et d’autre, et il a donc été établi, par le présent document, un procès-verbal. </w:t>
      </w:r>
    </w:p>
    <w:p w14:paraId="675EE131" w14:textId="77777777" w:rsidR="00097C28" w:rsidRPr="00A92745" w:rsidRDefault="00097C28" w:rsidP="00097C28">
      <w:pPr>
        <w:spacing w:after="0" w:line="240" w:lineRule="auto"/>
        <w:jc w:val="both"/>
        <w:rPr>
          <w:rFonts w:cstheme="minorHAnsi"/>
          <w:lang w:val="fr-FR"/>
        </w:rPr>
      </w:pPr>
    </w:p>
    <w:p w14:paraId="3DF21587" w14:textId="266CC80F" w:rsidR="00097C28" w:rsidRPr="00A92745" w:rsidRDefault="00097C28" w:rsidP="00097C28">
      <w:pPr>
        <w:spacing w:after="0" w:line="240" w:lineRule="auto"/>
        <w:jc w:val="both"/>
        <w:rPr>
          <w:rFonts w:cstheme="minorHAnsi"/>
          <w:lang w:val="fr-FR"/>
        </w:rPr>
      </w:pPr>
      <w:r w:rsidRPr="00A92745">
        <w:rPr>
          <w:rFonts w:cstheme="minorHAnsi"/>
          <w:lang w:val="fr-FR"/>
        </w:rPr>
        <w:t>Il est ainsi établi le présent procès-verbal d’accord sur la négociation annuelle sur les salaires 202</w:t>
      </w:r>
      <w:r>
        <w:rPr>
          <w:rFonts w:cstheme="minorHAnsi"/>
          <w:lang w:val="fr-FR"/>
        </w:rPr>
        <w:t>5</w:t>
      </w:r>
      <w:r w:rsidRPr="00A92745">
        <w:rPr>
          <w:rFonts w:cstheme="minorHAnsi"/>
          <w:lang w:val="fr-FR"/>
        </w:rPr>
        <w:t xml:space="preserve">. </w:t>
      </w:r>
    </w:p>
    <w:p w14:paraId="0B30B822" w14:textId="77777777" w:rsidR="00097C28" w:rsidRPr="00A92745" w:rsidRDefault="00097C28" w:rsidP="00097C28">
      <w:pPr>
        <w:spacing w:after="0" w:line="240" w:lineRule="auto"/>
        <w:jc w:val="both"/>
        <w:rPr>
          <w:rFonts w:cstheme="minorHAnsi"/>
          <w:lang w:val="fr-FR"/>
        </w:rPr>
      </w:pPr>
      <w:r w:rsidRPr="00A92745">
        <w:rPr>
          <w:rFonts w:cstheme="minorHAnsi"/>
          <w:lang w:val="fr-FR"/>
        </w:rPr>
        <w:t>Celui-ci fera l’objet d’un dépôt dans les conditions prévues à l'article 3 ci-dessous.</w:t>
      </w:r>
    </w:p>
    <w:p w14:paraId="66FEF445" w14:textId="77777777" w:rsidR="00097C28" w:rsidRDefault="00097C28" w:rsidP="00DA2ECE">
      <w:pPr>
        <w:spacing w:after="0" w:line="240" w:lineRule="auto"/>
        <w:ind w:right="32"/>
        <w:jc w:val="both"/>
        <w:rPr>
          <w:rFonts w:eastAsia="Arial" w:cstheme="minorHAnsi"/>
          <w:lang w:val="fr-FR"/>
        </w:rPr>
      </w:pPr>
    </w:p>
    <w:p w14:paraId="609B1EAB" w14:textId="025C28BA" w:rsidR="00D358FF" w:rsidRDefault="00D358FF" w:rsidP="00DA2ECE">
      <w:pPr>
        <w:spacing w:after="0" w:line="240" w:lineRule="auto"/>
        <w:ind w:right="32"/>
        <w:jc w:val="both"/>
        <w:rPr>
          <w:rFonts w:eastAsia="Arial" w:cstheme="minorHAnsi"/>
          <w:b/>
          <w:color w:val="FF0000"/>
          <w:lang w:val="fr-FR"/>
        </w:rPr>
      </w:pPr>
    </w:p>
    <w:p w14:paraId="2493264A" w14:textId="77777777" w:rsidR="00D358FF" w:rsidRPr="00095EEA" w:rsidRDefault="00D358FF" w:rsidP="00DA2ECE">
      <w:pPr>
        <w:spacing w:after="0" w:line="240" w:lineRule="auto"/>
        <w:ind w:right="32"/>
        <w:jc w:val="both"/>
        <w:rPr>
          <w:rFonts w:eastAsia="Arial" w:cstheme="minorHAnsi"/>
          <w:b/>
          <w:color w:val="FF0000"/>
          <w:lang w:val="fr-FR"/>
        </w:rPr>
      </w:pPr>
    </w:p>
    <w:p w14:paraId="103FF201" w14:textId="77777777" w:rsidR="00AF4F55" w:rsidRPr="00D468CC" w:rsidRDefault="00AF4F55" w:rsidP="00DA2ECE">
      <w:pPr>
        <w:spacing w:after="0" w:line="240" w:lineRule="auto"/>
        <w:ind w:right="32"/>
        <w:jc w:val="both"/>
        <w:rPr>
          <w:rFonts w:eastAsia="Arial" w:cstheme="minorHAnsi"/>
          <w:b/>
          <w:lang w:val="fr-FR"/>
        </w:rPr>
      </w:pPr>
      <w:r w:rsidRPr="00D468CC">
        <w:rPr>
          <w:rFonts w:eastAsia="Arial" w:cstheme="minorHAnsi"/>
          <w:b/>
          <w:lang w:val="fr-FR"/>
        </w:rPr>
        <w:t xml:space="preserve">ARTICLE 2. </w:t>
      </w:r>
      <w:r w:rsidR="004D16BC" w:rsidRPr="00D468CC">
        <w:rPr>
          <w:rFonts w:eastAsia="Arial" w:cstheme="minorHAnsi"/>
          <w:b/>
          <w:lang w:val="fr-FR"/>
        </w:rPr>
        <w:t xml:space="preserve">MESURES </w:t>
      </w:r>
    </w:p>
    <w:p w14:paraId="0033C604" w14:textId="77777777" w:rsidR="00851967" w:rsidRPr="00D468CC" w:rsidRDefault="00851967" w:rsidP="00DA2ECE">
      <w:pPr>
        <w:spacing w:after="0" w:line="240" w:lineRule="auto"/>
        <w:ind w:firstLine="708"/>
        <w:jc w:val="both"/>
        <w:rPr>
          <w:rFonts w:cstheme="minorHAnsi"/>
          <w:b/>
          <w:smallCaps/>
          <w:u w:val="single"/>
          <w:lang w:val="fr-FR"/>
        </w:rPr>
      </w:pPr>
    </w:p>
    <w:p w14:paraId="5D403D07" w14:textId="77777777" w:rsidR="004D16BC" w:rsidRPr="00D468CC" w:rsidRDefault="004D16BC" w:rsidP="00DA2ECE">
      <w:pPr>
        <w:spacing w:after="0" w:line="240" w:lineRule="auto"/>
        <w:ind w:firstLine="708"/>
        <w:jc w:val="both"/>
        <w:rPr>
          <w:rFonts w:cstheme="minorHAnsi"/>
          <w:b/>
          <w:smallCaps/>
          <w:u w:val="single"/>
          <w:lang w:val="fr-FR"/>
        </w:rPr>
      </w:pPr>
      <w:r w:rsidRPr="00D468CC">
        <w:rPr>
          <w:rFonts w:cstheme="minorHAnsi"/>
          <w:b/>
          <w:smallCaps/>
          <w:u w:val="single"/>
          <w:lang w:val="fr-FR"/>
        </w:rPr>
        <w:t xml:space="preserve">Article 2. 1 Champ d'application </w:t>
      </w:r>
    </w:p>
    <w:p w14:paraId="04720A84" w14:textId="77777777" w:rsidR="00FB5F52" w:rsidRPr="00D468CC" w:rsidRDefault="00FB5F52" w:rsidP="00DA2ECE">
      <w:pPr>
        <w:spacing w:after="0" w:line="240" w:lineRule="auto"/>
        <w:ind w:firstLine="708"/>
        <w:jc w:val="both"/>
        <w:rPr>
          <w:rFonts w:cstheme="minorHAnsi"/>
          <w:b/>
          <w:smallCaps/>
          <w:u w:val="single"/>
          <w:lang w:val="fr-FR"/>
        </w:rPr>
      </w:pPr>
    </w:p>
    <w:p w14:paraId="260A2B11" w14:textId="57F2D5E1" w:rsidR="004D16BC" w:rsidRPr="00D468CC" w:rsidRDefault="004D16BC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D468CC">
        <w:rPr>
          <w:rFonts w:cstheme="minorHAnsi"/>
          <w:lang w:val="fr-FR"/>
        </w:rPr>
        <w:t xml:space="preserve">L'objet du présent document est relatif à la fixation de la politique </w:t>
      </w:r>
      <w:r w:rsidR="00D468CC" w:rsidRPr="00D468CC">
        <w:rPr>
          <w:rFonts w:cstheme="minorHAnsi"/>
          <w:lang w:val="fr-FR"/>
        </w:rPr>
        <w:t>salariale de</w:t>
      </w:r>
      <w:r w:rsidR="00C86A93" w:rsidRPr="00D468CC">
        <w:rPr>
          <w:rFonts w:cstheme="minorHAnsi"/>
          <w:lang w:val="fr-FR"/>
        </w:rPr>
        <w:t xml:space="preserve"> </w:t>
      </w:r>
      <w:r w:rsidR="00D468CC" w:rsidRPr="00D468CC">
        <w:rPr>
          <w:rFonts w:cstheme="minorHAnsi"/>
          <w:lang w:val="fr-FR"/>
        </w:rPr>
        <w:t>20</w:t>
      </w:r>
      <w:r w:rsidR="005747C8">
        <w:rPr>
          <w:rFonts w:cstheme="minorHAnsi"/>
          <w:lang w:val="fr-FR"/>
        </w:rPr>
        <w:t>2</w:t>
      </w:r>
      <w:r w:rsidR="00097C28">
        <w:rPr>
          <w:rFonts w:cstheme="minorHAnsi"/>
          <w:lang w:val="fr-FR"/>
        </w:rPr>
        <w:t>5</w:t>
      </w:r>
      <w:r w:rsidR="00D468CC" w:rsidRPr="00D468CC">
        <w:rPr>
          <w:rFonts w:cstheme="minorHAnsi"/>
          <w:lang w:val="fr-FR"/>
        </w:rPr>
        <w:t>.</w:t>
      </w:r>
      <w:r w:rsidRPr="00D468CC">
        <w:rPr>
          <w:rFonts w:cstheme="minorHAnsi"/>
          <w:lang w:val="fr-FR"/>
        </w:rPr>
        <w:t xml:space="preserve"> Il est arrêté en application des articles L. 2242-1 et suivants du code du Travail.</w:t>
      </w:r>
    </w:p>
    <w:p w14:paraId="6F22FF18" w14:textId="77777777" w:rsidR="004D16BC" w:rsidRPr="00D468CC" w:rsidRDefault="004D16BC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D468CC">
        <w:rPr>
          <w:rFonts w:cstheme="minorHAnsi"/>
          <w:lang w:val="fr-FR"/>
        </w:rPr>
        <w:t xml:space="preserve">Son champ d'application est la société </w:t>
      </w:r>
      <w:r w:rsidR="005A4F3F" w:rsidRPr="00D468CC">
        <w:rPr>
          <w:rFonts w:cstheme="minorHAnsi"/>
          <w:lang w:val="fr-FR"/>
        </w:rPr>
        <w:t>YposK</w:t>
      </w:r>
      <w:r w:rsidR="00644687" w:rsidRPr="00D468CC">
        <w:rPr>
          <w:rFonts w:cstheme="minorHAnsi"/>
          <w:lang w:val="fr-FR"/>
        </w:rPr>
        <w:t>esi</w:t>
      </w:r>
      <w:r w:rsidRPr="00D468CC">
        <w:rPr>
          <w:rFonts w:cstheme="minorHAnsi"/>
          <w:lang w:val="fr-FR"/>
        </w:rPr>
        <w:t xml:space="preserve"> et il concerne l'ensemble des salariés.</w:t>
      </w:r>
    </w:p>
    <w:p w14:paraId="2CA12658" w14:textId="77777777" w:rsidR="00FB5F52" w:rsidRPr="00D468CC" w:rsidRDefault="00FB5F52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3D48C3BA" w14:textId="558C9667" w:rsidR="004D16BC" w:rsidRDefault="004D16BC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D468CC">
        <w:rPr>
          <w:rFonts w:cstheme="minorHAnsi"/>
          <w:lang w:val="fr-FR"/>
        </w:rPr>
        <w:t xml:space="preserve">Le présent procès-verbal établi pour une durée déterminée de douze (12) mois, correspondant à l'exercice social de la société, pour laquelle sont établies les prévisions économiques, à savoir pour la </w:t>
      </w:r>
      <w:r w:rsidRPr="00451C8D">
        <w:rPr>
          <w:rFonts w:cstheme="minorHAnsi"/>
          <w:lang w:val="fr-FR"/>
        </w:rPr>
        <w:t>période du</w:t>
      </w:r>
      <w:r w:rsidR="00097C28" w:rsidRPr="00451C8D">
        <w:rPr>
          <w:rFonts w:cstheme="minorHAnsi"/>
          <w:lang w:val="fr-FR"/>
        </w:rPr>
        <w:t xml:space="preserve"> </w:t>
      </w:r>
      <w:r w:rsidR="00451C8D" w:rsidRPr="00451C8D">
        <w:rPr>
          <w:rFonts w:cstheme="minorHAnsi"/>
          <w:lang w:val="fr-FR"/>
        </w:rPr>
        <w:t xml:space="preserve">31 mars 2025 </w:t>
      </w:r>
      <w:r w:rsidR="00CC0787" w:rsidRPr="00451C8D">
        <w:rPr>
          <w:rFonts w:cstheme="minorHAnsi"/>
          <w:lang w:val="fr-FR"/>
        </w:rPr>
        <w:t>au 31</w:t>
      </w:r>
      <w:r w:rsidR="00097C28" w:rsidRPr="00451C8D">
        <w:rPr>
          <w:rFonts w:cstheme="minorHAnsi"/>
          <w:lang w:val="fr-FR"/>
        </w:rPr>
        <w:t xml:space="preserve"> </w:t>
      </w:r>
      <w:r w:rsidR="005747CA" w:rsidRPr="00451C8D">
        <w:rPr>
          <w:rFonts w:cstheme="minorHAnsi"/>
          <w:lang w:val="fr-FR"/>
        </w:rPr>
        <w:t>mars 2026</w:t>
      </w:r>
      <w:r w:rsidRPr="00451C8D">
        <w:rPr>
          <w:rFonts w:cstheme="minorHAnsi"/>
          <w:lang w:val="fr-FR"/>
        </w:rPr>
        <w:t>.</w:t>
      </w:r>
    </w:p>
    <w:p w14:paraId="7FDCBBB8" w14:textId="77777777" w:rsidR="00D468CC" w:rsidRPr="00D468CC" w:rsidRDefault="00D468CC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2B899488" w14:textId="76D2C570" w:rsidR="004D16BC" w:rsidRPr="00D468CC" w:rsidRDefault="004D16BC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D468CC">
        <w:rPr>
          <w:rFonts w:cstheme="minorHAnsi"/>
          <w:lang w:val="fr-FR"/>
        </w:rPr>
        <w:t xml:space="preserve">A cette dernière date, il prendra fin automatiquement, en raison de l'obligation de négocier annuellement un </w:t>
      </w:r>
      <w:r w:rsidR="00097C28">
        <w:rPr>
          <w:rFonts w:cstheme="minorHAnsi"/>
          <w:lang w:val="fr-FR"/>
        </w:rPr>
        <w:t>a</w:t>
      </w:r>
      <w:r w:rsidRPr="00D468CC">
        <w:rPr>
          <w:rFonts w:cstheme="minorHAnsi"/>
          <w:lang w:val="fr-FR"/>
        </w:rPr>
        <w:t>ccord</w:t>
      </w:r>
      <w:r w:rsidR="00232CCD">
        <w:rPr>
          <w:rFonts w:cstheme="minorHAnsi"/>
          <w:lang w:val="fr-FR"/>
        </w:rPr>
        <w:t>.</w:t>
      </w:r>
    </w:p>
    <w:p w14:paraId="5813F6B4" w14:textId="77777777" w:rsidR="00851967" w:rsidRPr="00095EEA" w:rsidRDefault="00851967" w:rsidP="00DA2ECE">
      <w:pPr>
        <w:spacing w:after="0" w:line="240" w:lineRule="auto"/>
        <w:jc w:val="both"/>
        <w:rPr>
          <w:rFonts w:cstheme="minorHAnsi"/>
          <w:color w:val="FF0000"/>
          <w:lang w:val="fr-FR"/>
        </w:rPr>
      </w:pPr>
    </w:p>
    <w:p w14:paraId="10EC344E" w14:textId="77777777" w:rsidR="004D16BC" w:rsidRDefault="004D16BC" w:rsidP="00DA2ECE">
      <w:pPr>
        <w:spacing w:after="0" w:line="240" w:lineRule="auto"/>
        <w:ind w:firstLine="708"/>
        <w:jc w:val="both"/>
        <w:rPr>
          <w:rFonts w:cstheme="minorHAnsi"/>
          <w:b/>
          <w:smallCaps/>
          <w:u w:val="single"/>
          <w:lang w:val="fr-FR"/>
        </w:rPr>
      </w:pPr>
      <w:r w:rsidRPr="00D468CC">
        <w:rPr>
          <w:rFonts w:cstheme="minorHAnsi"/>
          <w:b/>
          <w:smallCaps/>
          <w:u w:val="single"/>
          <w:lang w:val="fr-FR"/>
        </w:rPr>
        <w:t xml:space="preserve">Article 2. 2 </w:t>
      </w:r>
      <w:r w:rsidR="00CF1F21" w:rsidRPr="00D468CC">
        <w:rPr>
          <w:rFonts w:cstheme="minorHAnsi"/>
          <w:b/>
          <w:smallCaps/>
          <w:u w:val="single"/>
          <w:lang w:val="fr-FR"/>
        </w:rPr>
        <w:t>Mesures Retenues</w:t>
      </w:r>
      <w:r w:rsidRPr="00D468CC">
        <w:rPr>
          <w:rFonts w:cstheme="minorHAnsi"/>
          <w:b/>
          <w:smallCaps/>
          <w:u w:val="single"/>
          <w:lang w:val="fr-FR"/>
        </w:rPr>
        <w:t xml:space="preserve"> </w:t>
      </w:r>
    </w:p>
    <w:p w14:paraId="42C68FC4" w14:textId="77777777" w:rsidR="00097C28" w:rsidRDefault="00097C28" w:rsidP="00DA2ECE">
      <w:pPr>
        <w:spacing w:after="0" w:line="240" w:lineRule="auto"/>
        <w:ind w:firstLine="708"/>
        <w:jc w:val="both"/>
        <w:rPr>
          <w:rFonts w:cstheme="minorHAnsi"/>
          <w:b/>
          <w:smallCaps/>
          <w:u w:val="single"/>
          <w:lang w:val="fr-FR"/>
        </w:rPr>
      </w:pPr>
    </w:p>
    <w:p w14:paraId="5EDAA909" w14:textId="77777777" w:rsidR="00097C28" w:rsidRPr="00A92636" w:rsidRDefault="00097C28" w:rsidP="00097C28">
      <w:pPr>
        <w:spacing w:after="0" w:line="240" w:lineRule="auto"/>
        <w:jc w:val="both"/>
        <w:rPr>
          <w:rFonts w:cstheme="minorHAnsi"/>
          <w:spacing w:val="-4"/>
          <w:lang w:val="fr-FR"/>
        </w:rPr>
      </w:pPr>
      <w:r w:rsidRPr="00A92636">
        <w:rPr>
          <w:rFonts w:cstheme="minorHAnsi"/>
          <w:spacing w:val="-4"/>
          <w:lang w:val="fr-FR"/>
        </w:rPr>
        <w:t xml:space="preserve">Les propositions du Conseil d’entreprise et de la Direction sont annexées au présent procès-verbal. </w:t>
      </w:r>
    </w:p>
    <w:p w14:paraId="0593B1E3" w14:textId="77777777" w:rsidR="00097C28" w:rsidRPr="00A92636" w:rsidRDefault="00097C28" w:rsidP="00097C28">
      <w:pPr>
        <w:spacing w:after="0" w:line="240" w:lineRule="auto"/>
        <w:jc w:val="both"/>
        <w:rPr>
          <w:rFonts w:cstheme="minorHAnsi"/>
          <w:spacing w:val="-4"/>
          <w:lang w:val="fr-FR"/>
        </w:rPr>
      </w:pPr>
    </w:p>
    <w:p w14:paraId="0E1C0F5C" w14:textId="5ED43841" w:rsidR="00097C28" w:rsidRPr="00E268D8" w:rsidRDefault="00097C28" w:rsidP="00097C28">
      <w:pPr>
        <w:spacing w:after="0" w:line="240" w:lineRule="auto"/>
        <w:jc w:val="both"/>
        <w:rPr>
          <w:rFonts w:cstheme="minorHAnsi"/>
          <w:spacing w:val="-4"/>
          <w:lang w:val="fr-FR"/>
        </w:rPr>
      </w:pPr>
      <w:r w:rsidRPr="00E268D8">
        <w:rPr>
          <w:rFonts w:cstheme="minorHAnsi"/>
          <w:spacing w:val="-4"/>
          <w:lang w:val="fr-FR"/>
        </w:rPr>
        <w:t xml:space="preserve">La Direction rappelle qu’en sus des augmentations </w:t>
      </w:r>
      <w:r w:rsidR="00E268D8" w:rsidRPr="00E268D8">
        <w:rPr>
          <w:rFonts w:cstheme="minorHAnsi"/>
          <w:spacing w:val="-4"/>
          <w:lang w:val="fr-FR"/>
        </w:rPr>
        <w:t xml:space="preserve">salariales </w:t>
      </w:r>
      <w:r w:rsidR="00CC0787">
        <w:rPr>
          <w:rFonts w:cstheme="minorHAnsi"/>
          <w:spacing w:val="-4"/>
          <w:lang w:val="fr-FR"/>
        </w:rPr>
        <w:t xml:space="preserve">négociées pour 2025, </w:t>
      </w:r>
      <w:r w:rsidR="00E268D8" w:rsidRPr="00E268D8">
        <w:rPr>
          <w:rFonts w:cstheme="minorHAnsi"/>
          <w:spacing w:val="-4"/>
          <w:lang w:val="fr-FR"/>
        </w:rPr>
        <w:t>le versement des bonus variables liés aux objectifs 2024 est intervenu sur le mois de mars 2025.</w:t>
      </w:r>
    </w:p>
    <w:p w14:paraId="6585F13F" w14:textId="77777777" w:rsidR="00097C28" w:rsidRDefault="00097C28" w:rsidP="00097C28">
      <w:pPr>
        <w:spacing w:after="0" w:line="240" w:lineRule="auto"/>
        <w:jc w:val="both"/>
        <w:rPr>
          <w:rFonts w:cstheme="minorHAnsi"/>
          <w:color w:val="00B050"/>
          <w:spacing w:val="-4"/>
          <w:lang w:val="fr-FR"/>
        </w:rPr>
      </w:pPr>
    </w:p>
    <w:p w14:paraId="1F94594A" w14:textId="77777777" w:rsidR="00AF2F08" w:rsidRDefault="00AF2F08" w:rsidP="00097C28">
      <w:pPr>
        <w:spacing w:after="0" w:line="240" w:lineRule="auto"/>
        <w:jc w:val="both"/>
        <w:rPr>
          <w:rFonts w:cstheme="minorHAnsi"/>
          <w:color w:val="00B050"/>
          <w:spacing w:val="-4"/>
          <w:lang w:val="fr-FR"/>
        </w:rPr>
      </w:pPr>
    </w:p>
    <w:p w14:paraId="390F6161" w14:textId="0493EA22" w:rsidR="00AF2F08" w:rsidRPr="00473B61" w:rsidRDefault="00AF2F08" w:rsidP="00AF2F08">
      <w:pPr>
        <w:spacing w:after="0" w:line="240" w:lineRule="auto"/>
        <w:jc w:val="both"/>
        <w:rPr>
          <w:rFonts w:cstheme="minorHAnsi"/>
          <w:b/>
          <w:spacing w:val="-4"/>
          <w:lang w:val="fr-FR"/>
        </w:rPr>
      </w:pPr>
      <w:r>
        <w:rPr>
          <w:rFonts w:cstheme="minorHAnsi"/>
          <w:b/>
          <w:spacing w:val="-4"/>
          <w:lang w:val="fr-FR"/>
        </w:rPr>
        <w:t>2.2.</w:t>
      </w:r>
      <w:r w:rsidRPr="00AD1C75">
        <w:rPr>
          <w:rFonts w:cstheme="minorHAnsi"/>
          <w:b/>
          <w:spacing w:val="-4"/>
          <w:lang w:val="fr-FR"/>
        </w:rPr>
        <w:t>1. Augmentation</w:t>
      </w:r>
      <w:r>
        <w:rPr>
          <w:rFonts w:cstheme="minorHAnsi"/>
          <w:b/>
          <w:spacing w:val="-4"/>
          <w:lang w:val="fr-FR"/>
        </w:rPr>
        <w:t xml:space="preserve"> des salaires 2025</w:t>
      </w:r>
    </w:p>
    <w:p w14:paraId="34A1AA4F" w14:textId="77777777" w:rsidR="00AF2F08" w:rsidRPr="00097C28" w:rsidRDefault="00AF2F08" w:rsidP="00097C28">
      <w:pPr>
        <w:spacing w:after="0" w:line="240" w:lineRule="auto"/>
        <w:jc w:val="both"/>
        <w:rPr>
          <w:rFonts w:cstheme="minorHAnsi"/>
          <w:color w:val="00B050"/>
          <w:spacing w:val="-4"/>
          <w:lang w:val="fr-FR"/>
        </w:rPr>
      </w:pPr>
    </w:p>
    <w:p w14:paraId="2B43E289" w14:textId="62FC8597" w:rsidR="00AF2F08" w:rsidRDefault="000C0DED" w:rsidP="00AF2F08">
      <w:pPr>
        <w:spacing w:after="0" w:line="240" w:lineRule="auto"/>
        <w:jc w:val="both"/>
        <w:rPr>
          <w:rFonts w:cstheme="minorHAnsi"/>
          <w:spacing w:val="-4"/>
          <w:lang w:val="fr-FR"/>
        </w:rPr>
      </w:pPr>
      <w:r>
        <w:rPr>
          <w:rFonts w:cstheme="minorHAnsi"/>
          <w:spacing w:val="-4"/>
          <w:lang w:val="fr-FR"/>
        </w:rPr>
        <w:t xml:space="preserve">Suite à la négociation entre les parties, l’enveloppe des augmentations </w:t>
      </w:r>
      <w:r w:rsidR="005009E1">
        <w:rPr>
          <w:rFonts w:cstheme="minorHAnsi"/>
          <w:spacing w:val="-4"/>
          <w:lang w:val="fr-FR"/>
        </w:rPr>
        <w:t>salariales</w:t>
      </w:r>
      <w:r w:rsidR="00AF2F08">
        <w:rPr>
          <w:rFonts w:cstheme="minorHAnsi"/>
          <w:spacing w:val="-4"/>
          <w:lang w:val="fr-FR"/>
        </w:rPr>
        <w:t xml:space="preserve"> </w:t>
      </w:r>
      <w:r>
        <w:rPr>
          <w:rFonts w:cstheme="minorHAnsi"/>
          <w:spacing w:val="-4"/>
          <w:lang w:val="fr-FR"/>
        </w:rPr>
        <w:t xml:space="preserve">s’élève à </w:t>
      </w:r>
      <w:r w:rsidR="00451C8D" w:rsidRPr="00451C8D">
        <w:rPr>
          <w:rFonts w:cstheme="minorHAnsi"/>
          <w:b/>
          <w:bCs/>
          <w:spacing w:val="-4"/>
          <w:lang w:val="fr-FR"/>
        </w:rPr>
        <w:t>3 %</w:t>
      </w:r>
      <w:r w:rsidR="00451C8D" w:rsidRPr="00451C8D">
        <w:rPr>
          <w:rFonts w:cstheme="minorHAnsi"/>
          <w:spacing w:val="-4"/>
          <w:lang w:val="fr-FR"/>
        </w:rPr>
        <w:t xml:space="preserve"> de</w:t>
      </w:r>
      <w:r w:rsidR="00AF2F08">
        <w:rPr>
          <w:rFonts w:cstheme="minorHAnsi"/>
          <w:spacing w:val="-4"/>
          <w:lang w:val="fr-FR"/>
        </w:rPr>
        <w:t xml:space="preserve"> la masse salariale du personnel éligible qui sera répartie de la manière suivante : </w:t>
      </w:r>
    </w:p>
    <w:p w14:paraId="665679F5" w14:textId="77777777" w:rsidR="00AF2F08" w:rsidRDefault="00AF2F08" w:rsidP="00AF2F08">
      <w:pPr>
        <w:spacing w:after="0" w:line="240" w:lineRule="auto"/>
        <w:jc w:val="both"/>
        <w:rPr>
          <w:rFonts w:cstheme="minorHAnsi"/>
          <w:spacing w:val="-4"/>
          <w:lang w:val="fr-FR"/>
        </w:rPr>
      </w:pPr>
      <w:r>
        <w:rPr>
          <w:rFonts w:cstheme="minorHAnsi"/>
          <w:spacing w:val="-4"/>
          <w:lang w:val="fr-FR"/>
        </w:rPr>
        <w:t xml:space="preserve">  </w:t>
      </w:r>
    </w:p>
    <w:p w14:paraId="1E91A431" w14:textId="77777777" w:rsidR="00AF2F08" w:rsidRPr="00AD1C75" w:rsidRDefault="00AF2F08" w:rsidP="00AF2F08">
      <w:pPr>
        <w:pStyle w:val="Paragraphedeliste"/>
        <w:numPr>
          <w:ilvl w:val="0"/>
          <w:numId w:val="24"/>
        </w:numPr>
        <w:jc w:val="both"/>
        <w:rPr>
          <w:rFonts w:cstheme="minorHAnsi"/>
          <w:spacing w:val="-4"/>
          <w:lang w:val="fr-FR"/>
        </w:rPr>
      </w:pPr>
      <w:r w:rsidRPr="00AD1C75">
        <w:rPr>
          <w:rFonts w:cstheme="minorHAnsi"/>
          <w:b/>
          <w:bCs/>
          <w:spacing w:val="-4"/>
          <w:lang w:val="fr-FR"/>
        </w:rPr>
        <w:t xml:space="preserve">Critères d’éligibilité </w:t>
      </w:r>
      <w:r w:rsidRPr="00AD1C75">
        <w:rPr>
          <w:rFonts w:cstheme="minorHAnsi"/>
          <w:spacing w:val="-4"/>
          <w:lang w:val="fr-FR"/>
        </w:rPr>
        <w:t xml:space="preserve">: </w:t>
      </w:r>
    </w:p>
    <w:p w14:paraId="5454ACC3" w14:textId="44770F57" w:rsidR="00AF2F08" w:rsidRPr="00AD1C75" w:rsidRDefault="00AF2F08" w:rsidP="00AF2F08">
      <w:pPr>
        <w:pStyle w:val="Paragraphedeliste"/>
        <w:jc w:val="both"/>
        <w:rPr>
          <w:rFonts w:cstheme="minorHAnsi"/>
          <w:spacing w:val="-4"/>
          <w:lang w:val="fr-FR"/>
        </w:rPr>
      </w:pPr>
      <w:r w:rsidRPr="00AD1C75">
        <w:rPr>
          <w:rFonts w:cstheme="minorHAnsi"/>
          <w:spacing w:val="-4"/>
          <w:lang w:val="fr-FR"/>
        </w:rPr>
        <w:t xml:space="preserve">                                     - Avoir 6 mois d’ancienneté en CDI au 31</w:t>
      </w:r>
      <w:r w:rsidR="00451C8D">
        <w:rPr>
          <w:rFonts w:cstheme="minorHAnsi"/>
          <w:spacing w:val="-4"/>
          <w:lang w:val="fr-FR"/>
        </w:rPr>
        <w:t>.</w:t>
      </w:r>
      <w:r w:rsidRPr="00AD1C75">
        <w:rPr>
          <w:rFonts w:cstheme="minorHAnsi"/>
          <w:spacing w:val="-4"/>
          <w:lang w:val="fr-FR"/>
        </w:rPr>
        <w:t xml:space="preserve"> 12</w:t>
      </w:r>
      <w:r w:rsidR="00451C8D">
        <w:rPr>
          <w:rFonts w:cstheme="minorHAnsi"/>
          <w:spacing w:val="-4"/>
          <w:lang w:val="fr-FR"/>
        </w:rPr>
        <w:t>.</w:t>
      </w:r>
      <w:r w:rsidRPr="00AD1C75">
        <w:rPr>
          <w:rFonts w:cstheme="minorHAnsi"/>
          <w:spacing w:val="-4"/>
          <w:lang w:val="fr-FR"/>
        </w:rPr>
        <w:t xml:space="preserve"> 202</w:t>
      </w:r>
      <w:r>
        <w:rPr>
          <w:rFonts w:cstheme="minorHAnsi"/>
          <w:spacing w:val="-4"/>
          <w:lang w:val="fr-FR"/>
        </w:rPr>
        <w:t>4</w:t>
      </w:r>
      <w:r w:rsidR="00451C8D">
        <w:rPr>
          <w:rFonts w:cstheme="minorHAnsi"/>
          <w:spacing w:val="-4"/>
          <w:lang w:val="fr-FR"/>
        </w:rPr>
        <w:t>.</w:t>
      </w:r>
    </w:p>
    <w:p w14:paraId="4F74A12F" w14:textId="77777777" w:rsidR="00AF2F08" w:rsidRPr="00AD1C75" w:rsidRDefault="00AF2F08" w:rsidP="00AF2F08">
      <w:pPr>
        <w:pStyle w:val="Paragraphedeliste"/>
        <w:jc w:val="both"/>
        <w:rPr>
          <w:rFonts w:cstheme="minorHAnsi"/>
          <w:spacing w:val="-4"/>
          <w:lang w:val="fr-FR"/>
        </w:rPr>
      </w:pPr>
      <w:r w:rsidRPr="00AD1C75">
        <w:rPr>
          <w:rFonts w:cstheme="minorHAnsi"/>
          <w:spacing w:val="-4"/>
          <w:lang w:val="fr-FR"/>
        </w:rPr>
        <w:t xml:space="preserve">                                     - Avoir 1 an d’ancienneté en CDD</w:t>
      </w:r>
    </w:p>
    <w:p w14:paraId="48587AF0" w14:textId="77777777" w:rsidR="00AF2F08" w:rsidRPr="00AD1C75" w:rsidRDefault="00AF2F08" w:rsidP="00AF2F08">
      <w:pPr>
        <w:pStyle w:val="Paragraphedeliste"/>
        <w:jc w:val="both"/>
        <w:rPr>
          <w:rFonts w:cstheme="minorHAnsi"/>
          <w:spacing w:val="-4"/>
          <w:lang w:val="fr-FR"/>
        </w:rPr>
      </w:pPr>
      <w:r w:rsidRPr="00AD1C75">
        <w:rPr>
          <w:rFonts w:cstheme="minorHAnsi"/>
          <w:spacing w:val="-4"/>
          <w:lang w:val="fr-FR"/>
        </w:rPr>
        <w:t xml:space="preserve">                                     - Les apprentis et les stagiaires ne sont pas éligibles,</w:t>
      </w:r>
    </w:p>
    <w:p w14:paraId="0571347D" w14:textId="77777777" w:rsidR="00AF2F08" w:rsidRDefault="00AF2F08" w:rsidP="00AF2F08">
      <w:pPr>
        <w:pStyle w:val="Paragraphedeliste"/>
        <w:jc w:val="both"/>
        <w:rPr>
          <w:rFonts w:cstheme="minorHAnsi"/>
          <w:spacing w:val="-4"/>
          <w:lang w:val="fr-FR"/>
        </w:rPr>
      </w:pPr>
      <w:r w:rsidRPr="00AD1C75">
        <w:rPr>
          <w:rFonts w:cstheme="minorHAnsi"/>
          <w:spacing w:val="-4"/>
          <w:lang w:val="fr-FR"/>
        </w:rPr>
        <w:t xml:space="preserve">                                     - Les personnes démissionnaires ne sont pas éligibles    </w:t>
      </w:r>
    </w:p>
    <w:p w14:paraId="62F75714" w14:textId="77777777" w:rsidR="00AF2F08" w:rsidRDefault="00AF2F08" w:rsidP="00AF2F08">
      <w:pPr>
        <w:pStyle w:val="Paragraphedeliste"/>
        <w:jc w:val="both"/>
        <w:rPr>
          <w:rFonts w:cstheme="minorHAnsi"/>
          <w:spacing w:val="-4"/>
          <w:lang w:val="fr-FR"/>
        </w:rPr>
      </w:pPr>
      <w:r w:rsidRPr="00AD1C75">
        <w:rPr>
          <w:rFonts w:cstheme="minorHAnsi"/>
          <w:spacing w:val="-4"/>
          <w:lang w:val="fr-FR"/>
        </w:rPr>
        <w:t xml:space="preserve"> </w:t>
      </w:r>
    </w:p>
    <w:p w14:paraId="45D498E5" w14:textId="58E008E4" w:rsidR="00AF2F08" w:rsidRPr="00AD1C75" w:rsidRDefault="00AF2F08" w:rsidP="00AF2F08">
      <w:pPr>
        <w:pStyle w:val="Paragraphedeliste"/>
        <w:numPr>
          <w:ilvl w:val="0"/>
          <w:numId w:val="25"/>
        </w:numPr>
        <w:ind w:left="284" w:firstLine="142"/>
        <w:jc w:val="both"/>
        <w:rPr>
          <w:rFonts w:cstheme="minorHAnsi"/>
          <w:spacing w:val="-4"/>
          <w:lang w:val="fr-FR"/>
        </w:rPr>
      </w:pPr>
      <w:r w:rsidRPr="004160E4">
        <w:rPr>
          <w:rFonts w:cstheme="minorHAnsi"/>
          <w:b/>
          <w:spacing w:val="-4"/>
          <w:lang w:val="fr-FR"/>
        </w:rPr>
        <w:t>Personnel éligible</w:t>
      </w:r>
      <w:r>
        <w:rPr>
          <w:rFonts w:cstheme="minorHAnsi"/>
          <w:spacing w:val="-4"/>
          <w:lang w:val="fr-FR"/>
        </w:rPr>
        <w:t xml:space="preserve"> : 108 collaborateurs </w:t>
      </w:r>
    </w:p>
    <w:p w14:paraId="2B8DBD64" w14:textId="77777777" w:rsidR="00AF2F08" w:rsidRDefault="00AF2F08" w:rsidP="00AF2F08">
      <w:pPr>
        <w:spacing w:after="0" w:line="240" w:lineRule="auto"/>
        <w:jc w:val="both"/>
        <w:rPr>
          <w:rFonts w:cstheme="minorHAnsi"/>
          <w:spacing w:val="-4"/>
          <w:lang w:val="fr-FR"/>
        </w:rPr>
      </w:pPr>
    </w:p>
    <w:p w14:paraId="77A76BAF" w14:textId="4D84D792" w:rsidR="00AF2F08" w:rsidRDefault="005009E1" w:rsidP="00451C8D">
      <w:pPr>
        <w:pStyle w:val="Paragraphedeliste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cstheme="minorHAnsi"/>
          <w:b/>
          <w:spacing w:val="-4"/>
          <w:lang w:val="fr-FR"/>
        </w:rPr>
      </w:pPr>
      <w:r w:rsidRPr="00451C8D">
        <w:rPr>
          <w:rFonts w:cstheme="minorHAnsi"/>
          <w:b/>
          <w:spacing w:val="-4"/>
          <w:lang w:val="fr-FR"/>
        </w:rPr>
        <w:t>Les augmentations salariales seront individuelles</w:t>
      </w:r>
      <w:r w:rsidR="000C0DED">
        <w:rPr>
          <w:rFonts w:cstheme="minorHAnsi"/>
          <w:b/>
          <w:spacing w:val="-4"/>
          <w:lang w:val="fr-FR"/>
        </w:rPr>
        <w:t>.</w:t>
      </w:r>
    </w:p>
    <w:p w14:paraId="020942E0" w14:textId="494B71A4" w:rsidR="005009E1" w:rsidRPr="000C0DED" w:rsidRDefault="000C0DED" w:rsidP="000C0DED">
      <w:pPr>
        <w:spacing w:after="0" w:line="240" w:lineRule="auto"/>
        <w:ind w:left="709"/>
        <w:jc w:val="both"/>
        <w:rPr>
          <w:rFonts w:cstheme="minorHAnsi"/>
          <w:bCs/>
          <w:spacing w:val="-4"/>
          <w:lang w:val="fr-FR"/>
        </w:rPr>
      </w:pPr>
      <w:r w:rsidRPr="000C0DED">
        <w:rPr>
          <w:rFonts w:cstheme="minorHAnsi"/>
          <w:bCs/>
          <w:spacing w:val="-4"/>
          <w:lang w:val="fr-FR"/>
        </w:rPr>
        <w:t>Les augmentations de salaires seront effectives sur le bulletin de paie du mois d’avril.</w:t>
      </w:r>
    </w:p>
    <w:p w14:paraId="156C36F3" w14:textId="77777777" w:rsidR="000C0DED" w:rsidRDefault="000C0DED" w:rsidP="000C0DED">
      <w:pPr>
        <w:spacing w:after="0" w:line="240" w:lineRule="auto"/>
        <w:ind w:left="709"/>
        <w:jc w:val="both"/>
        <w:rPr>
          <w:rFonts w:cstheme="minorHAnsi"/>
          <w:b/>
          <w:spacing w:val="-4"/>
          <w:lang w:val="fr-FR"/>
        </w:rPr>
      </w:pPr>
    </w:p>
    <w:p w14:paraId="10E03DDA" w14:textId="3FFD7F7F" w:rsidR="005009E1" w:rsidRPr="00451C8D" w:rsidRDefault="0010413D" w:rsidP="00451C8D">
      <w:pPr>
        <w:pStyle w:val="Paragraphedeliste"/>
        <w:numPr>
          <w:ilvl w:val="0"/>
          <w:numId w:val="25"/>
        </w:numPr>
        <w:spacing w:after="0" w:line="240" w:lineRule="auto"/>
        <w:ind w:left="709" w:hanging="283"/>
        <w:jc w:val="both"/>
        <w:rPr>
          <w:rFonts w:cstheme="minorHAnsi"/>
          <w:b/>
          <w:spacing w:val="-4"/>
          <w:lang w:val="fr-FR"/>
        </w:rPr>
      </w:pPr>
      <w:r w:rsidRPr="00451C8D">
        <w:rPr>
          <w:rFonts w:cstheme="minorHAnsi"/>
          <w:b/>
          <w:spacing w:val="-4"/>
          <w:lang w:val="fr-FR"/>
        </w:rPr>
        <w:t>Le maintien</w:t>
      </w:r>
      <w:r w:rsidR="005009E1" w:rsidRPr="00451C8D">
        <w:rPr>
          <w:rFonts w:cstheme="minorHAnsi"/>
          <w:b/>
          <w:spacing w:val="-4"/>
          <w:lang w:val="fr-FR"/>
        </w:rPr>
        <w:t xml:space="preserve"> du pouvoir d’achat sur les salaires</w:t>
      </w:r>
    </w:p>
    <w:p w14:paraId="7CA1E138" w14:textId="69088772" w:rsidR="00112B81" w:rsidRPr="00451C8D" w:rsidRDefault="00112B81" w:rsidP="00112B81">
      <w:pPr>
        <w:spacing w:after="0" w:line="240" w:lineRule="auto"/>
        <w:jc w:val="both"/>
        <w:rPr>
          <w:rFonts w:cstheme="minorHAnsi"/>
          <w:color w:val="000000" w:themeColor="text1"/>
          <w:spacing w:val="-4"/>
          <w:lang w:val="fr-FR"/>
        </w:rPr>
      </w:pPr>
      <w:r w:rsidRPr="00451C8D">
        <w:rPr>
          <w:rFonts w:cstheme="minorHAnsi"/>
          <w:color w:val="000000" w:themeColor="text1"/>
          <w:spacing w:val="-4"/>
          <w:lang w:val="fr-FR"/>
        </w:rPr>
        <w:t>L</w:t>
      </w:r>
      <w:r w:rsidR="00451C8D">
        <w:rPr>
          <w:rFonts w:cstheme="minorHAnsi"/>
          <w:color w:val="000000" w:themeColor="text1"/>
          <w:spacing w:val="-4"/>
          <w:lang w:val="fr-FR"/>
        </w:rPr>
        <w:t xml:space="preserve">es Parties </w:t>
      </w:r>
      <w:r w:rsidRPr="00451C8D">
        <w:rPr>
          <w:rFonts w:cstheme="minorHAnsi"/>
          <w:color w:val="000000" w:themeColor="text1"/>
          <w:spacing w:val="-4"/>
          <w:lang w:val="fr-FR"/>
        </w:rPr>
        <w:t>rappelle</w:t>
      </w:r>
      <w:r w:rsidR="00451C8D">
        <w:rPr>
          <w:rFonts w:cstheme="minorHAnsi"/>
          <w:color w:val="000000" w:themeColor="text1"/>
          <w:spacing w:val="-4"/>
          <w:lang w:val="fr-FR"/>
        </w:rPr>
        <w:t>nt</w:t>
      </w:r>
      <w:r w:rsidRPr="00451C8D">
        <w:rPr>
          <w:rFonts w:cstheme="minorHAnsi"/>
          <w:color w:val="000000" w:themeColor="text1"/>
          <w:spacing w:val="-4"/>
          <w:lang w:val="fr-FR"/>
        </w:rPr>
        <w:t xml:space="preserve"> également </w:t>
      </w:r>
      <w:r w:rsidR="00451C8D" w:rsidRPr="00451C8D">
        <w:rPr>
          <w:rFonts w:cstheme="minorHAnsi"/>
          <w:color w:val="000000" w:themeColor="text1"/>
          <w:spacing w:val="-4"/>
          <w:lang w:val="fr-FR"/>
        </w:rPr>
        <w:t>qu’elles souhaitent</w:t>
      </w:r>
      <w:r w:rsidRPr="00451C8D">
        <w:rPr>
          <w:rFonts w:cstheme="minorHAnsi"/>
          <w:color w:val="000000" w:themeColor="text1"/>
          <w:spacing w:val="-4"/>
          <w:lang w:val="fr-FR"/>
        </w:rPr>
        <w:t xml:space="preserve"> soutenir le pouvoir d’achat des salariés et en particulier </w:t>
      </w:r>
      <w:r w:rsidR="00451C8D" w:rsidRPr="00451C8D">
        <w:rPr>
          <w:rFonts w:cstheme="minorHAnsi"/>
          <w:color w:val="000000" w:themeColor="text1"/>
          <w:spacing w:val="-4"/>
          <w:lang w:val="fr-FR"/>
        </w:rPr>
        <w:t>les salaires</w:t>
      </w:r>
      <w:r w:rsidR="0010413D" w:rsidRPr="00451C8D">
        <w:rPr>
          <w:rFonts w:cstheme="minorHAnsi"/>
          <w:color w:val="000000" w:themeColor="text1"/>
          <w:spacing w:val="-4"/>
          <w:lang w:val="fr-FR"/>
        </w:rPr>
        <w:t xml:space="preserve"> les moins élevés de la société.</w:t>
      </w:r>
      <w:r w:rsidRPr="00451C8D">
        <w:rPr>
          <w:rFonts w:cstheme="minorHAnsi"/>
          <w:color w:val="000000" w:themeColor="text1"/>
          <w:spacing w:val="-4"/>
          <w:lang w:val="fr-FR"/>
        </w:rPr>
        <w:t xml:space="preserve"> </w:t>
      </w:r>
    </w:p>
    <w:p w14:paraId="5C329147" w14:textId="77777777" w:rsidR="00112B81" w:rsidRPr="00097C28" w:rsidRDefault="00112B81" w:rsidP="00112B81">
      <w:pPr>
        <w:spacing w:after="0" w:line="240" w:lineRule="auto"/>
        <w:jc w:val="both"/>
        <w:rPr>
          <w:rFonts w:cstheme="minorHAnsi"/>
          <w:color w:val="00B050"/>
          <w:spacing w:val="-4"/>
          <w:lang w:val="fr-FR"/>
        </w:rPr>
      </w:pPr>
    </w:p>
    <w:p w14:paraId="013C3C81" w14:textId="3477EBF5" w:rsidR="00112B81" w:rsidRPr="000C0DED" w:rsidRDefault="00112B81" w:rsidP="00AF2F08">
      <w:pPr>
        <w:spacing w:after="0" w:line="240" w:lineRule="auto"/>
        <w:jc w:val="both"/>
        <w:rPr>
          <w:rFonts w:cstheme="minorHAnsi"/>
          <w:bCs/>
          <w:spacing w:val="-4"/>
          <w:u w:val="single"/>
          <w:lang w:val="fr-FR"/>
        </w:rPr>
      </w:pPr>
      <w:r w:rsidRPr="0010413D">
        <w:rPr>
          <w:rFonts w:cstheme="minorHAnsi"/>
          <w:bCs/>
          <w:spacing w:val="-4"/>
          <w:lang w:val="fr-FR"/>
        </w:rPr>
        <w:t xml:space="preserve">Dans ce cadre, il a été négocié qu’en cas d’augmentation individuelle concernant des collaborateurs dont le salaire </w:t>
      </w:r>
      <w:r w:rsidR="00CC0787">
        <w:rPr>
          <w:rFonts w:cstheme="minorHAnsi"/>
          <w:bCs/>
          <w:spacing w:val="-4"/>
          <w:lang w:val="fr-FR"/>
        </w:rPr>
        <w:t xml:space="preserve">de base </w:t>
      </w:r>
      <w:r w:rsidRPr="0010413D">
        <w:rPr>
          <w:rFonts w:cstheme="minorHAnsi"/>
          <w:bCs/>
          <w:spacing w:val="-4"/>
          <w:lang w:val="fr-FR"/>
        </w:rPr>
        <w:t xml:space="preserve">est inférieur ou égal à </w:t>
      </w:r>
      <w:r w:rsidR="00451C8D">
        <w:rPr>
          <w:rFonts w:cstheme="minorHAnsi"/>
          <w:bCs/>
          <w:spacing w:val="-4"/>
          <w:lang w:val="fr-FR"/>
        </w:rPr>
        <w:t>32 000</w:t>
      </w:r>
      <w:r w:rsidR="005009E1" w:rsidRPr="0010413D">
        <w:rPr>
          <w:rFonts w:cstheme="minorHAnsi"/>
          <w:bCs/>
          <w:spacing w:val="-4"/>
          <w:lang w:val="fr-FR"/>
        </w:rPr>
        <w:t>€</w:t>
      </w:r>
      <w:r w:rsidR="00451C8D">
        <w:rPr>
          <w:rFonts w:cstheme="minorHAnsi"/>
          <w:bCs/>
          <w:spacing w:val="-4"/>
          <w:lang w:val="fr-FR"/>
        </w:rPr>
        <w:t xml:space="preserve"> brut</w:t>
      </w:r>
      <w:r w:rsidR="00D54658">
        <w:rPr>
          <w:rFonts w:cstheme="minorHAnsi"/>
          <w:bCs/>
          <w:spacing w:val="-4"/>
          <w:lang w:val="fr-FR"/>
        </w:rPr>
        <w:t xml:space="preserve"> annuel,</w:t>
      </w:r>
      <w:r w:rsidR="00451C8D">
        <w:rPr>
          <w:rFonts w:cstheme="minorHAnsi"/>
          <w:bCs/>
          <w:spacing w:val="-4"/>
          <w:lang w:val="fr-FR"/>
        </w:rPr>
        <w:t xml:space="preserve"> temps plein, pour 35 heures de travail</w:t>
      </w:r>
      <w:r w:rsidR="005009E1" w:rsidRPr="0010413D">
        <w:rPr>
          <w:rFonts w:cstheme="minorHAnsi"/>
          <w:bCs/>
          <w:spacing w:val="-4"/>
          <w:lang w:val="fr-FR"/>
        </w:rPr>
        <w:t>,</w:t>
      </w:r>
      <w:r w:rsidRPr="0010413D">
        <w:rPr>
          <w:rFonts w:cstheme="minorHAnsi"/>
          <w:bCs/>
          <w:spacing w:val="-4"/>
          <w:lang w:val="fr-FR"/>
        </w:rPr>
        <w:t xml:space="preserve"> </w:t>
      </w:r>
      <w:r w:rsidRPr="000C0DED">
        <w:rPr>
          <w:rFonts w:cstheme="minorHAnsi"/>
          <w:bCs/>
          <w:spacing w:val="-4"/>
          <w:u w:val="single"/>
          <w:lang w:val="fr-FR"/>
        </w:rPr>
        <w:t xml:space="preserve">une </w:t>
      </w:r>
      <w:r w:rsidRPr="00D54658">
        <w:rPr>
          <w:rFonts w:cstheme="minorHAnsi"/>
          <w:bCs/>
          <w:spacing w:val="-4"/>
          <w:lang w:val="fr-FR"/>
        </w:rPr>
        <w:t xml:space="preserve">augmentation plancher serait allouée de </w:t>
      </w:r>
      <w:r w:rsidR="00451C8D" w:rsidRPr="00D54658">
        <w:rPr>
          <w:rFonts w:cstheme="minorHAnsi"/>
          <w:bCs/>
          <w:spacing w:val="-4"/>
          <w:lang w:val="fr-FR"/>
        </w:rPr>
        <w:t xml:space="preserve">70 </w:t>
      </w:r>
      <w:r w:rsidRPr="00D54658">
        <w:rPr>
          <w:rFonts w:cstheme="minorHAnsi"/>
          <w:bCs/>
          <w:spacing w:val="-4"/>
          <w:lang w:val="fr-FR"/>
        </w:rPr>
        <w:t>€ brut.</w:t>
      </w:r>
    </w:p>
    <w:p w14:paraId="4F759740" w14:textId="77777777" w:rsidR="0010413D" w:rsidRDefault="0010413D" w:rsidP="00AF2F08">
      <w:pPr>
        <w:spacing w:after="0" w:line="240" w:lineRule="auto"/>
        <w:jc w:val="both"/>
        <w:rPr>
          <w:rFonts w:cstheme="minorHAnsi"/>
          <w:b/>
          <w:spacing w:val="-4"/>
          <w:lang w:val="fr-FR"/>
        </w:rPr>
      </w:pPr>
    </w:p>
    <w:p w14:paraId="257DEC80" w14:textId="77777777" w:rsidR="0010413D" w:rsidRDefault="0010413D" w:rsidP="00AF2F08">
      <w:pPr>
        <w:spacing w:after="0" w:line="240" w:lineRule="auto"/>
        <w:jc w:val="both"/>
        <w:rPr>
          <w:rFonts w:cstheme="minorHAnsi"/>
          <w:b/>
          <w:spacing w:val="-4"/>
          <w:lang w:val="fr-FR"/>
        </w:rPr>
      </w:pPr>
    </w:p>
    <w:p w14:paraId="509F50CD" w14:textId="1E4E3EB3" w:rsidR="00FB5F52" w:rsidRDefault="0010413D" w:rsidP="005009E1">
      <w:pPr>
        <w:spacing w:after="0" w:line="240" w:lineRule="auto"/>
        <w:jc w:val="both"/>
        <w:rPr>
          <w:rFonts w:cstheme="minorHAnsi"/>
          <w:b/>
          <w:spacing w:val="-4"/>
          <w:lang w:val="fr-FR"/>
        </w:rPr>
      </w:pPr>
      <w:r>
        <w:rPr>
          <w:rFonts w:cstheme="minorHAnsi"/>
          <w:b/>
          <w:spacing w:val="-4"/>
          <w:lang w:val="fr-FR"/>
        </w:rPr>
        <w:t xml:space="preserve">3/ Participation RIE </w:t>
      </w:r>
    </w:p>
    <w:p w14:paraId="366916FF" w14:textId="68466399" w:rsidR="0010413D" w:rsidRPr="0010413D" w:rsidRDefault="0010413D" w:rsidP="005009E1">
      <w:pPr>
        <w:spacing w:after="0" w:line="240" w:lineRule="auto"/>
        <w:jc w:val="both"/>
        <w:rPr>
          <w:rFonts w:cstheme="minorHAnsi"/>
          <w:bCs/>
          <w:spacing w:val="-4"/>
          <w:lang w:val="fr-FR"/>
        </w:rPr>
      </w:pPr>
      <w:r w:rsidRPr="0010413D">
        <w:rPr>
          <w:rFonts w:cstheme="minorHAnsi"/>
          <w:bCs/>
          <w:spacing w:val="-4"/>
          <w:lang w:val="fr-FR"/>
        </w:rPr>
        <w:t xml:space="preserve">La société consent en sus des augmentations salariales </w:t>
      </w:r>
      <w:r w:rsidR="00CC0787" w:rsidRPr="0010413D">
        <w:rPr>
          <w:rFonts w:cstheme="minorHAnsi"/>
          <w:bCs/>
          <w:spacing w:val="-4"/>
          <w:lang w:val="fr-FR"/>
        </w:rPr>
        <w:t>à</w:t>
      </w:r>
      <w:r w:rsidRPr="0010413D">
        <w:rPr>
          <w:rFonts w:cstheme="minorHAnsi"/>
          <w:bCs/>
          <w:spacing w:val="-4"/>
          <w:lang w:val="fr-FR"/>
        </w:rPr>
        <w:t xml:space="preserve"> augment</w:t>
      </w:r>
      <w:r w:rsidR="00451C8D">
        <w:rPr>
          <w:rFonts w:cstheme="minorHAnsi"/>
          <w:bCs/>
          <w:spacing w:val="-4"/>
          <w:lang w:val="fr-FR"/>
        </w:rPr>
        <w:t>er</w:t>
      </w:r>
      <w:r w:rsidRPr="0010413D">
        <w:rPr>
          <w:rFonts w:cstheme="minorHAnsi"/>
          <w:bCs/>
          <w:spacing w:val="-4"/>
          <w:lang w:val="fr-FR"/>
        </w:rPr>
        <w:t xml:space="preserve"> la participation </w:t>
      </w:r>
      <w:r w:rsidR="00451C8D">
        <w:rPr>
          <w:rFonts w:cstheme="minorHAnsi"/>
          <w:bCs/>
          <w:spacing w:val="-4"/>
          <w:lang w:val="fr-FR"/>
        </w:rPr>
        <w:t>de l’</w:t>
      </w:r>
      <w:r w:rsidRPr="0010413D">
        <w:rPr>
          <w:rFonts w:cstheme="minorHAnsi"/>
          <w:bCs/>
          <w:spacing w:val="-4"/>
          <w:lang w:val="fr-FR"/>
        </w:rPr>
        <w:t xml:space="preserve">employeur du </w:t>
      </w:r>
      <w:r w:rsidR="000C0DED">
        <w:rPr>
          <w:rFonts w:cstheme="minorHAnsi"/>
          <w:bCs/>
          <w:spacing w:val="-4"/>
          <w:lang w:val="fr-FR"/>
        </w:rPr>
        <w:t>r</w:t>
      </w:r>
      <w:r w:rsidRPr="0010413D">
        <w:rPr>
          <w:rFonts w:cstheme="minorHAnsi"/>
          <w:bCs/>
          <w:spacing w:val="-4"/>
          <w:lang w:val="fr-FR"/>
        </w:rPr>
        <w:t xml:space="preserve">estaurant d’entreprise </w:t>
      </w:r>
      <w:r w:rsidRPr="00451C8D">
        <w:rPr>
          <w:rFonts w:cstheme="minorHAnsi"/>
          <w:bCs/>
          <w:spacing w:val="-4"/>
          <w:lang w:val="fr-FR"/>
        </w:rPr>
        <w:t>de</w:t>
      </w:r>
      <w:r w:rsidR="00451C8D" w:rsidRPr="00451C8D">
        <w:rPr>
          <w:rFonts w:cstheme="minorHAnsi"/>
          <w:bCs/>
          <w:spacing w:val="-4"/>
          <w:lang w:val="fr-FR"/>
        </w:rPr>
        <w:t xml:space="preserve"> 0.50</w:t>
      </w:r>
      <w:r w:rsidR="000C0DED" w:rsidRPr="00451C8D">
        <w:rPr>
          <w:rFonts w:cstheme="minorHAnsi"/>
          <w:bCs/>
          <w:spacing w:val="-4"/>
          <w:lang w:val="fr-FR"/>
        </w:rPr>
        <w:t>€.</w:t>
      </w:r>
    </w:p>
    <w:p w14:paraId="2C519F22" w14:textId="2124FD01" w:rsidR="0010413D" w:rsidRPr="0010413D" w:rsidRDefault="0010413D" w:rsidP="005009E1">
      <w:pPr>
        <w:spacing w:after="0" w:line="240" w:lineRule="auto"/>
        <w:jc w:val="both"/>
        <w:rPr>
          <w:rFonts w:cstheme="minorHAnsi"/>
          <w:bCs/>
          <w:smallCaps/>
          <w:color w:val="FF0000"/>
          <w:u w:val="single"/>
          <w:lang w:val="fr-FR"/>
        </w:rPr>
      </w:pPr>
      <w:r w:rsidRPr="00451C8D">
        <w:rPr>
          <w:rFonts w:cstheme="minorHAnsi"/>
          <w:bCs/>
          <w:spacing w:val="-4"/>
          <w:lang w:val="fr-FR"/>
        </w:rPr>
        <w:t xml:space="preserve">La mise en application </w:t>
      </w:r>
      <w:r w:rsidR="00451C8D" w:rsidRPr="00451C8D">
        <w:rPr>
          <w:rFonts w:cstheme="minorHAnsi"/>
          <w:bCs/>
          <w:spacing w:val="-4"/>
          <w:lang w:val="fr-FR"/>
        </w:rPr>
        <w:t>sera réalisée</w:t>
      </w:r>
      <w:r w:rsidRPr="00451C8D">
        <w:rPr>
          <w:rFonts w:cstheme="minorHAnsi"/>
          <w:bCs/>
          <w:spacing w:val="-4"/>
          <w:lang w:val="fr-FR"/>
        </w:rPr>
        <w:t xml:space="preserve"> courant du mois </w:t>
      </w:r>
      <w:r w:rsidR="00451C8D" w:rsidRPr="00451C8D">
        <w:rPr>
          <w:rFonts w:cstheme="minorHAnsi"/>
          <w:bCs/>
          <w:spacing w:val="-4"/>
          <w:lang w:val="fr-FR"/>
        </w:rPr>
        <w:t>d’avril et</w:t>
      </w:r>
      <w:r w:rsidRPr="00451C8D">
        <w:rPr>
          <w:rFonts w:cstheme="minorHAnsi"/>
          <w:bCs/>
          <w:spacing w:val="-4"/>
          <w:lang w:val="fr-FR"/>
        </w:rPr>
        <w:t xml:space="preserve"> au plus tard le 1</w:t>
      </w:r>
      <w:r w:rsidR="000C0DED" w:rsidRPr="00451C8D">
        <w:rPr>
          <w:rFonts w:cstheme="minorHAnsi"/>
          <w:bCs/>
          <w:spacing w:val="-4"/>
          <w:vertAlign w:val="superscript"/>
          <w:lang w:val="fr-FR"/>
        </w:rPr>
        <w:t>er</w:t>
      </w:r>
      <w:r w:rsidR="000C0DED" w:rsidRPr="00451C8D">
        <w:rPr>
          <w:rFonts w:cstheme="minorHAnsi"/>
          <w:bCs/>
          <w:spacing w:val="-4"/>
          <w:lang w:val="fr-FR"/>
        </w:rPr>
        <w:t xml:space="preserve"> mai</w:t>
      </w:r>
      <w:r w:rsidRPr="00451C8D">
        <w:rPr>
          <w:rFonts w:cstheme="minorHAnsi"/>
          <w:bCs/>
          <w:spacing w:val="-4"/>
          <w:lang w:val="fr-FR"/>
        </w:rPr>
        <w:t xml:space="preserve"> 2025</w:t>
      </w:r>
      <w:r w:rsidR="00451C8D">
        <w:rPr>
          <w:rFonts w:cstheme="minorHAnsi"/>
          <w:bCs/>
          <w:spacing w:val="-4"/>
          <w:lang w:val="fr-FR"/>
        </w:rPr>
        <w:t>.</w:t>
      </w:r>
    </w:p>
    <w:p w14:paraId="02BCA885" w14:textId="77777777" w:rsidR="00453ADC" w:rsidRPr="00A92636" w:rsidRDefault="00453ADC" w:rsidP="00DA2ECE">
      <w:pPr>
        <w:spacing w:after="0" w:line="240" w:lineRule="auto"/>
        <w:jc w:val="both"/>
        <w:rPr>
          <w:rFonts w:cstheme="minorHAnsi"/>
          <w:spacing w:val="-4"/>
          <w:lang w:val="fr-FR"/>
        </w:rPr>
      </w:pPr>
    </w:p>
    <w:p w14:paraId="1EDC4ACE" w14:textId="77777777" w:rsidR="00644687" w:rsidRPr="00095EEA" w:rsidRDefault="00644687" w:rsidP="00D9450D">
      <w:pPr>
        <w:pStyle w:val="Paragraphedeliste"/>
        <w:spacing w:after="0" w:line="240" w:lineRule="auto"/>
        <w:ind w:right="32"/>
        <w:jc w:val="both"/>
        <w:rPr>
          <w:rFonts w:eastAsia="Arial" w:cstheme="minorHAnsi"/>
          <w:color w:val="FF0000"/>
          <w:lang w:val="fr-FR"/>
        </w:rPr>
      </w:pPr>
    </w:p>
    <w:p w14:paraId="042E7EE1" w14:textId="77777777" w:rsidR="00AF4F55" w:rsidRPr="00A92636" w:rsidRDefault="00AF4F55" w:rsidP="00DA2ECE">
      <w:pPr>
        <w:spacing w:after="0" w:line="240" w:lineRule="auto"/>
        <w:ind w:right="32"/>
        <w:jc w:val="both"/>
        <w:rPr>
          <w:rFonts w:eastAsia="Arial" w:cstheme="minorHAnsi"/>
          <w:b/>
          <w:lang w:val="fr-FR"/>
        </w:rPr>
      </w:pPr>
      <w:r w:rsidRPr="00A92636">
        <w:rPr>
          <w:rFonts w:eastAsia="Arial" w:cstheme="minorHAnsi"/>
          <w:b/>
          <w:lang w:val="fr-FR"/>
        </w:rPr>
        <w:t xml:space="preserve">ARTICLE </w:t>
      </w:r>
      <w:r w:rsidR="00FB5F52" w:rsidRPr="00A92636">
        <w:rPr>
          <w:rFonts w:eastAsia="Arial" w:cstheme="minorHAnsi"/>
          <w:b/>
          <w:lang w:val="fr-FR"/>
        </w:rPr>
        <w:t>3</w:t>
      </w:r>
      <w:r w:rsidRPr="00A92636">
        <w:rPr>
          <w:rFonts w:eastAsia="Arial" w:cstheme="minorHAnsi"/>
          <w:b/>
          <w:lang w:val="fr-FR"/>
        </w:rPr>
        <w:t xml:space="preserve"> - NOTIFICATION ET FORMALITES DE DEPOT</w:t>
      </w:r>
    </w:p>
    <w:p w14:paraId="06C64081" w14:textId="77777777" w:rsidR="00585493" w:rsidRPr="00A92636" w:rsidRDefault="00585493" w:rsidP="00DA2ECE">
      <w:pPr>
        <w:spacing w:after="0" w:line="240" w:lineRule="auto"/>
        <w:ind w:right="32"/>
        <w:jc w:val="both"/>
        <w:rPr>
          <w:rFonts w:eastAsia="Arial" w:cstheme="minorHAnsi"/>
          <w:b/>
          <w:lang w:val="fr-FR"/>
        </w:rPr>
      </w:pPr>
    </w:p>
    <w:p w14:paraId="7EA54244" w14:textId="478CF038" w:rsidR="002A578D" w:rsidRPr="00A92636" w:rsidRDefault="002A578D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A92636">
        <w:rPr>
          <w:rFonts w:cstheme="minorHAnsi"/>
          <w:lang w:val="fr-FR"/>
        </w:rPr>
        <w:t>La Direction notifiera, sans délai, le présent procès-</w:t>
      </w:r>
      <w:r w:rsidR="00F45D31" w:rsidRPr="00A92636">
        <w:rPr>
          <w:rFonts w:cstheme="minorHAnsi"/>
          <w:lang w:val="fr-FR"/>
        </w:rPr>
        <w:t xml:space="preserve">verbal </w:t>
      </w:r>
      <w:r w:rsidR="00A92636" w:rsidRPr="00A92636">
        <w:rPr>
          <w:rFonts w:cstheme="minorHAnsi"/>
          <w:lang w:val="fr-FR"/>
        </w:rPr>
        <w:t xml:space="preserve">au conseil d’entreprise </w:t>
      </w:r>
      <w:r w:rsidRPr="00A92636">
        <w:rPr>
          <w:rFonts w:cstheme="minorHAnsi"/>
          <w:lang w:val="fr-FR"/>
        </w:rPr>
        <w:t>dans l'entreprise par courrie</w:t>
      </w:r>
      <w:r w:rsidR="00B3715F" w:rsidRPr="00A92636">
        <w:rPr>
          <w:rFonts w:cstheme="minorHAnsi"/>
          <w:lang w:val="fr-FR"/>
        </w:rPr>
        <w:t>l avec accusé de lecture et accusé de réception</w:t>
      </w:r>
      <w:r w:rsidR="00A92636" w:rsidRPr="00A92636">
        <w:rPr>
          <w:rFonts w:cstheme="minorHAnsi"/>
          <w:lang w:val="fr-FR"/>
        </w:rPr>
        <w:t>.</w:t>
      </w:r>
    </w:p>
    <w:p w14:paraId="24EC2DC1" w14:textId="77777777" w:rsidR="00FB5F52" w:rsidRPr="00A92636" w:rsidRDefault="00FB5F52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13A4131E" w14:textId="77777777" w:rsidR="002A578D" w:rsidRPr="00A92636" w:rsidRDefault="002A578D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A92636">
        <w:rPr>
          <w:rFonts w:cstheme="minorHAnsi"/>
          <w:lang w:val="fr-FR"/>
        </w:rPr>
        <w:t xml:space="preserve">A l'expiration du délai d'opposition, le présent procès-verbal sera déposé par la Direction de la société en deux (2) exemplaires (dont un sur support électronique) à la DIRECCTE et au Conseil des Prud'hommes dont relève le siège social de la société. </w:t>
      </w:r>
    </w:p>
    <w:p w14:paraId="3921A3BA" w14:textId="77777777" w:rsidR="00E54003" w:rsidRPr="00A92636" w:rsidRDefault="002A578D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A92636">
        <w:rPr>
          <w:rFonts w:cstheme="minorHAnsi"/>
          <w:lang w:val="fr-FR"/>
        </w:rPr>
        <w:t xml:space="preserve">Le présent procès-verbal </w:t>
      </w:r>
      <w:r w:rsidR="004B676C" w:rsidRPr="00A92636">
        <w:rPr>
          <w:rFonts w:cstheme="minorHAnsi"/>
          <w:lang w:val="fr-FR"/>
        </w:rPr>
        <w:t>e</w:t>
      </w:r>
      <w:r w:rsidRPr="00A92636">
        <w:rPr>
          <w:rFonts w:cstheme="minorHAnsi"/>
          <w:lang w:val="fr-FR"/>
        </w:rPr>
        <w:t>st fait en nombre suffisant d'originaux pour remise à chacune des Parties.</w:t>
      </w:r>
    </w:p>
    <w:p w14:paraId="5A92F654" w14:textId="77777777" w:rsidR="00FB5F52" w:rsidRPr="00A92636" w:rsidRDefault="00FB5F52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5300D399" w14:textId="77777777" w:rsidR="002A578D" w:rsidRPr="00A92636" w:rsidRDefault="002A578D" w:rsidP="00DA2ECE">
      <w:pPr>
        <w:spacing w:after="0" w:line="240" w:lineRule="auto"/>
        <w:jc w:val="both"/>
        <w:rPr>
          <w:rFonts w:cstheme="minorHAnsi"/>
          <w:lang w:val="fr-FR"/>
        </w:rPr>
      </w:pPr>
      <w:r w:rsidRPr="00A92636">
        <w:rPr>
          <w:rFonts w:cstheme="minorHAnsi"/>
          <w:lang w:val="fr-FR"/>
        </w:rPr>
        <w:t xml:space="preserve">Le présent procès-verbal sera affiché aux emplacements réservés à la communication avec le Personnel et sera </w:t>
      </w:r>
      <w:r w:rsidR="00F45D31" w:rsidRPr="00A92636">
        <w:rPr>
          <w:rFonts w:cstheme="minorHAnsi"/>
          <w:lang w:val="fr-FR"/>
        </w:rPr>
        <w:t>mis dans</w:t>
      </w:r>
      <w:r w:rsidR="00C04795" w:rsidRPr="00A92636">
        <w:rPr>
          <w:rFonts w:cstheme="minorHAnsi"/>
          <w:lang w:val="fr-FR"/>
        </w:rPr>
        <w:t xml:space="preserve"> l’intranet de la société</w:t>
      </w:r>
      <w:r w:rsidRPr="00A92636">
        <w:rPr>
          <w:rFonts w:cstheme="minorHAnsi"/>
          <w:lang w:val="fr-FR"/>
        </w:rPr>
        <w:t>.</w:t>
      </w:r>
    </w:p>
    <w:p w14:paraId="61C281AD" w14:textId="77777777" w:rsidR="00E54003" w:rsidRPr="00A92636" w:rsidRDefault="00E54003" w:rsidP="00DA2ECE">
      <w:pPr>
        <w:spacing w:after="0" w:line="240" w:lineRule="auto"/>
        <w:jc w:val="both"/>
        <w:rPr>
          <w:rFonts w:cstheme="minorHAnsi"/>
          <w:lang w:val="fr-FR"/>
        </w:rPr>
      </w:pPr>
    </w:p>
    <w:p w14:paraId="629FD853" w14:textId="2A659133" w:rsidR="00A92636" w:rsidRPr="00A92636" w:rsidRDefault="00A92636" w:rsidP="00DA2ECE">
      <w:pPr>
        <w:spacing w:after="0" w:line="240" w:lineRule="auto"/>
        <w:ind w:right="32"/>
        <w:jc w:val="both"/>
        <w:rPr>
          <w:rFonts w:eastAsia="Arial" w:cstheme="minorHAnsi"/>
          <w:lang w:val="fr-FR"/>
        </w:rPr>
      </w:pPr>
    </w:p>
    <w:p w14:paraId="0B342DEB" w14:textId="3BCBA9E0" w:rsidR="00A92636" w:rsidRPr="00A92636" w:rsidRDefault="00A92636" w:rsidP="00A92636">
      <w:pPr>
        <w:jc w:val="both"/>
        <w:rPr>
          <w:rFonts w:cstheme="minorHAnsi"/>
          <w:lang w:val="fr-FR"/>
        </w:rPr>
      </w:pPr>
      <w:r w:rsidRPr="00E60932">
        <w:rPr>
          <w:rFonts w:cstheme="minorHAnsi"/>
          <w:lang w:val="fr-FR"/>
        </w:rPr>
        <w:t>Fait en 1</w:t>
      </w:r>
      <w:r w:rsidR="00DE4705">
        <w:rPr>
          <w:rFonts w:cstheme="minorHAnsi"/>
          <w:lang w:val="fr-FR"/>
        </w:rPr>
        <w:t>1</w:t>
      </w:r>
      <w:r w:rsidRPr="00E60932">
        <w:rPr>
          <w:rFonts w:cstheme="minorHAnsi"/>
          <w:lang w:val="fr-FR"/>
        </w:rPr>
        <w:t xml:space="preserve"> exemplaires originaux.</w:t>
      </w:r>
    </w:p>
    <w:p w14:paraId="104A2F0B" w14:textId="74378A47" w:rsidR="00FA29A6" w:rsidRPr="00A92636" w:rsidRDefault="00AF2F08" w:rsidP="00FA29A6">
      <w:pPr>
        <w:jc w:val="both"/>
        <w:rPr>
          <w:rFonts w:cstheme="minorHAnsi"/>
          <w:lang w:val="fr-FR"/>
        </w:rPr>
      </w:pPr>
      <w:r w:rsidRPr="00A92636">
        <w:rPr>
          <w:rFonts w:cstheme="minorHAnsi"/>
          <w:lang w:val="fr-FR"/>
        </w:rPr>
        <w:t xml:space="preserve">A </w:t>
      </w:r>
      <w:r>
        <w:rPr>
          <w:rFonts w:cstheme="minorHAnsi"/>
          <w:lang w:val="fr-FR"/>
        </w:rPr>
        <w:t>Evry</w:t>
      </w:r>
      <w:r w:rsidR="00FA29A6">
        <w:rPr>
          <w:rFonts w:cstheme="minorHAnsi"/>
          <w:lang w:val="fr-FR"/>
        </w:rPr>
        <w:t>-Courcouronnes</w:t>
      </w:r>
      <w:r w:rsidR="00FA29A6" w:rsidRPr="00A92636">
        <w:rPr>
          <w:rFonts w:cstheme="minorHAnsi"/>
          <w:lang w:val="fr-FR"/>
        </w:rPr>
        <w:t xml:space="preserve">, </w:t>
      </w:r>
    </w:p>
    <w:p w14:paraId="7CEC08B7" w14:textId="3FF53441" w:rsidR="00A92636" w:rsidRPr="00A92636" w:rsidRDefault="00A92636" w:rsidP="00A92636">
      <w:pPr>
        <w:jc w:val="both"/>
        <w:rPr>
          <w:rFonts w:cstheme="minorHAnsi"/>
          <w:lang w:val="fr-FR"/>
        </w:rPr>
      </w:pPr>
      <w:r w:rsidRPr="000C0DED">
        <w:rPr>
          <w:rFonts w:cstheme="minorHAnsi"/>
          <w:lang w:val="fr-FR"/>
        </w:rPr>
        <w:t xml:space="preserve">Le </w:t>
      </w:r>
      <w:r w:rsidR="000C0DED" w:rsidRPr="000C0DED">
        <w:rPr>
          <w:rFonts w:cstheme="minorHAnsi"/>
          <w:lang w:val="fr-FR"/>
        </w:rPr>
        <w:t xml:space="preserve">31 mars </w:t>
      </w:r>
      <w:r w:rsidR="00194964" w:rsidRPr="000C0DED">
        <w:rPr>
          <w:rFonts w:cstheme="minorHAnsi"/>
          <w:lang w:val="fr-FR"/>
        </w:rPr>
        <w:t>202</w:t>
      </w:r>
      <w:r w:rsidR="00AF2F08" w:rsidRPr="000C0DED">
        <w:rPr>
          <w:rFonts w:cstheme="minorHAnsi"/>
          <w:lang w:val="fr-FR"/>
        </w:rPr>
        <w:t>5</w:t>
      </w:r>
    </w:p>
    <w:p w14:paraId="2ACFD61A" w14:textId="77777777" w:rsidR="00AF2F08" w:rsidRPr="00A92636" w:rsidRDefault="00AF2F08" w:rsidP="00A92636">
      <w:pPr>
        <w:jc w:val="both"/>
        <w:rPr>
          <w:rFonts w:cstheme="minorHAnsi"/>
          <w:lang w:val="fr-FR"/>
        </w:rPr>
      </w:pPr>
    </w:p>
    <w:p w14:paraId="482F8E49" w14:textId="77777777" w:rsidR="00A92636" w:rsidRPr="00A92636" w:rsidRDefault="00A92636" w:rsidP="00A92636">
      <w:pPr>
        <w:jc w:val="both"/>
        <w:rPr>
          <w:rFonts w:cstheme="minorHAnsi"/>
          <w:b/>
          <w:bCs/>
          <w:lang w:val="fr-FR"/>
        </w:rPr>
      </w:pPr>
      <w:r w:rsidRPr="00A92636">
        <w:rPr>
          <w:rFonts w:cstheme="minorHAnsi"/>
          <w:b/>
          <w:bCs/>
          <w:lang w:val="fr-FR"/>
        </w:rPr>
        <w:t>Pour l'entreprise :</w:t>
      </w:r>
    </w:p>
    <w:p w14:paraId="3BFEE706" w14:textId="77777777" w:rsidR="00A92636" w:rsidRPr="00A92636" w:rsidRDefault="00A92636" w:rsidP="00A92636">
      <w:pPr>
        <w:rPr>
          <w:rFonts w:cstheme="minorHAnsi"/>
          <w:b/>
          <w:bCs/>
          <w:lang w:val="fr-FR"/>
        </w:rPr>
      </w:pPr>
      <w:r w:rsidRPr="00A92636">
        <w:rPr>
          <w:rFonts w:cstheme="minorHAnsi"/>
          <w:b/>
          <w:bCs/>
          <w:lang w:val="fr-FR"/>
        </w:rPr>
        <w:t>Les membres du Conseil d’entreprise</w:t>
      </w:r>
    </w:p>
    <w:p w14:paraId="7F564416" w14:textId="77777777" w:rsidR="00C04795" w:rsidRDefault="00C04795" w:rsidP="00DA2ECE">
      <w:pPr>
        <w:spacing w:after="0" w:line="240" w:lineRule="auto"/>
        <w:ind w:right="32"/>
        <w:jc w:val="both"/>
        <w:rPr>
          <w:rFonts w:eastAsia="Arial" w:cstheme="minorHAnsi"/>
          <w:lang w:val="fr-FR"/>
        </w:rPr>
      </w:pPr>
    </w:p>
    <w:p w14:paraId="0D1EA18C" w14:textId="77777777" w:rsidR="00242D87" w:rsidRDefault="00242D87" w:rsidP="00AF1D7E">
      <w:pPr>
        <w:pStyle w:val="Paragraphedeliste"/>
        <w:rPr>
          <w:rFonts w:eastAsia="Arial" w:cstheme="minorHAnsi"/>
          <w:b/>
          <w:bCs/>
          <w:lang w:val="fr-FR"/>
        </w:rPr>
      </w:pPr>
    </w:p>
    <w:p w14:paraId="00FBFDEF" w14:textId="77777777" w:rsidR="00242D87" w:rsidRDefault="00242D87" w:rsidP="00AF1D7E">
      <w:pPr>
        <w:pStyle w:val="Paragraphedeliste"/>
        <w:rPr>
          <w:rFonts w:eastAsia="Arial" w:cstheme="minorHAnsi"/>
          <w:b/>
          <w:bCs/>
          <w:lang w:val="fr-FR"/>
        </w:rPr>
      </w:pPr>
    </w:p>
    <w:p w14:paraId="406086C0" w14:textId="77777777" w:rsidR="00242D87" w:rsidRDefault="00242D87" w:rsidP="00AF1D7E">
      <w:pPr>
        <w:pStyle w:val="Paragraphedeliste"/>
        <w:rPr>
          <w:rFonts w:eastAsia="Arial" w:cstheme="minorHAnsi"/>
          <w:b/>
          <w:bCs/>
          <w:lang w:val="fr-FR"/>
        </w:rPr>
      </w:pPr>
    </w:p>
    <w:p w14:paraId="717375ED" w14:textId="77777777" w:rsidR="00242D87" w:rsidRDefault="00242D87" w:rsidP="00AF1D7E">
      <w:pPr>
        <w:pStyle w:val="Paragraphedeliste"/>
        <w:rPr>
          <w:rFonts w:eastAsia="Arial" w:cstheme="minorHAnsi"/>
          <w:b/>
          <w:bCs/>
          <w:lang w:val="fr-FR"/>
        </w:rPr>
      </w:pPr>
    </w:p>
    <w:p w14:paraId="4BA00969" w14:textId="77777777" w:rsidR="00242D87" w:rsidRDefault="00242D87" w:rsidP="00AF1D7E">
      <w:pPr>
        <w:pStyle w:val="Paragraphedeliste"/>
        <w:rPr>
          <w:rFonts w:eastAsia="Arial" w:cstheme="minorHAnsi"/>
          <w:b/>
          <w:bCs/>
          <w:lang w:val="fr-FR"/>
        </w:rPr>
      </w:pPr>
    </w:p>
    <w:p w14:paraId="72BF330B" w14:textId="77777777" w:rsidR="00242D87" w:rsidRDefault="00242D87" w:rsidP="00AF1D7E">
      <w:pPr>
        <w:pStyle w:val="Paragraphedeliste"/>
        <w:rPr>
          <w:rFonts w:eastAsia="Arial" w:cstheme="minorHAnsi"/>
          <w:b/>
          <w:bCs/>
          <w:lang w:val="fr-FR"/>
        </w:rPr>
      </w:pPr>
    </w:p>
    <w:p w14:paraId="6564423A" w14:textId="77777777" w:rsidR="00242D87" w:rsidRDefault="00242D87" w:rsidP="00AF1D7E">
      <w:pPr>
        <w:pStyle w:val="Paragraphedeliste"/>
        <w:rPr>
          <w:rFonts w:eastAsia="Arial" w:cstheme="minorHAnsi"/>
          <w:b/>
          <w:bCs/>
          <w:lang w:val="fr-FR"/>
        </w:rPr>
      </w:pPr>
    </w:p>
    <w:p w14:paraId="05C7EF9A" w14:textId="77777777" w:rsidR="00242D87" w:rsidRDefault="00242D87" w:rsidP="00AF1D7E">
      <w:pPr>
        <w:pStyle w:val="Paragraphedeliste"/>
        <w:rPr>
          <w:rFonts w:eastAsia="Arial" w:cstheme="minorHAnsi"/>
          <w:b/>
          <w:bCs/>
          <w:lang w:val="fr-FR"/>
        </w:rPr>
      </w:pPr>
    </w:p>
    <w:p w14:paraId="3F67CDC7" w14:textId="77777777" w:rsidR="00242D87" w:rsidRPr="00AF1D7E" w:rsidRDefault="00242D87" w:rsidP="00AF1D7E">
      <w:pPr>
        <w:pStyle w:val="Paragraphedeliste"/>
        <w:rPr>
          <w:rFonts w:eastAsia="Arial" w:cstheme="minorHAnsi"/>
          <w:b/>
          <w:bCs/>
          <w:lang w:val="fr-FR"/>
        </w:rPr>
      </w:pPr>
    </w:p>
    <w:p w14:paraId="1E50B2AC" w14:textId="77777777" w:rsidR="00AF1D7E" w:rsidRDefault="00AF1D7E" w:rsidP="00AF1D7E">
      <w:pPr>
        <w:spacing w:after="0" w:line="240" w:lineRule="auto"/>
        <w:jc w:val="center"/>
        <w:rPr>
          <w:rFonts w:cstheme="minorHAnsi"/>
          <w:b/>
          <w:u w:val="single"/>
          <w:lang w:val="fr-FR"/>
        </w:rPr>
      </w:pPr>
      <w:r w:rsidRPr="003201B3">
        <w:rPr>
          <w:rFonts w:cstheme="minorHAnsi"/>
          <w:b/>
          <w:u w:val="single"/>
          <w:lang w:val="fr-FR"/>
        </w:rPr>
        <w:t>ANNEXE 1</w:t>
      </w:r>
    </w:p>
    <w:p w14:paraId="18E32071" w14:textId="77777777" w:rsidR="00AF1D7E" w:rsidRPr="003201B3" w:rsidRDefault="00AF1D7E" w:rsidP="00AF1D7E">
      <w:pPr>
        <w:spacing w:after="0" w:line="240" w:lineRule="auto"/>
        <w:jc w:val="center"/>
        <w:rPr>
          <w:rFonts w:cstheme="minorHAnsi"/>
          <w:b/>
          <w:u w:val="single"/>
          <w:lang w:val="fr-FR"/>
        </w:rPr>
      </w:pPr>
    </w:p>
    <w:p w14:paraId="5C604C1E" w14:textId="77777777" w:rsidR="00AF1D7E" w:rsidRDefault="00AF1D7E" w:rsidP="00AF1D7E">
      <w:pPr>
        <w:spacing w:after="0" w:line="240" w:lineRule="auto"/>
        <w:ind w:right="32"/>
        <w:jc w:val="both"/>
        <w:rPr>
          <w:rFonts w:eastAsia="Arial" w:cstheme="minorHAnsi"/>
          <w:lang w:val="fr-FR"/>
        </w:rPr>
      </w:pPr>
    </w:p>
    <w:p w14:paraId="408EE44F" w14:textId="77777777" w:rsidR="00B46EE5" w:rsidRDefault="00B46EE5" w:rsidP="00AF1D7E">
      <w:pPr>
        <w:spacing w:after="0" w:line="240" w:lineRule="auto"/>
        <w:ind w:right="32"/>
        <w:jc w:val="both"/>
        <w:rPr>
          <w:rFonts w:eastAsia="Arial" w:cstheme="minorHAnsi"/>
          <w:lang w:val="fr-FR"/>
        </w:rPr>
      </w:pPr>
    </w:p>
    <w:p w14:paraId="7554F628" w14:textId="7834F171" w:rsidR="00AF1D7E" w:rsidRDefault="00593DA5" w:rsidP="00AF1D7E">
      <w:pPr>
        <w:spacing w:after="0" w:line="240" w:lineRule="auto"/>
        <w:ind w:right="32"/>
        <w:jc w:val="both"/>
        <w:rPr>
          <w:rFonts w:eastAsia="Arial" w:cstheme="minorHAnsi"/>
          <w:b/>
          <w:bCs/>
          <w:u w:val="single"/>
          <w:lang w:val="fr-FR"/>
        </w:rPr>
      </w:pPr>
      <w:r>
        <w:rPr>
          <w:rFonts w:eastAsia="Arial" w:cstheme="minorHAnsi"/>
          <w:b/>
          <w:bCs/>
          <w:u w:val="single"/>
          <w:lang w:val="fr-FR"/>
        </w:rPr>
        <w:t xml:space="preserve">Propositions </w:t>
      </w:r>
      <w:r w:rsidR="00AF1D7E">
        <w:rPr>
          <w:rFonts w:eastAsia="Arial" w:cstheme="minorHAnsi"/>
          <w:b/>
          <w:bCs/>
          <w:u w:val="single"/>
          <w:lang w:val="fr-FR"/>
        </w:rPr>
        <w:t xml:space="preserve">Direction générale : </w:t>
      </w:r>
    </w:p>
    <w:p w14:paraId="577465E0" w14:textId="77777777" w:rsidR="00AF1D7E" w:rsidRDefault="00AF1D7E" w:rsidP="00AF1D7E">
      <w:pPr>
        <w:spacing w:after="0" w:line="240" w:lineRule="auto"/>
        <w:ind w:right="32"/>
        <w:jc w:val="both"/>
        <w:rPr>
          <w:rFonts w:eastAsia="Arial" w:cstheme="minorHAnsi"/>
          <w:b/>
          <w:bCs/>
          <w:u w:val="single"/>
          <w:lang w:val="fr-FR"/>
        </w:rPr>
      </w:pPr>
    </w:p>
    <w:p w14:paraId="17A8A907" w14:textId="3F73A4A5" w:rsidR="00AF1D7E" w:rsidRPr="00593DA5" w:rsidRDefault="00593DA5" w:rsidP="00593DA5">
      <w:pPr>
        <w:pStyle w:val="Paragraphedeliste"/>
        <w:numPr>
          <w:ilvl w:val="0"/>
          <w:numId w:val="27"/>
        </w:numPr>
        <w:spacing w:after="0" w:line="240" w:lineRule="auto"/>
        <w:ind w:right="32"/>
        <w:jc w:val="both"/>
        <w:rPr>
          <w:rFonts w:eastAsia="Arial" w:cstheme="minorHAnsi"/>
          <w:lang w:val="fr-FR"/>
        </w:rPr>
      </w:pPr>
      <w:r w:rsidRPr="00593DA5">
        <w:rPr>
          <w:rFonts w:eastAsia="Arial" w:cstheme="minorHAnsi"/>
          <w:lang w:val="fr-FR"/>
        </w:rPr>
        <w:t>Enveloppe NAO :  2.50% .</w:t>
      </w:r>
    </w:p>
    <w:p w14:paraId="36730D4B" w14:textId="2A4A9FC3" w:rsidR="00593DA5" w:rsidRPr="00593DA5" w:rsidRDefault="00593DA5" w:rsidP="00593DA5">
      <w:pPr>
        <w:pStyle w:val="Paragraphedeliste"/>
        <w:numPr>
          <w:ilvl w:val="0"/>
          <w:numId w:val="27"/>
        </w:numPr>
        <w:spacing w:after="0" w:line="240" w:lineRule="auto"/>
        <w:ind w:right="32"/>
        <w:jc w:val="both"/>
        <w:rPr>
          <w:rFonts w:eastAsia="Arial" w:cstheme="minorHAnsi"/>
          <w:lang w:val="fr-FR"/>
        </w:rPr>
      </w:pPr>
      <w:r w:rsidRPr="00593DA5">
        <w:rPr>
          <w:rFonts w:eastAsia="Arial" w:cstheme="minorHAnsi"/>
          <w:lang w:val="fr-FR"/>
        </w:rPr>
        <w:t>Augmentation</w:t>
      </w:r>
      <w:r w:rsidR="00CC0787">
        <w:rPr>
          <w:rFonts w:eastAsia="Arial" w:cstheme="minorHAnsi"/>
          <w:lang w:val="fr-FR"/>
        </w:rPr>
        <w:t xml:space="preserve"> salariale </w:t>
      </w:r>
      <w:r w:rsidRPr="00593DA5">
        <w:rPr>
          <w:rFonts w:eastAsia="Arial" w:cstheme="minorHAnsi"/>
          <w:lang w:val="fr-FR"/>
        </w:rPr>
        <w:t>individuelle</w:t>
      </w:r>
      <w:r w:rsidR="00CC0787">
        <w:rPr>
          <w:rFonts w:eastAsia="Arial" w:cstheme="minorHAnsi"/>
          <w:lang w:val="fr-FR"/>
        </w:rPr>
        <w:t>.</w:t>
      </w:r>
    </w:p>
    <w:p w14:paraId="3581FAE5" w14:textId="3F315CA5" w:rsidR="00593DA5" w:rsidRPr="00593DA5" w:rsidRDefault="00593DA5" w:rsidP="00593DA5">
      <w:pPr>
        <w:pStyle w:val="Paragraphedeliste"/>
        <w:numPr>
          <w:ilvl w:val="0"/>
          <w:numId w:val="27"/>
        </w:numPr>
        <w:spacing w:after="0" w:line="240" w:lineRule="auto"/>
        <w:ind w:right="32"/>
        <w:jc w:val="both"/>
        <w:rPr>
          <w:rFonts w:eastAsia="Arial" w:cstheme="minorHAnsi"/>
          <w:lang w:val="fr-FR"/>
        </w:rPr>
      </w:pPr>
      <w:r>
        <w:rPr>
          <w:rFonts w:eastAsia="Arial" w:cstheme="minorHAnsi"/>
          <w:lang w:val="fr-FR"/>
        </w:rPr>
        <w:t>Paiement en avril - p</w:t>
      </w:r>
      <w:r w:rsidRPr="00593DA5">
        <w:rPr>
          <w:rFonts w:eastAsia="Arial" w:cstheme="minorHAnsi"/>
          <w:lang w:val="fr-FR"/>
        </w:rPr>
        <w:t>as de rétroactivité au 1</w:t>
      </w:r>
      <w:r w:rsidRPr="00593DA5">
        <w:rPr>
          <w:rFonts w:eastAsia="Arial" w:cstheme="minorHAnsi"/>
          <w:vertAlign w:val="superscript"/>
          <w:lang w:val="fr-FR"/>
        </w:rPr>
        <w:t>er</w:t>
      </w:r>
      <w:r w:rsidRPr="00593DA5">
        <w:rPr>
          <w:rFonts w:eastAsia="Arial" w:cstheme="minorHAnsi"/>
          <w:lang w:val="fr-FR"/>
        </w:rPr>
        <w:t xml:space="preserve"> janvier 2025.</w:t>
      </w:r>
    </w:p>
    <w:p w14:paraId="22693C55" w14:textId="77777777" w:rsidR="00593DA5" w:rsidRPr="00593DA5" w:rsidRDefault="00593DA5" w:rsidP="00593DA5">
      <w:pPr>
        <w:pStyle w:val="Paragraphedeliste"/>
        <w:numPr>
          <w:ilvl w:val="0"/>
          <w:numId w:val="27"/>
        </w:numPr>
        <w:spacing w:after="0" w:line="240" w:lineRule="auto"/>
        <w:ind w:right="32"/>
        <w:jc w:val="both"/>
        <w:rPr>
          <w:rFonts w:eastAsia="Arial" w:cstheme="minorHAnsi"/>
          <w:b/>
          <w:bCs/>
          <w:lang w:val="fr-FR"/>
        </w:rPr>
      </w:pPr>
      <w:r w:rsidRPr="00593DA5">
        <w:rPr>
          <w:rFonts w:eastAsia="Arial" w:cstheme="minorHAnsi"/>
          <w:lang w:val="fr-FR"/>
        </w:rPr>
        <w:t>En cas d’augmentation individuelle</w:t>
      </w:r>
      <w:r w:rsidRPr="00593DA5">
        <w:rPr>
          <w:rFonts w:eastAsia="Arial" w:cstheme="minorHAnsi"/>
          <w:b/>
          <w:bCs/>
          <w:lang w:val="fr-FR"/>
        </w:rPr>
        <w:t xml:space="preserve"> : </w:t>
      </w:r>
    </w:p>
    <w:p w14:paraId="364C9B0C" w14:textId="2013E72D" w:rsidR="00593DA5" w:rsidRPr="00820DC6" w:rsidRDefault="00593DA5" w:rsidP="00593DA5">
      <w:pPr>
        <w:spacing w:after="0" w:line="240" w:lineRule="auto"/>
        <w:ind w:right="32"/>
        <w:jc w:val="both"/>
        <w:rPr>
          <w:rFonts w:eastAsia="Arial" w:cstheme="minorHAnsi"/>
          <w:b/>
          <w:bCs/>
          <w:sz w:val="16"/>
          <w:szCs w:val="16"/>
          <w:lang w:val="fr-FR"/>
        </w:rPr>
      </w:pPr>
      <w:r>
        <w:rPr>
          <w:rFonts w:eastAsia="Arial" w:cstheme="minorHAnsi"/>
          <w:b/>
          <w:bCs/>
          <w:lang w:val="fr-FR"/>
        </w:rPr>
        <w:t xml:space="preserve">                     </w:t>
      </w:r>
    </w:p>
    <w:p w14:paraId="3BA52A6B" w14:textId="2EED0CCF" w:rsidR="00593DA5" w:rsidRPr="00593DA5" w:rsidRDefault="00593DA5" w:rsidP="00593DA5">
      <w:pPr>
        <w:pStyle w:val="Paragraphedeliste"/>
        <w:numPr>
          <w:ilvl w:val="0"/>
          <w:numId w:val="26"/>
        </w:numPr>
        <w:spacing w:after="0" w:line="240" w:lineRule="auto"/>
        <w:ind w:left="1985" w:right="32" w:hanging="425"/>
        <w:jc w:val="both"/>
        <w:rPr>
          <w:rFonts w:eastAsia="Arial" w:cstheme="minorHAnsi"/>
          <w:color w:val="000000" w:themeColor="text1"/>
          <w:lang w:val="fr-FR"/>
        </w:rPr>
      </w:pPr>
      <w:r w:rsidRPr="00593DA5">
        <w:rPr>
          <w:rFonts w:eastAsia="Arial" w:cstheme="minorHAnsi"/>
          <w:lang w:val="fr-FR"/>
        </w:rPr>
        <w:t xml:space="preserve">Un plancher à </w:t>
      </w:r>
      <w:r w:rsidRPr="00593DA5">
        <w:rPr>
          <w:rFonts w:eastAsia="Arial" w:cstheme="minorHAnsi"/>
          <w:color w:val="000000" w:themeColor="text1"/>
          <w:lang w:val="fr-FR"/>
        </w:rPr>
        <w:t xml:space="preserve">70 €/mois pour les </w:t>
      </w:r>
      <w:r w:rsidR="00F72FB4" w:rsidRPr="00593DA5">
        <w:rPr>
          <w:rFonts w:eastAsia="Arial" w:cstheme="minorHAnsi"/>
          <w:color w:val="000000" w:themeColor="text1"/>
          <w:lang w:val="fr-FR"/>
        </w:rPr>
        <w:t xml:space="preserve">salaires </w:t>
      </w:r>
      <w:r w:rsidR="00F72FB4">
        <w:rPr>
          <w:rFonts w:eastAsia="Arial" w:cstheme="minorHAnsi"/>
          <w:color w:val="000000" w:themeColor="text1"/>
          <w:lang w:val="fr-FR"/>
        </w:rPr>
        <w:t xml:space="preserve">de base inférieurs ou égaux </w:t>
      </w:r>
      <w:r w:rsidR="00F72FB4" w:rsidRPr="00F72FB4">
        <w:rPr>
          <w:rFonts w:eastAsia="Arial" w:cstheme="minorHAnsi"/>
          <w:color w:val="000000" w:themeColor="text1"/>
          <w:lang w:val="fr-FR"/>
        </w:rPr>
        <w:t>à</w:t>
      </w:r>
      <w:r w:rsidRPr="00F72FB4">
        <w:rPr>
          <w:rFonts w:eastAsia="Arial" w:cstheme="minorHAnsi"/>
          <w:color w:val="000000" w:themeColor="text1"/>
          <w:lang w:val="fr-FR"/>
        </w:rPr>
        <w:t xml:space="preserve"> </w:t>
      </w:r>
      <w:r w:rsidR="00F72FB4">
        <w:rPr>
          <w:rFonts w:eastAsia="Arial" w:cstheme="minorHAnsi"/>
          <w:color w:val="000000" w:themeColor="text1"/>
          <w:lang w:val="fr-FR"/>
        </w:rPr>
        <w:t>28 000 € brut annuel</w:t>
      </w:r>
      <w:r w:rsidRPr="00593DA5">
        <w:rPr>
          <w:rFonts w:eastAsia="Arial" w:cstheme="minorHAnsi"/>
          <w:color w:val="000000" w:themeColor="text1"/>
          <w:lang w:val="fr-FR"/>
        </w:rPr>
        <w:t xml:space="preserve">, temps plein, 35 heures. </w:t>
      </w:r>
    </w:p>
    <w:p w14:paraId="779B51B4" w14:textId="7F676538" w:rsidR="00F72FB4" w:rsidRPr="00593DA5" w:rsidRDefault="00593DA5" w:rsidP="00F72FB4">
      <w:pPr>
        <w:pStyle w:val="Paragraphedeliste"/>
        <w:numPr>
          <w:ilvl w:val="0"/>
          <w:numId w:val="26"/>
        </w:numPr>
        <w:spacing w:after="0" w:line="240" w:lineRule="auto"/>
        <w:ind w:left="1985" w:right="32" w:hanging="425"/>
        <w:jc w:val="both"/>
        <w:rPr>
          <w:rFonts w:eastAsia="Arial" w:cstheme="minorHAnsi"/>
          <w:color w:val="000000" w:themeColor="text1"/>
          <w:lang w:val="fr-FR"/>
        </w:rPr>
      </w:pPr>
      <w:r w:rsidRPr="00593DA5">
        <w:rPr>
          <w:rFonts w:eastAsia="Arial" w:cstheme="minorHAnsi"/>
          <w:color w:val="000000" w:themeColor="text1"/>
          <w:lang w:val="fr-FR"/>
        </w:rPr>
        <w:t xml:space="preserve">Un plancher à 80 €/mois </w:t>
      </w:r>
      <w:r w:rsidR="00F72FB4" w:rsidRPr="00593DA5">
        <w:rPr>
          <w:rFonts w:eastAsia="Arial" w:cstheme="minorHAnsi"/>
          <w:color w:val="000000" w:themeColor="text1"/>
          <w:lang w:val="fr-FR"/>
        </w:rPr>
        <w:t xml:space="preserve">pour les salaires </w:t>
      </w:r>
      <w:r w:rsidR="00F72FB4">
        <w:rPr>
          <w:rFonts w:eastAsia="Arial" w:cstheme="minorHAnsi"/>
          <w:color w:val="000000" w:themeColor="text1"/>
          <w:lang w:val="fr-FR"/>
        </w:rPr>
        <w:t xml:space="preserve">de base inférieurs ou égaux </w:t>
      </w:r>
      <w:r w:rsidR="00F72FB4" w:rsidRPr="00F72FB4">
        <w:rPr>
          <w:rFonts w:eastAsia="Arial" w:cstheme="minorHAnsi"/>
          <w:color w:val="000000" w:themeColor="text1"/>
          <w:lang w:val="fr-FR"/>
        </w:rPr>
        <w:t xml:space="preserve">à </w:t>
      </w:r>
      <w:r w:rsidR="00F72FB4">
        <w:rPr>
          <w:rFonts w:eastAsia="Arial" w:cstheme="minorHAnsi"/>
          <w:color w:val="000000" w:themeColor="text1"/>
          <w:lang w:val="fr-FR"/>
        </w:rPr>
        <w:t>32 000 € brut annuel</w:t>
      </w:r>
      <w:r w:rsidR="00F72FB4" w:rsidRPr="00593DA5">
        <w:rPr>
          <w:rFonts w:eastAsia="Arial" w:cstheme="minorHAnsi"/>
          <w:color w:val="000000" w:themeColor="text1"/>
          <w:lang w:val="fr-FR"/>
        </w:rPr>
        <w:t xml:space="preserve">, temps plein, 35 heures. </w:t>
      </w:r>
    </w:p>
    <w:p w14:paraId="327344CA" w14:textId="1F54308E" w:rsidR="00AF1D7E" w:rsidRPr="00593DA5" w:rsidRDefault="00593DA5" w:rsidP="00593DA5">
      <w:pPr>
        <w:pStyle w:val="Paragraphedeliste"/>
        <w:numPr>
          <w:ilvl w:val="0"/>
          <w:numId w:val="28"/>
        </w:numPr>
        <w:spacing w:after="0" w:line="240" w:lineRule="auto"/>
        <w:jc w:val="both"/>
        <w:rPr>
          <w:rFonts w:cstheme="minorHAnsi"/>
          <w:spacing w:val="-4"/>
          <w:lang w:val="fr-FR"/>
        </w:rPr>
      </w:pPr>
      <w:r w:rsidRPr="00593DA5">
        <w:rPr>
          <w:rFonts w:cstheme="minorHAnsi"/>
          <w:spacing w:val="-4"/>
          <w:lang w:val="fr-FR"/>
        </w:rPr>
        <w:t xml:space="preserve">Participation employeur au RIE de 0.50 centimes </w:t>
      </w:r>
    </w:p>
    <w:p w14:paraId="261E3AB2" w14:textId="77777777" w:rsidR="00593DA5" w:rsidRDefault="00593DA5" w:rsidP="00AF1D7E">
      <w:pPr>
        <w:spacing w:after="0" w:line="240" w:lineRule="auto"/>
        <w:jc w:val="both"/>
        <w:rPr>
          <w:rFonts w:cstheme="minorHAnsi"/>
          <w:spacing w:val="-4"/>
          <w:lang w:val="fr-FR"/>
        </w:rPr>
      </w:pPr>
    </w:p>
    <w:p w14:paraId="209A597C" w14:textId="77777777" w:rsidR="00CC0787" w:rsidRDefault="00CC0787" w:rsidP="00AF1D7E">
      <w:pPr>
        <w:spacing w:after="0" w:line="240" w:lineRule="auto"/>
        <w:jc w:val="both"/>
        <w:rPr>
          <w:rFonts w:cstheme="minorHAnsi"/>
          <w:spacing w:val="-4"/>
          <w:lang w:val="fr-FR"/>
        </w:rPr>
      </w:pPr>
    </w:p>
    <w:p w14:paraId="12F55719" w14:textId="77777777" w:rsidR="00CC0787" w:rsidRDefault="00CC0787" w:rsidP="00AF1D7E">
      <w:pPr>
        <w:spacing w:after="0" w:line="240" w:lineRule="auto"/>
        <w:jc w:val="both"/>
        <w:rPr>
          <w:rFonts w:cstheme="minorHAnsi"/>
          <w:spacing w:val="-4"/>
          <w:lang w:val="fr-FR"/>
        </w:rPr>
      </w:pPr>
    </w:p>
    <w:p w14:paraId="5832DDF6" w14:textId="77777777" w:rsidR="00593DA5" w:rsidRDefault="00593DA5" w:rsidP="00AF1D7E">
      <w:pPr>
        <w:spacing w:after="0" w:line="240" w:lineRule="auto"/>
        <w:jc w:val="both"/>
        <w:rPr>
          <w:rFonts w:cstheme="minorHAnsi"/>
          <w:spacing w:val="-4"/>
          <w:lang w:val="fr-FR"/>
        </w:rPr>
      </w:pPr>
    </w:p>
    <w:p w14:paraId="0B22C404" w14:textId="5F533AEE" w:rsidR="00AF1D7E" w:rsidRDefault="00AF1D7E" w:rsidP="00AF1D7E">
      <w:pPr>
        <w:spacing w:after="0" w:line="240" w:lineRule="auto"/>
        <w:jc w:val="both"/>
        <w:rPr>
          <w:rFonts w:cstheme="minorHAnsi"/>
          <w:b/>
          <w:spacing w:val="-4"/>
          <w:u w:val="single"/>
          <w:lang w:val="fr-FR"/>
        </w:rPr>
      </w:pPr>
      <w:r w:rsidRPr="00AF1D7E">
        <w:rPr>
          <w:rFonts w:cstheme="minorHAnsi"/>
          <w:b/>
          <w:spacing w:val="-4"/>
          <w:u w:val="single"/>
          <w:lang w:val="fr-FR"/>
        </w:rPr>
        <w:t>Proposition</w:t>
      </w:r>
      <w:r w:rsidR="00681FD7">
        <w:rPr>
          <w:rFonts w:cstheme="minorHAnsi"/>
          <w:b/>
          <w:spacing w:val="-4"/>
          <w:u w:val="single"/>
          <w:lang w:val="fr-FR"/>
        </w:rPr>
        <w:t>s</w:t>
      </w:r>
      <w:r w:rsidRPr="00AF1D7E">
        <w:rPr>
          <w:rFonts w:cstheme="minorHAnsi"/>
          <w:b/>
          <w:spacing w:val="-4"/>
          <w:u w:val="single"/>
          <w:lang w:val="fr-FR"/>
        </w:rPr>
        <w:t xml:space="preserve"> du Conseil d’entreprise</w:t>
      </w:r>
    </w:p>
    <w:p w14:paraId="32E765E4" w14:textId="77777777" w:rsidR="00CC0787" w:rsidRDefault="00CC0787" w:rsidP="00AF1D7E">
      <w:pPr>
        <w:spacing w:after="0" w:line="240" w:lineRule="auto"/>
        <w:jc w:val="both"/>
        <w:rPr>
          <w:rFonts w:cstheme="minorHAnsi"/>
          <w:b/>
          <w:spacing w:val="-4"/>
          <w:u w:val="single"/>
          <w:lang w:val="fr-FR"/>
        </w:rPr>
      </w:pPr>
    </w:p>
    <w:p w14:paraId="5BE50398" w14:textId="7B7E0976" w:rsidR="00CC0787" w:rsidRPr="00F72FB4" w:rsidRDefault="00CC0787" w:rsidP="00897C0A">
      <w:pPr>
        <w:pStyle w:val="Paragraphedeliste"/>
        <w:numPr>
          <w:ilvl w:val="0"/>
          <w:numId w:val="27"/>
        </w:numPr>
        <w:spacing w:after="0" w:line="240" w:lineRule="auto"/>
        <w:ind w:right="32"/>
        <w:jc w:val="both"/>
        <w:rPr>
          <w:rFonts w:eastAsia="Arial" w:cstheme="minorHAnsi"/>
          <w:lang w:val="fr-FR"/>
        </w:rPr>
      </w:pPr>
      <w:r w:rsidRPr="00F72FB4">
        <w:rPr>
          <w:rFonts w:eastAsia="Arial" w:cstheme="minorHAnsi"/>
          <w:lang w:val="fr-FR"/>
        </w:rPr>
        <w:t>Enveloppe NAO :  6% répartie en 3% collectif et 3 % individuel</w:t>
      </w:r>
      <w:r w:rsidR="00F72FB4">
        <w:rPr>
          <w:rFonts w:eastAsia="Arial" w:cstheme="minorHAnsi"/>
          <w:lang w:val="fr-FR"/>
        </w:rPr>
        <w:t>.</w:t>
      </w:r>
    </w:p>
    <w:p w14:paraId="37FB487A" w14:textId="5270E966" w:rsidR="00CC0787" w:rsidRDefault="00CC0787" w:rsidP="00CC0787">
      <w:pPr>
        <w:pStyle w:val="Paragraphedeliste"/>
        <w:numPr>
          <w:ilvl w:val="0"/>
          <w:numId w:val="27"/>
        </w:numPr>
        <w:spacing w:after="0" w:line="240" w:lineRule="auto"/>
        <w:ind w:right="32"/>
        <w:jc w:val="both"/>
        <w:rPr>
          <w:rFonts w:eastAsia="Arial" w:cstheme="minorHAnsi"/>
          <w:lang w:val="fr-FR"/>
        </w:rPr>
      </w:pPr>
      <w:r>
        <w:rPr>
          <w:rFonts w:eastAsia="Arial" w:cstheme="minorHAnsi"/>
          <w:lang w:val="fr-FR"/>
        </w:rPr>
        <w:t xml:space="preserve">Paiement en avril – avec </w:t>
      </w:r>
      <w:r w:rsidRPr="00593DA5">
        <w:rPr>
          <w:rFonts w:eastAsia="Arial" w:cstheme="minorHAnsi"/>
          <w:lang w:val="fr-FR"/>
        </w:rPr>
        <w:t>rétroactivité au 1</w:t>
      </w:r>
      <w:r w:rsidRPr="00593DA5">
        <w:rPr>
          <w:rFonts w:eastAsia="Arial" w:cstheme="minorHAnsi"/>
          <w:vertAlign w:val="superscript"/>
          <w:lang w:val="fr-FR"/>
        </w:rPr>
        <w:t>er</w:t>
      </w:r>
      <w:r w:rsidRPr="00593DA5">
        <w:rPr>
          <w:rFonts w:eastAsia="Arial" w:cstheme="minorHAnsi"/>
          <w:lang w:val="fr-FR"/>
        </w:rPr>
        <w:t xml:space="preserve"> janvier 2025.</w:t>
      </w:r>
    </w:p>
    <w:p w14:paraId="5C54A1EF" w14:textId="2D3DFE1D" w:rsidR="00CC0787" w:rsidRDefault="00CC0787" w:rsidP="00CC0787">
      <w:pPr>
        <w:pStyle w:val="Paragraphedeliste"/>
        <w:numPr>
          <w:ilvl w:val="0"/>
          <w:numId w:val="27"/>
        </w:numPr>
        <w:spacing w:after="0" w:line="240" w:lineRule="auto"/>
        <w:ind w:right="32"/>
        <w:jc w:val="both"/>
        <w:rPr>
          <w:rFonts w:eastAsia="Arial" w:cstheme="minorHAnsi"/>
          <w:lang w:val="fr-FR"/>
        </w:rPr>
      </w:pPr>
      <w:r>
        <w:rPr>
          <w:rFonts w:eastAsia="Arial" w:cstheme="minorHAnsi"/>
          <w:lang w:val="fr-FR"/>
        </w:rPr>
        <w:t>75 % des salariés soient augmentés</w:t>
      </w:r>
      <w:r w:rsidR="00F72FB4">
        <w:rPr>
          <w:rFonts w:eastAsia="Arial" w:cstheme="minorHAnsi"/>
          <w:lang w:val="fr-FR"/>
        </w:rPr>
        <w:t>.</w:t>
      </w:r>
    </w:p>
    <w:p w14:paraId="298E3B23" w14:textId="3E4A56F5" w:rsidR="00CC0787" w:rsidRPr="00593DA5" w:rsidRDefault="00CC0787" w:rsidP="00CC0787">
      <w:pPr>
        <w:pStyle w:val="Paragraphedeliste"/>
        <w:numPr>
          <w:ilvl w:val="0"/>
          <w:numId w:val="27"/>
        </w:numPr>
        <w:spacing w:after="0" w:line="240" w:lineRule="auto"/>
        <w:ind w:right="32"/>
        <w:jc w:val="both"/>
        <w:rPr>
          <w:rFonts w:eastAsia="Arial" w:cstheme="minorHAnsi"/>
          <w:lang w:val="fr-FR"/>
        </w:rPr>
      </w:pPr>
      <w:r>
        <w:rPr>
          <w:rFonts w:eastAsia="Arial" w:cstheme="minorHAnsi"/>
          <w:lang w:val="fr-FR"/>
        </w:rPr>
        <w:t>Une prime de 500 € à tous les salariés</w:t>
      </w:r>
      <w:r w:rsidR="00F72FB4">
        <w:rPr>
          <w:rFonts w:eastAsia="Arial" w:cstheme="minorHAnsi"/>
          <w:lang w:val="fr-FR"/>
        </w:rPr>
        <w:t>.</w:t>
      </w:r>
      <w:r>
        <w:rPr>
          <w:rFonts w:eastAsia="Arial" w:cstheme="minorHAnsi"/>
          <w:lang w:val="fr-FR"/>
        </w:rPr>
        <w:t xml:space="preserve"> </w:t>
      </w:r>
    </w:p>
    <w:p w14:paraId="1BED2B7F" w14:textId="50B6C9FE" w:rsidR="00CC0787" w:rsidRPr="00AF1D7E" w:rsidRDefault="00CC0787" w:rsidP="00CC0787">
      <w:pPr>
        <w:spacing w:after="0" w:line="240" w:lineRule="auto"/>
        <w:jc w:val="both"/>
        <w:rPr>
          <w:rFonts w:cstheme="minorHAnsi"/>
          <w:b/>
          <w:spacing w:val="-4"/>
          <w:u w:val="single"/>
          <w:lang w:val="fr-FR"/>
        </w:rPr>
      </w:pPr>
    </w:p>
    <w:sectPr w:rsidR="00CC0787" w:rsidRPr="00AF1D7E" w:rsidSect="00BE0C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26718" w14:textId="77777777" w:rsidR="00F80D41" w:rsidRDefault="00F80D41" w:rsidP="00AF4F55">
      <w:pPr>
        <w:spacing w:after="0" w:line="240" w:lineRule="auto"/>
      </w:pPr>
      <w:r>
        <w:separator/>
      </w:r>
    </w:p>
  </w:endnote>
  <w:endnote w:type="continuationSeparator" w:id="0">
    <w:p w14:paraId="4A49E982" w14:textId="77777777" w:rsidR="00F80D41" w:rsidRDefault="00F80D41" w:rsidP="00AF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4F08A" w14:textId="77777777" w:rsidR="005E7DE0" w:rsidRDefault="005E7DE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314F" w14:textId="29FEFF8C" w:rsidR="00467F0E" w:rsidRDefault="00467F0E">
    <w:pPr>
      <w:pStyle w:val="Pieddepage"/>
    </w:pPr>
    <w:r>
      <w:tab/>
    </w:r>
    <w:r>
      <w:tab/>
    </w:r>
    <w:sdt>
      <w:sdtPr>
        <w:id w:val="782852763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58F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58F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6C24D6F" w14:textId="77777777" w:rsidR="00AF4F55" w:rsidRDefault="00AF4F55" w:rsidP="00467F0E">
    <w:pPr>
      <w:pStyle w:val="Pieddepage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3777" w14:textId="77777777" w:rsidR="005E7DE0" w:rsidRDefault="005E7DE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3BBD5" w14:textId="77777777" w:rsidR="00F80D41" w:rsidRDefault="00F80D41" w:rsidP="00AF4F55">
      <w:pPr>
        <w:spacing w:after="0" w:line="240" w:lineRule="auto"/>
      </w:pPr>
      <w:r>
        <w:separator/>
      </w:r>
    </w:p>
  </w:footnote>
  <w:footnote w:type="continuationSeparator" w:id="0">
    <w:p w14:paraId="21798790" w14:textId="77777777" w:rsidR="00F80D41" w:rsidRDefault="00F80D41" w:rsidP="00AF4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C3411" w14:textId="77777777" w:rsidR="005E7DE0" w:rsidRDefault="005E7DE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DA11A" w14:textId="77777777" w:rsidR="00AF4F55" w:rsidRPr="00482B93" w:rsidRDefault="00482B93" w:rsidP="00482B93">
    <w:pPr>
      <w:pStyle w:val="En-tte"/>
      <w:tabs>
        <w:tab w:val="clear" w:pos="453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8726B" w14:textId="77777777" w:rsidR="005E7DE0" w:rsidRDefault="005E7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4"/>
    <w:multiLevelType w:val="hybridMultilevel"/>
    <w:tmpl w:val="8654E47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D5F9D"/>
    <w:multiLevelType w:val="hybridMultilevel"/>
    <w:tmpl w:val="9AC612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F401B"/>
    <w:multiLevelType w:val="hybridMultilevel"/>
    <w:tmpl w:val="787A3B66"/>
    <w:lvl w:ilvl="0" w:tplc="D0087BB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80DBE"/>
    <w:multiLevelType w:val="hybridMultilevel"/>
    <w:tmpl w:val="BC768F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638D3"/>
    <w:multiLevelType w:val="hybridMultilevel"/>
    <w:tmpl w:val="7DE67FDC"/>
    <w:lvl w:ilvl="0" w:tplc="7AA44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5EBC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44C1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C4AE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32EC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609B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146C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98E4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C0F1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B461C65"/>
    <w:multiLevelType w:val="hybridMultilevel"/>
    <w:tmpl w:val="539E6288"/>
    <w:lvl w:ilvl="0" w:tplc="040C000D">
      <w:start w:val="1"/>
      <w:numFmt w:val="bullet"/>
      <w:lvlText w:val=""/>
      <w:lvlJc w:val="left"/>
      <w:pPr>
        <w:ind w:left="106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6" w15:restartNumberingAfterBreak="0">
    <w:nsid w:val="0F276CF7"/>
    <w:multiLevelType w:val="hybridMultilevel"/>
    <w:tmpl w:val="27F40496"/>
    <w:lvl w:ilvl="0" w:tplc="61486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054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42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F4D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AC1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AD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D5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6B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38F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AE4F63"/>
    <w:multiLevelType w:val="hybridMultilevel"/>
    <w:tmpl w:val="C3BA5A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46CB0"/>
    <w:multiLevelType w:val="hybridMultilevel"/>
    <w:tmpl w:val="C1C8A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E7198"/>
    <w:multiLevelType w:val="hybridMultilevel"/>
    <w:tmpl w:val="5EE00EDC"/>
    <w:lvl w:ilvl="0" w:tplc="78BC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2A8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E0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C5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0F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C650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28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06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28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96371C"/>
    <w:multiLevelType w:val="hybridMultilevel"/>
    <w:tmpl w:val="FAE4A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E5FF0"/>
    <w:multiLevelType w:val="hybridMultilevel"/>
    <w:tmpl w:val="B88C641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101C3C"/>
    <w:multiLevelType w:val="hybridMultilevel"/>
    <w:tmpl w:val="CF1C1FD8"/>
    <w:lvl w:ilvl="0" w:tplc="13F62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F2C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604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CC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EEF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DC7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AA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AC3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D12E63"/>
    <w:multiLevelType w:val="hybridMultilevel"/>
    <w:tmpl w:val="7D0820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E5391"/>
    <w:multiLevelType w:val="hybridMultilevel"/>
    <w:tmpl w:val="E42A9D6E"/>
    <w:lvl w:ilvl="0" w:tplc="8C1ED6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91120"/>
    <w:multiLevelType w:val="hybridMultilevel"/>
    <w:tmpl w:val="5E52C5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E27DA"/>
    <w:multiLevelType w:val="hybridMultilevel"/>
    <w:tmpl w:val="EBFE31F2"/>
    <w:lvl w:ilvl="0" w:tplc="040C000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5" w:hanging="360"/>
      </w:pPr>
      <w:rPr>
        <w:rFonts w:ascii="Wingdings" w:hAnsi="Wingdings" w:hint="default"/>
      </w:rPr>
    </w:lvl>
  </w:abstractNum>
  <w:abstractNum w:abstractNumId="17" w15:restartNumberingAfterBreak="0">
    <w:nsid w:val="51527D3A"/>
    <w:multiLevelType w:val="hybridMultilevel"/>
    <w:tmpl w:val="D5BAC8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1341BD"/>
    <w:multiLevelType w:val="hybridMultilevel"/>
    <w:tmpl w:val="7DE2C82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0939DC"/>
    <w:multiLevelType w:val="hybridMultilevel"/>
    <w:tmpl w:val="C28AC36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70F9E"/>
    <w:multiLevelType w:val="hybridMultilevel"/>
    <w:tmpl w:val="6EE02306"/>
    <w:lvl w:ilvl="0" w:tplc="040C000D">
      <w:start w:val="1"/>
      <w:numFmt w:val="bullet"/>
      <w:lvlText w:val=""/>
      <w:lvlJc w:val="left"/>
      <w:pPr>
        <w:ind w:left="16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1" w15:restartNumberingAfterBreak="0">
    <w:nsid w:val="6EBE3817"/>
    <w:multiLevelType w:val="hybridMultilevel"/>
    <w:tmpl w:val="2866399E"/>
    <w:lvl w:ilvl="0" w:tplc="ADF63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A4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545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106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700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86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69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08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1B1824"/>
    <w:multiLevelType w:val="hybridMultilevel"/>
    <w:tmpl w:val="834435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54A1C"/>
    <w:multiLevelType w:val="hybridMultilevel"/>
    <w:tmpl w:val="926EF95C"/>
    <w:lvl w:ilvl="0" w:tplc="D16CD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DACE9C">
      <w:start w:val="6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2DC26">
      <w:start w:val="6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36A2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E39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2D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1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944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76B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7973628"/>
    <w:multiLevelType w:val="hybridMultilevel"/>
    <w:tmpl w:val="C72EA5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836E49"/>
    <w:multiLevelType w:val="hybridMultilevel"/>
    <w:tmpl w:val="8A880F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63F98"/>
    <w:multiLevelType w:val="hybridMultilevel"/>
    <w:tmpl w:val="C82A7B14"/>
    <w:lvl w:ilvl="0" w:tplc="143231D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48C7BA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F611C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302F6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FA51C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4AFC9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64892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340C92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0072DC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4533889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7948618">
    <w:abstractNumId w:val="10"/>
  </w:num>
  <w:num w:numId="3" w16cid:durableId="1614093115">
    <w:abstractNumId w:val="24"/>
  </w:num>
  <w:num w:numId="4" w16cid:durableId="662852059">
    <w:abstractNumId w:val="13"/>
  </w:num>
  <w:num w:numId="5" w16cid:durableId="1773893026">
    <w:abstractNumId w:val="23"/>
  </w:num>
  <w:num w:numId="6" w16cid:durableId="1938564439">
    <w:abstractNumId w:val="7"/>
  </w:num>
  <w:num w:numId="7" w16cid:durableId="77559688">
    <w:abstractNumId w:val="22"/>
  </w:num>
  <w:num w:numId="8" w16cid:durableId="302590465">
    <w:abstractNumId w:val="0"/>
  </w:num>
  <w:num w:numId="9" w16cid:durableId="1666669821">
    <w:abstractNumId w:val="1"/>
  </w:num>
  <w:num w:numId="10" w16cid:durableId="1127705075">
    <w:abstractNumId w:val="4"/>
  </w:num>
  <w:num w:numId="11" w16cid:durableId="1546218827">
    <w:abstractNumId w:val="26"/>
  </w:num>
  <w:num w:numId="12" w16cid:durableId="515965630">
    <w:abstractNumId w:val="25"/>
  </w:num>
  <w:num w:numId="13" w16cid:durableId="1950165797">
    <w:abstractNumId w:val="18"/>
  </w:num>
  <w:num w:numId="14" w16cid:durableId="258873408">
    <w:abstractNumId w:val="11"/>
  </w:num>
  <w:num w:numId="15" w16cid:durableId="18354177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8058144">
    <w:abstractNumId w:val="19"/>
  </w:num>
  <w:num w:numId="17" w16cid:durableId="2128619497">
    <w:abstractNumId w:val="20"/>
  </w:num>
  <w:num w:numId="18" w16cid:durableId="628433477">
    <w:abstractNumId w:val="14"/>
  </w:num>
  <w:num w:numId="19" w16cid:durableId="2010520942">
    <w:abstractNumId w:val="21"/>
  </w:num>
  <w:num w:numId="20" w16cid:durableId="420180470">
    <w:abstractNumId w:val="6"/>
  </w:num>
  <w:num w:numId="21" w16cid:durableId="1490638528">
    <w:abstractNumId w:val="12"/>
  </w:num>
  <w:num w:numId="22" w16cid:durableId="2009283378">
    <w:abstractNumId w:val="3"/>
  </w:num>
  <w:num w:numId="23" w16cid:durableId="1772898340">
    <w:abstractNumId w:val="2"/>
  </w:num>
  <w:num w:numId="24" w16cid:durableId="1835804367">
    <w:abstractNumId w:val="9"/>
  </w:num>
  <w:num w:numId="25" w16cid:durableId="743407580">
    <w:abstractNumId w:val="16"/>
  </w:num>
  <w:num w:numId="26" w16cid:durableId="668751267">
    <w:abstractNumId w:val="5"/>
  </w:num>
  <w:num w:numId="27" w16cid:durableId="1077704632">
    <w:abstractNumId w:val="8"/>
  </w:num>
  <w:num w:numId="28" w16cid:durableId="16747228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F55"/>
    <w:rsid w:val="0000656C"/>
    <w:rsid w:val="000102D1"/>
    <w:rsid w:val="00021429"/>
    <w:rsid w:val="00040E2B"/>
    <w:rsid w:val="00041525"/>
    <w:rsid w:val="00046B47"/>
    <w:rsid w:val="00047DE8"/>
    <w:rsid w:val="00057176"/>
    <w:rsid w:val="0006330E"/>
    <w:rsid w:val="00095EEA"/>
    <w:rsid w:val="00097C28"/>
    <w:rsid w:val="000C0B91"/>
    <w:rsid w:val="000C0DED"/>
    <w:rsid w:val="0010413D"/>
    <w:rsid w:val="001052C1"/>
    <w:rsid w:val="00112B81"/>
    <w:rsid w:val="00115E86"/>
    <w:rsid w:val="001607DA"/>
    <w:rsid w:val="00180DFA"/>
    <w:rsid w:val="00194964"/>
    <w:rsid w:val="00195027"/>
    <w:rsid w:val="001B7D05"/>
    <w:rsid w:val="001C10E1"/>
    <w:rsid w:val="001C5153"/>
    <w:rsid w:val="00223EBB"/>
    <w:rsid w:val="00232CCD"/>
    <w:rsid w:val="0023784F"/>
    <w:rsid w:val="00242D87"/>
    <w:rsid w:val="0025436B"/>
    <w:rsid w:val="00287852"/>
    <w:rsid w:val="002A578D"/>
    <w:rsid w:val="00303D64"/>
    <w:rsid w:val="003051AA"/>
    <w:rsid w:val="00305559"/>
    <w:rsid w:val="003201B3"/>
    <w:rsid w:val="00321A06"/>
    <w:rsid w:val="00330A8F"/>
    <w:rsid w:val="0034459C"/>
    <w:rsid w:val="00383A4F"/>
    <w:rsid w:val="003E0C7A"/>
    <w:rsid w:val="003E2411"/>
    <w:rsid w:val="00425BA5"/>
    <w:rsid w:val="00441D58"/>
    <w:rsid w:val="004423AF"/>
    <w:rsid w:val="004426C8"/>
    <w:rsid w:val="004470BE"/>
    <w:rsid w:val="00451C8D"/>
    <w:rsid w:val="00453ADC"/>
    <w:rsid w:val="00455997"/>
    <w:rsid w:val="00467F0E"/>
    <w:rsid w:val="00477AFC"/>
    <w:rsid w:val="00481B74"/>
    <w:rsid w:val="00482B93"/>
    <w:rsid w:val="004B4145"/>
    <w:rsid w:val="004B5102"/>
    <w:rsid w:val="004B676C"/>
    <w:rsid w:val="004C402B"/>
    <w:rsid w:val="004D16BC"/>
    <w:rsid w:val="004E5B4E"/>
    <w:rsid w:val="004F4D15"/>
    <w:rsid w:val="005009E1"/>
    <w:rsid w:val="00543648"/>
    <w:rsid w:val="005459C6"/>
    <w:rsid w:val="00555382"/>
    <w:rsid w:val="005747C8"/>
    <w:rsid w:val="005747CA"/>
    <w:rsid w:val="00585493"/>
    <w:rsid w:val="00593DA5"/>
    <w:rsid w:val="005A4F3F"/>
    <w:rsid w:val="005B3F81"/>
    <w:rsid w:val="005B6F38"/>
    <w:rsid w:val="005E7DE0"/>
    <w:rsid w:val="006056AC"/>
    <w:rsid w:val="00644687"/>
    <w:rsid w:val="00681FD7"/>
    <w:rsid w:val="006A05ED"/>
    <w:rsid w:val="006A40F5"/>
    <w:rsid w:val="006A41CF"/>
    <w:rsid w:val="007150B1"/>
    <w:rsid w:val="00751430"/>
    <w:rsid w:val="007B580E"/>
    <w:rsid w:val="007C12E4"/>
    <w:rsid w:val="007D75C7"/>
    <w:rsid w:val="007F081B"/>
    <w:rsid w:val="007F4498"/>
    <w:rsid w:val="007F72BC"/>
    <w:rsid w:val="0080387F"/>
    <w:rsid w:val="00803B06"/>
    <w:rsid w:val="00820DC6"/>
    <w:rsid w:val="00851967"/>
    <w:rsid w:val="008A42AF"/>
    <w:rsid w:val="008B03C6"/>
    <w:rsid w:val="008B3906"/>
    <w:rsid w:val="008B61A1"/>
    <w:rsid w:val="008F250E"/>
    <w:rsid w:val="008F7FF6"/>
    <w:rsid w:val="009046CB"/>
    <w:rsid w:val="00917E97"/>
    <w:rsid w:val="009274CF"/>
    <w:rsid w:val="00951C76"/>
    <w:rsid w:val="009B4404"/>
    <w:rsid w:val="009B56CB"/>
    <w:rsid w:val="009D2CE5"/>
    <w:rsid w:val="009E3709"/>
    <w:rsid w:val="009E7B0F"/>
    <w:rsid w:val="009F32DA"/>
    <w:rsid w:val="00A15916"/>
    <w:rsid w:val="00A23F95"/>
    <w:rsid w:val="00A56C69"/>
    <w:rsid w:val="00A56D2B"/>
    <w:rsid w:val="00A85F3A"/>
    <w:rsid w:val="00A92636"/>
    <w:rsid w:val="00AB64DB"/>
    <w:rsid w:val="00AE11A1"/>
    <w:rsid w:val="00AE2F7B"/>
    <w:rsid w:val="00AF1D7E"/>
    <w:rsid w:val="00AF2F08"/>
    <w:rsid w:val="00AF4F55"/>
    <w:rsid w:val="00B00FC2"/>
    <w:rsid w:val="00B1619D"/>
    <w:rsid w:val="00B2164A"/>
    <w:rsid w:val="00B27815"/>
    <w:rsid w:val="00B32C68"/>
    <w:rsid w:val="00B3715F"/>
    <w:rsid w:val="00B42A21"/>
    <w:rsid w:val="00B46EE5"/>
    <w:rsid w:val="00B530E1"/>
    <w:rsid w:val="00B87719"/>
    <w:rsid w:val="00BA454A"/>
    <w:rsid w:val="00BC2C58"/>
    <w:rsid w:val="00BC3CF8"/>
    <w:rsid w:val="00BC4B8D"/>
    <w:rsid w:val="00BC4D57"/>
    <w:rsid w:val="00BE0C2F"/>
    <w:rsid w:val="00BE2344"/>
    <w:rsid w:val="00BE3A53"/>
    <w:rsid w:val="00C04795"/>
    <w:rsid w:val="00C04909"/>
    <w:rsid w:val="00C76660"/>
    <w:rsid w:val="00C77B14"/>
    <w:rsid w:val="00C81E4F"/>
    <w:rsid w:val="00C86A93"/>
    <w:rsid w:val="00CA3E9E"/>
    <w:rsid w:val="00CA7CFA"/>
    <w:rsid w:val="00CB1AC0"/>
    <w:rsid w:val="00CC0787"/>
    <w:rsid w:val="00CF1F21"/>
    <w:rsid w:val="00D145BD"/>
    <w:rsid w:val="00D31A4C"/>
    <w:rsid w:val="00D358FF"/>
    <w:rsid w:val="00D468CC"/>
    <w:rsid w:val="00D50110"/>
    <w:rsid w:val="00D54658"/>
    <w:rsid w:val="00D573BB"/>
    <w:rsid w:val="00D67F8A"/>
    <w:rsid w:val="00D7120D"/>
    <w:rsid w:val="00D81A37"/>
    <w:rsid w:val="00D87D6B"/>
    <w:rsid w:val="00D92C4E"/>
    <w:rsid w:val="00D9450D"/>
    <w:rsid w:val="00D974BD"/>
    <w:rsid w:val="00DA2ECE"/>
    <w:rsid w:val="00DA7E4A"/>
    <w:rsid w:val="00DC6BBB"/>
    <w:rsid w:val="00DE0DC1"/>
    <w:rsid w:val="00DE328B"/>
    <w:rsid w:val="00DE4705"/>
    <w:rsid w:val="00E005A7"/>
    <w:rsid w:val="00E00C48"/>
    <w:rsid w:val="00E268D8"/>
    <w:rsid w:val="00E317B6"/>
    <w:rsid w:val="00E3535E"/>
    <w:rsid w:val="00E410A4"/>
    <w:rsid w:val="00E42934"/>
    <w:rsid w:val="00E510B1"/>
    <w:rsid w:val="00E5227D"/>
    <w:rsid w:val="00E54003"/>
    <w:rsid w:val="00E5700A"/>
    <w:rsid w:val="00E60932"/>
    <w:rsid w:val="00E96B57"/>
    <w:rsid w:val="00EC1633"/>
    <w:rsid w:val="00EC1C54"/>
    <w:rsid w:val="00EF46D1"/>
    <w:rsid w:val="00F0168B"/>
    <w:rsid w:val="00F06A8D"/>
    <w:rsid w:val="00F1070A"/>
    <w:rsid w:val="00F1540C"/>
    <w:rsid w:val="00F23B43"/>
    <w:rsid w:val="00F45D31"/>
    <w:rsid w:val="00F54EF1"/>
    <w:rsid w:val="00F72FB4"/>
    <w:rsid w:val="00F80D41"/>
    <w:rsid w:val="00F86D1B"/>
    <w:rsid w:val="00FA1C1C"/>
    <w:rsid w:val="00FA29A6"/>
    <w:rsid w:val="00FB5F52"/>
    <w:rsid w:val="00FC1695"/>
    <w:rsid w:val="00FC6563"/>
    <w:rsid w:val="00FE099C"/>
    <w:rsid w:val="00FE60AB"/>
    <w:rsid w:val="00FE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173A11F"/>
  <w15:docId w15:val="{8920FEB5-BBFB-43F0-8312-277FF119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F55"/>
    <w:pPr>
      <w:widowControl w:val="0"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F4F5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F4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F4F55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AF4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F4F55"/>
    <w:rPr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2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2B93"/>
    <w:rPr>
      <w:rFonts w:ascii="Tahoma" w:hAnsi="Tahoma" w:cs="Tahoma"/>
      <w:sz w:val="16"/>
      <w:szCs w:val="16"/>
      <w:lang w:val="en-US"/>
    </w:rPr>
  </w:style>
  <w:style w:type="paragraph" w:styleId="Sansinterligne">
    <w:name w:val="No Spacing"/>
    <w:uiPriority w:val="1"/>
    <w:qFormat/>
    <w:rsid w:val="000102D1"/>
    <w:pPr>
      <w:widowControl w:val="0"/>
      <w:spacing w:after="0" w:line="240" w:lineRule="auto"/>
    </w:pPr>
    <w:rPr>
      <w:lang w:val="en-US"/>
    </w:rPr>
  </w:style>
  <w:style w:type="paragraph" w:customStyle="1" w:styleId="ElApptiint">
    <w:name w:val="ElApp_tiint"/>
    <w:basedOn w:val="Normal"/>
    <w:rsid w:val="00C77B14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666699"/>
      <w:sz w:val="23"/>
      <w:szCs w:val="23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84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2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9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1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4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0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93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>
  <element uid="id_classification_eusecret" value=""/>
</sisl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2f7a3a0-a7b3-4114-85f9-52ec56aec3d2">F5R2PFKZ5ES7-1993301836-87279</_dlc_DocId>
    <_dlc_DocIdUrl xmlns="72f7a3a0-a7b3-4114-85f9-52ec56aec3d2">
      <Url>http://intranet/sites/mrb/rh/_layouts/DocIdRedir.aspx?ID=F5R2PFKZ5ES7-1993301836-87279</Url>
      <Description>F5R2PFKZ5ES7-1993301836-87279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6E0353370C04CB7D57A48FF15E08C" ma:contentTypeVersion="1" ma:contentTypeDescription="Crée un document." ma:contentTypeScope="" ma:versionID="4f80e1c2ecb3b77d4c9118fdf981656c">
  <xsd:schema xmlns:xsd="http://www.w3.org/2001/XMLSchema" xmlns:xs="http://www.w3.org/2001/XMLSchema" xmlns:p="http://schemas.microsoft.com/office/2006/metadata/properties" xmlns:ns2="72f7a3a0-a7b3-4114-85f9-52ec56aec3d2" targetNamespace="http://schemas.microsoft.com/office/2006/metadata/properties" ma:root="true" ma:fieldsID="2f46cefd1a9863e973795b4482e72378" ns2:_="">
    <xsd:import namespace="72f7a3a0-a7b3-4114-85f9-52ec56aec3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7a3a0-a7b3-4114-85f9-52ec56aec3d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3F7BE-E4A0-4E3A-8330-0A39A5F8106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BC25D6-ACE2-4EBE-BA9B-D445F2144B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2B7CB-6DAE-4BCC-A96A-38E14087D16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2FC54E-5389-4E98-8234-F274BD095586}">
  <ds:schemaRefs>
    <ds:schemaRef ds:uri="http://purl.org/dc/elements/1.1/"/>
    <ds:schemaRef ds:uri="http://schemas.microsoft.com/office/2006/metadata/properties"/>
    <ds:schemaRef ds:uri="72f7a3a0-a7b3-4114-85f9-52ec56aec3d2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5AF6EF25-D19A-4C4D-8622-2902B86F4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f7a3a0-a7b3-4114-85f9-52ec56aec3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6F8B60F-C32D-4034-8906-407AD8C0C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4</Pages>
  <Words>826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Merck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Merck &amp; Co., Inc.</dc:creator>
  <cp:lastModifiedBy>Isabelle MOGHIMI COLIN</cp:lastModifiedBy>
  <cp:revision>76</cp:revision>
  <cp:lastPrinted>2025-07-10T15:39:00Z</cp:lastPrinted>
  <dcterms:created xsi:type="dcterms:W3CDTF">2016-06-23T14:47:00Z</dcterms:created>
  <dcterms:modified xsi:type="dcterms:W3CDTF">2025-07-10T15:40:00Z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rckDocSensitivity">
    <vt:i4>3</vt:i4>
  </property>
  <property fmtid="{D5CDD505-2E9C-101B-9397-08002B2CF9AE}" pid="3" name="MerckDocSensitivityHeader">
    <vt:bool>true</vt:bool>
  </property>
  <property fmtid="{D5CDD505-2E9C-101B-9397-08002B2CF9AE}" pid="4" name="MerckDocSensitivityFooter">
    <vt:bool>false</vt:bool>
  </property>
  <property fmtid="{D5CDD505-2E9C-101B-9397-08002B2CF9AE}" pid="5" name="_AdHocReviewCycleID">
    <vt:i4>-1109284610</vt:i4>
  </property>
  <property fmtid="{D5CDD505-2E9C-101B-9397-08002B2CF9AE}" pid="6" name="_NewReviewCycle">
    <vt:lpwstr/>
  </property>
  <property fmtid="{D5CDD505-2E9C-101B-9397-08002B2CF9AE}" pid="7" name="_EmailSubject">
    <vt:lpwstr>Amendement de l'intersyndicale du PV de désaccord</vt:lpwstr>
  </property>
  <property fmtid="{D5CDD505-2E9C-101B-9397-08002B2CF9AE}" pid="8" name="_AuthorEmail">
    <vt:lpwstr>christophe.demossier@merck.com</vt:lpwstr>
  </property>
  <property fmtid="{D5CDD505-2E9C-101B-9397-08002B2CF9AE}" pid="9" name="_AuthorEmailDisplayName">
    <vt:lpwstr>Demossier, Christophe</vt:lpwstr>
  </property>
  <property fmtid="{D5CDD505-2E9C-101B-9397-08002B2CF9AE}" pid="10" name="_PreviousAdHocReviewCycleID">
    <vt:i4>722991630</vt:i4>
  </property>
  <property fmtid="{D5CDD505-2E9C-101B-9397-08002B2CF9AE}" pid="11" name="docIndexRef">
    <vt:lpwstr>49314364-8bf5-482a-8321-4d9b70da9bc1</vt:lpwstr>
  </property>
  <property fmtid="{D5CDD505-2E9C-101B-9397-08002B2CF9AE}" pid="12" name="bjSaver">
    <vt:lpwstr>bq0+OIawFMRib9WvWVdm9jYl9eBvamg8</vt:lpwstr>
  </property>
  <property fmtid="{D5CDD505-2E9C-101B-9397-08002B2CF9AE}" pid="13" name="bjDocumentLabelXML">
    <vt:lpwstr>&lt;?xml version="1.0" encoding="us-ascii"?&gt;&lt;sisl xmlns:xsi="http://www.w3.org/2001/XMLSchema-instance" xmlns:xsd="http://www.w3.org/2001/XMLSchema" sislVersion="0" policy="a10f9ac0-5937-4b4f-b459-96aedd9ed2c5" xmlns="http://www.boldonjames.com/2008/01/sie/i</vt:lpwstr>
  </property>
  <property fmtid="{D5CDD505-2E9C-101B-9397-08002B2CF9AE}" pid="14" name="bjDocumentLabelXML-0">
    <vt:lpwstr>nternal/label"&gt;&lt;element uid="id_classification_eusecret" value="" /&gt;&lt;/sisl&gt;</vt:lpwstr>
  </property>
  <property fmtid="{D5CDD505-2E9C-101B-9397-08002B2CF9AE}" pid="15" name="bjDocumentSecurityLabel">
    <vt:lpwstr>Confidentiel-Confidential</vt:lpwstr>
  </property>
  <property fmtid="{D5CDD505-2E9C-101B-9397-08002B2CF9AE}" pid="16" name="_ReviewingToolsShownOnce">
    <vt:lpwstr/>
  </property>
  <property fmtid="{D5CDD505-2E9C-101B-9397-08002B2CF9AE}" pid="17" name="ContentTypeId">
    <vt:lpwstr>0x010100CB16E0353370C04CB7D57A48FF15E08C</vt:lpwstr>
  </property>
  <property fmtid="{D5CDD505-2E9C-101B-9397-08002B2CF9AE}" pid="18" name="_dlc_DocIdItemGuid">
    <vt:lpwstr>846f2073-34f0-4dd6-9ead-040f07bb70ab</vt:lpwstr>
  </property>
</Properties>
</file>