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292E9" w14:textId="77777777" w:rsidR="00BF76E7" w:rsidRPr="00BF76E7" w:rsidRDefault="00BF76E7" w:rsidP="00BF76E7"/>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C157E6" w14:paraId="07DC538A" w14:textId="77777777" w:rsidTr="007E62EE">
        <w:tc>
          <w:tcPr>
            <w:tcW w:w="9062" w:type="dxa"/>
          </w:tcPr>
          <w:p w14:paraId="4C3AD3CE" w14:textId="77777777" w:rsidR="00C157E6" w:rsidRDefault="006B63A0" w:rsidP="007C1C25">
            <w:pPr>
              <w:jc w:val="center"/>
            </w:pPr>
            <w:r>
              <w:rPr>
                <w:noProof/>
              </w:rPr>
              <w:drawing>
                <wp:inline distT="0" distB="0" distL="0" distR="0" wp14:anchorId="6B03474B" wp14:editId="77D2FBB5">
                  <wp:extent cx="872878" cy="1267752"/>
                  <wp:effectExtent l="0" t="0" r="3810" b="8890"/>
                  <wp:docPr id="729912972" name="Image 1" descr="Une image contenant Graphique, graphisme,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912972" name="Image 1" descr="Une image contenant Graphique, graphisme, conception&#10;&#10;Description générée automatiquement"/>
                          <pic:cNvPicPr/>
                        </pic:nvPicPr>
                        <pic:blipFill>
                          <a:blip r:embed="rId8">
                            <a:extLst>
                              <a:ext uri="{28A0092B-C50C-407E-A947-70E740481C1C}">
                                <a14:useLocalDpi xmlns:a14="http://schemas.microsoft.com/office/drawing/2010/main" val="0"/>
                              </a:ext>
                            </a:extLst>
                          </a:blip>
                          <a:stretch>
                            <a:fillRect/>
                          </a:stretch>
                        </pic:blipFill>
                        <pic:spPr>
                          <a:xfrm>
                            <a:off x="0" y="0"/>
                            <a:ext cx="872878" cy="1267752"/>
                          </a:xfrm>
                          <a:prstGeom prst="rect">
                            <a:avLst/>
                          </a:prstGeom>
                        </pic:spPr>
                      </pic:pic>
                    </a:graphicData>
                  </a:graphic>
                </wp:inline>
              </w:drawing>
            </w:r>
          </w:p>
        </w:tc>
      </w:tr>
    </w:tbl>
    <w:p w14:paraId="2A7D9679" w14:textId="77777777" w:rsidR="00BF76E7" w:rsidRPr="00BF76E7" w:rsidRDefault="00BF76E7" w:rsidP="00BF76E7"/>
    <w:p w14:paraId="2F02626B" w14:textId="77777777" w:rsidR="00BF76E7" w:rsidRDefault="00BF76E7" w:rsidP="00BF76E7"/>
    <w:p w14:paraId="7DEEDFAE" w14:textId="77777777" w:rsidR="002707B3" w:rsidRDefault="002707B3" w:rsidP="00BF76E7"/>
    <w:p w14:paraId="60F4B664" w14:textId="77777777" w:rsidR="002707B3" w:rsidRPr="00BF76E7" w:rsidRDefault="002707B3" w:rsidP="00BF76E7"/>
    <w:p w14:paraId="09868122" w14:textId="6841B119" w:rsidR="00545353" w:rsidRDefault="002707B3" w:rsidP="00545353">
      <w:pPr>
        <w:pStyle w:val="IKtitreaccueil"/>
      </w:pPr>
      <w:r>
        <w:t>ACCORD D’ENTREPRISE INFOKAPPA</w:t>
      </w:r>
    </w:p>
    <w:p w14:paraId="0814BC2A" w14:textId="77777777" w:rsidR="00545353" w:rsidRPr="007E62EE" w:rsidRDefault="00545353" w:rsidP="00545353">
      <w:pPr>
        <w:pStyle w:val="IKtitreaccueil"/>
      </w:pPr>
    </w:p>
    <w:p w14:paraId="2BD4571F" w14:textId="2DF2DF13" w:rsidR="00545353" w:rsidRPr="007E62EE" w:rsidRDefault="002707B3" w:rsidP="00545353">
      <w:pPr>
        <w:pStyle w:val="IKsous-titreaccueil"/>
      </w:pPr>
      <w:proofErr w:type="gramStart"/>
      <w:r>
        <w:t>relatif</w:t>
      </w:r>
      <w:proofErr w:type="gramEnd"/>
      <w:r>
        <w:t xml:space="preserve"> à l’organisation du travail, aux congés, au télétravail et à la qualité de vie au travail</w:t>
      </w:r>
    </w:p>
    <w:p w14:paraId="1C187697" w14:textId="77777777" w:rsidR="00BF76E7" w:rsidRDefault="00BF76E7" w:rsidP="00BF76E7">
      <w:pPr>
        <w:rPr>
          <w:sz w:val="36"/>
          <w:szCs w:val="36"/>
        </w:rPr>
      </w:pPr>
    </w:p>
    <w:p w14:paraId="6145A678" w14:textId="77777777" w:rsidR="002707B3" w:rsidRDefault="002707B3" w:rsidP="00BF76E7">
      <w:pPr>
        <w:rPr>
          <w:sz w:val="36"/>
          <w:szCs w:val="36"/>
        </w:rPr>
      </w:pPr>
    </w:p>
    <w:p w14:paraId="38FC1755" w14:textId="77777777" w:rsidR="002707B3" w:rsidRDefault="002707B3" w:rsidP="00BF76E7">
      <w:pPr>
        <w:rPr>
          <w:sz w:val="36"/>
          <w:szCs w:val="36"/>
        </w:rPr>
      </w:pPr>
    </w:p>
    <w:p w14:paraId="41454CAD" w14:textId="77777777" w:rsidR="002707B3" w:rsidRDefault="002707B3" w:rsidP="00BF76E7">
      <w:pPr>
        <w:rPr>
          <w:sz w:val="36"/>
          <w:szCs w:val="36"/>
        </w:rPr>
      </w:pPr>
    </w:p>
    <w:p w14:paraId="42A2EFA6" w14:textId="77777777" w:rsidR="002707B3" w:rsidRPr="00F079EA" w:rsidRDefault="002707B3" w:rsidP="00BF76E7"/>
    <w:tbl>
      <w:tblPr>
        <w:tblStyle w:val="Grilledutableau"/>
        <w:tblW w:w="0" w:type="auto"/>
        <w:tblLook w:val="04A0" w:firstRow="1" w:lastRow="0" w:firstColumn="1" w:lastColumn="0" w:noHBand="0" w:noVBand="1"/>
      </w:tblPr>
      <w:tblGrid>
        <w:gridCol w:w="4531"/>
        <w:gridCol w:w="4531"/>
      </w:tblGrid>
      <w:tr w:rsidR="000172DF" w14:paraId="6F61E778" w14:textId="77777777" w:rsidTr="000172DF">
        <w:trPr>
          <w:trHeight w:val="400"/>
        </w:trPr>
        <w:tc>
          <w:tcPr>
            <w:tcW w:w="4531" w:type="dxa"/>
            <w:vAlign w:val="center"/>
          </w:tcPr>
          <w:p w14:paraId="718A4D27" w14:textId="77777777" w:rsidR="000172DF" w:rsidRPr="000172DF" w:rsidRDefault="000172DF" w:rsidP="000172DF">
            <w:pPr>
              <w:jc w:val="center"/>
              <w:rPr>
                <w:b/>
                <w:bCs/>
              </w:rPr>
            </w:pPr>
            <w:r w:rsidRPr="000172DF">
              <w:rPr>
                <w:b/>
                <w:bCs/>
                <w:color w:val="7030A0"/>
              </w:rPr>
              <w:t>Auteur</w:t>
            </w:r>
          </w:p>
        </w:tc>
        <w:tc>
          <w:tcPr>
            <w:tcW w:w="4531" w:type="dxa"/>
            <w:vAlign w:val="center"/>
          </w:tcPr>
          <w:p w14:paraId="61BECA40" w14:textId="77777777" w:rsidR="000172DF" w:rsidRDefault="000172DF" w:rsidP="000172DF">
            <w:pPr>
              <w:jc w:val="center"/>
            </w:pPr>
            <w:r w:rsidRPr="000172DF">
              <w:rPr>
                <w:b/>
                <w:bCs/>
                <w:color w:val="7030A0"/>
              </w:rPr>
              <w:t>Réf. du document</w:t>
            </w:r>
          </w:p>
        </w:tc>
      </w:tr>
      <w:tr w:rsidR="00545353" w:rsidRPr="002707B3" w14:paraId="011049F3" w14:textId="77777777" w:rsidTr="000172DF">
        <w:trPr>
          <w:trHeight w:val="406"/>
        </w:trPr>
        <w:tc>
          <w:tcPr>
            <w:tcW w:w="4531" w:type="dxa"/>
            <w:vAlign w:val="center"/>
          </w:tcPr>
          <w:p w14:paraId="19F9C7DA" w14:textId="77777777" w:rsidR="00545353" w:rsidRDefault="00545353" w:rsidP="00545353">
            <w:pPr>
              <w:jc w:val="center"/>
            </w:pPr>
            <w:r>
              <w:t>INFOKAPPA</w:t>
            </w:r>
          </w:p>
        </w:tc>
        <w:tc>
          <w:tcPr>
            <w:tcW w:w="4531" w:type="dxa"/>
            <w:vAlign w:val="center"/>
          </w:tcPr>
          <w:p w14:paraId="1E74C758" w14:textId="0F4A1612" w:rsidR="00545353" w:rsidRPr="00D562B8" w:rsidRDefault="002707B3" w:rsidP="00545353">
            <w:pPr>
              <w:jc w:val="center"/>
              <w:rPr>
                <w:lang w:val="en-US"/>
              </w:rPr>
            </w:pPr>
            <w:r>
              <w:rPr>
                <w:lang w:val="en-US"/>
              </w:rPr>
              <w:t>AEI20251001</w:t>
            </w:r>
          </w:p>
        </w:tc>
      </w:tr>
      <w:tr w:rsidR="00545353" w14:paraId="5A2439B4" w14:textId="77777777" w:rsidTr="000172DF">
        <w:trPr>
          <w:trHeight w:val="424"/>
        </w:trPr>
        <w:tc>
          <w:tcPr>
            <w:tcW w:w="4531" w:type="dxa"/>
            <w:vAlign w:val="center"/>
          </w:tcPr>
          <w:p w14:paraId="68F18D9F" w14:textId="77777777" w:rsidR="00545353" w:rsidRDefault="00545353" w:rsidP="00545353">
            <w:pPr>
              <w:jc w:val="center"/>
            </w:pPr>
            <w:r w:rsidRPr="000172DF">
              <w:rPr>
                <w:b/>
                <w:bCs/>
                <w:color w:val="7030A0"/>
              </w:rPr>
              <w:t>Version du document</w:t>
            </w:r>
          </w:p>
        </w:tc>
        <w:tc>
          <w:tcPr>
            <w:tcW w:w="4531" w:type="dxa"/>
            <w:vAlign w:val="center"/>
          </w:tcPr>
          <w:p w14:paraId="15D2FC42" w14:textId="77777777" w:rsidR="00545353" w:rsidRDefault="00545353" w:rsidP="00545353">
            <w:pPr>
              <w:jc w:val="center"/>
            </w:pPr>
            <w:r w:rsidRPr="000172DF">
              <w:rPr>
                <w:b/>
                <w:bCs/>
                <w:color w:val="7030A0"/>
              </w:rPr>
              <w:t>Date de rédaction</w:t>
            </w:r>
          </w:p>
        </w:tc>
      </w:tr>
      <w:tr w:rsidR="00545353" w14:paraId="50B99916" w14:textId="77777777" w:rsidTr="000172DF">
        <w:trPr>
          <w:trHeight w:val="404"/>
        </w:trPr>
        <w:tc>
          <w:tcPr>
            <w:tcW w:w="4531" w:type="dxa"/>
            <w:vAlign w:val="center"/>
          </w:tcPr>
          <w:p w14:paraId="3AC6A467" w14:textId="77777777" w:rsidR="00545353" w:rsidRDefault="00545353" w:rsidP="00545353">
            <w:pPr>
              <w:jc w:val="center"/>
            </w:pPr>
            <w:r>
              <w:t>V1</w:t>
            </w:r>
          </w:p>
        </w:tc>
        <w:tc>
          <w:tcPr>
            <w:tcW w:w="4531" w:type="dxa"/>
            <w:vAlign w:val="center"/>
          </w:tcPr>
          <w:p w14:paraId="719DE07A" w14:textId="133EF28C" w:rsidR="00545353" w:rsidRDefault="002707B3" w:rsidP="00545353">
            <w:pPr>
              <w:jc w:val="center"/>
            </w:pPr>
            <w:r>
              <w:t>08</w:t>
            </w:r>
            <w:r w:rsidR="00545353">
              <w:t>/</w:t>
            </w:r>
            <w:r>
              <w:t>09</w:t>
            </w:r>
            <w:r w:rsidR="00545353">
              <w:t>/</w:t>
            </w:r>
            <w:r>
              <w:t>2025</w:t>
            </w:r>
          </w:p>
        </w:tc>
      </w:tr>
    </w:tbl>
    <w:p w14:paraId="7B32C910" w14:textId="77777777" w:rsidR="00BF76E7" w:rsidRPr="00BF76E7" w:rsidRDefault="00BF76E7" w:rsidP="00BF76E7"/>
    <w:p w14:paraId="6658767A" w14:textId="77777777" w:rsidR="00BF76E7" w:rsidRPr="00BF76E7" w:rsidRDefault="00BF76E7" w:rsidP="00BF76E7">
      <w:pPr>
        <w:sectPr w:rsidR="00BF76E7" w:rsidRPr="00BF76E7" w:rsidSect="004B7A4F">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pPr>
    </w:p>
    <w:p w14:paraId="6AC61656" w14:textId="77777777" w:rsidR="00535BA7" w:rsidRDefault="00535BA7" w:rsidP="00535BA7">
      <w:pPr>
        <w:pStyle w:val="TM1"/>
      </w:pPr>
    </w:p>
    <w:p w14:paraId="24DC3B4F" w14:textId="77777777" w:rsidR="004808BD" w:rsidRPr="00DD4BCC" w:rsidRDefault="004808BD" w:rsidP="004808BD">
      <w:pPr>
        <w:jc w:val="both"/>
        <w:rPr>
          <w:rFonts w:ascii="Calibri" w:hAnsi="Calibri" w:cs="Calibri"/>
          <w:b/>
          <w:bCs/>
          <w:sz w:val="32"/>
          <w:szCs w:val="32"/>
        </w:rPr>
      </w:pPr>
      <w:r w:rsidRPr="00DD4BCC">
        <w:rPr>
          <w:rFonts w:ascii="Calibri" w:hAnsi="Calibri" w:cs="Calibri"/>
          <w:b/>
          <w:bCs/>
          <w:sz w:val="32"/>
          <w:szCs w:val="32"/>
        </w:rPr>
        <w:t>Identification de l’entreprise</w:t>
      </w:r>
    </w:p>
    <w:p w14:paraId="2FDC1427" w14:textId="77777777" w:rsidR="004808BD" w:rsidRPr="00DD4BCC" w:rsidRDefault="004808BD">
      <w:pPr>
        <w:numPr>
          <w:ilvl w:val="0"/>
          <w:numId w:val="2"/>
        </w:numPr>
        <w:jc w:val="both"/>
        <w:rPr>
          <w:rFonts w:ascii="Calibri" w:hAnsi="Calibri" w:cs="Calibri"/>
          <w:sz w:val="24"/>
          <w:szCs w:val="24"/>
        </w:rPr>
      </w:pPr>
      <w:r w:rsidRPr="00DD4BCC">
        <w:rPr>
          <w:rFonts w:ascii="Calibri" w:hAnsi="Calibri" w:cs="Calibri"/>
          <w:b/>
          <w:bCs/>
          <w:sz w:val="24"/>
          <w:szCs w:val="24"/>
        </w:rPr>
        <w:t>Raison sociale</w:t>
      </w:r>
      <w:r w:rsidRPr="00DD4BCC">
        <w:rPr>
          <w:rFonts w:ascii="Calibri" w:hAnsi="Calibri" w:cs="Calibri"/>
          <w:sz w:val="24"/>
          <w:szCs w:val="24"/>
        </w:rPr>
        <w:t xml:space="preserve"> : INFOKAPPA</w:t>
      </w:r>
    </w:p>
    <w:p w14:paraId="28FDD677" w14:textId="77777777" w:rsidR="004808BD" w:rsidRPr="00DD4BCC" w:rsidRDefault="004808BD">
      <w:pPr>
        <w:numPr>
          <w:ilvl w:val="0"/>
          <w:numId w:val="2"/>
        </w:numPr>
        <w:jc w:val="both"/>
        <w:rPr>
          <w:rFonts w:ascii="Calibri" w:hAnsi="Calibri" w:cs="Calibri"/>
          <w:sz w:val="24"/>
          <w:szCs w:val="24"/>
        </w:rPr>
      </w:pPr>
      <w:r w:rsidRPr="00DD4BCC">
        <w:rPr>
          <w:rFonts w:ascii="Calibri" w:hAnsi="Calibri" w:cs="Calibri"/>
          <w:b/>
          <w:bCs/>
          <w:sz w:val="24"/>
          <w:szCs w:val="24"/>
        </w:rPr>
        <w:t>Forme juridique</w:t>
      </w:r>
      <w:r w:rsidRPr="00DD4BCC">
        <w:rPr>
          <w:rFonts w:ascii="Calibri" w:hAnsi="Calibri" w:cs="Calibri"/>
          <w:sz w:val="24"/>
          <w:szCs w:val="24"/>
        </w:rPr>
        <w:t xml:space="preserve"> : Société de services informatiques</w:t>
      </w:r>
    </w:p>
    <w:p w14:paraId="2D1952D9" w14:textId="77777777" w:rsidR="004808BD" w:rsidRPr="00DD4BCC" w:rsidRDefault="004808BD">
      <w:pPr>
        <w:numPr>
          <w:ilvl w:val="0"/>
          <w:numId w:val="2"/>
        </w:numPr>
        <w:jc w:val="both"/>
        <w:rPr>
          <w:rFonts w:ascii="Calibri" w:hAnsi="Calibri" w:cs="Calibri"/>
          <w:sz w:val="24"/>
          <w:szCs w:val="24"/>
        </w:rPr>
      </w:pPr>
      <w:r w:rsidRPr="00DD4BCC">
        <w:rPr>
          <w:rFonts w:ascii="Calibri" w:hAnsi="Calibri" w:cs="Calibri"/>
          <w:b/>
          <w:bCs/>
          <w:sz w:val="24"/>
          <w:szCs w:val="24"/>
        </w:rPr>
        <w:t>Adresse du siège social</w:t>
      </w:r>
      <w:r w:rsidRPr="00DD4BCC">
        <w:rPr>
          <w:rFonts w:ascii="Calibri" w:hAnsi="Calibri" w:cs="Calibri"/>
          <w:sz w:val="24"/>
          <w:szCs w:val="24"/>
        </w:rPr>
        <w:t xml:space="preserve"> : </w:t>
      </w:r>
      <w:r w:rsidRPr="00917C8E">
        <w:rPr>
          <w:rFonts w:ascii="Calibri" w:hAnsi="Calibri" w:cs="Calibri"/>
          <w:sz w:val="24"/>
          <w:szCs w:val="24"/>
        </w:rPr>
        <w:t>7 rue de la Croix Martre</w:t>
      </w:r>
      <w:r w:rsidRPr="00DD4BCC">
        <w:rPr>
          <w:rFonts w:ascii="Calibri" w:hAnsi="Calibri" w:cs="Calibri"/>
          <w:sz w:val="24"/>
          <w:szCs w:val="24"/>
        </w:rPr>
        <w:t xml:space="preserve"> – 91120 Palaiseau</w:t>
      </w:r>
    </w:p>
    <w:p w14:paraId="3F8C0A7A" w14:textId="77777777" w:rsidR="004808BD" w:rsidRPr="00DD4BCC" w:rsidRDefault="004808BD">
      <w:pPr>
        <w:numPr>
          <w:ilvl w:val="0"/>
          <w:numId w:val="2"/>
        </w:numPr>
        <w:jc w:val="both"/>
        <w:rPr>
          <w:rFonts w:ascii="Calibri" w:hAnsi="Calibri" w:cs="Calibri"/>
          <w:sz w:val="24"/>
          <w:szCs w:val="24"/>
        </w:rPr>
      </w:pPr>
      <w:r w:rsidRPr="00DD4BCC">
        <w:rPr>
          <w:rFonts w:ascii="Calibri" w:hAnsi="Calibri" w:cs="Calibri"/>
          <w:b/>
          <w:bCs/>
          <w:sz w:val="24"/>
          <w:szCs w:val="24"/>
        </w:rPr>
        <w:t>Effectif</w:t>
      </w:r>
      <w:r w:rsidRPr="00DD4BCC">
        <w:rPr>
          <w:rFonts w:ascii="Calibri" w:hAnsi="Calibri" w:cs="Calibri"/>
          <w:sz w:val="24"/>
          <w:szCs w:val="24"/>
        </w:rPr>
        <w:t xml:space="preserve"> : 7 salariés en CDI</w:t>
      </w:r>
    </w:p>
    <w:p w14:paraId="7A7AB445" w14:textId="77777777" w:rsidR="004808BD" w:rsidRPr="00DD4BCC" w:rsidRDefault="004808BD">
      <w:pPr>
        <w:numPr>
          <w:ilvl w:val="0"/>
          <w:numId w:val="2"/>
        </w:numPr>
        <w:jc w:val="both"/>
        <w:rPr>
          <w:rFonts w:ascii="Calibri" w:hAnsi="Calibri" w:cs="Calibri"/>
          <w:sz w:val="24"/>
          <w:szCs w:val="24"/>
        </w:rPr>
      </w:pPr>
      <w:r w:rsidRPr="00DD4BCC">
        <w:rPr>
          <w:rFonts w:ascii="Calibri" w:hAnsi="Calibri" w:cs="Calibri"/>
          <w:b/>
          <w:bCs/>
          <w:sz w:val="24"/>
          <w:szCs w:val="24"/>
        </w:rPr>
        <w:t>Direction</w:t>
      </w:r>
      <w:r w:rsidRPr="00DD4BCC">
        <w:rPr>
          <w:rFonts w:ascii="Calibri" w:hAnsi="Calibri" w:cs="Calibri"/>
          <w:sz w:val="24"/>
          <w:szCs w:val="24"/>
        </w:rPr>
        <w:t xml:space="preserve"> : 2 co-gérants non-salariés</w:t>
      </w:r>
    </w:p>
    <w:p w14:paraId="5062C5FC" w14:textId="77777777" w:rsidR="004808BD" w:rsidRPr="00DD4BCC" w:rsidRDefault="00000000" w:rsidP="004808BD">
      <w:pPr>
        <w:jc w:val="both"/>
        <w:rPr>
          <w:rFonts w:ascii="Calibri" w:hAnsi="Calibri" w:cs="Calibri"/>
        </w:rPr>
      </w:pPr>
      <w:r>
        <w:rPr>
          <w:rFonts w:ascii="Calibri" w:hAnsi="Calibri" w:cs="Calibri"/>
          <w:sz w:val="24"/>
          <w:szCs w:val="24"/>
        </w:rPr>
        <w:pict w14:anchorId="4DE73F4C">
          <v:rect id="_x0000_i1025" style="width:0;height:1.5pt" o:hralign="center" o:hrstd="t" o:hr="t" fillcolor="#a0a0a0" stroked="f"/>
        </w:pict>
      </w:r>
    </w:p>
    <w:p w14:paraId="78522564" w14:textId="77777777" w:rsidR="004808BD" w:rsidRPr="00DD4BCC" w:rsidRDefault="004808BD" w:rsidP="004808BD">
      <w:pPr>
        <w:jc w:val="both"/>
        <w:rPr>
          <w:rFonts w:ascii="Calibri" w:hAnsi="Calibri" w:cs="Calibri"/>
          <w:b/>
          <w:bCs/>
          <w:sz w:val="32"/>
          <w:szCs w:val="32"/>
        </w:rPr>
      </w:pPr>
      <w:r w:rsidRPr="00DD4BCC">
        <w:rPr>
          <w:rFonts w:ascii="Calibri" w:hAnsi="Calibri" w:cs="Calibri"/>
          <w:b/>
          <w:bCs/>
          <w:sz w:val="32"/>
          <w:szCs w:val="32"/>
        </w:rPr>
        <w:t>Cadre juridique et conventionnel</w:t>
      </w:r>
    </w:p>
    <w:p w14:paraId="02716D29" w14:textId="77777777" w:rsidR="004808BD" w:rsidRPr="00DD4BCC" w:rsidRDefault="004808BD" w:rsidP="004808BD">
      <w:pPr>
        <w:jc w:val="both"/>
        <w:rPr>
          <w:rFonts w:ascii="Calibri" w:hAnsi="Calibri" w:cs="Calibri"/>
          <w:sz w:val="24"/>
          <w:szCs w:val="24"/>
        </w:rPr>
      </w:pPr>
      <w:r w:rsidRPr="00DD4BCC">
        <w:rPr>
          <w:rFonts w:ascii="Calibri" w:hAnsi="Calibri" w:cs="Calibri"/>
          <w:sz w:val="24"/>
          <w:szCs w:val="24"/>
        </w:rPr>
        <w:t>Le présent accord est conclu :</w:t>
      </w:r>
    </w:p>
    <w:p w14:paraId="54756CE0" w14:textId="77777777" w:rsidR="004808BD" w:rsidRPr="00DD4BCC" w:rsidRDefault="004808BD">
      <w:pPr>
        <w:numPr>
          <w:ilvl w:val="0"/>
          <w:numId w:val="3"/>
        </w:numPr>
        <w:jc w:val="both"/>
        <w:rPr>
          <w:rFonts w:ascii="Calibri" w:hAnsi="Calibri" w:cs="Calibri"/>
          <w:sz w:val="24"/>
          <w:szCs w:val="24"/>
        </w:rPr>
      </w:pPr>
      <w:proofErr w:type="gramStart"/>
      <w:r w:rsidRPr="00DD4BCC">
        <w:rPr>
          <w:rFonts w:ascii="Calibri" w:hAnsi="Calibri" w:cs="Calibri"/>
          <w:sz w:val="24"/>
          <w:szCs w:val="24"/>
        </w:rPr>
        <w:t>en</w:t>
      </w:r>
      <w:proofErr w:type="gramEnd"/>
      <w:r w:rsidRPr="00DD4BCC">
        <w:rPr>
          <w:rFonts w:ascii="Calibri" w:hAnsi="Calibri" w:cs="Calibri"/>
          <w:sz w:val="24"/>
          <w:szCs w:val="24"/>
        </w:rPr>
        <w:t xml:space="preserve"> application des dispositions du </w:t>
      </w:r>
      <w:r w:rsidRPr="00DD4BCC">
        <w:rPr>
          <w:rFonts w:ascii="Calibri" w:hAnsi="Calibri" w:cs="Calibri"/>
          <w:b/>
          <w:bCs/>
          <w:sz w:val="24"/>
          <w:szCs w:val="24"/>
        </w:rPr>
        <w:t>Code du travail</w:t>
      </w:r>
      <w:r w:rsidRPr="00DD4BCC">
        <w:rPr>
          <w:rFonts w:ascii="Calibri" w:hAnsi="Calibri" w:cs="Calibri"/>
          <w:sz w:val="24"/>
          <w:szCs w:val="24"/>
        </w:rPr>
        <w:t xml:space="preserve">, et notamment de l’article </w:t>
      </w:r>
      <w:r w:rsidRPr="00DD4BCC">
        <w:rPr>
          <w:rFonts w:ascii="Calibri" w:hAnsi="Calibri" w:cs="Calibri"/>
          <w:b/>
          <w:bCs/>
          <w:sz w:val="24"/>
          <w:szCs w:val="24"/>
        </w:rPr>
        <w:t>L. 2232-21</w:t>
      </w:r>
      <w:r w:rsidRPr="00DD4BCC">
        <w:rPr>
          <w:rFonts w:ascii="Calibri" w:hAnsi="Calibri" w:cs="Calibri"/>
          <w:sz w:val="24"/>
          <w:szCs w:val="24"/>
        </w:rPr>
        <w:t xml:space="preserve"> relatif à la conclusion d’accords en l’absence de CSE et de délégué syndical,</w:t>
      </w:r>
    </w:p>
    <w:p w14:paraId="37DEA2F2" w14:textId="77777777" w:rsidR="004808BD" w:rsidRPr="00DD4BCC" w:rsidRDefault="004808BD">
      <w:pPr>
        <w:numPr>
          <w:ilvl w:val="0"/>
          <w:numId w:val="3"/>
        </w:numPr>
        <w:jc w:val="both"/>
        <w:rPr>
          <w:rFonts w:ascii="Calibri" w:hAnsi="Calibri" w:cs="Calibri"/>
          <w:sz w:val="24"/>
          <w:szCs w:val="24"/>
        </w:rPr>
      </w:pPr>
      <w:proofErr w:type="gramStart"/>
      <w:r w:rsidRPr="00DD4BCC">
        <w:rPr>
          <w:rFonts w:ascii="Calibri" w:hAnsi="Calibri" w:cs="Calibri"/>
          <w:sz w:val="24"/>
          <w:szCs w:val="24"/>
        </w:rPr>
        <w:t>dans</w:t>
      </w:r>
      <w:proofErr w:type="gramEnd"/>
      <w:r w:rsidRPr="00DD4BCC">
        <w:rPr>
          <w:rFonts w:ascii="Calibri" w:hAnsi="Calibri" w:cs="Calibri"/>
          <w:sz w:val="24"/>
          <w:szCs w:val="24"/>
        </w:rPr>
        <w:t xml:space="preserve"> le respect de la </w:t>
      </w:r>
      <w:r w:rsidRPr="00DD4BCC">
        <w:rPr>
          <w:rFonts w:ascii="Calibri" w:hAnsi="Calibri" w:cs="Calibri"/>
          <w:b/>
          <w:bCs/>
          <w:sz w:val="24"/>
          <w:szCs w:val="24"/>
        </w:rPr>
        <w:t>Convention collective nationale des bureaux d’études techniques, cabinets d’ingénieurs-conseils et sociétés de conseils (SYNTEC – IDCC 1486)</w:t>
      </w:r>
      <w:r w:rsidRPr="00DD4BCC">
        <w:rPr>
          <w:rFonts w:ascii="Calibri" w:hAnsi="Calibri" w:cs="Calibri"/>
          <w:sz w:val="24"/>
          <w:szCs w:val="24"/>
        </w:rPr>
        <w:t>,</w:t>
      </w:r>
    </w:p>
    <w:p w14:paraId="731DF906" w14:textId="77777777" w:rsidR="004808BD" w:rsidRPr="00DD4BCC" w:rsidRDefault="004808BD">
      <w:pPr>
        <w:numPr>
          <w:ilvl w:val="0"/>
          <w:numId w:val="3"/>
        </w:numPr>
        <w:jc w:val="both"/>
        <w:rPr>
          <w:rFonts w:ascii="Calibri" w:hAnsi="Calibri" w:cs="Calibri"/>
          <w:sz w:val="24"/>
          <w:szCs w:val="24"/>
        </w:rPr>
      </w:pPr>
      <w:proofErr w:type="gramStart"/>
      <w:r w:rsidRPr="00DD4BCC">
        <w:rPr>
          <w:rFonts w:ascii="Calibri" w:hAnsi="Calibri" w:cs="Calibri"/>
          <w:sz w:val="24"/>
          <w:szCs w:val="24"/>
        </w:rPr>
        <w:t>et</w:t>
      </w:r>
      <w:proofErr w:type="gramEnd"/>
      <w:r w:rsidRPr="00DD4BCC">
        <w:rPr>
          <w:rFonts w:ascii="Calibri" w:hAnsi="Calibri" w:cs="Calibri"/>
          <w:sz w:val="24"/>
          <w:szCs w:val="24"/>
        </w:rPr>
        <w:t xml:space="preserve"> sous réserve des règles légales et conventionnelles plus favorables aux salariés, qui prévalent sur les dispositions du présent accord.</w:t>
      </w:r>
    </w:p>
    <w:p w14:paraId="5FE75696" w14:textId="77777777" w:rsidR="004808BD" w:rsidRPr="00DD4BCC" w:rsidRDefault="00000000" w:rsidP="004808BD">
      <w:pPr>
        <w:jc w:val="both"/>
        <w:rPr>
          <w:rFonts w:ascii="Calibri" w:hAnsi="Calibri" w:cs="Calibri"/>
        </w:rPr>
      </w:pPr>
      <w:r>
        <w:rPr>
          <w:rFonts w:ascii="Calibri" w:hAnsi="Calibri" w:cs="Calibri"/>
          <w:sz w:val="24"/>
          <w:szCs w:val="24"/>
        </w:rPr>
        <w:pict w14:anchorId="3B742C96">
          <v:rect id="_x0000_i1026" style="width:0;height:1.5pt" o:hralign="center" o:hrstd="t" o:hr="t" fillcolor="#a0a0a0" stroked="f"/>
        </w:pict>
      </w:r>
    </w:p>
    <w:p w14:paraId="48F198A0" w14:textId="77777777" w:rsidR="004808BD" w:rsidRPr="00DD4BCC" w:rsidRDefault="004808BD" w:rsidP="004808BD">
      <w:pPr>
        <w:jc w:val="both"/>
        <w:rPr>
          <w:rFonts w:ascii="Calibri" w:hAnsi="Calibri" w:cs="Calibri"/>
          <w:b/>
          <w:bCs/>
          <w:sz w:val="32"/>
          <w:szCs w:val="32"/>
        </w:rPr>
      </w:pPr>
      <w:r w:rsidRPr="00DD4BCC">
        <w:rPr>
          <w:rFonts w:ascii="Calibri" w:hAnsi="Calibri" w:cs="Calibri"/>
          <w:b/>
          <w:bCs/>
          <w:sz w:val="32"/>
          <w:szCs w:val="32"/>
        </w:rPr>
        <w:t>Objet de l’accord</w:t>
      </w:r>
    </w:p>
    <w:p w14:paraId="77790DAF" w14:textId="77777777" w:rsidR="004808BD" w:rsidRPr="00DD4BCC" w:rsidRDefault="004808BD" w:rsidP="004808BD">
      <w:pPr>
        <w:jc w:val="both"/>
        <w:rPr>
          <w:rFonts w:ascii="Calibri" w:hAnsi="Calibri" w:cs="Calibri"/>
          <w:sz w:val="24"/>
          <w:szCs w:val="24"/>
        </w:rPr>
      </w:pPr>
      <w:r w:rsidRPr="00DD4BCC">
        <w:rPr>
          <w:rFonts w:ascii="Calibri" w:hAnsi="Calibri" w:cs="Calibri"/>
          <w:sz w:val="24"/>
          <w:szCs w:val="24"/>
        </w:rPr>
        <w:t>Le présent accord a pour objet de définir et formaliser les règles applicables au sein de la société INFOKAPPA en matière de :</w:t>
      </w:r>
    </w:p>
    <w:p w14:paraId="7A0EF16D" w14:textId="77777777" w:rsidR="004808BD" w:rsidRPr="00DD4BCC" w:rsidRDefault="004808BD">
      <w:pPr>
        <w:numPr>
          <w:ilvl w:val="0"/>
          <w:numId w:val="4"/>
        </w:numPr>
        <w:jc w:val="both"/>
        <w:rPr>
          <w:rFonts w:ascii="Calibri" w:hAnsi="Calibri" w:cs="Calibri"/>
          <w:sz w:val="24"/>
          <w:szCs w:val="24"/>
        </w:rPr>
      </w:pPr>
      <w:proofErr w:type="gramStart"/>
      <w:r w:rsidRPr="00DD4BCC">
        <w:rPr>
          <w:rFonts w:ascii="Calibri" w:hAnsi="Calibri" w:cs="Calibri"/>
          <w:sz w:val="24"/>
          <w:szCs w:val="24"/>
        </w:rPr>
        <w:t>organisation</w:t>
      </w:r>
      <w:proofErr w:type="gramEnd"/>
      <w:r w:rsidRPr="00DD4BCC">
        <w:rPr>
          <w:rFonts w:ascii="Calibri" w:hAnsi="Calibri" w:cs="Calibri"/>
          <w:sz w:val="24"/>
          <w:szCs w:val="24"/>
        </w:rPr>
        <w:t xml:space="preserve"> du temps de travail,</w:t>
      </w:r>
    </w:p>
    <w:p w14:paraId="2A50D05F" w14:textId="77777777" w:rsidR="004808BD" w:rsidRPr="00DD4BCC" w:rsidRDefault="004808BD">
      <w:pPr>
        <w:numPr>
          <w:ilvl w:val="0"/>
          <w:numId w:val="4"/>
        </w:numPr>
        <w:jc w:val="both"/>
        <w:rPr>
          <w:rFonts w:ascii="Calibri" w:hAnsi="Calibri" w:cs="Calibri"/>
          <w:sz w:val="24"/>
          <w:szCs w:val="24"/>
        </w:rPr>
      </w:pPr>
      <w:proofErr w:type="gramStart"/>
      <w:r w:rsidRPr="00DD4BCC">
        <w:rPr>
          <w:rFonts w:ascii="Calibri" w:hAnsi="Calibri" w:cs="Calibri"/>
          <w:sz w:val="24"/>
          <w:szCs w:val="24"/>
        </w:rPr>
        <w:t>congés</w:t>
      </w:r>
      <w:proofErr w:type="gramEnd"/>
      <w:r w:rsidRPr="00DD4BCC">
        <w:rPr>
          <w:rFonts w:ascii="Calibri" w:hAnsi="Calibri" w:cs="Calibri"/>
          <w:sz w:val="24"/>
          <w:szCs w:val="24"/>
        </w:rPr>
        <w:t xml:space="preserve"> et absences,</w:t>
      </w:r>
    </w:p>
    <w:p w14:paraId="79568408" w14:textId="77777777" w:rsidR="004808BD" w:rsidRPr="00DD4BCC" w:rsidRDefault="004808BD">
      <w:pPr>
        <w:numPr>
          <w:ilvl w:val="0"/>
          <w:numId w:val="4"/>
        </w:numPr>
        <w:jc w:val="both"/>
        <w:rPr>
          <w:rFonts w:ascii="Calibri" w:hAnsi="Calibri" w:cs="Calibri"/>
          <w:sz w:val="24"/>
          <w:szCs w:val="24"/>
        </w:rPr>
      </w:pPr>
      <w:proofErr w:type="gramStart"/>
      <w:r w:rsidRPr="00DD4BCC">
        <w:rPr>
          <w:rFonts w:ascii="Calibri" w:hAnsi="Calibri" w:cs="Calibri"/>
          <w:sz w:val="24"/>
          <w:szCs w:val="24"/>
        </w:rPr>
        <w:t>télétravail</w:t>
      </w:r>
      <w:proofErr w:type="gramEnd"/>
      <w:r w:rsidRPr="00DD4BCC">
        <w:rPr>
          <w:rFonts w:ascii="Calibri" w:hAnsi="Calibri" w:cs="Calibri"/>
          <w:sz w:val="24"/>
          <w:szCs w:val="24"/>
        </w:rPr>
        <w:t>,</w:t>
      </w:r>
    </w:p>
    <w:p w14:paraId="0714179A" w14:textId="77777777" w:rsidR="004808BD" w:rsidRPr="00DD4BCC" w:rsidRDefault="004808BD">
      <w:pPr>
        <w:numPr>
          <w:ilvl w:val="0"/>
          <w:numId w:val="4"/>
        </w:numPr>
        <w:jc w:val="both"/>
        <w:rPr>
          <w:rFonts w:ascii="Calibri" w:hAnsi="Calibri" w:cs="Calibri"/>
          <w:sz w:val="24"/>
          <w:szCs w:val="24"/>
        </w:rPr>
      </w:pPr>
      <w:proofErr w:type="gramStart"/>
      <w:r w:rsidRPr="00DD4BCC">
        <w:rPr>
          <w:rFonts w:ascii="Calibri" w:hAnsi="Calibri" w:cs="Calibri"/>
          <w:sz w:val="24"/>
          <w:szCs w:val="24"/>
        </w:rPr>
        <w:t>intéressement</w:t>
      </w:r>
      <w:proofErr w:type="gramEnd"/>
      <w:r w:rsidRPr="00DD4BCC">
        <w:rPr>
          <w:rFonts w:ascii="Calibri" w:hAnsi="Calibri" w:cs="Calibri"/>
          <w:sz w:val="24"/>
          <w:szCs w:val="24"/>
        </w:rPr>
        <w:t xml:space="preserve"> collectif,</w:t>
      </w:r>
    </w:p>
    <w:p w14:paraId="28DA299E" w14:textId="77777777" w:rsidR="004808BD" w:rsidRPr="00DD4BCC" w:rsidRDefault="004808BD">
      <w:pPr>
        <w:numPr>
          <w:ilvl w:val="0"/>
          <w:numId w:val="4"/>
        </w:numPr>
        <w:jc w:val="both"/>
        <w:rPr>
          <w:rFonts w:ascii="Calibri" w:hAnsi="Calibri" w:cs="Calibri"/>
          <w:sz w:val="24"/>
          <w:szCs w:val="24"/>
        </w:rPr>
      </w:pPr>
      <w:proofErr w:type="gramStart"/>
      <w:r w:rsidRPr="006F31F1">
        <w:rPr>
          <w:rFonts w:ascii="Calibri" w:hAnsi="Calibri" w:cs="Calibri"/>
          <w:sz w:val="24"/>
          <w:szCs w:val="24"/>
        </w:rPr>
        <w:t>droit</w:t>
      </w:r>
      <w:proofErr w:type="gramEnd"/>
      <w:r w:rsidRPr="006F31F1">
        <w:rPr>
          <w:rFonts w:ascii="Calibri" w:hAnsi="Calibri" w:cs="Calibri"/>
          <w:sz w:val="24"/>
          <w:szCs w:val="24"/>
        </w:rPr>
        <w:t xml:space="preserve"> à la déconnexion,</w:t>
      </w:r>
    </w:p>
    <w:p w14:paraId="547B4E7D" w14:textId="77777777" w:rsidR="004808BD" w:rsidRPr="00DD4BCC" w:rsidRDefault="004808BD">
      <w:pPr>
        <w:numPr>
          <w:ilvl w:val="0"/>
          <w:numId w:val="4"/>
        </w:numPr>
        <w:jc w:val="both"/>
        <w:rPr>
          <w:rFonts w:ascii="Calibri" w:hAnsi="Calibri" w:cs="Calibri"/>
          <w:sz w:val="24"/>
          <w:szCs w:val="24"/>
        </w:rPr>
      </w:pPr>
      <w:proofErr w:type="gramStart"/>
      <w:r w:rsidRPr="00DD4BCC">
        <w:rPr>
          <w:rFonts w:ascii="Calibri" w:hAnsi="Calibri" w:cs="Calibri"/>
          <w:sz w:val="24"/>
          <w:szCs w:val="24"/>
        </w:rPr>
        <w:t>qualité</w:t>
      </w:r>
      <w:proofErr w:type="gramEnd"/>
      <w:r w:rsidRPr="00DD4BCC">
        <w:rPr>
          <w:rFonts w:ascii="Calibri" w:hAnsi="Calibri" w:cs="Calibri"/>
          <w:sz w:val="24"/>
          <w:szCs w:val="24"/>
        </w:rPr>
        <w:t xml:space="preserve"> de vie au travail et équilibre entre vie professionnelle et personnelle.</w:t>
      </w:r>
    </w:p>
    <w:p w14:paraId="197F052D" w14:textId="77777777" w:rsidR="004808BD" w:rsidRPr="00DD4BCC" w:rsidRDefault="004808BD" w:rsidP="004808BD">
      <w:pPr>
        <w:jc w:val="both"/>
        <w:rPr>
          <w:rFonts w:ascii="Calibri" w:hAnsi="Calibri" w:cs="Calibri"/>
        </w:rPr>
      </w:pPr>
      <w:r w:rsidRPr="00DD4BCC">
        <w:rPr>
          <w:rFonts w:ascii="Calibri" w:hAnsi="Calibri" w:cs="Calibri"/>
          <w:sz w:val="24"/>
          <w:szCs w:val="24"/>
        </w:rPr>
        <w:t>Il s’inscrit dans une démarche de transparence, de dialogue social et d’amélioration continue.</w:t>
      </w:r>
    </w:p>
    <w:p w14:paraId="38F65B2D" w14:textId="77777777" w:rsidR="004808BD" w:rsidRPr="00DD4BCC" w:rsidRDefault="00000000" w:rsidP="004808BD">
      <w:pPr>
        <w:jc w:val="both"/>
        <w:rPr>
          <w:rFonts w:ascii="Calibri" w:hAnsi="Calibri" w:cs="Calibri"/>
        </w:rPr>
      </w:pPr>
      <w:r>
        <w:rPr>
          <w:rFonts w:ascii="Calibri" w:hAnsi="Calibri" w:cs="Calibri"/>
        </w:rPr>
        <w:pict w14:anchorId="72DF587F">
          <v:rect id="_x0000_i1027" style="width:0;height:1.5pt" o:hralign="center" o:hrstd="t" o:hr="t" fillcolor="#a0a0a0" stroked="f"/>
        </w:pict>
      </w:r>
    </w:p>
    <w:p w14:paraId="5E14A04B" w14:textId="77777777" w:rsidR="004808BD" w:rsidRPr="00DD4BCC" w:rsidRDefault="004808BD" w:rsidP="004808BD">
      <w:pPr>
        <w:jc w:val="both"/>
        <w:rPr>
          <w:rFonts w:ascii="Calibri" w:hAnsi="Calibri" w:cs="Calibri"/>
          <w:b/>
          <w:bCs/>
          <w:sz w:val="32"/>
          <w:szCs w:val="32"/>
        </w:rPr>
      </w:pPr>
      <w:r w:rsidRPr="00DD4BCC">
        <w:rPr>
          <w:rFonts w:ascii="Calibri" w:hAnsi="Calibri" w:cs="Calibri"/>
          <w:b/>
          <w:bCs/>
          <w:sz w:val="32"/>
          <w:szCs w:val="32"/>
        </w:rPr>
        <w:lastRenderedPageBreak/>
        <w:t>Durée et entrée en vigueur</w:t>
      </w:r>
    </w:p>
    <w:p w14:paraId="58563A02" w14:textId="77777777" w:rsidR="004808BD" w:rsidRPr="00DD4BCC" w:rsidRDefault="004808BD">
      <w:pPr>
        <w:numPr>
          <w:ilvl w:val="0"/>
          <w:numId w:val="5"/>
        </w:numPr>
        <w:jc w:val="both"/>
        <w:rPr>
          <w:rFonts w:ascii="Calibri" w:hAnsi="Calibri" w:cs="Calibri"/>
          <w:sz w:val="24"/>
          <w:szCs w:val="24"/>
        </w:rPr>
      </w:pPr>
      <w:r w:rsidRPr="00DD4BCC">
        <w:rPr>
          <w:rFonts w:ascii="Calibri" w:hAnsi="Calibri" w:cs="Calibri"/>
          <w:b/>
          <w:bCs/>
          <w:sz w:val="24"/>
          <w:szCs w:val="24"/>
        </w:rPr>
        <w:t>Durée de l’accord</w:t>
      </w:r>
      <w:r w:rsidRPr="00DD4BCC">
        <w:rPr>
          <w:rFonts w:ascii="Calibri" w:hAnsi="Calibri" w:cs="Calibri"/>
          <w:sz w:val="24"/>
          <w:szCs w:val="24"/>
        </w:rPr>
        <w:t xml:space="preserve"> : durée indéterminée.</w:t>
      </w:r>
    </w:p>
    <w:p w14:paraId="7EFC339E" w14:textId="77777777" w:rsidR="004808BD" w:rsidRPr="00DD4BCC" w:rsidRDefault="004808BD">
      <w:pPr>
        <w:numPr>
          <w:ilvl w:val="0"/>
          <w:numId w:val="5"/>
        </w:numPr>
        <w:jc w:val="both"/>
        <w:rPr>
          <w:rFonts w:ascii="Calibri" w:hAnsi="Calibri" w:cs="Calibri"/>
          <w:sz w:val="24"/>
          <w:szCs w:val="24"/>
        </w:rPr>
      </w:pPr>
      <w:r w:rsidRPr="00DD4BCC">
        <w:rPr>
          <w:rFonts w:ascii="Calibri" w:hAnsi="Calibri" w:cs="Calibri"/>
          <w:b/>
          <w:bCs/>
          <w:sz w:val="24"/>
          <w:szCs w:val="24"/>
        </w:rPr>
        <w:t>Entrée en vigueur</w:t>
      </w:r>
      <w:r w:rsidRPr="00DD4BCC">
        <w:rPr>
          <w:rFonts w:ascii="Calibri" w:hAnsi="Calibri" w:cs="Calibri"/>
          <w:sz w:val="24"/>
          <w:szCs w:val="24"/>
        </w:rPr>
        <w:t xml:space="preserve"> : le</w:t>
      </w:r>
      <w:r w:rsidRPr="00917C8E">
        <w:rPr>
          <w:rFonts w:ascii="Calibri" w:hAnsi="Calibri" w:cs="Calibri"/>
          <w:sz w:val="24"/>
          <w:szCs w:val="24"/>
        </w:rPr>
        <w:t xml:space="preserve"> </w:t>
      </w:r>
      <w:r>
        <w:rPr>
          <w:rFonts w:ascii="Calibri" w:hAnsi="Calibri" w:cs="Calibri"/>
          <w:sz w:val="24"/>
          <w:szCs w:val="24"/>
        </w:rPr>
        <w:t>1</w:t>
      </w:r>
      <w:r w:rsidRPr="00C466DC">
        <w:rPr>
          <w:rFonts w:ascii="Calibri" w:hAnsi="Calibri" w:cs="Calibri"/>
          <w:sz w:val="24"/>
          <w:szCs w:val="24"/>
          <w:vertAlign w:val="superscript"/>
        </w:rPr>
        <w:t>er</w:t>
      </w:r>
      <w:r>
        <w:rPr>
          <w:rFonts w:ascii="Calibri" w:hAnsi="Calibri" w:cs="Calibri"/>
          <w:sz w:val="24"/>
          <w:szCs w:val="24"/>
        </w:rPr>
        <w:t xml:space="preserve"> </w:t>
      </w:r>
      <w:r w:rsidRPr="00917C8E">
        <w:rPr>
          <w:rFonts w:ascii="Calibri" w:hAnsi="Calibri" w:cs="Calibri"/>
          <w:sz w:val="24"/>
          <w:szCs w:val="24"/>
        </w:rPr>
        <w:t>octobre 2025</w:t>
      </w:r>
      <w:r w:rsidRPr="00DD4BCC">
        <w:rPr>
          <w:rFonts w:ascii="Calibri" w:hAnsi="Calibri" w:cs="Calibri"/>
          <w:sz w:val="24"/>
          <w:szCs w:val="24"/>
        </w:rPr>
        <w:t>, sous réserve de son approbation par référendum à la majorité des deux tiers des salariés.</w:t>
      </w:r>
    </w:p>
    <w:p w14:paraId="2C552CE2" w14:textId="77777777" w:rsidR="004808BD" w:rsidRPr="00DD4BCC" w:rsidRDefault="00000000" w:rsidP="004808BD">
      <w:pPr>
        <w:jc w:val="both"/>
        <w:rPr>
          <w:rFonts w:ascii="Calibri" w:hAnsi="Calibri" w:cs="Calibri"/>
        </w:rPr>
      </w:pPr>
      <w:r>
        <w:rPr>
          <w:rFonts w:ascii="Calibri" w:hAnsi="Calibri" w:cs="Calibri"/>
          <w:sz w:val="24"/>
          <w:szCs w:val="24"/>
        </w:rPr>
        <w:pict w14:anchorId="7D52F073">
          <v:rect id="_x0000_i1028" style="width:0;height:1.5pt" o:hralign="center" o:hrstd="t" o:hr="t" fillcolor="#a0a0a0" stroked="f"/>
        </w:pict>
      </w:r>
    </w:p>
    <w:p w14:paraId="5AA7B6F0" w14:textId="77777777" w:rsidR="004808BD" w:rsidRPr="00DD4BCC" w:rsidRDefault="004808BD" w:rsidP="004808BD">
      <w:pPr>
        <w:jc w:val="both"/>
        <w:rPr>
          <w:rFonts w:ascii="Calibri" w:hAnsi="Calibri" w:cs="Calibri"/>
          <w:b/>
          <w:bCs/>
          <w:sz w:val="32"/>
          <w:szCs w:val="32"/>
        </w:rPr>
      </w:pPr>
      <w:r w:rsidRPr="00DD4BCC">
        <w:rPr>
          <w:rFonts w:ascii="Calibri" w:hAnsi="Calibri" w:cs="Calibri"/>
          <w:b/>
          <w:bCs/>
          <w:sz w:val="32"/>
          <w:szCs w:val="32"/>
        </w:rPr>
        <w:t>Signature et dépôt</w:t>
      </w:r>
    </w:p>
    <w:p w14:paraId="6F21F10C" w14:textId="77777777" w:rsidR="004808BD" w:rsidRPr="00DD4BCC" w:rsidRDefault="004808BD" w:rsidP="004808BD">
      <w:pPr>
        <w:jc w:val="both"/>
        <w:rPr>
          <w:rFonts w:ascii="Calibri" w:hAnsi="Calibri" w:cs="Calibri"/>
          <w:sz w:val="24"/>
          <w:szCs w:val="24"/>
        </w:rPr>
      </w:pPr>
      <w:r w:rsidRPr="00DD4BCC">
        <w:rPr>
          <w:rFonts w:ascii="Calibri" w:hAnsi="Calibri" w:cs="Calibri"/>
          <w:sz w:val="24"/>
          <w:szCs w:val="24"/>
        </w:rPr>
        <w:t>L’accord, une fois approuvé :</w:t>
      </w:r>
    </w:p>
    <w:p w14:paraId="04294DBA" w14:textId="77777777" w:rsidR="004808BD" w:rsidRPr="00DD4BCC" w:rsidRDefault="004808BD">
      <w:pPr>
        <w:numPr>
          <w:ilvl w:val="0"/>
          <w:numId w:val="6"/>
        </w:numPr>
        <w:jc w:val="both"/>
        <w:rPr>
          <w:rFonts w:ascii="Calibri" w:hAnsi="Calibri" w:cs="Calibri"/>
          <w:sz w:val="24"/>
          <w:szCs w:val="24"/>
        </w:rPr>
      </w:pPr>
      <w:proofErr w:type="gramStart"/>
      <w:r w:rsidRPr="00DD4BCC">
        <w:rPr>
          <w:rFonts w:ascii="Calibri" w:hAnsi="Calibri" w:cs="Calibri"/>
          <w:sz w:val="24"/>
          <w:szCs w:val="24"/>
        </w:rPr>
        <w:t>sera</w:t>
      </w:r>
      <w:proofErr w:type="gramEnd"/>
      <w:r w:rsidRPr="00DD4BCC">
        <w:rPr>
          <w:rFonts w:ascii="Calibri" w:hAnsi="Calibri" w:cs="Calibri"/>
          <w:sz w:val="24"/>
          <w:szCs w:val="24"/>
        </w:rPr>
        <w:t xml:space="preserve"> déposé sur la plateforme </w:t>
      </w:r>
      <w:proofErr w:type="spellStart"/>
      <w:r w:rsidRPr="00DD4BCC">
        <w:rPr>
          <w:rFonts w:ascii="Calibri" w:hAnsi="Calibri" w:cs="Calibri"/>
          <w:b/>
          <w:bCs/>
          <w:sz w:val="24"/>
          <w:szCs w:val="24"/>
        </w:rPr>
        <w:t>TéléAccords</w:t>
      </w:r>
      <w:proofErr w:type="spellEnd"/>
      <w:r w:rsidRPr="00DD4BCC">
        <w:rPr>
          <w:rFonts w:ascii="Calibri" w:hAnsi="Calibri" w:cs="Calibri"/>
          <w:sz w:val="24"/>
          <w:szCs w:val="24"/>
        </w:rPr>
        <w:t>,</w:t>
      </w:r>
    </w:p>
    <w:p w14:paraId="3F978F7E" w14:textId="77777777" w:rsidR="004808BD" w:rsidRPr="00DD4BCC" w:rsidRDefault="004808BD">
      <w:pPr>
        <w:numPr>
          <w:ilvl w:val="0"/>
          <w:numId w:val="6"/>
        </w:numPr>
        <w:jc w:val="both"/>
        <w:rPr>
          <w:rFonts w:ascii="Calibri" w:hAnsi="Calibri" w:cs="Calibri"/>
          <w:sz w:val="24"/>
          <w:szCs w:val="24"/>
        </w:rPr>
      </w:pPr>
      <w:proofErr w:type="gramStart"/>
      <w:r w:rsidRPr="00DD4BCC">
        <w:rPr>
          <w:rFonts w:ascii="Calibri" w:hAnsi="Calibri" w:cs="Calibri"/>
          <w:sz w:val="24"/>
          <w:szCs w:val="24"/>
        </w:rPr>
        <w:t>accompagné</w:t>
      </w:r>
      <w:proofErr w:type="gramEnd"/>
      <w:r w:rsidRPr="00DD4BCC">
        <w:rPr>
          <w:rFonts w:ascii="Calibri" w:hAnsi="Calibri" w:cs="Calibri"/>
          <w:sz w:val="24"/>
          <w:szCs w:val="24"/>
        </w:rPr>
        <w:t xml:space="preserve"> du procès-verbal du résultat du référendum et de la version signée,</w:t>
      </w:r>
    </w:p>
    <w:p w14:paraId="3468B415" w14:textId="3EEDC6F7" w:rsidR="004808BD" w:rsidRPr="00DD4BCC" w:rsidRDefault="004808BD">
      <w:pPr>
        <w:numPr>
          <w:ilvl w:val="0"/>
          <w:numId w:val="6"/>
        </w:numPr>
        <w:jc w:val="both"/>
        <w:rPr>
          <w:rFonts w:ascii="Calibri" w:hAnsi="Calibri" w:cs="Calibri"/>
          <w:sz w:val="24"/>
          <w:szCs w:val="24"/>
        </w:rPr>
      </w:pPr>
      <w:proofErr w:type="gramStart"/>
      <w:r w:rsidRPr="00DD4BCC">
        <w:rPr>
          <w:rFonts w:ascii="Calibri" w:hAnsi="Calibri" w:cs="Calibri"/>
          <w:sz w:val="24"/>
          <w:szCs w:val="24"/>
        </w:rPr>
        <w:t>et</w:t>
      </w:r>
      <w:proofErr w:type="gramEnd"/>
      <w:r w:rsidRPr="00DD4BCC">
        <w:rPr>
          <w:rFonts w:ascii="Calibri" w:hAnsi="Calibri" w:cs="Calibri"/>
          <w:sz w:val="24"/>
          <w:szCs w:val="24"/>
        </w:rPr>
        <w:t xml:space="preserve"> sera tenu à disposition de l’ensemble des salariés</w:t>
      </w:r>
      <w:r w:rsidRPr="00917C8E">
        <w:rPr>
          <w:rFonts w:ascii="Calibri" w:hAnsi="Calibri" w:cs="Calibri"/>
          <w:sz w:val="24"/>
          <w:szCs w:val="24"/>
        </w:rPr>
        <w:t xml:space="preserve"> sur le site intranet de l’entreprise</w:t>
      </w:r>
      <w:r w:rsidR="00F23F3F">
        <w:rPr>
          <w:rFonts w:ascii="Calibri" w:hAnsi="Calibri" w:cs="Calibri"/>
          <w:sz w:val="24"/>
          <w:szCs w:val="24"/>
        </w:rPr>
        <w:t xml:space="preserve"> ou sur simple demande écrite</w:t>
      </w:r>
      <w:r w:rsidR="00F565BC">
        <w:rPr>
          <w:rFonts w:ascii="Calibri" w:hAnsi="Calibri" w:cs="Calibri"/>
          <w:sz w:val="24"/>
          <w:szCs w:val="24"/>
        </w:rPr>
        <w:t xml:space="preserve"> auprès de la direction</w:t>
      </w:r>
      <w:r w:rsidRPr="00DD4BCC">
        <w:rPr>
          <w:rFonts w:ascii="Calibri" w:hAnsi="Calibri" w:cs="Calibri"/>
          <w:sz w:val="24"/>
          <w:szCs w:val="24"/>
        </w:rPr>
        <w:t>.</w:t>
      </w:r>
    </w:p>
    <w:p w14:paraId="2FD16544" w14:textId="5EE430FC" w:rsidR="004808BD" w:rsidRPr="00917C8E" w:rsidRDefault="004808BD" w:rsidP="004808BD">
      <w:pPr>
        <w:jc w:val="both"/>
        <w:rPr>
          <w:rFonts w:ascii="Calibri" w:hAnsi="Calibri" w:cs="Calibri"/>
          <w:sz w:val="24"/>
          <w:szCs w:val="24"/>
        </w:rPr>
      </w:pPr>
    </w:p>
    <w:p w14:paraId="0F26C12A" w14:textId="77777777" w:rsidR="004808BD" w:rsidRPr="00917C8E" w:rsidRDefault="004808BD" w:rsidP="004808BD">
      <w:pPr>
        <w:jc w:val="both"/>
        <w:rPr>
          <w:rFonts w:ascii="Calibri" w:hAnsi="Calibri" w:cs="Calibri"/>
        </w:rPr>
      </w:pPr>
    </w:p>
    <w:p w14:paraId="5CCD2B78" w14:textId="77777777" w:rsidR="004808BD" w:rsidRDefault="004808BD" w:rsidP="004808BD">
      <w:pPr>
        <w:rPr>
          <w:rFonts w:ascii="Calibri" w:eastAsiaTheme="majorEastAsia" w:hAnsi="Calibri" w:cs="Calibri"/>
          <w:sz w:val="32"/>
          <w:szCs w:val="32"/>
        </w:rPr>
      </w:pPr>
      <w:r>
        <w:rPr>
          <w:rFonts w:ascii="Calibri" w:hAnsi="Calibri" w:cs="Calibri"/>
          <w:sz w:val="32"/>
          <w:szCs w:val="32"/>
        </w:rPr>
        <w:br w:type="page"/>
      </w:r>
    </w:p>
    <w:sdt>
      <w:sdtPr>
        <w:rPr>
          <w:rFonts w:ascii="Calibri" w:eastAsiaTheme="minorHAnsi" w:hAnsi="Calibri" w:cs="Calibri"/>
          <w:color w:val="auto"/>
          <w:kern w:val="2"/>
          <w:sz w:val="22"/>
          <w:szCs w:val="22"/>
          <w:lang w:eastAsia="en-US"/>
          <w14:ligatures w14:val="standardContextual"/>
        </w:rPr>
        <w:id w:val="-673953495"/>
        <w:docPartObj>
          <w:docPartGallery w:val="Table of Contents"/>
          <w:docPartUnique/>
        </w:docPartObj>
      </w:sdtPr>
      <w:sdtEndPr>
        <w:rPr>
          <w:b/>
          <w:bCs/>
        </w:rPr>
      </w:sdtEndPr>
      <w:sdtContent>
        <w:p w14:paraId="460971CF" w14:textId="77777777" w:rsidR="004808BD" w:rsidRPr="0068277F" w:rsidRDefault="004808BD" w:rsidP="004808BD">
          <w:pPr>
            <w:pStyle w:val="En-ttedetabledesmatires"/>
            <w:rPr>
              <w:rFonts w:ascii="Calibri" w:hAnsi="Calibri" w:cs="Calibri"/>
              <w:color w:val="auto"/>
            </w:rPr>
          </w:pPr>
          <w:r w:rsidRPr="0068277F">
            <w:rPr>
              <w:rFonts w:ascii="Calibri" w:hAnsi="Calibri" w:cs="Calibri"/>
              <w:color w:val="auto"/>
            </w:rPr>
            <w:t>Table des matières</w:t>
          </w:r>
        </w:p>
        <w:p w14:paraId="735FFC85" w14:textId="77777777" w:rsidR="004808BD" w:rsidRPr="0068277F" w:rsidRDefault="004808BD" w:rsidP="004808BD">
          <w:pPr>
            <w:rPr>
              <w:rFonts w:ascii="Calibri" w:hAnsi="Calibri" w:cs="Calibri"/>
              <w:lang w:eastAsia="fr-FR"/>
            </w:rPr>
          </w:pPr>
        </w:p>
        <w:p w14:paraId="0504DDAE" w14:textId="1ADD1E72" w:rsidR="00F94AA0" w:rsidRDefault="004808BD">
          <w:pPr>
            <w:pStyle w:val="TM1"/>
            <w:rPr>
              <w:rFonts w:eastAsiaTheme="minorEastAsia"/>
              <w:b w:val="0"/>
              <w:bCs w:val="0"/>
              <w:color w:val="auto"/>
              <w:sz w:val="24"/>
              <w:szCs w:val="24"/>
              <w:lang w:eastAsia="fr-FR"/>
            </w:rPr>
          </w:pPr>
          <w:r w:rsidRPr="0068277F">
            <w:rPr>
              <w:b w:val="0"/>
              <w:bCs w:val="0"/>
            </w:rPr>
            <w:fldChar w:fldCharType="begin"/>
          </w:r>
          <w:r w:rsidRPr="0068277F">
            <w:instrText xml:space="preserve"> TOC \o "1-3" \h \z \u </w:instrText>
          </w:r>
          <w:r w:rsidRPr="0068277F">
            <w:rPr>
              <w:b w:val="0"/>
              <w:bCs w:val="0"/>
            </w:rPr>
            <w:fldChar w:fldCharType="separate"/>
          </w:r>
          <w:hyperlink w:anchor="_Toc208497926" w:history="1">
            <w:r w:rsidR="00F94AA0" w:rsidRPr="00037F9E">
              <w:rPr>
                <w:rStyle w:val="Lienhypertexte"/>
                <w:rFonts w:ascii="Calibri" w:hAnsi="Calibri" w:cs="Calibri"/>
              </w:rPr>
              <w:t>1.</w:t>
            </w:r>
            <w:r w:rsidR="00F94AA0">
              <w:rPr>
                <w:rFonts w:eastAsiaTheme="minorEastAsia"/>
                <w:b w:val="0"/>
                <w:bCs w:val="0"/>
                <w:color w:val="auto"/>
                <w:sz w:val="24"/>
                <w:szCs w:val="24"/>
                <w:lang w:eastAsia="fr-FR"/>
              </w:rPr>
              <w:tab/>
            </w:r>
            <w:r w:rsidR="00F94AA0" w:rsidRPr="00037F9E">
              <w:rPr>
                <w:rStyle w:val="Lienhypertexte"/>
                <w:rFonts w:ascii="Calibri" w:hAnsi="Calibri" w:cs="Calibri"/>
              </w:rPr>
              <w:t>Préambule</w:t>
            </w:r>
            <w:r w:rsidR="00F94AA0">
              <w:rPr>
                <w:webHidden/>
              </w:rPr>
              <w:tab/>
            </w:r>
            <w:r w:rsidR="00F94AA0">
              <w:rPr>
                <w:webHidden/>
              </w:rPr>
              <w:fldChar w:fldCharType="begin"/>
            </w:r>
            <w:r w:rsidR="00F94AA0">
              <w:rPr>
                <w:webHidden/>
              </w:rPr>
              <w:instrText xml:space="preserve"> PAGEREF _Toc208497926 \h </w:instrText>
            </w:r>
            <w:r w:rsidR="00F94AA0">
              <w:rPr>
                <w:webHidden/>
              </w:rPr>
            </w:r>
            <w:r w:rsidR="00F94AA0">
              <w:rPr>
                <w:webHidden/>
              </w:rPr>
              <w:fldChar w:fldCharType="separate"/>
            </w:r>
            <w:r w:rsidR="00BB362F">
              <w:rPr>
                <w:webHidden/>
              </w:rPr>
              <w:t>6</w:t>
            </w:r>
            <w:r w:rsidR="00F94AA0">
              <w:rPr>
                <w:webHidden/>
              </w:rPr>
              <w:fldChar w:fldCharType="end"/>
            </w:r>
          </w:hyperlink>
        </w:p>
        <w:p w14:paraId="26B91BD4" w14:textId="6AFAA2FB" w:rsidR="00F94AA0" w:rsidRDefault="00F94AA0">
          <w:pPr>
            <w:pStyle w:val="TM1"/>
            <w:rPr>
              <w:rFonts w:eastAsiaTheme="minorEastAsia"/>
              <w:b w:val="0"/>
              <w:bCs w:val="0"/>
              <w:color w:val="auto"/>
              <w:sz w:val="24"/>
              <w:szCs w:val="24"/>
              <w:lang w:eastAsia="fr-FR"/>
            </w:rPr>
          </w:pPr>
          <w:hyperlink w:anchor="_Toc208497927" w:history="1">
            <w:r w:rsidRPr="00037F9E">
              <w:rPr>
                <w:rStyle w:val="Lienhypertexte"/>
                <w:rFonts w:ascii="Calibri" w:hAnsi="Calibri" w:cs="Calibri"/>
              </w:rPr>
              <w:t>2.</w:t>
            </w:r>
            <w:r>
              <w:rPr>
                <w:rFonts w:eastAsiaTheme="minorEastAsia"/>
                <w:b w:val="0"/>
                <w:bCs w:val="0"/>
                <w:color w:val="auto"/>
                <w:sz w:val="24"/>
                <w:szCs w:val="24"/>
                <w:lang w:eastAsia="fr-FR"/>
              </w:rPr>
              <w:tab/>
            </w:r>
            <w:r w:rsidRPr="00037F9E">
              <w:rPr>
                <w:rStyle w:val="Lienhypertexte"/>
                <w:rFonts w:ascii="Calibri" w:hAnsi="Calibri" w:cs="Calibri"/>
              </w:rPr>
              <w:t>Champ d’application</w:t>
            </w:r>
            <w:r>
              <w:rPr>
                <w:webHidden/>
              </w:rPr>
              <w:tab/>
            </w:r>
            <w:r>
              <w:rPr>
                <w:webHidden/>
              </w:rPr>
              <w:fldChar w:fldCharType="begin"/>
            </w:r>
            <w:r>
              <w:rPr>
                <w:webHidden/>
              </w:rPr>
              <w:instrText xml:space="preserve"> PAGEREF _Toc208497927 \h </w:instrText>
            </w:r>
            <w:r>
              <w:rPr>
                <w:webHidden/>
              </w:rPr>
            </w:r>
            <w:r>
              <w:rPr>
                <w:webHidden/>
              </w:rPr>
              <w:fldChar w:fldCharType="separate"/>
            </w:r>
            <w:r w:rsidR="00BB362F">
              <w:rPr>
                <w:webHidden/>
              </w:rPr>
              <w:t>7</w:t>
            </w:r>
            <w:r>
              <w:rPr>
                <w:webHidden/>
              </w:rPr>
              <w:fldChar w:fldCharType="end"/>
            </w:r>
          </w:hyperlink>
        </w:p>
        <w:p w14:paraId="266D5E08" w14:textId="63AEDF79" w:rsidR="00F94AA0" w:rsidRDefault="00F94AA0">
          <w:pPr>
            <w:pStyle w:val="TM1"/>
            <w:rPr>
              <w:rFonts w:eastAsiaTheme="minorEastAsia"/>
              <w:b w:val="0"/>
              <w:bCs w:val="0"/>
              <w:color w:val="auto"/>
              <w:sz w:val="24"/>
              <w:szCs w:val="24"/>
              <w:lang w:eastAsia="fr-FR"/>
            </w:rPr>
          </w:pPr>
          <w:hyperlink w:anchor="_Toc208497928" w:history="1">
            <w:r w:rsidRPr="00037F9E">
              <w:rPr>
                <w:rStyle w:val="Lienhypertexte"/>
                <w:rFonts w:ascii="Calibri" w:hAnsi="Calibri" w:cs="Calibri"/>
              </w:rPr>
              <w:t>3.</w:t>
            </w:r>
            <w:r>
              <w:rPr>
                <w:rFonts w:eastAsiaTheme="minorEastAsia"/>
                <w:b w:val="0"/>
                <w:bCs w:val="0"/>
                <w:color w:val="auto"/>
                <w:sz w:val="24"/>
                <w:szCs w:val="24"/>
                <w:lang w:eastAsia="fr-FR"/>
              </w:rPr>
              <w:tab/>
            </w:r>
            <w:r w:rsidRPr="00037F9E">
              <w:rPr>
                <w:rStyle w:val="Lienhypertexte"/>
                <w:rFonts w:ascii="Calibri" w:hAnsi="Calibri" w:cs="Calibri"/>
              </w:rPr>
              <w:t>Durée de l’accord</w:t>
            </w:r>
            <w:r>
              <w:rPr>
                <w:webHidden/>
              </w:rPr>
              <w:tab/>
            </w:r>
            <w:r>
              <w:rPr>
                <w:webHidden/>
              </w:rPr>
              <w:fldChar w:fldCharType="begin"/>
            </w:r>
            <w:r>
              <w:rPr>
                <w:webHidden/>
              </w:rPr>
              <w:instrText xml:space="preserve"> PAGEREF _Toc208497928 \h </w:instrText>
            </w:r>
            <w:r>
              <w:rPr>
                <w:webHidden/>
              </w:rPr>
            </w:r>
            <w:r>
              <w:rPr>
                <w:webHidden/>
              </w:rPr>
              <w:fldChar w:fldCharType="separate"/>
            </w:r>
            <w:r w:rsidR="00BB362F">
              <w:rPr>
                <w:webHidden/>
              </w:rPr>
              <w:t>7</w:t>
            </w:r>
            <w:r>
              <w:rPr>
                <w:webHidden/>
              </w:rPr>
              <w:fldChar w:fldCharType="end"/>
            </w:r>
          </w:hyperlink>
        </w:p>
        <w:p w14:paraId="4CBD2D8A" w14:textId="540B0B51" w:rsidR="00F94AA0" w:rsidRDefault="00F94AA0">
          <w:pPr>
            <w:pStyle w:val="TM1"/>
            <w:rPr>
              <w:rFonts w:eastAsiaTheme="minorEastAsia"/>
              <w:b w:val="0"/>
              <w:bCs w:val="0"/>
              <w:color w:val="auto"/>
              <w:sz w:val="24"/>
              <w:szCs w:val="24"/>
              <w:lang w:eastAsia="fr-FR"/>
            </w:rPr>
          </w:pPr>
          <w:hyperlink w:anchor="_Toc208497929" w:history="1">
            <w:r w:rsidRPr="00037F9E">
              <w:rPr>
                <w:rStyle w:val="Lienhypertexte"/>
                <w:rFonts w:ascii="Calibri" w:hAnsi="Calibri" w:cs="Calibri"/>
              </w:rPr>
              <w:t>4.</w:t>
            </w:r>
            <w:r>
              <w:rPr>
                <w:rFonts w:eastAsiaTheme="minorEastAsia"/>
                <w:b w:val="0"/>
                <w:bCs w:val="0"/>
                <w:color w:val="auto"/>
                <w:sz w:val="24"/>
                <w:szCs w:val="24"/>
                <w:lang w:eastAsia="fr-FR"/>
              </w:rPr>
              <w:tab/>
            </w:r>
            <w:r w:rsidRPr="00037F9E">
              <w:rPr>
                <w:rStyle w:val="Lienhypertexte"/>
                <w:rFonts w:ascii="Calibri" w:hAnsi="Calibri" w:cs="Calibri"/>
              </w:rPr>
              <w:t>Temps de travail</w:t>
            </w:r>
            <w:r>
              <w:rPr>
                <w:webHidden/>
              </w:rPr>
              <w:tab/>
            </w:r>
            <w:r>
              <w:rPr>
                <w:webHidden/>
              </w:rPr>
              <w:fldChar w:fldCharType="begin"/>
            </w:r>
            <w:r>
              <w:rPr>
                <w:webHidden/>
              </w:rPr>
              <w:instrText xml:space="preserve"> PAGEREF _Toc208497929 \h </w:instrText>
            </w:r>
            <w:r>
              <w:rPr>
                <w:webHidden/>
              </w:rPr>
            </w:r>
            <w:r>
              <w:rPr>
                <w:webHidden/>
              </w:rPr>
              <w:fldChar w:fldCharType="separate"/>
            </w:r>
            <w:r w:rsidR="00BB362F">
              <w:rPr>
                <w:webHidden/>
              </w:rPr>
              <w:t>8</w:t>
            </w:r>
            <w:r>
              <w:rPr>
                <w:webHidden/>
              </w:rPr>
              <w:fldChar w:fldCharType="end"/>
            </w:r>
          </w:hyperlink>
        </w:p>
        <w:p w14:paraId="1088D40D" w14:textId="021BE786" w:rsidR="00F94AA0" w:rsidRDefault="00F94AA0">
          <w:pPr>
            <w:pStyle w:val="TM2"/>
            <w:rPr>
              <w:rFonts w:eastAsiaTheme="minorEastAsia"/>
              <w:color w:val="auto"/>
              <w:sz w:val="24"/>
              <w:szCs w:val="24"/>
              <w:lang w:eastAsia="fr-FR"/>
            </w:rPr>
          </w:pPr>
          <w:hyperlink w:anchor="_Toc208497930" w:history="1">
            <w:r w:rsidRPr="00037F9E">
              <w:rPr>
                <w:rStyle w:val="Lienhypertexte"/>
                <w:rFonts w:ascii="Calibri" w:hAnsi="Calibri" w:cs="Calibri"/>
              </w:rPr>
              <w:t xml:space="preserve">4.1 </w:t>
            </w:r>
            <w:r w:rsidRPr="00037F9E">
              <w:rPr>
                <w:rStyle w:val="Lienhypertexte"/>
                <w:rFonts w:ascii="Calibri" w:eastAsia="Times New Roman" w:hAnsi="Calibri" w:cs="Calibri"/>
                <w:kern w:val="0"/>
                <w:lang w:eastAsia="fr-FR"/>
                <w14:ligatures w14:val="none"/>
              </w:rPr>
              <w:t>Organisation du temps de travail pour les salariés en forfait heures</w:t>
            </w:r>
            <w:r>
              <w:rPr>
                <w:webHidden/>
              </w:rPr>
              <w:tab/>
            </w:r>
            <w:r>
              <w:rPr>
                <w:webHidden/>
              </w:rPr>
              <w:fldChar w:fldCharType="begin"/>
            </w:r>
            <w:r>
              <w:rPr>
                <w:webHidden/>
              </w:rPr>
              <w:instrText xml:space="preserve"> PAGEREF _Toc208497930 \h </w:instrText>
            </w:r>
            <w:r>
              <w:rPr>
                <w:webHidden/>
              </w:rPr>
            </w:r>
            <w:r>
              <w:rPr>
                <w:webHidden/>
              </w:rPr>
              <w:fldChar w:fldCharType="separate"/>
            </w:r>
            <w:r w:rsidR="00BB362F">
              <w:rPr>
                <w:webHidden/>
              </w:rPr>
              <w:t>9</w:t>
            </w:r>
            <w:r>
              <w:rPr>
                <w:webHidden/>
              </w:rPr>
              <w:fldChar w:fldCharType="end"/>
            </w:r>
          </w:hyperlink>
        </w:p>
        <w:p w14:paraId="6C3BA879" w14:textId="6FD0E3AD" w:rsidR="00F94AA0" w:rsidRDefault="00F94AA0">
          <w:pPr>
            <w:pStyle w:val="TM3"/>
            <w:tabs>
              <w:tab w:val="right" w:leader="dot" w:pos="9062"/>
            </w:tabs>
            <w:rPr>
              <w:rFonts w:eastAsiaTheme="minorEastAsia"/>
              <w:noProof/>
              <w:sz w:val="24"/>
              <w:szCs w:val="24"/>
              <w:lang w:eastAsia="fr-FR"/>
            </w:rPr>
          </w:pPr>
          <w:hyperlink w:anchor="_Toc208497931" w:history="1">
            <w:r w:rsidRPr="00037F9E">
              <w:rPr>
                <w:rStyle w:val="Lienhypertexte"/>
                <w:rFonts w:ascii="Calibri" w:hAnsi="Calibri" w:cs="Calibri"/>
                <w:noProof/>
                <w:lang w:eastAsia="fr-FR"/>
              </w:rPr>
              <w:t>4.1.2 Temps partiel</w:t>
            </w:r>
            <w:r>
              <w:rPr>
                <w:noProof/>
                <w:webHidden/>
              </w:rPr>
              <w:tab/>
            </w:r>
            <w:r>
              <w:rPr>
                <w:noProof/>
                <w:webHidden/>
              </w:rPr>
              <w:fldChar w:fldCharType="begin"/>
            </w:r>
            <w:r>
              <w:rPr>
                <w:noProof/>
                <w:webHidden/>
              </w:rPr>
              <w:instrText xml:space="preserve"> PAGEREF _Toc208497931 \h </w:instrText>
            </w:r>
            <w:r>
              <w:rPr>
                <w:noProof/>
                <w:webHidden/>
              </w:rPr>
            </w:r>
            <w:r>
              <w:rPr>
                <w:noProof/>
                <w:webHidden/>
              </w:rPr>
              <w:fldChar w:fldCharType="separate"/>
            </w:r>
            <w:r w:rsidR="00BB362F">
              <w:rPr>
                <w:noProof/>
                <w:webHidden/>
              </w:rPr>
              <w:t>9</w:t>
            </w:r>
            <w:r>
              <w:rPr>
                <w:noProof/>
                <w:webHidden/>
              </w:rPr>
              <w:fldChar w:fldCharType="end"/>
            </w:r>
          </w:hyperlink>
        </w:p>
        <w:p w14:paraId="47BB1B2C" w14:textId="1B56665D" w:rsidR="00F94AA0" w:rsidRDefault="00F94AA0">
          <w:pPr>
            <w:pStyle w:val="TM3"/>
            <w:tabs>
              <w:tab w:val="right" w:leader="dot" w:pos="9062"/>
            </w:tabs>
            <w:rPr>
              <w:rFonts w:eastAsiaTheme="minorEastAsia"/>
              <w:noProof/>
              <w:sz w:val="24"/>
              <w:szCs w:val="24"/>
              <w:lang w:eastAsia="fr-FR"/>
            </w:rPr>
          </w:pPr>
          <w:hyperlink w:anchor="_Toc208497932" w:history="1">
            <w:r w:rsidRPr="00037F9E">
              <w:rPr>
                <w:rStyle w:val="Lienhypertexte"/>
                <w:rFonts w:ascii="Calibri" w:eastAsia="Times New Roman" w:hAnsi="Calibri" w:cs="Calibri"/>
                <w:noProof/>
                <w:lang w:eastAsia="fr-FR"/>
              </w:rPr>
              <w:t>4.1.3 Heures supplémentaires (temps plein)</w:t>
            </w:r>
            <w:r>
              <w:rPr>
                <w:noProof/>
                <w:webHidden/>
              </w:rPr>
              <w:tab/>
            </w:r>
            <w:r>
              <w:rPr>
                <w:noProof/>
                <w:webHidden/>
              </w:rPr>
              <w:fldChar w:fldCharType="begin"/>
            </w:r>
            <w:r>
              <w:rPr>
                <w:noProof/>
                <w:webHidden/>
              </w:rPr>
              <w:instrText xml:space="preserve"> PAGEREF _Toc208497932 \h </w:instrText>
            </w:r>
            <w:r>
              <w:rPr>
                <w:noProof/>
                <w:webHidden/>
              </w:rPr>
            </w:r>
            <w:r>
              <w:rPr>
                <w:noProof/>
                <w:webHidden/>
              </w:rPr>
              <w:fldChar w:fldCharType="separate"/>
            </w:r>
            <w:r w:rsidR="00BB362F">
              <w:rPr>
                <w:noProof/>
                <w:webHidden/>
              </w:rPr>
              <w:t>9</w:t>
            </w:r>
            <w:r>
              <w:rPr>
                <w:noProof/>
                <w:webHidden/>
              </w:rPr>
              <w:fldChar w:fldCharType="end"/>
            </w:r>
          </w:hyperlink>
        </w:p>
        <w:p w14:paraId="700E5281" w14:textId="41A44E50" w:rsidR="00F94AA0" w:rsidRDefault="00F94AA0">
          <w:pPr>
            <w:pStyle w:val="TM3"/>
            <w:tabs>
              <w:tab w:val="right" w:leader="dot" w:pos="9062"/>
            </w:tabs>
            <w:rPr>
              <w:rFonts w:eastAsiaTheme="minorEastAsia"/>
              <w:noProof/>
              <w:sz w:val="24"/>
              <w:szCs w:val="24"/>
              <w:lang w:eastAsia="fr-FR"/>
            </w:rPr>
          </w:pPr>
          <w:hyperlink w:anchor="_Toc208497933" w:history="1">
            <w:r w:rsidRPr="00037F9E">
              <w:rPr>
                <w:rStyle w:val="Lienhypertexte"/>
                <w:rFonts w:ascii="Calibri" w:hAnsi="Calibri" w:cs="Calibri"/>
                <w:noProof/>
                <w:lang w:eastAsia="fr-FR"/>
              </w:rPr>
              <w:t>4.1.4 Heures complémentaires (temps partiel)</w:t>
            </w:r>
            <w:r>
              <w:rPr>
                <w:noProof/>
                <w:webHidden/>
              </w:rPr>
              <w:tab/>
            </w:r>
            <w:r>
              <w:rPr>
                <w:noProof/>
                <w:webHidden/>
              </w:rPr>
              <w:fldChar w:fldCharType="begin"/>
            </w:r>
            <w:r>
              <w:rPr>
                <w:noProof/>
                <w:webHidden/>
              </w:rPr>
              <w:instrText xml:space="preserve"> PAGEREF _Toc208497933 \h </w:instrText>
            </w:r>
            <w:r>
              <w:rPr>
                <w:noProof/>
                <w:webHidden/>
              </w:rPr>
            </w:r>
            <w:r>
              <w:rPr>
                <w:noProof/>
                <w:webHidden/>
              </w:rPr>
              <w:fldChar w:fldCharType="separate"/>
            </w:r>
            <w:r w:rsidR="00BB362F">
              <w:rPr>
                <w:noProof/>
                <w:webHidden/>
              </w:rPr>
              <w:t>10</w:t>
            </w:r>
            <w:r>
              <w:rPr>
                <w:noProof/>
                <w:webHidden/>
              </w:rPr>
              <w:fldChar w:fldCharType="end"/>
            </w:r>
          </w:hyperlink>
        </w:p>
        <w:p w14:paraId="708011CD" w14:textId="2ED23199" w:rsidR="00F94AA0" w:rsidRDefault="00F94AA0">
          <w:pPr>
            <w:pStyle w:val="TM2"/>
            <w:rPr>
              <w:rFonts w:eastAsiaTheme="minorEastAsia"/>
              <w:color w:val="auto"/>
              <w:sz w:val="24"/>
              <w:szCs w:val="24"/>
              <w:lang w:eastAsia="fr-FR"/>
            </w:rPr>
          </w:pPr>
          <w:hyperlink w:anchor="_Toc208497934" w:history="1">
            <w:r w:rsidRPr="00037F9E">
              <w:rPr>
                <w:rStyle w:val="Lienhypertexte"/>
                <w:rFonts w:ascii="Calibri" w:hAnsi="Calibri" w:cs="Calibri"/>
              </w:rPr>
              <w:t>4.2 Organisation du temps de travail pour les salariés relevant d’un forfait annuel en jours</w:t>
            </w:r>
            <w:r>
              <w:rPr>
                <w:webHidden/>
              </w:rPr>
              <w:tab/>
            </w:r>
            <w:r>
              <w:rPr>
                <w:webHidden/>
              </w:rPr>
              <w:fldChar w:fldCharType="begin"/>
            </w:r>
            <w:r>
              <w:rPr>
                <w:webHidden/>
              </w:rPr>
              <w:instrText xml:space="preserve"> PAGEREF _Toc208497934 \h </w:instrText>
            </w:r>
            <w:r>
              <w:rPr>
                <w:webHidden/>
              </w:rPr>
            </w:r>
            <w:r>
              <w:rPr>
                <w:webHidden/>
              </w:rPr>
              <w:fldChar w:fldCharType="separate"/>
            </w:r>
            <w:r w:rsidR="00BB362F">
              <w:rPr>
                <w:webHidden/>
              </w:rPr>
              <w:t>11</w:t>
            </w:r>
            <w:r>
              <w:rPr>
                <w:webHidden/>
              </w:rPr>
              <w:fldChar w:fldCharType="end"/>
            </w:r>
          </w:hyperlink>
        </w:p>
        <w:p w14:paraId="7C37D7E3" w14:textId="43638CDE" w:rsidR="00F94AA0" w:rsidRDefault="00F94AA0">
          <w:pPr>
            <w:pStyle w:val="TM3"/>
            <w:tabs>
              <w:tab w:val="right" w:leader="dot" w:pos="9062"/>
            </w:tabs>
            <w:rPr>
              <w:rFonts w:eastAsiaTheme="minorEastAsia"/>
              <w:noProof/>
              <w:sz w:val="24"/>
              <w:szCs w:val="24"/>
              <w:lang w:eastAsia="fr-FR"/>
            </w:rPr>
          </w:pPr>
          <w:hyperlink w:anchor="_Toc208497935" w:history="1">
            <w:r w:rsidRPr="00037F9E">
              <w:rPr>
                <w:rStyle w:val="Lienhypertexte"/>
                <w:rFonts w:eastAsia="Times New Roman"/>
                <w:noProof/>
                <w:lang w:eastAsia="fr-FR"/>
              </w:rPr>
              <w:t>4.2.1 Organisation du travail</w:t>
            </w:r>
            <w:r>
              <w:rPr>
                <w:noProof/>
                <w:webHidden/>
              </w:rPr>
              <w:tab/>
            </w:r>
            <w:r>
              <w:rPr>
                <w:noProof/>
                <w:webHidden/>
              </w:rPr>
              <w:fldChar w:fldCharType="begin"/>
            </w:r>
            <w:r>
              <w:rPr>
                <w:noProof/>
                <w:webHidden/>
              </w:rPr>
              <w:instrText xml:space="preserve"> PAGEREF _Toc208497935 \h </w:instrText>
            </w:r>
            <w:r>
              <w:rPr>
                <w:noProof/>
                <w:webHidden/>
              </w:rPr>
            </w:r>
            <w:r>
              <w:rPr>
                <w:noProof/>
                <w:webHidden/>
              </w:rPr>
              <w:fldChar w:fldCharType="separate"/>
            </w:r>
            <w:r w:rsidR="00BB362F">
              <w:rPr>
                <w:noProof/>
                <w:webHidden/>
              </w:rPr>
              <w:t>11</w:t>
            </w:r>
            <w:r>
              <w:rPr>
                <w:noProof/>
                <w:webHidden/>
              </w:rPr>
              <w:fldChar w:fldCharType="end"/>
            </w:r>
          </w:hyperlink>
        </w:p>
        <w:p w14:paraId="05620765" w14:textId="2FE4B30E" w:rsidR="00F94AA0" w:rsidRDefault="00F94AA0">
          <w:pPr>
            <w:pStyle w:val="TM3"/>
            <w:tabs>
              <w:tab w:val="right" w:leader="dot" w:pos="9062"/>
            </w:tabs>
            <w:rPr>
              <w:rFonts w:eastAsiaTheme="minorEastAsia"/>
              <w:noProof/>
              <w:sz w:val="24"/>
              <w:szCs w:val="24"/>
              <w:lang w:eastAsia="fr-FR"/>
            </w:rPr>
          </w:pPr>
          <w:hyperlink w:anchor="_Toc208497936" w:history="1">
            <w:r w:rsidRPr="00037F9E">
              <w:rPr>
                <w:rStyle w:val="Lienhypertexte"/>
                <w:rFonts w:eastAsia="Times New Roman"/>
                <w:noProof/>
                <w:lang w:eastAsia="fr-FR"/>
              </w:rPr>
              <w:t>4.2.2 Suivi de la charge de travail</w:t>
            </w:r>
            <w:r>
              <w:rPr>
                <w:noProof/>
                <w:webHidden/>
              </w:rPr>
              <w:tab/>
            </w:r>
            <w:r>
              <w:rPr>
                <w:noProof/>
                <w:webHidden/>
              </w:rPr>
              <w:fldChar w:fldCharType="begin"/>
            </w:r>
            <w:r>
              <w:rPr>
                <w:noProof/>
                <w:webHidden/>
              </w:rPr>
              <w:instrText xml:space="preserve"> PAGEREF _Toc208497936 \h </w:instrText>
            </w:r>
            <w:r>
              <w:rPr>
                <w:noProof/>
                <w:webHidden/>
              </w:rPr>
            </w:r>
            <w:r>
              <w:rPr>
                <w:noProof/>
                <w:webHidden/>
              </w:rPr>
              <w:fldChar w:fldCharType="separate"/>
            </w:r>
            <w:r w:rsidR="00BB362F">
              <w:rPr>
                <w:noProof/>
                <w:webHidden/>
              </w:rPr>
              <w:t>11</w:t>
            </w:r>
            <w:r>
              <w:rPr>
                <w:noProof/>
                <w:webHidden/>
              </w:rPr>
              <w:fldChar w:fldCharType="end"/>
            </w:r>
          </w:hyperlink>
        </w:p>
        <w:p w14:paraId="1CC25EC6" w14:textId="273EEAE7" w:rsidR="00F94AA0" w:rsidRDefault="00F94AA0">
          <w:pPr>
            <w:pStyle w:val="TM2"/>
            <w:rPr>
              <w:rFonts w:eastAsiaTheme="minorEastAsia"/>
              <w:color w:val="auto"/>
              <w:sz w:val="24"/>
              <w:szCs w:val="24"/>
              <w:lang w:eastAsia="fr-FR"/>
            </w:rPr>
          </w:pPr>
          <w:hyperlink w:anchor="_Toc208497937" w:history="1">
            <w:r w:rsidRPr="00037F9E">
              <w:rPr>
                <w:rStyle w:val="Lienhypertexte"/>
                <w:rFonts w:ascii="Calibri" w:hAnsi="Calibri" w:cs="Calibri"/>
              </w:rPr>
              <w:t>4.3 Entretien professionnel</w:t>
            </w:r>
            <w:r>
              <w:rPr>
                <w:webHidden/>
              </w:rPr>
              <w:tab/>
            </w:r>
            <w:r>
              <w:rPr>
                <w:webHidden/>
              </w:rPr>
              <w:fldChar w:fldCharType="begin"/>
            </w:r>
            <w:r>
              <w:rPr>
                <w:webHidden/>
              </w:rPr>
              <w:instrText xml:space="preserve"> PAGEREF _Toc208497937 \h </w:instrText>
            </w:r>
            <w:r>
              <w:rPr>
                <w:webHidden/>
              </w:rPr>
            </w:r>
            <w:r>
              <w:rPr>
                <w:webHidden/>
              </w:rPr>
              <w:fldChar w:fldCharType="separate"/>
            </w:r>
            <w:r w:rsidR="00BB362F">
              <w:rPr>
                <w:webHidden/>
              </w:rPr>
              <w:t>11</w:t>
            </w:r>
            <w:r>
              <w:rPr>
                <w:webHidden/>
              </w:rPr>
              <w:fldChar w:fldCharType="end"/>
            </w:r>
          </w:hyperlink>
        </w:p>
        <w:p w14:paraId="67BA846E" w14:textId="5B09D4E5" w:rsidR="00F94AA0" w:rsidRDefault="00F94AA0">
          <w:pPr>
            <w:pStyle w:val="TM2"/>
            <w:rPr>
              <w:rFonts w:eastAsiaTheme="minorEastAsia"/>
              <w:color w:val="auto"/>
              <w:sz w:val="24"/>
              <w:szCs w:val="24"/>
              <w:lang w:eastAsia="fr-FR"/>
            </w:rPr>
          </w:pPr>
          <w:hyperlink w:anchor="_Toc208497938" w:history="1">
            <w:r w:rsidRPr="00037F9E">
              <w:rPr>
                <w:rStyle w:val="Lienhypertexte"/>
                <w:rFonts w:ascii="Calibri" w:hAnsi="Calibri" w:cs="Calibri"/>
              </w:rPr>
              <w:t>4.4 Entretien d’évaluation du travail</w:t>
            </w:r>
            <w:r>
              <w:rPr>
                <w:webHidden/>
              </w:rPr>
              <w:tab/>
            </w:r>
            <w:r>
              <w:rPr>
                <w:webHidden/>
              </w:rPr>
              <w:fldChar w:fldCharType="begin"/>
            </w:r>
            <w:r>
              <w:rPr>
                <w:webHidden/>
              </w:rPr>
              <w:instrText xml:space="preserve"> PAGEREF _Toc208497938 \h </w:instrText>
            </w:r>
            <w:r>
              <w:rPr>
                <w:webHidden/>
              </w:rPr>
            </w:r>
            <w:r>
              <w:rPr>
                <w:webHidden/>
              </w:rPr>
              <w:fldChar w:fldCharType="separate"/>
            </w:r>
            <w:r w:rsidR="00BB362F">
              <w:rPr>
                <w:webHidden/>
              </w:rPr>
              <w:t>12</w:t>
            </w:r>
            <w:r>
              <w:rPr>
                <w:webHidden/>
              </w:rPr>
              <w:fldChar w:fldCharType="end"/>
            </w:r>
          </w:hyperlink>
        </w:p>
        <w:p w14:paraId="79775A22" w14:textId="675A6EB6" w:rsidR="00F94AA0" w:rsidRDefault="00F94AA0">
          <w:pPr>
            <w:pStyle w:val="TM2"/>
            <w:rPr>
              <w:rFonts w:eastAsiaTheme="minorEastAsia"/>
              <w:color w:val="auto"/>
              <w:sz w:val="24"/>
              <w:szCs w:val="24"/>
              <w:lang w:eastAsia="fr-FR"/>
            </w:rPr>
          </w:pPr>
          <w:hyperlink w:anchor="_Toc208497939" w:history="1">
            <w:r w:rsidRPr="00037F9E">
              <w:rPr>
                <w:rStyle w:val="Lienhypertexte"/>
                <w:rFonts w:ascii="Calibri" w:hAnsi="Calibri" w:cs="Calibri"/>
              </w:rPr>
              <w:t>4.5 Entretien annuel de suivi du temps et de la charge de travail</w:t>
            </w:r>
            <w:r>
              <w:rPr>
                <w:webHidden/>
              </w:rPr>
              <w:tab/>
            </w:r>
            <w:r>
              <w:rPr>
                <w:webHidden/>
              </w:rPr>
              <w:fldChar w:fldCharType="begin"/>
            </w:r>
            <w:r>
              <w:rPr>
                <w:webHidden/>
              </w:rPr>
              <w:instrText xml:space="preserve"> PAGEREF _Toc208497939 \h </w:instrText>
            </w:r>
            <w:r>
              <w:rPr>
                <w:webHidden/>
              </w:rPr>
            </w:r>
            <w:r>
              <w:rPr>
                <w:webHidden/>
              </w:rPr>
              <w:fldChar w:fldCharType="separate"/>
            </w:r>
            <w:r w:rsidR="00BB362F">
              <w:rPr>
                <w:webHidden/>
              </w:rPr>
              <w:t>12</w:t>
            </w:r>
            <w:r>
              <w:rPr>
                <w:webHidden/>
              </w:rPr>
              <w:fldChar w:fldCharType="end"/>
            </w:r>
          </w:hyperlink>
        </w:p>
        <w:p w14:paraId="72C9B2F3" w14:textId="68D466D4" w:rsidR="00F94AA0" w:rsidRDefault="00F94AA0">
          <w:pPr>
            <w:pStyle w:val="TM2"/>
            <w:rPr>
              <w:rFonts w:eastAsiaTheme="minorEastAsia"/>
              <w:color w:val="auto"/>
              <w:sz w:val="24"/>
              <w:szCs w:val="24"/>
              <w:lang w:eastAsia="fr-FR"/>
            </w:rPr>
          </w:pPr>
          <w:hyperlink w:anchor="_Toc208497940" w:history="1">
            <w:r w:rsidRPr="00037F9E">
              <w:rPr>
                <w:rStyle w:val="Lienhypertexte"/>
                <w:rFonts w:ascii="Calibri" w:hAnsi="Calibri" w:cs="Calibri"/>
              </w:rPr>
              <w:t>4.6 Articulation des entretiens</w:t>
            </w:r>
            <w:r>
              <w:rPr>
                <w:webHidden/>
              </w:rPr>
              <w:tab/>
            </w:r>
            <w:r>
              <w:rPr>
                <w:webHidden/>
              </w:rPr>
              <w:fldChar w:fldCharType="begin"/>
            </w:r>
            <w:r>
              <w:rPr>
                <w:webHidden/>
              </w:rPr>
              <w:instrText xml:space="preserve"> PAGEREF _Toc208497940 \h </w:instrText>
            </w:r>
            <w:r>
              <w:rPr>
                <w:webHidden/>
              </w:rPr>
            </w:r>
            <w:r>
              <w:rPr>
                <w:webHidden/>
              </w:rPr>
              <w:fldChar w:fldCharType="separate"/>
            </w:r>
            <w:r w:rsidR="00BB362F">
              <w:rPr>
                <w:webHidden/>
              </w:rPr>
              <w:t>13</w:t>
            </w:r>
            <w:r>
              <w:rPr>
                <w:webHidden/>
              </w:rPr>
              <w:fldChar w:fldCharType="end"/>
            </w:r>
          </w:hyperlink>
        </w:p>
        <w:p w14:paraId="3EE303FF" w14:textId="5580F5D8" w:rsidR="00F94AA0" w:rsidRDefault="00F94AA0">
          <w:pPr>
            <w:pStyle w:val="TM2"/>
            <w:rPr>
              <w:rFonts w:eastAsiaTheme="minorEastAsia"/>
              <w:color w:val="auto"/>
              <w:sz w:val="24"/>
              <w:szCs w:val="24"/>
              <w:lang w:eastAsia="fr-FR"/>
            </w:rPr>
          </w:pPr>
          <w:hyperlink w:anchor="_Toc208497941" w:history="1">
            <w:r w:rsidRPr="00037F9E">
              <w:rPr>
                <w:rStyle w:val="Lienhypertexte"/>
                <w:rFonts w:ascii="Calibri" w:hAnsi="Calibri" w:cs="Calibri"/>
              </w:rPr>
              <w:t>4.7 Suivi collectif</w:t>
            </w:r>
            <w:r>
              <w:rPr>
                <w:webHidden/>
              </w:rPr>
              <w:tab/>
            </w:r>
            <w:r>
              <w:rPr>
                <w:webHidden/>
              </w:rPr>
              <w:fldChar w:fldCharType="begin"/>
            </w:r>
            <w:r>
              <w:rPr>
                <w:webHidden/>
              </w:rPr>
              <w:instrText xml:space="preserve"> PAGEREF _Toc208497941 \h </w:instrText>
            </w:r>
            <w:r>
              <w:rPr>
                <w:webHidden/>
              </w:rPr>
            </w:r>
            <w:r>
              <w:rPr>
                <w:webHidden/>
              </w:rPr>
              <w:fldChar w:fldCharType="separate"/>
            </w:r>
            <w:r w:rsidR="00BB362F">
              <w:rPr>
                <w:webHidden/>
              </w:rPr>
              <w:t>13</w:t>
            </w:r>
            <w:r>
              <w:rPr>
                <w:webHidden/>
              </w:rPr>
              <w:fldChar w:fldCharType="end"/>
            </w:r>
          </w:hyperlink>
        </w:p>
        <w:p w14:paraId="261D20E2" w14:textId="567DF4C3" w:rsidR="00F94AA0" w:rsidRDefault="00F94AA0">
          <w:pPr>
            <w:pStyle w:val="TM1"/>
            <w:rPr>
              <w:rFonts w:eastAsiaTheme="minorEastAsia"/>
              <w:b w:val="0"/>
              <w:bCs w:val="0"/>
              <w:color w:val="auto"/>
              <w:sz w:val="24"/>
              <w:szCs w:val="24"/>
              <w:lang w:eastAsia="fr-FR"/>
            </w:rPr>
          </w:pPr>
          <w:hyperlink w:anchor="_Toc208497942" w:history="1">
            <w:r w:rsidRPr="00037F9E">
              <w:rPr>
                <w:rStyle w:val="Lienhypertexte"/>
                <w:rFonts w:ascii="Calibri" w:hAnsi="Calibri" w:cs="Calibri"/>
              </w:rPr>
              <w:t>5.</w:t>
            </w:r>
            <w:r>
              <w:rPr>
                <w:rFonts w:eastAsiaTheme="minorEastAsia"/>
                <w:b w:val="0"/>
                <w:bCs w:val="0"/>
                <w:color w:val="auto"/>
                <w:sz w:val="24"/>
                <w:szCs w:val="24"/>
                <w:lang w:eastAsia="fr-FR"/>
              </w:rPr>
              <w:tab/>
            </w:r>
            <w:r w:rsidRPr="00037F9E">
              <w:rPr>
                <w:rStyle w:val="Lienhypertexte"/>
                <w:rFonts w:ascii="Calibri" w:hAnsi="Calibri" w:cs="Calibri"/>
              </w:rPr>
              <w:t>Congés et absences</w:t>
            </w:r>
            <w:r>
              <w:rPr>
                <w:webHidden/>
              </w:rPr>
              <w:tab/>
            </w:r>
            <w:r>
              <w:rPr>
                <w:webHidden/>
              </w:rPr>
              <w:fldChar w:fldCharType="begin"/>
            </w:r>
            <w:r>
              <w:rPr>
                <w:webHidden/>
              </w:rPr>
              <w:instrText xml:space="preserve"> PAGEREF _Toc208497942 \h </w:instrText>
            </w:r>
            <w:r>
              <w:rPr>
                <w:webHidden/>
              </w:rPr>
            </w:r>
            <w:r>
              <w:rPr>
                <w:webHidden/>
              </w:rPr>
              <w:fldChar w:fldCharType="separate"/>
            </w:r>
            <w:r w:rsidR="00BB362F">
              <w:rPr>
                <w:webHidden/>
              </w:rPr>
              <w:t>14</w:t>
            </w:r>
            <w:r>
              <w:rPr>
                <w:webHidden/>
              </w:rPr>
              <w:fldChar w:fldCharType="end"/>
            </w:r>
          </w:hyperlink>
        </w:p>
        <w:p w14:paraId="4683505F" w14:textId="2B9F71D0" w:rsidR="00F94AA0" w:rsidRDefault="00F94AA0">
          <w:pPr>
            <w:pStyle w:val="TM2"/>
            <w:rPr>
              <w:rFonts w:eastAsiaTheme="minorEastAsia"/>
              <w:color w:val="auto"/>
              <w:sz w:val="24"/>
              <w:szCs w:val="24"/>
              <w:lang w:eastAsia="fr-FR"/>
            </w:rPr>
          </w:pPr>
          <w:hyperlink w:anchor="_Toc208497943" w:history="1">
            <w:r w:rsidRPr="00037F9E">
              <w:rPr>
                <w:rStyle w:val="Lienhypertexte"/>
                <w:rFonts w:ascii="Calibri" w:hAnsi="Calibri" w:cs="Calibri"/>
              </w:rPr>
              <w:t>5.1 Congés payés</w:t>
            </w:r>
            <w:r>
              <w:rPr>
                <w:webHidden/>
              </w:rPr>
              <w:tab/>
            </w:r>
            <w:r>
              <w:rPr>
                <w:webHidden/>
              </w:rPr>
              <w:fldChar w:fldCharType="begin"/>
            </w:r>
            <w:r>
              <w:rPr>
                <w:webHidden/>
              </w:rPr>
              <w:instrText xml:space="preserve"> PAGEREF _Toc208497943 \h </w:instrText>
            </w:r>
            <w:r>
              <w:rPr>
                <w:webHidden/>
              </w:rPr>
            </w:r>
            <w:r>
              <w:rPr>
                <w:webHidden/>
              </w:rPr>
              <w:fldChar w:fldCharType="separate"/>
            </w:r>
            <w:r w:rsidR="00BB362F">
              <w:rPr>
                <w:webHidden/>
              </w:rPr>
              <w:t>14</w:t>
            </w:r>
            <w:r>
              <w:rPr>
                <w:webHidden/>
              </w:rPr>
              <w:fldChar w:fldCharType="end"/>
            </w:r>
          </w:hyperlink>
        </w:p>
        <w:p w14:paraId="36AF3749" w14:textId="475B17C3" w:rsidR="00F94AA0" w:rsidRDefault="00F94AA0">
          <w:pPr>
            <w:pStyle w:val="TM2"/>
            <w:rPr>
              <w:rFonts w:eastAsiaTheme="minorEastAsia"/>
              <w:color w:val="auto"/>
              <w:sz w:val="24"/>
              <w:szCs w:val="24"/>
              <w:lang w:eastAsia="fr-FR"/>
            </w:rPr>
          </w:pPr>
          <w:hyperlink w:anchor="_Toc208497944" w:history="1">
            <w:r w:rsidRPr="00037F9E">
              <w:rPr>
                <w:rStyle w:val="Lienhypertexte"/>
                <w:rFonts w:ascii="Calibri" w:hAnsi="Calibri" w:cs="Calibri"/>
              </w:rPr>
              <w:t>5.2 Jours fériés et jour de solidarité</w:t>
            </w:r>
            <w:r>
              <w:rPr>
                <w:webHidden/>
              </w:rPr>
              <w:tab/>
            </w:r>
            <w:r>
              <w:rPr>
                <w:webHidden/>
              </w:rPr>
              <w:fldChar w:fldCharType="begin"/>
            </w:r>
            <w:r>
              <w:rPr>
                <w:webHidden/>
              </w:rPr>
              <w:instrText xml:space="preserve"> PAGEREF _Toc208497944 \h </w:instrText>
            </w:r>
            <w:r>
              <w:rPr>
                <w:webHidden/>
              </w:rPr>
            </w:r>
            <w:r>
              <w:rPr>
                <w:webHidden/>
              </w:rPr>
              <w:fldChar w:fldCharType="separate"/>
            </w:r>
            <w:r w:rsidR="00BB362F">
              <w:rPr>
                <w:webHidden/>
              </w:rPr>
              <w:t>15</w:t>
            </w:r>
            <w:r>
              <w:rPr>
                <w:webHidden/>
              </w:rPr>
              <w:fldChar w:fldCharType="end"/>
            </w:r>
          </w:hyperlink>
        </w:p>
        <w:p w14:paraId="7AE8BF23" w14:textId="2A925BBE" w:rsidR="00F94AA0" w:rsidRDefault="00F94AA0">
          <w:pPr>
            <w:pStyle w:val="TM2"/>
            <w:rPr>
              <w:rFonts w:eastAsiaTheme="minorEastAsia"/>
              <w:color w:val="auto"/>
              <w:sz w:val="24"/>
              <w:szCs w:val="24"/>
              <w:lang w:eastAsia="fr-FR"/>
            </w:rPr>
          </w:pPr>
          <w:hyperlink w:anchor="_Toc208497945" w:history="1">
            <w:r w:rsidRPr="00037F9E">
              <w:rPr>
                <w:rStyle w:val="Lienhypertexte"/>
                <w:rFonts w:ascii="Calibri" w:hAnsi="Calibri" w:cs="Calibri"/>
              </w:rPr>
              <w:t>5.3 Fermeture d’un client</w:t>
            </w:r>
            <w:r>
              <w:rPr>
                <w:webHidden/>
              </w:rPr>
              <w:tab/>
            </w:r>
            <w:r>
              <w:rPr>
                <w:webHidden/>
              </w:rPr>
              <w:fldChar w:fldCharType="begin"/>
            </w:r>
            <w:r>
              <w:rPr>
                <w:webHidden/>
              </w:rPr>
              <w:instrText xml:space="preserve"> PAGEREF _Toc208497945 \h </w:instrText>
            </w:r>
            <w:r>
              <w:rPr>
                <w:webHidden/>
              </w:rPr>
            </w:r>
            <w:r>
              <w:rPr>
                <w:webHidden/>
              </w:rPr>
              <w:fldChar w:fldCharType="separate"/>
            </w:r>
            <w:r w:rsidR="00BB362F">
              <w:rPr>
                <w:webHidden/>
              </w:rPr>
              <w:t>15</w:t>
            </w:r>
            <w:r>
              <w:rPr>
                <w:webHidden/>
              </w:rPr>
              <w:fldChar w:fldCharType="end"/>
            </w:r>
          </w:hyperlink>
        </w:p>
        <w:p w14:paraId="4DF996D4" w14:textId="78530587" w:rsidR="00F94AA0" w:rsidRDefault="00F94AA0">
          <w:pPr>
            <w:pStyle w:val="TM2"/>
            <w:rPr>
              <w:rFonts w:eastAsiaTheme="minorEastAsia"/>
              <w:color w:val="auto"/>
              <w:sz w:val="24"/>
              <w:szCs w:val="24"/>
              <w:lang w:eastAsia="fr-FR"/>
            </w:rPr>
          </w:pPr>
          <w:hyperlink w:anchor="_Toc208497946" w:history="1">
            <w:r w:rsidRPr="00037F9E">
              <w:rPr>
                <w:rStyle w:val="Lienhypertexte"/>
                <w:rFonts w:ascii="Calibri" w:hAnsi="Calibri" w:cs="Calibri"/>
              </w:rPr>
              <w:t>5.4 Arrêts de travail et jours de carence</w:t>
            </w:r>
            <w:r>
              <w:rPr>
                <w:webHidden/>
              </w:rPr>
              <w:tab/>
            </w:r>
            <w:r>
              <w:rPr>
                <w:webHidden/>
              </w:rPr>
              <w:fldChar w:fldCharType="begin"/>
            </w:r>
            <w:r>
              <w:rPr>
                <w:webHidden/>
              </w:rPr>
              <w:instrText xml:space="preserve"> PAGEREF _Toc208497946 \h </w:instrText>
            </w:r>
            <w:r>
              <w:rPr>
                <w:webHidden/>
              </w:rPr>
            </w:r>
            <w:r>
              <w:rPr>
                <w:webHidden/>
              </w:rPr>
              <w:fldChar w:fldCharType="separate"/>
            </w:r>
            <w:r w:rsidR="00BB362F">
              <w:rPr>
                <w:webHidden/>
              </w:rPr>
              <w:t>16</w:t>
            </w:r>
            <w:r>
              <w:rPr>
                <w:webHidden/>
              </w:rPr>
              <w:fldChar w:fldCharType="end"/>
            </w:r>
          </w:hyperlink>
        </w:p>
        <w:p w14:paraId="7B1C1941" w14:textId="60554677" w:rsidR="00F94AA0" w:rsidRDefault="00F94AA0">
          <w:pPr>
            <w:pStyle w:val="TM2"/>
            <w:rPr>
              <w:rFonts w:eastAsiaTheme="minorEastAsia"/>
              <w:color w:val="auto"/>
              <w:sz w:val="24"/>
              <w:szCs w:val="24"/>
              <w:lang w:eastAsia="fr-FR"/>
            </w:rPr>
          </w:pPr>
          <w:hyperlink w:anchor="_Toc208497947" w:history="1">
            <w:r w:rsidRPr="00037F9E">
              <w:rPr>
                <w:rStyle w:val="Lienhypertexte"/>
                <w:rFonts w:ascii="Calibri" w:hAnsi="Calibri" w:cs="Calibri"/>
              </w:rPr>
              <w:t>5.5 Congés pour enfant malade</w:t>
            </w:r>
            <w:r>
              <w:rPr>
                <w:webHidden/>
              </w:rPr>
              <w:tab/>
            </w:r>
            <w:r>
              <w:rPr>
                <w:webHidden/>
              </w:rPr>
              <w:fldChar w:fldCharType="begin"/>
            </w:r>
            <w:r>
              <w:rPr>
                <w:webHidden/>
              </w:rPr>
              <w:instrText xml:space="preserve"> PAGEREF _Toc208497947 \h </w:instrText>
            </w:r>
            <w:r>
              <w:rPr>
                <w:webHidden/>
              </w:rPr>
            </w:r>
            <w:r>
              <w:rPr>
                <w:webHidden/>
              </w:rPr>
              <w:fldChar w:fldCharType="separate"/>
            </w:r>
            <w:r w:rsidR="00BB362F">
              <w:rPr>
                <w:webHidden/>
              </w:rPr>
              <w:t>16</w:t>
            </w:r>
            <w:r>
              <w:rPr>
                <w:webHidden/>
              </w:rPr>
              <w:fldChar w:fldCharType="end"/>
            </w:r>
          </w:hyperlink>
        </w:p>
        <w:p w14:paraId="0001D571" w14:textId="56499C45" w:rsidR="00F94AA0" w:rsidRDefault="00F94AA0">
          <w:pPr>
            <w:pStyle w:val="TM2"/>
            <w:rPr>
              <w:rFonts w:eastAsiaTheme="minorEastAsia"/>
              <w:color w:val="auto"/>
              <w:sz w:val="24"/>
              <w:szCs w:val="24"/>
              <w:lang w:eastAsia="fr-FR"/>
            </w:rPr>
          </w:pPr>
          <w:hyperlink w:anchor="_Toc208497948" w:history="1">
            <w:r w:rsidRPr="00037F9E">
              <w:rPr>
                <w:rStyle w:val="Lienhypertexte"/>
                <w:rFonts w:ascii="Calibri" w:hAnsi="Calibri" w:cs="Calibri"/>
              </w:rPr>
              <w:t>5.6 Rendez-vous médicaux des enfants</w:t>
            </w:r>
            <w:r>
              <w:rPr>
                <w:webHidden/>
              </w:rPr>
              <w:tab/>
            </w:r>
            <w:r>
              <w:rPr>
                <w:webHidden/>
              </w:rPr>
              <w:fldChar w:fldCharType="begin"/>
            </w:r>
            <w:r>
              <w:rPr>
                <w:webHidden/>
              </w:rPr>
              <w:instrText xml:space="preserve"> PAGEREF _Toc208497948 \h </w:instrText>
            </w:r>
            <w:r>
              <w:rPr>
                <w:webHidden/>
              </w:rPr>
            </w:r>
            <w:r>
              <w:rPr>
                <w:webHidden/>
              </w:rPr>
              <w:fldChar w:fldCharType="separate"/>
            </w:r>
            <w:r w:rsidR="00BB362F">
              <w:rPr>
                <w:webHidden/>
              </w:rPr>
              <w:t>17</w:t>
            </w:r>
            <w:r>
              <w:rPr>
                <w:webHidden/>
              </w:rPr>
              <w:fldChar w:fldCharType="end"/>
            </w:r>
          </w:hyperlink>
        </w:p>
        <w:p w14:paraId="61660938" w14:textId="5F37E783" w:rsidR="00F94AA0" w:rsidRDefault="00F94AA0">
          <w:pPr>
            <w:pStyle w:val="TM2"/>
            <w:rPr>
              <w:rFonts w:eastAsiaTheme="minorEastAsia"/>
              <w:color w:val="auto"/>
              <w:sz w:val="24"/>
              <w:szCs w:val="24"/>
              <w:lang w:eastAsia="fr-FR"/>
            </w:rPr>
          </w:pPr>
          <w:hyperlink w:anchor="_Toc208497949" w:history="1">
            <w:r w:rsidRPr="00037F9E">
              <w:rPr>
                <w:rStyle w:val="Lienhypertexte"/>
                <w:rFonts w:ascii="Calibri" w:hAnsi="Calibri" w:cs="Calibri"/>
              </w:rPr>
              <w:t>5.7 Congés exceptionnels pour évènements familiaux</w:t>
            </w:r>
            <w:r>
              <w:rPr>
                <w:webHidden/>
              </w:rPr>
              <w:tab/>
            </w:r>
            <w:r>
              <w:rPr>
                <w:webHidden/>
              </w:rPr>
              <w:fldChar w:fldCharType="begin"/>
            </w:r>
            <w:r>
              <w:rPr>
                <w:webHidden/>
              </w:rPr>
              <w:instrText xml:space="preserve"> PAGEREF _Toc208497949 \h </w:instrText>
            </w:r>
            <w:r>
              <w:rPr>
                <w:webHidden/>
              </w:rPr>
            </w:r>
            <w:r>
              <w:rPr>
                <w:webHidden/>
              </w:rPr>
              <w:fldChar w:fldCharType="separate"/>
            </w:r>
            <w:r w:rsidR="00BB362F">
              <w:rPr>
                <w:webHidden/>
              </w:rPr>
              <w:t>17</w:t>
            </w:r>
            <w:r>
              <w:rPr>
                <w:webHidden/>
              </w:rPr>
              <w:fldChar w:fldCharType="end"/>
            </w:r>
          </w:hyperlink>
        </w:p>
        <w:p w14:paraId="227C99E4" w14:textId="2D19536A" w:rsidR="00F94AA0" w:rsidRDefault="00F94AA0">
          <w:pPr>
            <w:pStyle w:val="TM2"/>
            <w:rPr>
              <w:rFonts w:eastAsiaTheme="minorEastAsia"/>
              <w:color w:val="auto"/>
              <w:sz w:val="24"/>
              <w:szCs w:val="24"/>
              <w:lang w:eastAsia="fr-FR"/>
            </w:rPr>
          </w:pPr>
          <w:hyperlink w:anchor="_Toc208497950" w:history="1">
            <w:r w:rsidRPr="00037F9E">
              <w:rPr>
                <w:rStyle w:val="Lienhypertexte"/>
                <w:rFonts w:ascii="Calibri" w:hAnsi="Calibri" w:cs="Calibri"/>
              </w:rPr>
              <w:t>5.8 Absences non rémunérées ou autorisées</w:t>
            </w:r>
            <w:r>
              <w:rPr>
                <w:webHidden/>
              </w:rPr>
              <w:tab/>
            </w:r>
            <w:r>
              <w:rPr>
                <w:webHidden/>
              </w:rPr>
              <w:fldChar w:fldCharType="begin"/>
            </w:r>
            <w:r>
              <w:rPr>
                <w:webHidden/>
              </w:rPr>
              <w:instrText xml:space="preserve"> PAGEREF _Toc208497950 \h </w:instrText>
            </w:r>
            <w:r>
              <w:rPr>
                <w:webHidden/>
              </w:rPr>
            </w:r>
            <w:r>
              <w:rPr>
                <w:webHidden/>
              </w:rPr>
              <w:fldChar w:fldCharType="separate"/>
            </w:r>
            <w:r w:rsidR="00BB362F">
              <w:rPr>
                <w:webHidden/>
              </w:rPr>
              <w:t>18</w:t>
            </w:r>
            <w:r>
              <w:rPr>
                <w:webHidden/>
              </w:rPr>
              <w:fldChar w:fldCharType="end"/>
            </w:r>
          </w:hyperlink>
        </w:p>
        <w:p w14:paraId="21287A6D" w14:textId="3E347AAE" w:rsidR="00F94AA0" w:rsidRDefault="00F94AA0">
          <w:pPr>
            <w:pStyle w:val="TM2"/>
            <w:rPr>
              <w:rFonts w:eastAsiaTheme="minorEastAsia"/>
              <w:color w:val="auto"/>
              <w:sz w:val="24"/>
              <w:szCs w:val="24"/>
              <w:lang w:eastAsia="fr-FR"/>
            </w:rPr>
          </w:pPr>
          <w:hyperlink w:anchor="_Toc208497951" w:history="1">
            <w:r w:rsidRPr="00037F9E">
              <w:rPr>
                <w:rStyle w:val="Lienhypertexte"/>
                <w:rFonts w:ascii="Calibri" w:hAnsi="Calibri" w:cs="Calibri"/>
              </w:rPr>
              <w:t>5.9 Autres absences exceptionnelles</w:t>
            </w:r>
            <w:r>
              <w:rPr>
                <w:webHidden/>
              </w:rPr>
              <w:tab/>
            </w:r>
            <w:r>
              <w:rPr>
                <w:webHidden/>
              </w:rPr>
              <w:fldChar w:fldCharType="begin"/>
            </w:r>
            <w:r>
              <w:rPr>
                <w:webHidden/>
              </w:rPr>
              <w:instrText xml:space="preserve"> PAGEREF _Toc208497951 \h </w:instrText>
            </w:r>
            <w:r>
              <w:rPr>
                <w:webHidden/>
              </w:rPr>
            </w:r>
            <w:r>
              <w:rPr>
                <w:webHidden/>
              </w:rPr>
              <w:fldChar w:fldCharType="separate"/>
            </w:r>
            <w:r w:rsidR="00BB362F">
              <w:rPr>
                <w:webHidden/>
              </w:rPr>
              <w:t>18</w:t>
            </w:r>
            <w:r>
              <w:rPr>
                <w:webHidden/>
              </w:rPr>
              <w:fldChar w:fldCharType="end"/>
            </w:r>
          </w:hyperlink>
        </w:p>
        <w:p w14:paraId="28ED5CB9" w14:textId="5A8428F2" w:rsidR="00F94AA0" w:rsidRDefault="00F94AA0">
          <w:pPr>
            <w:pStyle w:val="TM1"/>
            <w:rPr>
              <w:rFonts w:eastAsiaTheme="minorEastAsia"/>
              <w:b w:val="0"/>
              <w:bCs w:val="0"/>
              <w:color w:val="auto"/>
              <w:sz w:val="24"/>
              <w:szCs w:val="24"/>
              <w:lang w:eastAsia="fr-FR"/>
            </w:rPr>
          </w:pPr>
          <w:hyperlink w:anchor="_Toc208497952" w:history="1">
            <w:r w:rsidRPr="00037F9E">
              <w:rPr>
                <w:rStyle w:val="Lienhypertexte"/>
                <w:rFonts w:ascii="Calibri" w:hAnsi="Calibri" w:cs="Calibri"/>
              </w:rPr>
              <w:t>6.</w:t>
            </w:r>
            <w:r>
              <w:rPr>
                <w:rFonts w:eastAsiaTheme="minorEastAsia"/>
                <w:b w:val="0"/>
                <w:bCs w:val="0"/>
                <w:color w:val="auto"/>
                <w:sz w:val="24"/>
                <w:szCs w:val="24"/>
                <w:lang w:eastAsia="fr-FR"/>
              </w:rPr>
              <w:tab/>
            </w:r>
            <w:r w:rsidRPr="00037F9E">
              <w:rPr>
                <w:rStyle w:val="Lienhypertexte"/>
                <w:rFonts w:ascii="Calibri" w:hAnsi="Calibri" w:cs="Calibri"/>
              </w:rPr>
              <w:t>Télétravail</w:t>
            </w:r>
            <w:r>
              <w:rPr>
                <w:webHidden/>
              </w:rPr>
              <w:tab/>
            </w:r>
            <w:r>
              <w:rPr>
                <w:webHidden/>
              </w:rPr>
              <w:fldChar w:fldCharType="begin"/>
            </w:r>
            <w:r>
              <w:rPr>
                <w:webHidden/>
              </w:rPr>
              <w:instrText xml:space="preserve"> PAGEREF _Toc208497952 \h </w:instrText>
            </w:r>
            <w:r>
              <w:rPr>
                <w:webHidden/>
              </w:rPr>
            </w:r>
            <w:r>
              <w:rPr>
                <w:webHidden/>
              </w:rPr>
              <w:fldChar w:fldCharType="separate"/>
            </w:r>
            <w:r w:rsidR="00BB362F">
              <w:rPr>
                <w:webHidden/>
              </w:rPr>
              <w:t>19</w:t>
            </w:r>
            <w:r>
              <w:rPr>
                <w:webHidden/>
              </w:rPr>
              <w:fldChar w:fldCharType="end"/>
            </w:r>
          </w:hyperlink>
        </w:p>
        <w:p w14:paraId="350AF6BB" w14:textId="43389C2A" w:rsidR="00F94AA0" w:rsidRDefault="00F94AA0">
          <w:pPr>
            <w:pStyle w:val="TM2"/>
            <w:rPr>
              <w:rFonts w:eastAsiaTheme="minorEastAsia"/>
              <w:color w:val="auto"/>
              <w:sz w:val="24"/>
              <w:szCs w:val="24"/>
              <w:lang w:eastAsia="fr-FR"/>
            </w:rPr>
          </w:pPr>
          <w:hyperlink w:anchor="_Toc208497953" w:history="1">
            <w:r w:rsidRPr="00037F9E">
              <w:rPr>
                <w:rStyle w:val="Lienhypertexte"/>
                <w:rFonts w:ascii="Calibri" w:hAnsi="Calibri" w:cs="Calibri"/>
              </w:rPr>
              <w:t>6.1 Principes généraux</w:t>
            </w:r>
            <w:r>
              <w:rPr>
                <w:webHidden/>
              </w:rPr>
              <w:tab/>
            </w:r>
            <w:r>
              <w:rPr>
                <w:webHidden/>
              </w:rPr>
              <w:fldChar w:fldCharType="begin"/>
            </w:r>
            <w:r>
              <w:rPr>
                <w:webHidden/>
              </w:rPr>
              <w:instrText xml:space="preserve"> PAGEREF _Toc208497953 \h </w:instrText>
            </w:r>
            <w:r>
              <w:rPr>
                <w:webHidden/>
              </w:rPr>
            </w:r>
            <w:r>
              <w:rPr>
                <w:webHidden/>
              </w:rPr>
              <w:fldChar w:fldCharType="separate"/>
            </w:r>
            <w:r w:rsidR="00BB362F">
              <w:rPr>
                <w:webHidden/>
              </w:rPr>
              <w:t>19</w:t>
            </w:r>
            <w:r>
              <w:rPr>
                <w:webHidden/>
              </w:rPr>
              <w:fldChar w:fldCharType="end"/>
            </w:r>
          </w:hyperlink>
        </w:p>
        <w:p w14:paraId="00A82F64" w14:textId="3C5E5D92" w:rsidR="00F94AA0" w:rsidRDefault="00F94AA0">
          <w:pPr>
            <w:pStyle w:val="TM2"/>
            <w:rPr>
              <w:rFonts w:eastAsiaTheme="minorEastAsia"/>
              <w:color w:val="auto"/>
              <w:sz w:val="24"/>
              <w:szCs w:val="24"/>
              <w:lang w:eastAsia="fr-FR"/>
            </w:rPr>
          </w:pPr>
          <w:hyperlink w:anchor="_Toc208497954" w:history="1">
            <w:r w:rsidRPr="00037F9E">
              <w:rPr>
                <w:rStyle w:val="Lienhypertexte"/>
                <w:rFonts w:ascii="Calibri" w:hAnsi="Calibri" w:cs="Calibri"/>
              </w:rPr>
              <w:t>6.2 Salariés éligibles</w:t>
            </w:r>
            <w:r>
              <w:rPr>
                <w:webHidden/>
              </w:rPr>
              <w:tab/>
            </w:r>
            <w:r>
              <w:rPr>
                <w:webHidden/>
              </w:rPr>
              <w:fldChar w:fldCharType="begin"/>
            </w:r>
            <w:r>
              <w:rPr>
                <w:webHidden/>
              </w:rPr>
              <w:instrText xml:space="preserve"> PAGEREF _Toc208497954 \h </w:instrText>
            </w:r>
            <w:r>
              <w:rPr>
                <w:webHidden/>
              </w:rPr>
            </w:r>
            <w:r>
              <w:rPr>
                <w:webHidden/>
              </w:rPr>
              <w:fldChar w:fldCharType="separate"/>
            </w:r>
            <w:r w:rsidR="00BB362F">
              <w:rPr>
                <w:webHidden/>
              </w:rPr>
              <w:t>19</w:t>
            </w:r>
            <w:r>
              <w:rPr>
                <w:webHidden/>
              </w:rPr>
              <w:fldChar w:fldCharType="end"/>
            </w:r>
          </w:hyperlink>
        </w:p>
        <w:p w14:paraId="4F2EBF6E" w14:textId="0EC9C736" w:rsidR="00F94AA0" w:rsidRDefault="00F94AA0">
          <w:pPr>
            <w:pStyle w:val="TM2"/>
            <w:rPr>
              <w:rFonts w:eastAsiaTheme="minorEastAsia"/>
              <w:color w:val="auto"/>
              <w:sz w:val="24"/>
              <w:szCs w:val="24"/>
              <w:lang w:eastAsia="fr-FR"/>
            </w:rPr>
          </w:pPr>
          <w:hyperlink w:anchor="_Toc208497955" w:history="1">
            <w:r w:rsidRPr="00037F9E">
              <w:rPr>
                <w:rStyle w:val="Lienhypertexte"/>
                <w:rFonts w:ascii="Calibri" w:hAnsi="Calibri" w:cs="Calibri"/>
              </w:rPr>
              <w:t>6.3 Modalités de mise en place</w:t>
            </w:r>
            <w:r>
              <w:rPr>
                <w:webHidden/>
              </w:rPr>
              <w:tab/>
            </w:r>
            <w:r>
              <w:rPr>
                <w:webHidden/>
              </w:rPr>
              <w:fldChar w:fldCharType="begin"/>
            </w:r>
            <w:r>
              <w:rPr>
                <w:webHidden/>
              </w:rPr>
              <w:instrText xml:space="preserve"> PAGEREF _Toc208497955 \h </w:instrText>
            </w:r>
            <w:r>
              <w:rPr>
                <w:webHidden/>
              </w:rPr>
            </w:r>
            <w:r>
              <w:rPr>
                <w:webHidden/>
              </w:rPr>
              <w:fldChar w:fldCharType="separate"/>
            </w:r>
            <w:r w:rsidR="00BB362F">
              <w:rPr>
                <w:webHidden/>
              </w:rPr>
              <w:t>19</w:t>
            </w:r>
            <w:r>
              <w:rPr>
                <w:webHidden/>
              </w:rPr>
              <w:fldChar w:fldCharType="end"/>
            </w:r>
          </w:hyperlink>
        </w:p>
        <w:p w14:paraId="4F72D054" w14:textId="16549A2B" w:rsidR="00F94AA0" w:rsidRDefault="00F94AA0">
          <w:pPr>
            <w:pStyle w:val="TM2"/>
            <w:rPr>
              <w:rFonts w:eastAsiaTheme="minorEastAsia"/>
              <w:color w:val="auto"/>
              <w:sz w:val="24"/>
              <w:szCs w:val="24"/>
              <w:lang w:eastAsia="fr-FR"/>
            </w:rPr>
          </w:pPr>
          <w:hyperlink w:anchor="_Toc208497956" w:history="1">
            <w:r w:rsidRPr="00037F9E">
              <w:rPr>
                <w:rStyle w:val="Lienhypertexte"/>
                <w:rFonts w:ascii="Calibri" w:hAnsi="Calibri" w:cs="Calibri"/>
              </w:rPr>
              <w:t>6.4 Conditions de télétravail</w:t>
            </w:r>
            <w:r>
              <w:rPr>
                <w:webHidden/>
              </w:rPr>
              <w:tab/>
            </w:r>
            <w:r>
              <w:rPr>
                <w:webHidden/>
              </w:rPr>
              <w:fldChar w:fldCharType="begin"/>
            </w:r>
            <w:r>
              <w:rPr>
                <w:webHidden/>
              </w:rPr>
              <w:instrText xml:space="preserve"> PAGEREF _Toc208497956 \h </w:instrText>
            </w:r>
            <w:r>
              <w:rPr>
                <w:webHidden/>
              </w:rPr>
            </w:r>
            <w:r>
              <w:rPr>
                <w:webHidden/>
              </w:rPr>
              <w:fldChar w:fldCharType="separate"/>
            </w:r>
            <w:r w:rsidR="00BB362F">
              <w:rPr>
                <w:webHidden/>
              </w:rPr>
              <w:t>20</w:t>
            </w:r>
            <w:r>
              <w:rPr>
                <w:webHidden/>
              </w:rPr>
              <w:fldChar w:fldCharType="end"/>
            </w:r>
          </w:hyperlink>
        </w:p>
        <w:p w14:paraId="02AF0501" w14:textId="2D9EE060" w:rsidR="00F94AA0" w:rsidRDefault="00F94AA0">
          <w:pPr>
            <w:pStyle w:val="TM2"/>
            <w:rPr>
              <w:rFonts w:eastAsiaTheme="minorEastAsia"/>
              <w:color w:val="auto"/>
              <w:sz w:val="24"/>
              <w:szCs w:val="24"/>
              <w:lang w:eastAsia="fr-FR"/>
            </w:rPr>
          </w:pPr>
          <w:hyperlink w:anchor="_Toc208497957" w:history="1">
            <w:r w:rsidRPr="00037F9E">
              <w:rPr>
                <w:rStyle w:val="Lienhypertexte"/>
                <w:rFonts w:ascii="Calibri" w:hAnsi="Calibri" w:cs="Calibri"/>
              </w:rPr>
              <w:t>6.5 Matériel et frais</w:t>
            </w:r>
            <w:r>
              <w:rPr>
                <w:webHidden/>
              </w:rPr>
              <w:tab/>
            </w:r>
            <w:r>
              <w:rPr>
                <w:webHidden/>
              </w:rPr>
              <w:fldChar w:fldCharType="begin"/>
            </w:r>
            <w:r>
              <w:rPr>
                <w:webHidden/>
              </w:rPr>
              <w:instrText xml:space="preserve"> PAGEREF _Toc208497957 \h </w:instrText>
            </w:r>
            <w:r>
              <w:rPr>
                <w:webHidden/>
              </w:rPr>
            </w:r>
            <w:r>
              <w:rPr>
                <w:webHidden/>
              </w:rPr>
              <w:fldChar w:fldCharType="separate"/>
            </w:r>
            <w:r w:rsidR="00BB362F">
              <w:rPr>
                <w:webHidden/>
              </w:rPr>
              <w:t>20</w:t>
            </w:r>
            <w:r>
              <w:rPr>
                <w:webHidden/>
              </w:rPr>
              <w:fldChar w:fldCharType="end"/>
            </w:r>
          </w:hyperlink>
        </w:p>
        <w:p w14:paraId="0F5FACB7" w14:textId="3966C8EF" w:rsidR="00F94AA0" w:rsidRDefault="00F94AA0">
          <w:pPr>
            <w:pStyle w:val="TM2"/>
            <w:rPr>
              <w:rFonts w:eastAsiaTheme="minorEastAsia"/>
              <w:color w:val="auto"/>
              <w:sz w:val="24"/>
              <w:szCs w:val="24"/>
              <w:lang w:eastAsia="fr-FR"/>
            </w:rPr>
          </w:pPr>
          <w:hyperlink w:anchor="_Toc208497958" w:history="1">
            <w:r w:rsidRPr="00037F9E">
              <w:rPr>
                <w:rStyle w:val="Lienhypertexte"/>
                <w:rFonts w:ascii="Calibri" w:hAnsi="Calibri" w:cs="Calibri"/>
              </w:rPr>
              <w:t>6.6 Télétravail régulier</w:t>
            </w:r>
            <w:r>
              <w:rPr>
                <w:webHidden/>
              </w:rPr>
              <w:tab/>
            </w:r>
            <w:r>
              <w:rPr>
                <w:webHidden/>
              </w:rPr>
              <w:fldChar w:fldCharType="begin"/>
            </w:r>
            <w:r>
              <w:rPr>
                <w:webHidden/>
              </w:rPr>
              <w:instrText xml:space="preserve"> PAGEREF _Toc208497958 \h </w:instrText>
            </w:r>
            <w:r>
              <w:rPr>
                <w:webHidden/>
              </w:rPr>
            </w:r>
            <w:r>
              <w:rPr>
                <w:webHidden/>
              </w:rPr>
              <w:fldChar w:fldCharType="separate"/>
            </w:r>
            <w:r w:rsidR="00BB362F">
              <w:rPr>
                <w:webHidden/>
              </w:rPr>
              <w:t>20</w:t>
            </w:r>
            <w:r>
              <w:rPr>
                <w:webHidden/>
              </w:rPr>
              <w:fldChar w:fldCharType="end"/>
            </w:r>
          </w:hyperlink>
        </w:p>
        <w:p w14:paraId="6471A88B" w14:textId="5DDBB2EA" w:rsidR="00F94AA0" w:rsidRDefault="00F94AA0">
          <w:pPr>
            <w:pStyle w:val="TM1"/>
            <w:rPr>
              <w:rFonts w:eastAsiaTheme="minorEastAsia"/>
              <w:b w:val="0"/>
              <w:bCs w:val="0"/>
              <w:color w:val="auto"/>
              <w:sz w:val="24"/>
              <w:szCs w:val="24"/>
              <w:lang w:eastAsia="fr-FR"/>
            </w:rPr>
          </w:pPr>
          <w:hyperlink w:anchor="_Toc208497959" w:history="1">
            <w:r w:rsidRPr="00037F9E">
              <w:rPr>
                <w:rStyle w:val="Lienhypertexte"/>
                <w:rFonts w:ascii="Calibri" w:hAnsi="Calibri" w:cs="Calibri"/>
              </w:rPr>
              <w:t>7.</w:t>
            </w:r>
            <w:r>
              <w:rPr>
                <w:rFonts w:eastAsiaTheme="minorEastAsia"/>
                <w:b w:val="0"/>
                <w:bCs w:val="0"/>
                <w:color w:val="auto"/>
                <w:sz w:val="24"/>
                <w:szCs w:val="24"/>
                <w:lang w:eastAsia="fr-FR"/>
              </w:rPr>
              <w:tab/>
            </w:r>
            <w:r w:rsidRPr="00037F9E">
              <w:rPr>
                <w:rStyle w:val="Lienhypertexte"/>
                <w:rFonts w:ascii="Calibri" w:hAnsi="Calibri" w:cs="Calibri"/>
              </w:rPr>
              <w:t>Confidentialité et devoir de réserve</w:t>
            </w:r>
            <w:r>
              <w:rPr>
                <w:webHidden/>
              </w:rPr>
              <w:tab/>
            </w:r>
            <w:r>
              <w:rPr>
                <w:webHidden/>
              </w:rPr>
              <w:fldChar w:fldCharType="begin"/>
            </w:r>
            <w:r>
              <w:rPr>
                <w:webHidden/>
              </w:rPr>
              <w:instrText xml:space="preserve"> PAGEREF _Toc208497959 \h </w:instrText>
            </w:r>
            <w:r>
              <w:rPr>
                <w:webHidden/>
              </w:rPr>
            </w:r>
            <w:r>
              <w:rPr>
                <w:webHidden/>
              </w:rPr>
              <w:fldChar w:fldCharType="separate"/>
            </w:r>
            <w:r w:rsidR="00BB362F">
              <w:rPr>
                <w:webHidden/>
              </w:rPr>
              <w:t>21</w:t>
            </w:r>
            <w:r>
              <w:rPr>
                <w:webHidden/>
              </w:rPr>
              <w:fldChar w:fldCharType="end"/>
            </w:r>
          </w:hyperlink>
        </w:p>
        <w:p w14:paraId="775BD8F3" w14:textId="4CFD3AB0" w:rsidR="00F94AA0" w:rsidRDefault="00F94AA0">
          <w:pPr>
            <w:pStyle w:val="TM1"/>
            <w:rPr>
              <w:rFonts w:eastAsiaTheme="minorEastAsia"/>
              <w:b w:val="0"/>
              <w:bCs w:val="0"/>
              <w:color w:val="auto"/>
              <w:sz w:val="24"/>
              <w:szCs w:val="24"/>
              <w:lang w:eastAsia="fr-FR"/>
            </w:rPr>
          </w:pPr>
          <w:hyperlink w:anchor="_Toc208497960" w:history="1">
            <w:r w:rsidRPr="00037F9E">
              <w:rPr>
                <w:rStyle w:val="Lienhypertexte"/>
                <w:rFonts w:ascii="Calibri" w:hAnsi="Calibri" w:cs="Calibri"/>
              </w:rPr>
              <w:t>8.</w:t>
            </w:r>
            <w:r>
              <w:rPr>
                <w:rFonts w:eastAsiaTheme="minorEastAsia"/>
                <w:b w:val="0"/>
                <w:bCs w:val="0"/>
                <w:color w:val="auto"/>
                <w:sz w:val="24"/>
                <w:szCs w:val="24"/>
                <w:lang w:eastAsia="fr-FR"/>
              </w:rPr>
              <w:tab/>
            </w:r>
            <w:r w:rsidRPr="00037F9E">
              <w:rPr>
                <w:rStyle w:val="Lienhypertexte"/>
                <w:rFonts w:ascii="Calibri" w:hAnsi="Calibri" w:cs="Calibri"/>
              </w:rPr>
              <w:t>Sécurité informatique et usage du matériel</w:t>
            </w:r>
            <w:r>
              <w:rPr>
                <w:webHidden/>
              </w:rPr>
              <w:tab/>
            </w:r>
            <w:r>
              <w:rPr>
                <w:webHidden/>
              </w:rPr>
              <w:fldChar w:fldCharType="begin"/>
            </w:r>
            <w:r>
              <w:rPr>
                <w:webHidden/>
              </w:rPr>
              <w:instrText xml:space="preserve"> PAGEREF _Toc208497960 \h </w:instrText>
            </w:r>
            <w:r>
              <w:rPr>
                <w:webHidden/>
              </w:rPr>
            </w:r>
            <w:r>
              <w:rPr>
                <w:webHidden/>
              </w:rPr>
              <w:fldChar w:fldCharType="separate"/>
            </w:r>
            <w:r w:rsidR="00BB362F">
              <w:rPr>
                <w:webHidden/>
              </w:rPr>
              <w:t>22</w:t>
            </w:r>
            <w:r>
              <w:rPr>
                <w:webHidden/>
              </w:rPr>
              <w:fldChar w:fldCharType="end"/>
            </w:r>
          </w:hyperlink>
        </w:p>
        <w:p w14:paraId="199ED72B" w14:textId="7AC0BDB7" w:rsidR="00F94AA0" w:rsidRDefault="00F94AA0">
          <w:pPr>
            <w:pStyle w:val="TM2"/>
            <w:rPr>
              <w:rFonts w:eastAsiaTheme="minorEastAsia"/>
              <w:color w:val="auto"/>
              <w:sz w:val="24"/>
              <w:szCs w:val="24"/>
              <w:lang w:eastAsia="fr-FR"/>
            </w:rPr>
          </w:pPr>
          <w:hyperlink w:anchor="_Toc208497961" w:history="1">
            <w:r w:rsidRPr="00037F9E">
              <w:rPr>
                <w:rStyle w:val="Lienhypertexte"/>
                <w:rFonts w:ascii="Calibri" w:hAnsi="Calibri" w:cs="Calibri"/>
              </w:rPr>
              <w:t>8.1 Utilisation des équipements</w:t>
            </w:r>
            <w:r>
              <w:rPr>
                <w:webHidden/>
              </w:rPr>
              <w:tab/>
            </w:r>
            <w:r>
              <w:rPr>
                <w:webHidden/>
              </w:rPr>
              <w:fldChar w:fldCharType="begin"/>
            </w:r>
            <w:r>
              <w:rPr>
                <w:webHidden/>
              </w:rPr>
              <w:instrText xml:space="preserve"> PAGEREF _Toc208497961 \h </w:instrText>
            </w:r>
            <w:r>
              <w:rPr>
                <w:webHidden/>
              </w:rPr>
            </w:r>
            <w:r>
              <w:rPr>
                <w:webHidden/>
              </w:rPr>
              <w:fldChar w:fldCharType="separate"/>
            </w:r>
            <w:r w:rsidR="00BB362F">
              <w:rPr>
                <w:webHidden/>
              </w:rPr>
              <w:t>22</w:t>
            </w:r>
            <w:r>
              <w:rPr>
                <w:webHidden/>
              </w:rPr>
              <w:fldChar w:fldCharType="end"/>
            </w:r>
          </w:hyperlink>
        </w:p>
        <w:p w14:paraId="7DB14DE1" w14:textId="290668F6" w:rsidR="00F94AA0" w:rsidRDefault="00F94AA0">
          <w:pPr>
            <w:pStyle w:val="TM2"/>
            <w:rPr>
              <w:rFonts w:eastAsiaTheme="minorEastAsia"/>
              <w:color w:val="auto"/>
              <w:sz w:val="24"/>
              <w:szCs w:val="24"/>
              <w:lang w:eastAsia="fr-FR"/>
            </w:rPr>
          </w:pPr>
          <w:hyperlink w:anchor="_Toc208497962" w:history="1">
            <w:r w:rsidRPr="00037F9E">
              <w:rPr>
                <w:rStyle w:val="Lienhypertexte"/>
                <w:rFonts w:ascii="Calibri" w:hAnsi="Calibri" w:cs="Calibri"/>
              </w:rPr>
              <w:t>8.2 Sécurité des accès</w:t>
            </w:r>
            <w:r>
              <w:rPr>
                <w:webHidden/>
              </w:rPr>
              <w:tab/>
            </w:r>
            <w:r>
              <w:rPr>
                <w:webHidden/>
              </w:rPr>
              <w:fldChar w:fldCharType="begin"/>
            </w:r>
            <w:r>
              <w:rPr>
                <w:webHidden/>
              </w:rPr>
              <w:instrText xml:space="preserve"> PAGEREF _Toc208497962 \h </w:instrText>
            </w:r>
            <w:r>
              <w:rPr>
                <w:webHidden/>
              </w:rPr>
            </w:r>
            <w:r>
              <w:rPr>
                <w:webHidden/>
              </w:rPr>
              <w:fldChar w:fldCharType="separate"/>
            </w:r>
            <w:r w:rsidR="00BB362F">
              <w:rPr>
                <w:webHidden/>
              </w:rPr>
              <w:t>22</w:t>
            </w:r>
            <w:r>
              <w:rPr>
                <w:webHidden/>
              </w:rPr>
              <w:fldChar w:fldCharType="end"/>
            </w:r>
          </w:hyperlink>
        </w:p>
        <w:p w14:paraId="1605B8F6" w14:textId="6288EF2E" w:rsidR="00F94AA0" w:rsidRDefault="00F94AA0">
          <w:pPr>
            <w:pStyle w:val="TM2"/>
            <w:rPr>
              <w:rFonts w:eastAsiaTheme="minorEastAsia"/>
              <w:color w:val="auto"/>
              <w:sz w:val="24"/>
              <w:szCs w:val="24"/>
              <w:lang w:eastAsia="fr-FR"/>
            </w:rPr>
          </w:pPr>
          <w:hyperlink w:anchor="_Toc208497963" w:history="1">
            <w:r w:rsidRPr="00037F9E">
              <w:rPr>
                <w:rStyle w:val="Lienhypertexte"/>
                <w:rFonts w:ascii="Calibri" w:hAnsi="Calibri" w:cs="Calibri"/>
              </w:rPr>
              <w:t>8.3 Données et RGPD</w:t>
            </w:r>
            <w:r>
              <w:rPr>
                <w:webHidden/>
              </w:rPr>
              <w:tab/>
            </w:r>
            <w:r>
              <w:rPr>
                <w:webHidden/>
              </w:rPr>
              <w:fldChar w:fldCharType="begin"/>
            </w:r>
            <w:r>
              <w:rPr>
                <w:webHidden/>
              </w:rPr>
              <w:instrText xml:space="preserve"> PAGEREF _Toc208497963 \h </w:instrText>
            </w:r>
            <w:r>
              <w:rPr>
                <w:webHidden/>
              </w:rPr>
            </w:r>
            <w:r>
              <w:rPr>
                <w:webHidden/>
              </w:rPr>
              <w:fldChar w:fldCharType="separate"/>
            </w:r>
            <w:r w:rsidR="00BB362F">
              <w:rPr>
                <w:webHidden/>
              </w:rPr>
              <w:t>22</w:t>
            </w:r>
            <w:r>
              <w:rPr>
                <w:webHidden/>
              </w:rPr>
              <w:fldChar w:fldCharType="end"/>
            </w:r>
          </w:hyperlink>
        </w:p>
        <w:p w14:paraId="74957188" w14:textId="27F40ED3" w:rsidR="00F94AA0" w:rsidRDefault="00F94AA0">
          <w:pPr>
            <w:pStyle w:val="TM2"/>
            <w:rPr>
              <w:rFonts w:eastAsiaTheme="minorEastAsia"/>
              <w:color w:val="auto"/>
              <w:sz w:val="24"/>
              <w:szCs w:val="24"/>
              <w:lang w:eastAsia="fr-FR"/>
            </w:rPr>
          </w:pPr>
          <w:hyperlink w:anchor="_Toc208497964" w:history="1">
            <w:r w:rsidRPr="00037F9E">
              <w:rPr>
                <w:rStyle w:val="Lienhypertexte"/>
                <w:rFonts w:ascii="Calibri" w:hAnsi="Calibri" w:cs="Calibri"/>
              </w:rPr>
              <w:t>8.4 Télétravail et mobilité</w:t>
            </w:r>
            <w:r>
              <w:rPr>
                <w:webHidden/>
              </w:rPr>
              <w:tab/>
            </w:r>
            <w:r>
              <w:rPr>
                <w:webHidden/>
              </w:rPr>
              <w:fldChar w:fldCharType="begin"/>
            </w:r>
            <w:r>
              <w:rPr>
                <w:webHidden/>
              </w:rPr>
              <w:instrText xml:space="preserve"> PAGEREF _Toc208497964 \h </w:instrText>
            </w:r>
            <w:r>
              <w:rPr>
                <w:webHidden/>
              </w:rPr>
            </w:r>
            <w:r>
              <w:rPr>
                <w:webHidden/>
              </w:rPr>
              <w:fldChar w:fldCharType="separate"/>
            </w:r>
            <w:r w:rsidR="00BB362F">
              <w:rPr>
                <w:webHidden/>
              </w:rPr>
              <w:t>23</w:t>
            </w:r>
            <w:r>
              <w:rPr>
                <w:webHidden/>
              </w:rPr>
              <w:fldChar w:fldCharType="end"/>
            </w:r>
          </w:hyperlink>
        </w:p>
        <w:p w14:paraId="24316924" w14:textId="11F2961F" w:rsidR="00F94AA0" w:rsidRDefault="00F94AA0">
          <w:pPr>
            <w:pStyle w:val="TM2"/>
            <w:rPr>
              <w:rFonts w:eastAsiaTheme="minorEastAsia"/>
              <w:color w:val="auto"/>
              <w:sz w:val="24"/>
              <w:szCs w:val="24"/>
              <w:lang w:eastAsia="fr-FR"/>
            </w:rPr>
          </w:pPr>
          <w:hyperlink w:anchor="_Toc208497965" w:history="1">
            <w:r w:rsidRPr="00037F9E">
              <w:rPr>
                <w:rStyle w:val="Lienhypertexte"/>
                <w:rFonts w:ascii="Calibri" w:hAnsi="Calibri" w:cs="Calibri"/>
              </w:rPr>
              <w:t>8.5 Sanctions</w:t>
            </w:r>
            <w:r>
              <w:rPr>
                <w:webHidden/>
              </w:rPr>
              <w:tab/>
            </w:r>
            <w:r>
              <w:rPr>
                <w:webHidden/>
              </w:rPr>
              <w:fldChar w:fldCharType="begin"/>
            </w:r>
            <w:r>
              <w:rPr>
                <w:webHidden/>
              </w:rPr>
              <w:instrText xml:space="preserve"> PAGEREF _Toc208497965 \h </w:instrText>
            </w:r>
            <w:r>
              <w:rPr>
                <w:webHidden/>
              </w:rPr>
            </w:r>
            <w:r>
              <w:rPr>
                <w:webHidden/>
              </w:rPr>
              <w:fldChar w:fldCharType="separate"/>
            </w:r>
            <w:r w:rsidR="00BB362F">
              <w:rPr>
                <w:webHidden/>
              </w:rPr>
              <w:t>23</w:t>
            </w:r>
            <w:r>
              <w:rPr>
                <w:webHidden/>
              </w:rPr>
              <w:fldChar w:fldCharType="end"/>
            </w:r>
          </w:hyperlink>
        </w:p>
        <w:p w14:paraId="169B51F0" w14:textId="20B2C031" w:rsidR="00F94AA0" w:rsidRDefault="00F94AA0">
          <w:pPr>
            <w:pStyle w:val="TM1"/>
            <w:rPr>
              <w:rFonts w:eastAsiaTheme="minorEastAsia"/>
              <w:b w:val="0"/>
              <w:bCs w:val="0"/>
              <w:color w:val="auto"/>
              <w:sz w:val="24"/>
              <w:szCs w:val="24"/>
              <w:lang w:eastAsia="fr-FR"/>
            </w:rPr>
          </w:pPr>
          <w:hyperlink w:anchor="_Toc208497966" w:history="1">
            <w:r w:rsidRPr="00037F9E">
              <w:rPr>
                <w:rStyle w:val="Lienhypertexte"/>
                <w:rFonts w:ascii="Calibri" w:hAnsi="Calibri" w:cs="Calibri"/>
              </w:rPr>
              <w:t>9.</w:t>
            </w:r>
            <w:r>
              <w:rPr>
                <w:rFonts w:eastAsiaTheme="minorEastAsia"/>
                <w:b w:val="0"/>
                <w:bCs w:val="0"/>
                <w:color w:val="auto"/>
                <w:sz w:val="24"/>
                <w:szCs w:val="24"/>
                <w:lang w:eastAsia="fr-FR"/>
              </w:rPr>
              <w:tab/>
            </w:r>
            <w:r w:rsidRPr="00037F9E">
              <w:rPr>
                <w:rStyle w:val="Lienhypertexte"/>
                <w:rFonts w:ascii="Calibri" w:hAnsi="Calibri" w:cs="Calibri"/>
              </w:rPr>
              <w:t>Intéressement</w:t>
            </w:r>
            <w:r>
              <w:rPr>
                <w:webHidden/>
              </w:rPr>
              <w:tab/>
            </w:r>
            <w:r>
              <w:rPr>
                <w:webHidden/>
              </w:rPr>
              <w:fldChar w:fldCharType="begin"/>
            </w:r>
            <w:r>
              <w:rPr>
                <w:webHidden/>
              </w:rPr>
              <w:instrText xml:space="preserve"> PAGEREF _Toc208497966 \h </w:instrText>
            </w:r>
            <w:r>
              <w:rPr>
                <w:webHidden/>
              </w:rPr>
            </w:r>
            <w:r>
              <w:rPr>
                <w:webHidden/>
              </w:rPr>
              <w:fldChar w:fldCharType="separate"/>
            </w:r>
            <w:r w:rsidR="00BB362F">
              <w:rPr>
                <w:webHidden/>
              </w:rPr>
              <w:t>23</w:t>
            </w:r>
            <w:r>
              <w:rPr>
                <w:webHidden/>
              </w:rPr>
              <w:fldChar w:fldCharType="end"/>
            </w:r>
          </w:hyperlink>
        </w:p>
        <w:p w14:paraId="5FA31F14" w14:textId="52B7CAD2" w:rsidR="00F94AA0" w:rsidRDefault="00F94AA0">
          <w:pPr>
            <w:pStyle w:val="TM1"/>
            <w:rPr>
              <w:rFonts w:eastAsiaTheme="minorEastAsia"/>
              <w:b w:val="0"/>
              <w:bCs w:val="0"/>
              <w:color w:val="auto"/>
              <w:sz w:val="24"/>
              <w:szCs w:val="24"/>
              <w:lang w:eastAsia="fr-FR"/>
            </w:rPr>
          </w:pPr>
          <w:hyperlink w:anchor="_Toc208497967" w:history="1">
            <w:r w:rsidRPr="00037F9E">
              <w:rPr>
                <w:rStyle w:val="Lienhypertexte"/>
                <w:rFonts w:ascii="Calibri" w:hAnsi="Calibri" w:cs="Calibri"/>
              </w:rPr>
              <w:t>10.</w:t>
            </w:r>
            <w:r>
              <w:rPr>
                <w:rFonts w:eastAsiaTheme="minorEastAsia"/>
                <w:b w:val="0"/>
                <w:bCs w:val="0"/>
                <w:color w:val="auto"/>
                <w:sz w:val="24"/>
                <w:szCs w:val="24"/>
                <w:lang w:eastAsia="fr-FR"/>
              </w:rPr>
              <w:tab/>
            </w:r>
            <w:r w:rsidRPr="00037F9E">
              <w:rPr>
                <w:rStyle w:val="Lienhypertexte"/>
                <w:rFonts w:ascii="Calibri" w:hAnsi="Calibri" w:cs="Calibri"/>
              </w:rPr>
              <w:t>Égalité professionnelle entre les femmes et les hommes</w:t>
            </w:r>
            <w:r>
              <w:rPr>
                <w:webHidden/>
              </w:rPr>
              <w:tab/>
            </w:r>
            <w:r>
              <w:rPr>
                <w:webHidden/>
              </w:rPr>
              <w:fldChar w:fldCharType="begin"/>
            </w:r>
            <w:r>
              <w:rPr>
                <w:webHidden/>
              </w:rPr>
              <w:instrText xml:space="preserve"> PAGEREF _Toc208497967 \h </w:instrText>
            </w:r>
            <w:r>
              <w:rPr>
                <w:webHidden/>
              </w:rPr>
            </w:r>
            <w:r>
              <w:rPr>
                <w:webHidden/>
              </w:rPr>
              <w:fldChar w:fldCharType="separate"/>
            </w:r>
            <w:r w:rsidR="00BB362F">
              <w:rPr>
                <w:webHidden/>
              </w:rPr>
              <w:t>24</w:t>
            </w:r>
            <w:r>
              <w:rPr>
                <w:webHidden/>
              </w:rPr>
              <w:fldChar w:fldCharType="end"/>
            </w:r>
          </w:hyperlink>
        </w:p>
        <w:p w14:paraId="0FEC39A1" w14:textId="69118D47" w:rsidR="00F94AA0" w:rsidRDefault="00F94AA0">
          <w:pPr>
            <w:pStyle w:val="TM1"/>
            <w:rPr>
              <w:rFonts w:eastAsiaTheme="minorEastAsia"/>
              <w:b w:val="0"/>
              <w:bCs w:val="0"/>
              <w:color w:val="auto"/>
              <w:sz w:val="24"/>
              <w:szCs w:val="24"/>
              <w:lang w:eastAsia="fr-FR"/>
            </w:rPr>
          </w:pPr>
          <w:hyperlink w:anchor="_Toc208497968" w:history="1">
            <w:r w:rsidRPr="00037F9E">
              <w:rPr>
                <w:rStyle w:val="Lienhypertexte"/>
                <w:rFonts w:ascii="Calibri" w:hAnsi="Calibri" w:cs="Calibri"/>
              </w:rPr>
              <w:t>11.</w:t>
            </w:r>
            <w:r>
              <w:rPr>
                <w:rFonts w:eastAsiaTheme="minorEastAsia"/>
                <w:b w:val="0"/>
                <w:bCs w:val="0"/>
                <w:color w:val="auto"/>
                <w:sz w:val="24"/>
                <w:szCs w:val="24"/>
                <w:lang w:eastAsia="fr-FR"/>
              </w:rPr>
              <w:tab/>
            </w:r>
            <w:r w:rsidRPr="00037F9E">
              <w:rPr>
                <w:rStyle w:val="Lienhypertexte"/>
                <w:rFonts w:ascii="Calibri" w:hAnsi="Calibri" w:cs="Calibri"/>
              </w:rPr>
              <w:t>Droit à la déconnexion</w:t>
            </w:r>
            <w:r>
              <w:rPr>
                <w:webHidden/>
              </w:rPr>
              <w:tab/>
            </w:r>
            <w:r>
              <w:rPr>
                <w:webHidden/>
              </w:rPr>
              <w:fldChar w:fldCharType="begin"/>
            </w:r>
            <w:r>
              <w:rPr>
                <w:webHidden/>
              </w:rPr>
              <w:instrText xml:space="preserve"> PAGEREF _Toc208497968 \h </w:instrText>
            </w:r>
            <w:r>
              <w:rPr>
                <w:webHidden/>
              </w:rPr>
            </w:r>
            <w:r>
              <w:rPr>
                <w:webHidden/>
              </w:rPr>
              <w:fldChar w:fldCharType="separate"/>
            </w:r>
            <w:r w:rsidR="00BB362F">
              <w:rPr>
                <w:webHidden/>
              </w:rPr>
              <w:t>24</w:t>
            </w:r>
            <w:r>
              <w:rPr>
                <w:webHidden/>
              </w:rPr>
              <w:fldChar w:fldCharType="end"/>
            </w:r>
          </w:hyperlink>
        </w:p>
        <w:p w14:paraId="746B9686" w14:textId="168F315A" w:rsidR="00F94AA0" w:rsidRDefault="00F94AA0">
          <w:pPr>
            <w:pStyle w:val="TM2"/>
            <w:rPr>
              <w:rFonts w:eastAsiaTheme="minorEastAsia"/>
              <w:color w:val="auto"/>
              <w:sz w:val="24"/>
              <w:szCs w:val="24"/>
              <w:lang w:eastAsia="fr-FR"/>
            </w:rPr>
          </w:pPr>
          <w:hyperlink w:anchor="_Toc208497969" w:history="1">
            <w:r w:rsidRPr="00037F9E">
              <w:rPr>
                <w:rStyle w:val="Lienhypertexte"/>
                <w:rFonts w:ascii="Calibri" w:hAnsi="Calibri" w:cs="Calibri"/>
              </w:rPr>
              <w:t>11.1 Principe</w:t>
            </w:r>
            <w:r>
              <w:rPr>
                <w:webHidden/>
              </w:rPr>
              <w:tab/>
            </w:r>
            <w:r>
              <w:rPr>
                <w:webHidden/>
              </w:rPr>
              <w:fldChar w:fldCharType="begin"/>
            </w:r>
            <w:r>
              <w:rPr>
                <w:webHidden/>
              </w:rPr>
              <w:instrText xml:space="preserve"> PAGEREF _Toc208497969 \h </w:instrText>
            </w:r>
            <w:r>
              <w:rPr>
                <w:webHidden/>
              </w:rPr>
            </w:r>
            <w:r>
              <w:rPr>
                <w:webHidden/>
              </w:rPr>
              <w:fldChar w:fldCharType="separate"/>
            </w:r>
            <w:r w:rsidR="00BB362F">
              <w:rPr>
                <w:webHidden/>
              </w:rPr>
              <w:t>24</w:t>
            </w:r>
            <w:r>
              <w:rPr>
                <w:webHidden/>
              </w:rPr>
              <w:fldChar w:fldCharType="end"/>
            </w:r>
          </w:hyperlink>
        </w:p>
        <w:p w14:paraId="5E7A85FE" w14:textId="574AE4E0" w:rsidR="00F94AA0" w:rsidRDefault="00F94AA0">
          <w:pPr>
            <w:pStyle w:val="TM2"/>
            <w:rPr>
              <w:rFonts w:eastAsiaTheme="minorEastAsia"/>
              <w:color w:val="auto"/>
              <w:sz w:val="24"/>
              <w:szCs w:val="24"/>
              <w:lang w:eastAsia="fr-FR"/>
            </w:rPr>
          </w:pPr>
          <w:hyperlink w:anchor="_Toc208497970" w:history="1">
            <w:r w:rsidRPr="00037F9E">
              <w:rPr>
                <w:rStyle w:val="Lienhypertexte"/>
                <w:rFonts w:ascii="Calibri" w:hAnsi="Calibri" w:cs="Calibri"/>
              </w:rPr>
              <w:t>11.2 Horaires de référence</w:t>
            </w:r>
            <w:r>
              <w:rPr>
                <w:webHidden/>
              </w:rPr>
              <w:tab/>
            </w:r>
            <w:r>
              <w:rPr>
                <w:webHidden/>
              </w:rPr>
              <w:fldChar w:fldCharType="begin"/>
            </w:r>
            <w:r>
              <w:rPr>
                <w:webHidden/>
              </w:rPr>
              <w:instrText xml:space="preserve"> PAGEREF _Toc208497970 \h </w:instrText>
            </w:r>
            <w:r>
              <w:rPr>
                <w:webHidden/>
              </w:rPr>
            </w:r>
            <w:r>
              <w:rPr>
                <w:webHidden/>
              </w:rPr>
              <w:fldChar w:fldCharType="separate"/>
            </w:r>
            <w:r w:rsidR="00BB362F">
              <w:rPr>
                <w:webHidden/>
              </w:rPr>
              <w:t>24</w:t>
            </w:r>
            <w:r>
              <w:rPr>
                <w:webHidden/>
              </w:rPr>
              <w:fldChar w:fldCharType="end"/>
            </w:r>
          </w:hyperlink>
        </w:p>
        <w:p w14:paraId="1D735018" w14:textId="4EBB753D" w:rsidR="00F94AA0" w:rsidRDefault="00F94AA0">
          <w:pPr>
            <w:pStyle w:val="TM2"/>
            <w:rPr>
              <w:rFonts w:eastAsiaTheme="minorEastAsia"/>
              <w:color w:val="auto"/>
              <w:sz w:val="24"/>
              <w:szCs w:val="24"/>
              <w:lang w:eastAsia="fr-FR"/>
            </w:rPr>
          </w:pPr>
          <w:hyperlink w:anchor="_Toc208497971" w:history="1">
            <w:r w:rsidRPr="00037F9E">
              <w:rPr>
                <w:rStyle w:val="Lienhypertexte"/>
                <w:rFonts w:ascii="Calibri" w:hAnsi="Calibri" w:cs="Calibri"/>
              </w:rPr>
              <w:t>11.3 Responsabilités partagées</w:t>
            </w:r>
            <w:r>
              <w:rPr>
                <w:webHidden/>
              </w:rPr>
              <w:tab/>
            </w:r>
            <w:r>
              <w:rPr>
                <w:webHidden/>
              </w:rPr>
              <w:fldChar w:fldCharType="begin"/>
            </w:r>
            <w:r>
              <w:rPr>
                <w:webHidden/>
              </w:rPr>
              <w:instrText xml:space="preserve"> PAGEREF _Toc208497971 \h </w:instrText>
            </w:r>
            <w:r>
              <w:rPr>
                <w:webHidden/>
              </w:rPr>
            </w:r>
            <w:r>
              <w:rPr>
                <w:webHidden/>
              </w:rPr>
              <w:fldChar w:fldCharType="separate"/>
            </w:r>
            <w:r w:rsidR="00BB362F">
              <w:rPr>
                <w:webHidden/>
              </w:rPr>
              <w:t>25</w:t>
            </w:r>
            <w:r>
              <w:rPr>
                <w:webHidden/>
              </w:rPr>
              <w:fldChar w:fldCharType="end"/>
            </w:r>
          </w:hyperlink>
        </w:p>
        <w:p w14:paraId="6BD474FE" w14:textId="381CEB5C" w:rsidR="00F94AA0" w:rsidRDefault="00F94AA0">
          <w:pPr>
            <w:pStyle w:val="TM2"/>
            <w:rPr>
              <w:rFonts w:eastAsiaTheme="minorEastAsia"/>
              <w:color w:val="auto"/>
              <w:sz w:val="24"/>
              <w:szCs w:val="24"/>
              <w:lang w:eastAsia="fr-FR"/>
            </w:rPr>
          </w:pPr>
          <w:hyperlink w:anchor="_Toc208497972" w:history="1">
            <w:r w:rsidRPr="00037F9E">
              <w:rPr>
                <w:rStyle w:val="Lienhypertexte"/>
                <w:rFonts w:ascii="Calibri" w:hAnsi="Calibri" w:cs="Calibri"/>
              </w:rPr>
              <w:t>11.4 Cas exceptionnels</w:t>
            </w:r>
            <w:r>
              <w:rPr>
                <w:webHidden/>
              </w:rPr>
              <w:tab/>
            </w:r>
            <w:r>
              <w:rPr>
                <w:webHidden/>
              </w:rPr>
              <w:fldChar w:fldCharType="begin"/>
            </w:r>
            <w:r>
              <w:rPr>
                <w:webHidden/>
              </w:rPr>
              <w:instrText xml:space="preserve"> PAGEREF _Toc208497972 \h </w:instrText>
            </w:r>
            <w:r>
              <w:rPr>
                <w:webHidden/>
              </w:rPr>
            </w:r>
            <w:r>
              <w:rPr>
                <w:webHidden/>
              </w:rPr>
              <w:fldChar w:fldCharType="separate"/>
            </w:r>
            <w:r w:rsidR="00BB362F">
              <w:rPr>
                <w:webHidden/>
              </w:rPr>
              <w:t>25</w:t>
            </w:r>
            <w:r>
              <w:rPr>
                <w:webHidden/>
              </w:rPr>
              <w:fldChar w:fldCharType="end"/>
            </w:r>
          </w:hyperlink>
        </w:p>
        <w:p w14:paraId="50993107" w14:textId="269F4534" w:rsidR="00F94AA0" w:rsidRDefault="00F94AA0">
          <w:pPr>
            <w:pStyle w:val="TM1"/>
            <w:rPr>
              <w:rFonts w:eastAsiaTheme="minorEastAsia"/>
              <w:b w:val="0"/>
              <w:bCs w:val="0"/>
              <w:color w:val="auto"/>
              <w:sz w:val="24"/>
              <w:szCs w:val="24"/>
              <w:lang w:eastAsia="fr-FR"/>
            </w:rPr>
          </w:pPr>
          <w:hyperlink w:anchor="_Toc208497973" w:history="1">
            <w:r w:rsidRPr="00037F9E">
              <w:rPr>
                <w:rStyle w:val="Lienhypertexte"/>
                <w:rFonts w:ascii="Calibri" w:hAnsi="Calibri" w:cs="Calibri"/>
              </w:rPr>
              <w:t>12.</w:t>
            </w:r>
            <w:r>
              <w:rPr>
                <w:rFonts w:eastAsiaTheme="minorEastAsia"/>
                <w:b w:val="0"/>
                <w:bCs w:val="0"/>
                <w:color w:val="auto"/>
                <w:sz w:val="24"/>
                <w:szCs w:val="24"/>
                <w:lang w:eastAsia="fr-FR"/>
              </w:rPr>
              <w:tab/>
            </w:r>
            <w:r w:rsidRPr="00037F9E">
              <w:rPr>
                <w:rStyle w:val="Lienhypertexte"/>
                <w:rFonts w:ascii="Calibri" w:hAnsi="Calibri" w:cs="Calibri"/>
              </w:rPr>
              <w:t>Qualité de vie et des conditions de travail (QVCT)</w:t>
            </w:r>
            <w:r>
              <w:rPr>
                <w:webHidden/>
              </w:rPr>
              <w:tab/>
            </w:r>
            <w:r>
              <w:rPr>
                <w:webHidden/>
              </w:rPr>
              <w:fldChar w:fldCharType="begin"/>
            </w:r>
            <w:r>
              <w:rPr>
                <w:webHidden/>
              </w:rPr>
              <w:instrText xml:space="preserve"> PAGEREF _Toc208497973 \h </w:instrText>
            </w:r>
            <w:r>
              <w:rPr>
                <w:webHidden/>
              </w:rPr>
            </w:r>
            <w:r>
              <w:rPr>
                <w:webHidden/>
              </w:rPr>
              <w:fldChar w:fldCharType="separate"/>
            </w:r>
            <w:r w:rsidR="00BB362F">
              <w:rPr>
                <w:webHidden/>
              </w:rPr>
              <w:t>25</w:t>
            </w:r>
            <w:r>
              <w:rPr>
                <w:webHidden/>
              </w:rPr>
              <w:fldChar w:fldCharType="end"/>
            </w:r>
          </w:hyperlink>
        </w:p>
        <w:p w14:paraId="1FFAC405" w14:textId="60615944" w:rsidR="00F94AA0" w:rsidRDefault="00F94AA0">
          <w:pPr>
            <w:pStyle w:val="TM1"/>
            <w:rPr>
              <w:rFonts w:eastAsiaTheme="minorEastAsia"/>
              <w:b w:val="0"/>
              <w:bCs w:val="0"/>
              <w:color w:val="auto"/>
              <w:sz w:val="24"/>
              <w:szCs w:val="24"/>
              <w:lang w:eastAsia="fr-FR"/>
            </w:rPr>
          </w:pPr>
          <w:hyperlink w:anchor="_Toc208497974" w:history="1">
            <w:r w:rsidRPr="00037F9E">
              <w:rPr>
                <w:rStyle w:val="Lienhypertexte"/>
                <w:rFonts w:ascii="Calibri" w:hAnsi="Calibri" w:cs="Calibri"/>
              </w:rPr>
              <w:t>13.</w:t>
            </w:r>
            <w:r>
              <w:rPr>
                <w:rFonts w:eastAsiaTheme="minorEastAsia"/>
                <w:b w:val="0"/>
                <w:bCs w:val="0"/>
                <w:color w:val="auto"/>
                <w:sz w:val="24"/>
                <w:szCs w:val="24"/>
                <w:lang w:eastAsia="fr-FR"/>
              </w:rPr>
              <w:tab/>
            </w:r>
            <w:r w:rsidRPr="00037F9E">
              <w:rPr>
                <w:rStyle w:val="Lienhypertexte"/>
                <w:rFonts w:ascii="Calibri" w:hAnsi="Calibri" w:cs="Calibri"/>
              </w:rPr>
              <w:t>Santé, sécurité et prévention des risques</w:t>
            </w:r>
            <w:r>
              <w:rPr>
                <w:webHidden/>
              </w:rPr>
              <w:tab/>
            </w:r>
            <w:r>
              <w:rPr>
                <w:webHidden/>
              </w:rPr>
              <w:fldChar w:fldCharType="begin"/>
            </w:r>
            <w:r>
              <w:rPr>
                <w:webHidden/>
              </w:rPr>
              <w:instrText xml:space="preserve"> PAGEREF _Toc208497974 \h </w:instrText>
            </w:r>
            <w:r>
              <w:rPr>
                <w:webHidden/>
              </w:rPr>
            </w:r>
            <w:r>
              <w:rPr>
                <w:webHidden/>
              </w:rPr>
              <w:fldChar w:fldCharType="separate"/>
            </w:r>
            <w:r w:rsidR="00BB362F">
              <w:rPr>
                <w:webHidden/>
              </w:rPr>
              <w:t>26</w:t>
            </w:r>
            <w:r>
              <w:rPr>
                <w:webHidden/>
              </w:rPr>
              <w:fldChar w:fldCharType="end"/>
            </w:r>
          </w:hyperlink>
        </w:p>
        <w:p w14:paraId="723EAB8F" w14:textId="54253ADE" w:rsidR="00F94AA0" w:rsidRDefault="00F94AA0">
          <w:pPr>
            <w:pStyle w:val="TM1"/>
            <w:rPr>
              <w:rFonts w:eastAsiaTheme="minorEastAsia"/>
              <w:b w:val="0"/>
              <w:bCs w:val="0"/>
              <w:color w:val="auto"/>
              <w:sz w:val="24"/>
              <w:szCs w:val="24"/>
              <w:lang w:eastAsia="fr-FR"/>
            </w:rPr>
          </w:pPr>
          <w:hyperlink w:anchor="_Toc208497975" w:history="1">
            <w:r w:rsidRPr="00037F9E">
              <w:rPr>
                <w:rStyle w:val="Lienhypertexte"/>
                <w:rFonts w:ascii="Calibri" w:hAnsi="Calibri" w:cs="Calibri"/>
              </w:rPr>
              <w:t>14.</w:t>
            </w:r>
            <w:r>
              <w:rPr>
                <w:rFonts w:eastAsiaTheme="minorEastAsia"/>
                <w:b w:val="0"/>
                <w:bCs w:val="0"/>
                <w:color w:val="auto"/>
                <w:sz w:val="24"/>
                <w:szCs w:val="24"/>
                <w:lang w:eastAsia="fr-FR"/>
              </w:rPr>
              <w:tab/>
            </w:r>
            <w:r w:rsidRPr="00037F9E">
              <w:rPr>
                <w:rStyle w:val="Lienhypertexte"/>
                <w:rFonts w:ascii="Calibri" w:hAnsi="Calibri" w:cs="Calibri"/>
              </w:rPr>
              <w:t>Approbation, entrée en vigueur et dépôt de l’accord</w:t>
            </w:r>
            <w:r>
              <w:rPr>
                <w:webHidden/>
              </w:rPr>
              <w:tab/>
            </w:r>
            <w:r>
              <w:rPr>
                <w:webHidden/>
              </w:rPr>
              <w:fldChar w:fldCharType="begin"/>
            </w:r>
            <w:r>
              <w:rPr>
                <w:webHidden/>
              </w:rPr>
              <w:instrText xml:space="preserve"> PAGEREF _Toc208497975 \h </w:instrText>
            </w:r>
            <w:r>
              <w:rPr>
                <w:webHidden/>
              </w:rPr>
            </w:r>
            <w:r>
              <w:rPr>
                <w:webHidden/>
              </w:rPr>
              <w:fldChar w:fldCharType="separate"/>
            </w:r>
            <w:r w:rsidR="00BB362F">
              <w:rPr>
                <w:webHidden/>
              </w:rPr>
              <w:t>26</w:t>
            </w:r>
            <w:r>
              <w:rPr>
                <w:webHidden/>
              </w:rPr>
              <w:fldChar w:fldCharType="end"/>
            </w:r>
          </w:hyperlink>
        </w:p>
        <w:p w14:paraId="6948928B" w14:textId="296ED9E8" w:rsidR="00F94AA0" w:rsidRDefault="00F94AA0">
          <w:pPr>
            <w:pStyle w:val="TM2"/>
            <w:rPr>
              <w:rFonts w:eastAsiaTheme="minorEastAsia"/>
              <w:color w:val="auto"/>
              <w:sz w:val="24"/>
              <w:szCs w:val="24"/>
              <w:lang w:eastAsia="fr-FR"/>
            </w:rPr>
          </w:pPr>
          <w:hyperlink w:anchor="_Toc208497976" w:history="1">
            <w:r w:rsidRPr="00037F9E">
              <w:rPr>
                <w:rStyle w:val="Lienhypertexte"/>
                <w:rFonts w:ascii="Calibri" w:hAnsi="Calibri" w:cs="Calibri"/>
              </w:rPr>
              <w:t>11.1 Approbation</w:t>
            </w:r>
            <w:r>
              <w:rPr>
                <w:webHidden/>
              </w:rPr>
              <w:tab/>
            </w:r>
            <w:r>
              <w:rPr>
                <w:webHidden/>
              </w:rPr>
              <w:fldChar w:fldCharType="begin"/>
            </w:r>
            <w:r>
              <w:rPr>
                <w:webHidden/>
              </w:rPr>
              <w:instrText xml:space="preserve"> PAGEREF _Toc208497976 \h </w:instrText>
            </w:r>
            <w:r>
              <w:rPr>
                <w:webHidden/>
              </w:rPr>
            </w:r>
            <w:r>
              <w:rPr>
                <w:webHidden/>
              </w:rPr>
              <w:fldChar w:fldCharType="separate"/>
            </w:r>
            <w:r w:rsidR="00BB362F">
              <w:rPr>
                <w:webHidden/>
              </w:rPr>
              <w:t>26</w:t>
            </w:r>
            <w:r>
              <w:rPr>
                <w:webHidden/>
              </w:rPr>
              <w:fldChar w:fldCharType="end"/>
            </w:r>
          </w:hyperlink>
        </w:p>
        <w:p w14:paraId="202AD99B" w14:textId="50BC0D31" w:rsidR="00F94AA0" w:rsidRDefault="00F94AA0">
          <w:pPr>
            <w:pStyle w:val="TM2"/>
            <w:rPr>
              <w:rFonts w:eastAsiaTheme="minorEastAsia"/>
              <w:color w:val="auto"/>
              <w:sz w:val="24"/>
              <w:szCs w:val="24"/>
              <w:lang w:eastAsia="fr-FR"/>
            </w:rPr>
          </w:pPr>
          <w:hyperlink w:anchor="_Toc208497977" w:history="1">
            <w:r w:rsidRPr="00037F9E">
              <w:rPr>
                <w:rStyle w:val="Lienhypertexte"/>
                <w:rFonts w:ascii="Calibri" w:hAnsi="Calibri" w:cs="Calibri"/>
              </w:rPr>
              <w:t>11.2 Entrée en vigueur</w:t>
            </w:r>
            <w:r>
              <w:rPr>
                <w:webHidden/>
              </w:rPr>
              <w:tab/>
            </w:r>
            <w:r>
              <w:rPr>
                <w:webHidden/>
              </w:rPr>
              <w:fldChar w:fldCharType="begin"/>
            </w:r>
            <w:r>
              <w:rPr>
                <w:webHidden/>
              </w:rPr>
              <w:instrText xml:space="preserve"> PAGEREF _Toc208497977 \h </w:instrText>
            </w:r>
            <w:r>
              <w:rPr>
                <w:webHidden/>
              </w:rPr>
            </w:r>
            <w:r>
              <w:rPr>
                <w:webHidden/>
              </w:rPr>
              <w:fldChar w:fldCharType="separate"/>
            </w:r>
            <w:r w:rsidR="00BB362F">
              <w:rPr>
                <w:webHidden/>
              </w:rPr>
              <w:t>27</w:t>
            </w:r>
            <w:r>
              <w:rPr>
                <w:webHidden/>
              </w:rPr>
              <w:fldChar w:fldCharType="end"/>
            </w:r>
          </w:hyperlink>
        </w:p>
        <w:p w14:paraId="26EAD37F" w14:textId="60D1BB47" w:rsidR="00F94AA0" w:rsidRDefault="00F94AA0">
          <w:pPr>
            <w:pStyle w:val="TM2"/>
            <w:rPr>
              <w:rFonts w:eastAsiaTheme="minorEastAsia"/>
              <w:color w:val="auto"/>
              <w:sz w:val="24"/>
              <w:szCs w:val="24"/>
              <w:lang w:eastAsia="fr-FR"/>
            </w:rPr>
          </w:pPr>
          <w:hyperlink w:anchor="_Toc208497978" w:history="1">
            <w:r w:rsidRPr="00037F9E">
              <w:rPr>
                <w:rStyle w:val="Lienhypertexte"/>
                <w:rFonts w:ascii="Calibri" w:hAnsi="Calibri" w:cs="Calibri"/>
              </w:rPr>
              <w:t>11.3 Dépôt</w:t>
            </w:r>
            <w:r>
              <w:rPr>
                <w:webHidden/>
              </w:rPr>
              <w:tab/>
            </w:r>
            <w:r>
              <w:rPr>
                <w:webHidden/>
              </w:rPr>
              <w:fldChar w:fldCharType="begin"/>
            </w:r>
            <w:r>
              <w:rPr>
                <w:webHidden/>
              </w:rPr>
              <w:instrText xml:space="preserve"> PAGEREF _Toc208497978 \h </w:instrText>
            </w:r>
            <w:r>
              <w:rPr>
                <w:webHidden/>
              </w:rPr>
            </w:r>
            <w:r>
              <w:rPr>
                <w:webHidden/>
              </w:rPr>
              <w:fldChar w:fldCharType="separate"/>
            </w:r>
            <w:r w:rsidR="00BB362F">
              <w:rPr>
                <w:webHidden/>
              </w:rPr>
              <w:t>27</w:t>
            </w:r>
            <w:r>
              <w:rPr>
                <w:webHidden/>
              </w:rPr>
              <w:fldChar w:fldCharType="end"/>
            </w:r>
          </w:hyperlink>
        </w:p>
        <w:p w14:paraId="19C06DDB" w14:textId="52A275BE" w:rsidR="00F94AA0" w:rsidRDefault="00F94AA0">
          <w:pPr>
            <w:pStyle w:val="TM1"/>
            <w:rPr>
              <w:rFonts w:eastAsiaTheme="minorEastAsia"/>
              <w:b w:val="0"/>
              <w:bCs w:val="0"/>
              <w:color w:val="auto"/>
              <w:sz w:val="24"/>
              <w:szCs w:val="24"/>
              <w:lang w:eastAsia="fr-FR"/>
            </w:rPr>
          </w:pPr>
          <w:hyperlink w:anchor="_Toc208497979" w:history="1">
            <w:r w:rsidRPr="00037F9E">
              <w:rPr>
                <w:rStyle w:val="Lienhypertexte"/>
                <w:rFonts w:ascii="Calibri" w:hAnsi="Calibri" w:cs="Calibri"/>
              </w:rPr>
              <w:t>15.</w:t>
            </w:r>
            <w:r>
              <w:rPr>
                <w:rFonts w:eastAsiaTheme="minorEastAsia"/>
                <w:b w:val="0"/>
                <w:bCs w:val="0"/>
                <w:color w:val="auto"/>
                <w:sz w:val="24"/>
                <w:szCs w:val="24"/>
                <w:lang w:eastAsia="fr-FR"/>
              </w:rPr>
              <w:tab/>
            </w:r>
            <w:r w:rsidRPr="00037F9E">
              <w:rPr>
                <w:rStyle w:val="Lienhypertexte"/>
                <w:rFonts w:ascii="Calibri" w:hAnsi="Calibri" w:cs="Calibri"/>
              </w:rPr>
              <w:t>Signature des parties</w:t>
            </w:r>
            <w:r>
              <w:rPr>
                <w:webHidden/>
              </w:rPr>
              <w:tab/>
            </w:r>
            <w:r>
              <w:rPr>
                <w:webHidden/>
              </w:rPr>
              <w:fldChar w:fldCharType="begin"/>
            </w:r>
            <w:r>
              <w:rPr>
                <w:webHidden/>
              </w:rPr>
              <w:instrText xml:space="preserve"> PAGEREF _Toc208497979 \h </w:instrText>
            </w:r>
            <w:r>
              <w:rPr>
                <w:webHidden/>
              </w:rPr>
            </w:r>
            <w:r>
              <w:rPr>
                <w:webHidden/>
              </w:rPr>
              <w:fldChar w:fldCharType="separate"/>
            </w:r>
            <w:r w:rsidR="00BB362F">
              <w:rPr>
                <w:webHidden/>
              </w:rPr>
              <w:t>27</w:t>
            </w:r>
            <w:r>
              <w:rPr>
                <w:webHidden/>
              </w:rPr>
              <w:fldChar w:fldCharType="end"/>
            </w:r>
          </w:hyperlink>
        </w:p>
        <w:p w14:paraId="7A2DF3D4" w14:textId="06431F50" w:rsidR="004808BD" w:rsidRPr="0068277F" w:rsidRDefault="004808BD" w:rsidP="004808BD">
          <w:pPr>
            <w:rPr>
              <w:rFonts w:ascii="Calibri" w:hAnsi="Calibri" w:cs="Calibri"/>
            </w:rPr>
          </w:pPr>
          <w:r w:rsidRPr="0068277F">
            <w:rPr>
              <w:rFonts w:ascii="Calibri" w:hAnsi="Calibri" w:cs="Calibri"/>
              <w:b/>
              <w:bCs/>
            </w:rPr>
            <w:fldChar w:fldCharType="end"/>
          </w:r>
        </w:p>
      </w:sdtContent>
    </w:sdt>
    <w:p w14:paraId="620BA547" w14:textId="77777777" w:rsidR="004808BD" w:rsidRPr="004808BD" w:rsidRDefault="004808BD">
      <w:pPr>
        <w:pStyle w:val="Titre1"/>
        <w:numPr>
          <w:ilvl w:val="0"/>
          <w:numId w:val="7"/>
        </w:numPr>
        <w:ind w:left="426"/>
        <w:rPr>
          <w:rFonts w:ascii="Calibri" w:hAnsi="Calibri" w:cs="Calibri"/>
        </w:rPr>
      </w:pPr>
      <w:bookmarkStart w:id="2" w:name="_Toc208497926"/>
      <w:r w:rsidRPr="004808BD">
        <w:rPr>
          <w:rFonts w:ascii="Calibri" w:hAnsi="Calibri" w:cs="Calibri"/>
        </w:rPr>
        <w:lastRenderedPageBreak/>
        <w:t>Préambule</w:t>
      </w:r>
      <w:bookmarkEnd w:id="2"/>
    </w:p>
    <w:p w14:paraId="73D08110" w14:textId="77777777" w:rsidR="004808BD" w:rsidRPr="00917C8E" w:rsidRDefault="004808BD" w:rsidP="004808BD">
      <w:pPr>
        <w:pStyle w:val="Paragraphedeliste"/>
        <w:spacing w:before="100" w:beforeAutospacing="1" w:after="100" w:afterAutospacing="1" w:line="240" w:lineRule="auto"/>
        <w:ind w:left="426" w:firstLine="414"/>
        <w:jc w:val="both"/>
        <w:rPr>
          <w:rFonts w:ascii="Calibri" w:eastAsia="Times New Roman" w:hAnsi="Calibri" w:cs="Calibri"/>
          <w:kern w:val="0"/>
          <w:sz w:val="24"/>
          <w:szCs w:val="24"/>
          <w:lang w:eastAsia="fr-FR"/>
          <w14:ligatures w14:val="none"/>
        </w:rPr>
      </w:pPr>
      <w:r w:rsidRPr="00917C8E">
        <w:rPr>
          <w:rFonts w:ascii="Calibri" w:eastAsia="Times New Roman" w:hAnsi="Calibri" w:cs="Calibri"/>
          <w:kern w:val="0"/>
          <w:sz w:val="24"/>
          <w:szCs w:val="24"/>
          <w:lang w:eastAsia="fr-FR"/>
          <w14:ligatures w14:val="none"/>
        </w:rPr>
        <w:t xml:space="preserve">La société </w:t>
      </w:r>
      <w:r w:rsidRPr="00071D06">
        <w:rPr>
          <w:rFonts w:ascii="Calibri" w:eastAsia="Times New Roman" w:hAnsi="Calibri" w:cs="Calibri"/>
          <w:b/>
          <w:bCs/>
          <w:kern w:val="0"/>
          <w:sz w:val="24"/>
          <w:szCs w:val="24"/>
          <w:lang w:eastAsia="fr-FR"/>
          <w14:ligatures w14:val="none"/>
        </w:rPr>
        <w:t>INFOKAPPA</w:t>
      </w:r>
      <w:r w:rsidRPr="00917C8E">
        <w:rPr>
          <w:rFonts w:ascii="Calibri" w:eastAsia="Times New Roman" w:hAnsi="Calibri" w:cs="Calibri"/>
          <w:kern w:val="0"/>
          <w:sz w:val="24"/>
          <w:szCs w:val="24"/>
          <w:lang w:eastAsia="fr-FR"/>
          <w14:ligatures w14:val="none"/>
        </w:rPr>
        <w:t>, société de services informatiques dont le siège est situé à Palaiseau (91120), emploie 7 salariés en CDI et est dirigée par deux co-gérants non-salariés.</w:t>
      </w:r>
    </w:p>
    <w:p w14:paraId="20F42EB6" w14:textId="77777777" w:rsidR="004808BD" w:rsidRPr="00917C8E" w:rsidRDefault="004808BD" w:rsidP="004808BD">
      <w:pPr>
        <w:pStyle w:val="Paragraphedeliste"/>
        <w:spacing w:before="100" w:beforeAutospacing="1" w:after="100" w:afterAutospacing="1" w:line="240" w:lineRule="auto"/>
        <w:ind w:left="426"/>
        <w:jc w:val="both"/>
        <w:rPr>
          <w:rFonts w:ascii="Calibri" w:eastAsia="Times New Roman" w:hAnsi="Calibri" w:cs="Calibri"/>
          <w:kern w:val="0"/>
          <w:sz w:val="24"/>
          <w:szCs w:val="24"/>
          <w:lang w:eastAsia="fr-FR"/>
          <w14:ligatures w14:val="none"/>
        </w:rPr>
      </w:pPr>
    </w:p>
    <w:p w14:paraId="52B0C52C" w14:textId="46441CF4" w:rsidR="004808BD" w:rsidRPr="00917C8E" w:rsidRDefault="004808BD" w:rsidP="004808BD">
      <w:pPr>
        <w:pStyle w:val="Paragraphedeliste"/>
        <w:spacing w:before="100" w:beforeAutospacing="1" w:after="100" w:afterAutospacing="1" w:line="240" w:lineRule="auto"/>
        <w:ind w:left="426" w:firstLine="414"/>
        <w:jc w:val="both"/>
        <w:rPr>
          <w:rFonts w:ascii="Calibri" w:eastAsia="Times New Roman" w:hAnsi="Calibri" w:cs="Calibri"/>
          <w:kern w:val="0"/>
          <w:sz w:val="24"/>
          <w:szCs w:val="24"/>
          <w:lang w:eastAsia="fr-FR"/>
          <w14:ligatures w14:val="none"/>
        </w:rPr>
      </w:pPr>
      <w:r w:rsidRPr="00917C8E">
        <w:rPr>
          <w:rFonts w:ascii="Calibri" w:eastAsia="Times New Roman" w:hAnsi="Calibri" w:cs="Calibri"/>
          <w:kern w:val="0"/>
          <w:sz w:val="24"/>
          <w:szCs w:val="24"/>
          <w:lang w:eastAsia="fr-FR"/>
          <w14:ligatures w14:val="none"/>
        </w:rPr>
        <w:t xml:space="preserve">Dans un esprit de </w:t>
      </w:r>
      <w:r w:rsidRPr="00071D06">
        <w:rPr>
          <w:rFonts w:ascii="Calibri" w:eastAsia="Times New Roman" w:hAnsi="Calibri" w:cs="Calibri"/>
          <w:b/>
          <w:bCs/>
          <w:kern w:val="0"/>
          <w:sz w:val="24"/>
          <w:szCs w:val="24"/>
          <w:lang w:eastAsia="fr-FR"/>
          <w14:ligatures w14:val="none"/>
        </w:rPr>
        <w:t>dialogue</w:t>
      </w:r>
      <w:r w:rsidR="00071D06" w:rsidRPr="00071D06">
        <w:rPr>
          <w:rFonts w:ascii="Calibri" w:eastAsia="Times New Roman" w:hAnsi="Calibri" w:cs="Calibri"/>
          <w:b/>
          <w:bCs/>
          <w:kern w:val="0"/>
          <w:sz w:val="24"/>
          <w:szCs w:val="24"/>
          <w:lang w:eastAsia="fr-FR"/>
          <w14:ligatures w14:val="none"/>
        </w:rPr>
        <w:t xml:space="preserve"> social, </w:t>
      </w:r>
      <w:r w:rsidRPr="00071D06">
        <w:rPr>
          <w:rFonts w:ascii="Calibri" w:eastAsia="Times New Roman" w:hAnsi="Calibri" w:cs="Calibri"/>
          <w:b/>
          <w:bCs/>
          <w:kern w:val="0"/>
          <w:sz w:val="24"/>
          <w:szCs w:val="24"/>
          <w:lang w:eastAsia="fr-FR"/>
          <w14:ligatures w14:val="none"/>
        </w:rPr>
        <w:t>de transparence</w:t>
      </w:r>
      <w:r w:rsidR="00071D06" w:rsidRPr="00071D06">
        <w:rPr>
          <w:rFonts w:ascii="Calibri" w:eastAsia="Times New Roman" w:hAnsi="Calibri" w:cs="Calibri"/>
          <w:b/>
          <w:bCs/>
          <w:kern w:val="0"/>
          <w:sz w:val="24"/>
          <w:szCs w:val="24"/>
          <w:lang w:eastAsia="fr-FR"/>
          <w14:ligatures w14:val="none"/>
        </w:rPr>
        <w:t xml:space="preserve"> et de responsabilité partagée</w:t>
      </w:r>
      <w:r w:rsidRPr="00917C8E">
        <w:rPr>
          <w:rFonts w:ascii="Calibri" w:eastAsia="Times New Roman" w:hAnsi="Calibri" w:cs="Calibri"/>
          <w:kern w:val="0"/>
          <w:sz w:val="24"/>
          <w:szCs w:val="24"/>
          <w:lang w:eastAsia="fr-FR"/>
          <w14:ligatures w14:val="none"/>
        </w:rPr>
        <w:t>, la direction et les salariés souhaitent formaliser les règles de fonctionnement de l’entreprise</w:t>
      </w:r>
      <w:r w:rsidR="00071D06">
        <w:rPr>
          <w:rFonts w:ascii="Calibri" w:eastAsia="Times New Roman" w:hAnsi="Calibri" w:cs="Calibri"/>
          <w:kern w:val="0"/>
          <w:sz w:val="24"/>
          <w:szCs w:val="24"/>
          <w:lang w:eastAsia="fr-FR"/>
          <w14:ligatures w14:val="none"/>
        </w:rPr>
        <w:t>. L’objectif est</w:t>
      </w:r>
      <w:r w:rsidRPr="00917C8E">
        <w:rPr>
          <w:rFonts w:ascii="Calibri" w:eastAsia="Times New Roman" w:hAnsi="Calibri" w:cs="Calibri"/>
          <w:kern w:val="0"/>
          <w:sz w:val="24"/>
          <w:szCs w:val="24"/>
          <w:lang w:eastAsia="fr-FR"/>
          <w14:ligatures w14:val="none"/>
        </w:rPr>
        <w:t xml:space="preserve"> de garantir un cadre clair, respectueux et adapté à l’activité, notamment en matière d’organisation du temps de travail, de télétravail, </w:t>
      </w:r>
      <w:r w:rsidR="00071D06">
        <w:rPr>
          <w:rFonts w:ascii="Calibri" w:eastAsia="Times New Roman" w:hAnsi="Calibri" w:cs="Calibri"/>
          <w:kern w:val="0"/>
          <w:sz w:val="24"/>
          <w:szCs w:val="24"/>
          <w:lang w:eastAsia="fr-FR"/>
          <w14:ligatures w14:val="none"/>
        </w:rPr>
        <w:t xml:space="preserve">de congés et </w:t>
      </w:r>
      <w:r w:rsidRPr="00917C8E">
        <w:rPr>
          <w:rFonts w:ascii="Calibri" w:eastAsia="Times New Roman" w:hAnsi="Calibri" w:cs="Calibri"/>
          <w:kern w:val="0"/>
          <w:sz w:val="24"/>
          <w:szCs w:val="24"/>
          <w:lang w:eastAsia="fr-FR"/>
          <w14:ligatures w14:val="none"/>
        </w:rPr>
        <w:t>absences pour motifs familiaux</w:t>
      </w:r>
      <w:r w:rsidR="00071D06">
        <w:rPr>
          <w:rFonts w:ascii="Calibri" w:eastAsia="Times New Roman" w:hAnsi="Calibri" w:cs="Calibri"/>
          <w:kern w:val="0"/>
          <w:sz w:val="24"/>
          <w:szCs w:val="24"/>
          <w:lang w:eastAsia="fr-FR"/>
          <w14:ligatures w14:val="none"/>
        </w:rPr>
        <w:t xml:space="preserve">, ainsi que </w:t>
      </w:r>
      <w:r w:rsidRPr="00917C8E">
        <w:rPr>
          <w:rFonts w:ascii="Calibri" w:eastAsia="Times New Roman" w:hAnsi="Calibri" w:cs="Calibri"/>
          <w:kern w:val="0"/>
          <w:sz w:val="24"/>
          <w:szCs w:val="24"/>
          <w:lang w:eastAsia="fr-FR"/>
          <w14:ligatures w14:val="none"/>
        </w:rPr>
        <w:t>de modalités d’intéressement collectif.</w:t>
      </w:r>
    </w:p>
    <w:p w14:paraId="628906A5" w14:textId="77777777" w:rsidR="004808BD" w:rsidRPr="00917C8E" w:rsidRDefault="004808BD" w:rsidP="004808BD">
      <w:pPr>
        <w:pStyle w:val="Paragraphedeliste"/>
        <w:spacing w:before="100" w:beforeAutospacing="1" w:after="100" w:afterAutospacing="1" w:line="240" w:lineRule="auto"/>
        <w:ind w:left="426"/>
        <w:jc w:val="both"/>
        <w:rPr>
          <w:rFonts w:ascii="Calibri" w:eastAsia="Times New Roman" w:hAnsi="Calibri" w:cs="Calibri"/>
          <w:kern w:val="0"/>
          <w:sz w:val="24"/>
          <w:szCs w:val="24"/>
          <w:lang w:eastAsia="fr-FR"/>
          <w14:ligatures w14:val="none"/>
        </w:rPr>
      </w:pPr>
    </w:p>
    <w:p w14:paraId="3DD0C3BB" w14:textId="4E88E013" w:rsidR="004808BD" w:rsidRPr="00917C8E" w:rsidRDefault="004808BD" w:rsidP="004808BD">
      <w:pPr>
        <w:pStyle w:val="Paragraphedeliste"/>
        <w:spacing w:before="100" w:beforeAutospacing="1" w:after="100" w:afterAutospacing="1" w:line="240" w:lineRule="auto"/>
        <w:ind w:left="426" w:firstLine="414"/>
        <w:jc w:val="both"/>
        <w:rPr>
          <w:rFonts w:ascii="Calibri" w:eastAsia="Times New Roman" w:hAnsi="Calibri" w:cs="Calibri"/>
          <w:kern w:val="0"/>
          <w:sz w:val="24"/>
          <w:szCs w:val="24"/>
          <w:lang w:eastAsia="fr-FR"/>
          <w14:ligatures w14:val="none"/>
        </w:rPr>
      </w:pPr>
      <w:r w:rsidRPr="00917C8E">
        <w:rPr>
          <w:rFonts w:ascii="Calibri" w:eastAsia="Times New Roman" w:hAnsi="Calibri" w:cs="Calibri"/>
          <w:kern w:val="0"/>
          <w:sz w:val="24"/>
          <w:szCs w:val="24"/>
          <w:lang w:eastAsia="fr-FR"/>
          <w14:ligatures w14:val="none"/>
        </w:rPr>
        <w:t xml:space="preserve">La mise en place de cet accord s’inscrit également dans une démarche </w:t>
      </w:r>
      <w:r w:rsidRPr="006F3BE3">
        <w:rPr>
          <w:rFonts w:ascii="Calibri" w:eastAsia="Times New Roman" w:hAnsi="Calibri" w:cs="Calibri"/>
          <w:kern w:val="0"/>
          <w:sz w:val="24"/>
          <w:szCs w:val="24"/>
          <w:lang w:eastAsia="fr-FR"/>
          <w14:ligatures w14:val="none"/>
        </w:rPr>
        <w:t>d’</w:t>
      </w:r>
      <w:r w:rsidRPr="006F3BE3">
        <w:rPr>
          <w:rFonts w:ascii="Calibri" w:eastAsia="Times New Roman" w:hAnsi="Calibri" w:cs="Calibri"/>
          <w:b/>
          <w:bCs/>
          <w:kern w:val="0"/>
          <w:sz w:val="24"/>
          <w:szCs w:val="24"/>
          <w:lang w:eastAsia="fr-FR"/>
          <w14:ligatures w14:val="none"/>
        </w:rPr>
        <w:t xml:space="preserve">amélioration continue de la qualité de vie </w:t>
      </w:r>
      <w:r w:rsidR="003A5B5D">
        <w:rPr>
          <w:rFonts w:ascii="Calibri" w:eastAsia="Times New Roman" w:hAnsi="Calibri" w:cs="Calibri"/>
          <w:b/>
          <w:bCs/>
          <w:kern w:val="0"/>
          <w:sz w:val="24"/>
          <w:szCs w:val="24"/>
          <w:lang w:eastAsia="fr-FR"/>
          <w14:ligatures w14:val="none"/>
        </w:rPr>
        <w:t>et des conditions de</w:t>
      </w:r>
      <w:r w:rsidRPr="006F3BE3">
        <w:rPr>
          <w:rFonts w:ascii="Calibri" w:eastAsia="Times New Roman" w:hAnsi="Calibri" w:cs="Calibri"/>
          <w:b/>
          <w:bCs/>
          <w:kern w:val="0"/>
          <w:sz w:val="24"/>
          <w:szCs w:val="24"/>
          <w:lang w:eastAsia="fr-FR"/>
          <w14:ligatures w14:val="none"/>
        </w:rPr>
        <w:t xml:space="preserve"> travail</w:t>
      </w:r>
      <w:r w:rsidR="006F3BE3">
        <w:rPr>
          <w:rFonts w:ascii="Calibri" w:eastAsia="Times New Roman" w:hAnsi="Calibri" w:cs="Calibri"/>
          <w:kern w:val="0"/>
          <w:sz w:val="24"/>
          <w:szCs w:val="24"/>
          <w:lang w:eastAsia="fr-FR"/>
          <w14:ligatures w14:val="none"/>
        </w:rPr>
        <w:t xml:space="preserve"> (QVCT)</w:t>
      </w:r>
      <w:r w:rsidR="00A71C79">
        <w:rPr>
          <w:rFonts w:ascii="Calibri" w:eastAsia="Times New Roman" w:hAnsi="Calibri" w:cs="Calibri"/>
          <w:kern w:val="0"/>
          <w:sz w:val="24"/>
          <w:szCs w:val="24"/>
          <w:lang w:eastAsia="fr-FR"/>
          <w14:ligatures w14:val="none"/>
        </w:rPr>
        <w:t xml:space="preserve">. Elle vise à favoriser </w:t>
      </w:r>
      <w:r w:rsidRPr="00917C8E">
        <w:rPr>
          <w:rFonts w:ascii="Calibri" w:eastAsia="Times New Roman" w:hAnsi="Calibri" w:cs="Calibri"/>
          <w:kern w:val="0"/>
          <w:sz w:val="24"/>
          <w:szCs w:val="24"/>
          <w:lang w:eastAsia="fr-FR"/>
          <w14:ligatures w14:val="none"/>
        </w:rPr>
        <w:t>l’équilibre entre vie professionnelle et personnelle, la prévention</w:t>
      </w:r>
      <w:r w:rsidR="00A71C79">
        <w:rPr>
          <w:rFonts w:ascii="Calibri" w:eastAsia="Times New Roman" w:hAnsi="Calibri" w:cs="Calibri"/>
          <w:kern w:val="0"/>
          <w:sz w:val="24"/>
          <w:szCs w:val="24"/>
          <w:lang w:eastAsia="fr-FR"/>
          <w14:ligatures w14:val="none"/>
        </w:rPr>
        <w:t xml:space="preserve"> des risques</w:t>
      </w:r>
      <w:r w:rsidRPr="00917C8E">
        <w:rPr>
          <w:rFonts w:ascii="Calibri" w:eastAsia="Times New Roman" w:hAnsi="Calibri" w:cs="Calibri"/>
          <w:kern w:val="0"/>
          <w:sz w:val="24"/>
          <w:szCs w:val="24"/>
          <w:lang w:eastAsia="fr-FR"/>
          <w14:ligatures w14:val="none"/>
        </w:rPr>
        <w:t xml:space="preserve"> </w:t>
      </w:r>
      <w:r w:rsidR="00A71C79" w:rsidRPr="00A71C79">
        <w:rPr>
          <w:rFonts w:ascii="Calibri" w:eastAsia="Times New Roman" w:hAnsi="Calibri" w:cs="Calibri"/>
          <w:kern w:val="0"/>
          <w:sz w:val="24"/>
          <w:szCs w:val="24"/>
          <w:lang w:eastAsia="fr-FR"/>
          <w14:ligatures w14:val="none"/>
        </w:rPr>
        <w:t>de surcharge et la résolution concertée des éventuelles difficultés</w:t>
      </w:r>
      <w:r w:rsidRPr="00917C8E">
        <w:rPr>
          <w:rFonts w:ascii="Calibri" w:eastAsia="Times New Roman" w:hAnsi="Calibri" w:cs="Calibri"/>
          <w:kern w:val="0"/>
          <w:sz w:val="24"/>
          <w:szCs w:val="24"/>
          <w:lang w:eastAsia="fr-FR"/>
          <w14:ligatures w14:val="none"/>
        </w:rPr>
        <w:t>.</w:t>
      </w:r>
    </w:p>
    <w:p w14:paraId="0CF1A3F8" w14:textId="77777777" w:rsidR="004808BD" w:rsidRPr="00917C8E" w:rsidRDefault="004808BD" w:rsidP="004808BD">
      <w:pPr>
        <w:pStyle w:val="Paragraphedeliste"/>
        <w:spacing w:before="100" w:beforeAutospacing="1" w:after="100" w:afterAutospacing="1" w:line="240" w:lineRule="auto"/>
        <w:ind w:left="426"/>
        <w:jc w:val="both"/>
        <w:rPr>
          <w:rFonts w:ascii="Calibri" w:eastAsia="Times New Roman" w:hAnsi="Calibri" w:cs="Calibri"/>
          <w:kern w:val="0"/>
          <w:sz w:val="24"/>
          <w:szCs w:val="24"/>
          <w:lang w:eastAsia="fr-FR"/>
          <w14:ligatures w14:val="none"/>
        </w:rPr>
      </w:pPr>
    </w:p>
    <w:p w14:paraId="103D69C8" w14:textId="1D94BB6B" w:rsidR="004808BD" w:rsidRDefault="004808BD" w:rsidP="009C69C2">
      <w:pPr>
        <w:pStyle w:val="Paragraphedeliste"/>
        <w:spacing w:before="100" w:beforeAutospacing="1" w:after="100" w:afterAutospacing="1" w:line="240" w:lineRule="auto"/>
        <w:ind w:left="426" w:firstLine="414"/>
        <w:jc w:val="both"/>
        <w:rPr>
          <w:rFonts w:ascii="Calibri" w:eastAsia="Times New Roman" w:hAnsi="Calibri" w:cs="Calibri"/>
          <w:kern w:val="0"/>
          <w:sz w:val="24"/>
          <w:szCs w:val="24"/>
          <w:lang w:eastAsia="fr-FR"/>
          <w14:ligatures w14:val="none"/>
        </w:rPr>
      </w:pPr>
      <w:r w:rsidRPr="00917C8E">
        <w:rPr>
          <w:rFonts w:ascii="Calibri" w:eastAsia="Times New Roman" w:hAnsi="Calibri" w:cs="Calibri"/>
          <w:kern w:val="0"/>
          <w:sz w:val="24"/>
          <w:szCs w:val="24"/>
          <w:lang w:eastAsia="fr-FR"/>
          <w14:ligatures w14:val="none"/>
        </w:rPr>
        <w:t xml:space="preserve">L’entreprise s’engage à garantir à l’ensemble de ses salariés un traitement équitable, </w:t>
      </w:r>
      <w:r w:rsidR="00A71C79" w:rsidRPr="009C69C2">
        <w:rPr>
          <w:rFonts w:ascii="Calibri" w:eastAsia="Times New Roman" w:hAnsi="Calibri" w:cs="Calibri"/>
          <w:b/>
          <w:bCs/>
          <w:kern w:val="0"/>
          <w:sz w:val="24"/>
          <w:szCs w:val="24"/>
          <w:lang w:eastAsia="fr-FR"/>
          <w14:ligatures w14:val="none"/>
        </w:rPr>
        <w:t>sans discrimination directe ou indirect</w:t>
      </w:r>
      <w:r w:rsidR="00A71C79">
        <w:rPr>
          <w:rFonts w:ascii="Calibri" w:eastAsia="Times New Roman" w:hAnsi="Calibri" w:cs="Calibri"/>
          <w:kern w:val="0"/>
          <w:sz w:val="24"/>
          <w:szCs w:val="24"/>
          <w:lang w:eastAsia="fr-FR"/>
          <w14:ligatures w14:val="none"/>
        </w:rPr>
        <w:t xml:space="preserve">, </w:t>
      </w:r>
      <w:r w:rsidR="009C69C2" w:rsidRPr="009C69C2">
        <w:rPr>
          <w:rFonts w:ascii="Calibri" w:eastAsia="Times New Roman" w:hAnsi="Calibri" w:cs="Calibri"/>
          <w:kern w:val="0"/>
          <w:sz w:val="24"/>
          <w:szCs w:val="24"/>
          <w:lang w:eastAsia="fr-FR"/>
          <w14:ligatures w14:val="none"/>
        </w:rPr>
        <w:t>fondée notamment sur l’âge, le sexe, l’origine, l’état de santé, le handicap, l’orientation sexuelle, la religion, les opinions ou la situation familiale, conformément aux principes légaux de non-discrimination.</w:t>
      </w:r>
    </w:p>
    <w:p w14:paraId="6D979DD8" w14:textId="77777777" w:rsidR="009C69C2" w:rsidRPr="00917C8E" w:rsidRDefault="009C69C2" w:rsidP="009C69C2">
      <w:pPr>
        <w:pStyle w:val="Paragraphedeliste"/>
        <w:spacing w:before="100" w:beforeAutospacing="1" w:after="100" w:afterAutospacing="1" w:line="240" w:lineRule="auto"/>
        <w:ind w:left="426" w:firstLine="414"/>
        <w:jc w:val="both"/>
        <w:rPr>
          <w:rFonts w:ascii="Calibri" w:eastAsia="Times New Roman" w:hAnsi="Calibri" w:cs="Calibri"/>
          <w:kern w:val="0"/>
          <w:sz w:val="24"/>
          <w:szCs w:val="24"/>
          <w:lang w:eastAsia="fr-FR"/>
          <w14:ligatures w14:val="none"/>
        </w:rPr>
      </w:pPr>
    </w:p>
    <w:p w14:paraId="1F0FDA93" w14:textId="77777777" w:rsidR="004808BD" w:rsidRPr="00917C8E" w:rsidRDefault="004808BD" w:rsidP="00716EB5">
      <w:pPr>
        <w:pStyle w:val="Paragraphedeliste"/>
        <w:spacing w:before="100" w:beforeAutospacing="1" w:after="100" w:afterAutospacing="1" w:line="240" w:lineRule="auto"/>
        <w:ind w:left="426" w:firstLine="414"/>
        <w:jc w:val="both"/>
        <w:rPr>
          <w:rFonts w:ascii="Calibri" w:eastAsia="Times New Roman" w:hAnsi="Calibri" w:cs="Calibri"/>
          <w:kern w:val="0"/>
          <w:sz w:val="24"/>
          <w:szCs w:val="24"/>
          <w:lang w:eastAsia="fr-FR"/>
          <w14:ligatures w14:val="none"/>
        </w:rPr>
      </w:pPr>
      <w:r w:rsidRPr="00917C8E">
        <w:rPr>
          <w:rFonts w:ascii="Calibri" w:eastAsia="Times New Roman" w:hAnsi="Calibri" w:cs="Calibri"/>
          <w:kern w:val="0"/>
          <w:sz w:val="24"/>
          <w:szCs w:val="24"/>
          <w:lang w:eastAsia="fr-FR"/>
          <w14:ligatures w14:val="none"/>
        </w:rPr>
        <w:t>Le présent accord est conclu dans le respect :</w:t>
      </w:r>
    </w:p>
    <w:p w14:paraId="3E4106BB" w14:textId="77777777" w:rsidR="004808BD" w:rsidRPr="00917C8E" w:rsidRDefault="004808BD" w:rsidP="00716EB5">
      <w:pPr>
        <w:pStyle w:val="Paragraphedeliste"/>
        <w:spacing w:before="100" w:beforeAutospacing="1" w:after="100" w:afterAutospacing="1" w:line="240" w:lineRule="auto"/>
        <w:ind w:left="426" w:firstLine="414"/>
        <w:jc w:val="both"/>
        <w:rPr>
          <w:rFonts w:ascii="Calibri" w:eastAsia="Times New Roman" w:hAnsi="Calibri" w:cs="Calibri"/>
          <w:kern w:val="0"/>
          <w:sz w:val="24"/>
          <w:szCs w:val="24"/>
          <w:lang w:eastAsia="fr-FR"/>
          <w14:ligatures w14:val="none"/>
        </w:rPr>
      </w:pPr>
    </w:p>
    <w:p w14:paraId="5FABF8CB" w14:textId="77777777" w:rsidR="004808BD" w:rsidRDefault="004808BD">
      <w:pPr>
        <w:pStyle w:val="Paragraphedeliste"/>
        <w:numPr>
          <w:ilvl w:val="0"/>
          <w:numId w:val="11"/>
        </w:numPr>
        <w:spacing w:before="100" w:beforeAutospacing="1" w:after="100" w:afterAutospacing="1" w:line="240" w:lineRule="auto"/>
        <w:ind w:left="1418"/>
        <w:jc w:val="both"/>
        <w:rPr>
          <w:rFonts w:ascii="Calibri" w:eastAsia="Times New Roman" w:hAnsi="Calibri" w:cs="Calibri"/>
          <w:kern w:val="0"/>
          <w:sz w:val="24"/>
          <w:szCs w:val="24"/>
          <w:lang w:eastAsia="fr-FR"/>
          <w14:ligatures w14:val="none"/>
        </w:rPr>
      </w:pPr>
      <w:proofErr w:type="gramStart"/>
      <w:r w:rsidRPr="00BB1A57">
        <w:rPr>
          <w:rFonts w:ascii="Calibri" w:eastAsia="Times New Roman" w:hAnsi="Calibri" w:cs="Calibri"/>
          <w:kern w:val="0"/>
          <w:sz w:val="24"/>
          <w:szCs w:val="24"/>
          <w:lang w:eastAsia="fr-FR"/>
          <w14:ligatures w14:val="none"/>
        </w:rPr>
        <w:t>des</w:t>
      </w:r>
      <w:proofErr w:type="gramEnd"/>
      <w:r w:rsidRPr="00BB1A57">
        <w:rPr>
          <w:rFonts w:ascii="Calibri" w:eastAsia="Times New Roman" w:hAnsi="Calibri" w:cs="Calibri"/>
          <w:kern w:val="0"/>
          <w:sz w:val="24"/>
          <w:szCs w:val="24"/>
          <w:lang w:eastAsia="fr-FR"/>
          <w14:ligatures w14:val="none"/>
        </w:rPr>
        <w:t xml:space="preserve"> dispositions du </w:t>
      </w:r>
      <w:r w:rsidRPr="00F50D2D">
        <w:rPr>
          <w:rFonts w:ascii="Calibri" w:eastAsia="Times New Roman" w:hAnsi="Calibri" w:cs="Calibri"/>
          <w:b/>
          <w:bCs/>
          <w:kern w:val="0"/>
          <w:sz w:val="24"/>
          <w:szCs w:val="24"/>
          <w:lang w:eastAsia="fr-FR"/>
          <w14:ligatures w14:val="none"/>
        </w:rPr>
        <w:t>Code du travail</w:t>
      </w:r>
      <w:r w:rsidRPr="00BB1A57">
        <w:rPr>
          <w:rFonts w:ascii="Calibri" w:eastAsia="Times New Roman" w:hAnsi="Calibri" w:cs="Calibri"/>
          <w:kern w:val="0"/>
          <w:sz w:val="24"/>
          <w:szCs w:val="24"/>
          <w:lang w:eastAsia="fr-FR"/>
          <w14:ligatures w14:val="none"/>
        </w:rPr>
        <w:t>,</w:t>
      </w:r>
    </w:p>
    <w:p w14:paraId="63745AD0" w14:textId="77777777" w:rsidR="004808BD" w:rsidRPr="00BB1A57" w:rsidRDefault="004808BD" w:rsidP="00716EB5">
      <w:pPr>
        <w:pStyle w:val="Paragraphedeliste"/>
        <w:spacing w:before="100" w:beforeAutospacing="1" w:after="100" w:afterAutospacing="1" w:line="240" w:lineRule="auto"/>
        <w:ind w:left="1418"/>
        <w:jc w:val="both"/>
        <w:rPr>
          <w:rFonts w:ascii="Calibri" w:eastAsia="Times New Roman" w:hAnsi="Calibri" w:cs="Calibri"/>
          <w:kern w:val="0"/>
          <w:sz w:val="24"/>
          <w:szCs w:val="24"/>
          <w:lang w:eastAsia="fr-FR"/>
          <w14:ligatures w14:val="none"/>
        </w:rPr>
      </w:pPr>
    </w:p>
    <w:p w14:paraId="01CCB9F4" w14:textId="77777777" w:rsidR="004808BD" w:rsidRPr="00BB1A57" w:rsidRDefault="004808BD">
      <w:pPr>
        <w:pStyle w:val="Paragraphedeliste"/>
        <w:numPr>
          <w:ilvl w:val="0"/>
          <w:numId w:val="11"/>
        </w:numPr>
        <w:spacing w:before="100" w:beforeAutospacing="1" w:after="100" w:afterAutospacing="1" w:line="240" w:lineRule="auto"/>
        <w:ind w:left="1418"/>
        <w:jc w:val="both"/>
        <w:rPr>
          <w:rFonts w:ascii="Calibri" w:eastAsia="Times New Roman" w:hAnsi="Calibri" w:cs="Calibri"/>
          <w:kern w:val="0"/>
          <w:sz w:val="24"/>
          <w:szCs w:val="24"/>
          <w:lang w:eastAsia="fr-FR"/>
          <w14:ligatures w14:val="none"/>
        </w:rPr>
      </w:pPr>
      <w:proofErr w:type="gramStart"/>
      <w:r w:rsidRPr="00BB1A57">
        <w:rPr>
          <w:rFonts w:ascii="Calibri" w:eastAsia="Times New Roman" w:hAnsi="Calibri" w:cs="Calibri"/>
          <w:kern w:val="0"/>
          <w:sz w:val="24"/>
          <w:szCs w:val="24"/>
          <w:lang w:eastAsia="fr-FR"/>
          <w14:ligatures w14:val="none"/>
        </w:rPr>
        <w:t>de</w:t>
      </w:r>
      <w:proofErr w:type="gramEnd"/>
      <w:r w:rsidRPr="00BB1A57">
        <w:rPr>
          <w:rFonts w:ascii="Calibri" w:eastAsia="Times New Roman" w:hAnsi="Calibri" w:cs="Calibri"/>
          <w:kern w:val="0"/>
          <w:sz w:val="24"/>
          <w:szCs w:val="24"/>
          <w:lang w:eastAsia="fr-FR"/>
          <w14:ligatures w14:val="none"/>
        </w:rPr>
        <w:t xml:space="preserve"> la </w:t>
      </w:r>
      <w:r w:rsidRPr="00F50D2D">
        <w:rPr>
          <w:rFonts w:ascii="Calibri" w:eastAsia="Times New Roman" w:hAnsi="Calibri" w:cs="Calibri"/>
          <w:b/>
          <w:bCs/>
          <w:kern w:val="0"/>
          <w:sz w:val="24"/>
          <w:szCs w:val="24"/>
          <w:lang w:eastAsia="fr-FR"/>
          <w14:ligatures w14:val="none"/>
        </w:rPr>
        <w:t>Convention collective nationale des bureaux d’études techniques, cabinets d’ingénieurs-conseils et sociétés de conseils</w:t>
      </w:r>
      <w:r w:rsidRPr="00BB1A57">
        <w:rPr>
          <w:rFonts w:ascii="Calibri" w:eastAsia="Times New Roman" w:hAnsi="Calibri" w:cs="Calibri"/>
          <w:kern w:val="0"/>
          <w:sz w:val="24"/>
          <w:szCs w:val="24"/>
          <w:lang w:eastAsia="fr-FR"/>
          <w14:ligatures w14:val="none"/>
        </w:rPr>
        <w:t xml:space="preserve"> (SYNTEC – IDCC 1486), applicable à la société,</w:t>
      </w:r>
    </w:p>
    <w:p w14:paraId="260677B2" w14:textId="77777777" w:rsidR="004808BD" w:rsidRDefault="004808BD" w:rsidP="00716EB5">
      <w:pPr>
        <w:pStyle w:val="Paragraphedeliste"/>
        <w:spacing w:before="100" w:beforeAutospacing="1" w:after="100" w:afterAutospacing="1" w:line="240" w:lineRule="auto"/>
        <w:ind w:left="1418"/>
        <w:jc w:val="both"/>
        <w:rPr>
          <w:rFonts w:ascii="Calibri" w:eastAsia="Times New Roman" w:hAnsi="Calibri" w:cs="Calibri"/>
          <w:kern w:val="0"/>
          <w:sz w:val="24"/>
          <w:szCs w:val="24"/>
          <w:lang w:eastAsia="fr-FR"/>
          <w14:ligatures w14:val="none"/>
        </w:rPr>
      </w:pPr>
    </w:p>
    <w:p w14:paraId="612AA807" w14:textId="77777777" w:rsidR="004808BD" w:rsidRPr="00BB1A57" w:rsidRDefault="004808BD">
      <w:pPr>
        <w:pStyle w:val="Paragraphedeliste"/>
        <w:numPr>
          <w:ilvl w:val="0"/>
          <w:numId w:val="11"/>
        </w:numPr>
        <w:spacing w:before="100" w:beforeAutospacing="1" w:after="100" w:afterAutospacing="1" w:line="240" w:lineRule="auto"/>
        <w:ind w:left="1418"/>
        <w:jc w:val="both"/>
        <w:rPr>
          <w:rFonts w:ascii="Calibri" w:eastAsia="Times New Roman" w:hAnsi="Calibri" w:cs="Calibri"/>
          <w:kern w:val="0"/>
          <w:sz w:val="24"/>
          <w:szCs w:val="24"/>
          <w:lang w:eastAsia="fr-FR"/>
          <w14:ligatures w14:val="none"/>
        </w:rPr>
      </w:pPr>
      <w:proofErr w:type="gramStart"/>
      <w:r w:rsidRPr="00BB1A57">
        <w:rPr>
          <w:rFonts w:ascii="Calibri" w:eastAsia="Times New Roman" w:hAnsi="Calibri" w:cs="Calibri"/>
          <w:kern w:val="0"/>
          <w:sz w:val="24"/>
          <w:szCs w:val="24"/>
          <w:lang w:eastAsia="fr-FR"/>
          <w14:ligatures w14:val="none"/>
        </w:rPr>
        <w:t>ainsi</w:t>
      </w:r>
      <w:proofErr w:type="gramEnd"/>
      <w:r w:rsidRPr="00BB1A57">
        <w:rPr>
          <w:rFonts w:ascii="Calibri" w:eastAsia="Times New Roman" w:hAnsi="Calibri" w:cs="Calibri"/>
          <w:kern w:val="0"/>
          <w:sz w:val="24"/>
          <w:szCs w:val="24"/>
          <w:lang w:eastAsia="fr-FR"/>
          <w14:ligatures w14:val="none"/>
        </w:rPr>
        <w:t xml:space="preserve"> que de tout autre texte légal ou conventionnel en vigueur.</w:t>
      </w:r>
    </w:p>
    <w:p w14:paraId="3C7D0682" w14:textId="1EBC2507" w:rsidR="004808BD" w:rsidRPr="00917C8E" w:rsidRDefault="004808BD" w:rsidP="004808BD">
      <w:pPr>
        <w:spacing w:before="100" w:beforeAutospacing="1" w:after="100" w:afterAutospacing="1" w:line="240" w:lineRule="auto"/>
        <w:ind w:left="426" w:firstLine="414"/>
        <w:jc w:val="both"/>
        <w:rPr>
          <w:rFonts w:ascii="Calibri" w:eastAsia="Times New Roman" w:hAnsi="Calibri" w:cs="Calibri"/>
          <w:kern w:val="0"/>
          <w:sz w:val="24"/>
          <w:szCs w:val="24"/>
          <w:lang w:eastAsia="fr-FR"/>
          <w14:ligatures w14:val="none"/>
        </w:rPr>
      </w:pPr>
      <w:r w:rsidRPr="00917C8E">
        <w:rPr>
          <w:rFonts w:ascii="Calibri" w:eastAsia="Times New Roman" w:hAnsi="Calibri" w:cs="Calibri"/>
          <w:kern w:val="0"/>
          <w:sz w:val="24"/>
          <w:szCs w:val="24"/>
          <w:lang w:eastAsia="fr-FR"/>
          <w14:ligatures w14:val="none"/>
        </w:rPr>
        <w:t>En cas de contradiction entre les dispositions du présent accord et celles issues de la loi ou de la convention collective SYNTEC,</w:t>
      </w:r>
      <w:r w:rsidR="0097422D" w:rsidRPr="0097422D">
        <w:rPr>
          <w:rFonts w:ascii="Calibri" w:eastAsia="Times New Roman" w:hAnsi="Calibri" w:cs="Calibri"/>
          <w:kern w:val="0"/>
          <w:sz w:val="24"/>
          <w:szCs w:val="24"/>
          <w:lang w:eastAsia="fr-FR"/>
          <w14:ligatures w14:val="none"/>
        </w:rPr>
        <w:t xml:space="preserve"> </w:t>
      </w:r>
      <w:r w:rsidR="0097422D" w:rsidRPr="0097422D">
        <w:rPr>
          <w:rFonts w:ascii="Calibri" w:eastAsia="Times New Roman" w:hAnsi="Calibri" w:cs="Calibri"/>
          <w:b/>
          <w:bCs/>
          <w:kern w:val="0"/>
          <w:sz w:val="24"/>
          <w:szCs w:val="24"/>
          <w:lang w:eastAsia="fr-FR"/>
          <w14:ligatures w14:val="none"/>
        </w:rPr>
        <w:t>la règle la plus favorable au salarié prévaudra</w:t>
      </w:r>
      <w:r w:rsidRPr="00DE6EED">
        <w:rPr>
          <w:rFonts w:ascii="Calibri" w:eastAsia="Times New Roman" w:hAnsi="Calibri" w:cs="Calibri"/>
          <w:kern w:val="0"/>
          <w:sz w:val="24"/>
          <w:szCs w:val="24"/>
          <w:lang w:eastAsia="fr-FR"/>
          <w14:ligatures w14:val="none"/>
        </w:rPr>
        <w:t>, conformément à l’article L. 2254-1 du Code du travail</w:t>
      </w:r>
      <w:r w:rsidRPr="00917C8E">
        <w:rPr>
          <w:rFonts w:ascii="Calibri" w:eastAsia="Times New Roman" w:hAnsi="Calibri" w:cs="Calibri"/>
          <w:kern w:val="0"/>
          <w:sz w:val="24"/>
          <w:szCs w:val="24"/>
          <w:lang w:eastAsia="fr-FR"/>
          <w14:ligatures w14:val="none"/>
        </w:rPr>
        <w:t>.</w:t>
      </w:r>
    </w:p>
    <w:p w14:paraId="236F8DA2" w14:textId="77777777" w:rsidR="004808BD" w:rsidRPr="00917C8E" w:rsidRDefault="004808BD" w:rsidP="004808BD">
      <w:pPr>
        <w:pStyle w:val="Paragraphedeliste"/>
        <w:spacing w:before="100" w:beforeAutospacing="1" w:after="100" w:afterAutospacing="1" w:line="240" w:lineRule="auto"/>
        <w:ind w:left="426" w:firstLine="414"/>
        <w:jc w:val="both"/>
        <w:rPr>
          <w:rFonts w:ascii="Calibri" w:eastAsia="Times New Roman" w:hAnsi="Calibri" w:cs="Calibri"/>
          <w:kern w:val="0"/>
          <w:sz w:val="24"/>
          <w:szCs w:val="24"/>
          <w:lang w:eastAsia="fr-FR"/>
          <w14:ligatures w14:val="none"/>
        </w:rPr>
      </w:pPr>
      <w:r w:rsidRPr="00917C8E">
        <w:rPr>
          <w:rFonts w:ascii="Calibri" w:eastAsia="Times New Roman" w:hAnsi="Calibri" w:cs="Calibri"/>
          <w:kern w:val="0"/>
          <w:sz w:val="24"/>
          <w:szCs w:val="24"/>
          <w:lang w:eastAsia="fr-FR"/>
          <w14:ligatures w14:val="none"/>
        </w:rPr>
        <w:t xml:space="preserve">Le présent accord repose sur un </w:t>
      </w:r>
      <w:r w:rsidRPr="003A0019">
        <w:rPr>
          <w:rFonts w:ascii="Calibri" w:eastAsia="Times New Roman" w:hAnsi="Calibri" w:cs="Calibri"/>
          <w:b/>
          <w:bCs/>
          <w:kern w:val="0"/>
          <w:sz w:val="24"/>
          <w:szCs w:val="24"/>
          <w:lang w:eastAsia="fr-FR"/>
          <w14:ligatures w14:val="none"/>
        </w:rPr>
        <w:t>climat de confiance et de dialogue</w:t>
      </w:r>
      <w:r w:rsidRPr="00917C8E">
        <w:rPr>
          <w:rFonts w:ascii="Calibri" w:eastAsia="Times New Roman" w:hAnsi="Calibri" w:cs="Calibri"/>
          <w:kern w:val="0"/>
          <w:sz w:val="24"/>
          <w:szCs w:val="24"/>
          <w:lang w:eastAsia="fr-FR"/>
          <w14:ligatures w14:val="none"/>
        </w:rPr>
        <w:t xml:space="preserve"> entre la direction et les salariés.</w:t>
      </w:r>
      <w:r>
        <w:rPr>
          <w:rFonts w:ascii="Calibri" w:eastAsia="Times New Roman" w:hAnsi="Calibri" w:cs="Calibri"/>
          <w:kern w:val="0"/>
          <w:sz w:val="24"/>
          <w:szCs w:val="24"/>
          <w:lang w:eastAsia="fr-FR"/>
          <w14:ligatures w14:val="none"/>
        </w:rPr>
        <w:t xml:space="preserve"> </w:t>
      </w:r>
      <w:r w:rsidRPr="00917C8E">
        <w:rPr>
          <w:rFonts w:ascii="Calibri" w:eastAsia="Times New Roman" w:hAnsi="Calibri" w:cs="Calibri"/>
          <w:kern w:val="0"/>
          <w:sz w:val="24"/>
          <w:szCs w:val="24"/>
          <w:lang w:eastAsia="fr-FR"/>
          <w14:ligatures w14:val="none"/>
        </w:rPr>
        <w:t xml:space="preserve">En cas de difficulté d’interprétation ou de désaccord ponctuel, les parties s’engagent à rechercher une solution de manière </w:t>
      </w:r>
      <w:r w:rsidRPr="003A0019">
        <w:rPr>
          <w:rFonts w:ascii="Calibri" w:eastAsia="Times New Roman" w:hAnsi="Calibri" w:cs="Calibri"/>
          <w:b/>
          <w:bCs/>
          <w:kern w:val="0"/>
          <w:sz w:val="24"/>
          <w:szCs w:val="24"/>
          <w:lang w:eastAsia="fr-FR"/>
          <w14:ligatures w14:val="none"/>
        </w:rPr>
        <w:t>concertée, loyale et proportionnée</w:t>
      </w:r>
      <w:r w:rsidRPr="00917C8E">
        <w:rPr>
          <w:rFonts w:ascii="Calibri" w:eastAsia="Times New Roman" w:hAnsi="Calibri" w:cs="Calibri"/>
          <w:kern w:val="0"/>
          <w:sz w:val="24"/>
          <w:szCs w:val="24"/>
          <w:lang w:eastAsia="fr-FR"/>
          <w14:ligatures w14:val="none"/>
        </w:rPr>
        <w:t>, dans l’esprit du présent texte.</w:t>
      </w:r>
    </w:p>
    <w:p w14:paraId="0999429E" w14:textId="77777777" w:rsidR="004808BD" w:rsidRPr="00917C8E" w:rsidRDefault="004808BD" w:rsidP="001854BC">
      <w:pPr>
        <w:spacing w:after="0" w:line="240" w:lineRule="auto"/>
        <w:ind w:left="426" w:firstLine="414"/>
        <w:rPr>
          <w:rFonts w:ascii="Calibri" w:eastAsia="Times New Roman" w:hAnsi="Calibri" w:cs="Calibri"/>
          <w:kern w:val="0"/>
          <w:sz w:val="24"/>
          <w:szCs w:val="24"/>
          <w:lang w:eastAsia="fr-FR"/>
          <w14:ligatures w14:val="none"/>
        </w:rPr>
      </w:pPr>
      <w:r w:rsidRPr="00917C8E">
        <w:rPr>
          <w:rFonts w:ascii="Calibri" w:eastAsia="Times New Roman" w:hAnsi="Calibri" w:cs="Calibri"/>
          <w:kern w:val="0"/>
          <w:sz w:val="24"/>
          <w:szCs w:val="24"/>
          <w:lang w:eastAsia="fr-FR"/>
          <w14:ligatures w14:val="none"/>
        </w:rPr>
        <w:t xml:space="preserve">En l’absence de comité social et économique (CSE) et de délégué syndical, cet accord est conclu selon les dispositions de l’article L. 2232-21 du Code du travail, par </w:t>
      </w:r>
      <w:r w:rsidRPr="003A0019">
        <w:rPr>
          <w:rFonts w:ascii="Calibri" w:eastAsia="Times New Roman" w:hAnsi="Calibri" w:cs="Calibri"/>
          <w:b/>
          <w:bCs/>
          <w:kern w:val="0"/>
          <w:sz w:val="24"/>
          <w:szCs w:val="24"/>
          <w:lang w:eastAsia="fr-FR"/>
          <w14:ligatures w14:val="none"/>
        </w:rPr>
        <w:t>validation directe des salariés par référendum</w:t>
      </w:r>
      <w:r w:rsidRPr="00917C8E">
        <w:rPr>
          <w:rFonts w:ascii="Calibri" w:eastAsia="Times New Roman" w:hAnsi="Calibri" w:cs="Calibri"/>
          <w:kern w:val="0"/>
          <w:sz w:val="24"/>
          <w:szCs w:val="24"/>
          <w:lang w:eastAsia="fr-FR"/>
          <w14:ligatures w14:val="none"/>
        </w:rPr>
        <w:t>.</w:t>
      </w:r>
    </w:p>
    <w:p w14:paraId="579D54CE" w14:textId="77777777" w:rsidR="004808BD" w:rsidRDefault="004808BD" w:rsidP="001854BC">
      <w:pPr>
        <w:spacing w:after="0" w:line="240" w:lineRule="auto"/>
        <w:ind w:left="709" w:firstLine="425"/>
        <w:rPr>
          <w:rFonts w:ascii="Calibri" w:eastAsia="Times New Roman" w:hAnsi="Calibri" w:cs="Calibri"/>
          <w:kern w:val="0"/>
          <w:sz w:val="28"/>
          <w:szCs w:val="28"/>
          <w:lang w:eastAsia="fr-FR"/>
          <w14:ligatures w14:val="none"/>
        </w:rPr>
      </w:pPr>
    </w:p>
    <w:p w14:paraId="6A59B582" w14:textId="77777777" w:rsidR="00B4414F" w:rsidRDefault="00B4414F" w:rsidP="001854BC">
      <w:pPr>
        <w:spacing w:after="0" w:line="240" w:lineRule="auto"/>
        <w:ind w:left="709" w:firstLine="425"/>
        <w:rPr>
          <w:rFonts w:ascii="Calibri" w:eastAsia="Times New Roman" w:hAnsi="Calibri" w:cs="Calibri"/>
          <w:kern w:val="0"/>
          <w:sz w:val="28"/>
          <w:szCs w:val="28"/>
          <w:lang w:eastAsia="fr-FR"/>
          <w14:ligatures w14:val="none"/>
        </w:rPr>
      </w:pPr>
    </w:p>
    <w:p w14:paraId="49CB3F86" w14:textId="77777777" w:rsidR="004808BD" w:rsidRDefault="004808BD">
      <w:pPr>
        <w:pStyle w:val="Titre1"/>
        <w:numPr>
          <w:ilvl w:val="0"/>
          <w:numId w:val="7"/>
        </w:numPr>
        <w:spacing w:before="0" w:line="240" w:lineRule="auto"/>
        <w:ind w:left="426"/>
        <w:rPr>
          <w:rFonts w:ascii="Calibri" w:hAnsi="Calibri" w:cs="Calibri"/>
        </w:rPr>
      </w:pPr>
      <w:bookmarkStart w:id="3" w:name="_Toc208497927"/>
      <w:r w:rsidRPr="004808BD">
        <w:rPr>
          <w:rFonts w:ascii="Calibri" w:hAnsi="Calibri" w:cs="Calibri"/>
        </w:rPr>
        <w:t>Champ d’application</w:t>
      </w:r>
      <w:bookmarkEnd w:id="3"/>
    </w:p>
    <w:p w14:paraId="3BE9284E" w14:textId="77777777" w:rsidR="00716EB5" w:rsidRPr="00716EB5" w:rsidRDefault="00716EB5" w:rsidP="001854BC">
      <w:pPr>
        <w:spacing w:after="0" w:line="240" w:lineRule="auto"/>
      </w:pPr>
    </w:p>
    <w:p w14:paraId="1550C59C" w14:textId="77777777" w:rsidR="004808BD" w:rsidRDefault="004808BD" w:rsidP="001854BC">
      <w:pPr>
        <w:spacing w:after="0" w:line="240" w:lineRule="auto"/>
        <w:ind w:left="426" w:firstLine="425"/>
        <w:jc w:val="both"/>
        <w:rPr>
          <w:rFonts w:ascii="Calibri" w:hAnsi="Calibri" w:cs="Calibri"/>
          <w:sz w:val="24"/>
          <w:szCs w:val="24"/>
        </w:rPr>
      </w:pPr>
      <w:r w:rsidRPr="00917C8E">
        <w:rPr>
          <w:rFonts w:ascii="Calibri" w:hAnsi="Calibri" w:cs="Calibri"/>
          <w:sz w:val="24"/>
          <w:szCs w:val="24"/>
        </w:rPr>
        <w:t xml:space="preserve">Le présent accord s’applique à </w:t>
      </w:r>
      <w:r w:rsidRPr="00BE1E67">
        <w:rPr>
          <w:rFonts w:ascii="Calibri" w:hAnsi="Calibri" w:cs="Calibri"/>
          <w:b/>
          <w:bCs/>
          <w:sz w:val="24"/>
          <w:szCs w:val="24"/>
        </w:rPr>
        <w:t>l’ensemble des salariés</w:t>
      </w:r>
      <w:r w:rsidRPr="00BC28B4">
        <w:rPr>
          <w:rFonts w:ascii="Calibri" w:hAnsi="Calibri" w:cs="Calibri"/>
          <w:sz w:val="24"/>
          <w:szCs w:val="24"/>
        </w:rPr>
        <w:t xml:space="preserve"> de la société INFOKAPPA</w:t>
      </w:r>
      <w:r w:rsidRPr="00917C8E">
        <w:rPr>
          <w:rFonts w:ascii="Calibri" w:hAnsi="Calibri" w:cs="Calibri"/>
          <w:sz w:val="24"/>
          <w:szCs w:val="24"/>
        </w:rPr>
        <w:t xml:space="preserve"> titulaires d’un contrat de travail :</w:t>
      </w:r>
    </w:p>
    <w:p w14:paraId="43A29541" w14:textId="77777777" w:rsidR="00716EB5" w:rsidRPr="00917C8E" w:rsidRDefault="00716EB5" w:rsidP="00716EB5">
      <w:pPr>
        <w:spacing w:after="0" w:line="240" w:lineRule="auto"/>
        <w:ind w:left="426" w:firstLine="425"/>
        <w:jc w:val="both"/>
        <w:rPr>
          <w:rFonts w:ascii="Calibri" w:hAnsi="Calibri" w:cs="Calibri"/>
          <w:sz w:val="24"/>
          <w:szCs w:val="24"/>
        </w:rPr>
      </w:pPr>
    </w:p>
    <w:p w14:paraId="56B9A18D" w14:textId="77777777" w:rsidR="004808BD" w:rsidRDefault="004808BD">
      <w:pPr>
        <w:numPr>
          <w:ilvl w:val="0"/>
          <w:numId w:val="8"/>
        </w:numPr>
        <w:tabs>
          <w:tab w:val="clear" w:pos="720"/>
        </w:tabs>
        <w:spacing w:after="0" w:line="240" w:lineRule="auto"/>
        <w:ind w:left="1560"/>
        <w:jc w:val="both"/>
        <w:rPr>
          <w:rFonts w:ascii="Calibri" w:hAnsi="Calibri" w:cs="Calibri"/>
          <w:sz w:val="24"/>
          <w:szCs w:val="24"/>
        </w:rPr>
      </w:pPr>
      <w:proofErr w:type="gramStart"/>
      <w:r w:rsidRPr="00917C8E">
        <w:rPr>
          <w:rFonts w:ascii="Calibri" w:hAnsi="Calibri" w:cs="Calibri"/>
          <w:sz w:val="24"/>
          <w:szCs w:val="24"/>
        </w:rPr>
        <w:t>à</w:t>
      </w:r>
      <w:proofErr w:type="gramEnd"/>
      <w:r w:rsidRPr="00917C8E">
        <w:rPr>
          <w:rFonts w:ascii="Calibri" w:hAnsi="Calibri" w:cs="Calibri"/>
          <w:sz w:val="24"/>
          <w:szCs w:val="24"/>
        </w:rPr>
        <w:t xml:space="preserve"> durée indéterminée (CDI),</w:t>
      </w:r>
    </w:p>
    <w:p w14:paraId="1C8FD2DB" w14:textId="77777777" w:rsidR="00716EB5" w:rsidRPr="00917C8E" w:rsidRDefault="00716EB5" w:rsidP="00716EB5">
      <w:pPr>
        <w:spacing w:after="0" w:line="240" w:lineRule="auto"/>
        <w:ind w:left="1560"/>
        <w:jc w:val="both"/>
        <w:rPr>
          <w:rFonts w:ascii="Calibri" w:hAnsi="Calibri" w:cs="Calibri"/>
          <w:sz w:val="24"/>
          <w:szCs w:val="24"/>
        </w:rPr>
      </w:pPr>
    </w:p>
    <w:p w14:paraId="2A777AB0" w14:textId="77777777" w:rsidR="004808BD" w:rsidRDefault="004808BD">
      <w:pPr>
        <w:numPr>
          <w:ilvl w:val="0"/>
          <w:numId w:val="8"/>
        </w:numPr>
        <w:tabs>
          <w:tab w:val="clear" w:pos="720"/>
        </w:tabs>
        <w:spacing w:after="0" w:line="240" w:lineRule="auto"/>
        <w:ind w:left="1560"/>
        <w:jc w:val="both"/>
        <w:rPr>
          <w:rFonts w:ascii="Calibri" w:hAnsi="Calibri" w:cs="Calibri"/>
          <w:sz w:val="24"/>
          <w:szCs w:val="24"/>
        </w:rPr>
      </w:pPr>
      <w:proofErr w:type="gramStart"/>
      <w:r w:rsidRPr="00917C8E">
        <w:rPr>
          <w:rFonts w:ascii="Calibri" w:hAnsi="Calibri" w:cs="Calibri"/>
          <w:sz w:val="24"/>
          <w:szCs w:val="24"/>
        </w:rPr>
        <w:t>ou</w:t>
      </w:r>
      <w:proofErr w:type="gramEnd"/>
      <w:r w:rsidRPr="00917C8E">
        <w:rPr>
          <w:rFonts w:ascii="Calibri" w:hAnsi="Calibri" w:cs="Calibri"/>
          <w:sz w:val="24"/>
          <w:szCs w:val="24"/>
        </w:rPr>
        <w:t xml:space="preserve"> à durée déterminée (CDD),</w:t>
      </w:r>
    </w:p>
    <w:p w14:paraId="06C3ED01" w14:textId="77777777" w:rsidR="00716EB5" w:rsidRPr="00917C8E" w:rsidRDefault="00716EB5" w:rsidP="00716EB5">
      <w:pPr>
        <w:spacing w:after="0" w:line="240" w:lineRule="auto"/>
        <w:jc w:val="both"/>
        <w:rPr>
          <w:rFonts w:ascii="Calibri" w:hAnsi="Calibri" w:cs="Calibri"/>
          <w:sz w:val="24"/>
          <w:szCs w:val="24"/>
        </w:rPr>
      </w:pPr>
    </w:p>
    <w:p w14:paraId="44AA6AF5" w14:textId="5A754715" w:rsidR="004808BD" w:rsidRDefault="004808BD" w:rsidP="00716EB5">
      <w:pPr>
        <w:spacing w:after="0" w:line="240" w:lineRule="auto"/>
        <w:ind w:left="426"/>
        <w:jc w:val="both"/>
        <w:rPr>
          <w:rFonts w:ascii="Calibri" w:hAnsi="Calibri" w:cs="Calibri"/>
          <w:sz w:val="24"/>
          <w:szCs w:val="24"/>
        </w:rPr>
      </w:pPr>
      <w:proofErr w:type="gramStart"/>
      <w:r w:rsidRPr="00917C8E">
        <w:rPr>
          <w:rFonts w:ascii="Calibri" w:hAnsi="Calibri" w:cs="Calibri"/>
          <w:sz w:val="24"/>
          <w:szCs w:val="24"/>
        </w:rPr>
        <w:t>qu’ils</w:t>
      </w:r>
      <w:proofErr w:type="gramEnd"/>
      <w:r w:rsidRPr="00917C8E">
        <w:rPr>
          <w:rFonts w:ascii="Calibri" w:hAnsi="Calibri" w:cs="Calibri"/>
          <w:sz w:val="24"/>
          <w:szCs w:val="24"/>
        </w:rPr>
        <w:t xml:space="preserve"> soient en forfait jours</w:t>
      </w:r>
      <w:r w:rsidR="00B22F43">
        <w:rPr>
          <w:rFonts w:ascii="Calibri" w:hAnsi="Calibri" w:cs="Calibri"/>
          <w:sz w:val="24"/>
          <w:szCs w:val="24"/>
        </w:rPr>
        <w:t xml:space="preserve"> ou</w:t>
      </w:r>
      <w:r w:rsidRPr="00917C8E">
        <w:rPr>
          <w:rFonts w:ascii="Calibri" w:hAnsi="Calibri" w:cs="Calibri"/>
          <w:sz w:val="24"/>
          <w:szCs w:val="24"/>
        </w:rPr>
        <w:t xml:space="preserve"> en forfait heures, à temps plein ou à temps partiel, et ce quelle que soit leur classification (cadres ou ETAM), conformément aux dispositions de la convention collective SYNTEC (IDCC 1486).</w:t>
      </w:r>
    </w:p>
    <w:p w14:paraId="58D61B9C" w14:textId="77777777" w:rsidR="004808BD" w:rsidRDefault="004808BD" w:rsidP="00B4414F">
      <w:pPr>
        <w:spacing w:after="0" w:line="240" w:lineRule="auto"/>
        <w:ind w:left="709"/>
        <w:jc w:val="both"/>
        <w:rPr>
          <w:rFonts w:ascii="Calibri" w:hAnsi="Calibri" w:cs="Calibri"/>
          <w:sz w:val="24"/>
          <w:szCs w:val="24"/>
        </w:rPr>
      </w:pPr>
    </w:p>
    <w:p w14:paraId="28EE0B03" w14:textId="43AD65B6" w:rsidR="004808BD" w:rsidRDefault="004808BD" w:rsidP="00B4414F">
      <w:pPr>
        <w:spacing w:after="0" w:line="240" w:lineRule="auto"/>
        <w:ind w:left="426" w:firstLine="425"/>
        <w:jc w:val="both"/>
        <w:rPr>
          <w:rFonts w:ascii="Calibri" w:hAnsi="Calibri" w:cs="Calibri"/>
          <w:sz w:val="24"/>
          <w:szCs w:val="24"/>
        </w:rPr>
      </w:pPr>
      <w:r w:rsidRPr="00917C8E">
        <w:rPr>
          <w:rFonts w:ascii="Calibri" w:hAnsi="Calibri" w:cs="Calibri"/>
          <w:sz w:val="24"/>
          <w:szCs w:val="24"/>
        </w:rPr>
        <w:t>Il s’applique également, dans la mesure où les dispositions</w:t>
      </w:r>
      <w:r w:rsidR="00B22F43">
        <w:rPr>
          <w:rFonts w:ascii="Calibri" w:hAnsi="Calibri" w:cs="Calibri"/>
          <w:sz w:val="24"/>
          <w:szCs w:val="24"/>
        </w:rPr>
        <w:t xml:space="preserve"> légales et conventionnelles</w:t>
      </w:r>
      <w:r w:rsidRPr="00917C8E">
        <w:rPr>
          <w:rFonts w:ascii="Calibri" w:hAnsi="Calibri" w:cs="Calibri"/>
          <w:sz w:val="24"/>
          <w:szCs w:val="24"/>
        </w:rPr>
        <w:t xml:space="preserve"> le permettent :</w:t>
      </w:r>
    </w:p>
    <w:p w14:paraId="4F2935AD" w14:textId="77777777" w:rsidR="004808BD" w:rsidRPr="00917C8E" w:rsidRDefault="004808BD" w:rsidP="00B4414F">
      <w:pPr>
        <w:spacing w:after="0" w:line="240" w:lineRule="auto"/>
        <w:ind w:left="709" w:firstLine="425"/>
        <w:jc w:val="both"/>
        <w:rPr>
          <w:rFonts w:ascii="Calibri" w:hAnsi="Calibri" w:cs="Calibri"/>
          <w:sz w:val="24"/>
          <w:szCs w:val="24"/>
        </w:rPr>
      </w:pPr>
    </w:p>
    <w:p w14:paraId="7AFD018A" w14:textId="77777777" w:rsidR="004808BD" w:rsidRDefault="004808BD">
      <w:pPr>
        <w:numPr>
          <w:ilvl w:val="0"/>
          <w:numId w:val="9"/>
        </w:numPr>
        <w:tabs>
          <w:tab w:val="clear" w:pos="720"/>
        </w:tabs>
        <w:spacing w:after="0" w:line="240" w:lineRule="auto"/>
        <w:ind w:left="1560"/>
        <w:jc w:val="both"/>
        <w:rPr>
          <w:rFonts w:ascii="Calibri" w:hAnsi="Calibri" w:cs="Calibri"/>
          <w:sz w:val="24"/>
          <w:szCs w:val="24"/>
        </w:rPr>
      </w:pPr>
      <w:proofErr w:type="gramStart"/>
      <w:r w:rsidRPr="00917C8E">
        <w:rPr>
          <w:rFonts w:ascii="Calibri" w:hAnsi="Calibri" w:cs="Calibri"/>
          <w:sz w:val="24"/>
          <w:szCs w:val="24"/>
        </w:rPr>
        <w:t>aux</w:t>
      </w:r>
      <w:proofErr w:type="gramEnd"/>
      <w:r w:rsidRPr="00917C8E">
        <w:rPr>
          <w:rFonts w:ascii="Calibri" w:hAnsi="Calibri" w:cs="Calibri"/>
          <w:sz w:val="24"/>
          <w:szCs w:val="24"/>
        </w:rPr>
        <w:t xml:space="preserve"> salariés en alternance (contrats d’apprentissage ou de professionnalisation),</w:t>
      </w:r>
    </w:p>
    <w:p w14:paraId="57310737" w14:textId="77777777" w:rsidR="004808BD" w:rsidRPr="00917C8E" w:rsidRDefault="004808BD" w:rsidP="00B4414F">
      <w:pPr>
        <w:spacing w:after="0" w:line="240" w:lineRule="auto"/>
        <w:ind w:left="1560"/>
        <w:jc w:val="both"/>
        <w:rPr>
          <w:rFonts w:ascii="Calibri" w:hAnsi="Calibri" w:cs="Calibri"/>
          <w:sz w:val="24"/>
          <w:szCs w:val="24"/>
        </w:rPr>
      </w:pPr>
    </w:p>
    <w:p w14:paraId="0EEE9B08" w14:textId="77777777" w:rsidR="004808BD" w:rsidRDefault="004808BD">
      <w:pPr>
        <w:numPr>
          <w:ilvl w:val="0"/>
          <w:numId w:val="9"/>
        </w:numPr>
        <w:tabs>
          <w:tab w:val="clear" w:pos="720"/>
        </w:tabs>
        <w:spacing w:after="0" w:line="240" w:lineRule="auto"/>
        <w:ind w:left="1560"/>
        <w:jc w:val="both"/>
        <w:rPr>
          <w:rFonts w:ascii="Calibri" w:hAnsi="Calibri" w:cs="Calibri"/>
          <w:sz w:val="24"/>
          <w:szCs w:val="24"/>
        </w:rPr>
      </w:pPr>
      <w:proofErr w:type="gramStart"/>
      <w:r w:rsidRPr="00917C8E">
        <w:rPr>
          <w:rFonts w:ascii="Calibri" w:hAnsi="Calibri" w:cs="Calibri"/>
          <w:sz w:val="24"/>
          <w:szCs w:val="24"/>
        </w:rPr>
        <w:t>ainsi</w:t>
      </w:r>
      <w:proofErr w:type="gramEnd"/>
      <w:r w:rsidRPr="00917C8E">
        <w:rPr>
          <w:rFonts w:ascii="Calibri" w:hAnsi="Calibri" w:cs="Calibri"/>
          <w:sz w:val="24"/>
          <w:szCs w:val="24"/>
        </w:rPr>
        <w:t xml:space="preserve"> qu’aux stagiaires accueillis dans l’entreprise, pour les règles relatives à l’organisation du temps de travail, au télétravail et au respect du droit à la déconnexion.</w:t>
      </w:r>
    </w:p>
    <w:p w14:paraId="72BE3168" w14:textId="77777777" w:rsidR="004808BD" w:rsidRPr="00917C8E" w:rsidRDefault="004808BD" w:rsidP="00B4414F">
      <w:pPr>
        <w:spacing w:after="0" w:line="240" w:lineRule="auto"/>
        <w:ind w:left="1985"/>
        <w:rPr>
          <w:rFonts w:ascii="Calibri" w:hAnsi="Calibri" w:cs="Calibri"/>
          <w:sz w:val="24"/>
          <w:szCs w:val="24"/>
        </w:rPr>
      </w:pPr>
    </w:p>
    <w:p w14:paraId="057A6922" w14:textId="77777777" w:rsidR="004808BD" w:rsidRDefault="004808BD" w:rsidP="00B4414F">
      <w:pPr>
        <w:spacing w:after="0" w:line="240" w:lineRule="auto"/>
        <w:ind w:left="426" w:firstLine="425"/>
        <w:rPr>
          <w:rFonts w:ascii="Calibri" w:hAnsi="Calibri" w:cs="Calibri"/>
          <w:sz w:val="24"/>
          <w:szCs w:val="24"/>
        </w:rPr>
      </w:pPr>
      <w:r w:rsidRPr="00917C8E">
        <w:rPr>
          <w:rFonts w:ascii="Calibri" w:hAnsi="Calibri" w:cs="Calibri"/>
          <w:sz w:val="24"/>
          <w:szCs w:val="24"/>
        </w:rPr>
        <w:t>Sont expressément exclus du champ d’application :</w:t>
      </w:r>
    </w:p>
    <w:p w14:paraId="441FE4B0" w14:textId="77777777" w:rsidR="004808BD" w:rsidRPr="00917C8E" w:rsidRDefault="004808BD" w:rsidP="00B4414F">
      <w:pPr>
        <w:spacing w:after="0" w:line="240" w:lineRule="auto"/>
        <w:ind w:left="709" w:firstLine="425"/>
        <w:rPr>
          <w:rFonts w:ascii="Calibri" w:hAnsi="Calibri" w:cs="Calibri"/>
          <w:sz w:val="24"/>
          <w:szCs w:val="24"/>
        </w:rPr>
      </w:pPr>
    </w:p>
    <w:p w14:paraId="16951BA4" w14:textId="77777777" w:rsidR="004808BD" w:rsidRDefault="004808BD">
      <w:pPr>
        <w:numPr>
          <w:ilvl w:val="0"/>
          <w:numId w:val="10"/>
        </w:numPr>
        <w:tabs>
          <w:tab w:val="clear" w:pos="720"/>
        </w:tabs>
        <w:spacing w:after="0" w:line="240" w:lineRule="auto"/>
        <w:ind w:left="1560"/>
        <w:rPr>
          <w:rFonts w:ascii="Calibri" w:hAnsi="Calibri" w:cs="Calibri"/>
          <w:sz w:val="24"/>
          <w:szCs w:val="24"/>
        </w:rPr>
      </w:pPr>
      <w:proofErr w:type="gramStart"/>
      <w:r w:rsidRPr="00917C8E">
        <w:rPr>
          <w:rFonts w:ascii="Calibri" w:hAnsi="Calibri" w:cs="Calibri"/>
          <w:sz w:val="24"/>
          <w:szCs w:val="24"/>
        </w:rPr>
        <w:t>les</w:t>
      </w:r>
      <w:proofErr w:type="gramEnd"/>
      <w:r w:rsidRPr="00917C8E">
        <w:rPr>
          <w:rFonts w:ascii="Calibri" w:hAnsi="Calibri" w:cs="Calibri"/>
          <w:sz w:val="24"/>
          <w:szCs w:val="24"/>
        </w:rPr>
        <w:t xml:space="preserve"> cogérants non-salariés,</w:t>
      </w:r>
    </w:p>
    <w:p w14:paraId="71522509" w14:textId="77777777" w:rsidR="004808BD" w:rsidRPr="00917C8E" w:rsidRDefault="004808BD" w:rsidP="00B4414F">
      <w:pPr>
        <w:spacing w:after="0" w:line="240" w:lineRule="auto"/>
        <w:ind w:left="1560"/>
        <w:rPr>
          <w:rFonts w:ascii="Calibri" w:hAnsi="Calibri" w:cs="Calibri"/>
          <w:sz w:val="24"/>
          <w:szCs w:val="24"/>
        </w:rPr>
      </w:pPr>
    </w:p>
    <w:p w14:paraId="7763CEE4" w14:textId="77777777" w:rsidR="004808BD" w:rsidRDefault="004808BD">
      <w:pPr>
        <w:numPr>
          <w:ilvl w:val="0"/>
          <w:numId w:val="10"/>
        </w:numPr>
        <w:tabs>
          <w:tab w:val="clear" w:pos="720"/>
        </w:tabs>
        <w:spacing w:after="0" w:line="240" w:lineRule="auto"/>
        <w:ind w:left="1560"/>
        <w:jc w:val="both"/>
        <w:rPr>
          <w:rFonts w:ascii="Calibri" w:hAnsi="Calibri" w:cs="Calibri"/>
          <w:sz w:val="24"/>
          <w:szCs w:val="24"/>
        </w:rPr>
      </w:pPr>
      <w:proofErr w:type="gramStart"/>
      <w:r w:rsidRPr="00917C8E">
        <w:rPr>
          <w:rFonts w:ascii="Calibri" w:hAnsi="Calibri" w:cs="Calibri"/>
          <w:sz w:val="24"/>
          <w:szCs w:val="24"/>
        </w:rPr>
        <w:t>les</w:t>
      </w:r>
      <w:proofErr w:type="gramEnd"/>
      <w:r w:rsidRPr="00917C8E">
        <w:rPr>
          <w:rFonts w:ascii="Calibri" w:hAnsi="Calibri" w:cs="Calibri"/>
          <w:sz w:val="24"/>
          <w:szCs w:val="24"/>
        </w:rPr>
        <w:t xml:space="preserve"> prestataires de services, freelances, ou sous-traitants intervenant pour le compte de la société, dans la mesure où ils ne sont pas liés à elle par un contrat de travail.</w:t>
      </w:r>
    </w:p>
    <w:p w14:paraId="4B04EE26" w14:textId="77777777" w:rsidR="004808BD" w:rsidRPr="00917C8E" w:rsidRDefault="004808BD" w:rsidP="00B4414F">
      <w:pPr>
        <w:spacing w:after="0" w:line="240" w:lineRule="auto"/>
        <w:ind w:left="1985"/>
        <w:rPr>
          <w:rFonts w:ascii="Calibri" w:hAnsi="Calibri" w:cs="Calibri"/>
          <w:sz w:val="24"/>
          <w:szCs w:val="24"/>
        </w:rPr>
      </w:pPr>
    </w:p>
    <w:p w14:paraId="1731023F" w14:textId="77777777" w:rsidR="004808BD" w:rsidRPr="00917C8E" w:rsidRDefault="004808BD" w:rsidP="00B4414F">
      <w:pPr>
        <w:spacing w:after="0" w:line="240" w:lineRule="auto"/>
        <w:ind w:left="426" w:firstLine="425"/>
        <w:jc w:val="both"/>
        <w:rPr>
          <w:rFonts w:ascii="Calibri" w:hAnsi="Calibri" w:cs="Calibri"/>
          <w:sz w:val="24"/>
          <w:szCs w:val="24"/>
        </w:rPr>
      </w:pPr>
      <w:r w:rsidRPr="00917C8E">
        <w:rPr>
          <w:rFonts w:ascii="Calibri" w:hAnsi="Calibri" w:cs="Calibri"/>
          <w:sz w:val="24"/>
          <w:szCs w:val="24"/>
        </w:rPr>
        <w:t>Le présent accord couvre l’ensemble du territoire français, y compris lorsque l’activité est exercée en télétravail, en mobilité, ou dans les locaux d’un client.</w:t>
      </w:r>
    </w:p>
    <w:p w14:paraId="4E2FE794" w14:textId="77777777" w:rsidR="004808BD" w:rsidRDefault="004808BD" w:rsidP="00B4414F">
      <w:pPr>
        <w:spacing w:after="0" w:line="240" w:lineRule="auto"/>
        <w:ind w:left="709"/>
        <w:rPr>
          <w:rFonts w:ascii="Calibri" w:hAnsi="Calibri" w:cs="Calibri"/>
          <w:sz w:val="24"/>
          <w:szCs w:val="24"/>
        </w:rPr>
      </w:pPr>
    </w:p>
    <w:p w14:paraId="0ACC8136" w14:textId="77777777" w:rsidR="00B4414F" w:rsidRPr="00917C8E" w:rsidRDefault="00B4414F" w:rsidP="00B4414F">
      <w:pPr>
        <w:spacing w:after="0" w:line="240" w:lineRule="auto"/>
        <w:ind w:left="709"/>
        <w:rPr>
          <w:rFonts w:ascii="Calibri" w:hAnsi="Calibri" w:cs="Calibri"/>
          <w:sz w:val="24"/>
          <w:szCs w:val="24"/>
        </w:rPr>
      </w:pPr>
    </w:p>
    <w:p w14:paraId="1ED3F78D" w14:textId="77777777" w:rsidR="004808BD" w:rsidRDefault="004808BD" w:rsidP="003E6D2D">
      <w:pPr>
        <w:pStyle w:val="Titre1"/>
        <w:numPr>
          <w:ilvl w:val="0"/>
          <w:numId w:val="7"/>
        </w:numPr>
        <w:spacing w:before="0" w:line="240" w:lineRule="auto"/>
        <w:ind w:left="425" w:hanging="357"/>
        <w:rPr>
          <w:rFonts w:ascii="Calibri" w:hAnsi="Calibri" w:cs="Calibri"/>
        </w:rPr>
      </w:pPr>
      <w:bookmarkStart w:id="4" w:name="_Toc208497928"/>
      <w:r w:rsidRPr="004808BD">
        <w:rPr>
          <w:rFonts w:ascii="Calibri" w:hAnsi="Calibri" w:cs="Calibri"/>
        </w:rPr>
        <w:t>Durée de l’accord</w:t>
      </w:r>
      <w:bookmarkEnd w:id="4"/>
    </w:p>
    <w:p w14:paraId="72ED04EC" w14:textId="77777777" w:rsidR="006B732A" w:rsidRPr="006B732A" w:rsidRDefault="006B732A" w:rsidP="00B4414F">
      <w:pPr>
        <w:spacing w:after="0" w:line="240" w:lineRule="auto"/>
      </w:pPr>
    </w:p>
    <w:p w14:paraId="44CCAD72" w14:textId="7A3E89B3" w:rsidR="004808BD" w:rsidRDefault="004808BD" w:rsidP="00B4414F">
      <w:pPr>
        <w:pStyle w:val="NormalWeb"/>
        <w:spacing w:after="0" w:line="240" w:lineRule="auto"/>
        <w:ind w:left="426" w:firstLine="425"/>
        <w:jc w:val="both"/>
        <w:rPr>
          <w:rFonts w:ascii="Calibri" w:hAnsi="Calibri" w:cs="Calibri"/>
        </w:rPr>
      </w:pPr>
      <w:r w:rsidRPr="00BB1A57">
        <w:rPr>
          <w:rFonts w:ascii="Calibri" w:hAnsi="Calibri" w:cs="Calibri"/>
        </w:rPr>
        <w:t xml:space="preserve">Le présent accord est conclu pour </w:t>
      </w:r>
      <w:r w:rsidRPr="00BC28B4">
        <w:rPr>
          <w:rFonts w:ascii="Calibri" w:hAnsi="Calibri" w:cs="Calibri"/>
        </w:rPr>
        <w:t xml:space="preserve">une </w:t>
      </w:r>
      <w:r w:rsidRPr="00BC28B4">
        <w:rPr>
          <w:rStyle w:val="lev"/>
          <w:rFonts w:ascii="Calibri" w:hAnsi="Calibri" w:cs="Calibri"/>
        </w:rPr>
        <w:t>durée indéterminée</w:t>
      </w:r>
      <w:r w:rsidRPr="00BC28B4">
        <w:rPr>
          <w:rFonts w:ascii="Calibri" w:hAnsi="Calibri" w:cs="Calibri"/>
        </w:rPr>
        <w:t>, à compter de sa date d’entrée en vigueur, fixée au 01</w:t>
      </w:r>
      <w:r w:rsidRPr="00BC28B4">
        <w:rPr>
          <w:rFonts w:ascii="Calibri" w:hAnsi="Calibri" w:cs="Calibri"/>
          <w:vertAlign w:val="superscript"/>
        </w:rPr>
        <w:t>er</w:t>
      </w:r>
      <w:r w:rsidRPr="00BC28B4">
        <w:rPr>
          <w:rFonts w:ascii="Calibri" w:hAnsi="Calibri" w:cs="Calibri"/>
        </w:rPr>
        <w:t xml:space="preserve"> octobre 2025, après son approbation par référendum des salariés</w:t>
      </w:r>
      <w:r w:rsidR="00BE1E67">
        <w:rPr>
          <w:rFonts w:ascii="Calibri" w:hAnsi="Calibri" w:cs="Calibri"/>
        </w:rPr>
        <w:t xml:space="preserve"> </w:t>
      </w:r>
      <w:r w:rsidR="00BE1E67" w:rsidRPr="00BE1E67">
        <w:rPr>
          <w:rFonts w:ascii="Calibri" w:hAnsi="Calibri" w:cs="Calibri"/>
        </w:rPr>
        <w:t>conformément à l’article L.2232-21 du Code du travail.</w:t>
      </w:r>
    </w:p>
    <w:p w14:paraId="193E0836" w14:textId="77777777" w:rsidR="0024094B" w:rsidRDefault="0024094B" w:rsidP="00B4414F">
      <w:pPr>
        <w:pStyle w:val="NormalWeb"/>
        <w:spacing w:after="0" w:line="240" w:lineRule="auto"/>
        <w:ind w:left="426" w:firstLine="425"/>
        <w:jc w:val="both"/>
        <w:rPr>
          <w:rFonts w:ascii="Calibri" w:hAnsi="Calibri" w:cs="Calibri"/>
        </w:rPr>
      </w:pPr>
    </w:p>
    <w:p w14:paraId="21AE34A8" w14:textId="6B1A92C8" w:rsidR="0024094B" w:rsidRDefault="0024094B" w:rsidP="00B4414F">
      <w:pPr>
        <w:pStyle w:val="NormalWeb"/>
        <w:spacing w:after="0" w:line="240" w:lineRule="auto"/>
        <w:ind w:left="426" w:firstLine="425"/>
        <w:jc w:val="both"/>
        <w:rPr>
          <w:rFonts w:ascii="Calibri" w:hAnsi="Calibri" w:cs="Calibri"/>
        </w:rPr>
      </w:pPr>
      <w:r w:rsidRPr="0024094B">
        <w:rPr>
          <w:rFonts w:ascii="Calibri" w:hAnsi="Calibri" w:cs="Calibri"/>
          <w:b/>
          <w:bCs/>
        </w:rPr>
        <w:t>Clause de rendez-vous :</w:t>
      </w:r>
      <w:r w:rsidRPr="0024094B">
        <w:rPr>
          <w:rFonts w:ascii="Calibri" w:hAnsi="Calibri" w:cs="Calibri"/>
        </w:rPr>
        <w:t xml:space="preserve"> un bilan de l’application de l’accord sera organisé dans les deux ans suivant son entrée en vigueur, puis au moins tous les trois ans</w:t>
      </w:r>
      <w:r w:rsidR="005C7F61">
        <w:rPr>
          <w:rFonts w:ascii="Calibri" w:hAnsi="Calibri" w:cs="Calibri"/>
        </w:rPr>
        <w:t xml:space="preserve">. Il aura pour objet </w:t>
      </w:r>
      <w:r w:rsidRPr="0024094B">
        <w:rPr>
          <w:rFonts w:ascii="Calibri" w:hAnsi="Calibri" w:cs="Calibri"/>
        </w:rPr>
        <w:lastRenderedPageBreak/>
        <w:t xml:space="preserve">d’évaluer </w:t>
      </w:r>
      <w:r w:rsidR="005C7F61" w:rsidRPr="005C7F61">
        <w:rPr>
          <w:rFonts w:ascii="Calibri" w:hAnsi="Calibri" w:cs="Calibri"/>
        </w:rPr>
        <w:t>l’efficacité des dispositions</w:t>
      </w:r>
      <w:r w:rsidR="005C7F61">
        <w:rPr>
          <w:rFonts w:ascii="Calibri" w:hAnsi="Calibri" w:cs="Calibri"/>
        </w:rPr>
        <w:t xml:space="preserve"> </w:t>
      </w:r>
      <w:r w:rsidRPr="0024094B">
        <w:rPr>
          <w:rFonts w:ascii="Calibri" w:hAnsi="Calibri" w:cs="Calibri"/>
        </w:rPr>
        <w:t xml:space="preserve">et, le cas échéant, </w:t>
      </w:r>
      <w:r w:rsidR="005C7F61" w:rsidRPr="005C7F61">
        <w:rPr>
          <w:rFonts w:ascii="Calibri" w:hAnsi="Calibri" w:cs="Calibri"/>
        </w:rPr>
        <w:t>de proposer les adaptations nécessaires</w:t>
      </w:r>
      <w:r w:rsidRPr="0024094B">
        <w:rPr>
          <w:rFonts w:ascii="Calibri" w:hAnsi="Calibri" w:cs="Calibri"/>
        </w:rPr>
        <w:t>.</w:t>
      </w:r>
    </w:p>
    <w:p w14:paraId="18CD357F" w14:textId="77777777" w:rsidR="00B4414F" w:rsidRPr="00BC28B4" w:rsidRDefault="00B4414F" w:rsidP="00B4414F">
      <w:pPr>
        <w:pStyle w:val="NormalWeb"/>
        <w:spacing w:after="0" w:line="240" w:lineRule="auto"/>
        <w:ind w:left="426" w:firstLine="425"/>
        <w:jc w:val="both"/>
        <w:rPr>
          <w:rFonts w:ascii="Calibri" w:hAnsi="Calibri" w:cs="Calibri"/>
        </w:rPr>
      </w:pPr>
    </w:p>
    <w:p w14:paraId="1947BE03" w14:textId="0BE1FCF5" w:rsidR="004808BD" w:rsidRDefault="0024094B" w:rsidP="00B4414F">
      <w:pPr>
        <w:pStyle w:val="NormalWeb"/>
        <w:spacing w:after="0" w:line="240" w:lineRule="auto"/>
        <w:ind w:left="426" w:firstLine="425"/>
        <w:jc w:val="both"/>
        <w:rPr>
          <w:rFonts w:ascii="Calibri" w:hAnsi="Calibri" w:cs="Calibri"/>
        </w:rPr>
      </w:pPr>
      <w:r w:rsidRPr="0024094B">
        <w:rPr>
          <w:rFonts w:ascii="Calibri" w:hAnsi="Calibri" w:cs="Calibri"/>
          <w:b/>
          <w:bCs/>
        </w:rPr>
        <w:t>Révision :</w:t>
      </w:r>
      <w:r w:rsidRPr="0024094B">
        <w:rPr>
          <w:rFonts w:ascii="Calibri" w:hAnsi="Calibri" w:cs="Calibri"/>
        </w:rPr>
        <w:t xml:space="preserve"> en cas d’évolution significative de l’organisation, de l’effectif, de l’activité ou du cadre légal et réglementaire, l’accord pourra être révisé à l’initiative de la direction ou d’au moins un tiers des salariés. Toute modification donnera lieu à la conclusion d’un avenant soumis à la validation des salariés, </w:t>
      </w:r>
      <w:r w:rsidR="00BE3F33" w:rsidRPr="00BE3F33">
        <w:rPr>
          <w:rFonts w:ascii="Calibri" w:hAnsi="Calibri" w:cs="Calibri"/>
        </w:rPr>
        <w:t>selon les mêmes modalités</w:t>
      </w:r>
      <w:r w:rsidR="00BE3F33">
        <w:rPr>
          <w:rFonts w:ascii="Calibri" w:hAnsi="Calibri" w:cs="Calibri"/>
        </w:rPr>
        <w:t xml:space="preserve"> </w:t>
      </w:r>
      <w:r w:rsidRPr="0024094B">
        <w:rPr>
          <w:rFonts w:ascii="Calibri" w:hAnsi="Calibri" w:cs="Calibri"/>
        </w:rPr>
        <w:t>que le présent accord (article L. 2232-21 du Code du travail).</w:t>
      </w:r>
    </w:p>
    <w:p w14:paraId="5E18B031" w14:textId="77777777" w:rsidR="00B4414F" w:rsidRPr="00BC28B4" w:rsidRDefault="00B4414F" w:rsidP="00B4414F">
      <w:pPr>
        <w:pStyle w:val="NormalWeb"/>
        <w:spacing w:after="0" w:line="240" w:lineRule="auto"/>
        <w:ind w:left="426" w:firstLine="425"/>
        <w:jc w:val="both"/>
        <w:rPr>
          <w:rFonts w:ascii="Calibri" w:hAnsi="Calibri" w:cs="Calibri"/>
        </w:rPr>
      </w:pPr>
    </w:p>
    <w:p w14:paraId="787A6210" w14:textId="5BF3D4D6" w:rsidR="004808BD" w:rsidRDefault="00861A97" w:rsidP="00B4414F">
      <w:pPr>
        <w:pStyle w:val="NormalWeb"/>
        <w:spacing w:after="0" w:line="240" w:lineRule="auto"/>
        <w:ind w:left="425" w:firstLine="425"/>
        <w:jc w:val="both"/>
      </w:pPr>
      <w:r w:rsidRPr="00861A97">
        <w:rPr>
          <w:rFonts w:ascii="Calibri" w:hAnsi="Calibri" w:cs="Calibri"/>
          <w:b/>
          <w:bCs/>
        </w:rPr>
        <w:t>Dénonciation :</w:t>
      </w:r>
      <w:r w:rsidRPr="00861A97">
        <w:rPr>
          <w:rFonts w:ascii="Calibri" w:hAnsi="Calibri" w:cs="Calibri"/>
        </w:rPr>
        <w:t xml:space="preserve"> l’accord pourra être dénoncé dans les conditions légales en vigueur. La dénonciation sera notifiée aux salariés par écrit. L’accord continuera à produire ses effets pendant le préavis légal de trois mois, puis pendant la période de survie de </w:t>
      </w:r>
      <w:proofErr w:type="gramStart"/>
      <w:r w:rsidRPr="00861A97">
        <w:rPr>
          <w:rFonts w:ascii="Calibri" w:hAnsi="Calibri" w:cs="Calibri"/>
        </w:rPr>
        <w:t>douze mois prévue</w:t>
      </w:r>
      <w:proofErr w:type="gramEnd"/>
      <w:r w:rsidRPr="00861A97">
        <w:rPr>
          <w:rFonts w:ascii="Calibri" w:hAnsi="Calibri" w:cs="Calibri"/>
        </w:rPr>
        <w:t xml:space="preserve"> par la loi, afin de garantir la continuité des droits des salariés. Durant cette période, les parties engageront une négociation en vue d’un accord de substitution.</w:t>
      </w:r>
    </w:p>
    <w:p w14:paraId="0A110783" w14:textId="77777777" w:rsidR="004808BD" w:rsidRDefault="004808BD" w:rsidP="00B4414F">
      <w:pPr>
        <w:pStyle w:val="NormalWeb"/>
        <w:spacing w:after="0" w:line="240" w:lineRule="auto"/>
        <w:ind w:left="425" w:firstLine="425"/>
        <w:jc w:val="both"/>
      </w:pPr>
    </w:p>
    <w:p w14:paraId="74B0C0F3" w14:textId="77777777" w:rsidR="004808BD" w:rsidRPr="0045333E" w:rsidRDefault="004808BD" w:rsidP="00B4414F">
      <w:pPr>
        <w:pStyle w:val="NormalWeb"/>
        <w:spacing w:after="0" w:line="240" w:lineRule="auto"/>
        <w:jc w:val="both"/>
      </w:pPr>
    </w:p>
    <w:p w14:paraId="3BE719D9" w14:textId="77777777" w:rsidR="004808BD" w:rsidRDefault="004808BD" w:rsidP="00294D0A">
      <w:pPr>
        <w:pStyle w:val="Titre1"/>
        <w:numPr>
          <w:ilvl w:val="0"/>
          <w:numId w:val="7"/>
        </w:numPr>
        <w:spacing w:before="0" w:line="240" w:lineRule="auto"/>
        <w:ind w:left="357" w:hanging="357"/>
        <w:rPr>
          <w:rFonts w:ascii="Calibri" w:hAnsi="Calibri" w:cs="Calibri"/>
          <w:sz w:val="36"/>
          <w:szCs w:val="36"/>
        </w:rPr>
      </w:pPr>
      <w:bookmarkStart w:id="5" w:name="_Toc208497929"/>
      <w:r w:rsidRPr="004808BD">
        <w:rPr>
          <w:rFonts w:ascii="Calibri" w:hAnsi="Calibri" w:cs="Calibri"/>
          <w:sz w:val="36"/>
          <w:szCs w:val="36"/>
        </w:rPr>
        <w:t>Temps de travail</w:t>
      </w:r>
      <w:bookmarkEnd w:id="5"/>
    </w:p>
    <w:p w14:paraId="5567AE9A" w14:textId="77777777" w:rsidR="00294D0A" w:rsidRDefault="00294D0A" w:rsidP="00294D0A">
      <w:pPr>
        <w:spacing w:after="0" w:line="240" w:lineRule="auto"/>
      </w:pPr>
    </w:p>
    <w:p w14:paraId="257D7814" w14:textId="77777777" w:rsidR="00294D0A" w:rsidRDefault="00294D0A" w:rsidP="00294D0A">
      <w:pPr>
        <w:pStyle w:val="NormalWeb"/>
        <w:spacing w:after="0" w:line="240" w:lineRule="auto"/>
        <w:ind w:left="425" w:firstLine="425"/>
        <w:jc w:val="both"/>
        <w:rPr>
          <w:rFonts w:ascii="Calibri" w:hAnsi="Calibri" w:cs="Calibri"/>
        </w:rPr>
      </w:pPr>
      <w:r w:rsidRPr="00294D0A">
        <w:rPr>
          <w:rFonts w:ascii="Calibri" w:hAnsi="Calibri" w:cs="Calibri"/>
        </w:rPr>
        <w:t>L’organisation du travail chez INFOKAPPA repose sur des règles communes, quel que soit le régime de temps de travail (forfait heures ou forfait jours) :</w:t>
      </w:r>
    </w:p>
    <w:p w14:paraId="54548412" w14:textId="77777777" w:rsidR="00294D0A" w:rsidRPr="00294D0A" w:rsidRDefault="00294D0A" w:rsidP="00294D0A">
      <w:pPr>
        <w:pStyle w:val="NormalWeb"/>
        <w:spacing w:after="0" w:line="240" w:lineRule="auto"/>
        <w:ind w:left="425" w:firstLine="425"/>
        <w:jc w:val="both"/>
        <w:rPr>
          <w:rFonts w:ascii="Calibri" w:hAnsi="Calibri" w:cs="Calibri"/>
        </w:rPr>
      </w:pPr>
    </w:p>
    <w:p w14:paraId="2ED23AD4" w14:textId="77777777" w:rsidR="00C45238" w:rsidRPr="00C45238" w:rsidRDefault="00294D0A" w:rsidP="00C45238">
      <w:pPr>
        <w:pStyle w:val="Paragraphedeliste"/>
        <w:numPr>
          <w:ilvl w:val="0"/>
          <w:numId w:val="45"/>
        </w:numPr>
        <w:spacing w:after="0" w:line="240" w:lineRule="auto"/>
        <w:jc w:val="both"/>
        <w:rPr>
          <w:rFonts w:ascii="Calibri" w:hAnsi="Calibri" w:cs="Calibri"/>
        </w:rPr>
      </w:pPr>
      <w:r w:rsidRPr="00C45238">
        <w:rPr>
          <w:rFonts w:ascii="Calibri" w:hAnsi="Calibri" w:cs="Calibri"/>
          <w:b/>
          <w:bCs/>
          <w:sz w:val="24"/>
          <w:szCs w:val="24"/>
        </w:rPr>
        <w:t>Plages horaires habituelles de travail</w:t>
      </w:r>
      <w:r w:rsidRPr="00C45238">
        <w:rPr>
          <w:rFonts w:ascii="Calibri" w:hAnsi="Calibri" w:cs="Calibri"/>
          <w:sz w:val="24"/>
          <w:szCs w:val="24"/>
        </w:rPr>
        <w:t xml:space="preserve"> </w:t>
      </w:r>
      <w:r w:rsidRPr="00C45238">
        <w:rPr>
          <w:rFonts w:ascii="Calibri" w:hAnsi="Calibri" w:cs="Calibri"/>
          <w:b/>
          <w:bCs/>
          <w:sz w:val="24"/>
          <w:szCs w:val="24"/>
        </w:rPr>
        <w:t>:</w:t>
      </w:r>
    </w:p>
    <w:p w14:paraId="2E355AC6" w14:textId="10774105" w:rsidR="00C45238" w:rsidRPr="00C45238" w:rsidRDefault="00C45238" w:rsidP="00C45238">
      <w:pPr>
        <w:spacing w:after="0" w:line="240" w:lineRule="auto"/>
        <w:ind w:left="1560" w:firstLine="576"/>
        <w:jc w:val="both"/>
        <w:rPr>
          <w:rFonts w:ascii="Calibri" w:hAnsi="Calibri" w:cs="Calibri"/>
          <w:sz w:val="24"/>
          <w:szCs w:val="24"/>
        </w:rPr>
      </w:pPr>
      <w:r w:rsidRPr="00C45238">
        <w:rPr>
          <w:rFonts w:ascii="Calibri" w:hAnsi="Calibri" w:cs="Calibri"/>
          <w:sz w:val="24"/>
          <w:szCs w:val="24"/>
        </w:rPr>
        <w:t>Les activités professionnelles sont, par principe, exercées du lundi au vendredi entre 8h00 et 19h00. Ces plages horaires constituent le cadre habituel de réalisation de l’activité.</w:t>
      </w:r>
      <w:r>
        <w:rPr>
          <w:rFonts w:ascii="Calibri" w:hAnsi="Calibri" w:cs="Calibri"/>
          <w:sz w:val="24"/>
          <w:szCs w:val="24"/>
        </w:rPr>
        <w:t xml:space="preserve"> </w:t>
      </w:r>
      <w:r w:rsidRPr="00C45238">
        <w:rPr>
          <w:rFonts w:ascii="Calibri" w:hAnsi="Calibri" w:cs="Calibri"/>
          <w:sz w:val="24"/>
          <w:szCs w:val="24"/>
        </w:rPr>
        <w:t>Toutefois, elles ne revêtent pas un caractère impératif et peuvent être adaptées, sous réserve :</w:t>
      </w:r>
    </w:p>
    <w:p w14:paraId="4FE81C45" w14:textId="77777777" w:rsidR="00C45238" w:rsidRPr="00C45238" w:rsidRDefault="00C45238" w:rsidP="00C45238">
      <w:pPr>
        <w:pStyle w:val="Paragraphedeliste"/>
        <w:numPr>
          <w:ilvl w:val="0"/>
          <w:numId w:val="46"/>
        </w:numPr>
        <w:spacing w:after="0" w:line="240" w:lineRule="auto"/>
        <w:jc w:val="both"/>
        <w:rPr>
          <w:rFonts w:ascii="Calibri" w:hAnsi="Calibri" w:cs="Calibri"/>
          <w:sz w:val="24"/>
          <w:szCs w:val="24"/>
        </w:rPr>
      </w:pPr>
      <w:proofErr w:type="gramStart"/>
      <w:r w:rsidRPr="00C45238">
        <w:rPr>
          <w:rFonts w:ascii="Calibri" w:hAnsi="Calibri" w:cs="Calibri"/>
          <w:sz w:val="24"/>
          <w:szCs w:val="24"/>
        </w:rPr>
        <w:t>du</w:t>
      </w:r>
      <w:proofErr w:type="gramEnd"/>
      <w:r w:rsidRPr="00C45238">
        <w:rPr>
          <w:rFonts w:ascii="Calibri" w:hAnsi="Calibri" w:cs="Calibri"/>
          <w:sz w:val="24"/>
          <w:szCs w:val="24"/>
        </w:rPr>
        <w:t xml:space="preserve"> respect des dispositions légales et conventionnelles relatives aux durées maximales de travail et aux temps de repos quotidien et hebdomadaire,</w:t>
      </w:r>
    </w:p>
    <w:p w14:paraId="169161B4" w14:textId="6606B53F" w:rsidR="00C45238" w:rsidRPr="00C45238" w:rsidRDefault="00C45238" w:rsidP="00C45238">
      <w:pPr>
        <w:pStyle w:val="Paragraphedeliste"/>
        <w:numPr>
          <w:ilvl w:val="0"/>
          <w:numId w:val="46"/>
        </w:numPr>
        <w:spacing w:after="0" w:line="240" w:lineRule="auto"/>
        <w:jc w:val="both"/>
        <w:rPr>
          <w:rFonts w:ascii="Calibri" w:hAnsi="Calibri" w:cs="Calibri"/>
          <w:sz w:val="24"/>
          <w:szCs w:val="24"/>
        </w:rPr>
      </w:pPr>
      <w:proofErr w:type="gramStart"/>
      <w:r w:rsidRPr="00C45238">
        <w:rPr>
          <w:rFonts w:ascii="Calibri" w:hAnsi="Calibri" w:cs="Calibri"/>
          <w:sz w:val="24"/>
          <w:szCs w:val="24"/>
        </w:rPr>
        <w:t>de</w:t>
      </w:r>
      <w:proofErr w:type="gramEnd"/>
      <w:r w:rsidRPr="00C45238">
        <w:rPr>
          <w:rFonts w:ascii="Calibri" w:hAnsi="Calibri" w:cs="Calibri"/>
          <w:sz w:val="24"/>
          <w:szCs w:val="24"/>
        </w:rPr>
        <w:t xml:space="preserve"> la compatibilité avec les contraintes des missions confiées et les besoins des clients,</w:t>
      </w:r>
    </w:p>
    <w:p w14:paraId="625DF9AD" w14:textId="77777777" w:rsidR="00C45238" w:rsidRPr="00C45238" w:rsidRDefault="00C45238" w:rsidP="00C45238">
      <w:pPr>
        <w:pStyle w:val="Paragraphedeliste"/>
        <w:numPr>
          <w:ilvl w:val="0"/>
          <w:numId w:val="46"/>
        </w:numPr>
        <w:spacing w:after="0" w:line="240" w:lineRule="auto"/>
        <w:jc w:val="both"/>
        <w:rPr>
          <w:rFonts w:ascii="Calibri" w:hAnsi="Calibri" w:cs="Calibri"/>
          <w:sz w:val="24"/>
          <w:szCs w:val="24"/>
        </w:rPr>
      </w:pPr>
      <w:proofErr w:type="gramStart"/>
      <w:r w:rsidRPr="00C45238">
        <w:rPr>
          <w:rFonts w:ascii="Calibri" w:hAnsi="Calibri" w:cs="Calibri"/>
          <w:sz w:val="24"/>
          <w:szCs w:val="24"/>
        </w:rPr>
        <w:t>de</w:t>
      </w:r>
      <w:proofErr w:type="gramEnd"/>
      <w:r w:rsidRPr="00C45238">
        <w:rPr>
          <w:rFonts w:ascii="Calibri" w:hAnsi="Calibri" w:cs="Calibri"/>
          <w:sz w:val="24"/>
          <w:szCs w:val="24"/>
        </w:rPr>
        <w:t xml:space="preserve"> l’accord préalable de l’entreprise.</w:t>
      </w:r>
    </w:p>
    <w:p w14:paraId="4A404008" w14:textId="77777777" w:rsidR="00C45238" w:rsidRPr="00C45238" w:rsidRDefault="00C45238" w:rsidP="00C45238">
      <w:pPr>
        <w:spacing w:after="0" w:line="240" w:lineRule="auto"/>
        <w:ind w:left="1560" w:firstLine="567"/>
        <w:jc w:val="both"/>
        <w:rPr>
          <w:rFonts w:ascii="Calibri" w:hAnsi="Calibri" w:cs="Calibri"/>
          <w:sz w:val="24"/>
          <w:szCs w:val="24"/>
        </w:rPr>
      </w:pPr>
      <w:r w:rsidRPr="00C45238">
        <w:rPr>
          <w:rFonts w:ascii="Calibri" w:hAnsi="Calibri" w:cs="Calibri"/>
          <w:sz w:val="24"/>
          <w:szCs w:val="24"/>
        </w:rPr>
        <w:t>Ainsi, un aménagement différent des horaires peut être autorisé, dès lors qu’il respecte les conditions précitées</w:t>
      </w:r>
    </w:p>
    <w:p w14:paraId="59745634" w14:textId="1DE5591C" w:rsidR="00294D0A" w:rsidRDefault="00294D0A" w:rsidP="00C45238">
      <w:pPr>
        <w:spacing w:after="0" w:line="240" w:lineRule="auto"/>
        <w:ind w:left="1560"/>
        <w:jc w:val="both"/>
        <w:rPr>
          <w:rFonts w:ascii="Calibri" w:hAnsi="Calibri" w:cs="Calibri"/>
          <w:sz w:val="24"/>
          <w:szCs w:val="24"/>
        </w:rPr>
      </w:pPr>
    </w:p>
    <w:p w14:paraId="55EC0AD9" w14:textId="77777777" w:rsidR="00294D0A" w:rsidRPr="00294D0A" w:rsidRDefault="00294D0A" w:rsidP="00294D0A">
      <w:pPr>
        <w:spacing w:after="0" w:line="240" w:lineRule="auto"/>
        <w:ind w:left="1560"/>
        <w:jc w:val="both"/>
        <w:rPr>
          <w:rFonts w:ascii="Calibri" w:hAnsi="Calibri" w:cs="Calibri"/>
          <w:sz w:val="24"/>
          <w:szCs w:val="24"/>
        </w:rPr>
      </w:pPr>
    </w:p>
    <w:p w14:paraId="5F1BF8E8" w14:textId="00439F54" w:rsidR="00294D0A" w:rsidRDefault="00001200" w:rsidP="00294D0A">
      <w:pPr>
        <w:numPr>
          <w:ilvl w:val="0"/>
          <w:numId w:val="10"/>
        </w:numPr>
        <w:tabs>
          <w:tab w:val="clear" w:pos="720"/>
        </w:tabs>
        <w:spacing w:after="0" w:line="240" w:lineRule="auto"/>
        <w:ind w:left="1560"/>
        <w:jc w:val="both"/>
        <w:rPr>
          <w:rFonts w:ascii="Calibri" w:hAnsi="Calibri" w:cs="Calibri"/>
          <w:sz w:val="24"/>
          <w:szCs w:val="24"/>
        </w:rPr>
      </w:pPr>
      <w:r w:rsidRPr="00001200">
        <w:rPr>
          <w:rFonts w:ascii="Calibri" w:hAnsi="Calibri" w:cs="Calibri"/>
          <w:b/>
          <w:bCs/>
          <w:sz w:val="24"/>
          <w:szCs w:val="24"/>
        </w:rPr>
        <w:t>T</w:t>
      </w:r>
      <w:r w:rsidR="00294D0A" w:rsidRPr="00001200">
        <w:rPr>
          <w:rFonts w:ascii="Calibri" w:hAnsi="Calibri" w:cs="Calibri"/>
          <w:b/>
          <w:bCs/>
          <w:sz w:val="24"/>
          <w:szCs w:val="24"/>
        </w:rPr>
        <w:t xml:space="preserve">emps de repos légaux : </w:t>
      </w:r>
      <w:r w:rsidR="00294D0A" w:rsidRPr="00294D0A">
        <w:rPr>
          <w:rFonts w:ascii="Calibri" w:hAnsi="Calibri" w:cs="Calibri"/>
          <w:sz w:val="24"/>
          <w:szCs w:val="24"/>
        </w:rPr>
        <w:t xml:space="preserve">chaque salarié bénéficie d’au </w:t>
      </w:r>
      <w:r w:rsidR="00294D0A" w:rsidRPr="00001200">
        <w:rPr>
          <w:rFonts w:ascii="Calibri" w:hAnsi="Calibri" w:cs="Calibri"/>
          <w:sz w:val="24"/>
          <w:szCs w:val="24"/>
        </w:rPr>
        <w:t>minimum 11 heures consécutives de repos quotidien et 35 heures consécutives de repos hebdomadaire, conformément au Code du travail. Ces temps de repos doivent être respectés en toutes circonstances, y compris en cas</w:t>
      </w:r>
      <w:r w:rsidR="00294D0A" w:rsidRPr="00294D0A">
        <w:rPr>
          <w:rFonts w:ascii="Calibri" w:hAnsi="Calibri" w:cs="Calibri"/>
          <w:sz w:val="24"/>
          <w:szCs w:val="24"/>
        </w:rPr>
        <w:t xml:space="preserve"> d’heures supplémentaires ou de déplacements liés aux missions.</w:t>
      </w:r>
    </w:p>
    <w:p w14:paraId="6A78E80B" w14:textId="77777777" w:rsidR="00294D0A" w:rsidRPr="00294D0A" w:rsidRDefault="00294D0A" w:rsidP="00294D0A">
      <w:pPr>
        <w:spacing w:after="0" w:line="240" w:lineRule="auto"/>
        <w:jc w:val="both"/>
        <w:rPr>
          <w:rFonts w:ascii="Calibri" w:hAnsi="Calibri" w:cs="Calibri"/>
          <w:sz w:val="24"/>
          <w:szCs w:val="24"/>
        </w:rPr>
      </w:pPr>
    </w:p>
    <w:p w14:paraId="4F28CB53" w14:textId="77777777" w:rsidR="00294D0A" w:rsidRDefault="00294D0A" w:rsidP="00294D0A">
      <w:pPr>
        <w:numPr>
          <w:ilvl w:val="0"/>
          <w:numId w:val="10"/>
        </w:numPr>
        <w:tabs>
          <w:tab w:val="clear" w:pos="720"/>
        </w:tabs>
        <w:spacing w:after="0" w:line="240" w:lineRule="auto"/>
        <w:ind w:left="1560"/>
        <w:jc w:val="both"/>
        <w:rPr>
          <w:rFonts w:ascii="Calibri" w:hAnsi="Calibri" w:cs="Calibri"/>
          <w:sz w:val="24"/>
          <w:szCs w:val="24"/>
        </w:rPr>
      </w:pPr>
      <w:r w:rsidRPr="00001200">
        <w:rPr>
          <w:rFonts w:ascii="Calibri" w:hAnsi="Calibri" w:cs="Calibri"/>
          <w:b/>
          <w:bCs/>
          <w:sz w:val="24"/>
          <w:szCs w:val="24"/>
        </w:rPr>
        <w:t>Compte-rendu d’activité (CRA) :</w:t>
      </w:r>
      <w:r w:rsidRPr="00294D0A">
        <w:rPr>
          <w:rFonts w:ascii="Calibri" w:hAnsi="Calibri" w:cs="Calibri"/>
          <w:sz w:val="24"/>
          <w:szCs w:val="24"/>
        </w:rPr>
        <w:t xml:space="preserve"> chaque salarié renseigne mensuellement son activité via l’intranet de l’entreprise.</w:t>
      </w:r>
    </w:p>
    <w:p w14:paraId="1EB4270A" w14:textId="77777777" w:rsidR="00294D0A" w:rsidRPr="00294D0A" w:rsidRDefault="00294D0A" w:rsidP="00294D0A">
      <w:pPr>
        <w:spacing w:after="0" w:line="240" w:lineRule="auto"/>
        <w:jc w:val="both"/>
        <w:rPr>
          <w:rFonts w:ascii="Calibri" w:hAnsi="Calibri" w:cs="Calibri"/>
          <w:sz w:val="24"/>
          <w:szCs w:val="24"/>
        </w:rPr>
      </w:pPr>
    </w:p>
    <w:p w14:paraId="6B0D1055" w14:textId="77777777" w:rsidR="00294D0A" w:rsidRDefault="00294D0A" w:rsidP="00294D0A">
      <w:pPr>
        <w:numPr>
          <w:ilvl w:val="1"/>
          <w:numId w:val="37"/>
        </w:numPr>
        <w:spacing w:after="0" w:line="240" w:lineRule="auto"/>
        <w:ind w:left="1985"/>
        <w:jc w:val="both"/>
        <w:rPr>
          <w:rFonts w:cstheme="minorHAnsi"/>
          <w:sz w:val="24"/>
          <w:szCs w:val="24"/>
        </w:rPr>
      </w:pPr>
      <w:r w:rsidRPr="00294D0A">
        <w:rPr>
          <w:rFonts w:cstheme="minorHAnsi"/>
          <w:sz w:val="24"/>
          <w:szCs w:val="24"/>
        </w:rPr>
        <w:t xml:space="preserve">Le CRA doit être complété et validé </w:t>
      </w:r>
      <w:r w:rsidRPr="00294D0A">
        <w:rPr>
          <w:rFonts w:cstheme="minorHAnsi"/>
          <w:b/>
          <w:bCs/>
          <w:sz w:val="24"/>
          <w:szCs w:val="24"/>
        </w:rPr>
        <w:t>au plus tard le 20 du mois</w:t>
      </w:r>
      <w:r w:rsidRPr="00294D0A">
        <w:rPr>
          <w:rFonts w:cstheme="minorHAnsi"/>
          <w:sz w:val="24"/>
          <w:szCs w:val="24"/>
        </w:rPr>
        <w:t>.</w:t>
      </w:r>
    </w:p>
    <w:p w14:paraId="7CBBA0A5" w14:textId="77777777" w:rsidR="00EA12EF" w:rsidRDefault="00EA12EF" w:rsidP="00EA12EF">
      <w:pPr>
        <w:spacing w:after="0" w:line="240" w:lineRule="auto"/>
        <w:ind w:left="1985"/>
        <w:jc w:val="both"/>
        <w:rPr>
          <w:rFonts w:cstheme="minorHAnsi"/>
          <w:sz w:val="24"/>
          <w:szCs w:val="24"/>
        </w:rPr>
      </w:pPr>
    </w:p>
    <w:p w14:paraId="348BB20F" w14:textId="2B673FEC" w:rsidR="00886112" w:rsidRDefault="00EA12EF" w:rsidP="00613A16">
      <w:pPr>
        <w:numPr>
          <w:ilvl w:val="1"/>
          <w:numId w:val="37"/>
        </w:numPr>
        <w:spacing w:after="0" w:line="240" w:lineRule="auto"/>
        <w:ind w:left="1985"/>
        <w:jc w:val="both"/>
        <w:rPr>
          <w:rFonts w:cstheme="minorHAnsi"/>
          <w:sz w:val="24"/>
          <w:szCs w:val="24"/>
        </w:rPr>
      </w:pPr>
      <w:r>
        <w:rPr>
          <w:rFonts w:ascii="Calibri" w:hAnsi="Calibri" w:cs="Calibri"/>
          <w:sz w:val="24"/>
          <w:szCs w:val="24"/>
          <w:lang w:eastAsia="fr-FR"/>
        </w:rPr>
        <w:t>Il</w:t>
      </w:r>
      <w:r w:rsidR="00001200">
        <w:rPr>
          <w:rFonts w:ascii="Calibri" w:hAnsi="Calibri" w:cs="Calibri"/>
          <w:sz w:val="24"/>
          <w:szCs w:val="24"/>
          <w:lang w:eastAsia="fr-FR"/>
        </w:rPr>
        <w:t xml:space="preserve"> reflète </w:t>
      </w:r>
      <w:r w:rsidRPr="00E56297">
        <w:rPr>
          <w:rFonts w:ascii="Calibri" w:hAnsi="Calibri" w:cs="Calibri"/>
          <w:sz w:val="24"/>
          <w:szCs w:val="24"/>
          <w:lang w:eastAsia="fr-FR"/>
        </w:rPr>
        <w:t xml:space="preserve">fidèlement le </w:t>
      </w:r>
      <w:r w:rsidRPr="00627CAB">
        <w:rPr>
          <w:rFonts w:ascii="Calibri" w:hAnsi="Calibri" w:cs="Calibri"/>
          <w:b/>
          <w:bCs/>
          <w:sz w:val="24"/>
          <w:szCs w:val="24"/>
          <w:lang w:eastAsia="fr-FR"/>
        </w:rPr>
        <w:t>temps réellement effectué</w:t>
      </w:r>
      <w:r w:rsidRPr="00E56297">
        <w:rPr>
          <w:rFonts w:ascii="Calibri" w:hAnsi="Calibri" w:cs="Calibri"/>
          <w:sz w:val="24"/>
          <w:szCs w:val="24"/>
          <w:lang w:eastAsia="fr-FR"/>
        </w:rPr>
        <w:t>, y compris les heures supplémentaires autorisées</w:t>
      </w:r>
      <w:r w:rsidR="00886112">
        <w:rPr>
          <w:rFonts w:ascii="Calibri" w:hAnsi="Calibri" w:cs="Calibri"/>
          <w:sz w:val="24"/>
          <w:szCs w:val="24"/>
          <w:lang w:eastAsia="fr-FR"/>
        </w:rPr>
        <w:t xml:space="preserve"> selon les activités.</w:t>
      </w:r>
    </w:p>
    <w:p w14:paraId="70B51E78" w14:textId="77777777" w:rsidR="00613A16" w:rsidRPr="00613A16" w:rsidRDefault="00613A16" w:rsidP="00613A16">
      <w:pPr>
        <w:spacing w:after="0" w:line="240" w:lineRule="auto"/>
        <w:jc w:val="both"/>
        <w:rPr>
          <w:rFonts w:cstheme="minorHAnsi"/>
          <w:sz w:val="24"/>
          <w:szCs w:val="24"/>
        </w:rPr>
      </w:pPr>
    </w:p>
    <w:p w14:paraId="699FDA6F" w14:textId="318A6ED0" w:rsidR="00886112" w:rsidRPr="00294D0A" w:rsidRDefault="00886112" w:rsidP="00613A16">
      <w:pPr>
        <w:numPr>
          <w:ilvl w:val="1"/>
          <w:numId w:val="37"/>
        </w:numPr>
        <w:spacing w:after="0" w:line="240" w:lineRule="auto"/>
        <w:ind w:left="1985"/>
        <w:jc w:val="both"/>
        <w:rPr>
          <w:rFonts w:cstheme="minorHAnsi"/>
          <w:sz w:val="24"/>
          <w:szCs w:val="24"/>
        </w:rPr>
      </w:pPr>
      <w:r>
        <w:rPr>
          <w:rFonts w:cstheme="minorHAnsi"/>
          <w:sz w:val="24"/>
          <w:szCs w:val="24"/>
        </w:rPr>
        <w:t xml:space="preserve">Il indique les </w:t>
      </w:r>
      <w:r w:rsidRPr="00627CAB">
        <w:rPr>
          <w:rFonts w:cstheme="minorHAnsi"/>
          <w:b/>
          <w:bCs/>
          <w:sz w:val="24"/>
          <w:szCs w:val="24"/>
        </w:rPr>
        <w:t>jours de congés et d’absence</w:t>
      </w:r>
      <w:r>
        <w:rPr>
          <w:rFonts w:cstheme="minorHAnsi"/>
          <w:sz w:val="24"/>
          <w:szCs w:val="24"/>
        </w:rPr>
        <w:t>.</w:t>
      </w:r>
    </w:p>
    <w:p w14:paraId="0D2507E6" w14:textId="77777777" w:rsidR="00294D0A" w:rsidRPr="00294D0A" w:rsidRDefault="00294D0A" w:rsidP="00613A16">
      <w:pPr>
        <w:spacing w:after="0" w:line="240" w:lineRule="auto"/>
        <w:ind w:left="1985"/>
        <w:jc w:val="both"/>
        <w:rPr>
          <w:rFonts w:cstheme="minorHAnsi"/>
          <w:sz w:val="24"/>
          <w:szCs w:val="24"/>
        </w:rPr>
      </w:pPr>
    </w:p>
    <w:p w14:paraId="6F387D45" w14:textId="77777777" w:rsidR="00294D0A" w:rsidRPr="00294D0A" w:rsidRDefault="00294D0A" w:rsidP="00613A16">
      <w:pPr>
        <w:numPr>
          <w:ilvl w:val="1"/>
          <w:numId w:val="37"/>
        </w:numPr>
        <w:spacing w:after="0" w:line="240" w:lineRule="auto"/>
        <w:ind w:left="1985"/>
        <w:jc w:val="both"/>
        <w:rPr>
          <w:rFonts w:cstheme="minorHAnsi"/>
          <w:sz w:val="24"/>
          <w:szCs w:val="24"/>
        </w:rPr>
      </w:pPr>
      <w:r w:rsidRPr="00294D0A">
        <w:rPr>
          <w:rFonts w:cstheme="minorHAnsi"/>
          <w:sz w:val="24"/>
          <w:szCs w:val="24"/>
        </w:rPr>
        <w:t xml:space="preserve">Il permet le </w:t>
      </w:r>
      <w:r w:rsidRPr="00294D0A">
        <w:rPr>
          <w:rFonts w:cstheme="minorHAnsi"/>
          <w:b/>
          <w:bCs/>
          <w:sz w:val="24"/>
          <w:szCs w:val="24"/>
        </w:rPr>
        <w:t>suivi de la charge de travail</w:t>
      </w:r>
      <w:r w:rsidRPr="00294D0A">
        <w:rPr>
          <w:rFonts w:cstheme="minorHAnsi"/>
          <w:sz w:val="24"/>
          <w:szCs w:val="24"/>
        </w:rPr>
        <w:t xml:space="preserve">, la </w:t>
      </w:r>
      <w:r w:rsidRPr="00294D0A">
        <w:rPr>
          <w:rFonts w:cstheme="minorHAnsi"/>
          <w:b/>
          <w:bCs/>
          <w:sz w:val="24"/>
          <w:szCs w:val="24"/>
        </w:rPr>
        <w:t>gestion interne</w:t>
      </w:r>
      <w:r w:rsidRPr="00294D0A">
        <w:rPr>
          <w:rFonts w:cstheme="minorHAnsi"/>
          <w:sz w:val="24"/>
          <w:szCs w:val="24"/>
        </w:rPr>
        <w:t xml:space="preserve"> et, le cas échéant, la </w:t>
      </w:r>
      <w:r w:rsidRPr="00294D0A">
        <w:rPr>
          <w:rFonts w:cstheme="minorHAnsi"/>
          <w:b/>
          <w:bCs/>
          <w:sz w:val="24"/>
          <w:szCs w:val="24"/>
        </w:rPr>
        <w:t>facturation client</w:t>
      </w:r>
      <w:r w:rsidRPr="00294D0A">
        <w:rPr>
          <w:rFonts w:cstheme="minorHAnsi"/>
          <w:sz w:val="24"/>
          <w:szCs w:val="24"/>
        </w:rPr>
        <w:t>.</w:t>
      </w:r>
    </w:p>
    <w:p w14:paraId="5C154AFC" w14:textId="77777777" w:rsidR="00294D0A" w:rsidRPr="00294D0A" w:rsidRDefault="00294D0A" w:rsidP="00613A16">
      <w:pPr>
        <w:spacing w:after="0" w:line="240" w:lineRule="auto"/>
        <w:jc w:val="both"/>
        <w:rPr>
          <w:rFonts w:cstheme="minorHAnsi"/>
          <w:sz w:val="24"/>
          <w:szCs w:val="24"/>
        </w:rPr>
      </w:pPr>
    </w:p>
    <w:p w14:paraId="652AAB96" w14:textId="3C42F0A6" w:rsidR="00294D0A" w:rsidRPr="00294D0A" w:rsidRDefault="00294D0A" w:rsidP="00294D0A">
      <w:pPr>
        <w:numPr>
          <w:ilvl w:val="1"/>
          <w:numId w:val="37"/>
        </w:numPr>
        <w:spacing w:after="0" w:line="240" w:lineRule="auto"/>
        <w:ind w:left="1985"/>
        <w:jc w:val="both"/>
        <w:rPr>
          <w:rFonts w:cstheme="minorHAnsi"/>
          <w:sz w:val="24"/>
          <w:szCs w:val="24"/>
        </w:rPr>
      </w:pPr>
      <w:r w:rsidRPr="00294D0A">
        <w:rPr>
          <w:rFonts w:cstheme="minorHAnsi"/>
          <w:sz w:val="24"/>
          <w:szCs w:val="24"/>
        </w:rPr>
        <w:t xml:space="preserve">Il constitue également un support de </w:t>
      </w:r>
      <w:r w:rsidRPr="00294D0A">
        <w:rPr>
          <w:rFonts w:cstheme="minorHAnsi"/>
          <w:b/>
          <w:bCs/>
          <w:sz w:val="24"/>
          <w:szCs w:val="24"/>
        </w:rPr>
        <w:t>dialogue entre la direction et le salarié</w:t>
      </w:r>
      <w:r w:rsidRPr="00294D0A">
        <w:rPr>
          <w:rFonts w:cstheme="minorHAnsi"/>
          <w:sz w:val="24"/>
          <w:szCs w:val="24"/>
        </w:rPr>
        <w:t xml:space="preserve"> en cas de surcharge, difficulté particulière ou besoin d’adaptation</w:t>
      </w:r>
      <w:r w:rsidR="00403F0B">
        <w:rPr>
          <w:rFonts w:cstheme="minorHAnsi"/>
          <w:sz w:val="24"/>
          <w:szCs w:val="24"/>
        </w:rPr>
        <w:t xml:space="preserve"> grâce à la zone des commentaires</w:t>
      </w:r>
      <w:r w:rsidRPr="00294D0A">
        <w:rPr>
          <w:rFonts w:cstheme="minorHAnsi"/>
          <w:sz w:val="24"/>
          <w:szCs w:val="24"/>
        </w:rPr>
        <w:t>.</w:t>
      </w:r>
    </w:p>
    <w:p w14:paraId="389CC3AF" w14:textId="77777777" w:rsidR="00294D0A" w:rsidRPr="00294D0A" w:rsidRDefault="00294D0A" w:rsidP="00294D0A">
      <w:pPr>
        <w:spacing w:after="0" w:line="240" w:lineRule="auto"/>
        <w:ind w:left="1276"/>
      </w:pPr>
    </w:p>
    <w:p w14:paraId="2BD75F24" w14:textId="77777777" w:rsidR="004808BD" w:rsidRPr="0045333E" w:rsidRDefault="004808BD" w:rsidP="00294D0A">
      <w:pPr>
        <w:spacing w:after="0" w:line="240" w:lineRule="auto"/>
      </w:pPr>
    </w:p>
    <w:p w14:paraId="0069C299" w14:textId="77777777" w:rsidR="004808BD" w:rsidRPr="004808BD" w:rsidRDefault="004808BD" w:rsidP="00B4414F">
      <w:pPr>
        <w:pStyle w:val="Titre2"/>
        <w:spacing w:before="0" w:line="240" w:lineRule="auto"/>
        <w:ind w:left="426"/>
        <w:jc w:val="both"/>
        <w:rPr>
          <w:rFonts w:ascii="Calibri" w:eastAsia="Times New Roman" w:hAnsi="Calibri" w:cs="Calibri"/>
          <w:color w:val="7030A0"/>
          <w:kern w:val="0"/>
          <w:lang w:eastAsia="fr-FR"/>
          <w14:ligatures w14:val="none"/>
        </w:rPr>
      </w:pPr>
      <w:bookmarkStart w:id="6" w:name="_Toc208497930"/>
      <w:r w:rsidRPr="004808BD">
        <w:rPr>
          <w:rFonts w:ascii="Calibri" w:hAnsi="Calibri" w:cs="Calibri"/>
          <w:color w:val="7030A0"/>
        </w:rPr>
        <w:t xml:space="preserve">4.1 </w:t>
      </w:r>
      <w:r w:rsidRPr="004808BD">
        <w:rPr>
          <w:rFonts w:ascii="Calibri" w:eastAsia="Times New Roman" w:hAnsi="Calibri" w:cs="Calibri"/>
          <w:color w:val="7030A0"/>
          <w:kern w:val="0"/>
          <w:lang w:eastAsia="fr-FR"/>
          <w14:ligatures w14:val="none"/>
        </w:rPr>
        <w:t>Organisation du temps de travail pour les salariés en forfait heures</w:t>
      </w:r>
      <w:bookmarkEnd w:id="6"/>
    </w:p>
    <w:p w14:paraId="745B04E0" w14:textId="77777777" w:rsidR="004808BD" w:rsidRDefault="004808BD" w:rsidP="00B4414F">
      <w:pPr>
        <w:spacing w:after="0" w:line="240" w:lineRule="auto"/>
        <w:rPr>
          <w:lang w:eastAsia="fr-FR"/>
        </w:rPr>
      </w:pPr>
    </w:p>
    <w:p w14:paraId="62D70667" w14:textId="77777777" w:rsidR="004808BD" w:rsidRDefault="004808BD" w:rsidP="00B4414F">
      <w:pPr>
        <w:spacing w:after="0" w:line="240" w:lineRule="auto"/>
        <w:ind w:left="992" w:firstLine="425"/>
        <w:jc w:val="both"/>
        <w:rPr>
          <w:rFonts w:ascii="Calibri" w:eastAsia="Times New Roman" w:hAnsi="Calibri" w:cs="Calibri"/>
          <w:kern w:val="0"/>
          <w:sz w:val="24"/>
          <w:szCs w:val="24"/>
          <w:lang w:eastAsia="fr-FR"/>
          <w14:ligatures w14:val="none"/>
        </w:rPr>
      </w:pPr>
      <w:r w:rsidRPr="0045333E">
        <w:rPr>
          <w:rFonts w:ascii="Calibri" w:eastAsia="Times New Roman" w:hAnsi="Calibri" w:cs="Calibri"/>
          <w:kern w:val="0"/>
          <w:sz w:val="24"/>
          <w:szCs w:val="24"/>
          <w:lang w:eastAsia="fr-FR"/>
          <w14:ligatures w14:val="none"/>
        </w:rPr>
        <w:t xml:space="preserve">Les salariés en forfait heures sont soumis à une durée de travail hebdomadaire fixée à </w:t>
      </w:r>
      <w:r w:rsidRPr="00A230AF">
        <w:rPr>
          <w:rFonts w:ascii="Calibri" w:eastAsia="Times New Roman" w:hAnsi="Calibri" w:cs="Calibri"/>
          <w:b/>
          <w:bCs/>
          <w:kern w:val="0"/>
          <w:sz w:val="24"/>
          <w:szCs w:val="24"/>
          <w:lang w:eastAsia="fr-FR"/>
          <w14:ligatures w14:val="none"/>
        </w:rPr>
        <w:t>35 heures</w:t>
      </w:r>
      <w:r w:rsidRPr="0045333E">
        <w:rPr>
          <w:rFonts w:ascii="Calibri" w:eastAsia="Times New Roman" w:hAnsi="Calibri" w:cs="Calibri"/>
          <w:kern w:val="0"/>
          <w:sz w:val="24"/>
          <w:szCs w:val="24"/>
          <w:lang w:eastAsia="fr-FR"/>
          <w14:ligatures w14:val="none"/>
        </w:rPr>
        <w:t xml:space="preserve"> (ou proratisée à 28 heures pour les salariés à temps partiel à 80 %), sauf disposition contractuelle spécifique.</w:t>
      </w:r>
    </w:p>
    <w:p w14:paraId="6E1D7D66" w14:textId="77777777" w:rsidR="004808BD" w:rsidRDefault="004808BD" w:rsidP="00B4414F">
      <w:pPr>
        <w:spacing w:after="0" w:line="240" w:lineRule="auto"/>
        <w:ind w:left="992" w:firstLine="425"/>
        <w:jc w:val="both"/>
        <w:rPr>
          <w:rFonts w:ascii="Calibri" w:eastAsia="Times New Roman" w:hAnsi="Calibri" w:cs="Calibri"/>
          <w:kern w:val="0"/>
          <w:sz w:val="24"/>
          <w:szCs w:val="24"/>
          <w:lang w:eastAsia="fr-FR"/>
          <w14:ligatures w14:val="none"/>
        </w:rPr>
      </w:pPr>
    </w:p>
    <w:p w14:paraId="0F243319" w14:textId="7A857187" w:rsidR="004808BD" w:rsidRPr="00EA12EF" w:rsidRDefault="004808BD" w:rsidP="00EA12EF">
      <w:pPr>
        <w:spacing w:after="0" w:line="240" w:lineRule="auto"/>
        <w:ind w:left="992" w:firstLine="425"/>
        <w:jc w:val="both"/>
        <w:rPr>
          <w:rFonts w:ascii="Calibri" w:eastAsia="Times New Roman" w:hAnsi="Calibri" w:cs="Calibri"/>
          <w:kern w:val="0"/>
          <w:sz w:val="24"/>
          <w:szCs w:val="24"/>
          <w:lang w:eastAsia="fr-FR"/>
          <w14:ligatures w14:val="none"/>
        </w:rPr>
      </w:pPr>
      <w:r w:rsidRPr="0045333E">
        <w:rPr>
          <w:rFonts w:ascii="Calibri" w:eastAsia="Times New Roman" w:hAnsi="Calibri" w:cs="Calibri"/>
          <w:kern w:val="0"/>
          <w:sz w:val="24"/>
          <w:szCs w:val="24"/>
          <w:lang w:eastAsia="fr-FR"/>
          <w14:ligatures w14:val="none"/>
        </w:rPr>
        <w:t>Le planning de travail est établi en accord avec les besoins de l’entreprise, notamment dans le cadre de missions chez les clients. Lorsque cela est possible, les horaires sont définis en concertation entre le salarié, la direction et, le cas échéant, le client final.</w:t>
      </w:r>
    </w:p>
    <w:p w14:paraId="7AC8FA74" w14:textId="77777777" w:rsidR="004808BD" w:rsidRDefault="004808BD" w:rsidP="004808BD">
      <w:pPr>
        <w:pStyle w:val="Titre3"/>
        <w:spacing w:before="0" w:line="240" w:lineRule="auto"/>
        <w:ind w:left="993"/>
        <w:rPr>
          <w:rFonts w:ascii="Calibri" w:eastAsia="Times New Roman" w:hAnsi="Calibri" w:cs="Calibri"/>
          <w:color w:val="auto"/>
          <w:sz w:val="26"/>
          <w:szCs w:val="26"/>
          <w:lang w:eastAsia="fr-FR"/>
        </w:rPr>
      </w:pPr>
    </w:p>
    <w:p w14:paraId="0B3D3313" w14:textId="00903AF5" w:rsidR="004808BD" w:rsidRPr="00222AA0" w:rsidRDefault="004808BD" w:rsidP="004808BD">
      <w:pPr>
        <w:pStyle w:val="Titre3"/>
        <w:spacing w:before="0" w:line="240" w:lineRule="auto"/>
        <w:ind w:left="993"/>
        <w:rPr>
          <w:rFonts w:ascii="Calibri" w:hAnsi="Calibri" w:cs="Calibri"/>
          <w:color w:val="auto"/>
          <w:sz w:val="26"/>
          <w:szCs w:val="26"/>
          <w:lang w:eastAsia="fr-FR"/>
        </w:rPr>
      </w:pPr>
      <w:bookmarkStart w:id="7" w:name="_Toc208497931"/>
      <w:r w:rsidRPr="00222AA0">
        <w:rPr>
          <w:rFonts w:ascii="Calibri" w:hAnsi="Calibri" w:cs="Calibri"/>
          <w:color w:val="auto"/>
          <w:sz w:val="26"/>
          <w:szCs w:val="26"/>
          <w:lang w:eastAsia="fr-FR"/>
        </w:rPr>
        <w:t>4.1.</w:t>
      </w:r>
      <w:r>
        <w:rPr>
          <w:rFonts w:ascii="Calibri" w:hAnsi="Calibri" w:cs="Calibri"/>
          <w:color w:val="auto"/>
          <w:sz w:val="26"/>
          <w:szCs w:val="26"/>
          <w:lang w:eastAsia="fr-FR"/>
        </w:rPr>
        <w:t>2</w:t>
      </w:r>
      <w:r w:rsidRPr="00222AA0">
        <w:rPr>
          <w:rFonts w:ascii="Calibri" w:hAnsi="Calibri" w:cs="Calibri"/>
          <w:color w:val="auto"/>
          <w:sz w:val="26"/>
          <w:szCs w:val="26"/>
          <w:lang w:eastAsia="fr-FR"/>
        </w:rPr>
        <w:t xml:space="preserve"> </w:t>
      </w:r>
      <w:r w:rsidR="00001200">
        <w:rPr>
          <w:rFonts w:ascii="Calibri" w:hAnsi="Calibri" w:cs="Calibri"/>
          <w:color w:val="auto"/>
          <w:sz w:val="26"/>
          <w:szCs w:val="26"/>
          <w:lang w:eastAsia="fr-FR"/>
        </w:rPr>
        <w:t>T</w:t>
      </w:r>
      <w:r w:rsidRPr="00222AA0">
        <w:rPr>
          <w:rFonts w:ascii="Calibri" w:hAnsi="Calibri" w:cs="Calibri"/>
          <w:color w:val="auto"/>
          <w:sz w:val="26"/>
          <w:szCs w:val="26"/>
          <w:lang w:eastAsia="fr-FR"/>
        </w:rPr>
        <w:t>emps partiel</w:t>
      </w:r>
      <w:bookmarkEnd w:id="7"/>
    </w:p>
    <w:p w14:paraId="45DD07FD" w14:textId="77777777" w:rsidR="004808BD" w:rsidRDefault="004808BD" w:rsidP="004808BD">
      <w:pPr>
        <w:spacing w:after="0" w:line="240" w:lineRule="auto"/>
        <w:jc w:val="both"/>
        <w:rPr>
          <w:rFonts w:ascii="Calibri" w:hAnsi="Calibri" w:cs="Calibri"/>
          <w:sz w:val="24"/>
          <w:szCs w:val="24"/>
          <w:lang w:eastAsia="fr-FR"/>
        </w:rPr>
      </w:pPr>
    </w:p>
    <w:p w14:paraId="4B885591" w14:textId="77777777" w:rsidR="004808BD" w:rsidRDefault="004808BD" w:rsidP="004808BD">
      <w:pPr>
        <w:spacing w:after="0" w:line="240" w:lineRule="auto"/>
        <w:ind w:left="1701" w:firstLine="284"/>
        <w:jc w:val="both"/>
        <w:rPr>
          <w:rFonts w:ascii="Calibri" w:hAnsi="Calibri" w:cs="Calibri"/>
          <w:sz w:val="24"/>
          <w:szCs w:val="24"/>
          <w:lang w:eastAsia="fr-FR"/>
        </w:rPr>
      </w:pPr>
      <w:r w:rsidRPr="00D80BA4">
        <w:rPr>
          <w:rFonts w:ascii="Calibri" w:hAnsi="Calibri" w:cs="Calibri"/>
          <w:sz w:val="24"/>
          <w:szCs w:val="24"/>
          <w:lang w:eastAsia="fr-FR"/>
        </w:rPr>
        <w:t xml:space="preserve">Pour les salariés à temps partiel, la répartition du temps de travail est définie </w:t>
      </w:r>
      <w:r w:rsidRPr="00BD5128">
        <w:rPr>
          <w:rFonts w:ascii="Calibri" w:hAnsi="Calibri" w:cs="Calibri"/>
          <w:b/>
          <w:bCs/>
          <w:sz w:val="24"/>
          <w:szCs w:val="24"/>
          <w:lang w:eastAsia="fr-FR"/>
        </w:rPr>
        <w:t>contractuellement</w:t>
      </w:r>
      <w:r>
        <w:rPr>
          <w:rFonts w:ascii="Calibri" w:hAnsi="Calibri" w:cs="Calibri"/>
          <w:sz w:val="24"/>
          <w:szCs w:val="24"/>
          <w:lang w:eastAsia="fr-FR"/>
        </w:rPr>
        <w:t>.</w:t>
      </w:r>
    </w:p>
    <w:p w14:paraId="484781A7" w14:textId="77777777" w:rsidR="004808BD" w:rsidRPr="00C63B34" w:rsidRDefault="004808BD" w:rsidP="004808BD">
      <w:pPr>
        <w:spacing w:after="0" w:line="240" w:lineRule="auto"/>
        <w:jc w:val="both"/>
        <w:rPr>
          <w:rFonts w:ascii="Calibri" w:hAnsi="Calibri" w:cs="Calibri"/>
          <w:sz w:val="24"/>
          <w:szCs w:val="24"/>
          <w:lang w:eastAsia="fr-FR"/>
        </w:rPr>
      </w:pPr>
    </w:p>
    <w:p w14:paraId="7A45C5AC" w14:textId="77777777" w:rsidR="004808BD" w:rsidRPr="00C63B34" w:rsidRDefault="004808BD" w:rsidP="004808BD">
      <w:pPr>
        <w:spacing w:after="0" w:line="240" w:lineRule="auto"/>
        <w:ind w:left="1701" w:firstLine="284"/>
        <w:jc w:val="both"/>
        <w:rPr>
          <w:rFonts w:ascii="Calibri" w:hAnsi="Calibri" w:cs="Calibri"/>
          <w:sz w:val="24"/>
          <w:szCs w:val="24"/>
          <w:lang w:eastAsia="fr-FR"/>
        </w:rPr>
      </w:pPr>
      <w:r w:rsidRPr="00C63B34">
        <w:rPr>
          <w:rFonts w:ascii="Calibri" w:hAnsi="Calibri" w:cs="Calibri"/>
          <w:sz w:val="24"/>
          <w:szCs w:val="24"/>
          <w:lang w:eastAsia="fr-FR"/>
        </w:rPr>
        <w:t>L’organisation du travail n’exclut pas l’accès au télétravail dans les mêmes conditions que les salariés à temps plein.</w:t>
      </w:r>
    </w:p>
    <w:p w14:paraId="61BD47CD" w14:textId="77777777" w:rsidR="004808BD" w:rsidRDefault="004808BD" w:rsidP="004808BD">
      <w:pPr>
        <w:pStyle w:val="Titre3"/>
        <w:spacing w:before="0" w:line="240" w:lineRule="auto"/>
        <w:rPr>
          <w:rFonts w:ascii="Calibri" w:eastAsia="Times New Roman" w:hAnsi="Calibri" w:cs="Calibri"/>
          <w:color w:val="auto"/>
          <w:sz w:val="26"/>
          <w:szCs w:val="26"/>
          <w:lang w:eastAsia="fr-FR"/>
        </w:rPr>
      </w:pPr>
    </w:p>
    <w:p w14:paraId="3578681A" w14:textId="77777777" w:rsidR="004808BD" w:rsidRPr="00C63B34" w:rsidRDefault="004808BD" w:rsidP="004808BD">
      <w:pPr>
        <w:pStyle w:val="Titre3"/>
        <w:spacing w:before="0" w:line="240" w:lineRule="auto"/>
        <w:ind w:left="993"/>
        <w:rPr>
          <w:rFonts w:ascii="Calibri" w:eastAsia="Times New Roman" w:hAnsi="Calibri" w:cs="Calibri"/>
          <w:color w:val="auto"/>
          <w:sz w:val="26"/>
          <w:szCs w:val="26"/>
          <w:lang w:eastAsia="fr-FR"/>
        </w:rPr>
      </w:pPr>
      <w:bookmarkStart w:id="8" w:name="_Toc208497932"/>
      <w:r>
        <w:rPr>
          <w:rFonts w:ascii="Calibri" w:eastAsia="Times New Roman" w:hAnsi="Calibri" w:cs="Calibri"/>
          <w:color w:val="auto"/>
          <w:sz w:val="26"/>
          <w:szCs w:val="26"/>
          <w:lang w:eastAsia="fr-FR"/>
        </w:rPr>
        <w:t xml:space="preserve">4.1.3 </w:t>
      </w:r>
      <w:r w:rsidRPr="00C63B34">
        <w:rPr>
          <w:rFonts w:ascii="Calibri" w:eastAsia="Times New Roman" w:hAnsi="Calibri" w:cs="Calibri"/>
          <w:color w:val="auto"/>
          <w:sz w:val="26"/>
          <w:szCs w:val="26"/>
          <w:lang w:eastAsia="fr-FR"/>
        </w:rPr>
        <w:t>Heures supplémentaires</w:t>
      </w:r>
      <w:r>
        <w:rPr>
          <w:rFonts w:ascii="Calibri" w:eastAsia="Times New Roman" w:hAnsi="Calibri" w:cs="Calibri"/>
          <w:color w:val="auto"/>
          <w:sz w:val="26"/>
          <w:szCs w:val="26"/>
          <w:lang w:eastAsia="fr-FR"/>
        </w:rPr>
        <w:t xml:space="preserve"> (temps plein)</w:t>
      </w:r>
      <w:bookmarkEnd w:id="8"/>
    </w:p>
    <w:p w14:paraId="673E851C" w14:textId="77777777" w:rsidR="004808BD" w:rsidRPr="00E56297" w:rsidRDefault="004808BD" w:rsidP="004808BD">
      <w:pPr>
        <w:spacing w:after="0" w:line="240" w:lineRule="auto"/>
        <w:rPr>
          <w:sz w:val="24"/>
          <w:szCs w:val="24"/>
          <w:lang w:eastAsia="fr-FR"/>
        </w:rPr>
      </w:pPr>
    </w:p>
    <w:p w14:paraId="648570F1" w14:textId="77777777" w:rsidR="004808BD" w:rsidRDefault="004808BD" w:rsidP="004808BD">
      <w:pPr>
        <w:spacing w:after="0" w:line="240" w:lineRule="auto"/>
        <w:ind w:left="1701" w:firstLine="284"/>
        <w:jc w:val="both"/>
        <w:rPr>
          <w:rFonts w:ascii="Calibri" w:eastAsia="Times New Roman" w:hAnsi="Calibri" w:cs="Calibri"/>
          <w:kern w:val="0"/>
          <w:sz w:val="24"/>
          <w:szCs w:val="24"/>
          <w:lang w:eastAsia="fr-FR"/>
          <w14:ligatures w14:val="none"/>
        </w:rPr>
      </w:pPr>
      <w:r w:rsidRPr="00C7343F">
        <w:rPr>
          <w:rFonts w:ascii="Calibri" w:eastAsia="Times New Roman" w:hAnsi="Calibri" w:cs="Calibri"/>
          <w:kern w:val="0"/>
          <w:sz w:val="24"/>
          <w:szCs w:val="24"/>
          <w:lang w:eastAsia="fr-FR"/>
          <w14:ligatures w14:val="none"/>
        </w:rPr>
        <w:t>Les heures effectuées au-delà de la durée hebdomadaire prévue au contrat de travail constituent des heures supplémentaires.</w:t>
      </w:r>
    </w:p>
    <w:p w14:paraId="6E4AAB5C" w14:textId="77777777" w:rsidR="004808BD" w:rsidRPr="00C7343F" w:rsidRDefault="004808BD" w:rsidP="004808BD">
      <w:pPr>
        <w:spacing w:after="0" w:line="240" w:lineRule="auto"/>
        <w:ind w:left="1701" w:firstLine="284"/>
        <w:jc w:val="both"/>
        <w:rPr>
          <w:rFonts w:ascii="Calibri" w:eastAsia="Times New Roman" w:hAnsi="Calibri" w:cs="Calibri"/>
          <w:kern w:val="0"/>
          <w:lang w:eastAsia="fr-FR"/>
          <w14:ligatures w14:val="none"/>
        </w:rPr>
      </w:pPr>
    </w:p>
    <w:p w14:paraId="419CD225" w14:textId="77777777" w:rsidR="004808BD" w:rsidRDefault="004808BD" w:rsidP="004808BD">
      <w:pPr>
        <w:spacing w:after="0" w:line="240" w:lineRule="auto"/>
        <w:ind w:left="1701" w:firstLine="284"/>
        <w:jc w:val="both"/>
        <w:rPr>
          <w:rFonts w:ascii="Calibri" w:eastAsia="Times New Roman" w:hAnsi="Calibri" w:cs="Calibri"/>
          <w:kern w:val="0"/>
          <w:sz w:val="24"/>
          <w:szCs w:val="24"/>
          <w:lang w:eastAsia="fr-FR"/>
          <w14:ligatures w14:val="none"/>
        </w:rPr>
      </w:pPr>
      <w:r w:rsidRPr="00B76935">
        <w:rPr>
          <w:rFonts w:ascii="Calibri" w:eastAsia="Times New Roman" w:hAnsi="Calibri" w:cs="Calibri"/>
          <w:kern w:val="0"/>
          <w:sz w:val="24"/>
          <w:szCs w:val="24"/>
          <w:lang w:eastAsia="fr-FR"/>
          <w14:ligatures w14:val="none"/>
        </w:rPr>
        <w:t>Elles ouvrent droit</w:t>
      </w:r>
      <w:r>
        <w:rPr>
          <w:rFonts w:ascii="Calibri" w:eastAsia="Times New Roman" w:hAnsi="Calibri" w:cs="Calibri"/>
          <w:kern w:val="0"/>
          <w:sz w:val="24"/>
          <w:szCs w:val="24"/>
          <w:lang w:eastAsia="fr-FR"/>
          <w14:ligatures w14:val="none"/>
        </w:rPr>
        <w:t>, sauf disposition conventionnelle plus favorable,</w:t>
      </w:r>
      <w:r w:rsidRPr="00B76935">
        <w:rPr>
          <w:rFonts w:ascii="Calibri" w:eastAsia="Times New Roman" w:hAnsi="Calibri" w:cs="Calibri"/>
          <w:kern w:val="0"/>
          <w:sz w:val="24"/>
          <w:szCs w:val="24"/>
          <w:lang w:eastAsia="fr-FR"/>
          <w14:ligatures w14:val="none"/>
        </w:rPr>
        <w:t xml:space="preserve"> aux </w:t>
      </w:r>
      <w:r w:rsidRPr="00BD5128">
        <w:rPr>
          <w:rFonts w:ascii="Calibri" w:eastAsia="Times New Roman" w:hAnsi="Calibri" w:cs="Calibri"/>
          <w:b/>
          <w:bCs/>
          <w:kern w:val="0"/>
          <w:sz w:val="24"/>
          <w:szCs w:val="24"/>
          <w:lang w:eastAsia="fr-FR"/>
          <w14:ligatures w14:val="none"/>
        </w:rPr>
        <w:t>majorations de salaire</w:t>
      </w:r>
      <w:r w:rsidRPr="00B76935">
        <w:rPr>
          <w:rFonts w:ascii="Calibri" w:eastAsia="Times New Roman" w:hAnsi="Calibri" w:cs="Calibri"/>
          <w:kern w:val="0"/>
          <w:sz w:val="24"/>
          <w:szCs w:val="24"/>
          <w:lang w:eastAsia="fr-FR"/>
          <w14:ligatures w14:val="none"/>
        </w:rPr>
        <w:t xml:space="preserve"> prévues par la loi</w:t>
      </w:r>
      <w:r>
        <w:rPr>
          <w:rFonts w:ascii="Calibri" w:eastAsia="Times New Roman" w:hAnsi="Calibri" w:cs="Calibri"/>
          <w:kern w:val="0"/>
          <w:sz w:val="24"/>
          <w:szCs w:val="24"/>
          <w:lang w:eastAsia="fr-FR"/>
          <w14:ligatures w14:val="none"/>
        </w:rPr>
        <w:t> :</w:t>
      </w:r>
    </w:p>
    <w:p w14:paraId="3836BAAC" w14:textId="77777777" w:rsidR="004808BD" w:rsidRDefault="004808BD" w:rsidP="004808BD">
      <w:pPr>
        <w:spacing w:after="0" w:line="240" w:lineRule="auto"/>
        <w:ind w:left="1701" w:firstLine="284"/>
        <w:jc w:val="both"/>
        <w:rPr>
          <w:rFonts w:ascii="Calibri" w:eastAsia="Times New Roman" w:hAnsi="Calibri" w:cs="Calibri"/>
          <w:kern w:val="0"/>
          <w:sz w:val="24"/>
          <w:szCs w:val="24"/>
          <w:lang w:eastAsia="fr-FR"/>
          <w14:ligatures w14:val="none"/>
        </w:rPr>
      </w:pPr>
    </w:p>
    <w:p w14:paraId="26A41B2C" w14:textId="77777777" w:rsidR="004808BD" w:rsidRDefault="004808BD">
      <w:pPr>
        <w:pStyle w:val="Paragraphedeliste"/>
        <w:numPr>
          <w:ilvl w:val="0"/>
          <w:numId w:val="26"/>
        </w:numPr>
        <w:spacing w:after="0" w:line="240" w:lineRule="auto"/>
        <w:jc w:val="both"/>
        <w:rPr>
          <w:rFonts w:ascii="Calibri" w:eastAsia="Times New Roman" w:hAnsi="Calibri" w:cs="Calibri"/>
          <w:kern w:val="0"/>
          <w:sz w:val="24"/>
          <w:szCs w:val="24"/>
          <w:lang w:eastAsia="fr-FR"/>
          <w14:ligatures w14:val="none"/>
        </w:rPr>
      </w:pPr>
      <w:proofErr w:type="gramStart"/>
      <w:r>
        <w:rPr>
          <w:rFonts w:ascii="Calibri" w:eastAsia="Times New Roman" w:hAnsi="Calibri" w:cs="Calibri"/>
          <w:kern w:val="0"/>
          <w:sz w:val="24"/>
          <w:szCs w:val="24"/>
          <w:lang w:eastAsia="fr-FR"/>
          <w14:ligatures w14:val="none"/>
        </w:rPr>
        <w:t>de</w:t>
      </w:r>
      <w:proofErr w:type="gramEnd"/>
      <w:r>
        <w:rPr>
          <w:rFonts w:ascii="Calibri" w:eastAsia="Times New Roman" w:hAnsi="Calibri" w:cs="Calibri"/>
          <w:kern w:val="0"/>
          <w:sz w:val="24"/>
          <w:szCs w:val="24"/>
          <w:lang w:eastAsia="fr-FR"/>
          <w14:ligatures w14:val="none"/>
        </w:rPr>
        <w:t xml:space="preserve"> la </w:t>
      </w:r>
      <w:r w:rsidRPr="00B76935">
        <w:rPr>
          <w:rFonts w:ascii="Calibri" w:eastAsia="Times New Roman" w:hAnsi="Calibri" w:cs="Calibri"/>
          <w:kern w:val="0"/>
          <w:sz w:val="24"/>
          <w:szCs w:val="24"/>
          <w:lang w:eastAsia="fr-FR"/>
          <w14:ligatures w14:val="none"/>
        </w:rPr>
        <w:t>36</w:t>
      </w:r>
      <w:r w:rsidRPr="00F93B36">
        <w:rPr>
          <w:rFonts w:ascii="Calibri" w:eastAsia="Times New Roman" w:hAnsi="Calibri" w:cs="Calibri"/>
          <w:kern w:val="0"/>
          <w:sz w:val="24"/>
          <w:szCs w:val="24"/>
          <w:vertAlign w:val="superscript"/>
          <w:lang w:eastAsia="fr-FR"/>
          <w14:ligatures w14:val="none"/>
        </w:rPr>
        <w:t>e</w:t>
      </w:r>
      <w:r w:rsidRPr="00B76935">
        <w:rPr>
          <w:rFonts w:ascii="Calibri" w:eastAsia="Times New Roman" w:hAnsi="Calibri" w:cs="Calibri"/>
          <w:kern w:val="0"/>
          <w:sz w:val="24"/>
          <w:szCs w:val="24"/>
          <w:lang w:eastAsia="fr-FR"/>
          <w14:ligatures w14:val="none"/>
        </w:rPr>
        <w:t xml:space="preserve"> à la 43</w:t>
      </w:r>
      <w:r w:rsidRPr="00F93B36">
        <w:rPr>
          <w:rFonts w:ascii="Calibri" w:eastAsia="Times New Roman" w:hAnsi="Calibri" w:cs="Calibri"/>
          <w:kern w:val="0"/>
          <w:sz w:val="24"/>
          <w:szCs w:val="24"/>
          <w:vertAlign w:val="superscript"/>
          <w:lang w:eastAsia="fr-FR"/>
          <w14:ligatures w14:val="none"/>
        </w:rPr>
        <w:t>e</w:t>
      </w:r>
      <w:r w:rsidRPr="00B76935">
        <w:rPr>
          <w:rFonts w:ascii="Calibri" w:eastAsia="Times New Roman" w:hAnsi="Calibri" w:cs="Calibri"/>
          <w:kern w:val="0"/>
          <w:sz w:val="24"/>
          <w:szCs w:val="24"/>
          <w:lang w:eastAsia="fr-FR"/>
          <w14:ligatures w14:val="none"/>
        </w:rPr>
        <w:t xml:space="preserve"> heure</w:t>
      </w:r>
      <w:r>
        <w:rPr>
          <w:rFonts w:ascii="Calibri" w:eastAsia="Times New Roman" w:hAnsi="Calibri" w:cs="Calibri"/>
          <w:kern w:val="0"/>
          <w:sz w:val="24"/>
          <w:szCs w:val="24"/>
          <w:lang w:eastAsia="fr-FR"/>
          <w14:ligatures w14:val="none"/>
        </w:rPr>
        <w:t xml:space="preserve"> incluse : + 25 %</w:t>
      </w:r>
      <w:r w:rsidRPr="00B76935">
        <w:rPr>
          <w:rFonts w:ascii="Calibri" w:eastAsia="Times New Roman" w:hAnsi="Calibri" w:cs="Calibri"/>
          <w:kern w:val="0"/>
          <w:sz w:val="24"/>
          <w:szCs w:val="24"/>
          <w:lang w:eastAsia="fr-FR"/>
          <w14:ligatures w14:val="none"/>
        </w:rPr>
        <w:t>,</w:t>
      </w:r>
    </w:p>
    <w:p w14:paraId="00B333CA" w14:textId="77777777" w:rsidR="004808BD" w:rsidRDefault="004808BD" w:rsidP="0008333D">
      <w:pPr>
        <w:pStyle w:val="Paragraphedeliste"/>
        <w:spacing w:after="0" w:line="240" w:lineRule="auto"/>
        <w:ind w:left="2759"/>
        <w:jc w:val="both"/>
        <w:rPr>
          <w:rFonts w:ascii="Calibri" w:eastAsia="Times New Roman" w:hAnsi="Calibri" w:cs="Calibri"/>
          <w:kern w:val="0"/>
          <w:sz w:val="24"/>
          <w:szCs w:val="24"/>
          <w:lang w:eastAsia="fr-FR"/>
          <w14:ligatures w14:val="none"/>
        </w:rPr>
      </w:pPr>
    </w:p>
    <w:p w14:paraId="75D686D3" w14:textId="77777777" w:rsidR="004808BD" w:rsidRDefault="004808BD">
      <w:pPr>
        <w:pStyle w:val="Paragraphedeliste"/>
        <w:numPr>
          <w:ilvl w:val="0"/>
          <w:numId w:val="26"/>
        </w:numPr>
        <w:spacing w:after="0" w:line="240" w:lineRule="auto"/>
        <w:jc w:val="both"/>
        <w:rPr>
          <w:rFonts w:ascii="Calibri" w:eastAsia="Times New Roman" w:hAnsi="Calibri" w:cs="Calibri"/>
          <w:kern w:val="0"/>
          <w:sz w:val="24"/>
          <w:szCs w:val="24"/>
          <w:lang w:eastAsia="fr-FR"/>
          <w14:ligatures w14:val="none"/>
        </w:rPr>
      </w:pPr>
      <w:proofErr w:type="gramStart"/>
      <w:r>
        <w:rPr>
          <w:rFonts w:ascii="Calibri" w:eastAsia="Times New Roman" w:hAnsi="Calibri" w:cs="Calibri"/>
          <w:kern w:val="0"/>
          <w:sz w:val="24"/>
          <w:szCs w:val="24"/>
          <w:lang w:eastAsia="fr-FR"/>
          <w14:ligatures w14:val="none"/>
        </w:rPr>
        <w:t>à</w:t>
      </w:r>
      <w:proofErr w:type="gramEnd"/>
      <w:r>
        <w:rPr>
          <w:rFonts w:ascii="Calibri" w:eastAsia="Times New Roman" w:hAnsi="Calibri" w:cs="Calibri"/>
          <w:kern w:val="0"/>
          <w:sz w:val="24"/>
          <w:szCs w:val="24"/>
          <w:lang w:eastAsia="fr-FR"/>
          <w14:ligatures w14:val="none"/>
        </w:rPr>
        <w:t xml:space="preserve"> partir de la 44</w:t>
      </w:r>
      <w:r w:rsidRPr="00B76935">
        <w:rPr>
          <w:rFonts w:ascii="Calibri" w:eastAsia="Times New Roman" w:hAnsi="Calibri" w:cs="Calibri"/>
          <w:kern w:val="0"/>
          <w:sz w:val="24"/>
          <w:szCs w:val="24"/>
          <w:vertAlign w:val="superscript"/>
          <w:lang w:eastAsia="fr-FR"/>
          <w14:ligatures w14:val="none"/>
        </w:rPr>
        <w:t>e</w:t>
      </w:r>
      <w:r>
        <w:rPr>
          <w:rFonts w:ascii="Calibri" w:eastAsia="Times New Roman" w:hAnsi="Calibri" w:cs="Calibri"/>
          <w:kern w:val="0"/>
          <w:sz w:val="24"/>
          <w:szCs w:val="24"/>
          <w:lang w:eastAsia="fr-FR"/>
          <w14:ligatures w14:val="none"/>
        </w:rPr>
        <w:t xml:space="preserve"> heure : +</w:t>
      </w:r>
      <w:r w:rsidRPr="00B76935">
        <w:rPr>
          <w:rFonts w:ascii="Calibri" w:eastAsia="Times New Roman" w:hAnsi="Calibri" w:cs="Calibri"/>
          <w:kern w:val="0"/>
          <w:sz w:val="24"/>
          <w:szCs w:val="24"/>
          <w:lang w:eastAsia="fr-FR"/>
          <w14:ligatures w14:val="none"/>
        </w:rPr>
        <w:t xml:space="preserve"> 50 %</w:t>
      </w:r>
      <w:r>
        <w:rPr>
          <w:rFonts w:ascii="Calibri" w:eastAsia="Times New Roman" w:hAnsi="Calibri" w:cs="Calibri"/>
          <w:kern w:val="0"/>
          <w:sz w:val="24"/>
          <w:szCs w:val="24"/>
          <w:lang w:eastAsia="fr-FR"/>
          <w14:ligatures w14:val="none"/>
        </w:rPr>
        <w:t>.</w:t>
      </w:r>
    </w:p>
    <w:p w14:paraId="07B151AD" w14:textId="77777777" w:rsidR="0008333D" w:rsidRPr="0008333D" w:rsidRDefault="0008333D" w:rsidP="0008333D">
      <w:pPr>
        <w:pStyle w:val="Paragraphedeliste"/>
        <w:spacing w:after="0" w:line="240" w:lineRule="auto"/>
        <w:rPr>
          <w:rFonts w:ascii="Calibri" w:eastAsia="Times New Roman" w:hAnsi="Calibri" w:cs="Calibri"/>
          <w:kern w:val="0"/>
          <w:sz w:val="24"/>
          <w:szCs w:val="24"/>
          <w:lang w:eastAsia="fr-FR"/>
          <w14:ligatures w14:val="none"/>
        </w:rPr>
      </w:pPr>
    </w:p>
    <w:p w14:paraId="656C52CC" w14:textId="0F92CE07" w:rsidR="0008333D" w:rsidRPr="0008333D" w:rsidRDefault="0008333D" w:rsidP="0008333D">
      <w:pPr>
        <w:spacing w:after="0" w:line="240" w:lineRule="auto"/>
        <w:ind w:left="1701" w:firstLine="284"/>
        <w:jc w:val="both"/>
        <w:rPr>
          <w:rFonts w:ascii="Calibri" w:eastAsia="Times New Roman" w:hAnsi="Calibri" w:cs="Calibri"/>
          <w:kern w:val="0"/>
          <w:sz w:val="24"/>
          <w:szCs w:val="24"/>
          <w:lang w:eastAsia="fr-FR"/>
          <w14:ligatures w14:val="none"/>
        </w:rPr>
      </w:pPr>
      <w:r w:rsidRPr="0008333D">
        <w:rPr>
          <w:rFonts w:ascii="Calibri" w:eastAsia="Times New Roman" w:hAnsi="Calibri" w:cs="Calibri"/>
          <w:kern w:val="0"/>
          <w:sz w:val="24"/>
          <w:szCs w:val="24"/>
          <w:lang w:eastAsia="fr-FR"/>
          <w14:ligatures w14:val="none"/>
        </w:rPr>
        <w:lastRenderedPageBreak/>
        <w:t>À titre de pratique d’entreprise, et lorsque les conditions contractuelles avec le client le permettent, certaines heures supplémentaires peuvent être rémunérées avec une majoration plus favorable (jusqu’à +</w:t>
      </w:r>
      <w:r>
        <w:rPr>
          <w:rFonts w:ascii="Calibri" w:eastAsia="Times New Roman" w:hAnsi="Calibri" w:cs="Calibri"/>
          <w:kern w:val="0"/>
          <w:sz w:val="24"/>
          <w:szCs w:val="24"/>
          <w:lang w:eastAsia="fr-FR"/>
          <w14:ligatures w14:val="none"/>
        </w:rPr>
        <w:t xml:space="preserve"> </w:t>
      </w:r>
      <w:r w:rsidRPr="0008333D">
        <w:rPr>
          <w:rFonts w:ascii="Calibri" w:eastAsia="Times New Roman" w:hAnsi="Calibri" w:cs="Calibri"/>
          <w:kern w:val="0"/>
          <w:sz w:val="24"/>
          <w:szCs w:val="24"/>
          <w:lang w:eastAsia="fr-FR"/>
          <w14:ligatures w14:val="none"/>
        </w:rPr>
        <w:t>100 %). Cette pratique ne constitue toutefois pas un droit acquis et dépend du contexte spécifique de la mission concernée.</w:t>
      </w:r>
    </w:p>
    <w:p w14:paraId="41FF4091" w14:textId="77777777" w:rsidR="004808BD" w:rsidRDefault="004808BD" w:rsidP="0008333D">
      <w:pPr>
        <w:spacing w:after="0" w:line="240" w:lineRule="auto"/>
        <w:ind w:left="2399"/>
        <w:jc w:val="both"/>
        <w:rPr>
          <w:rFonts w:ascii="Calibri" w:eastAsia="Times New Roman" w:hAnsi="Calibri" w:cs="Calibri"/>
          <w:kern w:val="0"/>
          <w:sz w:val="24"/>
          <w:szCs w:val="24"/>
          <w:lang w:eastAsia="fr-FR"/>
          <w14:ligatures w14:val="none"/>
        </w:rPr>
      </w:pPr>
    </w:p>
    <w:p w14:paraId="785CE00D" w14:textId="0CD009F6" w:rsidR="004808BD" w:rsidRPr="005E6D26" w:rsidRDefault="004808BD" w:rsidP="0008333D">
      <w:pPr>
        <w:spacing w:after="0" w:line="240" w:lineRule="auto"/>
        <w:ind w:left="1701" w:firstLine="284"/>
        <w:jc w:val="both"/>
        <w:rPr>
          <w:rFonts w:ascii="Calibri" w:eastAsia="Times New Roman" w:hAnsi="Calibri" w:cs="Calibri"/>
          <w:kern w:val="0"/>
          <w:sz w:val="24"/>
          <w:szCs w:val="24"/>
          <w:lang w:eastAsia="fr-FR"/>
          <w14:ligatures w14:val="none"/>
        </w:rPr>
      </w:pPr>
      <w:r>
        <w:rPr>
          <w:rFonts w:ascii="Calibri" w:eastAsia="Times New Roman" w:hAnsi="Calibri" w:cs="Calibri"/>
          <w:kern w:val="0"/>
          <w:sz w:val="24"/>
          <w:szCs w:val="24"/>
          <w:lang w:eastAsia="fr-FR"/>
          <w14:ligatures w14:val="none"/>
        </w:rPr>
        <w:t>Ces heures peuvent également être</w:t>
      </w:r>
      <w:r w:rsidRPr="00B76935">
        <w:rPr>
          <w:rFonts w:ascii="Calibri" w:eastAsia="Times New Roman" w:hAnsi="Calibri" w:cs="Calibri"/>
          <w:kern w:val="0"/>
          <w:sz w:val="24"/>
          <w:szCs w:val="24"/>
          <w:lang w:eastAsia="fr-FR"/>
          <w14:ligatures w14:val="none"/>
        </w:rPr>
        <w:t xml:space="preserve"> compensées par un </w:t>
      </w:r>
      <w:r w:rsidRPr="00BD5128">
        <w:rPr>
          <w:rFonts w:ascii="Calibri" w:eastAsia="Times New Roman" w:hAnsi="Calibri" w:cs="Calibri"/>
          <w:b/>
          <w:bCs/>
          <w:kern w:val="0"/>
          <w:sz w:val="24"/>
          <w:szCs w:val="24"/>
          <w:lang w:eastAsia="fr-FR"/>
          <w14:ligatures w14:val="none"/>
        </w:rPr>
        <w:t>repos équivalent</w:t>
      </w:r>
      <w:r w:rsidRPr="00B76935">
        <w:rPr>
          <w:rFonts w:ascii="Calibri" w:eastAsia="Times New Roman" w:hAnsi="Calibri" w:cs="Calibri"/>
          <w:kern w:val="0"/>
          <w:sz w:val="24"/>
          <w:szCs w:val="24"/>
          <w:lang w:eastAsia="fr-FR"/>
          <w14:ligatures w14:val="none"/>
        </w:rPr>
        <w:t xml:space="preserve">, </w:t>
      </w:r>
      <w:r w:rsidRPr="008871CC">
        <w:rPr>
          <w:rFonts w:ascii="Calibri" w:eastAsia="Times New Roman" w:hAnsi="Calibri" w:cs="Calibri"/>
          <w:kern w:val="0"/>
          <w:sz w:val="24"/>
          <w:szCs w:val="24"/>
          <w:lang w:eastAsia="fr-FR"/>
          <w14:ligatures w14:val="none"/>
        </w:rPr>
        <w:t>selon les modalités prévues par le Code du travail et, le cas échéant, par la convention collective SYNTEC.</w:t>
      </w:r>
      <w:r w:rsidR="005E6D26">
        <w:rPr>
          <w:rFonts w:ascii="Calibri" w:eastAsia="Times New Roman" w:hAnsi="Calibri" w:cs="Calibri"/>
          <w:kern w:val="0"/>
          <w:sz w:val="24"/>
          <w:szCs w:val="24"/>
          <w:lang w:eastAsia="fr-FR"/>
          <w14:ligatures w14:val="none"/>
        </w:rPr>
        <w:t xml:space="preserve"> </w:t>
      </w:r>
      <w:r w:rsidR="005E6D26" w:rsidRPr="005E6D26">
        <w:rPr>
          <w:rFonts w:ascii="Calibri" w:eastAsia="Times New Roman" w:hAnsi="Calibri" w:cs="Calibri"/>
          <w:kern w:val="0"/>
          <w:sz w:val="24"/>
          <w:szCs w:val="24"/>
          <w:lang w:eastAsia="fr-FR"/>
          <w14:ligatures w14:val="none"/>
        </w:rPr>
        <w:t>La durée de ce repos est déterminée de manière à garantir au salarié une rémunération identique à celle qu’il aurait perçue s’il avait travaillé</w:t>
      </w:r>
      <w:r w:rsidR="005E6D26">
        <w:rPr>
          <w:rFonts w:ascii="Calibri" w:eastAsia="Times New Roman" w:hAnsi="Calibri" w:cs="Calibri"/>
          <w:kern w:val="0"/>
          <w:sz w:val="24"/>
          <w:szCs w:val="24"/>
          <w:lang w:eastAsia="fr-FR"/>
          <w14:ligatures w14:val="none"/>
        </w:rPr>
        <w:t xml:space="preserve">. </w:t>
      </w:r>
      <w:r w:rsidR="005E6D26" w:rsidRPr="005E6D26">
        <w:rPr>
          <w:rFonts w:ascii="Calibri" w:eastAsia="Times New Roman" w:hAnsi="Calibri" w:cs="Calibri"/>
          <w:kern w:val="0"/>
          <w:sz w:val="24"/>
          <w:szCs w:val="24"/>
          <w:lang w:eastAsia="fr-FR"/>
          <w14:ligatures w14:val="none"/>
        </w:rPr>
        <w:t>Ce repos ne se limite donc pas strictement au temps d’absence constaté, mais correspond à l’équivalent en rémunération.</w:t>
      </w:r>
    </w:p>
    <w:p w14:paraId="1E0C49B6" w14:textId="77777777" w:rsidR="004808BD" w:rsidRPr="00B76935" w:rsidRDefault="004808BD" w:rsidP="004808BD">
      <w:pPr>
        <w:spacing w:after="0" w:line="240" w:lineRule="auto"/>
        <w:ind w:left="1701" w:firstLine="284"/>
        <w:jc w:val="both"/>
        <w:rPr>
          <w:rFonts w:ascii="Calibri" w:eastAsia="Times New Roman" w:hAnsi="Calibri" w:cs="Calibri"/>
          <w:kern w:val="0"/>
          <w:sz w:val="24"/>
          <w:szCs w:val="24"/>
          <w:lang w:eastAsia="fr-FR"/>
          <w14:ligatures w14:val="none"/>
        </w:rPr>
      </w:pPr>
    </w:p>
    <w:p w14:paraId="58748FAD" w14:textId="77777777" w:rsidR="004808BD" w:rsidRDefault="004808BD" w:rsidP="004808BD">
      <w:pPr>
        <w:spacing w:after="0" w:line="240" w:lineRule="auto"/>
        <w:ind w:left="1701" w:firstLine="284"/>
        <w:jc w:val="both"/>
        <w:rPr>
          <w:rFonts w:ascii="Calibri" w:eastAsia="Times New Roman" w:hAnsi="Calibri" w:cs="Calibri"/>
          <w:kern w:val="0"/>
          <w:sz w:val="24"/>
          <w:szCs w:val="24"/>
          <w:lang w:eastAsia="fr-FR"/>
          <w14:ligatures w14:val="none"/>
        </w:rPr>
      </w:pPr>
      <w:r w:rsidRPr="00C7343F">
        <w:rPr>
          <w:rFonts w:ascii="Calibri" w:eastAsia="Times New Roman" w:hAnsi="Calibri" w:cs="Calibri"/>
          <w:kern w:val="0"/>
          <w:sz w:val="24"/>
          <w:szCs w:val="24"/>
          <w:lang w:eastAsia="fr-FR"/>
          <w14:ligatures w14:val="none"/>
        </w:rPr>
        <w:t xml:space="preserve">Elles doivent être </w:t>
      </w:r>
      <w:r w:rsidRPr="00C63B34">
        <w:rPr>
          <w:rFonts w:ascii="Calibri" w:eastAsia="Times New Roman" w:hAnsi="Calibri" w:cs="Calibri"/>
          <w:b/>
          <w:bCs/>
          <w:kern w:val="0"/>
          <w:sz w:val="24"/>
          <w:szCs w:val="24"/>
          <w:lang w:eastAsia="fr-FR"/>
          <w14:ligatures w14:val="none"/>
        </w:rPr>
        <w:t>préalablement autorisées par la direction</w:t>
      </w:r>
      <w:r w:rsidRPr="00C7343F">
        <w:rPr>
          <w:rFonts w:ascii="Calibri" w:eastAsia="Times New Roman" w:hAnsi="Calibri" w:cs="Calibri"/>
          <w:kern w:val="0"/>
          <w:sz w:val="24"/>
          <w:szCs w:val="24"/>
          <w:lang w:eastAsia="fr-FR"/>
          <w14:ligatures w14:val="none"/>
        </w:rPr>
        <w:t>.</w:t>
      </w:r>
    </w:p>
    <w:p w14:paraId="0AB8C168" w14:textId="77777777" w:rsidR="004808BD" w:rsidRPr="00C7343F" w:rsidRDefault="004808BD" w:rsidP="004808BD">
      <w:pPr>
        <w:spacing w:after="0" w:line="240" w:lineRule="auto"/>
        <w:ind w:left="1701" w:firstLine="284"/>
        <w:jc w:val="both"/>
        <w:rPr>
          <w:rFonts w:ascii="Calibri" w:eastAsia="Times New Roman" w:hAnsi="Calibri" w:cs="Calibri"/>
          <w:kern w:val="0"/>
          <w:sz w:val="24"/>
          <w:szCs w:val="24"/>
          <w:lang w:eastAsia="fr-FR"/>
          <w14:ligatures w14:val="none"/>
        </w:rPr>
      </w:pPr>
    </w:p>
    <w:p w14:paraId="6CE07949" w14:textId="77777777" w:rsidR="004808BD" w:rsidRDefault="004808BD" w:rsidP="004808BD">
      <w:pPr>
        <w:spacing w:after="0" w:line="240" w:lineRule="auto"/>
        <w:ind w:left="1701" w:firstLine="284"/>
        <w:jc w:val="both"/>
        <w:rPr>
          <w:rFonts w:ascii="Calibri" w:eastAsia="Times New Roman" w:hAnsi="Calibri" w:cs="Calibri"/>
          <w:kern w:val="0"/>
          <w:sz w:val="24"/>
          <w:szCs w:val="24"/>
          <w:lang w:eastAsia="fr-FR"/>
          <w14:ligatures w14:val="none"/>
        </w:rPr>
      </w:pPr>
      <w:r>
        <w:rPr>
          <w:rFonts w:ascii="Calibri" w:eastAsia="Times New Roman" w:hAnsi="Calibri" w:cs="Calibri"/>
          <w:kern w:val="0"/>
          <w:sz w:val="24"/>
          <w:szCs w:val="24"/>
          <w:lang w:eastAsia="fr-FR"/>
          <w14:ligatures w14:val="none"/>
        </w:rPr>
        <w:t xml:space="preserve">En cas de demande </w:t>
      </w:r>
      <w:r w:rsidRPr="00C7343F">
        <w:rPr>
          <w:rFonts w:ascii="Calibri" w:eastAsia="Times New Roman" w:hAnsi="Calibri" w:cs="Calibri"/>
          <w:kern w:val="0"/>
          <w:sz w:val="24"/>
          <w:szCs w:val="24"/>
          <w:lang w:eastAsia="fr-FR"/>
          <w14:ligatures w14:val="none"/>
        </w:rPr>
        <w:t xml:space="preserve">exceptionnelle et urgente d’un client, le salarié peut être amené à dépasser sa durée contractuelle. Dans ce cas, il doit en informer la direction dans </w:t>
      </w:r>
      <w:r>
        <w:rPr>
          <w:rFonts w:ascii="Calibri" w:eastAsia="Times New Roman" w:hAnsi="Calibri" w:cs="Calibri"/>
          <w:kern w:val="0"/>
          <w:sz w:val="24"/>
          <w:szCs w:val="24"/>
          <w:lang w:eastAsia="fr-FR"/>
          <w14:ligatures w14:val="none"/>
        </w:rPr>
        <w:t>un délai maximum de</w:t>
      </w:r>
      <w:r w:rsidRPr="00C7343F">
        <w:rPr>
          <w:rFonts w:ascii="Calibri" w:eastAsia="Times New Roman" w:hAnsi="Calibri" w:cs="Calibri"/>
          <w:kern w:val="0"/>
          <w:sz w:val="24"/>
          <w:szCs w:val="24"/>
          <w:lang w:eastAsia="fr-FR"/>
          <w14:ligatures w14:val="none"/>
        </w:rPr>
        <w:t xml:space="preserve"> 48 heures afin de permettre une validation a posteriori.</w:t>
      </w:r>
    </w:p>
    <w:p w14:paraId="7A99E2CC" w14:textId="77777777" w:rsidR="004808BD" w:rsidRPr="00C7343F" w:rsidRDefault="004808BD" w:rsidP="004808BD">
      <w:pPr>
        <w:spacing w:after="0" w:line="240" w:lineRule="auto"/>
        <w:ind w:left="1701" w:firstLine="284"/>
        <w:jc w:val="both"/>
        <w:rPr>
          <w:rFonts w:ascii="Calibri" w:eastAsia="Times New Roman" w:hAnsi="Calibri" w:cs="Calibri"/>
          <w:kern w:val="0"/>
          <w:sz w:val="24"/>
          <w:szCs w:val="24"/>
          <w:lang w:eastAsia="fr-FR"/>
          <w14:ligatures w14:val="none"/>
        </w:rPr>
      </w:pPr>
    </w:p>
    <w:p w14:paraId="7C9EA0EB" w14:textId="77777777" w:rsidR="004808BD" w:rsidRPr="00C63B34" w:rsidRDefault="004808BD" w:rsidP="004808BD">
      <w:pPr>
        <w:spacing w:after="0" w:line="240" w:lineRule="auto"/>
        <w:ind w:left="1701" w:firstLine="284"/>
        <w:jc w:val="both"/>
        <w:rPr>
          <w:rFonts w:ascii="Calibri" w:eastAsia="Times New Roman" w:hAnsi="Calibri" w:cs="Calibri"/>
          <w:kern w:val="0"/>
          <w:sz w:val="24"/>
          <w:szCs w:val="24"/>
          <w:lang w:eastAsia="fr-FR"/>
          <w14:ligatures w14:val="none"/>
        </w:rPr>
      </w:pPr>
      <w:r w:rsidRPr="00C7343F">
        <w:rPr>
          <w:rFonts w:ascii="Calibri" w:eastAsia="Times New Roman" w:hAnsi="Calibri" w:cs="Calibri"/>
          <w:kern w:val="0"/>
          <w:sz w:val="24"/>
          <w:szCs w:val="24"/>
          <w:lang w:eastAsia="fr-FR"/>
          <w14:ligatures w14:val="none"/>
        </w:rPr>
        <w:t xml:space="preserve">Le salarié est tenu de déclarer l’ensemble de ses heures supplémentaires dans son </w:t>
      </w:r>
      <w:r w:rsidRPr="00C63B34">
        <w:rPr>
          <w:rFonts w:ascii="Calibri" w:eastAsia="Times New Roman" w:hAnsi="Calibri" w:cs="Calibri"/>
          <w:kern w:val="0"/>
          <w:sz w:val="24"/>
          <w:szCs w:val="24"/>
          <w:lang w:eastAsia="fr-FR"/>
          <w14:ligatures w14:val="none"/>
        </w:rPr>
        <w:t>compte-rendu d’activité (CRA)</w:t>
      </w:r>
      <w:r w:rsidRPr="00C7343F">
        <w:rPr>
          <w:rFonts w:ascii="Calibri" w:eastAsia="Times New Roman" w:hAnsi="Calibri" w:cs="Calibri"/>
          <w:kern w:val="0"/>
          <w:sz w:val="24"/>
          <w:szCs w:val="24"/>
          <w:lang w:eastAsia="fr-FR"/>
          <w14:ligatures w14:val="none"/>
        </w:rPr>
        <w:t>, qui constitue la base de suivi pour leur rémunération ou compensation.</w:t>
      </w:r>
    </w:p>
    <w:p w14:paraId="6C905E77" w14:textId="77777777" w:rsidR="004808BD" w:rsidRPr="00C7343F" w:rsidRDefault="004808BD" w:rsidP="004808BD">
      <w:pPr>
        <w:pStyle w:val="Paragraphedeliste"/>
        <w:rPr>
          <w:rFonts w:ascii="Calibri" w:eastAsia="Times New Roman" w:hAnsi="Calibri" w:cs="Calibri"/>
          <w:kern w:val="0"/>
          <w:lang w:eastAsia="fr-FR"/>
          <w14:ligatures w14:val="none"/>
        </w:rPr>
      </w:pPr>
    </w:p>
    <w:p w14:paraId="7984E83F" w14:textId="77777777" w:rsidR="004808BD" w:rsidRPr="00C7343F" w:rsidRDefault="004808BD" w:rsidP="004808BD">
      <w:pPr>
        <w:pStyle w:val="Paragraphedeliste"/>
        <w:spacing w:after="0" w:line="240" w:lineRule="auto"/>
        <w:ind w:left="1701" w:firstLine="284"/>
        <w:jc w:val="both"/>
        <w:rPr>
          <w:rFonts w:ascii="Calibri" w:eastAsia="Times New Roman" w:hAnsi="Calibri" w:cs="Calibri"/>
          <w:kern w:val="0"/>
          <w:sz w:val="20"/>
          <w:szCs w:val="20"/>
          <w:lang w:eastAsia="fr-FR"/>
          <w14:ligatures w14:val="none"/>
        </w:rPr>
      </w:pPr>
      <w:r w:rsidRPr="00C7343F">
        <w:rPr>
          <w:rFonts w:ascii="Calibri" w:eastAsia="Times New Roman" w:hAnsi="Calibri" w:cs="Calibri"/>
          <w:kern w:val="0"/>
          <w:sz w:val="24"/>
          <w:szCs w:val="24"/>
          <w:lang w:eastAsia="fr-FR"/>
          <w14:ligatures w14:val="none"/>
        </w:rPr>
        <w:t>L’objectif est de garantir la transparence, le respect de la législation et la protection des salariés contre toute surcharge durable.</w:t>
      </w:r>
    </w:p>
    <w:p w14:paraId="7ACEC42D" w14:textId="77777777" w:rsidR="004808BD" w:rsidRPr="00E56297" w:rsidRDefault="004808BD" w:rsidP="004808BD">
      <w:pPr>
        <w:spacing w:after="0" w:line="240" w:lineRule="auto"/>
        <w:ind w:left="993" w:firstLine="425"/>
        <w:jc w:val="both"/>
        <w:rPr>
          <w:sz w:val="28"/>
          <w:szCs w:val="28"/>
          <w:lang w:eastAsia="fr-FR"/>
        </w:rPr>
      </w:pPr>
    </w:p>
    <w:p w14:paraId="6948E5F6" w14:textId="77777777" w:rsidR="004808BD" w:rsidRPr="00C63B34" w:rsidRDefault="004808BD" w:rsidP="00B4414F">
      <w:pPr>
        <w:pStyle w:val="Titre3"/>
        <w:spacing w:before="0" w:line="240" w:lineRule="auto"/>
        <w:ind w:left="993"/>
        <w:rPr>
          <w:rFonts w:ascii="Calibri" w:hAnsi="Calibri" w:cs="Calibri"/>
          <w:color w:val="auto"/>
          <w:sz w:val="26"/>
          <w:szCs w:val="26"/>
          <w:lang w:eastAsia="fr-FR"/>
        </w:rPr>
      </w:pPr>
      <w:bookmarkStart w:id="9" w:name="_Toc208497933"/>
      <w:r w:rsidRPr="00C63B34">
        <w:rPr>
          <w:rFonts w:ascii="Calibri" w:hAnsi="Calibri" w:cs="Calibri"/>
          <w:color w:val="auto"/>
          <w:sz w:val="26"/>
          <w:szCs w:val="26"/>
          <w:lang w:eastAsia="fr-FR"/>
        </w:rPr>
        <w:t>4.1.</w:t>
      </w:r>
      <w:r>
        <w:rPr>
          <w:rFonts w:ascii="Calibri" w:hAnsi="Calibri" w:cs="Calibri"/>
          <w:color w:val="auto"/>
          <w:sz w:val="26"/>
          <w:szCs w:val="26"/>
          <w:lang w:eastAsia="fr-FR"/>
        </w:rPr>
        <w:t>4</w:t>
      </w:r>
      <w:r w:rsidRPr="00C63B34">
        <w:rPr>
          <w:rFonts w:ascii="Calibri" w:hAnsi="Calibri" w:cs="Calibri"/>
          <w:color w:val="auto"/>
          <w:sz w:val="26"/>
          <w:szCs w:val="26"/>
          <w:lang w:eastAsia="fr-FR"/>
        </w:rPr>
        <w:t xml:space="preserve"> Heures complémentaires</w:t>
      </w:r>
      <w:r>
        <w:rPr>
          <w:rFonts w:ascii="Calibri" w:hAnsi="Calibri" w:cs="Calibri"/>
          <w:color w:val="auto"/>
          <w:sz w:val="26"/>
          <w:szCs w:val="26"/>
          <w:lang w:eastAsia="fr-FR"/>
        </w:rPr>
        <w:t xml:space="preserve"> (temps partiel)</w:t>
      </w:r>
      <w:bookmarkEnd w:id="9"/>
    </w:p>
    <w:p w14:paraId="2CAAF2B3" w14:textId="77777777" w:rsidR="004808BD" w:rsidRDefault="004808BD" w:rsidP="00B4414F">
      <w:pPr>
        <w:pStyle w:val="Titre3"/>
        <w:spacing w:before="0" w:line="240" w:lineRule="auto"/>
        <w:ind w:left="993"/>
        <w:rPr>
          <w:color w:val="auto"/>
          <w:sz w:val="26"/>
          <w:szCs w:val="26"/>
          <w:lang w:eastAsia="fr-FR"/>
        </w:rPr>
      </w:pPr>
    </w:p>
    <w:p w14:paraId="352D78D2" w14:textId="77777777" w:rsidR="004808BD" w:rsidRDefault="004808BD" w:rsidP="00B4414F">
      <w:pPr>
        <w:pStyle w:val="Paragraphedeliste"/>
        <w:spacing w:after="0" w:line="240" w:lineRule="auto"/>
        <w:ind w:left="1701" w:firstLine="284"/>
        <w:jc w:val="both"/>
        <w:rPr>
          <w:rFonts w:ascii="Calibri" w:eastAsia="Times New Roman" w:hAnsi="Calibri" w:cs="Calibri"/>
          <w:kern w:val="0"/>
          <w:sz w:val="24"/>
          <w:szCs w:val="24"/>
          <w:lang w:eastAsia="fr-FR"/>
          <w14:ligatures w14:val="none"/>
        </w:rPr>
      </w:pPr>
      <w:r w:rsidRPr="00C63B34">
        <w:rPr>
          <w:rFonts w:ascii="Calibri" w:eastAsia="Times New Roman" w:hAnsi="Calibri" w:cs="Calibri"/>
          <w:kern w:val="0"/>
          <w:sz w:val="24"/>
          <w:szCs w:val="24"/>
          <w:lang w:eastAsia="fr-FR"/>
          <w14:ligatures w14:val="none"/>
        </w:rPr>
        <w:t>Les heures effectuées par un salarié à temps partiel au-delà de la durée contractuelle constituent des heures complémentaires.</w:t>
      </w:r>
    </w:p>
    <w:p w14:paraId="2C80E82E" w14:textId="77777777" w:rsidR="004808BD" w:rsidRPr="00C63B34" w:rsidRDefault="004808BD" w:rsidP="00B4414F">
      <w:pPr>
        <w:pStyle w:val="Paragraphedeliste"/>
        <w:spacing w:after="0" w:line="240" w:lineRule="auto"/>
        <w:ind w:left="1701" w:firstLine="284"/>
        <w:jc w:val="both"/>
        <w:rPr>
          <w:rFonts w:ascii="Calibri" w:eastAsia="Times New Roman" w:hAnsi="Calibri" w:cs="Calibri"/>
          <w:kern w:val="0"/>
          <w:sz w:val="24"/>
          <w:szCs w:val="24"/>
          <w:lang w:eastAsia="fr-FR"/>
          <w14:ligatures w14:val="none"/>
        </w:rPr>
      </w:pPr>
    </w:p>
    <w:p w14:paraId="68580905" w14:textId="77777777" w:rsidR="004808BD" w:rsidRDefault="004808BD" w:rsidP="00B4414F">
      <w:pPr>
        <w:pStyle w:val="Paragraphedeliste"/>
        <w:spacing w:after="0" w:line="240" w:lineRule="auto"/>
        <w:ind w:left="1701" w:firstLine="284"/>
        <w:jc w:val="both"/>
        <w:rPr>
          <w:rFonts w:ascii="Calibri" w:eastAsia="Times New Roman" w:hAnsi="Calibri" w:cs="Calibri"/>
          <w:kern w:val="0"/>
          <w:sz w:val="24"/>
          <w:szCs w:val="24"/>
          <w:lang w:eastAsia="fr-FR"/>
          <w14:ligatures w14:val="none"/>
        </w:rPr>
      </w:pPr>
      <w:r w:rsidRPr="00C63B34">
        <w:rPr>
          <w:rFonts w:ascii="Calibri" w:eastAsia="Times New Roman" w:hAnsi="Calibri" w:cs="Calibri"/>
          <w:kern w:val="0"/>
          <w:sz w:val="24"/>
          <w:szCs w:val="24"/>
          <w:lang w:eastAsia="fr-FR"/>
          <w14:ligatures w14:val="none"/>
        </w:rPr>
        <w:t xml:space="preserve">Elles sont </w:t>
      </w:r>
      <w:r w:rsidRPr="00C63B34">
        <w:rPr>
          <w:rFonts w:ascii="Calibri" w:eastAsia="Times New Roman" w:hAnsi="Calibri" w:cs="Calibri"/>
          <w:b/>
          <w:bCs/>
          <w:kern w:val="0"/>
          <w:sz w:val="24"/>
          <w:szCs w:val="24"/>
          <w:lang w:eastAsia="fr-FR"/>
          <w14:ligatures w14:val="none"/>
        </w:rPr>
        <w:t>encadrées</w:t>
      </w:r>
      <w:r w:rsidRPr="00C63B34">
        <w:rPr>
          <w:rFonts w:ascii="Calibri" w:eastAsia="Times New Roman" w:hAnsi="Calibri" w:cs="Calibri"/>
          <w:kern w:val="0"/>
          <w:sz w:val="24"/>
          <w:szCs w:val="24"/>
          <w:lang w:eastAsia="fr-FR"/>
          <w14:ligatures w14:val="none"/>
        </w:rPr>
        <w:t xml:space="preserve"> comme suit :</w:t>
      </w:r>
    </w:p>
    <w:p w14:paraId="145EFCA1" w14:textId="77777777" w:rsidR="004808BD" w:rsidRDefault="004808BD" w:rsidP="00B4414F">
      <w:pPr>
        <w:pStyle w:val="Paragraphedeliste"/>
        <w:spacing w:after="0" w:line="240" w:lineRule="auto"/>
        <w:ind w:left="1701" w:firstLine="284"/>
        <w:jc w:val="both"/>
        <w:rPr>
          <w:rFonts w:ascii="Calibri" w:eastAsia="Times New Roman" w:hAnsi="Calibri" w:cs="Calibri"/>
          <w:kern w:val="0"/>
          <w:sz w:val="24"/>
          <w:szCs w:val="24"/>
          <w:lang w:eastAsia="fr-FR"/>
          <w14:ligatures w14:val="none"/>
        </w:rPr>
      </w:pPr>
    </w:p>
    <w:p w14:paraId="1B0E70FA" w14:textId="77777777" w:rsidR="004808BD" w:rsidRDefault="004808BD">
      <w:pPr>
        <w:pStyle w:val="Paragraphedeliste"/>
        <w:numPr>
          <w:ilvl w:val="0"/>
          <w:numId w:val="27"/>
        </w:numPr>
        <w:spacing w:after="0" w:line="240" w:lineRule="auto"/>
        <w:jc w:val="both"/>
        <w:rPr>
          <w:rFonts w:ascii="Calibri" w:eastAsia="Times New Roman" w:hAnsi="Calibri" w:cs="Calibri"/>
          <w:kern w:val="0"/>
          <w:sz w:val="24"/>
          <w:szCs w:val="24"/>
          <w:lang w:eastAsia="fr-FR"/>
          <w14:ligatures w14:val="none"/>
        </w:rPr>
      </w:pPr>
      <w:r w:rsidRPr="00C63B34">
        <w:rPr>
          <w:rFonts w:ascii="Calibri" w:eastAsia="Times New Roman" w:hAnsi="Calibri" w:cs="Calibri"/>
          <w:kern w:val="0"/>
          <w:sz w:val="24"/>
          <w:szCs w:val="24"/>
          <w:lang w:eastAsia="fr-FR"/>
          <w14:ligatures w14:val="none"/>
        </w:rPr>
        <w:t>Elles ne peuvent dépasser le plafond légal d’1/10ᵉ de la durée contractuelle, sauf accord écrit permettant d’aller jusqu’à 1/3</w:t>
      </w:r>
      <w:r>
        <w:rPr>
          <w:rFonts w:ascii="Calibri" w:eastAsia="Times New Roman" w:hAnsi="Calibri" w:cs="Calibri"/>
          <w:kern w:val="0"/>
          <w:sz w:val="24"/>
          <w:szCs w:val="24"/>
          <w:lang w:eastAsia="fr-FR"/>
          <w14:ligatures w14:val="none"/>
        </w:rPr>
        <w:t>.</w:t>
      </w:r>
    </w:p>
    <w:p w14:paraId="1410DB0C" w14:textId="77777777" w:rsidR="004808BD" w:rsidRPr="00C63B34" w:rsidRDefault="004808BD" w:rsidP="00B4414F">
      <w:pPr>
        <w:pStyle w:val="Paragraphedeliste"/>
        <w:spacing w:after="0" w:line="240" w:lineRule="auto"/>
        <w:ind w:left="2705"/>
        <w:jc w:val="both"/>
        <w:rPr>
          <w:rFonts w:ascii="Calibri" w:eastAsia="Times New Roman" w:hAnsi="Calibri" w:cs="Calibri"/>
          <w:kern w:val="0"/>
          <w:sz w:val="24"/>
          <w:szCs w:val="24"/>
          <w:lang w:eastAsia="fr-FR"/>
          <w14:ligatures w14:val="none"/>
        </w:rPr>
      </w:pPr>
    </w:p>
    <w:p w14:paraId="65B025FC" w14:textId="77777777" w:rsidR="004808BD" w:rsidRDefault="004808BD">
      <w:pPr>
        <w:pStyle w:val="Paragraphedeliste"/>
        <w:numPr>
          <w:ilvl w:val="0"/>
          <w:numId w:val="27"/>
        </w:numPr>
        <w:spacing w:after="0" w:line="240" w:lineRule="auto"/>
        <w:jc w:val="both"/>
        <w:rPr>
          <w:rFonts w:ascii="Calibri" w:eastAsia="Times New Roman" w:hAnsi="Calibri" w:cs="Calibri"/>
          <w:kern w:val="0"/>
          <w:sz w:val="24"/>
          <w:szCs w:val="24"/>
          <w:lang w:eastAsia="fr-FR"/>
          <w14:ligatures w14:val="none"/>
        </w:rPr>
      </w:pPr>
      <w:r>
        <w:rPr>
          <w:rFonts w:ascii="Calibri" w:eastAsia="Times New Roman" w:hAnsi="Calibri" w:cs="Calibri"/>
          <w:kern w:val="0"/>
          <w:sz w:val="24"/>
          <w:szCs w:val="24"/>
          <w:lang w:eastAsia="fr-FR"/>
          <w14:ligatures w14:val="none"/>
        </w:rPr>
        <w:t>E</w:t>
      </w:r>
      <w:r w:rsidRPr="00C63B34">
        <w:rPr>
          <w:rFonts w:ascii="Calibri" w:eastAsia="Times New Roman" w:hAnsi="Calibri" w:cs="Calibri"/>
          <w:kern w:val="0"/>
          <w:sz w:val="24"/>
          <w:szCs w:val="24"/>
          <w:lang w:eastAsia="fr-FR"/>
          <w14:ligatures w14:val="none"/>
        </w:rPr>
        <w:t>lles donnent lieu à une majoration de salaire de :</w:t>
      </w:r>
    </w:p>
    <w:p w14:paraId="31AE3174" w14:textId="77777777" w:rsidR="004808BD" w:rsidRPr="00C63B34" w:rsidRDefault="004808BD" w:rsidP="00B4414F">
      <w:pPr>
        <w:pStyle w:val="Paragraphedeliste"/>
        <w:spacing w:after="0" w:line="240" w:lineRule="auto"/>
        <w:rPr>
          <w:rFonts w:ascii="Calibri" w:eastAsia="Times New Roman" w:hAnsi="Calibri" w:cs="Calibri"/>
          <w:kern w:val="0"/>
          <w:sz w:val="24"/>
          <w:szCs w:val="24"/>
          <w:lang w:eastAsia="fr-FR"/>
          <w14:ligatures w14:val="none"/>
        </w:rPr>
      </w:pPr>
    </w:p>
    <w:p w14:paraId="02AC011E" w14:textId="77777777" w:rsidR="004808BD" w:rsidRDefault="004808BD">
      <w:pPr>
        <w:pStyle w:val="Paragraphedeliste"/>
        <w:numPr>
          <w:ilvl w:val="0"/>
          <w:numId w:val="35"/>
        </w:numPr>
        <w:spacing w:after="0" w:line="240" w:lineRule="auto"/>
        <w:jc w:val="both"/>
        <w:rPr>
          <w:rFonts w:ascii="Calibri" w:eastAsia="Times New Roman" w:hAnsi="Calibri" w:cs="Calibri"/>
          <w:kern w:val="0"/>
          <w:sz w:val="24"/>
          <w:szCs w:val="24"/>
          <w:lang w:eastAsia="fr-FR"/>
          <w14:ligatures w14:val="none"/>
        </w:rPr>
      </w:pPr>
      <w:r w:rsidRPr="00C63B34">
        <w:rPr>
          <w:rFonts w:ascii="Calibri" w:eastAsia="Times New Roman" w:hAnsi="Calibri" w:cs="Calibri"/>
          <w:kern w:val="0"/>
          <w:sz w:val="24"/>
          <w:szCs w:val="24"/>
          <w:lang w:eastAsia="fr-FR"/>
          <w14:ligatures w14:val="none"/>
        </w:rPr>
        <w:t>+</w:t>
      </w:r>
      <w:r>
        <w:rPr>
          <w:rFonts w:ascii="Calibri" w:eastAsia="Times New Roman" w:hAnsi="Calibri" w:cs="Calibri"/>
          <w:kern w:val="0"/>
          <w:sz w:val="24"/>
          <w:szCs w:val="24"/>
          <w:lang w:eastAsia="fr-FR"/>
          <w14:ligatures w14:val="none"/>
        </w:rPr>
        <w:t xml:space="preserve"> </w:t>
      </w:r>
      <w:r w:rsidRPr="00C63B34">
        <w:rPr>
          <w:rFonts w:ascii="Calibri" w:eastAsia="Times New Roman" w:hAnsi="Calibri" w:cs="Calibri"/>
          <w:kern w:val="0"/>
          <w:sz w:val="24"/>
          <w:szCs w:val="24"/>
          <w:lang w:eastAsia="fr-FR"/>
          <w14:ligatures w14:val="none"/>
        </w:rPr>
        <w:t>10 % pour les heures effectuées dans la limite du 1/10ᵉ,</w:t>
      </w:r>
    </w:p>
    <w:p w14:paraId="1BB38470" w14:textId="77777777" w:rsidR="004808BD" w:rsidRDefault="004808BD" w:rsidP="00B4414F">
      <w:pPr>
        <w:pStyle w:val="Paragraphedeliste"/>
        <w:spacing w:after="0" w:line="240" w:lineRule="auto"/>
        <w:ind w:left="3425"/>
        <w:jc w:val="both"/>
        <w:rPr>
          <w:rFonts w:ascii="Calibri" w:eastAsia="Times New Roman" w:hAnsi="Calibri" w:cs="Calibri"/>
          <w:kern w:val="0"/>
          <w:sz w:val="24"/>
          <w:szCs w:val="24"/>
          <w:lang w:eastAsia="fr-FR"/>
          <w14:ligatures w14:val="none"/>
        </w:rPr>
      </w:pPr>
    </w:p>
    <w:p w14:paraId="50EC7A6E" w14:textId="77777777" w:rsidR="004808BD" w:rsidRPr="00C63B34" w:rsidRDefault="004808BD">
      <w:pPr>
        <w:pStyle w:val="Paragraphedeliste"/>
        <w:numPr>
          <w:ilvl w:val="0"/>
          <w:numId w:val="35"/>
        </w:numPr>
        <w:spacing w:after="0" w:line="240" w:lineRule="auto"/>
        <w:jc w:val="both"/>
        <w:rPr>
          <w:rFonts w:ascii="Calibri" w:eastAsia="Times New Roman" w:hAnsi="Calibri" w:cs="Calibri"/>
          <w:kern w:val="0"/>
          <w:sz w:val="24"/>
          <w:szCs w:val="24"/>
          <w:lang w:eastAsia="fr-FR"/>
          <w14:ligatures w14:val="none"/>
        </w:rPr>
      </w:pPr>
      <w:r w:rsidRPr="00C63B34">
        <w:rPr>
          <w:rFonts w:ascii="Calibri" w:eastAsia="Times New Roman" w:hAnsi="Calibri" w:cs="Calibri"/>
          <w:kern w:val="0"/>
          <w:sz w:val="24"/>
          <w:szCs w:val="24"/>
          <w:lang w:eastAsia="fr-FR"/>
          <w14:ligatures w14:val="none"/>
        </w:rPr>
        <w:t>+</w:t>
      </w:r>
      <w:r>
        <w:rPr>
          <w:rFonts w:ascii="Calibri" w:eastAsia="Times New Roman" w:hAnsi="Calibri" w:cs="Calibri"/>
          <w:kern w:val="0"/>
          <w:sz w:val="24"/>
          <w:szCs w:val="24"/>
          <w:lang w:eastAsia="fr-FR"/>
          <w14:ligatures w14:val="none"/>
        </w:rPr>
        <w:t xml:space="preserve"> </w:t>
      </w:r>
      <w:r w:rsidRPr="00C63B34">
        <w:rPr>
          <w:rFonts w:ascii="Calibri" w:eastAsia="Times New Roman" w:hAnsi="Calibri" w:cs="Calibri"/>
          <w:kern w:val="0"/>
          <w:sz w:val="24"/>
          <w:szCs w:val="24"/>
          <w:lang w:eastAsia="fr-FR"/>
          <w14:ligatures w14:val="none"/>
        </w:rPr>
        <w:t>25 % pour les heures effectuées au-delà du 1/10ᵉ (et dans la limite du 1/3, si un tel accord est conclu)</w:t>
      </w:r>
      <w:r>
        <w:rPr>
          <w:rFonts w:ascii="Calibri" w:eastAsia="Times New Roman" w:hAnsi="Calibri" w:cs="Calibri"/>
          <w:kern w:val="0"/>
          <w:sz w:val="24"/>
          <w:szCs w:val="24"/>
          <w:lang w:eastAsia="fr-FR"/>
          <w14:ligatures w14:val="none"/>
        </w:rPr>
        <w:t>.</w:t>
      </w:r>
      <w:r w:rsidRPr="00C63B34">
        <w:rPr>
          <w:rFonts w:ascii="Calibri" w:eastAsia="Times New Roman" w:hAnsi="Calibri" w:cs="Calibri"/>
          <w:kern w:val="0"/>
          <w:sz w:val="24"/>
          <w:szCs w:val="24"/>
          <w:lang w:eastAsia="fr-FR"/>
          <w14:ligatures w14:val="none"/>
        </w:rPr>
        <w:br/>
      </w:r>
    </w:p>
    <w:p w14:paraId="1B21B238" w14:textId="77777777" w:rsidR="004808BD" w:rsidRPr="00C63B34" w:rsidRDefault="004808BD" w:rsidP="00B4414F">
      <w:pPr>
        <w:pStyle w:val="Paragraphedeliste"/>
        <w:spacing w:after="0" w:line="240" w:lineRule="auto"/>
        <w:ind w:left="1701" w:firstLine="284"/>
        <w:jc w:val="both"/>
        <w:rPr>
          <w:rFonts w:ascii="Calibri" w:eastAsia="Times New Roman" w:hAnsi="Calibri" w:cs="Calibri"/>
          <w:kern w:val="0"/>
          <w:sz w:val="24"/>
          <w:szCs w:val="24"/>
          <w:lang w:eastAsia="fr-FR"/>
          <w14:ligatures w14:val="none"/>
        </w:rPr>
      </w:pPr>
      <w:r w:rsidRPr="00C63B34">
        <w:rPr>
          <w:rFonts w:ascii="Calibri" w:eastAsia="Times New Roman" w:hAnsi="Calibri" w:cs="Calibri"/>
          <w:kern w:val="0"/>
          <w:sz w:val="24"/>
          <w:szCs w:val="24"/>
          <w:lang w:eastAsia="fr-FR"/>
          <w14:ligatures w14:val="none"/>
        </w:rPr>
        <w:lastRenderedPageBreak/>
        <w:t>Au-delà de la durée légale de 35 heures par semaine, les heures réalisées par un salarié à temps partiel constituent des heures supplémentaires, soumises au régime applicable à tous les salariés (cf. article 4.1.1).</w:t>
      </w:r>
    </w:p>
    <w:p w14:paraId="76BEC32A" w14:textId="77777777" w:rsidR="004808BD" w:rsidRPr="00C63B34" w:rsidRDefault="004808BD" w:rsidP="00B4414F">
      <w:pPr>
        <w:spacing w:after="0" w:line="240" w:lineRule="auto"/>
        <w:rPr>
          <w:rFonts w:ascii="Calibri" w:hAnsi="Calibri" w:cs="Calibri"/>
          <w:sz w:val="24"/>
          <w:szCs w:val="24"/>
          <w:lang w:eastAsia="fr-FR"/>
        </w:rPr>
      </w:pPr>
    </w:p>
    <w:p w14:paraId="0F5224A3" w14:textId="77777777" w:rsidR="004808BD" w:rsidRPr="00D80BA4" w:rsidRDefault="004808BD" w:rsidP="00B4414F">
      <w:pPr>
        <w:spacing w:after="0" w:line="240" w:lineRule="auto"/>
        <w:jc w:val="both"/>
        <w:rPr>
          <w:rFonts w:ascii="Calibri" w:hAnsi="Calibri" w:cs="Calibri"/>
          <w:sz w:val="24"/>
          <w:szCs w:val="24"/>
          <w:lang w:eastAsia="fr-FR"/>
        </w:rPr>
      </w:pPr>
    </w:p>
    <w:p w14:paraId="5D5436CA" w14:textId="77777777" w:rsidR="004808BD" w:rsidRPr="004808BD" w:rsidRDefault="004808BD" w:rsidP="00B4414F">
      <w:pPr>
        <w:pStyle w:val="Titre2"/>
        <w:spacing w:before="0" w:line="240" w:lineRule="auto"/>
        <w:ind w:left="426"/>
        <w:jc w:val="both"/>
        <w:rPr>
          <w:rFonts w:ascii="Calibri" w:hAnsi="Calibri" w:cs="Calibri"/>
          <w:color w:val="7030A0"/>
        </w:rPr>
      </w:pPr>
      <w:bookmarkStart w:id="10" w:name="_Toc208497934"/>
      <w:r w:rsidRPr="004808BD">
        <w:rPr>
          <w:rFonts w:ascii="Calibri" w:hAnsi="Calibri" w:cs="Calibri"/>
          <w:color w:val="7030A0"/>
        </w:rPr>
        <w:t>4.2 Organisation du temps de travail pour les salariés relevant d’un forfait annuel en jours</w:t>
      </w:r>
      <w:bookmarkEnd w:id="10"/>
    </w:p>
    <w:p w14:paraId="02C6B85B" w14:textId="77777777" w:rsidR="004808BD" w:rsidRPr="00E9228D" w:rsidRDefault="004808BD" w:rsidP="00B4414F">
      <w:pPr>
        <w:pStyle w:val="Titre2"/>
        <w:spacing w:before="0" w:line="240" w:lineRule="auto"/>
        <w:jc w:val="both"/>
        <w:rPr>
          <w:rFonts w:ascii="Calibri" w:hAnsi="Calibri" w:cs="Calibri"/>
          <w:color w:val="7030A0"/>
          <w:sz w:val="24"/>
          <w:szCs w:val="24"/>
          <w:lang w:eastAsia="fr-FR"/>
        </w:rPr>
      </w:pPr>
    </w:p>
    <w:p w14:paraId="083850BE" w14:textId="02C4208C" w:rsidR="004808BD" w:rsidRDefault="004808BD" w:rsidP="001854BC">
      <w:pPr>
        <w:spacing w:after="0" w:line="240" w:lineRule="auto"/>
        <w:ind w:left="993" w:firstLine="425"/>
        <w:jc w:val="both"/>
        <w:rPr>
          <w:rFonts w:ascii="Calibri" w:eastAsia="Times New Roman" w:hAnsi="Calibri" w:cs="Calibri"/>
          <w:kern w:val="0"/>
          <w:sz w:val="24"/>
          <w:szCs w:val="24"/>
          <w:lang w:eastAsia="fr-FR"/>
          <w14:ligatures w14:val="none"/>
        </w:rPr>
      </w:pPr>
      <w:r w:rsidRPr="00D80BA4">
        <w:rPr>
          <w:rFonts w:ascii="Calibri" w:eastAsia="Times New Roman" w:hAnsi="Calibri" w:cs="Calibri"/>
          <w:kern w:val="0"/>
          <w:sz w:val="24"/>
          <w:szCs w:val="24"/>
          <w:lang w:eastAsia="fr-FR"/>
          <w14:ligatures w14:val="none"/>
        </w:rPr>
        <w:t xml:space="preserve">Conformément à leur contrat de travail, et dans les conditions prévues par les articles L. 3121-58 et suivants du Code du travail, le nombre de jours travaillés est fixé contractuellement, dans la </w:t>
      </w:r>
      <w:r w:rsidRPr="003F0A06">
        <w:rPr>
          <w:rFonts w:ascii="Calibri" w:eastAsia="Times New Roman" w:hAnsi="Calibri" w:cs="Calibri"/>
          <w:b/>
          <w:bCs/>
          <w:kern w:val="0"/>
          <w:sz w:val="24"/>
          <w:szCs w:val="24"/>
          <w:lang w:eastAsia="fr-FR"/>
          <w14:ligatures w14:val="none"/>
        </w:rPr>
        <w:t>limite de 218 jours par an</w:t>
      </w:r>
      <w:r w:rsidRPr="00D80BA4">
        <w:rPr>
          <w:rFonts w:ascii="Calibri" w:eastAsia="Times New Roman" w:hAnsi="Calibri" w:cs="Calibri"/>
          <w:kern w:val="0"/>
          <w:sz w:val="24"/>
          <w:szCs w:val="24"/>
          <w:lang w:eastAsia="fr-FR"/>
          <w14:ligatures w14:val="none"/>
        </w:rPr>
        <w:t>, hors jours de RTT, congés payés et jours fériés non travaillés. Ce plafond pourra être réduit en cas d’accord individuel</w:t>
      </w:r>
      <w:r>
        <w:rPr>
          <w:rFonts w:ascii="Calibri" w:eastAsia="Times New Roman" w:hAnsi="Calibri" w:cs="Calibri"/>
          <w:kern w:val="0"/>
          <w:sz w:val="24"/>
          <w:szCs w:val="24"/>
          <w:lang w:eastAsia="fr-FR"/>
          <w14:ligatures w14:val="none"/>
        </w:rPr>
        <w:t>.</w:t>
      </w:r>
    </w:p>
    <w:p w14:paraId="737E2F89" w14:textId="77777777" w:rsidR="004808BD" w:rsidRDefault="004808BD" w:rsidP="004808BD">
      <w:pPr>
        <w:spacing w:after="0" w:line="240" w:lineRule="auto"/>
        <w:ind w:left="993" w:firstLine="425"/>
        <w:jc w:val="both"/>
        <w:rPr>
          <w:rFonts w:ascii="Calibri" w:eastAsia="Times New Roman" w:hAnsi="Calibri" w:cs="Calibri"/>
          <w:kern w:val="0"/>
          <w:sz w:val="24"/>
          <w:szCs w:val="24"/>
          <w:lang w:eastAsia="fr-FR"/>
          <w14:ligatures w14:val="none"/>
        </w:rPr>
      </w:pPr>
    </w:p>
    <w:p w14:paraId="4AF2828B" w14:textId="77777777" w:rsidR="004808BD" w:rsidRPr="00D80BA4" w:rsidRDefault="004808BD" w:rsidP="00B4414F">
      <w:pPr>
        <w:pStyle w:val="Titre3"/>
        <w:spacing w:before="0" w:line="240" w:lineRule="auto"/>
        <w:ind w:left="993"/>
        <w:jc w:val="both"/>
        <w:rPr>
          <w:rFonts w:eastAsia="Times New Roman"/>
          <w:color w:val="auto"/>
          <w:sz w:val="26"/>
          <w:szCs w:val="26"/>
          <w:lang w:eastAsia="fr-FR"/>
        </w:rPr>
      </w:pPr>
      <w:bookmarkStart w:id="11" w:name="_Toc208497935"/>
      <w:r w:rsidRPr="00D80BA4">
        <w:rPr>
          <w:rFonts w:eastAsia="Times New Roman"/>
          <w:color w:val="auto"/>
          <w:sz w:val="26"/>
          <w:szCs w:val="26"/>
          <w:lang w:eastAsia="fr-FR"/>
        </w:rPr>
        <w:t>4.2.1</w:t>
      </w:r>
      <w:r>
        <w:rPr>
          <w:rFonts w:eastAsia="Times New Roman"/>
          <w:color w:val="auto"/>
          <w:sz w:val="26"/>
          <w:szCs w:val="26"/>
          <w:lang w:eastAsia="fr-FR"/>
        </w:rPr>
        <w:t xml:space="preserve"> </w:t>
      </w:r>
      <w:r w:rsidRPr="00D80BA4">
        <w:rPr>
          <w:rFonts w:eastAsia="Times New Roman"/>
          <w:color w:val="auto"/>
          <w:sz w:val="26"/>
          <w:szCs w:val="26"/>
          <w:lang w:eastAsia="fr-FR"/>
        </w:rPr>
        <w:t>Organisation du travail</w:t>
      </w:r>
      <w:bookmarkEnd w:id="11"/>
    </w:p>
    <w:p w14:paraId="5486FE5D" w14:textId="77777777" w:rsidR="004808BD" w:rsidRPr="00E9228D" w:rsidRDefault="004808BD" w:rsidP="00B4414F">
      <w:pPr>
        <w:spacing w:after="0" w:line="240" w:lineRule="auto"/>
        <w:jc w:val="both"/>
        <w:rPr>
          <w:rFonts w:ascii="Calibri" w:hAnsi="Calibri" w:cs="Calibri"/>
          <w:sz w:val="24"/>
          <w:szCs w:val="24"/>
        </w:rPr>
      </w:pPr>
    </w:p>
    <w:p w14:paraId="59D916E4" w14:textId="77777777" w:rsidR="004808BD" w:rsidRDefault="004808BD" w:rsidP="00B4414F">
      <w:pPr>
        <w:spacing w:after="0" w:line="240" w:lineRule="auto"/>
        <w:ind w:left="1560" w:firstLine="425"/>
        <w:jc w:val="both"/>
        <w:rPr>
          <w:rFonts w:ascii="Calibri" w:eastAsia="Times New Roman" w:hAnsi="Calibri" w:cs="Calibri"/>
          <w:kern w:val="0"/>
          <w:sz w:val="24"/>
          <w:szCs w:val="24"/>
          <w:lang w:eastAsia="fr-FR"/>
          <w14:ligatures w14:val="none"/>
        </w:rPr>
      </w:pPr>
      <w:r w:rsidRPr="00D80BA4">
        <w:rPr>
          <w:rFonts w:ascii="Calibri" w:eastAsia="Times New Roman" w:hAnsi="Calibri" w:cs="Calibri"/>
          <w:kern w:val="0"/>
          <w:sz w:val="24"/>
          <w:szCs w:val="24"/>
          <w:lang w:eastAsia="fr-FR"/>
          <w14:ligatures w14:val="none"/>
        </w:rPr>
        <w:t xml:space="preserve">Les salariés en forfait jours disposent d’une autonomie dans la </w:t>
      </w:r>
      <w:r w:rsidRPr="00001200">
        <w:rPr>
          <w:rFonts w:ascii="Calibri" w:eastAsia="Times New Roman" w:hAnsi="Calibri" w:cs="Calibri"/>
          <w:b/>
          <w:bCs/>
          <w:kern w:val="0"/>
          <w:sz w:val="24"/>
          <w:szCs w:val="24"/>
          <w:lang w:eastAsia="fr-FR"/>
          <w14:ligatures w14:val="none"/>
        </w:rPr>
        <w:t>gestion de leur emploi du temps</w:t>
      </w:r>
      <w:r w:rsidRPr="00D80BA4">
        <w:rPr>
          <w:rFonts w:ascii="Calibri" w:eastAsia="Times New Roman" w:hAnsi="Calibri" w:cs="Calibri"/>
          <w:kern w:val="0"/>
          <w:sz w:val="24"/>
          <w:szCs w:val="24"/>
          <w:lang w:eastAsia="fr-FR"/>
          <w14:ligatures w14:val="none"/>
        </w:rPr>
        <w:t xml:space="preserve">, </w:t>
      </w:r>
      <w:r>
        <w:rPr>
          <w:rFonts w:ascii="Calibri" w:eastAsia="Times New Roman" w:hAnsi="Calibri" w:cs="Calibri"/>
          <w:kern w:val="0"/>
          <w:sz w:val="24"/>
          <w:szCs w:val="24"/>
          <w:lang w:eastAsia="fr-FR"/>
          <w14:ligatures w14:val="none"/>
        </w:rPr>
        <w:t>sous réserve du respect</w:t>
      </w:r>
      <w:r w:rsidRPr="00D80BA4">
        <w:rPr>
          <w:rFonts w:ascii="Calibri" w:eastAsia="Times New Roman" w:hAnsi="Calibri" w:cs="Calibri"/>
          <w:kern w:val="0"/>
          <w:sz w:val="24"/>
          <w:szCs w:val="24"/>
          <w:lang w:eastAsia="fr-FR"/>
          <w14:ligatures w14:val="none"/>
        </w:rPr>
        <w:t xml:space="preserve"> </w:t>
      </w:r>
      <w:r>
        <w:rPr>
          <w:rFonts w:ascii="Calibri" w:eastAsia="Times New Roman" w:hAnsi="Calibri" w:cs="Calibri"/>
          <w:kern w:val="0"/>
          <w:sz w:val="24"/>
          <w:szCs w:val="24"/>
          <w:lang w:eastAsia="fr-FR"/>
          <w14:ligatures w14:val="none"/>
        </w:rPr>
        <w:t>des contraintes de</w:t>
      </w:r>
      <w:r w:rsidRPr="00D80BA4">
        <w:rPr>
          <w:rFonts w:ascii="Calibri" w:eastAsia="Times New Roman" w:hAnsi="Calibri" w:cs="Calibri"/>
          <w:kern w:val="0"/>
          <w:sz w:val="24"/>
          <w:szCs w:val="24"/>
          <w:lang w:eastAsia="fr-FR"/>
          <w14:ligatures w14:val="none"/>
        </w:rPr>
        <w:t xml:space="preserve"> missions et </w:t>
      </w:r>
      <w:r>
        <w:rPr>
          <w:rFonts w:ascii="Calibri" w:eastAsia="Times New Roman" w:hAnsi="Calibri" w:cs="Calibri"/>
          <w:kern w:val="0"/>
          <w:sz w:val="24"/>
          <w:szCs w:val="24"/>
          <w:lang w:eastAsia="fr-FR"/>
          <w14:ligatures w14:val="none"/>
        </w:rPr>
        <w:t>des exigences</w:t>
      </w:r>
      <w:r w:rsidRPr="00D80BA4">
        <w:rPr>
          <w:rFonts w:ascii="Calibri" w:eastAsia="Times New Roman" w:hAnsi="Calibri" w:cs="Calibri"/>
          <w:kern w:val="0"/>
          <w:sz w:val="24"/>
          <w:szCs w:val="24"/>
          <w:lang w:eastAsia="fr-FR"/>
          <w14:ligatures w14:val="none"/>
        </w:rPr>
        <w:t xml:space="preserve"> clients</w:t>
      </w:r>
      <w:r>
        <w:rPr>
          <w:rFonts w:ascii="Calibri" w:eastAsia="Times New Roman" w:hAnsi="Calibri" w:cs="Calibri"/>
          <w:kern w:val="0"/>
          <w:sz w:val="24"/>
          <w:szCs w:val="24"/>
          <w:lang w:eastAsia="fr-FR"/>
          <w14:ligatures w14:val="none"/>
        </w:rPr>
        <w:t>.</w:t>
      </w:r>
    </w:p>
    <w:p w14:paraId="5813A6E7" w14:textId="77777777" w:rsidR="004808BD" w:rsidRDefault="004808BD" w:rsidP="00B4414F">
      <w:pPr>
        <w:spacing w:after="0" w:line="240" w:lineRule="auto"/>
        <w:jc w:val="both"/>
        <w:rPr>
          <w:rFonts w:ascii="Calibri" w:eastAsia="Times New Roman" w:hAnsi="Calibri" w:cs="Calibri"/>
          <w:kern w:val="0"/>
          <w:sz w:val="24"/>
          <w:szCs w:val="24"/>
          <w:lang w:eastAsia="fr-FR"/>
          <w14:ligatures w14:val="none"/>
        </w:rPr>
      </w:pPr>
    </w:p>
    <w:p w14:paraId="04F6D0DA" w14:textId="77777777" w:rsidR="004808BD" w:rsidRPr="00332669" w:rsidRDefault="004808BD" w:rsidP="00B4414F">
      <w:pPr>
        <w:pStyle w:val="Titre3"/>
        <w:spacing w:before="0" w:line="240" w:lineRule="auto"/>
        <w:ind w:left="993"/>
        <w:jc w:val="both"/>
        <w:rPr>
          <w:rFonts w:eastAsia="Times New Roman"/>
          <w:color w:val="auto"/>
          <w:sz w:val="26"/>
          <w:szCs w:val="26"/>
          <w:lang w:eastAsia="fr-FR"/>
        </w:rPr>
      </w:pPr>
      <w:bookmarkStart w:id="12" w:name="_Toc208497936"/>
      <w:r w:rsidRPr="00332669">
        <w:rPr>
          <w:rFonts w:eastAsia="Times New Roman"/>
          <w:color w:val="auto"/>
          <w:sz w:val="26"/>
          <w:szCs w:val="26"/>
          <w:lang w:eastAsia="fr-FR"/>
        </w:rPr>
        <w:t>4.2.2 Suivi de la charge de travail</w:t>
      </w:r>
      <w:bookmarkEnd w:id="12"/>
    </w:p>
    <w:p w14:paraId="0BB6E203" w14:textId="77777777" w:rsidR="004808BD" w:rsidRDefault="004808BD" w:rsidP="00B4414F">
      <w:pPr>
        <w:spacing w:after="0" w:line="240" w:lineRule="auto"/>
        <w:ind w:left="1560" w:firstLine="425"/>
        <w:jc w:val="both"/>
        <w:rPr>
          <w:rFonts w:ascii="Calibri" w:eastAsia="Times New Roman" w:hAnsi="Calibri" w:cs="Calibri"/>
          <w:kern w:val="0"/>
          <w:sz w:val="24"/>
          <w:szCs w:val="24"/>
          <w:lang w:eastAsia="fr-FR"/>
          <w14:ligatures w14:val="none"/>
        </w:rPr>
      </w:pPr>
    </w:p>
    <w:p w14:paraId="0D6F6765" w14:textId="67181963" w:rsidR="004808BD" w:rsidRPr="00627CAB" w:rsidRDefault="005D1A23" w:rsidP="00627CAB">
      <w:pPr>
        <w:spacing w:after="0" w:line="240" w:lineRule="auto"/>
        <w:ind w:left="1560" w:firstLine="425"/>
        <w:jc w:val="both"/>
        <w:rPr>
          <w:rFonts w:ascii="Calibri" w:eastAsia="Times New Roman" w:hAnsi="Calibri" w:cs="Calibri"/>
          <w:kern w:val="0"/>
          <w:sz w:val="24"/>
          <w:szCs w:val="24"/>
          <w:lang w:eastAsia="fr-FR"/>
          <w14:ligatures w14:val="none"/>
        </w:rPr>
      </w:pPr>
      <w:r>
        <w:rPr>
          <w:rFonts w:ascii="Calibri" w:eastAsia="Times New Roman" w:hAnsi="Calibri" w:cs="Calibri"/>
          <w:kern w:val="0"/>
          <w:sz w:val="24"/>
          <w:szCs w:val="24"/>
          <w:lang w:eastAsia="fr-FR"/>
          <w14:ligatures w14:val="none"/>
        </w:rPr>
        <w:t>En renseignant</w:t>
      </w:r>
      <w:r w:rsidR="004808BD" w:rsidRPr="00332669">
        <w:rPr>
          <w:rFonts w:ascii="Calibri" w:eastAsia="Times New Roman" w:hAnsi="Calibri" w:cs="Calibri"/>
          <w:kern w:val="0"/>
          <w:sz w:val="24"/>
          <w:szCs w:val="24"/>
          <w:lang w:eastAsia="fr-FR"/>
          <w14:ligatures w14:val="none"/>
        </w:rPr>
        <w:t xml:space="preserve"> son </w:t>
      </w:r>
      <w:r w:rsidR="004808BD" w:rsidRPr="00332669">
        <w:rPr>
          <w:rFonts w:ascii="Calibri" w:eastAsia="Times New Roman" w:hAnsi="Calibri" w:cs="Calibri"/>
          <w:b/>
          <w:bCs/>
          <w:kern w:val="0"/>
          <w:sz w:val="24"/>
          <w:szCs w:val="24"/>
          <w:lang w:eastAsia="fr-FR"/>
          <w14:ligatures w14:val="none"/>
        </w:rPr>
        <w:t>CRA via l’intranet</w:t>
      </w:r>
      <w:r w:rsidR="004808BD">
        <w:rPr>
          <w:rFonts w:ascii="Calibri" w:eastAsia="Times New Roman" w:hAnsi="Calibri" w:cs="Calibri"/>
          <w:kern w:val="0"/>
          <w:sz w:val="24"/>
          <w:szCs w:val="24"/>
          <w:lang w:eastAsia="fr-FR"/>
          <w14:ligatures w14:val="none"/>
        </w:rPr>
        <w:t xml:space="preserve"> de l’entreprise</w:t>
      </w:r>
      <w:r>
        <w:rPr>
          <w:rFonts w:ascii="Calibri" w:eastAsia="Times New Roman" w:hAnsi="Calibri" w:cs="Calibri"/>
          <w:kern w:val="0"/>
          <w:sz w:val="24"/>
          <w:szCs w:val="24"/>
          <w:lang w:eastAsia="fr-FR"/>
          <w14:ligatures w14:val="none"/>
        </w:rPr>
        <w:t>, le salarié</w:t>
      </w:r>
      <w:r w:rsidR="00627CAB">
        <w:rPr>
          <w:rFonts w:ascii="Calibri" w:eastAsia="Times New Roman" w:hAnsi="Calibri" w:cs="Calibri"/>
          <w:kern w:val="0"/>
          <w:sz w:val="24"/>
          <w:szCs w:val="24"/>
          <w:lang w:eastAsia="fr-FR"/>
          <w14:ligatures w14:val="none"/>
        </w:rPr>
        <w:t xml:space="preserve"> peut</w:t>
      </w:r>
      <w:r w:rsidR="004808BD">
        <w:rPr>
          <w:rFonts w:ascii="Calibri" w:eastAsia="Times New Roman" w:hAnsi="Calibri" w:cs="Calibri"/>
          <w:kern w:val="0"/>
          <w:sz w:val="24"/>
          <w:szCs w:val="24"/>
          <w:lang w:eastAsia="fr-FR"/>
          <w14:ligatures w14:val="none"/>
        </w:rPr>
        <w:t> </w:t>
      </w:r>
      <w:r w:rsidR="00A56F02">
        <w:rPr>
          <w:rFonts w:ascii="Calibri" w:eastAsia="Times New Roman" w:hAnsi="Calibri" w:cs="Calibri"/>
          <w:kern w:val="0"/>
          <w:sz w:val="24"/>
          <w:szCs w:val="24"/>
          <w:lang w:eastAsia="fr-FR"/>
          <w14:ligatures w14:val="none"/>
        </w:rPr>
        <w:t xml:space="preserve">utiliser la </w:t>
      </w:r>
      <w:r w:rsidR="00A56F02" w:rsidRPr="00A56F02">
        <w:rPr>
          <w:rFonts w:ascii="Calibri" w:eastAsia="Times New Roman" w:hAnsi="Calibri" w:cs="Calibri"/>
          <w:b/>
          <w:bCs/>
          <w:kern w:val="0"/>
          <w:sz w:val="24"/>
          <w:szCs w:val="24"/>
          <w:lang w:eastAsia="fr-FR"/>
          <w14:ligatures w14:val="none"/>
        </w:rPr>
        <w:t>zone</w:t>
      </w:r>
      <w:r w:rsidR="00627CAB" w:rsidRPr="00A56F02">
        <w:rPr>
          <w:rFonts w:ascii="Calibri" w:eastAsia="Times New Roman" w:hAnsi="Calibri" w:cs="Calibri"/>
          <w:b/>
          <w:bCs/>
          <w:kern w:val="0"/>
          <w:sz w:val="24"/>
          <w:szCs w:val="24"/>
          <w:lang w:eastAsia="fr-FR"/>
          <w14:ligatures w14:val="none"/>
        </w:rPr>
        <w:t xml:space="preserve"> </w:t>
      </w:r>
      <w:r w:rsidR="004808BD" w:rsidRPr="00A56F02">
        <w:rPr>
          <w:rFonts w:ascii="Calibri" w:eastAsia="Times New Roman" w:hAnsi="Calibri" w:cs="Calibri"/>
          <w:b/>
          <w:bCs/>
          <w:kern w:val="0"/>
          <w:sz w:val="24"/>
          <w:szCs w:val="24"/>
          <w:lang w:eastAsia="fr-FR"/>
          <w14:ligatures w14:val="none"/>
        </w:rPr>
        <w:t>de commentaires</w:t>
      </w:r>
      <w:r w:rsidR="004808BD" w:rsidRPr="00627CAB">
        <w:rPr>
          <w:rFonts w:ascii="Calibri" w:eastAsia="Times New Roman" w:hAnsi="Calibri" w:cs="Calibri"/>
          <w:kern w:val="0"/>
          <w:sz w:val="24"/>
          <w:szCs w:val="24"/>
          <w:lang w:eastAsia="fr-FR"/>
          <w14:ligatures w14:val="none"/>
        </w:rPr>
        <w:t xml:space="preserve"> </w:t>
      </w:r>
      <w:r w:rsidR="00A56F02">
        <w:rPr>
          <w:rFonts w:ascii="Calibri" w:eastAsia="Times New Roman" w:hAnsi="Calibri" w:cs="Calibri"/>
          <w:kern w:val="0"/>
          <w:sz w:val="24"/>
          <w:szCs w:val="24"/>
          <w:lang w:eastAsia="fr-FR"/>
          <w14:ligatures w14:val="none"/>
        </w:rPr>
        <w:t xml:space="preserve">pour évoquer </w:t>
      </w:r>
      <w:r w:rsidR="008D39F1">
        <w:rPr>
          <w:rFonts w:ascii="Calibri" w:eastAsia="Times New Roman" w:hAnsi="Calibri" w:cs="Calibri"/>
          <w:kern w:val="0"/>
          <w:sz w:val="24"/>
          <w:szCs w:val="24"/>
          <w:lang w:eastAsia="fr-FR"/>
          <w14:ligatures w14:val="none"/>
        </w:rPr>
        <w:t>s</w:t>
      </w:r>
      <w:r w:rsidR="004808BD" w:rsidRPr="00627CAB">
        <w:rPr>
          <w:rFonts w:ascii="Calibri" w:eastAsia="Times New Roman" w:hAnsi="Calibri" w:cs="Calibri"/>
          <w:kern w:val="0"/>
          <w:sz w:val="24"/>
          <w:szCs w:val="24"/>
          <w:lang w:eastAsia="fr-FR"/>
          <w14:ligatures w14:val="none"/>
        </w:rPr>
        <w:t xml:space="preserve">a charge de travail, </w:t>
      </w:r>
      <w:r w:rsidR="00A56F02">
        <w:rPr>
          <w:rFonts w:ascii="Calibri" w:eastAsia="Times New Roman" w:hAnsi="Calibri" w:cs="Calibri"/>
          <w:kern w:val="0"/>
          <w:sz w:val="24"/>
          <w:szCs w:val="24"/>
          <w:lang w:eastAsia="fr-FR"/>
          <w14:ligatures w14:val="none"/>
        </w:rPr>
        <w:t>les</w:t>
      </w:r>
      <w:r w:rsidR="004808BD" w:rsidRPr="00627CAB">
        <w:rPr>
          <w:rFonts w:ascii="Calibri" w:eastAsia="Times New Roman" w:hAnsi="Calibri" w:cs="Calibri"/>
          <w:kern w:val="0"/>
          <w:sz w:val="24"/>
          <w:szCs w:val="24"/>
          <w:lang w:eastAsia="fr-FR"/>
          <w14:ligatures w14:val="none"/>
        </w:rPr>
        <w:t xml:space="preserve"> difficultés rencontrées ou toute situation particulière.</w:t>
      </w:r>
      <w:r w:rsidR="00A56F02">
        <w:rPr>
          <w:rFonts w:ascii="Calibri" w:eastAsia="Times New Roman" w:hAnsi="Calibri" w:cs="Calibri"/>
          <w:kern w:val="0"/>
          <w:sz w:val="24"/>
          <w:szCs w:val="24"/>
          <w:lang w:eastAsia="fr-FR"/>
          <w14:ligatures w14:val="none"/>
        </w:rPr>
        <w:t xml:space="preserve"> Il peut aussi </w:t>
      </w:r>
      <w:r w:rsidR="00A56F02" w:rsidRPr="00332669">
        <w:rPr>
          <w:rFonts w:ascii="Calibri" w:eastAsia="Times New Roman" w:hAnsi="Calibri" w:cs="Calibri"/>
          <w:kern w:val="0"/>
          <w:sz w:val="24"/>
          <w:szCs w:val="24"/>
          <w:lang w:eastAsia="fr-FR"/>
          <w14:ligatures w14:val="none"/>
        </w:rPr>
        <w:t xml:space="preserve">s’adresser directement à la direction à tout moment pour </w:t>
      </w:r>
      <w:r w:rsidR="00A56F02">
        <w:rPr>
          <w:rFonts w:ascii="Calibri" w:eastAsia="Times New Roman" w:hAnsi="Calibri" w:cs="Calibri"/>
          <w:kern w:val="0"/>
          <w:sz w:val="24"/>
          <w:szCs w:val="24"/>
          <w:lang w:eastAsia="fr-FR"/>
          <w14:ligatures w14:val="none"/>
        </w:rPr>
        <w:t>s’exprimer.</w:t>
      </w:r>
    </w:p>
    <w:p w14:paraId="05DE3A94" w14:textId="77777777" w:rsidR="004808BD" w:rsidRDefault="004808BD" w:rsidP="00B4414F">
      <w:pPr>
        <w:spacing w:after="0" w:line="240" w:lineRule="auto"/>
        <w:ind w:left="1560" w:firstLine="425"/>
        <w:jc w:val="both"/>
        <w:rPr>
          <w:rFonts w:ascii="Calibri" w:eastAsia="Times New Roman" w:hAnsi="Calibri" w:cs="Calibri"/>
          <w:kern w:val="0"/>
          <w:sz w:val="24"/>
          <w:szCs w:val="24"/>
          <w:lang w:eastAsia="fr-FR"/>
          <w14:ligatures w14:val="none"/>
        </w:rPr>
      </w:pPr>
    </w:p>
    <w:p w14:paraId="3979EBAD" w14:textId="77777777" w:rsidR="004808BD" w:rsidRDefault="004808BD" w:rsidP="00B4414F">
      <w:pPr>
        <w:spacing w:after="0" w:line="240" w:lineRule="auto"/>
        <w:ind w:left="1560" w:firstLine="425"/>
        <w:jc w:val="both"/>
        <w:rPr>
          <w:rFonts w:ascii="Calibri" w:eastAsia="Times New Roman" w:hAnsi="Calibri" w:cs="Calibri"/>
          <w:kern w:val="0"/>
          <w:sz w:val="24"/>
          <w:szCs w:val="24"/>
          <w:lang w:eastAsia="fr-FR"/>
          <w14:ligatures w14:val="none"/>
        </w:rPr>
      </w:pPr>
      <w:r w:rsidRPr="00332669">
        <w:rPr>
          <w:rFonts w:ascii="Calibri" w:eastAsia="Times New Roman" w:hAnsi="Calibri" w:cs="Calibri"/>
          <w:kern w:val="0"/>
          <w:sz w:val="24"/>
          <w:szCs w:val="24"/>
          <w:lang w:eastAsia="fr-FR"/>
          <w14:ligatures w14:val="none"/>
        </w:rPr>
        <w:t>La direction examine régulièrement les CRA afin de :</w:t>
      </w:r>
    </w:p>
    <w:p w14:paraId="15531043" w14:textId="77777777" w:rsidR="004808BD" w:rsidRDefault="004808BD" w:rsidP="004808BD">
      <w:pPr>
        <w:spacing w:after="0" w:line="240" w:lineRule="auto"/>
        <w:ind w:left="1560" w:firstLine="425"/>
        <w:jc w:val="both"/>
        <w:rPr>
          <w:rFonts w:ascii="Calibri" w:eastAsia="Times New Roman" w:hAnsi="Calibri" w:cs="Calibri"/>
          <w:kern w:val="0"/>
          <w:sz w:val="24"/>
          <w:szCs w:val="24"/>
          <w:lang w:eastAsia="fr-FR"/>
          <w14:ligatures w14:val="none"/>
        </w:rPr>
      </w:pPr>
    </w:p>
    <w:p w14:paraId="2EA38799" w14:textId="77777777" w:rsidR="004808BD" w:rsidRDefault="004808BD">
      <w:pPr>
        <w:pStyle w:val="Paragraphedeliste"/>
        <w:numPr>
          <w:ilvl w:val="0"/>
          <w:numId w:val="14"/>
        </w:numPr>
        <w:spacing w:after="0" w:line="240" w:lineRule="auto"/>
        <w:jc w:val="both"/>
        <w:rPr>
          <w:rFonts w:ascii="Calibri" w:eastAsia="Times New Roman" w:hAnsi="Calibri" w:cs="Calibri"/>
          <w:kern w:val="0"/>
          <w:sz w:val="24"/>
          <w:szCs w:val="24"/>
          <w:lang w:eastAsia="fr-FR"/>
          <w14:ligatures w14:val="none"/>
        </w:rPr>
      </w:pPr>
      <w:proofErr w:type="gramStart"/>
      <w:r>
        <w:rPr>
          <w:rFonts w:ascii="Calibri" w:eastAsia="Times New Roman" w:hAnsi="Calibri" w:cs="Calibri"/>
          <w:kern w:val="0"/>
          <w:sz w:val="24"/>
          <w:szCs w:val="24"/>
          <w:lang w:eastAsia="fr-FR"/>
          <w14:ligatures w14:val="none"/>
        </w:rPr>
        <w:t>vérifier</w:t>
      </w:r>
      <w:proofErr w:type="gramEnd"/>
      <w:r>
        <w:rPr>
          <w:rFonts w:ascii="Calibri" w:eastAsia="Times New Roman" w:hAnsi="Calibri" w:cs="Calibri"/>
          <w:kern w:val="0"/>
          <w:sz w:val="24"/>
          <w:szCs w:val="24"/>
          <w:lang w:eastAsia="fr-FR"/>
          <w14:ligatures w14:val="none"/>
        </w:rPr>
        <w:t xml:space="preserve"> le respect des temps de repos,</w:t>
      </w:r>
    </w:p>
    <w:p w14:paraId="195E1B6F" w14:textId="77777777" w:rsidR="00BD6D76" w:rsidRDefault="00BD6D76" w:rsidP="00BD6D76">
      <w:pPr>
        <w:pStyle w:val="Paragraphedeliste"/>
        <w:spacing w:after="0" w:line="240" w:lineRule="auto"/>
        <w:ind w:left="2705"/>
        <w:jc w:val="both"/>
        <w:rPr>
          <w:rFonts w:ascii="Calibri" w:eastAsia="Times New Roman" w:hAnsi="Calibri" w:cs="Calibri"/>
          <w:kern w:val="0"/>
          <w:sz w:val="24"/>
          <w:szCs w:val="24"/>
          <w:lang w:eastAsia="fr-FR"/>
          <w14:ligatures w14:val="none"/>
        </w:rPr>
      </w:pPr>
    </w:p>
    <w:p w14:paraId="5295C755" w14:textId="77777777" w:rsidR="004808BD" w:rsidRDefault="004808BD">
      <w:pPr>
        <w:pStyle w:val="Paragraphedeliste"/>
        <w:numPr>
          <w:ilvl w:val="0"/>
          <w:numId w:val="14"/>
        </w:numPr>
        <w:spacing w:after="0" w:line="240" w:lineRule="auto"/>
        <w:jc w:val="both"/>
        <w:rPr>
          <w:rFonts w:ascii="Calibri" w:eastAsia="Times New Roman" w:hAnsi="Calibri" w:cs="Calibri"/>
          <w:kern w:val="0"/>
          <w:sz w:val="24"/>
          <w:szCs w:val="24"/>
          <w:lang w:eastAsia="fr-FR"/>
          <w14:ligatures w14:val="none"/>
        </w:rPr>
      </w:pPr>
      <w:proofErr w:type="gramStart"/>
      <w:r>
        <w:rPr>
          <w:rFonts w:ascii="Calibri" w:eastAsia="Times New Roman" w:hAnsi="Calibri" w:cs="Calibri"/>
          <w:kern w:val="0"/>
          <w:sz w:val="24"/>
          <w:szCs w:val="24"/>
          <w:lang w:eastAsia="fr-FR"/>
          <w14:ligatures w14:val="none"/>
        </w:rPr>
        <w:t>s’assurer</w:t>
      </w:r>
      <w:proofErr w:type="gramEnd"/>
      <w:r>
        <w:rPr>
          <w:rFonts w:ascii="Calibri" w:eastAsia="Times New Roman" w:hAnsi="Calibri" w:cs="Calibri"/>
          <w:kern w:val="0"/>
          <w:sz w:val="24"/>
          <w:szCs w:val="24"/>
          <w:lang w:eastAsia="fr-FR"/>
          <w14:ligatures w14:val="none"/>
        </w:rPr>
        <w:t xml:space="preserve"> que la charge de travail reste raisonnable,</w:t>
      </w:r>
    </w:p>
    <w:p w14:paraId="570CDE0C" w14:textId="77777777" w:rsidR="004808BD" w:rsidRDefault="004808BD" w:rsidP="004808BD">
      <w:pPr>
        <w:pStyle w:val="Paragraphedeliste"/>
        <w:spacing w:after="0" w:line="240" w:lineRule="auto"/>
        <w:ind w:left="2705"/>
        <w:jc w:val="both"/>
        <w:rPr>
          <w:rFonts w:ascii="Calibri" w:eastAsia="Times New Roman" w:hAnsi="Calibri" w:cs="Calibri"/>
          <w:kern w:val="0"/>
          <w:sz w:val="24"/>
          <w:szCs w:val="24"/>
          <w:lang w:eastAsia="fr-FR"/>
          <w14:ligatures w14:val="none"/>
        </w:rPr>
      </w:pPr>
    </w:p>
    <w:p w14:paraId="23AF47DB" w14:textId="77777777" w:rsidR="004808BD" w:rsidRDefault="004808BD">
      <w:pPr>
        <w:pStyle w:val="Paragraphedeliste"/>
        <w:numPr>
          <w:ilvl w:val="0"/>
          <w:numId w:val="14"/>
        </w:numPr>
        <w:spacing w:after="0" w:line="240" w:lineRule="auto"/>
        <w:jc w:val="both"/>
        <w:rPr>
          <w:rFonts w:ascii="Calibri" w:eastAsia="Times New Roman" w:hAnsi="Calibri" w:cs="Calibri"/>
          <w:kern w:val="0"/>
          <w:sz w:val="24"/>
          <w:szCs w:val="24"/>
          <w:lang w:eastAsia="fr-FR"/>
          <w14:ligatures w14:val="none"/>
        </w:rPr>
      </w:pPr>
      <w:proofErr w:type="gramStart"/>
      <w:r>
        <w:rPr>
          <w:rFonts w:ascii="Calibri" w:eastAsia="Times New Roman" w:hAnsi="Calibri" w:cs="Calibri"/>
          <w:kern w:val="0"/>
          <w:sz w:val="24"/>
          <w:szCs w:val="24"/>
          <w:lang w:eastAsia="fr-FR"/>
          <w14:ligatures w14:val="none"/>
        </w:rPr>
        <w:t>identifier</w:t>
      </w:r>
      <w:proofErr w:type="gramEnd"/>
      <w:r>
        <w:rPr>
          <w:rFonts w:ascii="Calibri" w:eastAsia="Times New Roman" w:hAnsi="Calibri" w:cs="Calibri"/>
          <w:kern w:val="0"/>
          <w:sz w:val="24"/>
          <w:szCs w:val="24"/>
          <w:lang w:eastAsia="fr-FR"/>
          <w14:ligatures w14:val="none"/>
        </w:rPr>
        <w:t xml:space="preserve"> d’éventuelles situations de surcharge,</w:t>
      </w:r>
    </w:p>
    <w:p w14:paraId="166459B4" w14:textId="77777777" w:rsidR="004808BD" w:rsidRPr="00332669" w:rsidRDefault="004808BD" w:rsidP="004808BD">
      <w:pPr>
        <w:spacing w:after="0" w:line="240" w:lineRule="auto"/>
        <w:jc w:val="both"/>
        <w:rPr>
          <w:rFonts w:ascii="Calibri" w:eastAsia="Times New Roman" w:hAnsi="Calibri" w:cs="Calibri"/>
          <w:kern w:val="0"/>
          <w:sz w:val="24"/>
          <w:szCs w:val="24"/>
          <w:lang w:eastAsia="fr-FR"/>
          <w14:ligatures w14:val="none"/>
        </w:rPr>
      </w:pPr>
    </w:p>
    <w:p w14:paraId="22D20A43" w14:textId="77777777" w:rsidR="004808BD" w:rsidRDefault="004808BD">
      <w:pPr>
        <w:pStyle w:val="Paragraphedeliste"/>
        <w:numPr>
          <w:ilvl w:val="0"/>
          <w:numId w:val="14"/>
        </w:numPr>
        <w:spacing w:after="0" w:line="240" w:lineRule="auto"/>
        <w:jc w:val="both"/>
        <w:rPr>
          <w:rFonts w:ascii="Calibri" w:eastAsia="Times New Roman" w:hAnsi="Calibri" w:cs="Calibri"/>
          <w:kern w:val="0"/>
          <w:sz w:val="24"/>
          <w:szCs w:val="24"/>
          <w:lang w:eastAsia="fr-FR"/>
          <w14:ligatures w14:val="none"/>
        </w:rPr>
      </w:pPr>
      <w:proofErr w:type="gramStart"/>
      <w:r>
        <w:rPr>
          <w:rFonts w:ascii="Calibri" w:eastAsia="Times New Roman" w:hAnsi="Calibri" w:cs="Calibri"/>
          <w:kern w:val="0"/>
          <w:sz w:val="24"/>
          <w:szCs w:val="24"/>
          <w:lang w:eastAsia="fr-FR"/>
          <w14:ligatures w14:val="none"/>
        </w:rPr>
        <w:t>mettre</w:t>
      </w:r>
      <w:proofErr w:type="gramEnd"/>
      <w:r>
        <w:rPr>
          <w:rFonts w:ascii="Calibri" w:eastAsia="Times New Roman" w:hAnsi="Calibri" w:cs="Calibri"/>
          <w:kern w:val="0"/>
          <w:sz w:val="24"/>
          <w:szCs w:val="24"/>
          <w:lang w:eastAsia="fr-FR"/>
          <w14:ligatures w14:val="none"/>
        </w:rPr>
        <w:t xml:space="preserve"> en place des mesures correctives si nécessaire pour préserver la santé et l’équilibre vie professionnelle / vie personnelle des salariés.</w:t>
      </w:r>
    </w:p>
    <w:p w14:paraId="6DA94023" w14:textId="77777777" w:rsidR="004808BD" w:rsidRDefault="004808BD" w:rsidP="00B4414F">
      <w:pPr>
        <w:spacing w:after="0" w:line="240" w:lineRule="auto"/>
        <w:jc w:val="both"/>
        <w:rPr>
          <w:rFonts w:ascii="Calibri" w:eastAsia="Times New Roman" w:hAnsi="Calibri" w:cs="Calibri"/>
          <w:kern w:val="0"/>
          <w:sz w:val="24"/>
          <w:szCs w:val="24"/>
          <w:lang w:eastAsia="fr-FR"/>
          <w14:ligatures w14:val="none"/>
        </w:rPr>
      </w:pPr>
    </w:p>
    <w:p w14:paraId="110E66F1" w14:textId="77777777" w:rsidR="004808BD" w:rsidRPr="004808BD" w:rsidRDefault="004808BD" w:rsidP="00B4414F">
      <w:pPr>
        <w:pStyle w:val="Titre2"/>
        <w:spacing w:before="0" w:line="240" w:lineRule="auto"/>
        <w:ind w:left="426"/>
        <w:jc w:val="both"/>
        <w:rPr>
          <w:rFonts w:ascii="Calibri" w:hAnsi="Calibri" w:cs="Calibri"/>
          <w:color w:val="7030A0"/>
        </w:rPr>
      </w:pPr>
      <w:bookmarkStart w:id="13" w:name="_Toc208497937"/>
      <w:r w:rsidRPr="004808BD">
        <w:rPr>
          <w:rFonts w:ascii="Calibri" w:hAnsi="Calibri" w:cs="Calibri"/>
          <w:color w:val="7030A0"/>
        </w:rPr>
        <w:t>4.3 Entretien professionnel</w:t>
      </w:r>
      <w:bookmarkEnd w:id="13"/>
    </w:p>
    <w:p w14:paraId="708FF880" w14:textId="77777777" w:rsidR="004808BD" w:rsidRDefault="004808BD" w:rsidP="00B4414F">
      <w:pPr>
        <w:spacing w:after="0" w:line="240" w:lineRule="auto"/>
        <w:ind w:left="1560" w:firstLine="425"/>
        <w:jc w:val="both"/>
        <w:rPr>
          <w:rFonts w:ascii="Calibri" w:eastAsia="Times New Roman" w:hAnsi="Calibri" w:cs="Calibri"/>
          <w:kern w:val="0"/>
          <w:sz w:val="24"/>
          <w:szCs w:val="24"/>
          <w:lang w:eastAsia="fr-FR"/>
          <w14:ligatures w14:val="none"/>
        </w:rPr>
      </w:pPr>
    </w:p>
    <w:p w14:paraId="5E3D353E" w14:textId="77777777" w:rsidR="004808BD" w:rsidRDefault="004808BD" w:rsidP="00B4414F">
      <w:pPr>
        <w:spacing w:after="0" w:line="240" w:lineRule="auto"/>
        <w:ind w:left="993" w:firstLine="425"/>
        <w:jc w:val="both"/>
        <w:rPr>
          <w:rFonts w:ascii="Calibri" w:eastAsia="Times New Roman" w:hAnsi="Calibri" w:cs="Calibri"/>
          <w:kern w:val="0"/>
          <w:sz w:val="24"/>
          <w:szCs w:val="24"/>
          <w:lang w:eastAsia="fr-FR"/>
          <w14:ligatures w14:val="none"/>
        </w:rPr>
      </w:pPr>
      <w:r w:rsidRPr="00332669">
        <w:rPr>
          <w:rFonts w:ascii="Calibri" w:eastAsia="Times New Roman" w:hAnsi="Calibri" w:cs="Calibri"/>
          <w:kern w:val="0"/>
          <w:sz w:val="24"/>
          <w:szCs w:val="24"/>
          <w:lang w:eastAsia="fr-FR"/>
          <w14:ligatures w14:val="none"/>
        </w:rPr>
        <w:t xml:space="preserve">Conformément à l’article </w:t>
      </w:r>
      <w:r w:rsidRPr="00DE3A54">
        <w:rPr>
          <w:rFonts w:ascii="Calibri" w:eastAsia="Times New Roman" w:hAnsi="Calibri" w:cs="Calibri"/>
          <w:kern w:val="0"/>
          <w:sz w:val="24"/>
          <w:szCs w:val="24"/>
          <w:lang w:eastAsia="fr-FR"/>
          <w14:ligatures w14:val="none"/>
        </w:rPr>
        <w:t>L.6315-1 du Code du travail</w:t>
      </w:r>
      <w:r w:rsidRPr="00332669">
        <w:rPr>
          <w:rFonts w:ascii="Calibri" w:eastAsia="Times New Roman" w:hAnsi="Calibri" w:cs="Calibri"/>
          <w:kern w:val="0"/>
          <w:sz w:val="24"/>
          <w:szCs w:val="24"/>
          <w:lang w:eastAsia="fr-FR"/>
          <w14:ligatures w14:val="none"/>
        </w:rPr>
        <w:t xml:space="preserve">, chaque salarié bénéficie d’un entretien professionnel consacré à ses </w:t>
      </w:r>
      <w:r w:rsidRPr="00DE3A54">
        <w:rPr>
          <w:rFonts w:ascii="Calibri" w:eastAsia="Times New Roman" w:hAnsi="Calibri" w:cs="Calibri"/>
          <w:b/>
          <w:bCs/>
          <w:kern w:val="0"/>
          <w:sz w:val="24"/>
          <w:szCs w:val="24"/>
          <w:lang w:eastAsia="fr-FR"/>
          <w14:ligatures w14:val="none"/>
        </w:rPr>
        <w:t>perspectives d’évolution professionnelle</w:t>
      </w:r>
      <w:r w:rsidRPr="00332669">
        <w:rPr>
          <w:rFonts w:ascii="Calibri" w:eastAsia="Times New Roman" w:hAnsi="Calibri" w:cs="Calibri"/>
          <w:kern w:val="0"/>
          <w:sz w:val="24"/>
          <w:szCs w:val="24"/>
          <w:lang w:eastAsia="fr-FR"/>
          <w14:ligatures w14:val="none"/>
        </w:rPr>
        <w:t>, notamment en termes de qualifications, d’emploi et de formation.</w:t>
      </w:r>
    </w:p>
    <w:p w14:paraId="6D307758" w14:textId="77777777" w:rsidR="004808BD" w:rsidRDefault="004808BD" w:rsidP="00B4414F">
      <w:pPr>
        <w:spacing w:after="0" w:line="240" w:lineRule="auto"/>
        <w:ind w:left="993" w:firstLine="425"/>
        <w:jc w:val="both"/>
        <w:rPr>
          <w:rFonts w:ascii="Calibri" w:eastAsia="Times New Roman" w:hAnsi="Calibri" w:cs="Calibri"/>
          <w:kern w:val="0"/>
          <w:sz w:val="24"/>
          <w:szCs w:val="24"/>
          <w:lang w:eastAsia="fr-FR"/>
          <w14:ligatures w14:val="none"/>
        </w:rPr>
      </w:pPr>
    </w:p>
    <w:p w14:paraId="775F536A" w14:textId="77777777" w:rsidR="004808BD" w:rsidRDefault="004808BD" w:rsidP="004808BD">
      <w:pPr>
        <w:spacing w:after="0" w:line="240" w:lineRule="auto"/>
        <w:ind w:left="993" w:firstLine="425"/>
        <w:jc w:val="both"/>
        <w:rPr>
          <w:rFonts w:ascii="Calibri" w:eastAsia="Times New Roman" w:hAnsi="Calibri" w:cs="Calibri"/>
          <w:kern w:val="0"/>
          <w:sz w:val="24"/>
          <w:szCs w:val="24"/>
          <w:lang w:eastAsia="fr-FR"/>
          <w14:ligatures w14:val="none"/>
        </w:rPr>
      </w:pPr>
      <w:r w:rsidRPr="00FC122E">
        <w:rPr>
          <w:rFonts w:ascii="Calibri" w:eastAsia="Times New Roman" w:hAnsi="Calibri" w:cs="Calibri"/>
          <w:kern w:val="0"/>
          <w:sz w:val="24"/>
          <w:szCs w:val="24"/>
          <w:lang w:eastAsia="fr-FR"/>
          <w14:ligatures w14:val="none"/>
        </w:rPr>
        <w:lastRenderedPageBreak/>
        <w:t xml:space="preserve">Cet entretien est organisé </w:t>
      </w:r>
      <w:r w:rsidRPr="00FC122E">
        <w:rPr>
          <w:rFonts w:ascii="Calibri" w:eastAsia="Times New Roman" w:hAnsi="Calibri" w:cs="Calibri"/>
          <w:b/>
          <w:bCs/>
          <w:kern w:val="0"/>
          <w:sz w:val="24"/>
          <w:szCs w:val="24"/>
          <w:lang w:eastAsia="fr-FR"/>
          <w14:ligatures w14:val="none"/>
        </w:rPr>
        <w:t>chaque année</w:t>
      </w:r>
      <w:r w:rsidRPr="00FC122E">
        <w:rPr>
          <w:rFonts w:ascii="Calibri" w:eastAsia="Times New Roman" w:hAnsi="Calibri" w:cs="Calibri"/>
          <w:kern w:val="0"/>
          <w:sz w:val="24"/>
          <w:szCs w:val="24"/>
          <w:lang w:eastAsia="fr-FR"/>
          <w14:ligatures w14:val="none"/>
        </w:rPr>
        <w:t xml:space="preserve"> par la société, même si la fréquence légale minimale est de deux ans.</w:t>
      </w:r>
    </w:p>
    <w:p w14:paraId="1F1011CE" w14:textId="77777777" w:rsidR="004808BD" w:rsidRDefault="004808BD" w:rsidP="00B4414F">
      <w:pPr>
        <w:spacing w:after="0" w:line="240" w:lineRule="auto"/>
        <w:ind w:left="993" w:firstLine="425"/>
        <w:jc w:val="both"/>
        <w:rPr>
          <w:rFonts w:ascii="Calibri" w:eastAsia="Times New Roman" w:hAnsi="Calibri" w:cs="Calibri"/>
          <w:kern w:val="0"/>
          <w:sz w:val="24"/>
          <w:szCs w:val="24"/>
          <w:lang w:eastAsia="fr-FR"/>
          <w14:ligatures w14:val="none"/>
        </w:rPr>
      </w:pPr>
    </w:p>
    <w:p w14:paraId="4687CEE6" w14:textId="77777777" w:rsidR="004808BD" w:rsidRDefault="004808BD" w:rsidP="00B4414F">
      <w:pPr>
        <w:spacing w:after="0" w:line="240" w:lineRule="auto"/>
        <w:ind w:left="993" w:firstLine="425"/>
        <w:jc w:val="both"/>
        <w:rPr>
          <w:rFonts w:ascii="Calibri" w:eastAsia="Times New Roman" w:hAnsi="Calibri" w:cs="Calibri"/>
          <w:kern w:val="0"/>
          <w:sz w:val="24"/>
          <w:szCs w:val="24"/>
          <w:lang w:eastAsia="fr-FR"/>
          <w14:ligatures w14:val="none"/>
        </w:rPr>
      </w:pPr>
      <w:r w:rsidRPr="000B28F6">
        <w:rPr>
          <w:rFonts w:ascii="Calibri" w:eastAsia="Times New Roman" w:hAnsi="Calibri" w:cs="Calibri"/>
          <w:kern w:val="0"/>
          <w:sz w:val="24"/>
          <w:szCs w:val="24"/>
          <w:lang w:eastAsia="fr-FR"/>
          <w14:ligatures w14:val="none"/>
        </w:rPr>
        <w:t>Tous les six ans, un état des lieux récapitulatif est réalisé pour chaque salarié, afin de vérifier qu’il a :</w:t>
      </w:r>
    </w:p>
    <w:p w14:paraId="631916D5" w14:textId="77777777" w:rsidR="004808BD" w:rsidRPr="000B28F6" w:rsidRDefault="004808BD" w:rsidP="00B4414F">
      <w:pPr>
        <w:spacing w:after="0" w:line="240" w:lineRule="auto"/>
        <w:ind w:left="993" w:firstLine="425"/>
        <w:jc w:val="both"/>
        <w:rPr>
          <w:rFonts w:ascii="Calibri" w:eastAsia="Times New Roman" w:hAnsi="Calibri" w:cs="Calibri"/>
          <w:kern w:val="0"/>
          <w:sz w:val="24"/>
          <w:szCs w:val="24"/>
          <w:lang w:eastAsia="fr-FR"/>
          <w14:ligatures w14:val="none"/>
        </w:rPr>
      </w:pPr>
    </w:p>
    <w:p w14:paraId="548DDBF1" w14:textId="77777777" w:rsidR="004808BD" w:rsidRDefault="004808BD">
      <w:pPr>
        <w:pStyle w:val="Paragraphedeliste"/>
        <w:numPr>
          <w:ilvl w:val="0"/>
          <w:numId w:val="15"/>
        </w:numPr>
        <w:spacing w:after="0" w:line="240" w:lineRule="auto"/>
        <w:ind w:left="1985"/>
        <w:jc w:val="both"/>
        <w:rPr>
          <w:rFonts w:ascii="Calibri" w:eastAsia="Times New Roman" w:hAnsi="Calibri" w:cs="Calibri"/>
          <w:kern w:val="0"/>
          <w:sz w:val="24"/>
          <w:szCs w:val="24"/>
          <w:lang w:eastAsia="fr-FR"/>
          <w14:ligatures w14:val="none"/>
        </w:rPr>
      </w:pPr>
      <w:proofErr w:type="gramStart"/>
      <w:r w:rsidRPr="000B28F6">
        <w:rPr>
          <w:rFonts w:ascii="Calibri" w:eastAsia="Times New Roman" w:hAnsi="Calibri" w:cs="Calibri"/>
          <w:kern w:val="0"/>
          <w:sz w:val="24"/>
          <w:szCs w:val="24"/>
          <w:lang w:eastAsia="fr-FR"/>
          <w14:ligatures w14:val="none"/>
        </w:rPr>
        <w:t>suivi</w:t>
      </w:r>
      <w:proofErr w:type="gramEnd"/>
      <w:r w:rsidRPr="000B28F6">
        <w:rPr>
          <w:rFonts w:ascii="Calibri" w:eastAsia="Times New Roman" w:hAnsi="Calibri" w:cs="Calibri"/>
          <w:kern w:val="0"/>
          <w:sz w:val="24"/>
          <w:szCs w:val="24"/>
          <w:lang w:eastAsia="fr-FR"/>
          <w14:ligatures w14:val="none"/>
        </w:rPr>
        <w:t xml:space="preserve"> au moins une action de formation,</w:t>
      </w:r>
    </w:p>
    <w:p w14:paraId="613BA256" w14:textId="77777777" w:rsidR="004808BD" w:rsidRPr="000B28F6" w:rsidRDefault="004808BD" w:rsidP="00B4414F">
      <w:pPr>
        <w:pStyle w:val="Paragraphedeliste"/>
        <w:spacing w:after="0" w:line="240" w:lineRule="auto"/>
        <w:ind w:left="1985"/>
        <w:jc w:val="both"/>
        <w:rPr>
          <w:rFonts w:ascii="Calibri" w:eastAsia="Times New Roman" w:hAnsi="Calibri" w:cs="Calibri"/>
          <w:kern w:val="0"/>
          <w:sz w:val="24"/>
          <w:szCs w:val="24"/>
          <w:lang w:eastAsia="fr-FR"/>
          <w14:ligatures w14:val="none"/>
        </w:rPr>
      </w:pPr>
    </w:p>
    <w:p w14:paraId="47CFABC3" w14:textId="77777777" w:rsidR="004808BD" w:rsidRDefault="004808BD">
      <w:pPr>
        <w:pStyle w:val="Paragraphedeliste"/>
        <w:numPr>
          <w:ilvl w:val="0"/>
          <w:numId w:val="15"/>
        </w:numPr>
        <w:spacing w:after="0" w:line="240" w:lineRule="auto"/>
        <w:ind w:left="1985"/>
        <w:jc w:val="both"/>
        <w:rPr>
          <w:rFonts w:ascii="Calibri" w:eastAsia="Times New Roman" w:hAnsi="Calibri" w:cs="Calibri"/>
          <w:kern w:val="0"/>
          <w:sz w:val="24"/>
          <w:szCs w:val="24"/>
          <w:lang w:eastAsia="fr-FR"/>
          <w14:ligatures w14:val="none"/>
        </w:rPr>
      </w:pPr>
      <w:proofErr w:type="gramStart"/>
      <w:r w:rsidRPr="000B28F6">
        <w:rPr>
          <w:rFonts w:ascii="Calibri" w:eastAsia="Times New Roman" w:hAnsi="Calibri" w:cs="Calibri"/>
          <w:kern w:val="0"/>
          <w:sz w:val="24"/>
          <w:szCs w:val="24"/>
          <w:lang w:eastAsia="fr-FR"/>
          <w14:ligatures w14:val="none"/>
        </w:rPr>
        <w:t>bénéficié</w:t>
      </w:r>
      <w:proofErr w:type="gramEnd"/>
      <w:r w:rsidRPr="000B28F6">
        <w:rPr>
          <w:rFonts w:ascii="Calibri" w:eastAsia="Times New Roman" w:hAnsi="Calibri" w:cs="Calibri"/>
          <w:kern w:val="0"/>
          <w:sz w:val="24"/>
          <w:szCs w:val="24"/>
          <w:lang w:eastAsia="fr-FR"/>
          <w14:ligatures w14:val="none"/>
        </w:rPr>
        <w:t xml:space="preserve"> d’une progression salariale ou professionnelle,</w:t>
      </w:r>
    </w:p>
    <w:p w14:paraId="04FD2E9C" w14:textId="77777777" w:rsidR="004808BD" w:rsidRPr="000B28F6" w:rsidRDefault="004808BD" w:rsidP="00B4414F">
      <w:pPr>
        <w:spacing w:after="0" w:line="240" w:lineRule="auto"/>
        <w:ind w:left="1985"/>
        <w:jc w:val="both"/>
        <w:rPr>
          <w:rFonts w:ascii="Calibri" w:eastAsia="Times New Roman" w:hAnsi="Calibri" w:cs="Calibri"/>
          <w:kern w:val="0"/>
          <w:sz w:val="24"/>
          <w:szCs w:val="24"/>
          <w:lang w:eastAsia="fr-FR"/>
          <w14:ligatures w14:val="none"/>
        </w:rPr>
      </w:pPr>
    </w:p>
    <w:p w14:paraId="7BD90EF8" w14:textId="538C51CE" w:rsidR="004808BD" w:rsidRPr="00B4414F" w:rsidRDefault="004808BD">
      <w:pPr>
        <w:pStyle w:val="Paragraphedeliste"/>
        <w:numPr>
          <w:ilvl w:val="0"/>
          <w:numId w:val="15"/>
        </w:numPr>
        <w:spacing w:after="0" w:line="240" w:lineRule="auto"/>
        <w:ind w:left="1985"/>
        <w:jc w:val="both"/>
        <w:rPr>
          <w:rFonts w:ascii="Calibri" w:eastAsia="Times New Roman" w:hAnsi="Calibri" w:cs="Calibri"/>
          <w:kern w:val="0"/>
          <w:sz w:val="24"/>
          <w:szCs w:val="24"/>
          <w:lang w:eastAsia="fr-FR"/>
          <w14:ligatures w14:val="none"/>
        </w:rPr>
      </w:pPr>
      <w:proofErr w:type="gramStart"/>
      <w:r w:rsidRPr="000B28F6">
        <w:rPr>
          <w:rFonts w:ascii="Calibri" w:eastAsia="Times New Roman" w:hAnsi="Calibri" w:cs="Calibri"/>
          <w:kern w:val="0"/>
          <w:sz w:val="24"/>
          <w:szCs w:val="24"/>
          <w:lang w:eastAsia="fr-FR"/>
          <w14:ligatures w14:val="none"/>
        </w:rPr>
        <w:t>et</w:t>
      </w:r>
      <w:proofErr w:type="gramEnd"/>
      <w:r w:rsidRPr="000B28F6">
        <w:rPr>
          <w:rFonts w:ascii="Calibri" w:eastAsia="Times New Roman" w:hAnsi="Calibri" w:cs="Calibri"/>
          <w:kern w:val="0"/>
          <w:sz w:val="24"/>
          <w:szCs w:val="24"/>
          <w:lang w:eastAsia="fr-FR"/>
          <w14:ligatures w14:val="none"/>
        </w:rPr>
        <w:t xml:space="preserve"> bénéficié des entretiens professionnels obligatoires.</w:t>
      </w:r>
    </w:p>
    <w:p w14:paraId="51204BAF" w14:textId="77777777" w:rsidR="004808BD" w:rsidRDefault="004808BD" w:rsidP="00B4414F">
      <w:pPr>
        <w:spacing w:after="0" w:line="240" w:lineRule="auto"/>
        <w:ind w:left="1560" w:firstLine="425"/>
        <w:jc w:val="both"/>
        <w:rPr>
          <w:rFonts w:ascii="Calibri" w:eastAsia="Times New Roman" w:hAnsi="Calibri" w:cs="Calibri"/>
          <w:kern w:val="0"/>
          <w:sz w:val="24"/>
          <w:szCs w:val="24"/>
          <w:lang w:eastAsia="fr-FR"/>
          <w14:ligatures w14:val="none"/>
        </w:rPr>
      </w:pPr>
    </w:p>
    <w:p w14:paraId="5F0461B2" w14:textId="77777777" w:rsidR="004808BD" w:rsidRPr="004808BD" w:rsidRDefault="004808BD" w:rsidP="00B4414F">
      <w:pPr>
        <w:pStyle w:val="Titre2"/>
        <w:spacing w:before="0" w:line="240" w:lineRule="auto"/>
        <w:ind w:left="426"/>
        <w:jc w:val="both"/>
        <w:rPr>
          <w:rFonts w:ascii="Calibri" w:hAnsi="Calibri" w:cs="Calibri"/>
          <w:color w:val="7030A0"/>
        </w:rPr>
      </w:pPr>
      <w:bookmarkStart w:id="14" w:name="_Toc208497938"/>
      <w:r w:rsidRPr="004808BD">
        <w:rPr>
          <w:rFonts w:ascii="Calibri" w:hAnsi="Calibri" w:cs="Calibri"/>
          <w:color w:val="7030A0"/>
        </w:rPr>
        <w:t>4.4 Entretien d’évaluation du travail</w:t>
      </w:r>
      <w:bookmarkEnd w:id="14"/>
    </w:p>
    <w:p w14:paraId="4624E3CC" w14:textId="77777777" w:rsidR="004808BD" w:rsidRDefault="004808BD" w:rsidP="00B4414F">
      <w:pPr>
        <w:spacing w:after="0" w:line="240" w:lineRule="auto"/>
        <w:ind w:left="1560" w:firstLine="425"/>
        <w:jc w:val="both"/>
        <w:rPr>
          <w:rFonts w:ascii="Calibri" w:eastAsia="Times New Roman" w:hAnsi="Calibri" w:cs="Calibri"/>
          <w:kern w:val="0"/>
          <w:sz w:val="24"/>
          <w:szCs w:val="24"/>
          <w:lang w:eastAsia="fr-FR"/>
          <w14:ligatures w14:val="none"/>
        </w:rPr>
      </w:pPr>
    </w:p>
    <w:p w14:paraId="1043E5CD" w14:textId="77777777" w:rsidR="004808BD" w:rsidRDefault="004808BD" w:rsidP="00B4414F">
      <w:pPr>
        <w:spacing w:after="0" w:line="240" w:lineRule="auto"/>
        <w:ind w:left="993" w:firstLine="425"/>
        <w:jc w:val="both"/>
        <w:rPr>
          <w:rFonts w:ascii="Calibri" w:eastAsia="Times New Roman" w:hAnsi="Calibri" w:cs="Calibri"/>
          <w:kern w:val="0"/>
          <w:sz w:val="24"/>
          <w:szCs w:val="24"/>
          <w:lang w:eastAsia="fr-FR"/>
          <w14:ligatures w14:val="none"/>
        </w:rPr>
      </w:pPr>
      <w:r w:rsidRPr="00FC122E">
        <w:rPr>
          <w:rFonts w:ascii="Calibri" w:eastAsia="Times New Roman" w:hAnsi="Calibri" w:cs="Calibri"/>
          <w:kern w:val="0"/>
          <w:sz w:val="24"/>
          <w:szCs w:val="24"/>
          <w:lang w:eastAsia="fr-FR"/>
          <w14:ligatures w14:val="none"/>
        </w:rPr>
        <w:t xml:space="preserve">L’entreprise </w:t>
      </w:r>
      <w:r>
        <w:rPr>
          <w:rFonts w:ascii="Calibri" w:eastAsia="Times New Roman" w:hAnsi="Calibri" w:cs="Calibri"/>
          <w:kern w:val="0"/>
          <w:sz w:val="24"/>
          <w:szCs w:val="24"/>
          <w:lang w:eastAsia="fr-FR"/>
          <w14:ligatures w14:val="none"/>
        </w:rPr>
        <w:t>organise</w:t>
      </w:r>
      <w:r w:rsidRPr="00FC122E">
        <w:rPr>
          <w:rFonts w:ascii="Calibri" w:eastAsia="Times New Roman" w:hAnsi="Calibri" w:cs="Calibri"/>
          <w:kern w:val="0"/>
          <w:sz w:val="24"/>
          <w:szCs w:val="24"/>
          <w:lang w:eastAsia="fr-FR"/>
          <w14:ligatures w14:val="none"/>
        </w:rPr>
        <w:t xml:space="preserve"> un </w:t>
      </w:r>
      <w:r w:rsidRPr="00FC122E">
        <w:rPr>
          <w:rFonts w:ascii="Calibri" w:eastAsia="Times New Roman" w:hAnsi="Calibri" w:cs="Calibri"/>
          <w:b/>
          <w:bCs/>
          <w:kern w:val="0"/>
          <w:sz w:val="24"/>
          <w:szCs w:val="24"/>
          <w:lang w:eastAsia="fr-FR"/>
          <w14:ligatures w14:val="none"/>
        </w:rPr>
        <w:t>entretien d’évaluation</w:t>
      </w:r>
      <w:r w:rsidRPr="00FC122E">
        <w:rPr>
          <w:rFonts w:ascii="Calibri" w:eastAsia="Times New Roman" w:hAnsi="Calibri" w:cs="Calibri"/>
          <w:kern w:val="0"/>
          <w:sz w:val="24"/>
          <w:szCs w:val="24"/>
          <w:lang w:eastAsia="fr-FR"/>
          <w14:ligatures w14:val="none"/>
        </w:rPr>
        <w:t>, distinct de l’entretien professionnel</w:t>
      </w:r>
      <w:r>
        <w:rPr>
          <w:rFonts w:ascii="Calibri" w:eastAsia="Times New Roman" w:hAnsi="Calibri" w:cs="Calibri"/>
          <w:kern w:val="0"/>
          <w:sz w:val="24"/>
          <w:szCs w:val="24"/>
          <w:lang w:eastAsia="fr-FR"/>
          <w14:ligatures w14:val="none"/>
        </w:rPr>
        <w:t xml:space="preserve">, </w:t>
      </w:r>
      <w:r w:rsidRPr="00CE6DC0">
        <w:rPr>
          <w:rFonts w:ascii="Calibri" w:eastAsia="Times New Roman" w:hAnsi="Calibri" w:cs="Calibri"/>
          <w:b/>
          <w:bCs/>
          <w:kern w:val="0"/>
          <w:sz w:val="24"/>
          <w:szCs w:val="24"/>
          <w:lang w:eastAsia="fr-FR"/>
          <w14:ligatures w14:val="none"/>
        </w:rPr>
        <w:t>tous les ans</w:t>
      </w:r>
      <w:r w:rsidRPr="00FC122E">
        <w:rPr>
          <w:rFonts w:ascii="Calibri" w:eastAsia="Times New Roman" w:hAnsi="Calibri" w:cs="Calibri"/>
          <w:kern w:val="0"/>
          <w:sz w:val="24"/>
          <w:szCs w:val="24"/>
          <w:lang w:eastAsia="fr-FR"/>
          <w14:ligatures w14:val="none"/>
        </w:rPr>
        <w:t>.</w:t>
      </w:r>
    </w:p>
    <w:p w14:paraId="17D3910A" w14:textId="77777777" w:rsidR="004808BD" w:rsidRDefault="004808BD" w:rsidP="00B4414F">
      <w:pPr>
        <w:spacing w:after="0" w:line="240" w:lineRule="auto"/>
        <w:ind w:left="993" w:firstLine="425"/>
        <w:jc w:val="both"/>
        <w:rPr>
          <w:rFonts w:ascii="Calibri" w:eastAsia="Times New Roman" w:hAnsi="Calibri" w:cs="Calibri"/>
          <w:kern w:val="0"/>
          <w:sz w:val="24"/>
          <w:szCs w:val="24"/>
          <w:lang w:eastAsia="fr-FR"/>
          <w14:ligatures w14:val="none"/>
        </w:rPr>
      </w:pPr>
    </w:p>
    <w:p w14:paraId="2A6FDC83" w14:textId="77777777" w:rsidR="004808BD" w:rsidRDefault="004808BD" w:rsidP="00B4414F">
      <w:pPr>
        <w:spacing w:after="0" w:line="240" w:lineRule="auto"/>
        <w:ind w:left="993" w:firstLine="425"/>
        <w:jc w:val="both"/>
        <w:rPr>
          <w:rFonts w:ascii="Calibri" w:eastAsia="Times New Roman" w:hAnsi="Calibri" w:cs="Calibri"/>
          <w:kern w:val="0"/>
          <w:sz w:val="24"/>
          <w:szCs w:val="24"/>
          <w:lang w:eastAsia="fr-FR"/>
          <w14:ligatures w14:val="none"/>
        </w:rPr>
      </w:pPr>
      <w:r>
        <w:rPr>
          <w:rFonts w:ascii="Calibri" w:eastAsia="Times New Roman" w:hAnsi="Calibri" w:cs="Calibri"/>
          <w:kern w:val="0"/>
          <w:sz w:val="24"/>
          <w:szCs w:val="24"/>
          <w:lang w:eastAsia="fr-FR"/>
          <w14:ligatures w14:val="none"/>
        </w:rPr>
        <w:t>Il a pour objectifs </w:t>
      </w:r>
      <w:r w:rsidRPr="00DE3A54">
        <w:rPr>
          <w:rFonts w:ascii="Calibri" w:eastAsia="Times New Roman" w:hAnsi="Calibri" w:cs="Calibri"/>
          <w:kern w:val="0"/>
          <w:sz w:val="24"/>
          <w:szCs w:val="24"/>
          <w:lang w:eastAsia="fr-FR"/>
          <w14:ligatures w14:val="none"/>
        </w:rPr>
        <w:t>d’apprécier</w:t>
      </w:r>
      <w:r>
        <w:rPr>
          <w:rFonts w:ascii="Calibri" w:eastAsia="Times New Roman" w:hAnsi="Calibri" w:cs="Calibri"/>
          <w:kern w:val="0"/>
          <w:sz w:val="24"/>
          <w:szCs w:val="24"/>
          <w:lang w:eastAsia="fr-FR"/>
          <w14:ligatures w14:val="none"/>
        </w:rPr>
        <w:t xml:space="preserve"> :</w:t>
      </w:r>
    </w:p>
    <w:p w14:paraId="206B6A0E" w14:textId="77777777" w:rsidR="004808BD" w:rsidRDefault="004808BD" w:rsidP="004808BD">
      <w:pPr>
        <w:spacing w:after="0" w:line="240" w:lineRule="auto"/>
        <w:ind w:left="993" w:firstLine="425"/>
        <w:jc w:val="both"/>
        <w:rPr>
          <w:rFonts w:ascii="Calibri" w:eastAsia="Times New Roman" w:hAnsi="Calibri" w:cs="Calibri"/>
          <w:kern w:val="0"/>
          <w:sz w:val="24"/>
          <w:szCs w:val="24"/>
          <w:lang w:eastAsia="fr-FR"/>
          <w14:ligatures w14:val="none"/>
        </w:rPr>
      </w:pPr>
      <w:r>
        <w:rPr>
          <w:rFonts w:ascii="Calibri" w:eastAsia="Times New Roman" w:hAnsi="Calibri" w:cs="Calibri"/>
          <w:kern w:val="0"/>
          <w:sz w:val="24"/>
          <w:szCs w:val="24"/>
          <w:lang w:eastAsia="fr-FR"/>
          <w14:ligatures w14:val="none"/>
        </w:rPr>
        <w:t xml:space="preserve"> </w:t>
      </w:r>
    </w:p>
    <w:p w14:paraId="53D0541B" w14:textId="77777777" w:rsidR="004808BD" w:rsidRDefault="004808BD">
      <w:pPr>
        <w:pStyle w:val="Paragraphedeliste"/>
        <w:numPr>
          <w:ilvl w:val="0"/>
          <w:numId w:val="16"/>
        </w:numPr>
        <w:spacing w:after="0" w:line="240" w:lineRule="auto"/>
        <w:jc w:val="both"/>
        <w:rPr>
          <w:rFonts w:ascii="Calibri" w:eastAsia="Times New Roman" w:hAnsi="Calibri" w:cs="Calibri"/>
          <w:kern w:val="0"/>
          <w:sz w:val="24"/>
          <w:szCs w:val="24"/>
          <w:lang w:eastAsia="fr-FR"/>
          <w14:ligatures w14:val="none"/>
        </w:rPr>
      </w:pPr>
      <w:proofErr w:type="gramStart"/>
      <w:r w:rsidRPr="00DE3A54">
        <w:rPr>
          <w:rFonts w:ascii="Calibri" w:eastAsia="Times New Roman" w:hAnsi="Calibri" w:cs="Calibri"/>
          <w:kern w:val="0"/>
          <w:sz w:val="24"/>
          <w:szCs w:val="24"/>
          <w:lang w:eastAsia="fr-FR"/>
          <w14:ligatures w14:val="none"/>
        </w:rPr>
        <w:t>la</w:t>
      </w:r>
      <w:proofErr w:type="gramEnd"/>
      <w:r w:rsidRPr="00DE3A54">
        <w:rPr>
          <w:rFonts w:ascii="Calibri" w:eastAsia="Times New Roman" w:hAnsi="Calibri" w:cs="Calibri"/>
          <w:kern w:val="0"/>
          <w:sz w:val="24"/>
          <w:szCs w:val="24"/>
          <w:lang w:eastAsia="fr-FR"/>
          <w14:ligatures w14:val="none"/>
        </w:rPr>
        <w:t xml:space="preserve"> réalisation des missions confiées, </w:t>
      </w:r>
    </w:p>
    <w:p w14:paraId="7A377269" w14:textId="77777777" w:rsidR="004808BD" w:rsidRDefault="004808BD" w:rsidP="004808BD">
      <w:pPr>
        <w:pStyle w:val="Paragraphedeliste"/>
        <w:spacing w:after="0" w:line="240" w:lineRule="auto"/>
        <w:ind w:left="2138"/>
        <w:jc w:val="both"/>
        <w:rPr>
          <w:rFonts w:ascii="Calibri" w:eastAsia="Times New Roman" w:hAnsi="Calibri" w:cs="Calibri"/>
          <w:kern w:val="0"/>
          <w:sz w:val="24"/>
          <w:szCs w:val="24"/>
          <w:lang w:eastAsia="fr-FR"/>
          <w14:ligatures w14:val="none"/>
        </w:rPr>
      </w:pPr>
    </w:p>
    <w:p w14:paraId="3C2D27D9" w14:textId="77777777" w:rsidR="004808BD" w:rsidRDefault="004808BD">
      <w:pPr>
        <w:pStyle w:val="Paragraphedeliste"/>
        <w:numPr>
          <w:ilvl w:val="0"/>
          <w:numId w:val="16"/>
        </w:numPr>
        <w:spacing w:after="0" w:line="240" w:lineRule="auto"/>
        <w:jc w:val="both"/>
        <w:rPr>
          <w:rFonts w:ascii="Calibri" w:eastAsia="Times New Roman" w:hAnsi="Calibri" w:cs="Calibri"/>
          <w:kern w:val="0"/>
          <w:sz w:val="24"/>
          <w:szCs w:val="24"/>
          <w:lang w:eastAsia="fr-FR"/>
          <w14:ligatures w14:val="none"/>
        </w:rPr>
      </w:pPr>
      <w:proofErr w:type="gramStart"/>
      <w:r w:rsidRPr="00DE3A54">
        <w:rPr>
          <w:rFonts w:ascii="Calibri" w:eastAsia="Times New Roman" w:hAnsi="Calibri" w:cs="Calibri"/>
          <w:kern w:val="0"/>
          <w:sz w:val="24"/>
          <w:szCs w:val="24"/>
          <w:lang w:eastAsia="fr-FR"/>
          <w14:ligatures w14:val="none"/>
        </w:rPr>
        <w:t>les</w:t>
      </w:r>
      <w:proofErr w:type="gramEnd"/>
      <w:r w:rsidRPr="00DE3A54">
        <w:rPr>
          <w:rFonts w:ascii="Calibri" w:eastAsia="Times New Roman" w:hAnsi="Calibri" w:cs="Calibri"/>
          <w:kern w:val="0"/>
          <w:sz w:val="24"/>
          <w:szCs w:val="24"/>
          <w:lang w:eastAsia="fr-FR"/>
          <w14:ligatures w14:val="none"/>
        </w:rPr>
        <w:t xml:space="preserve"> résultats obtenus, </w:t>
      </w:r>
    </w:p>
    <w:p w14:paraId="2B5E737E" w14:textId="77777777" w:rsidR="004808BD" w:rsidRPr="00DE3A54" w:rsidRDefault="004808BD" w:rsidP="004808BD">
      <w:pPr>
        <w:pStyle w:val="Paragraphedeliste"/>
        <w:rPr>
          <w:rFonts w:ascii="Calibri" w:eastAsia="Times New Roman" w:hAnsi="Calibri" w:cs="Calibri"/>
          <w:kern w:val="0"/>
          <w:sz w:val="24"/>
          <w:szCs w:val="24"/>
          <w:lang w:eastAsia="fr-FR"/>
          <w14:ligatures w14:val="none"/>
        </w:rPr>
      </w:pPr>
    </w:p>
    <w:p w14:paraId="6181836F" w14:textId="77777777" w:rsidR="004808BD" w:rsidRDefault="004808BD">
      <w:pPr>
        <w:pStyle w:val="Paragraphedeliste"/>
        <w:numPr>
          <w:ilvl w:val="0"/>
          <w:numId w:val="16"/>
        </w:numPr>
        <w:spacing w:after="0" w:line="240" w:lineRule="auto"/>
        <w:jc w:val="both"/>
        <w:rPr>
          <w:rFonts w:ascii="Calibri" w:eastAsia="Times New Roman" w:hAnsi="Calibri" w:cs="Calibri"/>
          <w:kern w:val="0"/>
          <w:sz w:val="24"/>
          <w:szCs w:val="24"/>
          <w:lang w:eastAsia="fr-FR"/>
          <w14:ligatures w14:val="none"/>
        </w:rPr>
      </w:pPr>
      <w:proofErr w:type="gramStart"/>
      <w:r w:rsidRPr="00DE3A54">
        <w:rPr>
          <w:rFonts w:ascii="Calibri" w:eastAsia="Times New Roman" w:hAnsi="Calibri" w:cs="Calibri"/>
          <w:kern w:val="0"/>
          <w:sz w:val="24"/>
          <w:szCs w:val="24"/>
          <w:lang w:eastAsia="fr-FR"/>
          <w14:ligatures w14:val="none"/>
        </w:rPr>
        <w:t>les</w:t>
      </w:r>
      <w:proofErr w:type="gramEnd"/>
      <w:r w:rsidRPr="00DE3A54">
        <w:rPr>
          <w:rFonts w:ascii="Calibri" w:eastAsia="Times New Roman" w:hAnsi="Calibri" w:cs="Calibri"/>
          <w:kern w:val="0"/>
          <w:sz w:val="24"/>
          <w:szCs w:val="24"/>
          <w:lang w:eastAsia="fr-FR"/>
          <w14:ligatures w14:val="none"/>
        </w:rPr>
        <w:t xml:space="preserve"> compétences mises en œuvre</w:t>
      </w:r>
      <w:r>
        <w:rPr>
          <w:rFonts w:ascii="Calibri" w:eastAsia="Times New Roman" w:hAnsi="Calibri" w:cs="Calibri"/>
          <w:kern w:val="0"/>
          <w:sz w:val="24"/>
          <w:szCs w:val="24"/>
          <w:lang w:eastAsia="fr-FR"/>
          <w14:ligatures w14:val="none"/>
        </w:rPr>
        <w:t>,</w:t>
      </w:r>
      <w:r w:rsidRPr="00DE3A54">
        <w:rPr>
          <w:rFonts w:ascii="Calibri" w:eastAsia="Times New Roman" w:hAnsi="Calibri" w:cs="Calibri"/>
          <w:kern w:val="0"/>
          <w:sz w:val="24"/>
          <w:szCs w:val="24"/>
          <w:lang w:eastAsia="fr-FR"/>
          <w14:ligatures w14:val="none"/>
        </w:rPr>
        <w:t xml:space="preserve"> </w:t>
      </w:r>
    </w:p>
    <w:p w14:paraId="409C3149" w14:textId="77777777" w:rsidR="004808BD" w:rsidRPr="00DE3A54" w:rsidRDefault="004808BD" w:rsidP="004808BD">
      <w:pPr>
        <w:pStyle w:val="Paragraphedeliste"/>
        <w:rPr>
          <w:rFonts w:ascii="Calibri" w:eastAsia="Times New Roman" w:hAnsi="Calibri" w:cs="Calibri"/>
          <w:kern w:val="0"/>
          <w:sz w:val="24"/>
          <w:szCs w:val="24"/>
          <w:lang w:eastAsia="fr-FR"/>
          <w14:ligatures w14:val="none"/>
        </w:rPr>
      </w:pPr>
    </w:p>
    <w:p w14:paraId="431B8FF1" w14:textId="77777777" w:rsidR="004808BD" w:rsidRPr="00DE3A54" w:rsidRDefault="004808BD">
      <w:pPr>
        <w:pStyle w:val="Paragraphedeliste"/>
        <w:numPr>
          <w:ilvl w:val="0"/>
          <w:numId w:val="16"/>
        </w:numPr>
        <w:spacing w:after="0" w:line="240" w:lineRule="auto"/>
        <w:jc w:val="both"/>
        <w:rPr>
          <w:rFonts w:ascii="Calibri" w:eastAsia="Times New Roman" w:hAnsi="Calibri" w:cs="Calibri"/>
          <w:kern w:val="0"/>
          <w:sz w:val="24"/>
          <w:szCs w:val="24"/>
          <w:lang w:eastAsia="fr-FR"/>
          <w14:ligatures w14:val="none"/>
        </w:rPr>
      </w:pPr>
      <w:proofErr w:type="gramStart"/>
      <w:r w:rsidRPr="00DE3A54">
        <w:rPr>
          <w:rFonts w:ascii="Calibri" w:eastAsia="Times New Roman" w:hAnsi="Calibri" w:cs="Calibri"/>
          <w:kern w:val="0"/>
          <w:sz w:val="24"/>
          <w:szCs w:val="24"/>
          <w:lang w:eastAsia="fr-FR"/>
          <w14:ligatures w14:val="none"/>
        </w:rPr>
        <w:t>et</w:t>
      </w:r>
      <w:proofErr w:type="gramEnd"/>
      <w:r w:rsidRPr="00DE3A54">
        <w:rPr>
          <w:rFonts w:ascii="Calibri" w:eastAsia="Times New Roman" w:hAnsi="Calibri" w:cs="Calibri"/>
          <w:kern w:val="0"/>
          <w:sz w:val="24"/>
          <w:szCs w:val="24"/>
          <w:lang w:eastAsia="fr-FR"/>
          <w14:ligatures w14:val="none"/>
        </w:rPr>
        <w:t>, le cas échéant, fixer les objectifs pour l’année suivante.</w:t>
      </w:r>
    </w:p>
    <w:p w14:paraId="136DE2E6" w14:textId="77777777" w:rsidR="004808BD" w:rsidRDefault="004808BD" w:rsidP="004808BD">
      <w:pPr>
        <w:spacing w:after="0" w:line="240" w:lineRule="auto"/>
        <w:ind w:left="993" w:firstLine="425"/>
        <w:jc w:val="both"/>
        <w:rPr>
          <w:rFonts w:ascii="Calibri" w:eastAsia="Times New Roman" w:hAnsi="Calibri" w:cs="Calibri"/>
          <w:kern w:val="0"/>
          <w:sz w:val="24"/>
          <w:szCs w:val="24"/>
          <w:lang w:eastAsia="fr-FR"/>
          <w14:ligatures w14:val="none"/>
        </w:rPr>
      </w:pPr>
    </w:p>
    <w:p w14:paraId="79A65CEE" w14:textId="77777777" w:rsidR="004808BD" w:rsidRDefault="004808BD" w:rsidP="004808BD">
      <w:pPr>
        <w:spacing w:after="0" w:line="240" w:lineRule="auto"/>
        <w:ind w:left="993" w:firstLine="425"/>
        <w:jc w:val="both"/>
        <w:rPr>
          <w:rFonts w:ascii="Calibri" w:eastAsia="Times New Roman" w:hAnsi="Calibri" w:cs="Calibri"/>
          <w:kern w:val="0"/>
          <w:sz w:val="24"/>
          <w:szCs w:val="24"/>
          <w:lang w:eastAsia="fr-FR"/>
          <w14:ligatures w14:val="none"/>
        </w:rPr>
      </w:pPr>
      <w:r>
        <w:rPr>
          <w:rFonts w:ascii="Calibri" w:eastAsia="Times New Roman" w:hAnsi="Calibri" w:cs="Calibri"/>
          <w:kern w:val="0"/>
          <w:sz w:val="24"/>
          <w:szCs w:val="24"/>
          <w:lang w:eastAsia="fr-FR"/>
          <w14:ligatures w14:val="none"/>
        </w:rPr>
        <w:t>I</w:t>
      </w:r>
      <w:r w:rsidRPr="00FC122E">
        <w:rPr>
          <w:rFonts w:ascii="Calibri" w:eastAsia="Times New Roman" w:hAnsi="Calibri" w:cs="Calibri"/>
          <w:kern w:val="0"/>
          <w:sz w:val="24"/>
          <w:szCs w:val="24"/>
          <w:lang w:eastAsia="fr-FR"/>
          <w14:ligatures w14:val="none"/>
        </w:rPr>
        <w:t>l ne constitue pas une obligation légale, mais relève d’une pratique de gestion des ressources humaines.</w:t>
      </w:r>
    </w:p>
    <w:p w14:paraId="7E480C52" w14:textId="77777777" w:rsidR="004808BD" w:rsidRDefault="004808BD" w:rsidP="004808BD">
      <w:pPr>
        <w:spacing w:after="0" w:line="240" w:lineRule="auto"/>
        <w:ind w:left="993" w:firstLine="425"/>
        <w:jc w:val="both"/>
        <w:rPr>
          <w:rFonts w:ascii="Calibri" w:eastAsia="Times New Roman" w:hAnsi="Calibri" w:cs="Calibri"/>
          <w:kern w:val="0"/>
          <w:sz w:val="24"/>
          <w:szCs w:val="24"/>
          <w:lang w:eastAsia="fr-FR"/>
          <w14:ligatures w14:val="none"/>
        </w:rPr>
      </w:pPr>
    </w:p>
    <w:p w14:paraId="2D0D9B5A" w14:textId="77777777" w:rsidR="004808BD" w:rsidRDefault="004808BD" w:rsidP="004808BD">
      <w:pPr>
        <w:spacing w:after="0" w:line="240" w:lineRule="auto"/>
        <w:ind w:left="993" w:firstLine="425"/>
        <w:jc w:val="both"/>
        <w:rPr>
          <w:rFonts w:ascii="Calibri" w:eastAsia="Times New Roman" w:hAnsi="Calibri" w:cs="Calibri"/>
          <w:kern w:val="0"/>
          <w:sz w:val="24"/>
          <w:szCs w:val="24"/>
          <w:lang w:eastAsia="fr-FR"/>
          <w14:ligatures w14:val="none"/>
        </w:rPr>
      </w:pPr>
      <w:r>
        <w:rPr>
          <w:rFonts w:ascii="Calibri" w:eastAsia="Times New Roman" w:hAnsi="Calibri" w:cs="Calibri"/>
          <w:kern w:val="0"/>
          <w:sz w:val="24"/>
          <w:szCs w:val="24"/>
          <w:lang w:eastAsia="fr-FR"/>
          <w14:ligatures w14:val="none"/>
        </w:rPr>
        <w:t>I</w:t>
      </w:r>
      <w:r w:rsidRPr="00DE3A54">
        <w:rPr>
          <w:rFonts w:ascii="Calibri" w:eastAsia="Times New Roman" w:hAnsi="Calibri" w:cs="Calibri"/>
          <w:kern w:val="0"/>
          <w:sz w:val="24"/>
          <w:szCs w:val="24"/>
          <w:lang w:eastAsia="fr-FR"/>
          <w14:ligatures w14:val="none"/>
        </w:rPr>
        <w:t xml:space="preserve">l </w:t>
      </w:r>
      <w:r>
        <w:rPr>
          <w:rFonts w:ascii="Calibri" w:eastAsia="Times New Roman" w:hAnsi="Calibri" w:cs="Calibri"/>
          <w:kern w:val="0"/>
          <w:sz w:val="24"/>
          <w:szCs w:val="24"/>
          <w:lang w:eastAsia="fr-FR"/>
          <w14:ligatures w14:val="none"/>
        </w:rPr>
        <w:t>est</w:t>
      </w:r>
      <w:r w:rsidRPr="00DE3A54">
        <w:rPr>
          <w:rFonts w:ascii="Calibri" w:eastAsia="Times New Roman" w:hAnsi="Calibri" w:cs="Calibri"/>
          <w:kern w:val="0"/>
          <w:sz w:val="24"/>
          <w:szCs w:val="24"/>
          <w:lang w:eastAsia="fr-FR"/>
          <w14:ligatures w14:val="none"/>
        </w:rPr>
        <w:t xml:space="preserve"> conduit de manière transparente, équitable et non discriminatoire, conformément aux principes généraux du droit du travail.</w:t>
      </w:r>
    </w:p>
    <w:p w14:paraId="6C8E8AB3" w14:textId="77777777" w:rsidR="004808BD" w:rsidRDefault="004808BD" w:rsidP="00B4414F">
      <w:pPr>
        <w:spacing w:after="0" w:line="240" w:lineRule="auto"/>
        <w:jc w:val="both"/>
        <w:rPr>
          <w:rFonts w:ascii="Calibri" w:eastAsia="Times New Roman" w:hAnsi="Calibri" w:cs="Calibri"/>
          <w:kern w:val="0"/>
          <w:sz w:val="24"/>
          <w:szCs w:val="24"/>
          <w:lang w:eastAsia="fr-FR"/>
          <w14:ligatures w14:val="none"/>
        </w:rPr>
      </w:pPr>
    </w:p>
    <w:p w14:paraId="336BD6A9" w14:textId="77777777" w:rsidR="004808BD" w:rsidRPr="004808BD" w:rsidRDefault="004808BD" w:rsidP="00C45238">
      <w:pPr>
        <w:pStyle w:val="Titre2"/>
        <w:spacing w:before="0" w:line="240" w:lineRule="auto"/>
        <w:ind w:left="425"/>
        <w:jc w:val="both"/>
        <w:rPr>
          <w:rFonts w:ascii="Calibri" w:hAnsi="Calibri" w:cs="Calibri"/>
          <w:color w:val="7030A0"/>
        </w:rPr>
      </w:pPr>
      <w:bookmarkStart w:id="15" w:name="_Toc208497939"/>
      <w:r w:rsidRPr="004808BD">
        <w:rPr>
          <w:rFonts w:ascii="Calibri" w:hAnsi="Calibri" w:cs="Calibri"/>
          <w:color w:val="7030A0"/>
        </w:rPr>
        <w:t>4.5 Entretien annuel de suivi du temps et de la charge de travail</w:t>
      </w:r>
      <w:bookmarkEnd w:id="15"/>
    </w:p>
    <w:p w14:paraId="4B16DEF2" w14:textId="77777777" w:rsidR="004808BD" w:rsidRDefault="004808BD" w:rsidP="004808BD">
      <w:pPr>
        <w:spacing w:after="0" w:line="240" w:lineRule="auto"/>
        <w:ind w:left="993" w:firstLine="425"/>
        <w:jc w:val="both"/>
        <w:rPr>
          <w:rFonts w:ascii="Calibri" w:eastAsia="Times New Roman" w:hAnsi="Calibri" w:cs="Calibri"/>
          <w:kern w:val="0"/>
          <w:sz w:val="24"/>
          <w:szCs w:val="24"/>
          <w:lang w:eastAsia="fr-FR"/>
          <w14:ligatures w14:val="none"/>
        </w:rPr>
      </w:pPr>
    </w:p>
    <w:p w14:paraId="4773C3AE" w14:textId="77777777" w:rsidR="004808BD" w:rsidRDefault="004808BD" w:rsidP="004808BD">
      <w:pPr>
        <w:spacing w:after="0" w:line="240" w:lineRule="auto"/>
        <w:ind w:left="993" w:firstLine="425"/>
        <w:jc w:val="both"/>
        <w:rPr>
          <w:rFonts w:ascii="Calibri" w:eastAsia="Times New Roman" w:hAnsi="Calibri" w:cs="Calibri"/>
          <w:kern w:val="0"/>
          <w:sz w:val="24"/>
          <w:szCs w:val="24"/>
          <w:lang w:eastAsia="fr-FR"/>
          <w14:ligatures w14:val="none"/>
        </w:rPr>
      </w:pPr>
      <w:r w:rsidRPr="002329D5">
        <w:rPr>
          <w:rFonts w:ascii="Calibri" w:eastAsia="Times New Roman" w:hAnsi="Calibri" w:cs="Calibri"/>
          <w:kern w:val="0"/>
          <w:sz w:val="24"/>
          <w:szCs w:val="24"/>
          <w:lang w:eastAsia="fr-FR"/>
          <w14:ligatures w14:val="none"/>
        </w:rPr>
        <w:t xml:space="preserve">Conformément à l’article L. 3121-65 du Code du travail, </w:t>
      </w:r>
      <w:r>
        <w:rPr>
          <w:rFonts w:ascii="Calibri" w:eastAsia="Times New Roman" w:hAnsi="Calibri" w:cs="Calibri"/>
          <w:kern w:val="0"/>
          <w:sz w:val="24"/>
          <w:szCs w:val="24"/>
          <w:lang w:eastAsia="fr-FR"/>
          <w14:ligatures w14:val="none"/>
        </w:rPr>
        <w:t>u</w:t>
      </w:r>
      <w:r w:rsidRPr="002329D5">
        <w:rPr>
          <w:rFonts w:ascii="Calibri" w:eastAsia="Times New Roman" w:hAnsi="Calibri" w:cs="Calibri"/>
          <w:kern w:val="0"/>
          <w:sz w:val="24"/>
          <w:szCs w:val="24"/>
          <w:lang w:eastAsia="fr-FR"/>
          <w14:ligatures w14:val="none"/>
        </w:rPr>
        <w:t xml:space="preserve">n </w:t>
      </w:r>
      <w:r w:rsidRPr="002329D5">
        <w:rPr>
          <w:rFonts w:ascii="Calibri" w:eastAsia="Times New Roman" w:hAnsi="Calibri" w:cs="Calibri"/>
          <w:b/>
          <w:bCs/>
          <w:kern w:val="0"/>
          <w:sz w:val="24"/>
          <w:szCs w:val="24"/>
          <w:lang w:eastAsia="fr-FR"/>
          <w14:ligatures w14:val="none"/>
        </w:rPr>
        <w:t>entretien annuel de suivi</w:t>
      </w:r>
      <w:r w:rsidRPr="002329D5">
        <w:rPr>
          <w:rFonts w:ascii="Calibri" w:eastAsia="Times New Roman" w:hAnsi="Calibri" w:cs="Calibri"/>
          <w:kern w:val="0"/>
          <w:sz w:val="24"/>
          <w:szCs w:val="24"/>
          <w:lang w:eastAsia="fr-FR"/>
          <w14:ligatures w14:val="none"/>
        </w:rPr>
        <w:t xml:space="preserve"> est organisé pour l’ensemble des salariés, et obligatoirement pour ceux relevant d’un </w:t>
      </w:r>
      <w:r w:rsidRPr="00031D2B">
        <w:rPr>
          <w:rFonts w:ascii="Calibri" w:eastAsia="Times New Roman" w:hAnsi="Calibri" w:cs="Calibri"/>
          <w:b/>
          <w:bCs/>
          <w:kern w:val="0"/>
          <w:sz w:val="24"/>
          <w:szCs w:val="24"/>
          <w:lang w:eastAsia="fr-FR"/>
          <w14:ligatures w14:val="none"/>
        </w:rPr>
        <w:t>forfait annuel en jours</w:t>
      </w:r>
      <w:r w:rsidRPr="002329D5">
        <w:rPr>
          <w:rFonts w:ascii="Calibri" w:eastAsia="Times New Roman" w:hAnsi="Calibri" w:cs="Calibri"/>
          <w:kern w:val="0"/>
          <w:sz w:val="24"/>
          <w:szCs w:val="24"/>
          <w:lang w:eastAsia="fr-FR"/>
          <w14:ligatures w14:val="none"/>
        </w:rPr>
        <w:t>.</w:t>
      </w:r>
    </w:p>
    <w:p w14:paraId="3F26B4EA" w14:textId="77777777" w:rsidR="004808BD" w:rsidRDefault="004808BD" w:rsidP="004808BD">
      <w:pPr>
        <w:spacing w:after="0" w:line="240" w:lineRule="auto"/>
        <w:ind w:left="993" w:firstLine="425"/>
        <w:jc w:val="both"/>
        <w:rPr>
          <w:rFonts w:ascii="Calibri" w:eastAsia="Times New Roman" w:hAnsi="Calibri" w:cs="Calibri"/>
          <w:kern w:val="0"/>
          <w:sz w:val="24"/>
          <w:szCs w:val="24"/>
          <w:lang w:eastAsia="fr-FR"/>
          <w14:ligatures w14:val="none"/>
        </w:rPr>
      </w:pPr>
    </w:p>
    <w:p w14:paraId="4AF75285" w14:textId="77777777" w:rsidR="004808BD" w:rsidRPr="002329D5" w:rsidRDefault="004808BD" w:rsidP="004808BD">
      <w:pPr>
        <w:spacing w:after="0" w:line="240" w:lineRule="auto"/>
        <w:ind w:left="993" w:firstLine="425"/>
        <w:jc w:val="both"/>
        <w:rPr>
          <w:rFonts w:ascii="Calibri" w:eastAsia="Times New Roman" w:hAnsi="Calibri" w:cs="Calibri"/>
          <w:kern w:val="0"/>
          <w:sz w:val="24"/>
          <w:szCs w:val="24"/>
          <w:lang w:eastAsia="fr-FR"/>
          <w14:ligatures w14:val="none"/>
        </w:rPr>
      </w:pPr>
      <w:r>
        <w:rPr>
          <w:rFonts w:ascii="Calibri" w:eastAsia="Times New Roman" w:hAnsi="Calibri" w:cs="Calibri"/>
          <w:kern w:val="0"/>
          <w:sz w:val="24"/>
          <w:szCs w:val="24"/>
          <w:lang w:eastAsia="fr-FR"/>
          <w14:ligatures w14:val="none"/>
        </w:rPr>
        <w:t>L</w:t>
      </w:r>
      <w:r w:rsidRPr="002329D5">
        <w:rPr>
          <w:rFonts w:ascii="Calibri" w:eastAsia="Times New Roman" w:hAnsi="Calibri" w:cs="Calibri"/>
          <w:kern w:val="0"/>
          <w:sz w:val="24"/>
          <w:szCs w:val="24"/>
          <w:lang w:eastAsia="fr-FR"/>
          <w14:ligatures w14:val="none"/>
        </w:rPr>
        <w:t xml:space="preserve">es thèmes </w:t>
      </w:r>
      <w:r>
        <w:rPr>
          <w:rFonts w:ascii="Calibri" w:eastAsia="Times New Roman" w:hAnsi="Calibri" w:cs="Calibri"/>
          <w:kern w:val="0"/>
          <w:sz w:val="24"/>
          <w:szCs w:val="24"/>
          <w:lang w:eastAsia="fr-FR"/>
          <w14:ligatures w14:val="none"/>
        </w:rPr>
        <w:t>traités de manière spécifiques sont</w:t>
      </w:r>
      <w:r w:rsidRPr="002329D5">
        <w:rPr>
          <w:rFonts w:ascii="Calibri" w:eastAsia="Times New Roman" w:hAnsi="Calibri" w:cs="Calibri"/>
          <w:kern w:val="0"/>
          <w:sz w:val="24"/>
          <w:szCs w:val="24"/>
          <w:lang w:eastAsia="fr-FR"/>
          <w14:ligatures w14:val="none"/>
        </w:rPr>
        <w:t xml:space="preserve"> :</w:t>
      </w:r>
    </w:p>
    <w:p w14:paraId="0D25862C" w14:textId="77777777" w:rsidR="004808BD" w:rsidRDefault="004808BD" w:rsidP="004808BD">
      <w:pPr>
        <w:spacing w:after="0" w:line="240" w:lineRule="auto"/>
        <w:ind w:left="993" w:firstLine="425"/>
        <w:jc w:val="both"/>
        <w:rPr>
          <w:rFonts w:ascii="Calibri" w:eastAsia="Times New Roman" w:hAnsi="Calibri" w:cs="Calibri"/>
          <w:kern w:val="0"/>
          <w:sz w:val="24"/>
          <w:szCs w:val="24"/>
          <w:lang w:eastAsia="fr-FR"/>
          <w14:ligatures w14:val="none"/>
        </w:rPr>
      </w:pPr>
    </w:p>
    <w:p w14:paraId="7398EEE4" w14:textId="77777777" w:rsidR="004808BD" w:rsidRDefault="004808BD">
      <w:pPr>
        <w:pStyle w:val="Paragraphedeliste"/>
        <w:numPr>
          <w:ilvl w:val="0"/>
          <w:numId w:val="17"/>
        </w:numPr>
        <w:spacing w:after="0" w:line="240" w:lineRule="auto"/>
        <w:jc w:val="both"/>
        <w:rPr>
          <w:rFonts w:ascii="Calibri" w:eastAsia="Times New Roman" w:hAnsi="Calibri" w:cs="Calibri"/>
          <w:kern w:val="0"/>
          <w:sz w:val="24"/>
          <w:szCs w:val="24"/>
          <w:lang w:eastAsia="fr-FR"/>
          <w14:ligatures w14:val="none"/>
        </w:rPr>
      </w:pPr>
      <w:proofErr w:type="gramStart"/>
      <w:r w:rsidRPr="002329D5">
        <w:rPr>
          <w:rFonts w:ascii="Calibri" w:eastAsia="Times New Roman" w:hAnsi="Calibri" w:cs="Calibri"/>
          <w:kern w:val="0"/>
          <w:sz w:val="24"/>
          <w:szCs w:val="24"/>
          <w:lang w:eastAsia="fr-FR"/>
          <w14:ligatures w14:val="none"/>
        </w:rPr>
        <w:t>la</w:t>
      </w:r>
      <w:proofErr w:type="gramEnd"/>
      <w:r w:rsidRPr="002329D5">
        <w:rPr>
          <w:rFonts w:ascii="Calibri" w:eastAsia="Times New Roman" w:hAnsi="Calibri" w:cs="Calibri"/>
          <w:kern w:val="0"/>
          <w:sz w:val="24"/>
          <w:szCs w:val="24"/>
          <w:lang w:eastAsia="fr-FR"/>
          <w14:ligatures w14:val="none"/>
        </w:rPr>
        <w:t xml:space="preserve"> charge de travail effectivement réalisée,</w:t>
      </w:r>
    </w:p>
    <w:p w14:paraId="4D11A7C6" w14:textId="77777777" w:rsidR="004808BD" w:rsidRPr="002329D5" w:rsidRDefault="004808BD" w:rsidP="004808BD">
      <w:pPr>
        <w:pStyle w:val="Paragraphedeliste"/>
        <w:spacing w:after="0" w:line="240" w:lineRule="auto"/>
        <w:ind w:left="2138"/>
        <w:jc w:val="both"/>
        <w:rPr>
          <w:rFonts w:ascii="Calibri" w:eastAsia="Times New Roman" w:hAnsi="Calibri" w:cs="Calibri"/>
          <w:kern w:val="0"/>
          <w:sz w:val="24"/>
          <w:szCs w:val="24"/>
          <w:lang w:eastAsia="fr-FR"/>
          <w14:ligatures w14:val="none"/>
        </w:rPr>
      </w:pPr>
    </w:p>
    <w:p w14:paraId="395E3604" w14:textId="77777777" w:rsidR="004808BD" w:rsidRDefault="004808BD">
      <w:pPr>
        <w:pStyle w:val="Paragraphedeliste"/>
        <w:numPr>
          <w:ilvl w:val="0"/>
          <w:numId w:val="17"/>
        </w:numPr>
        <w:spacing w:after="0" w:line="240" w:lineRule="auto"/>
        <w:jc w:val="both"/>
        <w:rPr>
          <w:rFonts w:ascii="Calibri" w:eastAsia="Times New Roman" w:hAnsi="Calibri" w:cs="Calibri"/>
          <w:kern w:val="0"/>
          <w:sz w:val="24"/>
          <w:szCs w:val="24"/>
          <w:lang w:eastAsia="fr-FR"/>
          <w14:ligatures w14:val="none"/>
        </w:rPr>
      </w:pPr>
      <w:proofErr w:type="gramStart"/>
      <w:r w:rsidRPr="002329D5">
        <w:rPr>
          <w:rFonts w:ascii="Calibri" w:eastAsia="Times New Roman" w:hAnsi="Calibri" w:cs="Calibri"/>
          <w:kern w:val="0"/>
          <w:sz w:val="24"/>
          <w:szCs w:val="24"/>
          <w:lang w:eastAsia="fr-FR"/>
          <w14:ligatures w14:val="none"/>
        </w:rPr>
        <w:t>l’organisation</w:t>
      </w:r>
      <w:proofErr w:type="gramEnd"/>
      <w:r w:rsidRPr="002329D5">
        <w:rPr>
          <w:rFonts w:ascii="Calibri" w:eastAsia="Times New Roman" w:hAnsi="Calibri" w:cs="Calibri"/>
          <w:kern w:val="0"/>
          <w:sz w:val="24"/>
          <w:szCs w:val="24"/>
          <w:lang w:eastAsia="fr-FR"/>
          <w14:ligatures w14:val="none"/>
        </w:rPr>
        <w:t xml:space="preserve"> du travail et le degré d’autonomie,</w:t>
      </w:r>
    </w:p>
    <w:p w14:paraId="6E4AFE2F" w14:textId="77777777" w:rsidR="004808BD" w:rsidRPr="002329D5" w:rsidRDefault="004808BD" w:rsidP="004808BD">
      <w:pPr>
        <w:spacing w:after="0" w:line="240" w:lineRule="auto"/>
        <w:jc w:val="both"/>
        <w:rPr>
          <w:rFonts w:ascii="Calibri" w:eastAsia="Times New Roman" w:hAnsi="Calibri" w:cs="Calibri"/>
          <w:kern w:val="0"/>
          <w:sz w:val="24"/>
          <w:szCs w:val="24"/>
          <w:lang w:eastAsia="fr-FR"/>
          <w14:ligatures w14:val="none"/>
        </w:rPr>
      </w:pPr>
    </w:p>
    <w:p w14:paraId="4E063CE5" w14:textId="77777777" w:rsidR="004808BD" w:rsidRDefault="004808BD">
      <w:pPr>
        <w:pStyle w:val="Paragraphedeliste"/>
        <w:numPr>
          <w:ilvl w:val="0"/>
          <w:numId w:val="17"/>
        </w:numPr>
        <w:spacing w:after="0" w:line="240" w:lineRule="auto"/>
        <w:jc w:val="both"/>
        <w:rPr>
          <w:rFonts w:ascii="Calibri" w:eastAsia="Times New Roman" w:hAnsi="Calibri" w:cs="Calibri"/>
          <w:kern w:val="0"/>
          <w:sz w:val="24"/>
          <w:szCs w:val="24"/>
          <w:lang w:eastAsia="fr-FR"/>
          <w14:ligatures w14:val="none"/>
        </w:rPr>
      </w:pPr>
      <w:proofErr w:type="gramStart"/>
      <w:r w:rsidRPr="002329D5">
        <w:rPr>
          <w:rFonts w:ascii="Calibri" w:eastAsia="Times New Roman" w:hAnsi="Calibri" w:cs="Calibri"/>
          <w:kern w:val="0"/>
          <w:sz w:val="24"/>
          <w:szCs w:val="24"/>
          <w:lang w:eastAsia="fr-FR"/>
          <w14:ligatures w14:val="none"/>
        </w:rPr>
        <w:lastRenderedPageBreak/>
        <w:t>l’équilibre</w:t>
      </w:r>
      <w:proofErr w:type="gramEnd"/>
      <w:r w:rsidRPr="002329D5">
        <w:rPr>
          <w:rFonts w:ascii="Calibri" w:eastAsia="Times New Roman" w:hAnsi="Calibri" w:cs="Calibri"/>
          <w:kern w:val="0"/>
          <w:sz w:val="24"/>
          <w:szCs w:val="24"/>
          <w:lang w:eastAsia="fr-FR"/>
          <w14:ligatures w14:val="none"/>
        </w:rPr>
        <w:t xml:space="preserve"> entre vie professionnelle et vie personnelle,</w:t>
      </w:r>
    </w:p>
    <w:p w14:paraId="605B05B7" w14:textId="77777777" w:rsidR="004808BD" w:rsidRPr="002329D5" w:rsidRDefault="004808BD" w:rsidP="004808BD">
      <w:pPr>
        <w:spacing w:after="0" w:line="240" w:lineRule="auto"/>
        <w:jc w:val="both"/>
        <w:rPr>
          <w:rFonts w:ascii="Calibri" w:eastAsia="Times New Roman" w:hAnsi="Calibri" w:cs="Calibri"/>
          <w:kern w:val="0"/>
          <w:sz w:val="24"/>
          <w:szCs w:val="24"/>
          <w:lang w:eastAsia="fr-FR"/>
          <w14:ligatures w14:val="none"/>
        </w:rPr>
      </w:pPr>
    </w:p>
    <w:p w14:paraId="1EF7263C" w14:textId="77777777" w:rsidR="004808BD" w:rsidRDefault="004808BD">
      <w:pPr>
        <w:pStyle w:val="Paragraphedeliste"/>
        <w:numPr>
          <w:ilvl w:val="0"/>
          <w:numId w:val="17"/>
        </w:numPr>
        <w:spacing w:after="0" w:line="240" w:lineRule="auto"/>
        <w:jc w:val="both"/>
        <w:rPr>
          <w:rFonts w:ascii="Calibri" w:eastAsia="Times New Roman" w:hAnsi="Calibri" w:cs="Calibri"/>
          <w:kern w:val="0"/>
          <w:sz w:val="24"/>
          <w:szCs w:val="24"/>
          <w:lang w:eastAsia="fr-FR"/>
          <w14:ligatures w14:val="none"/>
        </w:rPr>
      </w:pPr>
      <w:proofErr w:type="gramStart"/>
      <w:r w:rsidRPr="002329D5">
        <w:rPr>
          <w:rFonts w:ascii="Calibri" w:eastAsia="Times New Roman" w:hAnsi="Calibri" w:cs="Calibri"/>
          <w:kern w:val="0"/>
          <w:sz w:val="24"/>
          <w:szCs w:val="24"/>
          <w:lang w:eastAsia="fr-FR"/>
          <w14:ligatures w14:val="none"/>
        </w:rPr>
        <w:t>le</w:t>
      </w:r>
      <w:proofErr w:type="gramEnd"/>
      <w:r w:rsidRPr="002329D5">
        <w:rPr>
          <w:rFonts w:ascii="Calibri" w:eastAsia="Times New Roman" w:hAnsi="Calibri" w:cs="Calibri"/>
          <w:kern w:val="0"/>
          <w:sz w:val="24"/>
          <w:szCs w:val="24"/>
          <w:lang w:eastAsia="fr-FR"/>
          <w14:ligatures w14:val="none"/>
        </w:rPr>
        <w:t xml:space="preserve"> respect du droit à la déconnexion,</w:t>
      </w:r>
    </w:p>
    <w:p w14:paraId="0A827CBB" w14:textId="77777777" w:rsidR="004808BD" w:rsidRPr="002329D5" w:rsidRDefault="004808BD" w:rsidP="0008333D">
      <w:pPr>
        <w:spacing w:after="0" w:line="240" w:lineRule="auto"/>
        <w:jc w:val="both"/>
        <w:rPr>
          <w:rFonts w:ascii="Calibri" w:eastAsia="Times New Roman" w:hAnsi="Calibri" w:cs="Calibri"/>
          <w:kern w:val="0"/>
          <w:sz w:val="24"/>
          <w:szCs w:val="24"/>
          <w:lang w:eastAsia="fr-FR"/>
          <w14:ligatures w14:val="none"/>
        </w:rPr>
      </w:pPr>
    </w:p>
    <w:p w14:paraId="4AF7B680" w14:textId="77777777" w:rsidR="004808BD" w:rsidRPr="002329D5" w:rsidRDefault="004808BD">
      <w:pPr>
        <w:pStyle w:val="Paragraphedeliste"/>
        <w:numPr>
          <w:ilvl w:val="0"/>
          <w:numId w:val="17"/>
        </w:numPr>
        <w:spacing w:after="0" w:line="240" w:lineRule="auto"/>
        <w:jc w:val="both"/>
        <w:rPr>
          <w:rFonts w:ascii="Calibri" w:eastAsia="Times New Roman" w:hAnsi="Calibri" w:cs="Calibri"/>
          <w:kern w:val="0"/>
          <w:sz w:val="24"/>
          <w:szCs w:val="24"/>
          <w:lang w:eastAsia="fr-FR"/>
          <w14:ligatures w14:val="none"/>
        </w:rPr>
      </w:pPr>
      <w:proofErr w:type="gramStart"/>
      <w:r w:rsidRPr="002329D5">
        <w:rPr>
          <w:rFonts w:ascii="Calibri" w:eastAsia="Times New Roman" w:hAnsi="Calibri" w:cs="Calibri"/>
          <w:kern w:val="0"/>
          <w:sz w:val="24"/>
          <w:szCs w:val="24"/>
          <w:lang w:eastAsia="fr-FR"/>
          <w14:ligatures w14:val="none"/>
        </w:rPr>
        <w:t>les</w:t>
      </w:r>
      <w:proofErr w:type="gramEnd"/>
      <w:r w:rsidRPr="002329D5">
        <w:rPr>
          <w:rFonts w:ascii="Calibri" w:eastAsia="Times New Roman" w:hAnsi="Calibri" w:cs="Calibri"/>
          <w:kern w:val="0"/>
          <w:sz w:val="24"/>
          <w:szCs w:val="24"/>
          <w:lang w:eastAsia="fr-FR"/>
          <w14:ligatures w14:val="none"/>
        </w:rPr>
        <w:t xml:space="preserve"> éventuelles difficultés rencontrées.</w:t>
      </w:r>
    </w:p>
    <w:p w14:paraId="3CB7C113" w14:textId="77777777" w:rsidR="004808BD" w:rsidRDefault="004808BD" w:rsidP="0008333D">
      <w:pPr>
        <w:spacing w:after="0" w:line="240" w:lineRule="auto"/>
        <w:jc w:val="both"/>
        <w:rPr>
          <w:rFonts w:ascii="Calibri" w:eastAsia="Times New Roman" w:hAnsi="Calibri" w:cs="Calibri"/>
          <w:kern w:val="0"/>
          <w:sz w:val="24"/>
          <w:szCs w:val="24"/>
          <w:lang w:eastAsia="fr-FR"/>
          <w14:ligatures w14:val="none"/>
        </w:rPr>
      </w:pPr>
    </w:p>
    <w:p w14:paraId="7076C64C" w14:textId="77777777" w:rsidR="004808BD" w:rsidRPr="002329D5" w:rsidRDefault="004808BD" w:rsidP="0008333D">
      <w:pPr>
        <w:spacing w:after="0" w:line="240" w:lineRule="auto"/>
        <w:ind w:left="993" w:firstLine="425"/>
        <w:jc w:val="both"/>
        <w:rPr>
          <w:rFonts w:ascii="Calibri" w:eastAsia="Times New Roman" w:hAnsi="Calibri" w:cs="Calibri"/>
          <w:kern w:val="0"/>
          <w:sz w:val="24"/>
          <w:szCs w:val="24"/>
          <w:lang w:eastAsia="fr-FR"/>
          <w14:ligatures w14:val="none"/>
        </w:rPr>
      </w:pPr>
      <w:r w:rsidRPr="002329D5">
        <w:rPr>
          <w:rFonts w:ascii="Calibri" w:eastAsia="Times New Roman" w:hAnsi="Calibri" w:cs="Calibri"/>
          <w:kern w:val="0"/>
          <w:sz w:val="24"/>
          <w:szCs w:val="24"/>
          <w:lang w:eastAsia="fr-FR"/>
          <w14:ligatures w14:val="none"/>
        </w:rPr>
        <w:t>L’entretien s’appuie notamment sur les informations issues des comptes-rendus d’activité (CRA), y compris les éventuels commentaires renseignés par le salarié.</w:t>
      </w:r>
    </w:p>
    <w:p w14:paraId="17A24DFE" w14:textId="77777777" w:rsidR="004808BD" w:rsidRPr="002329D5" w:rsidRDefault="004808BD" w:rsidP="0008333D">
      <w:pPr>
        <w:spacing w:after="0" w:line="240" w:lineRule="auto"/>
        <w:jc w:val="both"/>
        <w:rPr>
          <w:rFonts w:ascii="Calibri" w:eastAsia="Times New Roman" w:hAnsi="Calibri" w:cs="Calibri"/>
          <w:kern w:val="0"/>
          <w:sz w:val="24"/>
          <w:szCs w:val="24"/>
          <w:lang w:eastAsia="fr-FR"/>
          <w14:ligatures w14:val="none"/>
        </w:rPr>
      </w:pPr>
    </w:p>
    <w:p w14:paraId="4896D0D4" w14:textId="77777777" w:rsidR="004808BD" w:rsidRDefault="004808BD" w:rsidP="0008333D">
      <w:pPr>
        <w:spacing w:after="0" w:line="240" w:lineRule="auto"/>
        <w:ind w:left="993" w:firstLine="425"/>
        <w:jc w:val="both"/>
        <w:rPr>
          <w:rFonts w:ascii="Calibri" w:eastAsia="Times New Roman" w:hAnsi="Calibri" w:cs="Calibri"/>
          <w:kern w:val="0"/>
          <w:sz w:val="24"/>
          <w:szCs w:val="24"/>
          <w:lang w:eastAsia="fr-FR"/>
          <w14:ligatures w14:val="none"/>
        </w:rPr>
      </w:pPr>
      <w:r w:rsidRPr="002329D5">
        <w:rPr>
          <w:rFonts w:ascii="Calibri" w:eastAsia="Times New Roman" w:hAnsi="Calibri" w:cs="Calibri"/>
          <w:kern w:val="0"/>
          <w:sz w:val="24"/>
          <w:szCs w:val="24"/>
          <w:lang w:eastAsia="fr-FR"/>
          <w14:ligatures w14:val="none"/>
        </w:rPr>
        <w:t>En cas de situation de surcharge ou de non-respect des temps de repos, la direction s’engage à mettre en place des mesures correctives (réorganisation, réaffectation, ajustement des objectifs…).</w:t>
      </w:r>
    </w:p>
    <w:p w14:paraId="227F5A53" w14:textId="77777777" w:rsidR="004808BD" w:rsidRDefault="004808BD" w:rsidP="00B4414F">
      <w:pPr>
        <w:spacing w:after="0" w:line="240" w:lineRule="auto"/>
        <w:jc w:val="both"/>
        <w:rPr>
          <w:rFonts w:ascii="Calibri" w:eastAsia="Times New Roman" w:hAnsi="Calibri" w:cs="Calibri"/>
          <w:kern w:val="0"/>
          <w:sz w:val="24"/>
          <w:szCs w:val="24"/>
          <w:lang w:eastAsia="fr-FR"/>
          <w14:ligatures w14:val="none"/>
        </w:rPr>
      </w:pPr>
    </w:p>
    <w:p w14:paraId="0AB8E1B2" w14:textId="77777777" w:rsidR="004808BD" w:rsidRPr="004808BD" w:rsidRDefault="004808BD" w:rsidP="0011314C">
      <w:pPr>
        <w:pStyle w:val="Titre2"/>
        <w:spacing w:before="0" w:line="240" w:lineRule="auto"/>
        <w:ind w:left="426"/>
        <w:jc w:val="both"/>
        <w:rPr>
          <w:rFonts w:ascii="Calibri" w:hAnsi="Calibri" w:cs="Calibri"/>
          <w:color w:val="7030A0"/>
        </w:rPr>
      </w:pPr>
      <w:bookmarkStart w:id="16" w:name="_Toc208497940"/>
      <w:r w:rsidRPr="004808BD">
        <w:rPr>
          <w:rFonts w:ascii="Calibri" w:hAnsi="Calibri" w:cs="Calibri"/>
          <w:color w:val="7030A0"/>
        </w:rPr>
        <w:t>4.6 Articulation des entretiens</w:t>
      </w:r>
      <w:bookmarkEnd w:id="16"/>
    </w:p>
    <w:p w14:paraId="71B71E56" w14:textId="77777777" w:rsidR="004808BD" w:rsidRDefault="004808BD" w:rsidP="0011314C">
      <w:pPr>
        <w:spacing w:after="0" w:line="240" w:lineRule="auto"/>
        <w:rPr>
          <w:lang w:eastAsia="fr-FR"/>
        </w:rPr>
      </w:pPr>
    </w:p>
    <w:p w14:paraId="1913BDAF" w14:textId="77777777" w:rsidR="004808BD" w:rsidRPr="00CE6DC0" w:rsidRDefault="004808BD" w:rsidP="0011314C">
      <w:pPr>
        <w:spacing w:after="0" w:line="240" w:lineRule="auto"/>
        <w:ind w:left="992" w:firstLine="425"/>
        <w:jc w:val="both"/>
        <w:rPr>
          <w:rFonts w:ascii="Calibri" w:eastAsia="Times New Roman" w:hAnsi="Calibri" w:cs="Calibri"/>
          <w:kern w:val="0"/>
          <w:sz w:val="24"/>
          <w:szCs w:val="24"/>
          <w:lang w:eastAsia="fr-FR"/>
          <w14:ligatures w14:val="none"/>
        </w:rPr>
      </w:pPr>
      <w:r w:rsidRPr="00CE6DC0">
        <w:rPr>
          <w:rFonts w:ascii="Calibri" w:eastAsia="Times New Roman" w:hAnsi="Calibri" w:cs="Calibri"/>
          <w:kern w:val="0"/>
          <w:sz w:val="24"/>
          <w:szCs w:val="24"/>
          <w:lang w:eastAsia="fr-FR"/>
          <w14:ligatures w14:val="none"/>
        </w:rPr>
        <w:t xml:space="preserve">Pour des raisons d’efficacité et d’organisation, les trois entretiens (entretien professionnel, entretien d’évaluation et entretien de suivi du temps et de la charge de travail) sont en principe organisés lors d’un </w:t>
      </w:r>
      <w:r w:rsidRPr="00F409B4">
        <w:rPr>
          <w:rFonts w:ascii="Calibri" w:eastAsia="Times New Roman" w:hAnsi="Calibri" w:cs="Calibri"/>
          <w:b/>
          <w:bCs/>
          <w:kern w:val="0"/>
          <w:sz w:val="24"/>
          <w:szCs w:val="24"/>
          <w:lang w:eastAsia="fr-FR"/>
          <w14:ligatures w14:val="none"/>
        </w:rPr>
        <w:t>même rendez-vous annuel</w:t>
      </w:r>
      <w:r w:rsidRPr="00CE6DC0">
        <w:rPr>
          <w:rFonts w:ascii="Calibri" w:eastAsia="Times New Roman" w:hAnsi="Calibri" w:cs="Calibri"/>
          <w:kern w:val="0"/>
          <w:sz w:val="24"/>
          <w:szCs w:val="24"/>
          <w:lang w:eastAsia="fr-FR"/>
          <w14:ligatures w14:val="none"/>
        </w:rPr>
        <w:t>, généralement en fin d’année civile.</w:t>
      </w:r>
    </w:p>
    <w:p w14:paraId="2560A08B" w14:textId="77777777" w:rsidR="004808BD" w:rsidRDefault="004808BD" w:rsidP="004808BD">
      <w:pPr>
        <w:spacing w:after="0" w:line="240" w:lineRule="auto"/>
        <w:rPr>
          <w:lang w:eastAsia="fr-FR"/>
        </w:rPr>
      </w:pPr>
    </w:p>
    <w:p w14:paraId="06FBB04B" w14:textId="77777777" w:rsidR="004808BD" w:rsidRPr="00CE6DC0" w:rsidRDefault="004808BD" w:rsidP="004808BD">
      <w:pPr>
        <w:spacing w:after="0" w:line="240" w:lineRule="auto"/>
        <w:ind w:left="993" w:firstLine="425"/>
        <w:jc w:val="both"/>
        <w:rPr>
          <w:rFonts w:ascii="Calibri" w:eastAsia="Times New Roman" w:hAnsi="Calibri" w:cs="Calibri"/>
          <w:kern w:val="0"/>
          <w:sz w:val="24"/>
          <w:szCs w:val="24"/>
          <w:lang w:eastAsia="fr-FR"/>
          <w14:ligatures w14:val="none"/>
        </w:rPr>
      </w:pPr>
      <w:r w:rsidRPr="00CE6DC0">
        <w:rPr>
          <w:rFonts w:ascii="Calibri" w:eastAsia="Times New Roman" w:hAnsi="Calibri" w:cs="Calibri"/>
          <w:kern w:val="0"/>
          <w:sz w:val="24"/>
          <w:szCs w:val="24"/>
          <w:lang w:eastAsia="fr-FR"/>
          <w14:ligatures w14:val="none"/>
        </w:rPr>
        <w:t xml:space="preserve">Toutefois, chacun de ces entretiens conserve son </w:t>
      </w:r>
      <w:r w:rsidRPr="00CE6DC0">
        <w:rPr>
          <w:rFonts w:ascii="Calibri" w:eastAsia="Times New Roman" w:hAnsi="Calibri" w:cs="Calibri"/>
          <w:b/>
          <w:bCs/>
          <w:kern w:val="0"/>
          <w:sz w:val="24"/>
          <w:szCs w:val="24"/>
          <w:lang w:eastAsia="fr-FR"/>
          <w14:ligatures w14:val="none"/>
        </w:rPr>
        <w:t>objet propre</w:t>
      </w:r>
      <w:r w:rsidRPr="00CE6DC0">
        <w:rPr>
          <w:rFonts w:ascii="Calibri" w:eastAsia="Times New Roman" w:hAnsi="Calibri" w:cs="Calibri"/>
          <w:kern w:val="0"/>
          <w:sz w:val="24"/>
          <w:szCs w:val="24"/>
          <w:lang w:eastAsia="fr-FR"/>
          <w14:ligatures w14:val="none"/>
        </w:rPr>
        <w:t>, conformément aux dispositions légales et au présent accord :</w:t>
      </w:r>
    </w:p>
    <w:p w14:paraId="00A6DEC7" w14:textId="77777777" w:rsidR="004808BD" w:rsidRDefault="004808BD" w:rsidP="004808BD">
      <w:pPr>
        <w:spacing w:after="0" w:line="240" w:lineRule="auto"/>
        <w:rPr>
          <w:lang w:eastAsia="fr-FR"/>
        </w:rPr>
      </w:pPr>
    </w:p>
    <w:p w14:paraId="1CBD2E3E" w14:textId="77777777" w:rsidR="004808BD" w:rsidRDefault="004808BD">
      <w:pPr>
        <w:pStyle w:val="Paragraphedeliste"/>
        <w:numPr>
          <w:ilvl w:val="0"/>
          <w:numId w:val="17"/>
        </w:numPr>
        <w:spacing w:after="0" w:line="240" w:lineRule="auto"/>
        <w:jc w:val="both"/>
        <w:rPr>
          <w:rFonts w:ascii="Calibri" w:eastAsia="Times New Roman" w:hAnsi="Calibri" w:cs="Calibri"/>
          <w:kern w:val="0"/>
          <w:sz w:val="24"/>
          <w:szCs w:val="24"/>
          <w:lang w:eastAsia="fr-FR"/>
          <w14:ligatures w14:val="none"/>
        </w:rPr>
      </w:pPr>
      <w:proofErr w:type="gramStart"/>
      <w:r w:rsidRPr="00CE6DC0">
        <w:rPr>
          <w:rFonts w:ascii="Calibri" w:eastAsia="Times New Roman" w:hAnsi="Calibri" w:cs="Calibri"/>
          <w:kern w:val="0"/>
          <w:sz w:val="24"/>
          <w:szCs w:val="24"/>
          <w:lang w:eastAsia="fr-FR"/>
          <w14:ligatures w14:val="none"/>
        </w:rPr>
        <w:t>l’</w:t>
      </w:r>
      <w:r w:rsidRPr="00CE6DC0">
        <w:rPr>
          <w:rFonts w:ascii="Calibri" w:eastAsia="Times New Roman" w:hAnsi="Calibri" w:cs="Calibri"/>
          <w:b/>
          <w:bCs/>
          <w:kern w:val="0"/>
          <w:sz w:val="24"/>
          <w:szCs w:val="24"/>
          <w:lang w:eastAsia="fr-FR"/>
          <w14:ligatures w14:val="none"/>
        </w:rPr>
        <w:t>entretien</w:t>
      </w:r>
      <w:proofErr w:type="gramEnd"/>
      <w:r w:rsidRPr="00CE6DC0">
        <w:rPr>
          <w:rFonts w:ascii="Calibri" w:eastAsia="Times New Roman" w:hAnsi="Calibri" w:cs="Calibri"/>
          <w:b/>
          <w:bCs/>
          <w:kern w:val="0"/>
          <w:sz w:val="24"/>
          <w:szCs w:val="24"/>
          <w:lang w:eastAsia="fr-FR"/>
          <w14:ligatures w14:val="none"/>
        </w:rPr>
        <w:t xml:space="preserve"> professionnel </w:t>
      </w:r>
      <w:r w:rsidRPr="00CE6DC0">
        <w:rPr>
          <w:rFonts w:ascii="Calibri" w:eastAsia="Times New Roman" w:hAnsi="Calibri" w:cs="Calibri"/>
          <w:kern w:val="0"/>
          <w:sz w:val="24"/>
          <w:szCs w:val="24"/>
          <w:lang w:eastAsia="fr-FR"/>
          <w14:ligatures w14:val="none"/>
        </w:rPr>
        <w:t>porte exclusivement sur les perspectives d’évolution professionnelle,</w:t>
      </w:r>
    </w:p>
    <w:p w14:paraId="20A3D1F9" w14:textId="77777777" w:rsidR="004808BD" w:rsidRPr="00CE6DC0" w:rsidRDefault="004808BD" w:rsidP="004808BD">
      <w:pPr>
        <w:pStyle w:val="Paragraphedeliste"/>
        <w:spacing w:after="0" w:line="240" w:lineRule="auto"/>
        <w:ind w:left="2138"/>
        <w:jc w:val="both"/>
        <w:rPr>
          <w:rFonts w:ascii="Calibri" w:eastAsia="Times New Roman" w:hAnsi="Calibri" w:cs="Calibri"/>
          <w:kern w:val="0"/>
          <w:sz w:val="24"/>
          <w:szCs w:val="24"/>
          <w:lang w:eastAsia="fr-FR"/>
          <w14:ligatures w14:val="none"/>
        </w:rPr>
      </w:pPr>
    </w:p>
    <w:p w14:paraId="47BB0D71" w14:textId="77777777" w:rsidR="004808BD" w:rsidRDefault="004808BD">
      <w:pPr>
        <w:pStyle w:val="Paragraphedeliste"/>
        <w:numPr>
          <w:ilvl w:val="0"/>
          <w:numId w:val="17"/>
        </w:numPr>
        <w:spacing w:after="0" w:line="240" w:lineRule="auto"/>
        <w:jc w:val="both"/>
        <w:rPr>
          <w:rFonts w:ascii="Calibri" w:eastAsia="Times New Roman" w:hAnsi="Calibri" w:cs="Calibri"/>
          <w:kern w:val="0"/>
          <w:sz w:val="24"/>
          <w:szCs w:val="24"/>
          <w:lang w:eastAsia="fr-FR"/>
          <w14:ligatures w14:val="none"/>
        </w:rPr>
      </w:pPr>
      <w:proofErr w:type="gramStart"/>
      <w:r w:rsidRPr="00CE6DC0">
        <w:rPr>
          <w:rFonts w:ascii="Calibri" w:eastAsia="Times New Roman" w:hAnsi="Calibri" w:cs="Calibri"/>
          <w:kern w:val="0"/>
          <w:sz w:val="24"/>
          <w:szCs w:val="24"/>
          <w:lang w:eastAsia="fr-FR"/>
          <w14:ligatures w14:val="none"/>
        </w:rPr>
        <w:t>l’</w:t>
      </w:r>
      <w:r w:rsidRPr="00CE6DC0">
        <w:rPr>
          <w:rFonts w:ascii="Calibri" w:eastAsia="Times New Roman" w:hAnsi="Calibri" w:cs="Calibri"/>
          <w:b/>
          <w:bCs/>
          <w:kern w:val="0"/>
          <w:sz w:val="24"/>
          <w:szCs w:val="24"/>
          <w:lang w:eastAsia="fr-FR"/>
          <w14:ligatures w14:val="none"/>
        </w:rPr>
        <w:t>entretien</w:t>
      </w:r>
      <w:proofErr w:type="gramEnd"/>
      <w:r w:rsidRPr="00CE6DC0">
        <w:rPr>
          <w:rFonts w:ascii="Calibri" w:eastAsia="Times New Roman" w:hAnsi="Calibri" w:cs="Calibri"/>
          <w:b/>
          <w:bCs/>
          <w:kern w:val="0"/>
          <w:sz w:val="24"/>
          <w:szCs w:val="24"/>
          <w:lang w:eastAsia="fr-FR"/>
          <w14:ligatures w14:val="none"/>
        </w:rPr>
        <w:t xml:space="preserve"> d’évaluation </w:t>
      </w:r>
      <w:r w:rsidRPr="00CE6DC0">
        <w:rPr>
          <w:rFonts w:ascii="Calibri" w:eastAsia="Times New Roman" w:hAnsi="Calibri" w:cs="Calibri"/>
          <w:kern w:val="0"/>
          <w:sz w:val="24"/>
          <w:szCs w:val="24"/>
          <w:lang w:eastAsia="fr-FR"/>
          <w14:ligatures w14:val="none"/>
        </w:rPr>
        <w:t>concerne la réalisation des missions et les objectifs,</w:t>
      </w:r>
    </w:p>
    <w:p w14:paraId="6DFF9149" w14:textId="77777777" w:rsidR="004808BD" w:rsidRPr="00CE6DC0" w:rsidRDefault="004808BD" w:rsidP="004808BD">
      <w:pPr>
        <w:spacing w:after="0" w:line="240" w:lineRule="auto"/>
        <w:jc w:val="both"/>
        <w:rPr>
          <w:rFonts w:ascii="Calibri" w:eastAsia="Times New Roman" w:hAnsi="Calibri" w:cs="Calibri"/>
          <w:kern w:val="0"/>
          <w:sz w:val="24"/>
          <w:szCs w:val="24"/>
          <w:lang w:eastAsia="fr-FR"/>
          <w14:ligatures w14:val="none"/>
        </w:rPr>
      </w:pPr>
    </w:p>
    <w:p w14:paraId="00758EF7" w14:textId="77777777" w:rsidR="004808BD" w:rsidRDefault="004808BD">
      <w:pPr>
        <w:pStyle w:val="Paragraphedeliste"/>
        <w:numPr>
          <w:ilvl w:val="0"/>
          <w:numId w:val="17"/>
        </w:numPr>
        <w:spacing w:after="0" w:line="240" w:lineRule="auto"/>
        <w:jc w:val="both"/>
        <w:rPr>
          <w:rFonts w:ascii="Calibri" w:eastAsia="Times New Roman" w:hAnsi="Calibri" w:cs="Calibri"/>
          <w:kern w:val="0"/>
          <w:sz w:val="24"/>
          <w:szCs w:val="24"/>
          <w:lang w:eastAsia="fr-FR"/>
          <w14:ligatures w14:val="none"/>
        </w:rPr>
      </w:pPr>
      <w:proofErr w:type="gramStart"/>
      <w:r w:rsidRPr="00CE6DC0">
        <w:rPr>
          <w:rFonts w:ascii="Calibri" w:eastAsia="Times New Roman" w:hAnsi="Calibri" w:cs="Calibri"/>
          <w:kern w:val="0"/>
          <w:sz w:val="24"/>
          <w:szCs w:val="24"/>
          <w:lang w:eastAsia="fr-FR"/>
          <w14:ligatures w14:val="none"/>
        </w:rPr>
        <w:t>l’</w:t>
      </w:r>
      <w:r w:rsidRPr="00CE6DC0">
        <w:rPr>
          <w:rFonts w:ascii="Calibri" w:eastAsia="Times New Roman" w:hAnsi="Calibri" w:cs="Calibri"/>
          <w:b/>
          <w:bCs/>
          <w:kern w:val="0"/>
          <w:sz w:val="24"/>
          <w:szCs w:val="24"/>
          <w:lang w:eastAsia="fr-FR"/>
          <w14:ligatures w14:val="none"/>
        </w:rPr>
        <w:t>entretien</w:t>
      </w:r>
      <w:proofErr w:type="gramEnd"/>
      <w:r w:rsidRPr="00CE6DC0">
        <w:rPr>
          <w:rFonts w:ascii="Calibri" w:eastAsia="Times New Roman" w:hAnsi="Calibri" w:cs="Calibri"/>
          <w:b/>
          <w:bCs/>
          <w:kern w:val="0"/>
          <w:sz w:val="24"/>
          <w:szCs w:val="24"/>
          <w:lang w:eastAsia="fr-FR"/>
          <w14:ligatures w14:val="none"/>
        </w:rPr>
        <w:t xml:space="preserve"> de suivi du temps et de la charge de travail </w:t>
      </w:r>
      <w:r w:rsidRPr="00CE6DC0">
        <w:rPr>
          <w:rFonts w:ascii="Calibri" w:eastAsia="Times New Roman" w:hAnsi="Calibri" w:cs="Calibri"/>
          <w:kern w:val="0"/>
          <w:sz w:val="24"/>
          <w:szCs w:val="24"/>
          <w:lang w:eastAsia="fr-FR"/>
          <w14:ligatures w14:val="none"/>
        </w:rPr>
        <w:t>vérifie l’équilibre entre charge de travail, autonomie, repos et droit à la déconnexion.</w:t>
      </w:r>
    </w:p>
    <w:p w14:paraId="38FA4D82" w14:textId="77777777" w:rsidR="004808BD" w:rsidRPr="00CE6DC0" w:rsidRDefault="004808BD" w:rsidP="004808BD">
      <w:pPr>
        <w:pStyle w:val="Paragraphedeliste"/>
        <w:spacing w:after="0" w:line="240" w:lineRule="auto"/>
        <w:ind w:left="2138"/>
        <w:jc w:val="both"/>
        <w:rPr>
          <w:rFonts w:ascii="Calibri" w:eastAsia="Times New Roman" w:hAnsi="Calibri" w:cs="Calibri"/>
          <w:kern w:val="0"/>
          <w:sz w:val="24"/>
          <w:szCs w:val="24"/>
          <w:lang w:eastAsia="fr-FR"/>
          <w14:ligatures w14:val="none"/>
        </w:rPr>
      </w:pPr>
    </w:p>
    <w:p w14:paraId="757C3B68" w14:textId="77777777" w:rsidR="004808BD" w:rsidRPr="00CE6DC0" w:rsidRDefault="004808BD" w:rsidP="004808BD">
      <w:pPr>
        <w:spacing w:after="0" w:line="240" w:lineRule="auto"/>
        <w:ind w:left="993" w:firstLine="425"/>
        <w:jc w:val="both"/>
        <w:rPr>
          <w:rFonts w:ascii="Calibri" w:eastAsia="Times New Roman" w:hAnsi="Calibri" w:cs="Calibri"/>
          <w:kern w:val="0"/>
          <w:sz w:val="24"/>
          <w:szCs w:val="24"/>
          <w:lang w:eastAsia="fr-FR"/>
          <w14:ligatures w14:val="none"/>
        </w:rPr>
      </w:pPr>
      <w:r w:rsidRPr="00CE6DC0">
        <w:rPr>
          <w:rFonts w:ascii="Calibri" w:eastAsia="Times New Roman" w:hAnsi="Calibri" w:cs="Calibri"/>
          <w:kern w:val="0"/>
          <w:sz w:val="24"/>
          <w:szCs w:val="24"/>
          <w:lang w:eastAsia="fr-FR"/>
          <w14:ligatures w14:val="none"/>
        </w:rPr>
        <w:t>Le compte</w:t>
      </w:r>
      <w:r>
        <w:rPr>
          <w:rFonts w:ascii="Calibri" w:eastAsia="Times New Roman" w:hAnsi="Calibri" w:cs="Calibri"/>
          <w:kern w:val="0"/>
          <w:sz w:val="24"/>
          <w:szCs w:val="24"/>
          <w:lang w:eastAsia="fr-FR"/>
          <w14:ligatures w14:val="none"/>
        </w:rPr>
        <w:t>-</w:t>
      </w:r>
      <w:r w:rsidRPr="00CE6DC0">
        <w:rPr>
          <w:rFonts w:ascii="Calibri" w:eastAsia="Times New Roman" w:hAnsi="Calibri" w:cs="Calibri"/>
          <w:kern w:val="0"/>
          <w:sz w:val="24"/>
          <w:szCs w:val="24"/>
          <w:lang w:eastAsia="fr-FR"/>
          <w14:ligatures w14:val="none"/>
        </w:rPr>
        <w:t>rendu</w:t>
      </w:r>
      <w:r w:rsidRPr="002329D5">
        <w:rPr>
          <w:rFonts w:ascii="Calibri" w:eastAsia="Times New Roman" w:hAnsi="Calibri" w:cs="Calibri"/>
          <w:kern w:val="0"/>
          <w:sz w:val="24"/>
          <w:szCs w:val="24"/>
          <w:lang w:eastAsia="fr-FR"/>
          <w14:ligatures w14:val="none"/>
        </w:rPr>
        <w:t xml:space="preserve">, signé par les deux parties, </w:t>
      </w:r>
      <w:r w:rsidRPr="00CE6DC0">
        <w:rPr>
          <w:rFonts w:ascii="Calibri" w:eastAsia="Times New Roman" w:hAnsi="Calibri" w:cs="Calibri"/>
          <w:kern w:val="0"/>
          <w:sz w:val="24"/>
          <w:szCs w:val="24"/>
          <w:lang w:eastAsia="fr-FR"/>
          <w14:ligatures w14:val="none"/>
        </w:rPr>
        <w:t>précise distinctement les éléments relatifs à chaque entretien afin de garantir le respect des obligations légales.</w:t>
      </w:r>
    </w:p>
    <w:p w14:paraId="39FFFF84" w14:textId="77777777" w:rsidR="004808BD" w:rsidRDefault="004808BD" w:rsidP="004808BD">
      <w:pPr>
        <w:spacing w:after="0" w:line="240" w:lineRule="auto"/>
        <w:ind w:left="993" w:firstLine="425"/>
        <w:jc w:val="both"/>
        <w:rPr>
          <w:rFonts w:ascii="Calibri" w:eastAsia="Times New Roman" w:hAnsi="Calibri" w:cs="Calibri"/>
          <w:kern w:val="0"/>
          <w:sz w:val="24"/>
          <w:szCs w:val="24"/>
          <w:lang w:eastAsia="fr-FR"/>
          <w14:ligatures w14:val="none"/>
        </w:rPr>
      </w:pPr>
    </w:p>
    <w:p w14:paraId="2CFA32D0" w14:textId="77777777" w:rsidR="004808BD" w:rsidRPr="004808BD" w:rsidRDefault="004808BD" w:rsidP="004808BD">
      <w:pPr>
        <w:pStyle w:val="Titre2"/>
        <w:spacing w:before="0" w:line="240" w:lineRule="auto"/>
        <w:ind w:left="426"/>
        <w:jc w:val="both"/>
        <w:rPr>
          <w:rFonts w:ascii="Calibri" w:hAnsi="Calibri" w:cs="Calibri"/>
          <w:color w:val="7030A0"/>
        </w:rPr>
      </w:pPr>
      <w:bookmarkStart w:id="17" w:name="_Toc208497941"/>
      <w:r w:rsidRPr="004808BD">
        <w:rPr>
          <w:rFonts w:ascii="Calibri" w:hAnsi="Calibri" w:cs="Calibri"/>
          <w:color w:val="7030A0"/>
        </w:rPr>
        <w:t>4.7 Suivi collectif</w:t>
      </w:r>
      <w:bookmarkEnd w:id="17"/>
    </w:p>
    <w:p w14:paraId="157C1076" w14:textId="77777777" w:rsidR="004808BD" w:rsidRDefault="004808BD" w:rsidP="004808BD">
      <w:pPr>
        <w:spacing w:after="0" w:line="240" w:lineRule="auto"/>
        <w:jc w:val="both"/>
        <w:rPr>
          <w:rFonts w:ascii="Calibri" w:eastAsia="Times New Roman" w:hAnsi="Calibri" w:cs="Calibri"/>
          <w:kern w:val="0"/>
          <w:sz w:val="24"/>
          <w:szCs w:val="24"/>
          <w:lang w:eastAsia="fr-FR"/>
          <w14:ligatures w14:val="none"/>
        </w:rPr>
      </w:pPr>
    </w:p>
    <w:p w14:paraId="53902980" w14:textId="77777777" w:rsidR="004808BD" w:rsidRDefault="004808BD" w:rsidP="0011314C">
      <w:pPr>
        <w:spacing w:after="0" w:line="240" w:lineRule="auto"/>
        <w:ind w:left="992" w:firstLine="425"/>
        <w:jc w:val="both"/>
        <w:rPr>
          <w:rFonts w:ascii="Calibri" w:eastAsia="Times New Roman" w:hAnsi="Calibri" w:cs="Calibri"/>
          <w:kern w:val="0"/>
          <w:sz w:val="24"/>
          <w:szCs w:val="24"/>
          <w:lang w:eastAsia="fr-FR"/>
          <w14:ligatures w14:val="none"/>
        </w:rPr>
      </w:pPr>
      <w:r w:rsidRPr="00BD434C">
        <w:rPr>
          <w:rFonts w:ascii="Calibri" w:eastAsia="Times New Roman" w:hAnsi="Calibri" w:cs="Calibri"/>
          <w:kern w:val="0"/>
          <w:sz w:val="24"/>
          <w:szCs w:val="24"/>
          <w:lang w:eastAsia="fr-FR"/>
          <w14:ligatures w14:val="none"/>
        </w:rPr>
        <w:t xml:space="preserve">Afin de maintenir la cohésion et le lien entre l’ensemble des salariés, y compris ceux en mission externe ou en télétravail, la société INFOKAPPA organise </w:t>
      </w:r>
      <w:r>
        <w:rPr>
          <w:rFonts w:ascii="Calibri" w:eastAsia="Times New Roman" w:hAnsi="Calibri" w:cs="Calibri"/>
          <w:kern w:val="0"/>
          <w:sz w:val="24"/>
          <w:szCs w:val="24"/>
          <w:lang w:eastAsia="fr-FR"/>
          <w14:ligatures w14:val="none"/>
        </w:rPr>
        <w:t xml:space="preserve">le plus souvent </w:t>
      </w:r>
      <w:r w:rsidRPr="00BD434C">
        <w:rPr>
          <w:rFonts w:ascii="Calibri" w:eastAsia="Times New Roman" w:hAnsi="Calibri" w:cs="Calibri"/>
          <w:kern w:val="0"/>
          <w:sz w:val="24"/>
          <w:szCs w:val="24"/>
          <w:lang w:eastAsia="fr-FR"/>
          <w14:ligatures w14:val="none"/>
        </w:rPr>
        <w:t xml:space="preserve">un </w:t>
      </w:r>
      <w:r w:rsidRPr="00F409B4">
        <w:rPr>
          <w:rFonts w:ascii="Calibri" w:eastAsia="Times New Roman" w:hAnsi="Calibri" w:cs="Calibri"/>
          <w:b/>
          <w:bCs/>
          <w:kern w:val="0"/>
          <w:sz w:val="24"/>
          <w:szCs w:val="24"/>
          <w:lang w:eastAsia="fr-FR"/>
          <w14:ligatures w14:val="none"/>
        </w:rPr>
        <w:t>point collectif mensuel à distance</w:t>
      </w:r>
      <w:r w:rsidRPr="00BD434C">
        <w:rPr>
          <w:rFonts w:ascii="Calibri" w:eastAsia="Times New Roman" w:hAnsi="Calibri" w:cs="Calibri"/>
          <w:kern w:val="0"/>
          <w:sz w:val="24"/>
          <w:szCs w:val="24"/>
          <w:lang w:eastAsia="fr-FR"/>
          <w14:ligatures w14:val="none"/>
        </w:rPr>
        <w:t>.</w:t>
      </w:r>
    </w:p>
    <w:p w14:paraId="5C94FAE6" w14:textId="77777777" w:rsidR="004808BD" w:rsidRPr="00BD434C" w:rsidRDefault="004808BD" w:rsidP="004808BD">
      <w:pPr>
        <w:spacing w:after="0" w:line="240" w:lineRule="auto"/>
        <w:ind w:left="993" w:firstLine="425"/>
        <w:jc w:val="both"/>
        <w:rPr>
          <w:rFonts w:ascii="Calibri" w:eastAsia="Times New Roman" w:hAnsi="Calibri" w:cs="Calibri"/>
          <w:kern w:val="0"/>
          <w:sz w:val="24"/>
          <w:szCs w:val="24"/>
          <w:lang w:eastAsia="fr-FR"/>
          <w14:ligatures w14:val="none"/>
        </w:rPr>
      </w:pPr>
    </w:p>
    <w:p w14:paraId="5A6A3CDE" w14:textId="77777777" w:rsidR="004808BD" w:rsidRDefault="004808BD" w:rsidP="004808BD">
      <w:pPr>
        <w:spacing w:after="0" w:line="240" w:lineRule="auto"/>
        <w:ind w:left="993" w:firstLine="425"/>
        <w:jc w:val="both"/>
        <w:rPr>
          <w:rFonts w:ascii="Calibri" w:eastAsia="Times New Roman" w:hAnsi="Calibri" w:cs="Calibri"/>
          <w:kern w:val="0"/>
          <w:sz w:val="24"/>
          <w:szCs w:val="24"/>
          <w:lang w:eastAsia="fr-FR"/>
          <w14:ligatures w14:val="none"/>
        </w:rPr>
      </w:pPr>
      <w:r w:rsidRPr="00BD434C">
        <w:rPr>
          <w:rFonts w:ascii="Calibri" w:eastAsia="Times New Roman" w:hAnsi="Calibri" w:cs="Calibri"/>
          <w:kern w:val="0"/>
          <w:sz w:val="24"/>
          <w:szCs w:val="24"/>
          <w:lang w:eastAsia="fr-FR"/>
          <w14:ligatures w14:val="none"/>
        </w:rPr>
        <w:t>Ce rendez-vous a pour objectifs :</w:t>
      </w:r>
    </w:p>
    <w:p w14:paraId="38ADFF65" w14:textId="77777777" w:rsidR="004808BD" w:rsidRPr="00BD434C" w:rsidRDefault="004808BD" w:rsidP="004808BD">
      <w:pPr>
        <w:spacing w:after="0" w:line="240" w:lineRule="auto"/>
        <w:ind w:left="993" w:firstLine="425"/>
        <w:jc w:val="both"/>
        <w:rPr>
          <w:rFonts w:ascii="Calibri" w:eastAsia="Times New Roman" w:hAnsi="Calibri" w:cs="Calibri"/>
          <w:kern w:val="0"/>
          <w:sz w:val="24"/>
          <w:szCs w:val="24"/>
          <w:lang w:eastAsia="fr-FR"/>
          <w14:ligatures w14:val="none"/>
        </w:rPr>
      </w:pPr>
    </w:p>
    <w:p w14:paraId="062B8B01" w14:textId="77777777" w:rsidR="004808BD" w:rsidRDefault="004808BD">
      <w:pPr>
        <w:pStyle w:val="Paragraphedeliste"/>
        <w:numPr>
          <w:ilvl w:val="0"/>
          <w:numId w:val="17"/>
        </w:numPr>
        <w:spacing w:after="0" w:line="240" w:lineRule="auto"/>
        <w:jc w:val="both"/>
        <w:rPr>
          <w:rFonts w:ascii="Calibri" w:eastAsia="Times New Roman" w:hAnsi="Calibri" w:cs="Calibri"/>
          <w:kern w:val="0"/>
          <w:sz w:val="24"/>
          <w:szCs w:val="24"/>
          <w:lang w:eastAsia="fr-FR"/>
          <w14:ligatures w14:val="none"/>
        </w:rPr>
      </w:pPr>
      <w:proofErr w:type="gramStart"/>
      <w:r w:rsidRPr="00BD434C">
        <w:rPr>
          <w:rFonts w:ascii="Calibri" w:eastAsia="Times New Roman" w:hAnsi="Calibri" w:cs="Calibri"/>
          <w:kern w:val="0"/>
          <w:sz w:val="24"/>
          <w:szCs w:val="24"/>
          <w:lang w:eastAsia="fr-FR"/>
          <w14:ligatures w14:val="none"/>
        </w:rPr>
        <w:t>de</w:t>
      </w:r>
      <w:proofErr w:type="gramEnd"/>
      <w:r w:rsidRPr="00BD434C">
        <w:rPr>
          <w:rFonts w:ascii="Calibri" w:eastAsia="Times New Roman" w:hAnsi="Calibri" w:cs="Calibri"/>
          <w:kern w:val="0"/>
          <w:sz w:val="24"/>
          <w:szCs w:val="24"/>
          <w:lang w:eastAsia="fr-FR"/>
          <w14:ligatures w14:val="none"/>
        </w:rPr>
        <w:t xml:space="preserve"> partager les informations générales sur l’activité de l’entreprise,</w:t>
      </w:r>
    </w:p>
    <w:p w14:paraId="4F805983" w14:textId="77777777" w:rsidR="004808BD" w:rsidRPr="00BD434C" w:rsidRDefault="004808BD" w:rsidP="004808BD">
      <w:pPr>
        <w:pStyle w:val="Paragraphedeliste"/>
        <w:spacing w:after="0" w:line="240" w:lineRule="auto"/>
        <w:ind w:left="2138"/>
        <w:jc w:val="both"/>
        <w:rPr>
          <w:rFonts w:ascii="Calibri" w:eastAsia="Times New Roman" w:hAnsi="Calibri" w:cs="Calibri"/>
          <w:kern w:val="0"/>
          <w:sz w:val="24"/>
          <w:szCs w:val="24"/>
          <w:lang w:eastAsia="fr-FR"/>
          <w14:ligatures w14:val="none"/>
        </w:rPr>
      </w:pPr>
    </w:p>
    <w:p w14:paraId="09F6E09E" w14:textId="77777777" w:rsidR="004808BD" w:rsidRDefault="004808BD">
      <w:pPr>
        <w:pStyle w:val="Paragraphedeliste"/>
        <w:numPr>
          <w:ilvl w:val="0"/>
          <w:numId w:val="17"/>
        </w:numPr>
        <w:spacing w:after="0" w:line="240" w:lineRule="auto"/>
        <w:jc w:val="both"/>
        <w:rPr>
          <w:rFonts w:ascii="Calibri" w:eastAsia="Times New Roman" w:hAnsi="Calibri" w:cs="Calibri"/>
          <w:kern w:val="0"/>
          <w:sz w:val="24"/>
          <w:szCs w:val="24"/>
          <w:lang w:eastAsia="fr-FR"/>
          <w14:ligatures w14:val="none"/>
        </w:rPr>
      </w:pPr>
      <w:proofErr w:type="gramStart"/>
      <w:r w:rsidRPr="00BD434C">
        <w:rPr>
          <w:rFonts w:ascii="Calibri" w:eastAsia="Times New Roman" w:hAnsi="Calibri" w:cs="Calibri"/>
          <w:kern w:val="0"/>
          <w:sz w:val="24"/>
          <w:szCs w:val="24"/>
          <w:lang w:eastAsia="fr-FR"/>
          <w14:ligatures w14:val="none"/>
        </w:rPr>
        <w:lastRenderedPageBreak/>
        <w:t>de</w:t>
      </w:r>
      <w:proofErr w:type="gramEnd"/>
      <w:r w:rsidRPr="00BD434C">
        <w:rPr>
          <w:rFonts w:ascii="Calibri" w:eastAsia="Times New Roman" w:hAnsi="Calibri" w:cs="Calibri"/>
          <w:kern w:val="0"/>
          <w:sz w:val="24"/>
          <w:szCs w:val="24"/>
          <w:lang w:eastAsia="fr-FR"/>
          <w14:ligatures w14:val="none"/>
        </w:rPr>
        <w:t xml:space="preserve"> faire un suivi de l’avancement des projets et missions,</w:t>
      </w:r>
    </w:p>
    <w:p w14:paraId="5F13C1B2" w14:textId="77777777" w:rsidR="004808BD" w:rsidRPr="00BD434C" w:rsidRDefault="004808BD" w:rsidP="004808BD">
      <w:pPr>
        <w:spacing w:after="0" w:line="240" w:lineRule="auto"/>
        <w:jc w:val="both"/>
        <w:rPr>
          <w:rFonts w:ascii="Calibri" w:eastAsia="Times New Roman" w:hAnsi="Calibri" w:cs="Calibri"/>
          <w:kern w:val="0"/>
          <w:sz w:val="24"/>
          <w:szCs w:val="24"/>
          <w:lang w:eastAsia="fr-FR"/>
          <w14:ligatures w14:val="none"/>
        </w:rPr>
      </w:pPr>
    </w:p>
    <w:p w14:paraId="13FAC1A1" w14:textId="77777777" w:rsidR="004808BD" w:rsidRDefault="004808BD">
      <w:pPr>
        <w:pStyle w:val="Paragraphedeliste"/>
        <w:numPr>
          <w:ilvl w:val="0"/>
          <w:numId w:val="17"/>
        </w:numPr>
        <w:spacing w:after="0" w:line="240" w:lineRule="auto"/>
        <w:jc w:val="both"/>
        <w:rPr>
          <w:rFonts w:ascii="Calibri" w:eastAsia="Times New Roman" w:hAnsi="Calibri" w:cs="Calibri"/>
          <w:kern w:val="0"/>
          <w:sz w:val="24"/>
          <w:szCs w:val="24"/>
          <w:lang w:eastAsia="fr-FR"/>
          <w14:ligatures w14:val="none"/>
        </w:rPr>
      </w:pPr>
      <w:proofErr w:type="gramStart"/>
      <w:r w:rsidRPr="00BD434C">
        <w:rPr>
          <w:rFonts w:ascii="Calibri" w:eastAsia="Times New Roman" w:hAnsi="Calibri" w:cs="Calibri"/>
          <w:kern w:val="0"/>
          <w:sz w:val="24"/>
          <w:szCs w:val="24"/>
          <w:lang w:eastAsia="fr-FR"/>
          <w14:ligatures w14:val="none"/>
        </w:rPr>
        <w:t>d’identifier</w:t>
      </w:r>
      <w:proofErr w:type="gramEnd"/>
      <w:r w:rsidRPr="00BD434C">
        <w:rPr>
          <w:rFonts w:ascii="Calibri" w:eastAsia="Times New Roman" w:hAnsi="Calibri" w:cs="Calibri"/>
          <w:kern w:val="0"/>
          <w:sz w:val="24"/>
          <w:szCs w:val="24"/>
          <w:lang w:eastAsia="fr-FR"/>
          <w14:ligatures w14:val="none"/>
        </w:rPr>
        <w:t xml:space="preserve"> d’éventuelles difficultés rencontrées,</w:t>
      </w:r>
    </w:p>
    <w:p w14:paraId="15E2E98D" w14:textId="77777777" w:rsidR="004808BD" w:rsidRPr="00BD434C" w:rsidRDefault="004808BD" w:rsidP="004808BD">
      <w:pPr>
        <w:spacing w:after="0" w:line="240" w:lineRule="auto"/>
        <w:jc w:val="both"/>
        <w:rPr>
          <w:rFonts w:ascii="Calibri" w:eastAsia="Times New Roman" w:hAnsi="Calibri" w:cs="Calibri"/>
          <w:kern w:val="0"/>
          <w:sz w:val="24"/>
          <w:szCs w:val="24"/>
          <w:lang w:eastAsia="fr-FR"/>
          <w14:ligatures w14:val="none"/>
        </w:rPr>
      </w:pPr>
    </w:p>
    <w:p w14:paraId="3D267235" w14:textId="77777777" w:rsidR="004808BD" w:rsidRPr="00BD434C" w:rsidRDefault="004808BD">
      <w:pPr>
        <w:pStyle w:val="Paragraphedeliste"/>
        <w:numPr>
          <w:ilvl w:val="0"/>
          <w:numId w:val="17"/>
        </w:numPr>
        <w:spacing w:after="0" w:line="240" w:lineRule="auto"/>
        <w:jc w:val="both"/>
        <w:rPr>
          <w:rFonts w:ascii="Calibri" w:eastAsia="Times New Roman" w:hAnsi="Calibri" w:cs="Calibri"/>
          <w:kern w:val="0"/>
          <w:sz w:val="24"/>
          <w:szCs w:val="24"/>
          <w:lang w:eastAsia="fr-FR"/>
          <w14:ligatures w14:val="none"/>
        </w:rPr>
      </w:pPr>
      <w:proofErr w:type="gramStart"/>
      <w:r w:rsidRPr="00BD434C">
        <w:rPr>
          <w:rFonts w:ascii="Calibri" w:eastAsia="Times New Roman" w:hAnsi="Calibri" w:cs="Calibri"/>
          <w:kern w:val="0"/>
          <w:sz w:val="24"/>
          <w:szCs w:val="24"/>
          <w:lang w:eastAsia="fr-FR"/>
          <w14:ligatures w14:val="none"/>
        </w:rPr>
        <w:t>de</w:t>
      </w:r>
      <w:proofErr w:type="gramEnd"/>
      <w:r w:rsidRPr="00BD434C">
        <w:rPr>
          <w:rFonts w:ascii="Calibri" w:eastAsia="Times New Roman" w:hAnsi="Calibri" w:cs="Calibri"/>
          <w:kern w:val="0"/>
          <w:sz w:val="24"/>
          <w:szCs w:val="24"/>
          <w:lang w:eastAsia="fr-FR"/>
          <w14:ligatures w14:val="none"/>
        </w:rPr>
        <w:t xml:space="preserve"> renforcer la cohésion et l’esprit d’équipe.</w:t>
      </w:r>
    </w:p>
    <w:p w14:paraId="06F826A3" w14:textId="77777777" w:rsidR="004808BD" w:rsidRDefault="004808BD" w:rsidP="004808BD">
      <w:pPr>
        <w:spacing w:after="0" w:line="240" w:lineRule="auto"/>
        <w:jc w:val="both"/>
        <w:rPr>
          <w:rFonts w:ascii="Calibri" w:eastAsia="Times New Roman" w:hAnsi="Calibri" w:cs="Calibri"/>
          <w:kern w:val="0"/>
          <w:sz w:val="24"/>
          <w:szCs w:val="24"/>
          <w:lang w:eastAsia="fr-FR"/>
          <w14:ligatures w14:val="none"/>
        </w:rPr>
      </w:pPr>
    </w:p>
    <w:p w14:paraId="78EEE459" w14:textId="77777777" w:rsidR="004808BD" w:rsidRPr="00D80BA4" w:rsidRDefault="004808BD" w:rsidP="004808BD">
      <w:pPr>
        <w:spacing w:after="0" w:line="240" w:lineRule="auto"/>
        <w:jc w:val="both"/>
        <w:rPr>
          <w:rFonts w:ascii="Calibri" w:eastAsia="Times New Roman" w:hAnsi="Calibri" w:cs="Calibri"/>
          <w:kern w:val="0"/>
          <w:sz w:val="24"/>
          <w:szCs w:val="24"/>
          <w:lang w:eastAsia="fr-FR"/>
          <w14:ligatures w14:val="none"/>
        </w:rPr>
      </w:pPr>
    </w:p>
    <w:p w14:paraId="7FBB1FD1" w14:textId="77777777" w:rsidR="004808BD" w:rsidRPr="004808BD" w:rsidRDefault="004808BD">
      <w:pPr>
        <w:pStyle w:val="Titre1"/>
        <w:numPr>
          <w:ilvl w:val="0"/>
          <w:numId w:val="7"/>
        </w:numPr>
        <w:spacing w:before="0" w:line="240" w:lineRule="auto"/>
        <w:ind w:left="357" w:hanging="357"/>
        <w:rPr>
          <w:rFonts w:ascii="Calibri" w:hAnsi="Calibri" w:cs="Calibri"/>
          <w:sz w:val="36"/>
          <w:szCs w:val="36"/>
        </w:rPr>
      </w:pPr>
      <w:bookmarkStart w:id="18" w:name="_Toc208497942"/>
      <w:r w:rsidRPr="004808BD">
        <w:rPr>
          <w:rFonts w:ascii="Calibri" w:hAnsi="Calibri" w:cs="Calibri"/>
          <w:sz w:val="36"/>
          <w:szCs w:val="36"/>
        </w:rPr>
        <w:t>Congés et absences</w:t>
      </w:r>
      <w:bookmarkEnd w:id="18"/>
    </w:p>
    <w:p w14:paraId="48C08DEF" w14:textId="77777777" w:rsidR="004808BD" w:rsidRDefault="004808BD" w:rsidP="004808BD">
      <w:pPr>
        <w:spacing w:after="0" w:line="240" w:lineRule="auto"/>
        <w:jc w:val="both"/>
      </w:pPr>
    </w:p>
    <w:p w14:paraId="1E11F127" w14:textId="77777777" w:rsidR="004808BD" w:rsidRPr="004808BD" w:rsidRDefault="004808BD" w:rsidP="004808BD">
      <w:pPr>
        <w:pStyle w:val="Titre2"/>
        <w:spacing w:before="0" w:line="240" w:lineRule="auto"/>
        <w:ind w:left="426"/>
        <w:jc w:val="both"/>
        <w:rPr>
          <w:rFonts w:ascii="Calibri" w:hAnsi="Calibri" w:cs="Calibri"/>
          <w:color w:val="7030A0"/>
        </w:rPr>
      </w:pPr>
      <w:bookmarkStart w:id="19" w:name="_Toc208497943"/>
      <w:r w:rsidRPr="004808BD">
        <w:rPr>
          <w:rFonts w:ascii="Calibri" w:hAnsi="Calibri" w:cs="Calibri"/>
          <w:color w:val="7030A0"/>
        </w:rPr>
        <w:t>5.1 Congés payés</w:t>
      </w:r>
      <w:bookmarkEnd w:id="19"/>
    </w:p>
    <w:p w14:paraId="315D2B27" w14:textId="77777777" w:rsidR="004808BD" w:rsidRPr="008B1DBA" w:rsidRDefault="004808BD" w:rsidP="004808BD">
      <w:pPr>
        <w:spacing w:after="0" w:line="240" w:lineRule="auto"/>
      </w:pPr>
    </w:p>
    <w:p w14:paraId="5E4D43AB" w14:textId="77777777" w:rsidR="004808BD" w:rsidRDefault="004808BD" w:rsidP="004808BD">
      <w:pPr>
        <w:spacing w:after="0" w:line="240" w:lineRule="auto"/>
        <w:ind w:left="993" w:firstLine="425"/>
        <w:jc w:val="both"/>
        <w:rPr>
          <w:rFonts w:ascii="Calibri" w:eastAsia="Times New Roman" w:hAnsi="Calibri" w:cs="Calibri"/>
          <w:kern w:val="0"/>
          <w:sz w:val="24"/>
          <w:szCs w:val="24"/>
          <w:lang w:eastAsia="fr-FR"/>
          <w14:ligatures w14:val="none"/>
        </w:rPr>
      </w:pPr>
      <w:r w:rsidRPr="008B1DBA">
        <w:rPr>
          <w:rFonts w:ascii="Calibri" w:eastAsia="Times New Roman" w:hAnsi="Calibri" w:cs="Calibri"/>
          <w:kern w:val="0"/>
          <w:sz w:val="24"/>
          <w:szCs w:val="24"/>
          <w:lang w:eastAsia="fr-FR"/>
          <w14:ligatures w14:val="none"/>
        </w:rPr>
        <w:t xml:space="preserve">Les congés payés sont gérés conformément aux dispositions légales et </w:t>
      </w:r>
      <w:r>
        <w:rPr>
          <w:rFonts w:ascii="Calibri" w:eastAsia="Times New Roman" w:hAnsi="Calibri" w:cs="Calibri"/>
          <w:kern w:val="0"/>
          <w:sz w:val="24"/>
          <w:szCs w:val="24"/>
          <w:lang w:eastAsia="fr-FR"/>
          <w14:ligatures w14:val="none"/>
        </w:rPr>
        <w:t>à la convention collective SYNTEC</w:t>
      </w:r>
      <w:r w:rsidRPr="008B1DBA">
        <w:rPr>
          <w:rFonts w:ascii="Calibri" w:eastAsia="Times New Roman" w:hAnsi="Calibri" w:cs="Calibri"/>
          <w:kern w:val="0"/>
          <w:sz w:val="24"/>
          <w:szCs w:val="24"/>
          <w:lang w:eastAsia="fr-FR"/>
          <w14:ligatures w14:val="none"/>
        </w:rPr>
        <w:t xml:space="preserve">. </w:t>
      </w:r>
    </w:p>
    <w:p w14:paraId="5529E26B" w14:textId="77777777" w:rsidR="004808BD" w:rsidRDefault="004808BD" w:rsidP="004808BD">
      <w:pPr>
        <w:spacing w:after="0" w:line="240" w:lineRule="auto"/>
        <w:ind w:left="993" w:firstLine="425"/>
        <w:jc w:val="both"/>
        <w:rPr>
          <w:rFonts w:ascii="Calibri" w:eastAsia="Times New Roman" w:hAnsi="Calibri" w:cs="Calibri"/>
          <w:kern w:val="0"/>
          <w:sz w:val="24"/>
          <w:szCs w:val="24"/>
          <w:lang w:eastAsia="fr-FR"/>
          <w14:ligatures w14:val="none"/>
        </w:rPr>
      </w:pPr>
    </w:p>
    <w:p w14:paraId="42E000E8" w14:textId="77777777" w:rsidR="004808BD" w:rsidRPr="008B1DBA" w:rsidRDefault="004808BD">
      <w:pPr>
        <w:pStyle w:val="Paragraphedeliste"/>
        <w:numPr>
          <w:ilvl w:val="0"/>
          <w:numId w:val="18"/>
        </w:numPr>
        <w:spacing w:after="0" w:line="240" w:lineRule="auto"/>
        <w:jc w:val="both"/>
        <w:rPr>
          <w:rFonts w:ascii="Calibri" w:eastAsia="Times New Roman" w:hAnsi="Calibri" w:cs="Calibri"/>
          <w:kern w:val="0"/>
          <w:sz w:val="24"/>
          <w:szCs w:val="24"/>
          <w:lang w:eastAsia="fr-FR"/>
          <w14:ligatures w14:val="none"/>
        </w:rPr>
      </w:pPr>
      <w:r w:rsidRPr="008B1DBA">
        <w:rPr>
          <w:rFonts w:ascii="Calibri" w:eastAsia="Times New Roman" w:hAnsi="Calibri" w:cs="Calibri"/>
          <w:kern w:val="0"/>
          <w:sz w:val="24"/>
          <w:szCs w:val="24"/>
          <w:lang w:eastAsia="fr-FR"/>
          <w14:ligatures w14:val="none"/>
        </w:rPr>
        <w:t xml:space="preserve">Les demandes doivent </w:t>
      </w:r>
      <w:r>
        <w:rPr>
          <w:rFonts w:ascii="Calibri" w:eastAsia="Times New Roman" w:hAnsi="Calibri" w:cs="Calibri"/>
          <w:kern w:val="0"/>
          <w:sz w:val="24"/>
          <w:szCs w:val="24"/>
          <w:lang w:eastAsia="fr-FR"/>
          <w14:ligatures w14:val="none"/>
        </w:rPr>
        <w:t>être adressées à</w:t>
      </w:r>
      <w:r w:rsidRPr="008B1DBA">
        <w:rPr>
          <w:rFonts w:ascii="Calibri" w:eastAsia="Times New Roman" w:hAnsi="Calibri" w:cs="Calibri"/>
          <w:kern w:val="0"/>
          <w:sz w:val="24"/>
          <w:szCs w:val="24"/>
          <w:lang w:eastAsia="fr-FR"/>
          <w14:ligatures w14:val="none"/>
        </w:rPr>
        <w:t xml:space="preserve"> la direction ou via l’intranet de la société, au moins </w:t>
      </w:r>
      <w:r w:rsidRPr="008B1DBA">
        <w:rPr>
          <w:rFonts w:ascii="Calibri" w:eastAsia="Times New Roman" w:hAnsi="Calibri" w:cs="Calibri"/>
          <w:b/>
          <w:bCs/>
          <w:kern w:val="0"/>
          <w:sz w:val="24"/>
          <w:szCs w:val="24"/>
          <w:lang w:eastAsia="fr-FR"/>
          <w14:ligatures w14:val="none"/>
        </w:rPr>
        <w:t>deux semaines à l’avance</w:t>
      </w:r>
      <w:r w:rsidRPr="008B1DBA">
        <w:rPr>
          <w:rFonts w:ascii="Calibri" w:eastAsia="Times New Roman" w:hAnsi="Calibri" w:cs="Calibri"/>
          <w:kern w:val="0"/>
          <w:sz w:val="24"/>
          <w:szCs w:val="24"/>
          <w:lang w:eastAsia="fr-FR"/>
          <w14:ligatures w14:val="none"/>
        </w:rPr>
        <w:t>, sauf circonstances exceptionnelles.</w:t>
      </w:r>
    </w:p>
    <w:p w14:paraId="268F9C8C" w14:textId="77777777" w:rsidR="004808BD" w:rsidRPr="008B1DBA" w:rsidRDefault="004808BD" w:rsidP="004808BD">
      <w:pPr>
        <w:spacing w:after="0" w:line="240" w:lineRule="auto"/>
        <w:ind w:left="993" w:firstLine="425"/>
        <w:jc w:val="both"/>
        <w:rPr>
          <w:rFonts w:ascii="Calibri" w:eastAsia="Times New Roman" w:hAnsi="Calibri" w:cs="Calibri"/>
          <w:kern w:val="0"/>
          <w:sz w:val="24"/>
          <w:szCs w:val="24"/>
          <w:lang w:eastAsia="fr-FR"/>
          <w14:ligatures w14:val="none"/>
        </w:rPr>
      </w:pPr>
    </w:p>
    <w:p w14:paraId="6E757FA6" w14:textId="77777777" w:rsidR="004808BD" w:rsidRDefault="004808BD">
      <w:pPr>
        <w:pStyle w:val="Paragraphedeliste"/>
        <w:numPr>
          <w:ilvl w:val="0"/>
          <w:numId w:val="18"/>
        </w:numPr>
        <w:spacing w:after="0" w:line="240" w:lineRule="auto"/>
        <w:jc w:val="both"/>
        <w:rPr>
          <w:rFonts w:ascii="Calibri" w:eastAsia="Times New Roman" w:hAnsi="Calibri" w:cs="Calibri"/>
          <w:kern w:val="0"/>
          <w:sz w:val="24"/>
          <w:szCs w:val="24"/>
          <w:lang w:eastAsia="fr-FR"/>
          <w14:ligatures w14:val="none"/>
        </w:rPr>
      </w:pPr>
      <w:r w:rsidRPr="008B1DBA">
        <w:rPr>
          <w:rFonts w:ascii="Calibri" w:eastAsia="Times New Roman" w:hAnsi="Calibri" w:cs="Calibri"/>
          <w:kern w:val="0"/>
          <w:sz w:val="24"/>
          <w:szCs w:val="24"/>
          <w:lang w:eastAsia="fr-FR"/>
          <w14:ligatures w14:val="none"/>
        </w:rPr>
        <w:t xml:space="preserve">La période de prise des congés est </w:t>
      </w:r>
      <w:r w:rsidRPr="005922A8">
        <w:rPr>
          <w:rFonts w:ascii="Calibri" w:eastAsia="Times New Roman" w:hAnsi="Calibri" w:cs="Calibri"/>
          <w:b/>
          <w:bCs/>
          <w:kern w:val="0"/>
          <w:sz w:val="24"/>
          <w:szCs w:val="24"/>
          <w:lang w:eastAsia="fr-FR"/>
          <w14:ligatures w14:val="none"/>
        </w:rPr>
        <w:t>fixée par la direction</w:t>
      </w:r>
      <w:r w:rsidRPr="008B1DBA">
        <w:rPr>
          <w:rFonts w:ascii="Calibri" w:eastAsia="Times New Roman" w:hAnsi="Calibri" w:cs="Calibri"/>
          <w:kern w:val="0"/>
          <w:sz w:val="24"/>
          <w:szCs w:val="24"/>
          <w:lang w:eastAsia="fr-FR"/>
          <w14:ligatures w14:val="none"/>
        </w:rPr>
        <w:t>, en tenant compte</w:t>
      </w:r>
      <w:r>
        <w:rPr>
          <w:rFonts w:ascii="Calibri" w:eastAsia="Times New Roman" w:hAnsi="Calibri" w:cs="Calibri"/>
          <w:kern w:val="0"/>
          <w:sz w:val="24"/>
          <w:szCs w:val="24"/>
          <w:lang w:eastAsia="fr-FR"/>
          <w14:ligatures w14:val="none"/>
        </w:rPr>
        <w:t> :</w:t>
      </w:r>
    </w:p>
    <w:p w14:paraId="2CAEE683" w14:textId="77777777" w:rsidR="004808BD" w:rsidRPr="008B1DBA" w:rsidRDefault="004808BD" w:rsidP="004808BD">
      <w:pPr>
        <w:pStyle w:val="Paragraphedeliste"/>
        <w:rPr>
          <w:rFonts w:ascii="Calibri" w:eastAsia="Times New Roman" w:hAnsi="Calibri" w:cs="Calibri"/>
          <w:kern w:val="0"/>
          <w:sz w:val="24"/>
          <w:szCs w:val="24"/>
          <w:lang w:eastAsia="fr-FR"/>
          <w14:ligatures w14:val="none"/>
        </w:rPr>
      </w:pPr>
    </w:p>
    <w:p w14:paraId="4CCDF5F2" w14:textId="77777777" w:rsidR="004808BD" w:rsidRDefault="004808BD">
      <w:pPr>
        <w:pStyle w:val="Paragraphedeliste"/>
        <w:numPr>
          <w:ilvl w:val="0"/>
          <w:numId w:val="30"/>
        </w:numPr>
        <w:spacing w:after="0" w:line="240" w:lineRule="auto"/>
        <w:ind w:left="2552"/>
        <w:jc w:val="both"/>
        <w:rPr>
          <w:rFonts w:ascii="Calibri" w:eastAsia="Times New Roman" w:hAnsi="Calibri" w:cs="Calibri"/>
          <w:kern w:val="0"/>
          <w:sz w:val="24"/>
          <w:szCs w:val="24"/>
          <w:lang w:eastAsia="fr-FR"/>
          <w14:ligatures w14:val="none"/>
        </w:rPr>
      </w:pPr>
      <w:proofErr w:type="gramStart"/>
      <w:r w:rsidRPr="008B1DBA">
        <w:rPr>
          <w:rFonts w:ascii="Calibri" w:eastAsia="Times New Roman" w:hAnsi="Calibri" w:cs="Calibri"/>
          <w:kern w:val="0"/>
          <w:sz w:val="24"/>
          <w:szCs w:val="24"/>
          <w:lang w:eastAsia="fr-FR"/>
          <w14:ligatures w14:val="none"/>
        </w:rPr>
        <w:t>des</w:t>
      </w:r>
      <w:proofErr w:type="gramEnd"/>
      <w:r w:rsidRPr="008B1DBA">
        <w:rPr>
          <w:rFonts w:ascii="Calibri" w:eastAsia="Times New Roman" w:hAnsi="Calibri" w:cs="Calibri"/>
          <w:kern w:val="0"/>
          <w:sz w:val="24"/>
          <w:szCs w:val="24"/>
          <w:lang w:eastAsia="fr-FR"/>
          <w14:ligatures w14:val="none"/>
        </w:rPr>
        <w:t xml:space="preserve"> préférences des salariés</w:t>
      </w:r>
      <w:r>
        <w:rPr>
          <w:rFonts w:ascii="Calibri" w:eastAsia="Times New Roman" w:hAnsi="Calibri" w:cs="Calibri"/>
          <w:kern w:val="0"/>
          <w:sz w:val="24"/>
          <w:szCs w:val="24"/>
          <w:lang w:eastAsia="fr-FR"/>
          <w14:ligatures w14:val="none"/>
        </w:rPr>
        <w:t>,</w:t>
      </w:r>
    </w:p>
    <w:p w14:paraId="14613443" w14:textId="77777777" w:rsidR="004808BD" w:rsidRDefault="004808BD" w:rsidP="004808BD">
      <w:pPr>
        <w:pStyle w:val="Paragraphedeliste"/>
        <w:spacing w:after="0" w:line="240" w:lineRule="auto"/>
        <w:ind w:left="2552"/>
        <w:jc w:val="both"/>
        <w:rPr>
          <w:rFonts w:ascii="Calibri" w:eastAsia="Times New Roman" w:hAnsi="Calibri" w:cs="Calibri"/>
          <w:kern w:val="0"/>
          <w:sz w:val="24"/>
          <w:szCs w:val="24"/>
          <w:lang w:eastAsia="fr-FR"/>
          <w14:ligatures w14:val="none"/>
        </w:rPr>
      </w:pPr>
    </w:p>
    <w:p w14:paraId="701E9EAA" w14:textId="77777777" w:rsidR="004808BD" w:rsidRDefault="004808BD">
      <w:pPr>
        <w:pStyle w:val="Paragraphedeliste"/>
        <w:numPr>
          <w:ilvl w:val="0"/>
          <w:numId w:val="30"/>
        </w:numPr>
        <w:spacing w:after="0" w:line="240" w:lineRule="auto"/>
        <w:ind w:left="2552"/>
        <w:jc w:val="both"/>
        <w:rPr>
          <w:rFonts w:ascii="Calibri" w:eastAsia="Times New Roman" w:hAnsi="Calibri" w:cs="Calibri"/>
          <w:kern w:val="0"/>
          <w:sz w:val="24"/>
          <w:szCs w:val="24"/>
          <w:lang w:eastAsia="fr-FR"/>
          <w14:ligatures w14:val="none"/>
        </w:rPr>
      </w:pPr>
      <w:proofErr w:type="gramStart"/>
      <w:r w:rsidRPr="008B1DBA">
        <w:rPr>
          <w:rFonts w:ascii="Calibri" w:eastAsia="Times New Roman" w:hAnsi="Calibri" w:cs="Calibri"/>
          <w:kern w:val="0"/>
          <w:sz w:val="24"/>
          <w:szCs w:val="24"/>
          <w:lang w:eastAsia="fr-FR"/>
          <w14:ligatures w14:val="none"/>
        </w:rPr>
        <w:t>des</w:t>
      </w:r>
      <w:proofErr w:type="gramEnd"/>
      <w:r w:rsidRPr="008B1DBA">
        <w:rPr>
          <w:rFonts w:ascii="Calibri" w:eastAsia="Times New Roman" w:hAnsi="Calibri" w:cs="Calibri"/>
          <w:kern w:val="0"/>
          <w:sz w:val="24"/>
          <w:szCs w:val="24"/>
          <w:lang w:eastAsia="fr-FR"/>
          <w14:ligatures w14:val="none"/>
        </w:rPr>
        <w:t xml:space="preserve"> contraintes de service </w:t>
      </w:r>
      <w:r>
        <w:rPr>
          <w:rFonts w:ascii="Calibri" w:eastAsia="Times New Roman" w:hAnsi="Calibri" w:cs="Calibri"/>
          <w:kern w:val="0"/>
          <w:sz w:val="24"/>
          <w:szCs w:val="24"/>
          <w:lang w:eastAsia="fr-FR"/>
          <w14:ligatures w14:val="none"/>
        </w:rPr>
        <w:t xml:space="preserve">et des </w:t>
      </w:r>
      <w:r w:rsidRPr="008B1DBA">
        <w:rPr>
          <w:rFonts w:ascii="Calibri" w:eastAsia="Times New Roman" w:hAnsi="Calibri" w:cs="Calibri"/>
          <w:kern w:val="0"/>
          <w:sz w:val="24"/>
          <w:szCs w:val="24"/>
          <w:lang w:eastAsia="fr-FR"/>
          <w14:ligatures w14:val="none"/>
        </w:rPr>
        <w:t xml:space="preserve">missions clients, </w:t>
      </w:r>
    </w:p>
    <w:p w14:paraId="61B9E607" w14:textId="77777777" w:rsidR="004808BD" w:rsidRPr="008B1DBA" w:rsidRDefault="004808BD" w:rsidP="004808BD">
      <w:pPr>
        <w:pStyle w:val="Paragraphedeliste"/>
        <w:spacing w:after="0" w:line="240" w:lineRule="auto"/>
        <w:ind w:left="2552"/>
        <w:jc w:val="both"/>
        <w:rPr>
          <w:rFonts w:ascii="Calibri" w:eastAsia="Times New Roman" w:hAnsi="Calibri" w:cs="Calibri"/>
          <w:kern w:val="0"/>
          <w:sz w:val="24"/>
          <w:szCs w:val="24"/>
          <w:lang w:eastAsia="fr-FR"/>
          <w14:ligatures w14:val="none"/>
        </w:rPr>
      </w:pPr>
    </w:p>
    <w:p w14:paraId="33BA8791" w14:textId="77777777" w:rsidR="004808BD" w:rsidRDefault="004808BD">
      <w:pPr>
        <w:pStyle w:val="Paragraphedeliste"/>
        <w:numPr>
          <w:ilvl w:val="0"/>
          <w:numId w:val="30"/>
        </w:numPr>
        <w:spacing w:after="0" w:line="240" w:lineRule="auto"/>
        <w:ind w:left="2552"/>
        <w:jc w:val="both"/>
        <w:rPr>
          <w:rFonts w:ascii="Calibri" w:eastAsia="Times New Roman" w:hAnsi="Calibri" w:cs="Calibri"/>
          <w:kern w:val="0"/>
          <w:sz w:val="24"/>
          <w:szCs w:val="24"/>
          <w:lang w:eastAsia="fr-FR"/>
          <w14:ligatures w14:val="none"/>
        </w:rPr>
      </w:pPr>
      <w:proofErr w:type="gramStart"/>
      <w:r w:rsidRPr="008B1DBA">
        <w:rPr>
          <w:rFonts w:ascii="Calibri" w:eastAsia="Times New Roman" w:hAnsi="Calibri" w:cs="Calibri"/>
          <w:kern w:val="0"/>
          <w:sz w:val="24"/>
          <w:szCs w:val="24"/>
          <w:lang w:eastAsia="fr-FR"/>
          <w14:ligatures w14:val="none"/>
        </w:rPr>
        <w:t>et</w:t>
      </w:r>
      <w:proofErr w:type="gramEnd"/>
      <w:r w:rsidRPr="008B1DBA">
        <w:rPr>
          <w:rFonts w:ascii="Calibri" w:eastAsia="Times New Roman" w:hAnsi="Calibri" w:cs="Calibri"/>
          <w:kern w:val="0"/>
          <w:sz w:val="24"/>
          <w:szCs w:val="24"/>
          <w:lang w:eastAsia="fr-FR"/>
          <w14:ligatures w14:val="none"/>
        </w:rPr>
        <w:t xml:space="preserve"> de l’équilibre entre </w:t>
      </w:r>
      <w:r>
        <w:rPr>
          <w:rFonts w:ascii="Calibri" w:eastAsia="Times New Roman" w:hAnsi="Calibri" w:cs="Calibri"/>
          <w:kern w:val="0"/>
          <w:sz w:val="24"/>
          <w:szCs w:val="24"/>
          <w:lang w:eastAsia="fr-FR"/>
          <w14:ligatures w14:val="none"/>
        </w:rPr>
        <w:t>les membres de l’équipe.</w:t>
      </w:r>
    </w:p>
    <w:p w14:paraId="15EF842B" w14:textId="77777777" w:rsidR="004808BD" w:rsidRPr="008B1DBA" w:rsidRDefault="004808BD" w:rsidP="004808BD">
      <w:pPr>
        <w:pStyle w:val="Paragraphedeliste"/>
        <w:spacing w:after="0" w:line="240" w:lineRule="auto"/>
        <w:ind w:left="1418"/>
        <w:jc w:val="both"/>
        <w:rPr>
          <w:rFonts w:ascii="Calibri" w:eastAsia="Times New Roman" w:hAnsi="Calibri" w:cs="Calibri"/>
          <w:kern w:val="0"/>
          <w:sz w:val="24"/>
          <w:szCs w:val="24"/>
          <w:lang w:eastAsia="fr-FR"/>
          <w14:ligatures w14:val="none"/>
        </w:rPr>
      </w:pPr>
    </w:p>
    <w:p w14:paraId="20AE2BD5" w14:textId="77777777" w:rsidR="004808BD" w:rsidRDefault="004808BD">
      <w:pPr>
        <w:pStyle w:val="Paragraphedeliste"/>
        <w:numPr>
          <w:ilvl w:val="0"/>
          <w:numId w:val="19"/>
        </w:numPr>
        <w:spacing w:after="0" w:line="240" w:lineRule="auto"/>
        <w:jc w:val="both"/>
        <w:rPr>
          <w:rFonts w:ascii="Calibri" w:eastAsia="Times New Roman" w:hAnsi="Calibri" w:cs="Calibri"/>
          <w:kern w:val="0"/>
          <w:sz w:val="24"/>
          <w:szCs w:val="24"/>
          <w:lang w:eastAsia="fr-FR"/>
          <w14:ligatures w14:val="none"/>
        </w:rPr>
      </w:pPr>
      <w:r w:rsidRPr="008B1DBA">
        <w:rPr>
          <w:rFonts w:ascii="Calibri" w:eastAsia="Times New Roman" w:hAnsi="Calibri" w:cs="Calibri"/>
          <w:kern w:val="0"/>
          <w:sz w:val="24"/>
          <w:szCs w:val="24"/>
          <w:lang w:eastAsia="fr-FR"/>
          <w14:ligatures w14:val="none"/>
        </w:rPr>
        <w:t xml:space="preserve">La priorité est donnée à la </w:t>
      </w:r>
      <w:r w:rsidRPr="008B1DBA">
        <w:rPr>
          <w:rFonts w:ascii="Calibri" w:eastAsia="Times New Roman" w:hAnsi="Calibri" w:cs="Calibri"/>
          <w:b/>
          <w:bCs/>
          <w:kern w:val="0"/>
          <w:sz w:val="24"/>
          <w:szCs w:val="24"/>
          <w:lang w:eastAsia="fr-FR"/>
          <w14:ligatures w14:val="none"/>
        </w:rPr>
        <w:t>prise effective des droits acquis</w:t>
      </w:r>
      <w:r>
        <w:rPr>
          <w:rFonts w:ascii="Calibri" w:eastAsia="Times New Roman" w:hAnsi="Calibri" w:cs="Calibri"/>
          <w:kern w:val="0"/>
          <w:sz w:val="24"/>
          <w:szCs w:val="24"/>
          <w:lang w:eastAsia="fr-FR"/>
          <w14:ligatures w14:val="none"/>
        </w:rPr>
        <w:t>, afin d’éviter toute perte de congés</w:t>
      </w:r>
      <w:r w:rsidRPr="008B1DBA">
        <w:rPr>
          <w:rFonts w:ascii="Calibri" w:eastAsia="Times New Roman" w:hAnsi="Calibri" w:cs="Calibri"/>
          <w:kern w:val="0"/>
          <w:sz w:val="24"/>
          <w:szCs w:val="24"/>
          <w:lang w:eastAsia="fr-FR"/>
          <w14:ligatures w14:val="none"/>
        </w:rPr>
        <w:t>.</w:t>
      </w:r>
    </w:p>
    <w:p w14:paraId="1EBC32B9" w14:textId="77777777" w:rsidR="00C45238" w:rsidRDefault="00C45238" w:rsidP="00C45238">
      <w:pPr>
        <w:pStyle w:val="Paragraphedeliste"/>
        <w:spacing w:after="0" w:line="240" w:lineRule="auto"/>
        <w:ind w:left="2138"/>
        <w:jc w:val="both"/>
        <w:rPr>
          <w:rFonts w:ascii="Calibri" w:eastAsia="Times New Roman" w:hAnsi="Calibri" w:cs="Calibri"/>
          <w:kern w:val="0"/>
          <w:sz w:val="24"/>
          <w:szCs w:val="24"/>
          <w:lang w:eastAsia="fr-FR"/>
          <w14:ligatures w14:val="none"/>
        </w:rPr>
      </w:pPr>
    </w:p>
    <w:p w14:paraId="59A5946F" w14:textId="05782138" w:rsidR="004E59C7" w:rsidRDefault="004E59C7" w:rsidP="004E59C7">
      <w:pPr>
        <w:spacing w:after="0" w:line="240" w:lineRule="auto"/>
        <w:ind w:left="993" w:firstLine="425"/>
        <w:jc w:val="both"/>
        <w:rPr>
          <w:rFonts w:ascii="Calibri" w:eastAsia="Times New Roman" w:hAnsi="Calibri" w:cs="Calibri"/>
          <w:kern w:val="0"/>
          <w:sz w:val="24"/>
          <w:szCs w:val="24"/>
          <w:lang w:eastAsia="fr-FR"/>
          <w14:ligatures w14:val="none"/>
        </w:rPr>
      </w:pPr>
      <w:r w:rsidRPr="004E59C7">
        <w:rPr>
          <w:rFonts w:ascii="Calibri" w:eastAsia="Times New Roman" w:hAnsi="Calibri" w:cs="Calibri"/>
          <w:kern w:val="0"/>
          <w:sz w:val="24"/>
          <w:szCs w:val="24"/>
          <w:lang w:eastAsia="fr-FR"/>
          <w14:ligatures w14:val="none"/>
        </w:rPr>
        <w:t xml:space="preserve">En complément des 25 jours ouvrés de congés payés légaux, les salariés bénéficient de </w:t>
      </w:r>
      <w:r w:rsidRPr="004E59C7">
        <w:rPr>
          <w:rFonts w:ascii="Calibri" w:eastAsia="Times New Roman" w:hAnsi="Calibri" w:cs="Calibri"/>
          <w:b/>
          <w:bCs/>
          <w:kern w:val="0"/>
          <w:sz w:val="24"/>
          <w:szCs w:val="24"/>
          <w:lang w:eastAsia="fr-FR"/>
          <w14:ligatures w14:val="none"/>
        </w:rPr>
        <w:t>jours supplémentaires en fonction de leur ancienneté</w:t>
      </w:r>
      <w:r w:rsidRPr="004E59C7">
        <w:rPr>
          <w:rFonts w:ascii="Calibri" w:eastAsia="Times New Roman" w:hAnsi="Calibri" w:cs="Calibri"/>
          <w:kern w:val="0"/>
          <w:sz w:val="24"/>
          <w:szCs w:val="24"/>
          <w:lang w:eastAsia="fr-FR"/>
          <w14:ligatures w14:val="none"/>
        </w:rPr>
        <w:t xml:space="preserve"> dans l’entreprise, conformément à la convention collective SYNTEC :</w:t>
      </w:r>
    </w:p>
    <w:p w14:paraId="61FFB9CC" w14:textId="77777777" w:rsidR="004E59C7" w:rsidRDefault="004E59C7" w:rsidP="004E59C7">
      <w:pPr>
        <w:spacing w:after="0" w:line="240" w:lineRule="auto"/>
        <w:ind w:left="993" w:firstLine="425"/>
        <w:jc w:val="both"/>
        <w:rPr>
          <w:rFonts w:ascii="Calibri" w:eastAsia="Times New Roman" w:hAnsi="Calibri" w:cs="Calibri"/>
          <w:kern w:val="0"/>
          <w:sz w:val="24"/>
          <w:szCs w:val="24"/>
          <w:lang w:eastAsia="fr-FR"/>
          <w14:ligatures w14:val="none"/>
        </w:rPr>
      </w:pPr>
    </w:p>
    <w:p w14:paraId="1A22DC4F" w14:textId="797AE1E8" w:rsidR="004E59C7" w:rsidRDefault="00A84A0D" w:rsidP="004E59C7">
      <w:pPr>
        <w:pStyle w:val="Paragraphedeliste"/>
        <w:numPr>
          <w:ilvl w:val="0"/>
          <w:numId w:val="19"/>
        </w:numPr>
        <w:spacing w:after="0" w:line="240" w:lineRule="auto"/>
        <w:jc w:val="both"/>
        <w:rPr>
          <w:rFonts w:ascii="Calibri" w:eastAsia="Times New Roman" w:hAnsi="Calibri" w:cs="Calibri"/>
          <w:kern w:val="0"/>
          <w:sz w:val="24"/>
          <w:szCs w:val="24"/>
          <w:lang w:eastAsia="fr-FR"/>
          <w14:ligatures w14:val="none"/>
        </w:rPr>
      </w:pPr>
      <w:r>
        <w:rPr>
          <w:rFonts w:ascii="Calibri" w:eastAsia="Times New Roman" w:hAnsi="Calibri" w:cs="Calibri"/>
          <w:kern w:val="0"/>
          <w:sz w:val="24"/>
          <w:szCs w:val="24"/>
          <w:lang w:eastAsia="fr-FR"/>
          <w14:ligatures w14:val="none"/>
        </w:rPr>
        <w:t>À partir de</w:t>
      </w:r>
      <w:r w:rsidR="004E59C7" w:rsidRPr="004E59C7">
        <w:rPr>
          <w:rFonts w:ascii="Calibri" w:eastAsia="Times New Roman" w:hAnsi="Calibri" w:cs="Calibri"/>
          <w:kern w:val="0"/>
          <w:sz w:val="24"/>
          <w:szCs w:val="24"/>
          <w:lang w:eastAsia="fr-FR"/>
          <w14:ligatures w14:val="none"/>
        </w:rPr>
        <w:t xml:space="preserve"> 5 ans d’ancienneté : 1 jour ouvré</w:t>
      </w:r>
      <w:r w:rsidR="009769CF">
        <w:rPr>
          <w:rFonts w:ascii="Calibri" w:eastAsia="Times New Roman" w:hAnsi="Calibri" w:cs="Calibri"/>
          <w:kern w:val="0"/>
          <w:sz w:val="24"/>
          <w:szCs w:val="24"/>
          <w:lang w:eastAsia="fr-FR"/>
          <w14:ligatures w14:val="none"/>
        </w:rPr>
        <w:t>.</w:t>
      </w:r>
    </w:p>
    <w:p w14:paraId="7523F124" w14:textId="77777777" w:rsidR="004E59C7" w:rsidRPr="004E59C7" w:rsidRDefault="004E59C7" w:rsidP="004E59C7">
      <w:pPr>
        <w:pStyle w:val="Paragraphedeliste"/>
        <w:spacing w:after="0" w:line="240" w:lineRule="auto"/>
        <w:ind w:left="2138"/>
        <w:jc w:val="both"/>
        <w:rPr>
          <w:rFonts w:ascii="Calibri" w:eastAsia="Times New Roman" w:hAnsi="Calibri" w:cs="Calibri"/>
          <w:kern w:val="0"/>
          <w:sz w:val="24"/>
          <w:szCs w:val="24"/>
          <w:lang w:eastAsia="fr-FR"/>
          <w14:ligatures w14:val="none"/>
        </w:rPr>
      </w:pPr>
    </w:p>
    <w:p w14:paraId="466A86F5" w14:textId="08BC5FBB" w:rsidR="004E59C7" w:rsidRDefault="00A84A0D" w:rsidP="004E59C7">
      <w:pPr>
        <w:pStyle w:val="Paragraphedeliste"/>
        <w:numPr>
          <w:ilvl w:val="0"/>
          <w:numId w:val="19"/>
        </w:numPr>
        <w:spacing w:after="0" w:line="240" w:lineRule="auto"/>
        <w:jc w:val="both"/>
        <w:rPr>
          <w:rFonts w:ascii="Calibri" w:eastAsia="Times New Roman" w:hAnsi="Calibri" w:cs="Calibri"/>
          <w:kern w:val="0"/>
          <w:sz w:val="24"/>
          <w:szCs w:val="24"/>
          <w:lang w:eastAsia="fr-FR"/>
          <w14:ligatures w14:val="none"/>
        </w:rPr>
      </w:pPr>
      <w:r>
        <w:rPr>
          <w:rFonts w:ascii="Calibri" w:eastAsia="Times New Roman" w:hAnsi="Calibri" w:cs="Calibri"/>
          <w:kern w:val="0"/>
          <w:sz w:val="24"/>
          <w:szCs w:val="24"/>
          <w:lang w:eastAsia="fr-FR"/>
          <w14:ligatures w14:val="none"/>
        </w:rPr>
        <w:t>À partir de</w:t>
      </w:r>
      <w:r w:rsidRPr="004E59C7">
        <w:rPr>
          <w:rFonts w:ascii="Calibri" w:eastAsia="Times New Roman" w:hAnsi="Calibri" w:cs="Calibri"/>
          <w:kern w:val="0"/>
          <w:sz w:val="24"/>
          <w:szCs w:val="24"/>
          <w:lang w:eastAsia="fr-FR"/>
          <w14:ligatures w14:val="none"/>
        </w:rPr>
        <w:t xml:space="preserve"> </w:t>
      </w:r>
      <w:r w:rsidR="004E59C7" w:rsidRPr="004E59C7">
        <w:rPr>
          <w:rFonts w:ascii="Calibri" w:eastAsia="Times New Roman" w:hAnsi="Calibri" w:cs="Calibri"/>
          <w:kern w:val="0"/>
          <w:sz w:val="24"/>
          <w:szCs w:val="24"/>
          <w:lang w:eastAsia="fr-FR"/>
          <w14:ligatures w14:val="none"/>
        </w:rPr>
        <w:t>10 ans d’ancienneté : 2 jours ouvrés</w:t>
      </w:r>
      <w:r w:rsidR="009769CF">
        <w:rPr>
          <w:rFonts w:ascii="Calibri" w:eastAsia="Times New Roman" w:hAnsi="Calibri" w:cs="Calibri"/>
          <w:kern w:val="0"/>
          <w:sz w:val="24"/>
          <w:szCs w:val="24"/>
          <w:lang w:eastAsia="fr-FR"/>
          <w14:ligatures w14:val="none"/>
        </w:rPr>
        <w:t>.</w:t>
      </w:r>
    </w:p>
    <w:p w14:paraId="7A5A2363" w14:textId="77777777" w:rsidR="004E59C7" w:rsidRPr="004E59C7" w:rsidRDefault="004E59C7" w:rsidP="004E59C7">
      <w:pPr>
        <w:spacing w:after="0" w:line="240" w:lineRule="auto"/>
        <w:jc w:val="both"/>
        <w:rPr>
          <w:rFonts w:ascii="Calibri" w:eastAsia="Times New Roman" w:hAnsi="Calibri" w:cs="Calibri"/>
          <w:kern w:val="0"/>
          <w:sz w:val="24"/>
          <w:szCs w:val="24"/>
          <w:lang w:eastAsia="fr-FR"/>
          <w14:ligatures w14:val="none"/>
        </w:rPr>
      </w:pPr>
    </w:p>
    <w:p w14:paraId="7FC8510C" w14:textId="558F40FC" w:rsidR="004E59C7" w:rsidRDefault="00A84A0D" w:rsidP="004E59C7">
      <w:pPr>
        <w:pStyle w:val="Paragraphedeliste"/>
        <w:numPr>
          <w:ilvl w:val="0"/>
          <w:numId w:val="19"/>
        </w:numPr>
        <w:spacing w:after="0" w:line="240" w:lineRule="auto"/>
        <w:jc w:val="both"/>
        <w:rPr>
          <w:rFonts w:ascii="Calibri" w:eastAsia="Times New Roman" w:hAnsi="Calibri" w:cs="Calibri"/>
          <w:kern w:val="0"/>
          <w:sz w:val="24"/>
          <w:szCs w:val="24"/>
          <w:lang w:eastAsia="fr-FR"/>
          <w14:ligatures w14:val="none"/>
        </w:rPr>
      </w:pPr>
      <w:r>
        <w:rPr>
          <w:rFonts w:ascii="Calibri" w:eastAsia="Times New Roman" w:hAnsi="Calibri" w:cs="Calibri"/>
          <w:kern w:val="0"/>
          <w:sz w:val="24"/>
          <w:szCs w:val="24"/>
          <w:lang w:eastAsia="fr-FR"/>
          <w14:ligatures w14:val="none"/>
        </w:rPr>
        <w:t>À partir de</w:t>
      </w:r>
      <w:r w:rsidRPr="004E59C7">
        <w:rPr>
          <w:rFonts w:ascii="Calibri" w:eastAsia="Times New Roman" w:hAnsi="Calibri" w:cs="Calibri"/>
          <w:kern w:val="0"/>
          <w:sz w:val="24"/>
          <w:szCs w:val="24"/>
          <w:lang w:eastAsia="fr-FR"/>
          <w14:ligatures w14:val="none"/>
        </w:rPr>
        <w:t xml:space="preserve"> </w:t>
      </w:r>
      <w:r w:rsidR="004E59C7" w:rsidRPr="004E59C7">
        <w:rPr>
          <w:rFonts w:ascii="Calibri" w:eastAsia="Times New Roman" w:hAnsi="Calibri" w:cs="Calibri"/>
          <w:kern w:val="0"/>
          <w:sz w:val="24"/>
          <w:szCs w:val="24"/>
          <w:lang w:eastAsia="fr-FR"/>
          <w14:ligatures w14:val="none"/>
        </w:rPr>
        <w:t>15 ans d’ancienneté : 3 jours ouvrés</w:t>
      </w:r>
      <w:r w:rsidR="009769CF">
        <w:rPr>
          <w:rFonts w:ascii="Calibri" w:eastAsia="Times New Roman" w:hAnsi="Calibri" w:cs="Calibri"/>
          <w:kern w:val="0"/>
          <w:sz w:val="24"/>
          <w:szCs w:val="24"/>
          <w:lang w:eastAsia="fr-FR"/>
          <w14:ligatures w14:val="none"/>
        </w:rPr>
        <w:t>.</w:t>
      </w:r>
    </w:p>
    <w:p w14:paraId="1FBA5D9B" w14:textId="77777777" w:rsidR="004E59C7" w:rsidRPr="004E59C7" w:rsidRDefault="004E59C7" w:rsidP="004E59C7">
      <w:pPr>
        <w:spacing w:after="0" w:line="240" w:lineRule="auto"/>
        <w:jc w:val="both"/>
        <w:rPr>
          <w:rFonts w:ascii="Calibri" w:eastAsia="Times New Roman" w:hAnsi="Calibri" w:cs="Calibri"/>
          <w:kern w:val="0"/>
          <w:sz w:val="24"/>
          <w:szCs w:val="24"/>
          <w:lang w:eastAsia="fr-FR"/>
          <w14:ligatures w14:val="none"/>
        </w:rPr>
      </w:pPr>
    </w:p>
    <w:p w14:paraId="42DA36B7" w14:textId="0924D911" w:rsidR="004E59C7" w:rsidRDefault="00A84A0D" w:rsidP="004E59C7">
      <w:pPr>
        <w:pStyle w:val="Paragraphedeliste"/>
        <w:numPr>
          <w:ilvl w:val="0"/>
          <w:numId w:val="19"/>
        </w:numPr>
        <w:spacing w:after="0" w:line="240" w:lineRule="auto"/>
        <w:jc w:val="both"/>
        <w:rPr>
          <w:rFonts w:ascii="Calibri" w:eastAsia="Times New Roman" w:hAnsi="Calibri" w:cs="Calibri"/>
          <w:kern w:val="0"/>
          <w:sz w:val="24"/>
          <w:szCs w:val="24"/>
          <w:lang w:eastAsia="fr-FR"/>
          <w14:ligatures w14:val="none"/>
        </w:rPr>
      </w:pPr>
      <w:r>
        <w:rPr>
          <w:rFonts w:ascii="Calibri" w:eastAsia="Times New Roman" w:hAnsi="Calibri" w:cs="Calibri"/>
          <w:kern w:val="0"/>
          <w:sz w:val="24"/>
          <w:szCs w:val="24"/>
          <w:lang w:eastAsia="fr-FR"/>
          <w14:ligatures w14:val="none"/>
        </w:rPr>
        <w:t>À partir de</w:t>
      </w:r>
      <w:r w:rsidRPr="004E59C7">
        <w:rPr>
          <w:rFonts w:ascii="Calibri" w:eastAsia="Times New Roman" w:hAnsi="Calibri" w:cs="Calibri"/>
          <w:kern w:val="0"/>
          <w:sz w:val="24"/>
          <w:szCs w:val="24"/>
          <w:lang w:eastAsia="fr-FR"/>
          <w14:ligatures w14:val="none"/>
        </w:rPr>
        <w:t xml:space="preserve"> </w:t>
      </w:r>
      <w:r w:rsidR="004E59C7" w:rsidRPr="004E59C7">
        <w:rPr>
          <w:rFonts w:ascii="Calibri" w:eastAsia="Times New Roman" w:hAnsi="Calibri" w:cs="Calibri"/>
          <w:kern w:val="0"/>
          <w:sz w:val="24"/>
          <w:szCs w:val="24"/>
          <w:lang w:eastAsia="fr-FR"/>
          <w14:ligatures w14:val="none"/>
        </w:rPr>
        <w:t>20 ans d’ancienneté : 4 jours ouvrés</w:t>
      </w:r>
      <w:r w:rsidR="004E59C7">
        <w:rPr>
          <w:rFonts w:ascii="Calibri" w:eastAsia="Times New Roman" w:hAnsi="Calibri" w:cs="Calibri"/>
          <w:kern w:val="0"/>
          <w:sz w:val="24"/>
          <w:szCs w:val="24"/>
          <w:lang w:eastAsia="fr-FR"/>
          <w14:ligatures w14:val="none"/>
        </w:rPr>
        <w:t>.</w:t>
      </w:r>
    </w:p>
    <w:p w14:paraId="01EA47E9" w14:textId="77777777" w:rsidR="004E59C7" w:rsidRDefault="004E59C7" w:rsidP="004E59C7">
      <w:pPr>
        <w:pStyle w:val="Paragraphedeliste"/>
        <w:spacing w:after="0" w:line="240" w:lineRule="auto"/>
        <w:ind w:left="2138"/>
        <w:jc w:val="both"/>
        <w:rPr>
          <w:rFonts w:ascii="Calibri" w:eastAsia="Times New Roman" w:hAnsi="Calibri" w:cs="Calibri"/>
          <w:kern w:val="0"/>
          <w:sz w:val="24"/>
          <w:szCs w:val="24"/>
          <w:lang w:eastAsia="fr-FR"/>
          <w14:ligatures w14:val="none"/>
        </w:rPr>
      </w:pPr>
    </w:p>
    <w:p w14:paraId="07D9E4D0" w14:textId="154CDA00" w:rsidR="00A84A0D" w:rsidRDefault="00A84A0D" w:rsidP="00A84A0D">
      <w:pPr>
        <w:spacing w:after="0" w:line="240" w:lineRule="auto"/>
        <w:ind w:left="993" w:firstLine="425"/>
        <w:jc w:val="both"/>
        <w:rPr>
          <w:rFonts w:ascii="Calibri" w:eastAsia="Times New Roman" w:hAnsi="Calibri" w:cs="Calibri"/>
          <w:kern w:val="0"/>
          <w:sz w:val="24"/>
          <w:szCs w:val="24"/>
          <w:lang w:eastAsia="fr-FR"/>
          <w14:ligatures w14:val="none"/>
        </w:rPr>
      </w:pPr>
      <w:r w:rsidRPr="00A84A0D">
        <w:rPr>
          <w:rFonts w:ascii="Calibri" w:eastAsia="Times New Roman" w:hAnsi="Calibri" w:cs="Calibri"/>
          <w:kern w:val="0"/>
          <w:sz w:val="24"/>
          <w:szCs w:val="24"/>
          <w:lang w:eastAsia="fr-FR"/>
          <w14:ligatures w14:val="none"/>
        </w:rPr>
        <w:t>Ces congés supplémentaires sont accordés par paliers, en fonction de la tranche d’ancienneté atteinte, et ne se cumulent pas entre elles.</w:t>
      </w:r>
    </w:p>
    <w:p w14:paraId="2BD64BBB" w14:textId="77777777" w:rsidR="00A84A0D" w:rsidRPr="004E59C7" w:rsidRDefault="00A84A0D" w:rsidP="00A84A0D">
      <w:pPr>
        <w:spacing w:after="0" w:line="240" w:lineRule="auto"/>
        <w:ind w:left="993" w:firstLine="425"/>
        <w:jc w:val="both"/>
        <w:rPr>
          <w:rFonts w:ascii="Calibri" w:eastAsia="Times New Roman" w:hAnsi="Calibri" w:cs="Calibri"/>
          <w:kern w:val="0"/>
          <w:sz w:val="24"/>
          <w:szCs w:val="24"/>
          <w:lang w:eastAsia="fr-FR"/>
          <w14:ligatures w14:val="none"/>
        </w:rPr>
      </w:pPr>
    </w:p>
    <w:p w14:paraId="4871DFF9" w14:textId="77777777" w:rsidR="004E59C7" w:rsidRPr="004E59C7" w:rsidRDefault="004E59C7" w:rsidP="004E59C7">
      <w:pPr>
        <w:spacing w:after="0" w:line="240" w:lineRule="auto"/>
        <w:ind w:left="993" w:firstLine="425"/>
        <w:jc w:val="both"/>
        <w:rPr>
          <w:rFonts w:ascii="Calibri" w:eastAsia="Times New Roman" w:hAnsi="Calibri" w:cs="Calibri"/>
          <w:kern w:val="0"/>
          <w:sz w:val="24"/>
          <w:szCs w:val="24"/>
          <w:lang w:eastAsia="fr-FR"/>
          <w14:ligatures w14:val="none"/>
        </w:rPr>
      </w:pPr>
      <w:r w:rsidRPr="004E59C7">
        <w:rPr>
          <w:rFonts w:ascii="Calibri" w:eastAsia="Times New Roman" w:hAnsi="Calibri" w:cs="Calibri"/>
          <w:kern w:val="0"/>
          <w:sz w:val="24"/>
          <w:szCs w:val="24"/>
          <w:lang w:eastAsia="fr-FR"/>
          <w14:ligatures w14:val="none"/>
        </w:rPr>
        <w:lastRenderedPageBreak/>
        <w:t>L’ancienneté est appréciée à la date d’ouverture de la période de référence des congés payés (par défaut, le 1ᵉʳ mai).</w:t>
      </w:r>
    </w:p>
    <w:p w14:paraId="54D4456C" w14:textId="77777777" w:rsidR="004808BD" w:rsidRDefault="004808BD" w:rsidP="004808BD">
      <w:pPr>
        <w:spacing w:after="0" w:line="240" w:lineRule="auto"/>
        <w:jc w:val="both"/>
      </w:pPr>
    </w:p>
    <w:p w14:paraId="6E781F2A" w14:textId="77777777" w:rsidR="004808BD" w:rsidRPr="004808BD" w:rsidRDefault="004808BD" w:rsidP="004808BD">
      <w:pPr>
        <w:pStyle w:val="Titre2"/>
        <w:spacing w:before="0" w:line="240" w:lineRule="auto"/>
        <w:ind w:left="426"/>
        <w:jc w:val="both"/>
        <w:rPr>
          <w:rFonts w:ascii="Calibri" w:hAnsi="Calibri" w:cs="Calibri"/>
          <w:color w:val="7030A0"/>
        </w:rPr>
      </w:pPr>
      <w:bookmarkStart w:id="20" w:name="_Toc208497944"/>
      <w:r w:rsidRPr="004808BD">
        <w:rPr>
          <w:rFonts w:ascii="Calibri" w:hAnsi="Calibri" w:cs="Calibri"/>
          <w:color w:val="7030A0"/>
        </w:rPr>
        <w:t>5.2 Jours fériés et jour de solidarité</w:t>
      </w:r>
      <w:bookmarkEnd w:id="20"/>
    </w:p>
    <w:p w14:paraId="115093C9" w14:textId="77777777" w:rsidR="004808BD" w:rsidRDefault="004808BD" w:rsidP="004808BD">
      <w:pPr>
        <w:spacing w:after="0" w:line="240" w:lineRule="auto"/>
        <w:jc w:val="both"/>
      </w:pPr>
    </w:p>
    <w:p w14:paraId="5B422D81" w14:textId="77777777" w:rsidR="004808BD" w:rsidRDefault="004808BD">
      <w:pPr>
        <w:pStyle w:val="Paragraphedeliste"/>
        <w:numPr>
          <w:ilvl w:val="0"/>
          <w:numId w:val="19"/>
        </w:numPr>
        <w:spacing w:after="0" w:line="240" w:lineRule="auto"/>
        <w:ind w:left="1276"/>
        <w:jc w:val="both"/>
        <w:rPr>
          <w:rFonts w:ascii="Calibri" w:eastAsia="Times New Roman" w:hAnsi="Calibri" w:cs="Calibri"/>
          <w:kern w:val="0"/>
          <w:sz w:val="24"/>
          <w:szCs w:val="24"/>
          <w:lang w:eastAsia="fr-FR"/>
          <w14:ligatures w14:val="none"/>
        </w:rPr>
      </w:pPr>
      <w:r w:rsidRPr="00EF72CA">
        <w:rPr>
          <w:rFonts w:ascii="Calibri" w:eastAsia="Times New Roman" w:hAnsi="Calibri" w:cs="Calibri"/>
          <w:kern w:val="0"/>
          <w:sz w:val="24"/>
          <w:szCs w:val="24"/>
          <w:lang w:eastAsia="fr-FR"/>
          <w14:ligatures w14:val="none"/>
        </w:rPr>
        <w:t xml:space="preserve">Tous les jours fériés légaux mentionnés à </w:t>
      </w:r>
      <w:r w:rsidRPr="00AE3117">
        <w:rPr>
          <w:rFonts w:ascii="Calibri" w:eastAsia="Times New Roman" w:hAnsi="Calibri" w:cs="Calibri"/>
          <w:kern w:val="0"/>
          <w:sz w:val="24"/>
          <w:szCs w:val="24"/>
          <w:lang w:eastAsia="fr-FR"/>
          <w14:ligatures w14:val="none"/>
        </w:rPr>
        <w:t>l’article L. 3133-1 du Code du travail</w:t>
      </w:r>
      <w:r w:rsidRPr="00EF72CA">
        <w:rPr>
          <w:rFonts w:ascii="Calibri" w:eastAsia="Times New Roman" w:hAnsi="Calibri" w:cs="Calibri"/>
          <w:kern w:val="0"/>
          <w:sz w:val="24"/>
          <w:szCs w:val="24"/>
          <w:lang w:eastAsia="fr-FR"/>
          <w14:ligatures w14:val="none"/>
        </w:rPr>
        <w:t xml:space="preserve"> sont reconnus comme </w:t>
      </w:r>
      <w:r w:rsidRPr="00AE3117">
        <w:rPr>
          <w:rFonts w:ascii="Calibri" w:eastAsia="Times New Roman" w:hAnsi="Calibri" w:cs="Calibri"/>
          <w:b/>
          <w:bCs/>
          <w:kern w:val="0"/>
          <w:sz w:val="24"/>
          <w:szCs w:val="24"/>
          <w:lang w:eastAsia="fr-FR"/>
          <w14:ligatures w14:val="none"/>
        </w:rPr>
        <w:t>chômés et payés</w:t>
      </w:r>
      <w:r w:rsidRPr="00EF72CA">
        <w:rPr>
          <w:rFonts w:ascii="Calibri" w:eastAsia="Times New Roman" w:hAnsi="Calibri" w:cs="Calibri"/>
          <w:kern w:val="0"/>
          <w:sz w:val="24"/>
          <w:szCs w:val="24"/>
          <w:lang w:eastAsia="fr-FR"/>
          <w14:ligatures w14:val="none"/>
        </w:rPr>
        <w:t>, y compris le 1er mai, obligatoirement chômé</w:t>
      </w:r>
      <w:r>
        <w:rPr>
          <w:rFonts w:ascii="Calibri" w:eastAsia="Times New Roman" w:hAnsi="Calibri" w:cs="Calibri"/>
          <w:kern w:val="0"/>
          <w:sz w:val="24"/>
          <w:szCs w:val="24"/>
          <w:lang w:eastAsia="fr-FR"/>
          <w14:ligatures w14:val="none"/>
        </w:rPr>
        <w:t>.</w:t>
      </w:r>
    </w:p>
    <w:p w14:paraId="14D8A381" w14:textId="77777777" w:rsidR="004808BD" w:rsidRDefault="004808BD" w:rsidP="004808BD">
      <w:pPr>
        <w:pStyle w:val="Paragraphedeliste"/>
        <w:spacing w:after="0" w:line="240" w:lineRule="auto"/>
        <w:ind w:left="1276"/>
        <w:jc w:val="both"/>
        <w:rPr>
          <w:rFonts w:ascii="Calibri" w:eastAsia="Times New Roman" w:hAnsi="Calibri" w:cs="Calibri"/>
          <w:kern w:val="0"/>
          <w:sz w:val="24"/>
          <w:szCs w:val="24"/>
          <w:lang w:eastAsia="fr-FR"/>
          <w14:ligatures w14:val="none"/>
        </w:rPr>
      </w:pPr>
    </w:p>
    <w:p w14:paraId="56054615" w14:textId="77777777" w:rsidR="004808BD" w:rsidRPr="00EF72CA" w:rsidRDefault="004808BD">
      <w:pPr>
        <w:pStyle w:val="Paragraphedeliste"/>
        <w:numPr>
          <w:ilvl w:val="0"/>
          <w:numId w:val="19"/>
        </w:numPr>
        <w:spacing w:after="0" w:line="240" w:lineRule="auto"/>
        <w:ind w:left="1276"/>
        <w:jc w:val="both"/>
        <w:rPr>
          <w:rFonts w:ascii="Calibri" w:eastAsia="Times New Roman" w:hAnsi="Calibri" w:cs="Calibri"/>
          <w:kern w:val="0"/>
          <w:sz w:val="24"/>
          <w:szCs w:val="24"/>
          <w:lang w:eastAsia="fr-FR"/>
          <w14:ligatures w14:val="none"/>
        </w:rPr>
      </w:pPr>
      <w:r w:rsidRPr="00EF72CA">
        <w:rPr>
          <w:rFonts w:ascii="Calibri" w:eastAsia="Times New Roman" w:hAnsi="Calibri" w:cs="Calibri"/>
          <w:kern w:val="0"/>
          <w:sz w:val="24"/>
          <w:szCs w:val="24"/>
          <w:lang w:eastAsia="fr-FR"/>
          <w14:ligatures w14:val="none"/>
        </w:rPr>
        <w:t xml:space="preserve">Le </w:t>
      </w:r>
      <w:r w:rsidRPr="00AE3117">
        <w:rPr>
          <w:rFonts w:ascii="Calibri" w:eastAsia="Times New Roman" w:hAnsi="Calibri" w:cs="Calibri"/>
          <w:b/>
          <w:bCs/>
          <w:kern w:val="0"/>
          <w:sz w:val="24"/>
          <w:szCs w:val="24"/>
          <w:lang w:eastAsia="fr-FR"/>
          <w14:ligatures w14:val="none"/>
        </w:rPr>
        <w:t>lundi de Pentecôte</w:t>
      </w:r>
      <w:r w:rsidRPr="00EF72CA">
        <w:rPr>
          <w:rFonts w:ascii="Calibri" w:eastAsia="Times New Roman" w:hAnsi="Calibri" w:cs="Calibri"/>
          <w:kern w:val="0"/>
          <w:sz w:val="24"/>
          <w:szCs w:val="24"/>
          <w:lang w:eastAsia="fr-FR"/>
          <w14:ligatures w14:val="none"/>
        </w:rPr>
        <w:t xml:space="preserve"> est retenu comme jour de solidarité au sein de l’entreprise, conformément aux dispositions légales (articles L. 3133-7 et suivants du Code du travail).</w:t>
      </w:r>
    </w:p>
    <w:p w14:paraId="235E72A4" w14:textId="77777777" w:rsidR="004808BD" w:rsidRDefault="004808BD" w:rsidP="004808BD">
      <w:pPr>
        <w:spacing w:after="0" w:line="240" w:lineRule="auto"/>
        <w:jc w:val="both"/>
      </w:pPr>
    </w:p>
    <w:p w14:paraId="7960BD57" w14:textId="77777777" w:rsidR="004808BD" w:rsidRDefault="004808BD">
      <w:pPr>
        <w:pStyle w:val="Paragraphedeliste"/>
        <w:numPr>
          <w:ilvl w:val="0"/>
          <w:numId w:val="31"/>
        </w:numPr>
        <w:spacing w:after="0" w:line="240" w:lineRule="auto"/>
        <w:ind w:left="1701"/>
        <w:jc w:val="both"/>
        <w:rPr>
          <w:rFonts w:ascii="Calibri" w:eastAsia="Times New Roman" w:hAnsi="Calibri" w:cs="Calibri"/>
          <w:kern w:val="0"/>
          <w:sz w:val="24"/>
          <w:szCs w:val="24"/>
          <w:lang w:eastAsia="fr-FR"/>
          <w14:ligatures w14:val="none"/>
        </w:rPr>
      </w:pPr>
      <w:r w:rsidRPr="00EF72CA">
        <w:rPr>
          <w:rFonts w:ascii="Calibri" w:eastAsia="Times New Roman" w:hAnsi="Calibri" w:cs="Calibri"/>
          <w:kern w:val="0"/>
          <w:sz w:val="24"/>
          <w:szCs w:val="24"/>
          <w:lang w:eastAsia="fr-FR"/>
          <w14:ligatures w14:val="none"/>
        </w:rPr>
        <w:t>Ce jour est travaillé sans majoration de salaire et sans récupération.</w:t>
      </w:r>
    </w:p>
    <w:p w14:paraId="0F4CA28D" w14:textId="77777777" w:rsidR="004808BD" w:rsidRPr="00EF72CA" w:rsidRDefault="004808BD" w:rsidP="004808BD">
      <w:pPr>
        <w:pStyle w:val="Paragraphedeliste"/>
        <w:spacing w:after="0" w:line="240" w:lineRule="auto"/>
        <w:ind w:left="1701"/>
        <w:jc w:val="both"/>
        <w:rPr>
          <w:rFonts w:ascii="Calibri" w:eastAsia="Times New Roman" w:hAnsi="Calibri" w:cs="Calibri"/>
          <w:kern w:val="0"/>
          <w:sz w:val="24"/>
          <w:szCs w:val="24"/>
          <w:lang w:eastAsia="fr-FR"/>
          <w14:ligatures w14:val="none"/>
        </w:rPr>
      </w:pPr>
    </w:p>
    <w:p w14:paraId="0A04BD17" w14:textId="77777777" w:rsidR="004808BD" w:rsidRDefault="004808BD">
      <w:pPr>
        <w:pStyle w:val="Paragraphedeliste"/>
        <w:numPr>
          <w:ilvl w:val="0"/>
          <w:numId w:val="31"/>
        </w:numPr>
        <w:spacing w:after="0" w:line="240" w:lineRule="auto"/>
        <w:ind w:left="1701"/>
        <w:jc w:val="both"/>
        <w:rPr>
          <w:rFonts w:ascii="Calibri" w:eastAsia="Times New Roman" w:hAnsi="Calibri" w:cs="Calibri"/>
          <w:kern w:val="0"/>
          <w:sz w:val="24"/>
          <w:szCs w:val="24"/>
          <w:lang w:eastAsia="fr-FR"/>
          <w14:ligatures w14:val="none"/>
        </w:rPr>
      </w:pPr>
      <w:r w:rsidRPr="00EF72CA">
        <w:rPr>
          <w:rFonts w:ascii="Calibri" w:eastAsia="Times New Roman" w:hAnsi="Calibri" w:cs="Calibri"/>
          <w:kern w:val="0"/>
          <w:sz w:val="24"/>
          <w:szCs w:val="24"/>
          <w:lang w:eastAsia="fr-FR"/>
          <w14:ligatures w14:val="none"/>
        </w:rPr>
        <w:t>Le salarié peut poser un jour de congé (CP, RTT, etc.) s’il souhaite ne pas travailler.</w:t>
      </w:r>
    </w:p>
    <w:p w14:paraId="72D6C1DE" w14:textId="77777777" w:rsidR="004808BD" w:rsidRPr="00EF72CA" w:rsidRDefault="004808BD" w:rsidP="004808BD">
      <w:pPr>
        <w:spacing w:after="0" w:line="240" w:lineRule="auto"/>
        <w:ind w:left="1701"/>
        <w:jc w:val="both"/>
        <w:rPr>
          <w:rFonts w:ascii="Calibri" w:eastAsia="Times New Roman" w:hAnsi="Calibri" w:cs="Calibri"/>
          <w:kern w:val="0"/>
          <w:sz w:val="24"/>
          <w:szCs w:val="24"/>
          <w:lang w:eastAsia="fr-FR"/>
          <w14:ligatures w14:val="none"/>
        </w:rPr>
      </w:pPr>
    </w:p>
    <w:p w14:paraId="33D8496D" w14:textId="77777777" w:rsidR="004808BD" w:rsidRDefault="004808BD">
      <w:pPr>
        <w:pStyle w:val="Paragraphedeliste"/>
        <w:numPr>
          <w:ilvl w:val="0"/>
          <w:numId w:val="31"/>
        </w:numPr>
        <w:spacing w:after="0" w:line="240" w:lineRule="auto"/>
        <w:ind w:left="1701"/>
        <w:jc w:val="both"/>
        <w:rPr>
          <w:rFonts w:ascii="Calibri" w:eastAsia="Times New Roman" w:hAnsi="Calibri" w:cs="Calibri"/>
          <w:kern w:val="0"/>
          <w:sz w:val="24"/>
          <w:szCs w:val="24"/>
          <w:lang w:eastAsia="fr-FR"/>
          <w14:ligatures w14:val="none"/>
        </w:rPr>
      </w:pPr>
      <w:r w:rsidRPr="00EF72CA">
        <w:rPr>
          <w:rFonts w:ascii="Calibri" w:eastAsia="Times New Roman" w:hAnsi="Calibri" w:cs="Calibri"/>
          <w:kern w:val="0"/>
          <w:sz w:val="24"/>
          <w:szCs w:val="24"/>
          <w:lang w:eastAsia="fr-FR"/>
          <w14:ligatures w14:val="none"/>
        </w:rPr>
        <w:t>Si le salarié est à temps partiel ou empêché de travailler ce jour-là (ex. : client fermé), une modalité de remplacement est définie avec la direction :</w:t>
      </w:r>
    </w:p>
    <w:p w14:paraId="0B85A41B" w14:textId="77777777" w:rsidR="004808BD" w:rsidRPr="00EF72CA" w:rsidRDefault="004808BD" w:rsidP="004808BD">
      <w:pPr>
        <w:spacing w:after="0" w:line="240" w:lineRule="auto"/>
        <w:jc w:val="both"/>
        <w:rPr>
          <w:rFonts w:ascii="Calibri" w:eastAsia="Times New Roman" w:hAnsi="Calibri" w:cs="Calibri"/>
          <w:kern w:val="0"/>
          <w:sz w:val="24"/>
          <w:szCs w:val="24"/>
          <w:lang w:eastAsia="fr-FR"/>
          <w14:ligatures w14:val="none"/>
        </w:rPr>
      </w:pPr>
    </w:p>
    <w:p w14:paraId="20F55A8E" w14:textId="77777777" w:rsidR="004808BD" w:rsidRDefault="004808BD">
      <w:pPr>
        <w:pStyle w:val="NormalWeb"/>
        <w:numPr>
          <w:ilvl w:val="0"/>
          <w:numId w:val="32"/>
        </w:numPr>
        <w:spacing w:after="0" w:line="240" w:lineRule="auto"/>
        <w:ind w:left="2127"/>
        <w:jc w:val="both"/>
      </w:pPr>
      <w:proofErr w:type="gramStart"/>
      <w:r w:rsidRPr="004718E6">
        <w:rPr>
          <w:rFonts w:ascii="Calibri" w:hAnsi="Calibri" w:cs="Calibri"/>
        </w:rPr>
        <w:t>un</w:t>
      </w:r>
      <w:proofErr w:type="gramEnd"/>
      <w:r w:rsidRPr="004718E6">
        <w:rPr>
          <w:rFonts w:ascii="Calibri" w:hAnsi="Calibri" w:cs="Calibri"/>
        </w:rPr>
        <w:t xml:space="preserve"> autre jour travaillé (y compris un samedi, sur volontariat et sans rémunération supplémentaire),</w:t>
      </w:r>
    </w:p>
    <w:p w14:paraId="7F9FBCA5" w14:textId="77777777" w:rsidR="004808BD" w:rsidRDefault="004808BD" w:rsidP="004808BD">
      <w:pPr>
        <w:pStyle w:val="NormalWeb"/>
        <w:spacing w:after="0"/>
        <w:ind w:left="2127"/>
      </w:pPr>
    </w:p>
    <w:p w14:paraId="2E14F596" w14:textId="77777777" w:rsidR="004808BD" w:rsidRDefault="004808BD">
      <w:pPr>
        <w:pStyle w:val="NormalWeb"/>
        <w:numPr>
          <w:ilvl w:val="0"/>
          <w:numId w:val="32"/>
        </w:numPr>
        <w:spacing w:after="0" w:line="240" w:lineRule="auto"/>
        <w:ind w:left="2127"/>
        <w:jc w:val="both"/>
      </w:pPr>
      <w:proofErr w:type="gramStart"/>
      <w:r w:rsidRPr="004718E6">
        <w:rPr>
          <w:rFonts w:ascii="Calibri" w:hAnsi="Calibri" w:cs="Calibri"/>
        </w:rPr>
        <w:t>la</w:t>
      </w:r>
      <w:proofErr w:type="gramEnd"/>
      <w:r w:rsidRPr="004718E6">
        <w:rPr>
          <w:rFonts w:ascii="Calibri" w:hAnsi="Calibri" w:cs="Calibri"/>
        </w:rPr>
        <w:t xml:space="preserve"> transformation d’un jour de congé ou RTT déjà posé en journée partiellement travaillée, de manière à compenser le jour de solidarité, selon une durée équivalente et avec l’accord de la direction,</w:t>
      </w:r>
    </w:p>
    <w:p w14:paraId="751E47D7" w14:textId="77777777" w:rsidR="004808BD" w:rsidRDefault="004808BD" w:rsidP="004808BD">
      <w:pPr>
        <w:pStyle w:val="NormalWeb"/>
        <w:spacing w:after="0"/>
        <w:ind w:left="2127"/>
      </w:pPr>
    </w:p>
    <w:p w14:paraId="798DD970" w14:textId="3F6B8DFD" w:rsidR="004808BD" w:rsidRPr="00C45238" w:rsidRDefault="004808BD" w:rsidP="00FC7C1C">
      <w:pPr>
        <w:pStyle w:val="NormalWeb"/>
        <w:numPr>
          <w:ilvl w:val="0"/>
          <w:numId w:val="32"/>
        </w:numPr>
        <w:spacing w:after="0" w:line="240" w:lineRule="auto"/>
        <w:ind w:left="2127"/>
        <w:jc w:val="both"/>
      </w:pPr>
      <w:proofErr w:type="gramStart"/>
      <w:r w:rsidRPr="004718E6">
        <w:rPr>
          <w:rFonts w:ascii="Calibri" w:hAnsi="Calibri" w:cs="Calibri"/>
        </w:rPr>
        <w:t>ou</w:t>
      </w:r>
      <w:proofErr w:type="gramEnd"/>
      <w:r w:rsidRPr="004718E6">
        <w:rPr>
          <w:rFonts w:ascii="Calibri" w:hAnsi="Calibri" w:cs="Calibri"/>
        </w:rPr>
        <w:t xml:space="preserve"> du télétravail, si compatible</w:t>
      </w:r>
      <w:r>
        <w:rPr>
          <w:rFonts w:ascii="Calibri" w:hAnsi="Calibri" w:cs="Calibri"/>
        </w:rPr>
        <w:t xml:space="preserve"> avec l’activité</w:t>
      </w:r>
      <w:r w:rsidRPr="004718E6">
        <w:rPr>
          <w:rFonts w:ascii="Calibri" w:hAnsi="Calibri" w:cs="Calibri"/>
        </w:rPr>
        <w:t>.</w:t>
      </w:r>
    </w:p>
    <w:p w14:paraId="1DA65F95" w14:textId="77777777" w:rsidR="00C45238" w:rsidRDefault="00C45238" w:rsidP="00C45238">
      <w:pPr>
        <w:pStyle w:val="NormalWeb"/>
        <w:spacing w:after="0" w:line="240" w:lineRule="auto"/>
        <w:jc w:val="both"/>
      </w:pPr>
    </w:p>
    <w:p w14:paraId="51DBA981" w14:textId="77777777" w:rsidR="004808BD" w:rsidRPr="004808BD" w:rsidRDefault="004808BD" w:rsidP="00C45238">
      <w:pPr>
        <w:pStyle w:val="Titre2"/>
        <w:spacing w:before="0" w:line="240" w:lineRule="auto"/>
        <w:ind w:left="425"/>
        <w:jc w:val="both"/>
        <w:rPr>
          <w:rFonts w:ascii="Calibri" w:hAnsi="Calibri" w:cs="Calibri"/>
          <w:color w:val="7030A0"/>
        </w:rPr>
      </w:pPr>
      <w:bookmarkStart w:id="21" w:name="_Toc208497945"/>
      <w:r w:rsidRPr="004808BD">
        <w:rPr>
          <w:rFonts w:ascii="Calibri" w:hAnsi="Calibri" w:cs="Calibri"/>
          <w:color w:val="7030A0"/>
        </w:rPr>
        <w:t>5.3 Fermeture d’un client</w:t>
      </w:r>
      <w:bookmarkEnd w:id="21"/>
    </w:p>
    <w:p w14:paraId="7302919A" w14:textId="77777777" w:rsidR="004808BD" w:rsidRDefault="004808BD" w:rsidP="004808BD">
      <w:pPr>
        <w:spacing w:after="0" w:line="240" w:lineRule="auto"/>
      </w:pPr>
    </w:p>
    <w:p w14:paraId="4498B5AF" w14:textId="77777777" w:rsidR="004808BD" w:rsidRDefault="004808BD" w:rsidP="004808BD">
      <w:pPr>
        <w:spacing w:after="0" w:line="240" w:lineRule="auto"/>
        <w:ind w:left="993" w:firstLine="425"/>
        <w:jc w:val="both"/>
        <w:rPr>
          <w:rFonts w:ascii="Calibri" w:eastAsia="Times New Roman" w:hAnsi="Calibri" w:cs="Calibri"/>
          <w:kern w:val="0"/>
          <w:sz w:val="24"/>
          <w:szCs w:val="24"/>
          <w:lang w:eastAsia="fr-FR"/>
          <w14:ligatures w14:val="none"/>
        </w:rPr>
      </w:pPr>
      <w:r w:rsidRPr="00C21908">
        <w:rPr>
          <w:rFonts w:ascii="Calibri" w:eastAsia="Times New Roman" w:hAnsi="Calibri" w:cs="Calibri"/>
          <w:kern w:val="0"/>
          <w:sz w:val="24"/>
          <w:szCs w:val="24"/>
          <w:lang w:eastAsia="fr-FR"/>
          <w14:ligatures w14:val="none"/>
        </w:rPr>
        <w:t>La fermeture temporaire d’un client (ex. été, fin d’année) :</w:t>
      </w:r>
    </w:p>
    <w:p w14:paraId="317ED46A" w14:textId="77777777" w:rsidR="004808BD" w:rsidRDefault="004808BD" w:rsidP="004808BD">
      <w:pPr>
        <w:spacing w:after="0" w:line="240" w:lineRule="auto"/>
        <w:ind w:left="993" w:firstLine="425"/>
        <w:jc w:val="both"/>
        <w:rPr>
          <w:rFonts w:ascii="Calibri" w:eastAsia="Times New Roman" w:hAnsi="Calibri" w:cs="Calibri"/>
          <w:kern w:val="0"/>
          <w:sz w:val="24"/>
          <w:szCs w:val="24"/>
          <w:lang w:eastAsia="fr-FR"/>
          <w14:ligatures w14:val="none"/>
        </w:rPr>
      </w:pPr>
    </w:p>
    <w:p w14:paraId="69A7B82D" w14:textId="77777777" w:rsidR="004808BD" w:rsidRDefault="004808BD">
      <w:pPr>
        <w:pStyle w:val="Paragraphedeliste"/>
        <w:numPr>
          <w:ilvl w:val="0"/>
          <w:numId w:val="20"/>
        </w:numPr>
        <w:spacing w:after="0" w:line="240" w:lineRule="auto"/>
        <w:jc w:val="both"/>
        <w:rPr>
          <w:rFonts w:ascii="Calibri" w:eastAsia="Times New Roman" w:hAnsi="Calibri" w:cs="Calibri"/>
          <w:kern w:val="0"/>
          <w:sz w:val="24"/>
          <w:szCs w:val="24"/>
          <w:lang w:eastAsia="fr-FR"/>
          <w14:ligatures w14:val="none"/>
        </w:rPr>
      </w:pPr>
      <w:proofErr w:type="gramStart"/>
      <w:r>
        <w:rPr>
          <w:rFonts w:ascii="Calibri" w:eastAsia="Times New Roman" w:hAnsi="Calibri" w:cs="Calibri"/>
          <w:kern w:val="0"/>
          <w:sz w:val="24"/>
          <w:szCs w:val="24"/>
          <w:lang w:eastAsia="fr-FR"/>
          <w14:ligatures w14:val="none"/>
        </w:rPr>
        <w:t>n’impose</w:t>
      </w:r>
      <w:proofErr w:type="gramEnd"/>
      <w:r>
        <w:rPr>
          <w:rFonts w:ascii="Calibri" w:eastAsia="Times New Roman" w:hAnsi="Calibri" w:cs="Calibri"/>
          <w:kern w:val="0"/>
          <w:sz w:val="24"/>
          <w:szCs w:val="24"/>
          <w:lang w:eastAsia="fr-FR"/>
          <w14:ligatures w14:val="none"/>
        </w:rPr>
        <w:t xml:space="preserve"> pas automatiquement la prise de congés,</w:t>
      </w:r>
    </w:p>
    <w:p w14:paraId="62519619" w14:textId="77777777" w:rsidR="004808BD" w:rsidRDefault="004808BD" w:rsidP="004808BD">
      <w:pPr>
        <w:pStyle w:val="Paragraphedeliste"/>
        <w:spacing w:after="0" w:line="240" w:lineRule="auto"/>
        <w:ind w:left="2138"/>
        <w:jc w:val="both"/>
        <w:rPr>
          <w:rFonts w:ascii="Calibri" w:eastAsia="Times New Roman" w:hAnsi="Calibri" w:cs="Calibri"/>
          <w:kern w:val="0"/>
          <w:sz w:val="24"/>
          <w:szCs w:val="24"/>
          <w:lang w:eastAsia="fr-FR"/>
          <w14:ligatures w14:val="none"/>
        </w:rPr>
      </w:pPr>
    </w:p>
    <w:p w14:paraId="6EF831AB" w14:textId="77777777" w:rsidR="004808BD" w:rsidRDefault="004808BD">
      <w:pPr>
        <w:pStyle w:val="Paragraphedeliste"/>
        <w:numPr>
          <w:ilvl w:val="0"/>
          <w:numId w:val="20"/>
        </w:numPr>
        <w:spacing w:after="0" w:line="240" w:lineRule="auto"/>
        <w:jc w:val="both"/>
        <w:rPr>
          <w:rFonts w:ascii="Calibri" w:eastAsia="Times New Roman" w:hAnsi="Calibri" w:cs="Calibri"/>
          <w:kern w:val="0"/>
          <w:sz w:val="24"/>
          <w:szCs w:val="24"/>
          <w:lang w:eastAsia="fr-FR"/>
          <w14:ligatures w14:val="none"/>
        </w:rPr>
      </w:pPr>
      <w:proofErr w:type="gramStart"/>
      <w:r>
        <w:rPr>
          <w:rFonts w:ascii="Calibri" w:eastAsia="Times New Roman" w:hAnsi="Calibri" w:cs="Calibri"/>
          <w:kern w:val="0"/>
          <w:sz w:val="24"/>
          <w:szCs w:val="24"/>
          <w:lang w:eastAsia="fr-FR"/>
          <w14:ligatures w14:val="none"/>
        </w:rPr>
        <w:t>peut</w:t>
      </w:r>
      <w:proofErr w:type="gramEnd"/>
      <w:r>
        <w:rPr>
          <w:rFonts w:ascii="Calibri" w:eastAsia="Times New Roman" w:hAnsi="Calibri" w:cs="Calibri"/>
          <w:kern w:val="0"/>
          <w:sz w:val="24"/>
          <w:szCs w:val="24"/>
          <w:lang w:eastAsia="fr-FR"/>
          <w14:ligatures w14:val="none"/>
        </w:rPr>
        <w:t xml:space="preserve"> donner lieu à :</w:t>
      </w:r>
    </w:p>
    <w:p w14:paraId="42965F3D" w14:textId="77777777" w:rsidR="004808BD" w:rsidRPr="00C21908" w:rsidRDefault="004808BD" w:rsidP="004808BD">
      <w:pPr>
        <w:pStyle w:val="Paragraphedeliste"/>
        <w:spacing w:after="0" w:line="240" w:lineRule="auto"/>
        <w:rPr>
          <w:rFonts w:ascii="Calibri" w:eastAsia="Times New Roman" w:hAnsi="Calibri" w:cs="Calibri"/>
          <w:kern w:val="0"/>
          <w:sz w:val="24"/>
          <w:szCs w:val="24"/>
          <w:lang w:eastAsia="fr-FR"/>
          <w14:ligatures w14:val="none"/>
        </w:rPr>
      </w:pPr>
    </w:p>
    <w:p w14:paraId="1DD07337" w14:textId="77777777" w:rsidR="004808BD" w:rsidRDefault="004808BD">
      <w:pPr>
        <w:pStyle w:val="Paragraphedeliste"/>
        <w:numPr>
          <w:ilvl w:val="0"/>
          <w:numId w:val="33"/>
        </w:numPr>
        <w:spacing w:after="0" w:line="240" w:lineRule="auto"/>
        <w:jc w:val="both"/>
        <w:rPr>
          <w:rFonts w:ascii="Calibri" w:eastAsia="Times New Roman" w:hAnsi="Calibri" w:cs="Calibri"/>
          <w:kern w:val="0"/>
          <w:sz w:val="24"/>
          <w:szCs w:val="24"/>
          <w:lang w:eastAsia="fr-FR"/>
          <w14:ligatures w14:val="none"/>
        </w:rPr>
      </w:pPr>
      <w:proofErr w:type="gramStart"/>
      <w:r>
        <w:rPr>
          <w:rFonts w:ascii="Calibri" w:eastAsia="Times New Roman" w:hAnsi="Calibri" w:cs="Calibri"/>
          <w:kern w:val="0"/>
          <w:sz w:val="24"/>
          <w:szCs w:val="24"/>
          <w:lang w:eastAsia="fr-FR"/>
          <w14:ligatures w14:val="none"/>
        </w:rPr>
        <w:t>une</w:t>
      </w:r>
      <w:proofErr w:type="gramEnd"/>
      <w:r>
        <w:rPr>
          <w:rFonts w:ascii="Calibri" w:eastAsia="Times New Roman" w:hAnsi="Calibri" w:cs="Calibri"/>
          <w:kern w:val="0"/>
          <w:sz w:val="24"/>
          <w:szCs w:val="24"/>
          <w:lang w:eastAsia="fr-FR"/>
          <w14:ligatures w14:val="none"/>
        </w:rPr>
        <w:t xml:space="preserve"> prise de congés,</w:t>
      </w:r>
    </w:p>
    <w:p w14:paraId="60E0C677" w14:textId="77777777" w:rsidR="004808BD" w:rsidRDefault="004808BD" w:rsidP="004808BD">
      <w:pPr>
        <w:pStyle w:val="Paragraphedeliste"/>
        <w:spacing w:after="0" w:line="240" w:lineRule="auto"/>
        <w:ind w:left="2858"/>
        <w:jc w:val="both"/>
        <w:rPr>
          <w:rFonts w:ascii="Calibri" w:eastAsia="Times New Roman" w:hAnsi="Calibri" w:cs="Calibri"/>
          <w:kern w:val="0"/>
          <w:sz w:val="24"/>
          <w:szCs w:val="24"/>
          <w:lang w:eastAsia="fr-FR"/>
          <w14:ligatures w14:val="none"/>
        </w:rPr>
      </w:pPr>
    </w:p>
    <w:p w14:paraId="2A2AB9FE" w14:textId="77777777" w:rsidR="004808BD" w:rsidRDefault="004808BD">
      <w:pPr>
        <w:pStyle w:val="Paragraphedeliste"/>
        <w:numPr>
          <w:ilvl w:val="0"/>
          <w:numId w:val="33"/>
        </w:numPr>
        <w:spacing w:after="0" w:line="240" w:lineRule="auto"/>
        <w:jc w:val="both"/>
        <w:rPr>
          <w:rFonts w:ascii="Calibri" w:eastAsia="Times New Roman" w:hAnsi="Calibri" w:cs="Calibri"/>
          <w:kern w:val="0"/>
          <w:sz w:val="24"/>
          <w:szCs w:val="24"/>
          <w:lang w:eastAsia="fr-FR"/>
          <w14:ligatures w14:val="none"/>
        </w:rPr>
      </w:pPr>
      <w:proofErr w:type="gramStart"/>
      <w:r>
        <w:rPr>
          <w:rFonts w:ascii="Calibri" w:eastAsia="Times New Roman" w:hAnsi="Calibri" w:cs="Calibri"/>
          <w:kern w:val="0"/>
          <w:sz w:val="24"/>
          <w:szCs w:val="24"/>
          <w:lang w:eastAsia="fr-FR"/>
          <w14:ligatures w14:val="none"/>
        </w:rPr>
        <w:t>une</w:t>
      </w:r>
      <w:proofErr w:type="gramEnd"/>
      <w:r>
        <w:rPr>
          <w:rFonts w:ascii="Calibri" w:eastAsia="Times New Roman" w:hAnsi="Calibri" w:cs="Calibri"/>
          <w:kern w:val="0"/>
          <w:sz w:val="24"/>
          <w:szCs w:val="24"/>
          <w:lang w:eastAsia="fr-FR"/>
          <w14:ligatures w14:val="none"/>
        </w:rPr>
        <w:t xml:space="preserve"> affectation temporaire à une autre mission,</w:t>
      </w:r>
    </w:p>
    <w:p w14:paraId="442E1B4B" w14:textId="77777777" w:rsidR="004808BD" w:rsidRPr="00C21908" w:rsidRDefault="004808BD" w:rsidP="004808BD">
      <w:pPr>
        <w:spacing w:after="0" w:line="240" w:lineRule="auto"/>
        <w:jc w:val="both"/>
        <w:rPr>
          <w:rFonts w:ascii="Calibri" w:eastAsia="Times New Roman" w:hAnsi="Calibri" w:cs="Calibri"/>
          <w:kern w:val="0"/>
          <w:sz w:val="24"/>
          <w:szCs w:val="24"/>
          <w:lang w:eastAsia="fr-FR"/>
          <w14:ligatures w14:val="none"/>
        </w:rPr>
      </w:pPr>
    </w:p>
    <w:p w14:paraId="37D9D3CE" w14:textId="77777777" w:rsidR="004808BD" w:rsidRDefault="004808BD">
      <w:pPr>
        <w:pStyle w:val="Paragraphedeliste"/>
        <w:numPr>
          <w:ilvl w:val="0"/>
          <w:numId w:val="33"/>
        </w:numPr>
        <w:spacing w:after="0" w:line="240" w:lineRule="auto"/>
        <w:jc w:val="both"/>
        <w:rPr>
          <w:rFonts w:ascii="Calibri" w:eastAsia="Times New Roman" w:hAnsi="Calibri" w:cs="Calibri"/>
          <w:kern w:val="0"/>
          <w:sz w:val="24"/>
          <w:szCs w:val="24"/>
          <w:lang w:eastAsia="fr-FR"/>
          <w14:ligatures w14:val="none"/>
        </w:rPr>
      </w:pPr>
      <w:proofErr w:type="gramStart"/>
      <w:r>
        <w:rPr>
          <w:rFonts w:ascii="Calibri" w:eastAsia="Times New Roman" w:hAnsi="Calibri" w:cs="Calibri"/>
          <w:kern w:val="0"/>
          <w:sz w:val="24"/>
          <w:szCs w:val="24"/>
          <w:lang w:eastAsia="fr-FR"/>
          <w14:ligatures w14:val="none"/>
        </w:rPr>
        <w:t>ou</w:t>
      </w:r>
      <w:proofErr w:type="gramEnd"/>
      <w:r>
        <w:rPr>
          <w:rFonts w:ascii="Calibri" w:eastAsia="Times New Roman" w:hAnsi="Calibri" w:cs="Calibri"/>
          <w:kern w:val="0"/>
          <w:sz w:val="24"/>
          <w:szCs w:val="24"/>
          <w:lang w:eastAsia="fr-FR"/>
          <w14:ligatures w14:val="none"/>
        </w:rPr>
        <w:t xml:space="preserve"> une modalité adaptée (télétravail, formation, travail interne).</w:t>
      </w:r>
    </w:p>
    <w:p w14:paraId="3A9F4B38" w14:textId="77777777" w:rsidR="004808BD" w:rsidRPr="00C21908" w:rsidRDefault="004808BD" w:rsidP="004808BD">
      <w:pPr>
        <w:pStyle w:val="Paragraphedeliste"/>
        <w:spacing w:after="0" w:line="240" w:lineRule="auto"/>
        <w:rPr>
          <w:rFonts w:ascii="Calibri" w:eastAsia="Times New Roman" w:hAnsi="Calibri" w:cs="Calibri"/>
          <w:kern w:val="0"/>
          <w:sz w:val="24"/>
          <w:szCs w:val="24"/>
          <w:lang w:eastAsia="fr-FR"/>
          <w14:ligatures w14:val="none"/>
        </w:rPr>
      </w:pPr>
    </w:p>
    <w:p w14:paraId="0C1584D4" w14:textId="77777777" w:rsidR="004808BD" w:rsidRDefault="004808BD" w:rsidP="004808BD">
      <w:pPr>
        <w:spacing w:after="0" w:line="240" w:lineRule="auto"/>
        <w:ind w:left="993" w:firstLine="425"/>
        <w:jc w:val="both"/>
        <w:rPr>
          <w:rFonts w:ascii="Calibri" w:eastAsia="Times New Roman" w:hAnsi="Calibri" w:cs="Calibri"/>
          <w:kern w:val="0"/>
          <w:sz w:val="24"/>
          <w:szCs w:val="24"/>
          <w:lang w:eastAsia="fr-FR"/>
          <w14:ligatures w14:val="none"/>
        </w:rPr>
      </w:pPr>
      <w:r w:rsidRPr="00C21908">
        <w:rPr>
          <w:rFonts w:ascii="Calibri" w:eastAsia="Times New Roman" w:hAnsi="Calibri" w:cs="Calibri"/>
          <w:kern w:val="0"/>
          <w:sz w:val="24"/>
          <w:szCs w:val="24"/>
          <w:lang w:eastAsia="fr-FR"/>
          <w14:ligatures w14:val="none"/>
        </w:rPr>
        <w:t xml:space="preserve">Toute situation particulière fera l’objet d’un </w:t>
      </w:r>
      <w:r w:rsidRPr="00AE3117">
        <w:rPr>
          <w:rFonts w:ascii="Calibri" w:eastAsia="Times New Roman" w:hAnsi="Calibri" w:cs="Calibri"/>
          <w:b/>
          <w:bCs/>
          <w:kern w:val="0"/>
          <w:sz w:val="24"/>
          <w:szCs w:val="24"/>
          <w:lang w:eastAsia="fr-FR"/>
          <w14:ligatures w14:val="none"/>
        </w:rPr>
        <w:t>échange avec le salarié</w:t>
      </w:r>
      <w:r w:rsidRPr="00C21908">
        <w:rPr>
          <w:rFonts w:ascii="Calibri" w:eastAsia="Times New Roman" w:hAnsi="Calibri" w:cs="Calibri"/>
          <w:kern w:val="0"/>
          <w:sz w:val="24"/>
          <w:szCs w:val="24"/>
          <w:lang w:eastAsia="fr-FR"/>
          <w14:ligatures w14:val="none"/>
        </w:rPr>
        <w:t>, dans un esprit de souplesse et d’anticipation.</w:t>
      </w:r>
    </w:p>
    <w:p w14:paraId="3095788E" w14:textId="77777777" w:rsidR="004808BD" w:rsidRDefault="004808BD" w:rsidP="004808BD">
      <w:pPr>
        <w:spacing w:after="0" w:line="240" w:lineRule="auto"/>
        <w:ind w:left="993" w:firstLine="425"/>
        <w:jc w:val="both"/>
        <w:rPr>
          <w:rFonts w:ascii="Calibri" w:eastAsia="Times New Roman" w:hAnsi="Calibri" w:cs="Calibri"/>
          <w:kern w:val="0"/>
          <w:sz w:val="24"/>
          <w:szCs w:val="24"/>
          <w:lang w:eastAsia="fr-FR"/>
          <w14:ligatures w14:val="none"/>
        </w:rPr>
      </w:pPr>
    </w:p>
    <w:p w14:paraId="713EBA9F" w14:textId="77777777" w:rsidR="004808BD" w:rsidRPr="004808BD" w:rsidRDefault="004808BD" w:rsidP="004808BD">
      <w:pPr>
        <w:pStyle w:val="Titre2"/>
        <w:spacing w:before="0" w:line="240" w:lineRule="auto"/>
        <w:ind w:left="426"/>
        <w:jc w:val="both"/>
        <w:rPr>
          <w:rFonts w:ascii="Calibri" w:hAnsi="Calibri" w:cs="Calibri"/>
          <w:color w:val="7030A0"/>
        </w:rPr>
      </w:pPr>
      <w:bookmarkStart w:id="22" w:name="_Toc208497946"/>
      <w:r w:rsidRPr="004808BD">
        <w:rPr>
          <w:rFonts w:ascii="Calibri" w:hAnsi="Calibri" w:cs="Calibri"/>
          <w:color w:val="7030A0"/>
        </w:rPr>
        <w:t>5.4 Arrêts de travail et jours de carence</w:t>
      </w:r>
      <w:bookmarkEnd w:id="22"/>
      <w:r w:rsidRPr="004808BD">
        <w:rPr>
          <w:rFonts w:ascii="Calibri" w:hAnsi="Calibri" w:cs="Calibri"/>
          <w:color w:val="7030A0"/>
        </w:rPr>
        <w:t xml:space="preserve"> </w:t>
      </w:r>
    </w:p>
    <w:p w14:paraId="0E8A5A34" w14:textId="77777777" w:rsidR="004808BD" w:rsidRDefault="004808BD" w:rsidP="004808BD">
      <w:pPr>
        <w:spacing w:after="0" w:line="240" w:lineRule="auto"/>
        <w:rPr>
          <w:lang w:eastAsia="fr-FR"/>
        </w:rPr>
      </w:pPr>
    </w:p>
    <w:p w14:paraId="6CB33ADB" w14:textId="77777777" w:rsidR="004808BD" w:rsidRDefault="004808BD" w:rsidP="004808BD">
      <w:pPr>
        <w:spacing w:after="0" w:line="240" w:lineRule="auto"/>
        <w:ind w:left="993" w:firstLine="425"/>
        <w:jc w:val="both"/>
        <w:rPr>
          <w:rFonts w:ascii="Calibri" w:eastAsia="Times New Roman" w:hAnsi="Calibri" w:cs="Calibri"/>
          <w:kern w:val="0"/>
          <w:sz w:val="24"/>
          <w:szCs w:val="24"/>
          <w:lang w:eastAsia="fr-FR"/>
          <w14:ligatures w14:val="none"/>
        </w:rPr>
      </w:pPr>
      <w:r w:rsidRPr="00C21908">
        <w:rPr>
          <w:rFonts w:ascii="Calibri" w:eastAsia="Times New Roman" w:hAnsi="Calibri" w:cs="Calibri"/>
          <w:kern w:val="0"/>
          <w:sz w:val="24"/>
          <w:szCs w:val="24"/>
          <w:lang w:eastAsia="fr-FR"/>
          <w14:ligatures w14:val="none"/>
        </w:rPr>
        <w:t>Dans le cadre d’une politique de protection sociale améliorée, l’entreprise met en place un dispositif de maintien de salaire complémentaire aux indemnités journalières versées par la Sécurité sociale (CPAM)</w:t>
      </w:r>
      <w:r>
        <w:rPr>
          <w:rFonts w:ascii="Calibri" w:eastAsia="Times New Roman" w:hAnsi="Calibri" w:cs="Calibri"/>
          <w:kern w:val="0"/>
          <w:sz w:val="24"/>
          <w:szCs w:val="24"/>
          <w:lang w:eastAsia="fr-FR"/>
          <w14:ligatures w14:val="none"/>
        </w:rPr>
        <w:t>.</w:t>
      </w:r>
    </w:p>
    <w:p w14:paraId="32E5C5B7" w14:textId="77777777" w:rsidR="004808BD" w:rsidRDefault="004808BD" w:rsidP="004808BD">
      <w:pPr>
        <w:spacing w:after="0" w:line="240" w:lineRule="auto"/>
        <w:ind w:left="993" w:firstLine="425"/>
        <w:jc w:val="both"/>
        <w:rPr>
          <w:rFonts w:ascii="Calibri" w:eastAsia="Times New Roman" w:hAnsi="Calibri" w:cs="Calibri"/>
          <w:kern w:val="0"/>
          <w:sz w:val="24"/>
          <w:szCs w:val="24"/>
          <w:lang w:eastAsia="fr-FR"/>
          <w14:ligatures w14:val="none"/>
        </w:rPr>
      </w:pPr>
    </w:p>
    <w:p w14:paraId="33DED586" w14:textId="77777777" w:rsidR="004808BD" w:rsidRDefault="004808BD">
      <w:pPr>
        <w:pStyle w:val="Paragraphedeliste"/>
        <w:numPr>
          <w:ilvl w:val="0"/>
          <w:numId w:val="21"/>
        </w:numPr>
        <w:spacing w:after="0"/>
        <w:jc w:val="both"/>
        <w:rPr>
          <w:rFonts w:ascii="Calibri" w:eastAsia="Times New Roman" w:hAnsi="Calibri" w:cs="Calibri"/>
          <w:kern w:val="0"/>
          <w:sz w:val="24"/>
          <w:szCs w:val="24"/>
          <w:lang w:eastAsia="fr-FR"/>
          <w14:ligatures w14:val="none"/>
        </w:rPr>
      </w:pPr>
      <w:r w:rsidRPr="00C21908">
        <w:rPr>
          <w:rFonts w:ascii="Calibri" w:eastAsia="Times New Roman" w:hAnsi="Calibri" w:cs="Calibri"/>
          <w:b/>
          <w:bCs/>
          <w:kern w:val="0"/>
          <w:sz w:val="24"/>
          <w:szCs w:val="24"/>
          <w:lang w:eastAsia="fr-FR"/>
          <w14:ligatures w14:val="none"/>
        </w:rPr>
        <w:t xml:space="preserve">Salariés avec </w:t>
      </w:r>
      <w:r>
        <w:rPr>
          <w:rFonts w:ascii="Calibri" w:eastAsia="Times New Roman" w:hAnsi="Calibri" w:cs="Calibri"/>
          <w:b/>
          <w:bCs/>
          <w:kern w:val="0"/>
          <w:sz w:val="24"/>
          <w:szCs w:val="24"/>
          <w:lang w:eastAsia="fr-FR"/>
          <w14:ligatures w14:val="none"/>
        </w:rPr>
        <w:t>au moins</w:t>
      </w:r>
      <w:r w:rsidRPr="00C21908">
        <w:rPr>
          <w:rFonts w:ascii="Calibri" w:eastAsia="Times New Roman" w:hAnsi="Calibri" w:cs="Calibri"/>
          <w:b/>
          <w:bCs/>
          <w:kern w:val="0"/>
          <w:sz w:val="24"/>
          <w:szCs w:val="24"/>
          <w:lang w:eastAsia="fr-FR"/>
          <w14:ligatures w14:val="none"/>
        </w:rPr>
        <w:t xml:space="preserve"> 1 an d’ancienneté</w:t>
      </w:r>
      <w:r w:rsidRPr="00C21908">
        <w:rPr>
          <w:rFonts w:ascii="Calibri" w:eastAsia="Times New Roman" w:hAnsi="Calibri" w:cs="Calibri"/>
          <w:kern w:val="0"/>
          <w:sz w:val="24"/>
          <w:szCs w:val="24"/>
          <w:lang w:eastAsia="fr-FR"/>
          <w14:ligatures w14:val="none"/>
        </w:rPr>
        <w:t xml:space="preserve"> : prise en charge à </w:t>
      </w:r>
      <w:r w:rsidRPr="00407967">
        <w:rPr>
          <w:rFonts w:ascii="Calibri" w:eastAsia="Times New Roman" w:hAnsi="Calibri" w:cs="Calibri"/>
          <w:b/>
          <w:bCs/>
          <w:kern w:val="0"/>
          <w:sz w:val="24"/>
          <w:szCs w:val="24"/>
          <w:lang w:eastAsia="fr-FR"/>
          <w14:ligatures w14:val="none"/>
        </w:rPr>
        <w:t>100 %</w:t>
      </w:r>
      <w:r w:rsidRPr="00C21908">
        <w:rPr>
          <w:rFonts w:ascii="Calibri" w:eastAsia="Times New Roman" w:hAnsi="Calibri" w:cs="Calibri"/>
          <w:kern w:val="0"/>
          <w:sz w:val="24"/>
          <w:szCs w:val="24"/>
          <w:lang w:eastAsia="fr-FR"/>
          <w14:ligatures w14:val="none"/>
        </w:rPr>
        <w:t xml:space="preserve"> des </w:t>
      </w:r>
      <w:r w:rsidRPr="00407967">
        <w:rPr>
          <w:rFonts w:ascii="Calibri" w:eastAsia="Times New Roman" w:hAnsi="Calibri" w:cs="Calibri"/>
          <w:b/>
          <w:bCs/>
          <w:kern w:val="0"/>
          <w:sz w:val="24"/>
          <w:szCs w:val="24"/>
          <w:lang w:eastAsia="fr-FR"/>
          <w14:ligatures w14:val="none"/>
        </w:rPr>
        <w:t>3 jours de carence</w:t>
      </w:r>
      <w:r w:rsidRPr="00407967">
        <w:rPr>
          <w:rFonts w:ascii="Calibri" w:eastAsia="Times New Roman" w:hAnsi="Calibri" w:cs="Calibri"/>
          <w:kern w:val="0"/>
          <w:sz w:val="24"/>
          <w:szCs w:val="24"/>
          <w:lang w:eastAsia="fr-FR"/>
          <w14:ligatures w14:val="none"/>
        </w:rPr>
        <w:t xml:space="preserve"> non</w:t>
      </w:r>
      <w:r w:rsidRPr="00C21908">
        <w:rPr>
          <w:rFonts w:ascii="Calibri" w:eastAsia="Times New Roman" w:hAnsi="Calibri" w:cs="Calibri"/>
          <w:kern w:val="0"/>
          <w:sz w:val="24"/>
          <w:szCs w:val="24"/>
          <w:lang w:eastAsia="fr-FR"/>
          <w14:ligatures w14:val="none"/>
        </w:rPr>
        <w:t xml:space="preserve"> indemnisés par la CPAM.</w:t>
      </w:r>
    </w:p>
    <w:p w14:paraId="304A9726" w14:textId="77777777" w:rsidR="001B55C2" w:rsidRPr="00C21908" w:rsidRDefault="001B55C2" w:rsidP="001B55C2">
      <w:pPr>
        <w:pStyle w:val="Paragraphedeliste"/>
        <w:spacing w:after="0"/>
        <w:ind w:left="2138"/>
        <w:jc w:val="both"/>
        <w:rPr>
          <w:rFonts w:ascii="Calibri" w:eastAsia="Times New Roman" w:hAnsi="Calibri" w:cs="Calibri"/>
          <w:kern w:val="0"/>
          <w:sz w:val="24"/>
          <w:szCs w:val="24"/>
          <w:lang w:eastAsia="fr-FR"/>
          <w14:ligatures w14:val="none"/>
        </w:rPr>
      </w:pPr>
    </w:p>
    <w:p w14:paraId="06B23992" w14:textId="36149A75" w:rsidR="004808BD" w:rsidRDefault="004808BD">
      <w:pPr>
        <w:pStyle w:val="Paragraphedeliste"/>
        <w:numPr>
          <w:ilvl w:val="0"/>
          <w:numId w:val="21"/>
        </w:numPr>
        <w:spacing w:after="0"/>
        <w:jc w:val="both"/>
        <w:rPr>
          <w:rFonts w:ascii="Calibri" w:eastAsia="Times New Roman" w:hAnsi="Calibri" w:cs="Calibri"/>
          <w:kern w:val="0"/>
          <w:sz w:val="24"/>
          <w:szCs w:val="24"/>
          <w:lang w:eastAsia="fr-FR"/>
          <w14:ligatures w14:val="none"/>
        </w:rPr>
      </w:pPr>
      <w:r w:rsidRPr="00C21908">
        <w:rPr>
          <w:rFonts w:ascii="Calibri" w:eastAsia="Times New Roman" w:hAnsi="Calibri" w:cs="Calibri"/>
          <w:b/>
          <w:bCs/>
          <w:kern w:val="0"/>
          <w:sz w:val="24"/>
          <w:szCs w:val="24"/>
          <w:lang w:eastAsia="fr-FR"/>
          <w14:ligatures w14:val="none"/>
        </w:rPr>
        <w:t>Salariés avec 6 mois à 1 an d’ancienneté</w:t>
      </w:r>
      <w:r w:rsidRPr="00C21908">
        <w:rPr>
          <w:rFonts w:ascii="Calibri" w:eastAsia="Times New Roman" w:hAnsi="Calibri" w:cs="Calibri"/>
          <w:kern w:val="0"/>
          <w:sz w:val="24"/>
          <w:szCs w:val="24"/>
          <w:lang w:eastAsia="fr-FR"/>
          <w14:ligatures w14:val="none"/>
        </w:rPr>
        <w:t xml:space="preserve"> : prise en charge exceptionnelle</w:t>
      </w:r>
      <w:r>
        <w:rPr>
          <w:rFonts w:ascii="Calibri" w:eastAsia="Times New Roman" w:hAnsi="Calibri" w:cs="Calibri"/>
          <w:kern w:val="0"/>
          <w:sz w:val="24"/>
          <w:szCs w:val="24"/>
          <w:lang w:eastAsia="fr-FR"/>
          <w14:ligatures w14:val="none"/>
        </w:rPr>
        <w:t xml:space="preserve"> à </w:t>
      </w:r>
      <w:r w:rsidRPr="00407967">
        <w:rPr>
          <w:rFonts w:ascii="Calibri" w:eastAsia="Times New Roman" w:hAnsi="Calibri" w:cs="Calibri"/>
          <w:b/>
          <w:bCs/>
          <w:kern w:val="0"/>
          <w:sz w:val="24"/>
          <w:szCs w:val="24"/>
          <w:lang w:eastAsia="fr-FR"/>
          <w14:ligatures w14:val="none"/>
        </w:rPr>
        <w:t>100 %</w:t>
      </w:r>
      <w:r w:rsidRPr="00C21908">
        <w:rPr>
          <w:rFonts w:ascii="Calibri" w:eastAsia="Times New Roman" w:hAnsi="Calibri" w:cs="Calibri"/>
          <w:kern w:val="0"/>
          <w:sz w:val="24"/>
          <w:szCs w:val="24"/>
          <w:lang w:eastAsia="fr-FR"/>
          <w14:ligatures w14:val="none"/>
        </w:rPr>
        <w:t xml:space="preserve"> de </w:t>
      </w:r>
      <w:r w:rsidRPr="00C21908">
        <w:rPr>
          <w:rFonts w:ascii="Calibri" w:eastAsia="Times New Roman" w:hAnsi="Calibri" w:cs="Calibri"/>
          <w:b/>
          <w:bCs/>
          <w:kern w:val="0"/>
          <w:sz w:val="24"/>
          <w:szCs w:val="24"/>
          <w:lang w:eastAsia="fr-FR"/>
          <w14:ligatures w14:val="none"/>
        </w:rPr>
        <w:t>2 jours d’arrêt</w:t>
      </w:r>
      <w:r>
        <w:rPr>
          <w:rFonts w:ascii="Calibri" w:eastAsia="Times New Roman" w:hAnsi="Calibri" w:cs="Calibri"/>
          <w:b/>
          <w:bCs/>
          <w:kern w:val="0"/>
          <w:sz w:val="24"/>
          <w:szCs w:val="24"/>
          <w:lang w:eastAsia="fr-FR"/>
          <w14:ligatures w14:val="none"/>
        </w:rPr>
        <w:t xml:space="preserve"> de travail</w:t>
      </w:r>
      <w:r w:rsidRPr="00C21908">
        <w:rPr>
          <w:rFonts w:ascii="Calibri" w:eastAsia="Times New Roman" w:hAnsi="Calibri" w:cs="Calibri"/>
          <w:b/>
          <w:bCs/>
          <w:kern w:val="0"/>
          <w:sz w:val="24"/>
          <w:szCs w:val="24"/>
          <w:lang w:eastAsia="fr-FR"/>
          <w14:ligatures w14:val="none"/>
        </w:rPr>
        <w:t xml:space="preserve"> </w:t>
      </w:r>
      <w:r w:rsidR="009C5048" w:rsidRPr="009C5048">
        <w:rPr>
          <w:rFonts w:ascii="Calibri" w:eastAsia="Times New Roman" w:hAnsi="Calibri" w:cs="Calibri"/>
          <w:kern w:val="0"/>
          <w:sz w:val="24"/>
          <w:szCs w:val="24"/>
          <w:lang w:eastAsia="fr-FR"/>
          <w14:ligatures w14:val="none"/>
        </w:rPr>
        <w:t>et de</w:t>
      </w:r>
      <w:r w:rsidR="009C5048">
        <w:rPr>
          <w:rFonts w:ascii="Calibri" w:eastAsia="Times New Roman" w:hAnsi="Calibri" w:cs="Calibri"/>
          <w:b/>
          <w:bCs/>
          <w:kern w:val="0"/>
          <w:sz w:val="24"/>
          <w:szCs w:val="24"/>
          <w:lang w:eastAsia="fr-FR"/>
          <w14:ligatures w14:val="none"/>
        </w:rPr>
        <w:t xml:space="preserve"> 2 jours</w:t>
      </w:r>
      <w:r w:rsidRPr="00C21908">
        <w:rPr>
          <w:rFonts w:ascii="Calibri" w:eastAsia="Times New Roman" w:hAnsi="Calibri" w:cs="Calibri"/>
          <w:b/>
          <w:bCs/>
          <w:kern w:val="0"/>
          <w:sz w:val="24"/>
          <w:szCs w:val="24"/>
          <w:lang w:eastAsia="fr-FR"/>
          <w14:ligatures w14:val="none"/>
        </w:rPr>
        <w:t xml:space="preserve"> d’hospitalisation</w:t>
      </w:r>
      <w:r w:rsidRPr="00C21908">
        <w:rPr>
          <w:rFonts w:ascii="Calibri" w:eastAsia="Times New Roman" w:hAnsi="Calibri" w:cs="Calibri"/>
          <w:kern w:val="0"/>
          <w:sz w:val="24"/>
          <w:szCs w:val="24"/>
          <w:lang w:eastAsia="fr-FR"/>
          <w14:ligatures w14:val="none"/>
        </w:rPr>
        <w:t>, une seule fois sur la période.</w:t>
      </w:r>
    </w:p>
    <w:p w14:paraId="7E5738E1" w14:textId="77777777" w:rsidR="004808BD" w:rsidRDefault="004808BD" w:rsidP="004808BD">
      <w:pPr>
        <w:spacing w:after="0"/>
        <w:jc w:val="both"/>
        <w:rPr>
          <w:rFonts w:ascii="Calibri" w:eastAsia="Times New Roman" w:hAnsi="Calibri" w:cs="Calibri"/>
          <w:kern w:val="0"/>
          <w:sz w:val="24"/>
          <w:szCs w:val="24"/>
          <w:lang w:eastAsia="fr-FR"/>
          <w14:ligatures w14:val="none"/>
        </w:rPr>
      </w:pPr>
    </w:p>
    <w:p w14:paraId="732DFB55" w14:textId="77777777" w:rsidR="004808BD" w:rsidRDefault="004808BD" w:rsidP="003E6D2D">
      <w:pPr>
        <w:spacing w:after="0"/>
        <w:ind w:left="1418"/>
        <w:jc w:val="both"/>
        <w:rPr>
          <w:rFonts w:ascii="Calibri" w:eastAsia="Times New Roman" w:hAnsi="Calibri" w:cs="Calibri"/>
          <w:kern w:val="0"/>
          <w:sz w:val="24"/>
          <w:szCs w:val="24"/>
          <w:lang w:eastAsia="fr-FR"/>
          <w14:ligatures w14:val="none"/>
        </w:rPr>
      </w:pPr>
      <w:r>
        <w:rPr>
          <w:rFonts w:ascii="Calibri" w:eastAsia="Times New Roman" w:hAnsi="Calibri" w:cs="Calibri"/>
          <w:kern w:val="0"/>
          <w:sz w:val="24"/>
          <w:szCs w:val="24"/>
          <w:lang w:eastAsia="fr-FR"/>
          <w14:ligatures w14:val="none"/>
        </w:rPr>
        <w:t>Conditions :</w:t>
      </w:r>
    </w:p>
    <w:p w14:paraId="460FE5CA" w14:textId="77777777" w:rsidR="004808BD" w:rsidRDefault="004808BD" w:rsidP="004808BD">
      <w:pPr>
        <w:spacing w:after="0"/>
        <w:ind w:left="1701"/>
        <w:jc w:val="both"/>
        <w:rPr>
          <w:rFonts w:ascii="Calibri" w:eastAsia="Times New Roman" w:hAnsi="Calibri" w:cs="Calibri"/>
          <w:kern w:val="0"/>
          <w:sz w:val="24"/>
          <w:szCs w:val="24"/>
          <w:lang w:eastAsia="fr-FR"/>
          <w14:ligatures w14:val="none"/>
        </w:rPr>
      </w:pPr>
    </w:p>
    <w:p w14:paraId="6AEF3E3D" w14:textId="77777777" w:rsidR="004808BD" w:rsidRDefault="004808BD">
      <w:pPr>
        <w:pStyle w:val="Paragraphedeliste"/>
        <w:numPr>
          <w:ilvl w:val="0"/>
          <w:numId w:val="22"/>
        </w:numPr>
        <w:spacing w:after="0"/>
        <w:jc w:val="both"/>
        <w:rPr>
          <w:rFonts w:ascii="Calibri" w:eastAsia="Times New Roman" w:hAnsi="Calibri" w:cs="Calibri"/>
          <w:kern w:val="0"/>
          <w:sz w:val="24"/>
          <w:szCs w:val="24"/>
          <w:lang w:eastAsia="fr-FR"/>
          <w14:ligatures w14:val="none"/>
        </w:rPr>
      </w:pPr>
      <w:proofErr w:type="gramStart"/>
      <w:r>
        <w:rPr>
          <w:rFonts w:ascii="Calibri" w:eastAsia="Times New Roman" w:hAnsi="Calibri" w:cs="Calibri"/>
          <w:kern w:val="0"/>
          <w:sz w:val="24"/>
          <w:szCs w:val="24"/>
          <w:lang w:eastAsia="fr-FR"/>
          <w14:ligatures w14:val="none"/>
        </w:rPr>
        <w:t>présentation</w:t>
      </w:r>
      <w:proofErr w:type="gramEnd"/>
      <w:r>
        <w:rPr>
          <w:rFonts w:ascii="Calibri" w:eastAsia="Times New Roman" w:hAnsi="Calibri" w:cs="Calibri"/>
          <w:kern w:val="0"/>
          <w:sz w:val="24"/>
          <w:szCs w:val="24"/>
          <w:lang w:eastAsia="fr-FR"/>
          <w14:ligatures w14:val="none"/>
        </w:rPr>
        <w:t xml:space="preserve"> d’un arrêt de travail ou bulletin d’hospitalisation,</w:t>
      </w:r>
    </w:p>
    <w:p w14:paraId="77338B6A" w14:textId="77777777" w:rsidR="004808BD" w:rsidRDefault="004808BD" w:rsidP="004808BD">
      <w:pPr>
        <w:pStyle w:val="Paragraphedeliste"/>
        <w:spacing w:after="0"/>
        <w:ind w:left="2421"/>
        <w:jc w:val="both"/>
        <w:rPr>
          <w:rFonts w:ascii="Calibri" w:eastAsia="Times New Roman" w:hAnsi="Calibri" w:cs="Calibri"/>
          <w:kern w:val="0"/>
          <w:sz w:val="24"/>
          <w:szCs w:val="24"/>
          <w:lang w:eastAsia="fr-FR"/>
          <w14:ligatures w14:val="none"/>
        </w:rPr>
      </w:pPr>
    </w:p>
    <w:p w14:paraId="0F785906" w14:textId="77777777" w:rsidR="004808BD" w:rsidRDefault="004808BD">
      <w:pPr>
        <w:pStyle w:val="Paragraphedeliste"/>
        <w:numPr>
          <w:ilvl w:val="0"/>
          <w:numId w:val="22"/>
        </w:numPr>
        <w:spacing w:after="0"/>
        <w:jc w:val="both"/>
        <w:rPr>
          <w:rFonts w:ascii="Calibri" w:eastAsia="Times New Roman" w:hAnsi="Calibri" w:cs="Calibri"/>
          <w:kern w:val="0"/>
          <w:sz w:val="24"/>
          <w:szCs w:val="24"/>
          <w:lang w:eastAsia="fr-FR"/>
          <w14:ligatures w14:val="none"/>
        </w:rPr>
      </w:pPr>
      <w:proofErr w:type="gramStart"/>
      <w:r>
        <w:rPr>
          <w:rFonts w:ascii="Calibri" w:eastAsia="Times New Roman" w:hAnsi="Calibri" w:cs="Calibri"/>
          <w:kern w:val="0"/>
          <w:sz w:val="24"/>
          <w:szCs w:val="24"/>
          <w:lang w:eastAsia="fr-FR"/>
          <w14:ligatures w14:val="none"/>
        </w:rPr>
        <w:t>respect</w:t>
      </w:r>
      <w:proofErr w:type="gramEnd"/>
      <w:r>
        <w:rPr>
          <w:rFonts w:ascii="Calibri" w:eastAsia="Times New Roman" w:hAnsi="Calibri" w:cs="Calibri"/>
          <w:kern w:val="0"/>
          <w:sz w:val="24"/>
          <w:szCs w:val="24"/>
          <w:lang w:eastAsia="fr-FR"/>
          <w14:ligatures w14:val="none"/>
        </w:rPr>
        <w:t xml:space="preserve"> des délais légaux de transmission,</w:t>
      </w:r>
    </w:p>
    <w:p w14:paraId="16FBE3DE" w14:textId="77777777" w:rsidR="004808BD" w:rsidRPr="006229FE" w:rsidRDefault="004808BD" w:rsidP="004808BD">
      <w:pPr>
        <w:pStyle w:val="Paragraphedeliste"/>
        <w:jc w:val="both"/>
        <w:rPr>
          <w:rFonts w:ascii="Calibri" w:eastAsia="Times New Roman" w:hAnsi="Calibri" w:cs="Calibri"/>
          <w:kern w:val="0"/>
          <w:sz w:val="24"/>
          <w:szCs w:val="24"/>
          <w:lang w:eastAsia="fr-FR"/>
          <w14:ligatures w14:val="none"/>
        </w:rPr>
      </w:pPr>
    </w:p>
    <w:p w14:paraId="58618753" w14:textId="77777777" w:rsidR="004808BD" w:rsidRPr="006229FE" w:rsidRDefault="004808BD">
      <w:pPr>
        <w:pStyle w:val="Paragraphedeliste"/>
        <w:numPr>
          <w:ilvl w:val="0"/>
          <w:numId w:val="22"/>
        </w:numPr>
        <w:spacing w:after="0"/>
        <w:jc w:val="both"/>
        <w:rPr>
          <w:rFonts w:ascii="Calibri" w:eastAsia="Times New Roman" w:hAnsi="Calibri" w:cs="Calibri"/>
          <w:kern w:val="0"/>
          <w:sz w:val="24"/>
          <w:szCs w:val="24"/>
          <w:lang w:eastAsia="fr-FR"/>
          <w14:ligatures w14:val="none"/>
        </w:rPr>
      </w:pPr>
      <w:proofErr w:type="gramStart"/>
      <w:r>
        <w:rPr>
          <w:rFonts w:ascii="Calibri" w:eastAsia="Times New Roman" w:hAnsi="Calibri" w:cs="Calibri"/>
          <w:kern w:val="0"/>
          <w:sz w:val="24"/>
          <w:szCs w:val="24"/>
          <w:lang w:eastAsia="fr-FR"/>
          <w14:ligatures w14:val="none"/>
        </w:rPr>
        <w:t>respect</w:t>
      </w:r>
      <w:proofErr w:type="gramEnd"/>
      <w:r>
        <w:rPr>
          <w:rFonts w:ascii="Calibri" w:eastAsia="Times New Roman" w:hAnsi="Calibri" w:cs="Calibri"/>
          <w:kern w:val="0"/>
          <w:sz w:val="24"/>
          <w:szCs w:val="24"/>
          <w:lang w:eastAsia="fr-FR"/>
          <w14:ligatures w14:val="none"/>
        </w:rPr>
        <w:t xml:space="preserve"> des obligations de la CPAM en cas de contrôle.</w:t>
      </w:r>
    </w:p>
    <w:p w14:paraId="30916687" w14:textId="77777777" w:rsidR="004808BD" w:rsidRDefault="004808BD" w:rsidP="004808BD">
      <w:pPr>
        <w:pStyle w:val="Paragraphedeliste"/>
        <w:spacing w:after="0" w:line="240" w:lineRule="auto"/>
        <w:ind w:left="2138"/>
        <w:jc w:val="both"/>
        <w:rPr>
          <w:rFonts w:ascii="Calibri" w:eastAsia="Times New Roman" w:hAnsi="Calibri" w:cs="Calibri"/>
          <w:kern w:val="0"/>
          <w:sz w:val="24"/>
          <w:szCs w:val="24"/>
          <w:lang w:eastAsia="fr-FR"/>
          <w14:ligatures w14:val="none"/>
        </w:rPr>
      </w:pPr>
    </w:p>
    <w:p w14:paraId="551707AF" w14:textId="77777777" w:rsidR="004808BD" w:rsidRPr="004808BD" w:rsidRDefault="004808BD" w:rsidP="004808BD">
      <w:pPr>
        <w:pStyle w:val="Titre2"/>
        <w:spacing w:before="0" w:line="240" w:lineRule="auto"/>
        <w:ind w:left="426"/>
        <w:jc w:val="both"/>
        <w:rPr>
          <w:rFonts w:ascii="Calibri" w:hAnsi="Calibri" w:cs="Calibri"/>
          <w:color w:val="7030A0"/>
        </w:rPr>
      </w:pPr>
      <w:bookmarkStart w:id="23" w:name="_Toc208497947"/>
      <w:r w:rsidRPr="004808BD">
        <w:rPr>
          <w:rFonts w:ascii="Calibri" w:hAnsi="Calibri" w:cs="Calibri"/>
          <w:color w:val="7030A0"/>
        </w:rPr>
        <w:t>5.5 Congés pour enfant malade</w:t>
      </w:r>
      <w:bookmarkEnd w:id="23"/>
    </w:p>
    <w:p w14:paraId="6F8E98B7" w14:textId="77777777" w:rsidR="004808BD" w:rsidRDefault="004808BD" w:rsidP="004808BD">
      <w:pPr>
        <w:spacing w:after="0" w:line="240" w:lineRule="auto"/>
        <w:jc w:val="both"/>
        <w:rPr>
          <w:lang w:eastAsia="fr-FR"/>
        </w:rPr>
      </w:pPr>
    </w:p>
    <w:p w14:paraId="4C85A402" w14:textId="77777777" w:rsidR="004808BD" w:rsidRDefault="004808BD" w:rsidP="004808BD">
      <w:pPr>
        <w:spacing w:after="0" w:line="240" w:lineRule="auto"/>
        <w:ind w:left="993" w:firstLine="425"/>
        <w:jc w:val="both"/>
        <w:rPr>
          <w:rFonts w:ascii="Calibri" w:eastAsia="Times New Roman" w:hAnsi="Calibri" w:cs="Calibri"/>
          <w:kern w:val="0"/>
          <w:sz w:val="24"/>
          <w:szCs w:val="24"/>
          <w:lang w:eastAsia="fr-FR"/>
          <w14:ligatures w14:val="none"/>
        </w:rPr>
      </w:pPr>
      <w:r w:rsidRPr="00511396">
        <w:rPr>
          <w:rFonts w:ascii="Calibri" w:eastAsia="Times New Roman" w:hAnsi="Calibri" w:cs="Calibri"/>
          <w:kern w:val="0"/>
          <w:sz w:val="24"/>
          <w:szCs w:val="24"/>
          <w:lang w:eastAsia="fr-FR"/>
          <w14:ligatures w14:val="none"/>
        </w:rPr>
        <w:t>Conformément aux dispositions du Code du travail</w:t>
      </w:r>
      <w:r>
        <w:rPr>
          <w:rFonts w:ascii="Calibri" w:eastAsia="Times New Roman" w:hAnsi="Calibri" w:cs="Calibri"/>
          <w:kern w:val="0"/>
          <w:sz w:val="24"/>
          <w:szCs w:val="24"/>
          <w:lang w:eastAsia="fr-FR"/>
          <w14:ligatures w14:val="none"/>
        </w:rPr>
        <w:t xml:space="preserve">, </w:t>
      </w:r>
      <w:r w:rsidRPr="004B39DF">
        <w:rPr>
          <w:rFonts w:ascii="Calibri" w:eastAsia="Times New Roman" w:hAnsi="Calibri" w:cs="Calibri"/>
          <w:kern w:val="0"/>
          <w:sz w:val="24"/>
          <w:szCs w:val="24"/>
          <w:lang w:eastAsia="fr-FR"/>
          <w14:ligatures w14:val="none"/>
        </w:rPr>
        <w:t xml:space="preserve">tout salarié ayant un ou plusieurs enfants à charge peut bénéficier d’un congé pour enfant malade, non rémunéré par principe, entre le </w:t>
      </w:r>
      <w:r>
        <w:rPr>
          <w:rFonts w:ascii="Calibri" w:eastAsia="Times New Roman" w:hAnsi="Calibri" w:cs="Calibri"/>
          <w:kern w:val="0"/>
          <w:sz w:val="24"/>
          <w:szCs w:val="24"/>
          <w:lang w:eastAsia="fr-FR"/>
          <w14:ligatures w14:val="none"/>
        </w:rPr>
        <w:t>1</w:t>
      </w:r>
      <w:r w:rsidRPr="00DD481C">
        <w:rPr>
          <w:rFonts w:ascii="Calibri" w:eastAsia="Times New Roman" w:hAnsi="Calibri" w:cs="Calibri"/>
          <w:kern w:val="0"/>
          <w:sz w:val="24"/>
          <w:szCs w:val="24"/>
          <w:vertAlign w:val="superscript"/>
          <w:lang w:eastAsia="fr-FR"/>
          <w14:ligatures w14:val="none"/>
        </w:rPr>
        <w:t>er</w:t>
      </w:r>
      <w:r>
        <w:rPr>
          <w:rFonts w:ascii="Calibri" w:eastAsia="Times New Roman" w:hAnsi="Calibri" w:cs="Calibri"/>
          <w:kern w:val="0"/>
          <w:sz w:val="24"/>
          <w:szCs w:val="24"/>
          <w:lang w:eastAsia="fr-FR"/>
          <w14:ligatures w14:val="none"/>
        </w:rPr>
        <w:t xml:space="preserve"> juin et le 31 mai</w:t>
      </w:r>
      <w:r w:rsidRPr="004B39DF">
        <w:rPr>
          <w:rFonts w:ascii="Calibri" w:eastAsia="Times New Roman" w:hAnsi="Calibri" w:cs="Calibri"/>
          <w:kern w:val="0"/>
          <w:sz w:val="24"/>
          <w:szCs w:val="24"/>
          <w:lang w:eastAsia="fr-FR"/>
          <w14:ligatures w14:val="none"/>
        </w:rPr>
        <w:t>, dans la limite de</w:t>
      </w:r>
      <w:r w:rsidRPr="00511396">
        <w:rPr>
          <w:rFonts w:ascii="Calibri" w:eastAsia="Times New Roman" w:hAnsi="Calibri" w:cs="Calibri"/>
          <w:kern w:val="0"/>
          <w:sz w:val="24"/>
          <w:szCs w:val="24"/>
          <w:lang w:eastAsia="fr-FR"/>
          <w14:ligatures w14:val="none"/>
        </w:rPr>
        <w:t> :</w:t>
      </w:r>
    </w:p>
    <w:p w14:paraId="3DF1C08F" w14:textId="77777777" w:rsidR="004808BD" w:rsidRPr="00511396" w:rsidRDefault="004808BD" w:rsidP="004808BD">
      <w:pPr>
        <w:spacing w:after="0" w:line="240" w:lineRule="auto"/>
        <w:ind w:left="1418"/>
        <w:jc w:val="both"/>
        <w:rPr>
          <w:rFonts w:ascii="Calibri" w:eastAsia="Times New Roman" w:hAnsi="Calibri" w:cs="Calibri"/>
          <w:kern w:val="0"/>
          <w:sz w:val="24"/>
          <w:szCs w:val="24"/>
          <w:lang w:eastAsia="fr-FR"/>
          <w14:ligatures w14:val="none"/>
        </w:rPr>
      </w:pPr>
    </w:p>
    <w:p w14:paraId="7E751400" w14:textId="77777777" w:rsidR="004808BD" w:rsidRDefault="004808BD">
      <w:pPr>
        <w:pStyle w:val="Paragraphedeliste"/>
        <w:numPr>
          <w:ilvl w:val="0"/>
          <w:numId w:val="22"/>
        </w:numPr>
        <w:spacing w:after="0" w:line="240" w:lineRule="auto"/>
        <w:ind w:left="2127"/>
        <w:jc w:val="both"/>
        <w:rPr>
          <w:rFonts w:ascii="Calibri" w:eastAsia="Times New Roman" w:hAnsi="Calibri" w:cs="Calibri"/>
          <w:kern w:val="0"/>
          <w:sz w:val="24"/>
          <w:szCs w:val="24"/>
          <w:lang w:eastAsia="fr-FR"/>
          <w14:ligatures w14:val="none"/>
        </w:rPr>
      </w:pPr>
      <w:r w:rsidRPr="00206999">
        <w:rPr>
          <w:rFonts w:ascii="Calibri" w:eastAsia="Times New Roman" w:hAnsi="Calibri" w:cs="Calibri"/>
          <w:b/>
          <w:bCs/>
          <w:kern w:val="0"/>
          <w:sz w:val="24"/>
          <w:szCs w:val="24"/>
          <w:lang w:eastAsia="fr-FR"/>
          <w14:ligatures w14:val="none"/>
        </w:rPr>
        <w:t>3 jours ouvrables par an</w:t>
      </w:r>
      <w:r w:rsidRPr="00511396">
        <w:rPr>
          <w:rFonts w:ascii="Calibri" w:eastAsia="Times New Roman" w:hAnsi="Calibri" w:cs="Calibri"/>
          <w:kern w:val="0"/>
          <w:sz w:val="24"/>
          <w:szCs w:val="24"/>
          <w:lang w:eastAsia="fr-FR"/>
          <w14:ligatures w14:val="none"/>
        </w:rPr>
        <w:t>,</w:t>
      </w:r>
    </w:p>
    <w:p w14:paraId="6C8D2CF9" w14:textId="77777777" w:rsidR="004808BD" w:rsidRPr="00511396" w:rsidRDefault="004808BD" w:rsidP="004808BD">
      <w:pPr>
        <w:pStyle w:val="Paragraphedeliste"/>
        <w:spacing w:after="0" w:line="240" w:lineRule="auto"/>
        <w:ind w:left="2127"/>
        <w:jc w:val="both"/>
        <w:rPr>
          <w:rFonts w:ascii="Calibri" w:eastAsia="Times New Roman" w:hAnsi="Calibri" w:cs="Calibri"/>
          <w:kern w:val="0"/>
          <w:sz w:val="24"/>
          <w:szCs w:val="24"/>
          <w:lang w:eastAsia="fr-FR"/>
          <w14:ligatures w14:val="none"/>
        </w:rPr>
      </w:pPr>
    </w:p>
    <w:p w14:paraId="7F0338BA" w14:textId="77777777" w:rsidR="004808BD" w:rsidRDefault="004808BD">
      <w:pPr>
        <w:pStyle w:val="Paragraphedeliste"/>
        <w:numPr>
          <w:ilvl w:val="0"/>
          <w:numId w:val="22"/>
        </w:numPr>
        <w:spacing w:after="0" w:line="240" w:lineRule="auto"/>
        <w:ind w:left="2127"/>
        <w:jc w:val="both"/>
        <w:rPr>
          <w:rFonts w:ascii="Calibri" w:eastAsia="Times New Roman" w:hAnsi="Calibri" w:cs="Calibri"/>
          <w:kern w:val="0"/>
          <w:sz w:val="24"/>
          <w:szCs w:val="24"/>
          <w:lang w:eastAsia="fr-FR"/>
          <w14:ligatures w14:val="none"/>
        </w:rPr>
      </w:pPr>
      <w:proofErr w:type="gramStart"/>
      <w:r>
        <w:rPr>
          <w:rFonts w:ascii="Calibri" w:eastAsia="Times New Roman" w:hAnsi="Calibri" w:cs="Calibri"/>
          <w:kern w:val="0"/>
          <w:sz w:val="24"/>
          <w:szCs w:val="24"/>
          <w:lang w:eastAsia="fr-FR"/>
          <w14:ligatures w14:val="none"/>
        </w:rPr>
        <w:t>o</w:t>
      </w:r>
      <w:r w:rsidRPr="00511396">
        <w:rPr>
          <w:rFonts w:ascii="Calibri" w:eastAsia="Times New Roman" w:hAnsi="Calibri" w:cs="Calibri"/>
          <w:kern w:val="0"/>
          <w:sz w:val="24"/>
          <w:szCs w:val="24"/>
          <w:lang w:eastAsia="fr-FR"/>
          <w14:ligatures w14:val="none"/>
        </w:rPr>
        <w:t>u</w:t>
      </w:r>
      <w:proofErr w:type="gramEnd"/>
      <w:r w:rsidRPr="00511396">
        <w:rPr>
          <w:rFonts w:ascii="Calibri" w:eastAsia="Times New Roman" w:hAnsi="Calibri" w:cs="Calibri"/>
          <w:kern w:val="0"/>
          <w:sz w:val="24"/>
          <w:szCs w:val="24"/>
          <w:lang w:eastAsia="fr-FR"/>
          <w14:ligatures w14:val="none"/>
        </w:rPr>
        <w:t xml:space="preserve"> </w:t>
      </w:r>
      <w:r w:rsidRPr="00206999">
        <w:rPr>
          <w:rFonts w:ascii="Calibri" w:eastAsia="Times New Roman" w:hAnsi="Calibri" w:cs="Calibri"/>
          <w:b/>
          <w:bCs/>
          <w:kern w:val="0"/>
          <w:sz w:val="24"/>
          <w:szCs w:val="24"/>
          <w:lang w:eastAsia="fr-FR"/>
          <w14:ligatures w14:val="none"/>
        </w:rPr>
        <w:t>5 jours ouvrables par an</w:t>
      </w:r>
      <w:r w:rsidRPr="00511396">
        <w:rPr>
          <w:rFonts w:ascii="Calibri" w:eastAsia="Times New Roman" w:hAnsi="Calibri" w:cs="Calibri"/>
          <w:kern w:val="0"/>
          <w:sz w:val="24"/>
          <w:szCs w:val="24"/>
          <w:lang w:eastAsia="fr-FR"/>
          <w14:ligatures w14:val="none"/>
        </w:rPr>
        <w:t xml:space="preserve"> si l’enfant a moins d’un an ou si le salarié a au moins trois enfants de moins de 16 ans.</w:t>
      </w:r>
    </w:p>
    <w:p w14:paraId="39A4238B" w14:textId="77777777" w:rsidR="004808BD" w:rsidRPr="00511396" w:rsidRDefault="004808BD" w:rsidP="004808BD">
      <w:pPr>
        <w:pStyle w:val="Paragraphedeliste"/>
        <w:spacing w:after="0" w:line="240" w:lineRule="auto"/>
        <w:rPr>
          <w:rFonts w:ascii="Calibri" w:eastAsia="Times New Roman" w:hAnsi="Calibri" w:cs="Calibri"/>
          <w:kern w:val="0"/>
          <w:sz w:val="24"/>
          <w:szCs w:val="24"/>
          <w:lang w:eastAsia="fr-FR"/>
          <w14:ligatures w14:val="none"/>
        </w:rPr>
      </w:pPr>
    </w:p>
    <w:p w14:paraId="68F45B98" w14:textId="77777777" w:rsidR="004808BD" w:rsidRDefault="004808BD" w:rsidP="004808BD">
      <w:pPr>
        <w:spacing w:after="0" w:line="240" w:lineRule="auto"/>
        <w:ind w:left="1418"/>
        <w:jc w:val="both"/>
        <w:rPr>
          <w:rFonts w:ascii="Calibri" w:eastAsia="Times New Roman" w:hAnsi="Calibri" w:cs="Calibri"/>
          <w:kern w:val="0"/>
          <w:sz w:val="24"/>
          <w:szCs w:val="24"/>
          <w:lang w:eastAsia="fr-FR"/>
          <w14:ligatures w14:val="none"/>
        </w:rPr>
      </w:pPr>
      <w:r>
        <w:rPr>
          <w:rFonts w:ascii="Calibri" w:eastAsia="Times New Roman" w:hAnsi="Calibri" w:cs="Calibri"/>
          <w:kern w:val="0"/>
          <w:sz w:val="24"/>
          <w:szCs w:val="24"/>
          <w:lang w:eastAsia="fr-FR"/>
          <w14:ligatures w14:val="none"/>
        </w:rPr>
        <w:t xml:space="preserve">Dispositions INFOKAPPA : </w:t>
      </w:r>
    </w:p>
    <w:p w14:paraId="016AB6BB" w14:textId="77777777" w:rsidR="004808BD" w:rsidRDefault="004808BD" w:rsidP="004808BD">
      <w:pPr>
        <w:spacing w:after="0" w:line="240" w:lineRule="auto"/>
        <w:ind w:left="1418"/>
        <w:jc w:val="both"/>
        <w:rPr>
          <w:rFonts w:ascii="Calibri" w:eastAsia="Times New Roman" w:hAnsi="Calibri" w:cs="Calibri"/>
          <w:kern w:val="0"/>
          <w:sz w:val="24"/>
          <w:szCs w:val="24"/>
          <w:lang w:eastAsia="fr-FR"/>
          <w14:ligatures w14:val="none"/>
        </w:rPr>
      </w:pPr>
    </w:p>
    <w:p w14:paraId="75F0D59C" w14:textId="77777777" w:rsidR="004808BD" w:rsidRDefault="004808BD">
      <w:pPr>
        <w:pStyle w:val="Paragraphedeliste"/>
        <w:numPr>
          <w:ilvl w:val="0"/>
          <w:numId w:val="23"/>
        </w:numPr>
        <w:spacing w:after="0" w:line="240" w:lineRule="auto"/>
        <w:jc w:val="both"/>
        <w:rPr>
          <w:rFonts w:ascii="Calibri" w:eastAsia="Times New Roman" w:hAnsi="Calibri" w:cs="Calibri"/>
          <w:kern w:val="0"/>
          <w:sz w:val="24"/>
          <w:szCs w:val="24"/>
          <w:lang w:eastAsia="fr-FR"/>
          <w14:ligatures w14:val="none"/>
        </w:rPr>
      </w:pPr>
      <w:proofErr w:type="gramStart"/>
      <w:r>
        <w:rPr>
          <w:rFonts w:ascii="Calibri" w:eastAsia="Times New Roman" w:hAnsi="Calibri" w:cs="Calibri"/>
          <w:kern w:val="0"/>
          <w:sz w:val="24"/>
          <w:szCs w:val="24"/>
          <w:lang w:eastAsia="fr-FR"/>
          <w14:ligatures w14:val="none"/>
        </w:rPr>
        <w:t>les</w:t>
      </w:r>
      <w:proofErr w:type="gramEnd"/>
      <w:r>
        <w:rPr>
          <w:rFonts w:ascii="Calibri" w:eastAsia="Times New Roman" w:hAnsi="Calibri" w:cs="Calibri"/>
          <w:kern w:val="0"/>
          <w:sz w:val="24"/>
          <w:szCs w:val="24"/>
          <w:lang w:eastAsia="fr-FR"/>
          <w14:ligatures w14:val="none"/>
        </w:rPr>
        <w:t xml:space="preserve"> </w:t>
      </w:r>
      <w:r w:rsidRPr="00206999">
        <w:rPr>
          <w:rFonts w:ascii="Calibri" w:eastAsia="Times New Roman" w:hAnsi="Calibri" w:cs="Calibri"/>
          <w:b/>
          <w:bCs/>
          <w:kern w:val="0"/>
          <w:sz w:val="24"/>
          <w:szCs w:val="24"/>
          <w:lang w:eastAsia="fr-FR"/>
          <w14:ligatures w14:val="none"/>
        </w:rPr>
        <w:t>2 premiers jours</w:t>
      </w:r>
      <w:r>
        <w:rPr>
          <w:rFonts w:ascii="Calibri" w:eastAsia="Times New Roman" w:hAnsi="Calibri" w:cs="Calibri"/>
          <w:kern w:val="0"/>
          <w:sz w:val="24"/>
          <w:szCs w:val="24"/>
          <w:lang w:eastAsia="fr-FR"/>
          <w14:ligatures w14:val="none"/>
        </w:rPr>
        <w:t xml:space="preserve"> sont rémunérés (sur certificat médical </w:t>
      </w:r>
      <w:r w:rsidRPr="00511396">
        <w:rPr>
          <w:rFonts w:ascii="Calibri" w:eastAsia="Times New Roman" w:hAnsi="Calibri" w:cs="Calibri"/>
          <w:kern w:val="0"/>
          <w:sz w:val="24"/>
          <w:szCs w:val="24"/>
          <w:lang w:eastAsia="fr-FR"/>
          <w14:ligatures w14:val="none"/>
        </w:rPr>
        <w:t>attestant de la nécessité de la présence du parent</w:t>
      </w:r>
      <w:r>
        <w:rPr>
          <w:rFonts w:ascii="Calibri" w:eastAsia="Times New Roman" w:hAnsi="Calibri" w:cs="Calibri"/>
          <w:kern w:val="0"/>
          <w:sz w:val="24"/>
          <w:szCs w:val="24"/>
          <w:lang w:eastAsia="fr-FR"/>
          <w14:ligatures w14:val="none"/>
        </w:rPr>
        <w:t>),</w:t>
      </w:r>
    </w:p>
    <w:p w14:paraId="333FABEC" w14:textId="77777777" w:rsidR="004808BD" w:rsidRDefault="004808BD" w:rsidP="004808BD">
      <w:pPr>
        <w:pStyle w:val="Paragraphedeliste"/>
        <w:spacing w:after="0" w:line="240" w:lineRule="auto"/>
        <w:ind w:left="2138"/>
        <w:jc w:val="both"/>
        <w:rPr>
          <w:rFonts w:ascii="Calibri" w:eastAsia="Times New Roman" w:hAnsi="Calibri" w:cs="Calibri"/>
          <w:kern w:val="0"/>
          <w:sz w:val="24"/>
          <w:szCs w:val="24"/>
          <w:lang w:eastAsia="fr-FR"/>
          <w14:ligatures w14:val="none"/>
        </w:rPr>
      </w:pPr>
    </w:p>
    <w:p w14:paraId="2CB3517B" w14:textId="77777777" w:rsidR="004808BD" w:rsidRDefault="004808BD">
      <w:pPr>
        <w:pStyle w:val="Paragraphedeliste"/>
        <w:numPr>
          <w:ilvl w:val="0"/>
          <w:numId w:val="23"/>
        </w:numPr>
        <w:spacing w:after="0" w:line="240" w:lineRule="auto"/>
        <w:jc w:val="both"/>
        <w:rPr>
          <w:rFonts w:ascii="Calibri" w:eastAsia="Times New Roman" w:hAnsi="Calibri" w:cs="Calibri"/>
          <w:kern w:val="0"/>
          <w:sz w:val="24"/>
          <w:szCs w:val="24"/>
          <w:lang w:eastAsia="fr-FR"/>
          <w14:ligatures w14:val="none"/>
        </w:rPr>
      </w:pPr>
      <w:proofErr w:type="gramStart"/>
      <w:r>
        <w:rPr>
          <w:rFonts w:ascii="Calibri" w:eastAsia="Times New Roman" w:hAnsi="Calibri" w:cs="Calibri"/>
          <w:kern w:val="0"/>
          <w:sz w:val="24"/>
          <w:szCs w:val="24"/>
          <w:lang w:eastAsia="fr-FR"/>
          <w14:ligatures w14:val="none"/>
        </w:rPr>
        <w:t>les</w:t>
      </w:r>
      <w:proofErr w:type="gramEnd"/>
      <w:r>
        <w:rPr>
          <w:rFonts w:ascii="Calibri" w:eastAsia="Times New Roman" w:hAnsi="Calibri" w:cs="Calibri"/>
          <w:kern w:val="0"/>
          <w:sz w:val="24"/>
          <w:szCs w:val="24"/>
          <w:lang w:eastAsia="fr-FR"/>
          <w14:ligatures w14:val="none"/>
        </w:rPr>
        <w:t xml:space="preserve"> </w:t>
      </w:r>
      <w:r w:rsidRPr="00206999">
        <w:rPr>
          <w:rFonts w:ascii="Calibri" w:eastAsia="Times New Roman" w:hAnsi="Calibri" w:cs="Calibri"/>
          <w:b/>
          <w:bCs/>
          <w:kern w:val="0"/>
          <w:sz w:val="24"/>
          <w:szCs w:val="24"/>
          <w:lang w:eastAsia="fr-FR"/>
          <w14:ligatures w14:val="none"/>
        </w:rPr>
        <w:t>jours suivants</w:t>
      </w:r>
      <w:r>
        <w:rPr>
          <w:rFonts w:ascii="Calibri" w:eastAsia="Times New Roman" w:hAnsi="Calibri" w:cs="Calibri"/>
          <w:kern w:val="0"/>
          <w:sz w:val="24"/>
          <w:szCs w:val="24"/>
          <w:lang w:eastAsia="fr-FR"/>
          <w14:ligatures w14:val="none"/>
        </w:rPr>
        <w:t xml:space="preserve"> sont non rémunérés mais peuvent être imputés sur CP ou RTT, si disponibles.</w:t>
      </w:r>
    </w:p>
    <w:p w14:paraId="76499FDE" w14:textId="77777777" w:rsidR="004808BD" w:rsidRPr="004B39DF" w:rsidRDefault="004808BD" w:rsidP="004808BD">
      <w:pPr>
        <w:pStyle w:val="Paragraphedeliste"/>
        <w:spacing w:after="0" w:line="240" w:lineRule="auto"/>
        <w:rPr>
          <w:rFonts w:ascii="Calibri" w:eastAsia="Times New Roman" w:hAnsi="Calibri" w:cs="Calibri"/>
          <w:kern w:val="0"/>
          <w:sz w:val="24"/>
          <w:szCs w:val="24"/>
          <w:lang w:eastAsia="fr-FR"/>
          <w14:ligatures w14:val="none"/>
        </w:rPr>
      </w:pPr>
    </w:p>
    <w:p w14:paraId="0186ECBB" w14:textId="77777777" w:rsidR="004808BD" w:rsidRPr="004B39DF"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r w:rsidRPr="004B39DF">
        <w:rPr>
          <w:rFonts w:ascii="Calibri" w:eastAsia="Times New Roman" w:hAnsi="Calibri" w:cs="Calibri"/>
          <w:kern w:val="0"/>
          <w:sz w:val="24"/>
          <w:szCs w:val="24"/>
          <w:lang w:eastAsia="fr-FR"/>
          <w14:ligatures w14:val="none"/>
        </w:rPr>
        <w:t>Le salarié doit informer l’entreprise dès que possible et transmettre le certificat médical dans les meilleurs délais.</w:t>
      </w:r>
    </w:p>
    <w:p w14:paraId="303476C2" w14:textId="77777777" w:rsidR="004808BD" w:rsidRDefault="004808BD" w:rsidP="004808BD">
      <w:pPr>
        <w:pStyle w:val="Paragraphedeliste"/>
        <w:spacing w:after="0" w:line="240" w:lineRule="auto"/>
        <w:ind w:left="2138"/>
        <w:jc w:val="both"/>
        <w:rPr>
          <w:rFonts w:ascii="Calibri" w:eastAsia="Times New Roman" w:hAnsi="Calibri" w:cs="Calibri"/>
          <w:kern w:val="0"/>
          <w:sz w:val="24"/>
          <w:szCs w:val="24"/>
          <w:lang w:eastAsia="fr-FR"/>
          <w14:ligatures w14:val="none"/>
        </w:rPr>
      </w:pPr>
    </w:p>
    <w:p w14:paraId="67BCCC7D" w14:textId="77777777" w:rsidR="004808BD" w:rsidRPr="004808BD" w:rsidRDefault="004808BD" w:rsidP="004808BD">
      <w:pPr>
        <w:pStyle w:val="Titre2"/>
        <w:spacing w:before="0" w:line="240" w:lineRule="auto"/>
        <w:ind w:left="426"/>
        <w:jc w:val="both"/>
        <w:rPr>
          <w:rFonts w:ascii="Calibri" w:hAnsi="Calibri" w:cs="Calibri"/>
          <w:color w:val="7030A0"/>
        </w:rPr>
      </w:pPr>
      <w:bookmarkStart w:id="24" w:name="_Toc208497948"/>
      <w:r w:rsidRPr="004808BD">
        <w:rPr>
          <w:rFonts w:ascii="Calibri" w:hAnsi="Calibri" w:cs="Calibri"/>
          <w:color w:val="7030A0"/>
        </w:rPr>
        <w:lastRenderedPageBreak/>
        <w:t>5.6 Rendez-vous médicaux des enfants</w:t>
      </w:r>
      <w:bookmarkEnd w:id="24"/>
    </w:p>
    <w:p w14:paraId="50FDBED9" w14:textId="77777777" w:rsidR="004808BD" w:rsidRDefault="004808BD" w:rsidP="004808BD">
      <w:pPr>
        <w:pStyle w:val="Paragraphedeliste"/>
        <w:spacing w:after="0" w:line="240" w:lineRule="auto"/>
        <w:ind w:left="2138"/>
        <w:jc w:val="both"/>
        <w:rPr>
          <w:rFonts w:ascii="Calibri" w:eastAsia="Times New Roman" w:hAnsi="Calibri" w:cs="Calibri"/>
          <w:kern w:val="0"/>
          <w:sz w:val="24"/>
          <w:szCs w:val="24"/>
          <w:lang w:eastAsia="fr-FR"/>
          <w14:ligatures w14:val="none"/>
        </w:rPr>
      </w:pPr>
    </w:p>
    <w:p w14:paraId="318F6E7D" w14:textId="77777777" w:rsidR="004808BD"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r>
        <w:rPr>
          <w:rFonts w:ascii="Calibri" w:eastAsia="Times New Roman" w:hAnsi="Calibri" w:cs="Calibri"/>
          <w:kern w:val="0"/>
          <w:sz w:val="24"/>
          <w:szCs w:val="24"/>
          <w:lang w:eastAsia="fr-FR"/>
          <w14:ligatures w14:val="none"/>
        </w:rPr>
        <w:t xml:space="preserve">L’entreprise facilite l’accompagnement des enfants aux rendez-vous médicaux </w:t>
      </w:r>
      <w:r w:rsidRPr="00820524">
        <w:rPr>
          <w:rFonts w:ascii="Calibri" w:eastAsia="Times New Roman" w:hAnsi="Calibri" w:cs="Calibri"/>
          <w:kern w:val="0"/>
          <w:sz w:val="24"/>
          <w:szCs w:val="24"/>
          <w:lang w:eastAsia="fr-FR"/>
          <w14:ligatures w14:val="none"/>
        </w:rPr>
        <w:t>(consultation de routine, spécialiste, urgence non planifiée)</w:t>
      </w:r>
      <w:r>
        <w:rPr>
          <w:rFonts w:ascii="Calibri" w:eastAsia="Times New Roman" w:hAnsi="Calibri" w:cs="Calibri"/>
          <w:kern w:val="0"/>
          <w:sz w:val="24"/>
          <w:szCs w:val="24"/>
          <w:lang w:eastAsia="fr-FR"/>
          <w14:ligatures w14:val="none"/>
        </w:rPr>
        <w:t>.</w:t>
      </w:r>
    </w:p>
    <w:p w14:paraId="668E7B36" w14:textId="77777777" w:rsidR="004808BD"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p>
    <w:p w14:paraId="0319C39A" w14:textId="72B00E69" w:rsidR="004808BD" w:rsidRDefault="004808BD">
      <w:pPr>
        <w:pStyle w:val="Paragraphedeliste"/>
        <w:numPr>
          <w:ilvl w:val="0"/>
          <w:numId w:val="24"/>
        </w:numPr>
        <w:spacing w:after="0" w:line="240" w:lineRule="auto"/>
        <w:jc w:val="both"/>
        <w:rPr>
          <w:rFonts w:ascii="Calibri" w:eastAsia="Times New Roman" w:hAnsi="Calibri" w:cs="Calibri"/>
          <w:kern w:val="0"/>
          <w:sz w:val="24"/>
          <w:szCs w:val="24"/>
          <w:lang w:eastAsia="fr-FR"/>
          <w14:ligatures w14:val="none"/>
        </w:rPr>
      </w:pPr>
      <w:r w:rsidRPr="00206999">
        <w:rPr>
          <w:rFonts w:ascii="Calibri" w:eastAsia="Times New Roman" w:hAnsi="Calibri" w:cs="Calibri"/>
          <w:b/>
          <w:bCs/>
          <w:kern w:val="0"/>
          <w:sz w:val="24"/>
          <w:szCs w:val="24"/>
          <w:lang w:eastAsia="fr-FR"/>
          <w14:ligatures w14:val="none"/>
        </w:rPr>
        <w:t>Absences de courte durée</w:t>
      </w:r>
      <w:r w:rsidRPr="00F9017B">
        <w:rPr>
          <w:rFonts w:ascii="Calibri" w:eastAsia="Times New Roman" w:hAnsi="Calibri" w:cs="Calibri"/>
          <w:kern w:val="0"/>
          <w:sz w:val="24"/>
          <w:szCs w:val="24"/>
          <w:lang w:eastAsia="fr-FR"/>
          <w14:ligatures w14:val="none"/>
        </w:rPr>
        <w:t xml:space="preserve"> (</w:t>
      </w:r>
      <w:r>
        <w:rPr>
          <w:rFonts w:ascii="Calibri" w:eastAsia="Times New Roman" w:hAnsi="Calibri" w:cs="Calibri"/>
          <w:kern w:val="0"/>
          <w:sz w:val="24"/>
          <w:szCs w:val="24"/>
          <w:lang w:eastAsia="fr-FR"/>
          <w14:ligatures w14:val="none"/>
        </w:rPr>
        <w:t>inférieur</w:t>
      </w:r>
      <w:r w:rsidR="00392973">
        <w:rPr>
          <w:rFonts w:ascii="Calibri" w:eastAsia="Times New Roman" w:hAnsi="Calibri" w:cs="Calibri"/>
          <w:kern w:val="0"/>
          <w:sz w:val="24"/>
          <w:szCs w:val="24"/>
          <w:lang w:eastAsia="fr-FR"/>
          <w14:ligatures w14:val="none"/>
        </w:rPr>
        <w:t>es</w:t>
      </w:r>
      <w:r>
        <w:rPr>
          <w:rFonts w:ascii="Calibri" w:eastAsia="Times New Roman" w:hAnsi="Calibri" w:cs="Calibri"/>
          <w:kern w:val="0"/>
          <w:sz w:val="24"/>
          <w:szCs w:val="24"/>
          <w:lang w:eastAsia="fr-FR"/>
          <w14:ligatures w14:val="none"/>
        </w:rPr>
        <w:t xml:space="preserve"> à </w:t>
      </w:r>
      <w:r w:rsidRPr="00F9017B">
        <w:rPr>
          <w:rFonts w:ascii="Calibri" w:eastAsia="Times New Roman" w:hAnsi="Calibri" w:cs="Calibri"/>
          <w:kern w:val="0"/>
          <w:sz w:val="24"/>
          <w:szCs w:val="24"/>
          <w:lang w:eastAsia="fr-FR"/>
          <w14:ligatures w14:val="none"/>
        </w:rPr>
        <w:t>2</w:t>
      </w:r>
      <w:r>
        <w:rPr>
          <w:rFonts w:ascii="Calibri" w:eastAsia="Times New Roman" w:hAnsi="Calibri" w:cs="Calibri"/>
          <w:kern w:val="0"/>
          <w:sz w:val="24"/>
          <w:szCs w:val="24"/>
          <w:lang w:eastAsia="fr-FR"/>
          <w14:ligatures w14:val="none"/>
        </w:rPr>
        <w:t xml:space="preserve"> heures</w:t>
      </w:r>
      <w:r w:rsidRPr="00F9017B">
        <w:rPr>
          <w:rFonts w:ascii="Calibri" w:eastAsia="Times New Roman" w:hAnsi="Calibri" w:cs="Calibri"/>
          <w:kern w:val="0"/>
          <w:sz w:val="24"/>
          <w:szCs w:val="24"/>
          <w:lang w:eastAsia="fr-FR"/>
          <w14:ligatures w14:val="none"/>
        </w:rPr>
        <w:t>) : tolérance possible, sans décompte, si récupérées.</w:t>
      </w:r>
    </w:p>
    <w:p w14:paraId="0E719D86" w14:textId="77777777" w:rsidR="004808BD" w:rsidRDefault="004808BD" w:rsidP="004808BD">
      <w:pPr>
        <w:pStyle w:val="Paragraphedeliste"/>
        <w:spacing w:after="0" w:line="240" w:lineRule="auto"/>
        <w:ind w:left="2138"/>
        <w:jc w:val="both"/>
        <w:rPr>
          <w:rFonts w:ascii="Calibri" w:eastAsia="Times New Roman" w:hAnsi="Calibri" w:cs="Calibri"/>
          <w:kern w:val="0"/>
          <w:sz w:val="24"/>
          <w:szCs w:val="24"/>
          <w:lang w:eastAsia="fr-FR"/>
          <w14:ligatures w14:val="none"/>
        </w:rPr>
      </w:pPr>
    </w:p>
    <w:p w14:paraId="37B4E876" w14:textId="77777777" w:rsidR="004808BD" w:rsidRDefault="004808BD">
      <w:pPr>
        <w:pStyle w:val="Paragraphedeliste"/>
        <w:numPr>
          <w:ilvl w:val="0"/>
          <w:numId w:val="24"/>
        </w:numPr>
        <w:spacing w:after="0" w:line="240" w:lineRule="auto"/>
        <w:jc w:val="both"/>
        <w:rPr>
          <w:rFonts w:ascii="Calibri" w:eastAsia="Times New Roman" w:hAnsi="Calibri" w:cs="Calibri"/>
          <w:kern w:val="0"/>
          <w:sz w:val="24"/>
          <w:szCs w:val="24"/>
          <w:lang w:eastAsia="fr-FR"/>
          <w14:ligatures w14:val="none"/>
        </w:rPr>
      </w:pPr>
      <w:r w:rsidRPr="00A91032">
        <w:rPr>
          <w:rFonts w:ascii="Calibri" w:eastAsia="Times New Roman" w:hAnsi="Calibri" w:cs="Calibri"/>
          <w:b/>
          <w:bCs/>
          <w:kern w:val="0"/>
          <w:sz w:val="24"/>
          <w:szCs w:val="24"/>
          <w:lang w:eastAsia="fr-FR"/>
          <w14:ligatures w14:val="none"/>
        </w:rPr>
        <w:t>Absences plus longues</w:t>
      </w:r>
      <w:r w:rsidRPr="00F9017B">
        <w:rPr>
          <w:rFonts w:ascii="Calibri" w:eastAsia="Times New Roman" w:hAnsi="Calibri" w:cs="Calibri"/>
          <w:kern w:val="0"/>
          <w:sz w:val="24"/>
          <w:szCs w:val="24"/>
          <w:lang w:eastAsia="fr-FR"/>
          <w14:ligatures w14:val="none"/>
        </w:rPr>
        <w:t xml:space="preserve"> : possibilité de poser CP, RTT ou autorisation d’absence.</w:t>
      </w:r>
    </w:p>
    <w:p w14:paraId="3246CBFD" w14:textId="77777777" w:rsidR="004808BD" w:rsidRPr="00F9017B" w:rsidRDefault="004808BD" w:rsidP="004808BD">
      <w:pPr>
        <w:pStyle w:val="Paragraphedeliste"/>
        <w:spacing w:after="0" w:line="240" w:lineRule="auto"/>
        <w:rPr>
          <w:rFonts w:ascii="Calibri" w:eastAsia="Times New Roman" w:hAnsi="Calibri" w:cs="Calibri"/>
          <w:kern w:val="0"/>
          <w:sz w:val="24"/>
          <w:szCs w:val="24"/>
          <w:lang w:eastAsia="fr-FR"/>
          <w14:ligatures w14:val="none"/>
        </w:rPr>
      </w:pPr>
    </w:p>
    <w:p w14:paraId="610C6992" w14:textId="77777777" w:rsidR="004808BD"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r w:rsidRPr="00F9017B">
        <w:rPr>
          <w:rFonts w:ascii="Calibri" w:eastAsia="Times New Roman" w:hAnsi="Calibri" w:cs="Calibri"/>
          <w:kern w:val="0"/>
          <w:sz w:val="24"/>
          <w:szCs w:val="24"/>
          <w:lang w:eastAsia="fr-FR"/>
          <w14:ligatures w14:val="none"/>
        </w:rPr>
        <w:t>Le salarié doit prévenir la direction dès que possible et adapter ses horaires en conséquence, notamment si l’activité le permet</w:t>
      </w:r>
      <w:r>
        <w:rPr>
          <w:rFonts w:ascii="Calibri" w:eastAsia="Times New Roman" w:hAnsi="Calibri" w:cs="Calibri"/>
          <w:kern w:val="0"/>
          <w:sz w:val="24"/>
          <w:szCs w:val="24"/>
          <w:lang w:eastAsia="fr-FR"/>
          <w14:ligatures w14:val="none"/>
        </w:rPr>
        <w:t>.</w:t>
      </w:r>
    </w:p>
    <w:p w14:paraId="343AFCE0" w14:textId="77777777" w:rsidR="004808BD"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p>
    <w:p w14:paraId="5603FA5C" w14:textId="77777777" w:rsidR="004808BD"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r w:rsidRPr="00F9017B">
        <w:rPr>
          <w:rFonts w:ascii="Calibri" w:eastAsia="Times New Roman" w:hAnsi="Calibri" w:cs="Calibri"/>
          <w:kern w:val="0"/>
          <w:sz w:val="24"/>
          <w:szCs w:val="24"/>
          <w:lang w:eastAsia="fr-FR"/>
          <w14:ligatures w14:val="none"/>
        </w:rPr>
        <w:t>L’objectif est de permettre une gestion souple et responsable de ces situations, dans le respect des contraintes de service et des engagements client.</w:t>
      </w:r>
    </w:p>
    <w:p w14:paraId="71A88538" w14:textId="77777777" w:rsidR="004808BD"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p>
    <w:p w14:paraId="690BA177" w14:textId="77777777" w:rsidR="004808BD" w:rsidRPr="004808BD" w:rsidRDefault="004808BD" w:rsidP="004808BD">
      <w:pPr>
        <w:pStyle w:val="Titre2"/>
        <w:spacing w:before="0" w:line="240" w:lineRule="auto"/>
        <w:ind w:left="426"/>
        <w:jc w:val="both"/>
        <w:rPr>
          <w:rFonts w:ascii="Calibri" w:hAnsi="Calibri" w:cs="Calibri"/>
          <w:color w:val="7030A0"/>
        </w:rPr>
      </w:pPr>
      <w:bookmarkStart w:id="25" w:name="_Toc208497949"/>
      <w:r w:rsidRPr="004808BD">
        <w:rPr>
          <w:rFonts w:ascii="Calibri" w:hAnsi="Calibri" w:cs="Calibri"/>
          <w:color w:val="7030A0"/>
        </w:rPr>
        <w:t>5.7 Congés exceptionnels pour évènements familiaux</w:t>
      </w:r>
      <w:bookmarkEnd w:id="25"/>
    </w:p>
    <w:p w14:paraId="7E3E3043" w14:textId="77777777" w:rsidR="004808BD" w:rsidRDefault="004808BD" w:rsidP="004808BD">
      <w:pPr>
        <w:spacing w:after="0" w:line="240" w:lineRule="auto"/>
      </w:pPr>
    </w:p>
    <w:p w14:paraId="32CE78F8" w14:textId="77777777" w:rsidR="004808BD"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r w:rsidRPr="002C0868">
        <w:rPr>
          <w:rFonts w:ascii="Calibri" w:eastAsia="Times New Roman" w:hAnsi="Calibri" w:cs="Calibri"/>
          <w:kern w:val="0"/>
          <w:sz w:val="24"/>
          <w:szCs w:val="24"/>
          <w:lang w:eastAsia="fr-FR"/>
          <w14:ligatures w14:val="none"/>
        </w:rPr>
        <w:t>Sur justificatif, le salarié peut bénéficier de congés légaux :</w:t>
      </w:r>
    </w:p>
    <w:p w14:paraId="36039B09" w14:textId="77777777" w:rsidR="004808BD"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p>
    <w:p w14:paraId="435F730C" w14:textId="335C7289" w:rsidR="004808BD" w:rsidRDefault="004808BD">
      <w:pPr>
        <w:pStyle w:val="Paragraphedeliste"/>
        <w:numPr>
          <w:ilvl w:val="0"/>
          <w:numId w:val="25"/>
        </w:numPr>
        <w:spacing w:after="0" w:line="240" w:lineRule="auto"/>
        <w:jc w:val="both"/>
        <w:rPr>
          <w:rFonts w:ascii="Calibri" w:eastAsia="Times New Roman" w:hAnsi="Calibri" w:cs="Calibri"/>
          <w:kern w:val="0"/>
          <w:sz w:val="24"/>
          <w:szCs w:val="24"/>
          <w:lang w:eastAsia="fr-FR"/>
          <w14:ligatures w14:val="none"/>
        </w:rPr>
      </w:pPr>
      <w:proofErr w:type="gramStart"/>
      <w:r w:rsidRPr="009D77D9">
        <w:rPr>
          <w:rFonts w:ascii="Calibri" w:eastAsia="Times New Roman" w:hAnsi="Calibri" w:cs="Calibri"/>
          <w:b/>
          <w:bCs/>
          <w:kern w:val="0"/>
          <w:sz w:val="24"/>
          <w:szCs w:val="24"/>
          <w:lang w:eastAsia="fr-FR"/>
          <w14:ligatures w14:val="none"/>
        </w:rPr>
        <w:t>mariage</w:t>
      </w:r>
      <w:proofErr w:type="gramEnd"/>
      <w:r w:rsidRPr="009D77D9">
        <w:rPr>
          <w:rFonts w:ascii="Calibri" w:eastAsia="Times New Roman" w:hAnsi="Calibri" w:cs="Calibri"/>
          <w:b/>
          <w:bCs/>
          <w:kern w:val="0"/>
          <w:sz w:val="24"/>
          <w:szCs w:val="24"/>
          <w:lang w:eastAsia="fr-FR"/>
          <w14:ligatures w14:val="none"/>
        </w:rPr>
        <w:t xml:space="preserve"> ou PACS</w:t>
      </w:r>
      <w:r>
        <w:rPr>
          <w:rFonts w:ascii="Calibri" w:eastAsia="Times New Roman" w:hAnsi="Calibri" w:cs="Calibri"/>
          <w:kern w:val="0"/>
          <w:sz w:val="24"/>
          <w:szCs w:val="24"/>
          <w:lang w:eastAsia="fr-FR"/>
          <w14:ligatures w14:val="none"/>
        </w:rPr>
        <w:t xml:space="preserve"> : </w:t>
      </w:r>
      <w:r w:rsidR="00D47037">
        <w:rPr>
          <w:rFonts w:ascii="Calibri" w:eastAsia="Times New Roman" w:hAnsi="Calibri" w:cs="Calibri"/>
          <w:kern w:val="0"/>
          <w:sz w:val="24"/>
          <w:szCs w:val="24"/>
          <w:lang w:eastAsia="fr-FR"/>
          <w14:ligatures w14:val="none"/>
        </w:rPr>
        <w:t>5</w:t>
      </w:r>
      <w:r>
        <w:rPr>
          <w:rFonts w:ascii="Calibri" w:eastAsia="Times New Roman" w:hAnsi="Calibri" w:cs="Calibri"/>
          <w:kern w:val="0"/>
          <w:sz w:val="24"/>
          <w:szCs w:val="24"/>
          <w:lang w:eastAsia="fr-FR"/>
          <w14:ligatures w14:val="none"/>
        </w:rPr>
        <w:t xml:space="preserve"> jours</w:t>
      </w:r>
      <w:r w:rsidR="00F83BF7">
        <w:rPr>
          <w:rFonts w:ascii="Calibri" w:eastAsia="Times New Roman" w:hAnsi="Calibri" w:cs="Calibri"/>
          <w:kern w:val="0"/>
          <w:sz w:val="24"/>
          <w:szCs w:val="24"/>
          <w:lang w:eastAsia="fr-FR"/>
          <w14:ligatures w14:val="none"/>
        </w:rPr>
        <w:t xml:space="preserve"> (au lieu de 4 jours prévus par la loi)</w:t>
      </w:r>
      <w:r>
        <w:rPr>
          <w:rFonts w:ascii="Calibri" w:eastAsia="Times New Roman" w:hAnsi="Calibri" w:cs="Calibri"/>
          <w:kern w:val="0"/>
          <w:sz w:val="24"/>
          <w:szCs w:val="24"/>
          <w:lang w:eastAsia="fr-FR"/>
          <w14:ligatures w14:val="none"/>
        </w:rPr>
        <w:t>,</w:t>
      </w:r>
    </w:p>
    <w:p w14:paraId="3FCD77D7" w14:textId="77777777" w:rsidR="004808BD" w:rsidRDefault="004808BD" w:rsidP="004808BD">
      <w:pPr>
        <w:pStyle w:val="Paragraphedeliste"/>
        <w:spacing w:after="0" w:line="240" w:lineRule="auto"/>
        <w:ind w:left="2138"/>
        <w:jc w:val="both"/>
        <w:rPr>
          <w:rFonts w:ascii="Calibri" w:eastAsia="Times New Roman" w:hAnsi="Calibri" w:cs="Calibri"/>
          <w:kern w:val="0"/>
          <w:sz w:val="24"/>
          <w:szCs w:val="24"/>
          <w:lang w:eastAsia="fr-FR"/>
          <w14:ligatures w14:val="none"/>
        </w:rPr>
      </w:pPr>
    </w:p>
    <w:p w14:paraId="487B3CD6" w14:textId="77777777" w:rsidR="004808BD" w:rsidRDefault="004808BD">
      <w:pPr>
        <w:pStyle w:val="Paragraphedeliste"/>
        <w:numPr>
          <w:ilvl w:val="0"/>
          <w:numId w:val="25"/>
        </w:numPr>
        <w:spacing w:after="0" w:line="240" w:lineRule="auto"/>
        <w:jc w:val="both"/>
        <w:rPr>
          <w:rFonts w:ascii="Calibri" w:eastAsia="Times New Roman" w:hAnsi="Calibri" w:cs="Calibri"/>
          <w:kern w:val="0"/>
          <w:sz w:val="24"/>
          <w:szCs w:val="24"/>
          <w:lang w:eastAsia="fr-FR"/>
          <w14:ligatures w14:val="none"/>
        </w:rPr>
      </w:pPr>
      <w:proofErr w:type="gramStart"/>
      <w:r w:rsidRPr="009D77D9">
        <w:rPr>
          <w:rFonts w:ascii="Calibri" w:eastAsia="Times New Roman" w:hAnsi="Calibri" w:cs="Calibri"/>
          <w:b/>
          <w:bCs/>
          <w:kern w:val="0"/>
          <w:sz w:val="24"/>
          <w:szCs w:val="24"/>
          <w:lang w:eastAsia="fr-FR"/>
          <w14:ligatures w14:val="none"/>
        </w:rPr>
        <w:t>mariage</w:t>
      </w:r>
      <w:proofErr w:type="gramEnd"/>
      <w:r w:rsidRPr="009D77D9">
        <w:rPr>
          <w:rFonts w:ascii="Calibri" w:eastAsia="Times New Roman" w:hAnsi="Calibri" w:cs="Calibri"/>
          <w:b/>
          <w:bCs/>
          <w:kern w:val="0"/>
          <w:sz w:val="24"/>
          <w:szCs w:val="24"/>
          <w:lang w:eastAsia="fr-FR"/>
          <w14:ligatures w14:val="none"/>
        </w:rPr>
        <w:t xml:space="preserve"> d’un enfant</w:t>
      </w:r>
      <w:r>
        <w:rPr>
          <w:rFonts w:ascii="Calibri" w:eastAsia="Times New Roman" w:hAnsi="Calibri" w:cs="Calibri"/>
          <w:kern w:val="0"/>
          <w:sz w:val="24"/>
          <w:szCs w:val="24"/>
          <w:lang w:eastAsia="fr-FR"/>
          <w14:ligatures w14:val="none"/>
        </w:rPr>
        <w:t> : 1 jour,</w:t>
      </w:r>
    </w:p>
    <w:p w14:paraId="3AD9AD64" w14:textId="77777777" w:rsidR="004808BD" w:rsidRPr="002C0868" w:rsidRDefault="004808BD" w:rsidP="004808BD">
      <w:pPr>
        <w:spacing w:after="0" w:line="240" w:lineRule="auto"/>
        <w:jc w:val="both"/>
        <w:rPr>
          <w:rFonts w:ascii="Calibri" w:eastAsia="Times New Roman" w:hAnsi="Calibri" w:cs="Calibri"/>
          <w:kern w:val="0"/>
          <w:sz w:val="24"/>
          <w:szCs w:val="24"/>
          <w:lang w:eastAsia="fr-FR"/>
          <w14:ligatures w14:val="none"/>
        </w:rPr>
      </w:pPr>
    </w:p>
    <w:p w14:paraId="4BDDB263" w14:textId="77777777" w:rsidR="004808BD" w:rsidRDefault="004808BD">
      <w:pPr>
        <w:pStyle w:val="Paragraphedeliste"/>
        <w:numPr>
          <w:ilvl w:val="0"/>
          <w:numId w:val="25"/>
        </w:numPr>
        <w:spacing w:after="0" w:line="240" w:lineRule="auto"/>
        <w:jc w:val="both"/>
        <w:rPr>
          <w:rFonts w:ascii="Calibri" w:eastAsia="Times New Roman" w:hAnsi="Calibri" w:cs="Calibri"/>
          <w:kern w:val="0"/>
          <w:sz w:val="24"/>
          <w:szCs w:val="24"/>
          <w:lang w:eastAsia="fr-FR"/>
          <w14:ligatures w14:val="none"/>
        </w:rPr>
      </w:pPr>
      <w:proofErr w:type="gramStart"/>
      <w:r w:rsidRPr="009D77D9">
        <w:rPr>
          <w:rFonts w:ascii="Calibri" w:eastAsia="Times New Roman" w:hAnsi="Calibri" w:cs="Calibri"/>
          <w:b/>
          <w:bCs/>
          <w:kern w:val="0"/>
          <w:sz w:val="24"/>
          <w:szCs w:val="24"/>
          <w:lang w:eastAsia="fr-FR"/>
          <w14:ligatures w14:val="none"/>
        </w:rPr>
        <w:t>naissance</w:t>
      </w:r>
      <w:proofErr w:type="gramEnd"/>
      <w:r w:rsidRPr="009D77D9">
        <w:rPr>
          <w:rFonts w:ascii="Calibri" w:eastAsia="Times New Roman" w:hAnsi="Calibri" w:cs="Calibri"/>
          <w:b/>
          <w:bCs/>
          <w:kern w:val="0"/>
          <w:sz w:val="24"/>
          <w:szCs w:val="24"/>
          <w:lang w:eastAsia="fr-FR"/>
          <w14:ligatures w14:val="none"/>
        </w:rPr>
        <w:t xml:space="preserve"> ou adoption</w:t>
      </w:r>
      <w:r w:rsidRPr="002C0868">
        <w:rPr>
          <w:rFonts w:ascii="Calibri" w:eastAsia="Times New Roman" w:hAnsi="Calibri" w:cs="Calibri"/>
          <w:kern w:val="0"/>
          <w:sz w:val="24"/>
          <w:szCs w:val="24"/>
          <w:lang w:eastAsia="fr-FR"/>
          <w14:ligatures w14:val="none"/>
        </w:rPr>
        <w:t xml:space="preserve"> : 3 jours ouvrables de congé de naissance + 25 jours calendaires de congé paternité et d’accueil de l’enfant (32 jours en cas de naissances multiples),</w:t>
      </w:r>
    </w:p>
    <w:p w14:paraId="131170BC" w14:textId="77777777" w:rsidR="004808BD" w:rsidRPr="002C0868" w:rsidRDefault="004808BD" w:rsidP="004808BD">
      <w:pPr>
        <w:pStyle w:val="Paragraphedeliste"/>
        <w:spacing w:after="0" w:line="240" w:lineRule="auto"/>
        <w:rPr>
          <w:rFonts w:ascii="Calibri" w:eastAsia="Times New Roman" w:hAnsi="Calibri" w:cs="Calibri"/>
          <w:kern w:val="0"/>
          <w:sz w:val="24"/>
          <w:szCs w:val="24"/>
          <w:lang w:eastAsia="fr-FR"/>
          <w14:ligatures w14:val="none"/>
        </w:rPr>
      </w:pPr>
    </w:p>
    <w:p w14:paraId="1F1E9DF0" w14:textId="77777777" w:rsidR="004808BD" w:rsidRDefault="004808BD">
      <w:pPr>
        <w:pStyle w:val="Paragraphedeliste"/>
        <w:numPr>
          <w:ilvl w:val="0"/>
          <w:numId w:val="25"/>
        </w:numPr>
        <w:spacing w:after="0" w:line="240" w:lineRule="auto"/>
        <w:jc w:val="both"/>
        <w:rPr>
          <w:rFonts w:ascii="Calibri" w:eastAsia="Times New Roman" w:hAnsi="Calibri" w:cs="Calibri"/>
          <w:kern w:val="0"/>
          <w:sz w:val="24"/>
          <w:szCs w:val="24"/>
          <w:lang w:eastAsia="fr-FR"/>
          <w14:ligatures w14:val="none"/>
        </w:rPr>
      </w:pPr>
      <w:proofErr w:type="gramStart"/>
      <w:r w:rsidRPr="009D77D9">
        <w:rPr>
          <w:rFonts w:ascii="Calibri" w:eastAsia="Times New Roman" w:hAnsi="Calibri" w:cs="Calibri"/>
          <w:b/>
          <w:bCs/>
          <w:kern w:val="0"/>
          <w:sz w:val="24"/>
          <w:szCs w:val="24"/>
          <w:lang w:eastAsia="fr-FR"/>
          <w14:ligatures w14:val="none"/>
        </w:rPr>
        <w:t>décès</w:t>
      </w:r>
      <w:proofErr w:type="gramEnd"/>
      <w:r>
        <w:rPr>
          <w:rFonts w:ascii="Calibri" w:eastAsia="Times New Roman" w:hAnsi="Calibri" w:cs="Calibri"/>
          <w:kern w:val="0"/>
          <w:sz w:val="24"/>
          <w:szCs w:val="24"/>
          <w:lang w:eastAsia="fr-FR"/>
          <w14:ligatures w14:val="none"/>
        </w:rPr>
        <w:t> :</w:t>
      </w:r>
    </w:p>
    <w:p w14:paraId="749DB828" w14:textId="77777777" w:rsidR="004808BD" w:rsidRPr="002C0868" w:rsidRDefault="004808BD" w:rsidP="004808BD">
      <w:pPr>
        <w:pStyle w:val="Paragraphedeliste"/>
        <w:spacing w:after="0" w:line="240" w:lineRule="auto"/>
        <w:rPr>
          <w:rFonts w:ascii="Calibri" w:eastAsia="Times New Roman" w:hAnsi="Calibri" w:cs="Calibri"/>
          <w:kern w:val="0"/>
          <w:sz w:val="24"/>
          <w:szCs w:val="24"/>
          <w:lang w:eastAsia="fr-FR"/>
          <w14:ligatures w14:val="none"/>
        </w:rPr>
      </w:pPr>
    </w:p>
    <w:p w14:paraId="61AECAAB" w14:textId="77777777" w:rsidR="004808BD" w:rsidRDefault="004808BD">
      <w:pPr>
        <w:pStyle w:val="Paragraphedeliste"/>
        <w:numPr>
          <w:ilvl w:val="0"/>
          <w:numId w:val="34"/>
        </w:numPr>
        <w:spacing w:after="0" w:line="240" w:lineRule="auto"/>
        <w:jc w:val="both"/>
        <w:rPr>
          <w:rFonts w:ascii="Calibri" w:eastAsia="Times New Roman" w:hAnsi="Calibri" w:cs="Calibri"/>
          <w:kern w:val="0"/>
          <w:sz w:val="24"/>
          <w:szCs w:val="24"/>
          <w:lang w:eastAsia="fr-FR"/>
          <w14:ligatures w14:val="none"/>
        </w:rPr>
      </w:pPr>
      <w:proofErr w:type="gramStart"/>
      <w:r>
        <w:rPr>
          <w:rFonts w:ascii="Calibri" w:eastAsia="Times New Roman" w:hAnsi="Calibri" w:cs="Calibri"/>
          <w:kern w:val="0"/>
          <w:sz w:val="24"/>
          <w:szCs w:val="24"/>
          <w:lang w:eastAsia="fr-FR"/>
          <w14:ligatures w14:val="none"/>
        </w:rPr>
        <w:t>enfant</w:t>
      </w:r>
      <w:proofErr w:type="gramEnd"/>
      <w:r>
        <w:rPr>
          <w:rFonts w:ascii="Calibri" w:eastAsia="Times New Roman" w:hAnsi="Calibri" w:cs="Calibri"/>
          <w:kern w:val="0"/>
          <w:sz w:val="24"/>
          <w:szCs w:val="24"/>
          <w:lang w:eastAsia="fr-FR"/>
          <w14:ligatures w14:val="none"/>
        </w:rPr>
        <w:t> : 12 jours + congé de deuil de 8 jours ouvrables fractionnables en cas de décès d’un enfant de moins de 25 ans (ou d’une personne de moins de 25 ans à charge effective et permanente).</w:t>
      </w:r>
    </w:p>
    <w:p w14:paraId="09A1F0F2" w14:textId="77777777" w:rsidR="004808BD" w:rsidRDefault="004808BD" w:rsidP="004808BD">
      <w:pPr>
        <w:pStyle w:val="Paragraphedeliste"/>
        <w:spacing w:after="0" w:line="240" w:lineRule="auto"/>
        <w:ind w:left="2858"/>
        <w:jc w:val="both"/>
        <w:rPr>
          <w:rFonts w:ascii="Calibri" w:eastAsia="Times New Roman" w:hAnsi="Calibri" w:cs="Calibri"/>
          <w:kern w:val="0"/>
          <w:sz w:val="24"/>
          <w:szCs w:val="24"/>
          <w:lang w:eastAsia="fr-FR"/>
          <w14:ligatures w14:val="none"/>
        </w:rPr>
      </w:pPr>
    </w:p>
    <w:p w14:paraId="24A519D4" w14:textId="77777777" w:rsidR="004808BD" w:rsidRDefault="004808BD">
      <w:pPr>
        <w:pStyle w:val="Paragraphedeliste"/>
        <w:numPr>
          <w:ilvl w:val="0"/>
          <w:numId w:val="34"/>
        </w:numPr>
        <w:spacing w:after="0" w:line="240" w:lineRule="auto"/>
        <w:jc w:val="both"/>
        <w:rPr>
          <w:rFonts w:ascii="Calibri" w:eastAsia="Times New Roman" w:hAnsi="Calibri" w:cs="Calibri"/>
          <w:kern w:val="0"/>
          <w:sz w:val="24"/>
          <w:szCs w:val="24"/>
          <w:lang w:eastAsia="fr-FR"/>
          <w14:ligatures w14:val="none"/>
        </w:rPr>
      </w:pPr>
      <w:proofErr w:type="gramStart"/>
      <w:r>
        <w:rPr>
          <w:rFonts w:ascii="Calibri" w:eastAsia="Times New Roman" w:hAnsi="Calibri" w:cs="Calibri"/>
          <w:kern w:val="0"/>
          <w:sz w:val="24"/>
          <w:szCs w:val="24"/>
          <w:lang w:eastAsia="fr-FR"/>
          <w14:ligatures w14:val="none"/>
        </w:rPr>
        <w:t>conjoint</w:t>
      </w:r>
      <w:proofErr w:type="gramEnd"/>
      <w:r>
        <w:rPr>
          <w:rFonts w:ascii="Calibri" w:eastAsia="Times New Roman" w:hAnsi="Calibri" w:cs="Calibri"/>
          <w:kern w:val="0"/>
          <w:sz w:val="24"/>
          <w:szCs w:val="24"/>
          <w:lang w:eastAsia="fr-FR"/>
          <w14:ligatures w14:val="none"/>
        </w:rPr>
        <w:t xml:space="preserve"> / partenaire / concubin : 3 jours,</w:t>
      </w:r>
    </w:p>
    <w:p w14:paraId="6CDCB068" w14:textId="77777777" w:rsidR="004808BD" w:rsidRPr="002C0868" w:rsidRDefault="004808BD" w:rsidP="004808BD">
      <w:pPr>
        <w:spacing w:after="0" w:line="240" w:lineRule="auto"/>
        <w:jc w:val="both"/>
        <w:rPr>
          <w:rFonts w:ascii="Calibri" w:eastAsia="Times New Roman" w:hAnsi="Calibri" w:cs="Calibri"/>
          <w:kern w:val="0"/>
          <w:sz w:val="24"/>
          <w:szCs w:val="24"/>
          <w:lang w:eastAsia="fr-FR"/>
          <w14:ligatures w14:val="none"/>
        </w:rPr>
      </w:pPr>
    </w:p>
    <w:p w14:paraId="6968702D" w14:textId="77777777" w:rsidR="004808BD" w:rsidRDefault="004808BD">
      <w:pPr>
        <w:pStyle w:val="Paragraphedeliste"/>
        <w:numPr>
          <w:ilvl w:val="0"/>
          <w:numId w:val="34"/>
        </w:numPr>
        <w:spacing w:after="0" w:line="240" w:lineRule="auto"/>
        <w:jc w:val="both"/>
        <w:rPr>
          <w:rFonts w:ascii="Calibri" w:eastAsia="Times New Roman" w:hAnsi="Calibri" w:cs="Calibri"/>
          <w:kern w:val="0"/>
          <w:sz w:val="24"/>
          <w:szCs w:val="24"/>
          <w:lang w:eastAsia="fr-FR"/>
          <w14:ligatures w14:val="none"/>
        </w:rPr>
      </w:pPr>
      <w:proofErr w:type="gramStart"/>
      <w:r>
        <w:rPr>
          <w:rFonts w:ascii="Calibri" w:eastAsia="Times New Roman" w:hAnsi="Calibri" w:cs="Calibri"/>
          <w:kern w:val="0"/>
          <w:sz w:val="24"/>
          <w:szCs w:val="24"/>
          <w:lang w:eastAsia="fr-FR"/>
          <w14:ligatures w14:val="none"/>
        </w:rPr>
        <w:t>père</w:t>
      </w:r>
      <w:proofErr w:type="gramEnd"/>
      <w:r>
        <w:rPr>
          <w:rFonts w:ascii="Calibri" w:eastAsia="Times New Roman" w:hAnsi="Calibri" w:cs="Calibri"/>
          <w:kern w:val="0"/>
          <w:sz w:val="24"/>
          <w:szCs w:val="24"/>
          <w:lang w:eastAsia="fr-FR"/>
          <w14:ligatures w14:val="none"/>
        </w:rPr>
        <w:t>, mère, beau-parent : 3 jours,</w:t>
      </w:r>
    </w:p>
    <w:p w14:paraId="66A46BDA" w14:textId="77777777" w:rsidR="004808BD" w:rsidRPr="002C0868" w:rsidRDefault="004808BD" w:rsidP="004808BD">
      <w:pPr>
        <w:pStyle w:val="Paragraphedeliste"/>
        <w:spacing w:after="0" w:line="240" w:lineRule="auto"/>
        <w:rPr>
          <w:rFonts w:ascii="Calibri" w:eastAsia="Times New Roman" w:hAnsi="Calibri" w:cs="Calibri"/>
          <w:kern w:val="0"/>
          <w:sz w:val="24"/>
          <w:szCs w:val="24"/>
          <w:lang w:eastAsia="fr-FR"/>
          <w14:ligatures w14:val="none"/>
        </w:rPr>
      </w:pPr>
    </w:p>
    <w:p w14:paraId="4CCA6D8D" w14:textId="32D0DC40" w:rsidR="004808BD" w:rsidRDefault="004808BD">
      <w:pPr>
        <w:pStyle w:val="Paragraphedeliste"/>
        <w:numPr>
          <w:ilvl w:val="0"/>
          <w:numId w:val="34"/>
        </w:numPr>
        <w:spacing w:after="0" w:line="240" w:lineRule="auto"/>
        <w:jc w:val="both"/>
        <w:rPr>
          <w:rFonts w:ascii="Calibri" w:eastAsia="Times New Roman" w:hAnsi="Calibri" w:cs="Calibri"/>
          <w:kern w:val="0"/>
          <w:sz w:val="24"/>
          <w:szCs w:val="24"/>
          <w:lang w:eastAsia="fr-FR"/>
          <w14:ligatures w14:val="none"/>
        </w:rPr>
      </w:pPr>
      <w:proofErr w:type="gramStart"/>
      <w:r>
        <w:rPr>
          <w:rFonts w:ascii="Calibri" w:eastAsia="Times New Roman" w:hAnsi="Calibri" w:cs="Calibri"/>
          <w:kern w:val="0"/>
          <w:sz w:val="24"/>
          <w:szCs w:val="24"/>
          <w:lang w:eastAsia="fr-FR"/>
          <w14:ligatures w14:val="none"/>
        </w:rPr>
        <w:t>frère</w:t>
      </w:r>
      <w:proofErr w:type="gramEnd"/>
      <w:r>
        <w:rPr>
          <w:rFonts w:ascii="Calibri" w:eastAsia="Times New Roman" w:hAnsi="Calibri" w:cs="Calibri"/>
          <w:kern w:val="0"/>
          <w:sz w:val="24"/>
          <w:szCs w:val="24"/>
          <w:lang w:eastAsia="fr-FR"/>
          <w14:ligatures w14:val="none"/>
        </w:rPr>
        <w:t>, sœur, beau-frère, belle-sœur : 1 jour.</w:t>
      </w:r>
    </w:p>
    <w:p w14:paraId="0CD98E85" w14:textId="77777777" w:rsidR="004808BD" w:rsidRPr="002C0868" w:rsidRDefault="004808BD" w:rsidP="004808BD">
      <w:pPr>
        <w:pStyle w:val="Paragraphedeliste"/>
        <w:spacing w:after="0" w:line="240" w:lineRule="auto"/>
        <w:rPr>
          <w:rFonts w:ascii="Calibri" w:eastAsia="Times New Roman" w:hAnsi="Calibri" w:cs="Calibri"/>
          <w:kern w:val="0"/>
          <w:sz w:val="24"/>
          <w:szCs w:val="24"/>
          <w:lang w:eastAsia="fr-FR"/>
          <w14:ligatures w14:val="none"/>
        </w:rPr>
      </w:pPr>
    </w:p>
    <w:p w14:paraId="113D450F" w14:textId="77777777" w:rsidR="004808BD"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r w:rsidRPr="002C0868">
        <w:rPr>
          <w:rFonts w:ascii="Calibri" w:eastAsia="Times New Roman" w:hAnsi="Calibri" w:cs="Calibri"/>
          <w:kern w:val="0"/>
          <w:sz w:val="24"/>
          <w:szCs w:val="24"/>
          <w:lang w:eastAsia="fr-FR"/>
          <w14:ligatures w14:val="none"/>
        </w:rPr>
        <w:t>Des jours supplémentaires peuvent être accordés par la direction selon les situations</w:t>
      </w:r>
      <w:r>
        <w:rPr>
          <w:rFonts w:ascii="Calibri" w:eastAsia="Times New Roman" w:hAnsi="Calibri" w:cs="Calibri"/>
          <w:kern w:val="0"/>
          <w:sz w:val="24"/>
          <w:szCs w:val="24"/>
          <w:lang w:eastAsia="fr-FR"/>
          <w14:ligatures w14:val="none"/>
        </w:rPr>
        <w:t xml:space="preserve"> personnelles</w:t>
      </w:r>
      <w:r w:rsidRPr="002C0868">
        <w:rPr>
          <w:rFonts w:ascii="Calibri" w:eastAsia="Times New Roman" w:hAnsi="Calibri" w:cs="Calibri"/>
          <w:kern w:val="0"/>
          <w:sz w:val="24"/>
          <w:szCs w:val="24"/>
          <w:lang w:eastAsia="fr-FR"/>
          <w14:ligatures w14:val="none"/>
        </w:rPr>
        <w:t>.</w:t>
      </w:r>
    </w:p>
    <w:p w14:paraId="768F0186" w14:textId="77777777" w:rsidR="004808BD"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p>
    <w:p w14:paraId="673A70E8" w14:textId="77777777" w:rsidR="004808BD" w:rsidRPr="004808BD" w:rsidRDefault="004808BD" w:rsidP="00322E4C">
      <w:pPr>
        <w:pStyle w:val="Titre2"/>
        <w:spacing w:before="0" w:line="240" w:lineRule="auto"/>
        <w:ind w:left="425"/>
        <w:jc w:val="both"/>
        <w:rPr>
          <w:rFonts w:ascii="Calibri" w:hAnsi="Calibri" w:cs="Calibri"/>
          <w:color w:val="7030A0"/>
        </w:rPr>
      </w:pPr>
      <w:bookmarkStart w:id="26" w:name="_Toc208497950"/>
      <w:r w:rsidRPr="004808BD">
        <w:rPr>
          <w:rFonts w:ascii="Calibri" w:hAnsi="Calibri" w:cs="Calibri"/>
          <w:color w:val="7030A0"/>
        </w:rPr>
        <w:lastRenderedPageBreak/>
        <w:t>5.8 Absences non rémunérées ou autorisées</w:t>
      </w:r>
      <w:bookmarkEnd w:id="26"/>
    </w:p>
    <w:p w14:paraId="480A5E9B" w14:textId="77777777" w:rsidR="004808BD" w:rsidRDefault="004808BD" w:rsidP="004808BD">
      <w:pPr>
        <w:spacing w:after="0" w:line="240" w:lineRule="auto"/>
        <w:rPr>
          <w:lang w:eastAsia="fr-FR"/>
        </w:rPr>
      </w:pPr>
      <w:r>
        <w:rPr>
          <w:lang w:eastAsia="fr-FR"/>
        </w:rPr>
        <w:t xml:space="preserve"> </w:t>
      </w:r>
    </w:p>
    <w:p w14:paraId="50DC307B" w14:textId="77777777" w:rsidR="004808BD" w:rsidRPr="001E5FD5"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r w:rsidRPr="001E5FD5">
        <w:rPr>
          <w:rFonts w:ascii="Calibri" w:eastAsia="Times New Roman" w:hAnsi="Calibri" w:cs="Calibri"/>
          <w:kern w:val="0"/>
          <w:sz w:val="24"/>
          <w:szCs w:val="24"/>
          <w:lang w:eastAsia="fr-FR"/>
          <w14:ligatures w14:val="none"/>
        </w:rPr>
        <w:t xml:space="preserve">Toute absence non prévue dans les cas ci-dessus doit faire l’objet d’une demande écrite à la direction. Elle peut être accordée </w:t>
      </w:r>
      <w:r w:rsidRPr="00BE7D9A">
        <w:rPr>
          <w:rFonts w:ascii="Calibri" w:eastAsia="Times New Roman" w:hAnsi="Calibri" w:cs="Calibri"/>
          <w:b/>
          <w:bCs/>
          <w:kern w:val="0"/>
          <w:sz w:val="24"/>
          <w:szCs w:val="24"/>
          <w:lang w:eastAsia="fr-FR"/>
          <w14:ligatures w14:val="none"/>
        </w:rPr>
        <w:t>à titre exceptionnel</w:t>
      </w:r>
      <w:r w:rsidRPr="001E5FD5">
        <w:rPr>
          <w:rFonts w:ascii="Calibri" w:eastAsia="Times New Roman" w:hAnsi="Calibri" w:cs="Calibri"/>
          <w:kern w:val="0"/>
          <w:sz w:val="24"/>
          <w:szCs w:val="24"/>
          <w:lang w:eastAsia="fr-FR"/>
          <w14:ligatures w14:val="none"/>
        </w:rPr>
        <w:t>, avec ou sans maintien de salaire, au cas par cas.</w:t>
      </w:r>
    </w:p>
    <w:p w14:paraId="2A3CC629" w14:textId="77777777" w:rsidR="004808BD" w:rsidRPr="001E5FD5"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p>
    <w:p w14:paraId="788AE6D0" w14:textId="77777777" w:rsidR="004808BD"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r w:rsidRPr="001E5FD5">
        <w:rPr>
          <w:rFonts w:ascii="Calibri" w:eastAsia="Times New Roman" w:hAnsi="Calibri" w:cs="Calibri"/>
          <w:kern w:val="0"/>
          <w:sz w:val="24"/>
          <w:szCs w:val="24"/>
          <w:lang w:eastAsia="fr-FR"/>
          <w14:ligatures w14:val="none"/>
        </w:rPr>
        <w:t>Les absences injustifiées peuvent entraîner des retenues sur salaire et être sanctionnées dans le cadre du règlement intérieur ou des procédures internes de l’entreprise.</w:t>
      </w:r>
    </w:p>
    <w:p w14:paraId="03C5A431" w14:textId="77777777" w:rsidR="004808BD"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p>
    <w:p w14:paraId="50388B32" w14:textId="77777777" w:rsidR="004808BD" w:rsidRPr="004808BD" w:rsidRDefault="004808BD" w:rsidP="003E6D2D">
      <w:pPr>
        <w:pStyle w:val="Titre2"/>
        <w:spacing w:before="0" w:line="240" w:lineRule="auto"/>
        <w:ind w:left="425"/>
        <w:jc w:val="both"/>
        <w:rPr>
          <w:rFonts w:ascii="Calibri" w:hAnsi="Calibri" w:cs="Calibri"/>
          <w:color w:val="7030A0"/>
        </w:rPr>
      </w:pPr>
      <w:bookmarkStart w:id="27" w:name="_Toc208497951"/>
      <w:r w:rsidRPr="004808BD">
        <w:rPr>
          <w:rFonts w:ascii="Calibri" w:hAnsi="Calibri" w:cs="Calibri"/>
          <w:color w:val="7030A0"/>
        </w:rPr>
        <w:t>5.9 Autres absences exceptionnelles</w:t>
      </w:r>
      <w:bookmarkEnd w:id="27"/>
    </w:p>
    <w:p w14:paraId="2440DB20" w14:textId="77777777" w:rsidR="004808BD" w:rsidRDefault="004808BD" w:rsidP="004808BD">
      <w:pPr>
        <w:spacing w:after="0" w:line="240" w:lineRule="auto"/>
      </w:pPr>
    </w:p>
    <w:p w14:paraId="67232BEC" w14:textId="77777777" w:rsidR="004808BD"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r w:rsidRPr="001E5FD5">
        <w:rPr>
          <w:rFonts w:ascii="Calibri" w:eastAsia="Times New Roman" w:hAnsi="Calibri" w:cs="Calibri"/>
          <w:kern w:val="0"/>
          <w:sz w:val="24"/>
          <w:szCs w:val="24"/>
          <w:lang w:eastAsia="fr-FR"/>
          <w14:ligatures w14:val="none"/>
        </w:rPr>
        <w:t xml:space="preserve">Peuvent donner lieu à des </w:t>
      </w:r>
      <w:r w:rsidRPr="00BE7D9A">
        <w:rPr>
          <w:rFonts w:ascii="Calibri" w:eastAsia="Times New Roman" w:hAnsi="Calibri" w:cs="Calibri"/>
          <w:b/>
          <w:bCs/>
          <w:kern w:val="0"/>
          <w:sz w:val="24"/>
          <w:szCs w:val="24"/>
          <w:lang w:eastAsia="fr-FR"/>
          <w14:ligatures w14:val="none"/>
        </w:rPr>
        <w:t>aménagements d’horaires, télétravail ou autorisations exceptionnelles</w:t>
      </w:r>
      <w:r>
        <w:rPr>
          <w:rFonts w:ascii="Calibri" w:eastAsia="Times New Roman" w:hAnsi="Calibri" w:cs="Calibri"/>
          <w:kern w:val="0"/>
          <w:sz w:val="24"/>
          <w:szCs w:val="24"/>
          <w:lang w:eastAsia="fr-FR"/>
          <w14:ligatures w14:val="none"/>
        </w:rPr>
        <w:t>, sur demande et avec accord préalable de la direction</w:t>
      </w:r>
      <w:r w:rsidRPr="001E5FD5">
        <w:rPr>
          <w:rFonts w:ascii="Calibri" w:eastAsia="Times New Roman" w:hAnsi="Calibri" w:cs="Calibri"/>
          <w:kern w:val="0"/>
          <w:sz w:val="24"/>
          <w:szCs w:val="24"/>
          <w:lang w:eastAsia="fr-FR"/>
          <w14:ligatures w14:val="none"/>
        </w:rPr>
        <w:t xml:space="preserve"> :</w:t>
      </w:r>
    </w:p>
    <w:p w14:paraId="4B58D9A5" w14:textId="77777777" w:rsidR="004808BD" w:rsidRPr="001E5FD5"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p>
    <w:p w14:paraId="2AA271C6" w14:textId="77777777" w:rsidR="004808BD" w:rsidRDefault="004808BD">
      <w:pPr>
        <w:pStyle w:val="Paragraphedeliste"/>
        <w:numPr>
          <w:ilvl w:val="0"/>
          <w:numId w:val="25"/>
        </w:numPr>
        <w:spacing w:after="0" w:line="240" w:lineRule="auto"/>
        <w:jc w:val="both"/>
        <w:rPr>
          <w:rFonts w:ascii="Calibri" w:eastAsia="Times New Roman" w:hAnsi="Calibri" w:cs="Calibri"/>
          <w:kern w:val="0"/>
          <w:sz w:val="24"/>
          <w:szCs w:val="24"/>
          <w:lang w:eastAsia="fr-FR"/>
          <w14:ligatures w14:val="none"/>
        </w:rPr>
      </w:pPr>
      <w:proofErr w:type="gramStart"/>
      <w:r w:rsidRPr="001E5FD5">
        <w:rPr>
          <w:rFonts w:ascii="Calibri" w:eastAsia="Times New Roman" w:hAnsi="Calibri" w:cs="Calibri"/>
          <w:kern w:val="0"/>
          <w:sz w:val="24"/>
          <w:szCs w:val="24"/>
          <w:lang w:eastAsia="fr-FR"/>
          <w14:ligatures w14:val="none"/>
        </w:rPr>
        <w:t>rendez</w:t>
      </w:r>
      <w:proofErr w:type="gramEnd"/>
      <w:r w:rsidRPr="001E5FD5">
        <w:rPr>
          <w:rFonts w:ascii="Calibri" w:eastAsia="Times New Roman" w:hAnsi="Calibri" w:cs="Calibri"/>
          <w:kern w:val="0"/>
          <w:sz w:val="24"/>
          <w:szCs w:val="24"/>
          <w:lang w:eastAsia="fr-FR"/>
          <w14:ligatures w14:val="none"/>
        </w:rPr>
        <w:t>-vous médicaux personnels</w:t>
      </w:r>
      <w:r>
        <w:rPr>
          <w:rFonts w:ascii="Calibri" w:eastAsia="Times New Roman" w:hAnsi="Calibri" w:cs="Calibri"/>
          <w:kern w:val="0"/>
          <w:sz w:val="24"/>
          <w:szCs w:val="24"/>
          <w:lang w:eastAsia="fr-FR"/>
          <w14:ligatures w14:val="none"/>
        </w:rPr>
        <w:t xml:space="preserve"> ne pouvant être fixés en dehors des horaires de travail</w:t>
      </w:r>
      <w:r w:rsidRPr="001E5FD5">
        <w:rPr>
          <w:rFonts w:ascii="Calibri" w:eastAsia="Times New Roman" w:hAnsi="Calibri" w:cs="Calibri"/>
          <w:kern w:val="0"/>
          <w:sz w:val="24"/>
          <w:szCs w:val="24"/>
          <w:lang w:eastAsia="fr-FR"/>
          <w14:ligatures w14:val="none"/>
        </w:rPr>
        <w:t>,</w:t>
      </w:r>
    </w:p>
    <w:p w14:paraId="34F382CF" w14:textId="77777777" w:rsidR="004808BD" w:rsidRPr="001E5FD5" w:rsidRDefault="004808BD" w:rsidP="004808BD">
      <w:pPr>
        <w:pStyle w:val="Paragraphedeliste"/>
        <w:spacing w:after="0" w:line="240" w:lineRule="auto"/>
        <w:ind w:left="2138"/>
        <w:jc w:val="both"/>
        <w:rPr>
          <w:rFonts w:ascii="Calibri" w:eastAsia="Times New Roman" w:hAnsi="Calibri" w:cs="Calibri"/>
          <w:kern w:val="0"/>
          <w:sz w:val="24"/>
          <w:szCs w:val="24"/>
          <w:lang w:eastAsia="fr-FR"/>
          <w14:ligatures w14:val="none"/>
        </w:rPr>
      </w:pPr>
    </w:p>
    <w:p w14:paraId="7CEE1CC8" w14:textId="77777777" w:rsidR="004808BD" w:rsidRDefault="004808BD">
      <w:pPr>
        <w:pStyle w:val="Paragraphedeliste"/>
        <w:numPr>
          <w:ilvl w:val="0"/>
          <w:numId w:val="25"/>
        </w:numPr>
        <w:spacing w:after="0" w:line="240" w:lineRule="auto"/>
        <w:jc w:val="both"/>
        <w:rPr>
          <w:rFonts w:ascii="Calibri" w:eastAsia="Times New Roman" w:hAnsi="Calibri" w:cs="Calibri"/>
          <w:kern w:val="0"/>
          <w:sz w:val="24"/>
          <w:szCs w:val="24"/>
          <w:lang w:eastAsia="fr-FR"/>
          <w14:ligatures w14:val="none"/>
        </w:rPr>
      </w:pPr>
      <w:proofErr w:type="gramStart"/>
      <w:r w:rsidRPr="001E5FD5">
        <w:rPr>
          <w:rFonts w:ascii="Calibri" w:eastAsia="Times New Roman" w:hAnsi="Calibri" w:cs="Calibri"/>
          <w:kern w:val="0"/>
          <w:sz w:val="24"/>
          <w:szCs w:val="24"/>
          <w:lang w:eastAsia="fr-FR"/>
          <w14:ligatures w14:val="none"/>
        </w:rPr>
        <w:t>démarches</w:t>
      </w:r>
      <w:proofErr w:type="gramEnd"/>
      <w:r w:rsidRPr="001E5FD5">
        <w:rPr>
          <w:rFonts w:ascii="Calibri" w:eastAsia="Times New Roman" w:hAnsi="Calibri" w:cs="Calibri"/>
          <w:kern w:val="0"/>
          <w:sz w:val="24"/>
          <w:szCs w:val="24"/>
          <w:lang w:eastAsia="fr-FR"/>
          <w14:ligatures w14:val="none"/>
        </w:rPr>
        <w:t xml:space="preserve"> administratives urgentes,</w:t>
      </w:r>
    </w:p>
    <w:p w14:paraId="55D31FD6" w14:textId="77777777" w:rsidR="004808BD" w:rsidRPr="001E5FD5" w:rsidRDefault="004808BD" w:rsidP="004808BD">
      <w:pPr>
        <w:spacing w:after="0" w:line="240" w:lineRule="auto"/>
        <w:jc w:val="both"/>
        <w:rPr>
          <w:rFonts w:ascii="Calibri" w:eastAsia="Times New Roman" w:hAnsi="Calibri" w:cs="Calibri"/>
          <w:kern w:val="0"/>
          <w:sz w:val="24"/>
          <w:szCs w:val="24"/>
          <w:lang w:eastAsia="fr-FR"/>
          <w14:ligatures w14:val="none"/>
        </w:rPr>
      </w:pPr>
    </w:p>
    <w:p w14:paraId="1F794643" w14:textId="77777777" w:rsidR="004808BD" w:rsidRDefault="004808BD">
      <w:pPr>
        <w:pStyle w:val="Paragraphedeliste"/>
        <w:numPr>
          <w:ilvl w:val="0"/>
          <w:numId w:val="25"/>
        </w:numPr>
        <w:spacing w:after="0" w:line="240" w:lineRule="auto"/>
        <w:jc w:val="both"/>
        <w:rPr>
          <w:rFonts w:ascii="Calibri" w:eastAsia="Times New Roman" w:hAnsi="Calibri" w:cs="Calibri"/>
          <w:kern w:val="0"/>
          <w:sz w:val="24"/>
          <w:szCs w:val="24"/>
          <w:lang w:eastAsia="fr-FR"/>
          <w14:ligatures w14:val="none"/>
        </w:rPr>
      </w:pPr>
      <w:proofErr w:type="gramStart"/>
      <w:r w:rsidRPr="001E5FD5">
        <w:rPr>
          <w:rFonts w:ascii="Calibri" w:eastAsia="Times New Roman" w:hAnsi="Calibri" w:cs="Calibri"/>
          <w:kern w:val="0"/>
          <w:sz w:val="24"/>
          <w:szCs w:val="24"/>
          <w:lang w:eastAsia="fr-FR"/>
          <w14:ligatures w14:val="none"/>
        </w:rPr>
        <w:t>absence</w:t>
      </w:r>
      <w:proofErr w:type="gramEnd"/>
      <w:r w:rsidRPr="001E5FD5">
        <w:rPr>
          <w:rFonts w:ascii="Calibri" w:eastAsia="Times New Roman" w:hAnsi="Calibri" w:cs="Calibri"/>
          <w:kern w:val="0"/>
          <w:sz w:val="24"/>
          <w:szCs w:val="24"/>
          <w:lang w:eastAsia="fr-FR"/>
          <w14:ligatures w14:val="none"/>
        </w:rPr>
        <w:t xml:space="preserve"> temporaire de solution de garde (crèche, école, grève…),</w:t>
      </w:r>
    </w:p>
    <w:p w14:paraId="0A8932F0" w14:textId="77777777" w:rsidR="004808BD" w:rsidRPr="001E5FD5" w:rsidRDefault="004808BD" w:rsidP="004808BD">
      <w:pPr>
        <w:spacing w:after="0" w:line="240" w:lineRule="auto"/>
        <w:jc w:val="both"/>
        <w:rPr>
          <w:rFonts w:ascii="Calibri" w:eastAsia="Times New Roman" w:hAnsi="Calibri" w:cs="Calibri"/>
          <w:kern w:val="0"/>
          <w:sz w:val="24"/>
          <w:szCs w:val="24"/>
          <w:lang w:eastAsia="fr-FR"/>
          <w14:ligatures w14:val="none"/>
        </w:rPr>
      </w:pPr>
    </w:p>
    <w:p w14:paraId="4C73D650" w14:textId="77777777" w:rsidR="004808BD" w:rsidRDefault="004808BD">
      <w:pPr>
        <w:pStyle w:val="Paragraphedeliste"/>
        <w:numPr>
          <w:ilvl w:val="0"/>
          <w:numId w:val="25"/>
        </w:numPr>
        <w:spacing w:after="0" w:line="240" w:lineRule="auto"/>
        <w:jc w:val="both"/>
        <w:rPr>
          <w:rFonts w:ascii="Calibri" w:eastAsia="Times New Roman" w:hAnsi="Calibri" w:cs="Calibri"/>
          <w:kern w:val="0"/>
          <w:sz w:val="24"/>
          <w:szCs w:val="24"/>
          <w:lang w:eastAsia="fr-FR"/>
          <w14:ligatures w14:val="none"/>
        </w:rPr>
      </w:pPr>
      <w:proofErr w:type="gramStart"/>
      <w:r w:rsidRPr="001E5FD5">
        <w:rPr>
          <w:rFonts w:ascii="Calibri" w:eastAsia="Times New Roman" w:hAnsi="Calibri" w:cs="Calibri"/>
          <w:kern w:val="0"/>
          <w:sz w:val="24"/>
          <w:szCs w:val="24"/>
          <w:lang w:eastAsia="fr-FR"/>
          <w14:ligatures w14:val="none"/>
        </w:rPr>
        <w:t>urgence</w:t>
      </w:r>
      <w:proofErr w:type="gramEnd"/>
      <w:r w:rsidRPr="001E5FD5">
        <w:rPr>
          <w:rFonts w:ascii="Calibri" w:eastAsia="Times New Roman" w:hAnsi="Calibri" w:cs="Calibri"/>
          <w:kern w:val="0"/>
          <w:sz w:val="24"/>
          <w:szCs w:val="24"/>
          <w:lang w:eastAsia="fr-FR"/>
          <w14:ligatures w14:val="none"/>
        </w:rPr>
        <w:t xml:space="preserve"> familiale (maladie grave, hospitalisation d’un proche),</w:t>
      </w:r>
    </w:p>
    <w:p w14:paraId="12F18C96" w14:textId="77777777" w:rsidR="004808BD" w:rsidRPr="001E5FD5" w:rsidRDefault="004808BD" w:rsidP="004808BD">
      <w:pPr>
        <w:spacing w:after="0" w:line="240" w:lineRule="auto"/>
        <w:jc w:val="both"/>
        <w:rPr>
          <w:rFonts w:ascii="Calibri" w:eastAsia="Times New Roman" w:hAnsi="Calibri" w:cs="Calibri"/>
          <w:kern w:val="0"/>
          <w:sz w:val="24"/>
          <w:szCs w:val="24"/>
          <w:lang w:eastAsia="fr-FR"/>
          <w14:ligatures w14:val="none"/>
        </w:rPr>
      </w:pPr>
    </w:p>
    <w:p w14:paraId="57AB21F2" w14:textId="77777777" w:rsidR="004808BD" w:rsidRDefault="004808BD">
      <w:pPr>
        <w:pStyle w:val="Paragraphedeliste"/>
        <w:numPr>
          <w:ilvl w:val="0"/>
          <w:numId w:val="25"/>
        </w:numPr>
        <w:spacing w:after="0" w:line="240" w:lineRule="auto"/>
        <w:jc w:val="both"/>
        <w:rPr>
          <w:rFonts w:ascii="Calibri" w:eastAsia="Times New Roman" w:hAnsi="Calibri" w:cs="Calibri"/>
          <w:kern w:val="0"/>
          <w:sz w:val="24"/>
          <w:szCs w:val="24"/>
          <w:lang w:eastAsia="fr-FR"/>
          <w14:ligatures w14:val="none"/>
        </w:rPr>
      </w:pPr>
      <w:proofErr w:type="gramStart"/>
      <w:r w:rsidRPr="001E5FD5">
        <w:rPr>
          <w:rFonts w:ascii="Calibri" w:eastAsia="Times New Roman" w:hAnsi="Calibri" w:cs="Calibri"/>
          <w:kern w:val="0"/>
          <w:sz w:val="24"/>
          <w:szCs w:val="24"/>
          <w:lang w:eastAsia="fr-FR"/>
          <w14:ligatures w14:val="none"/>
        </w:rPr>
        <w:t>temps</w:t>
      </w:r>
      <w:proofErr w:type="gramEnd"/>
      <w:r w:rsidRPr="001E5FD5">
        <w:rPr>
          <w:rFonts w:ascii="Calibri" w:eastAsia="Times New Roman" w:hAnsi="Calibri" w:cs="Calibri"/>
          <w:kern w:val="0"/>
          <w:sz w:val="24"/>
          <w:szCs w:val="24"/>
          <w:lang w:eastAsia="fr-FR"/>
          <w14:ligatures w14:val="none"/>
        </w:rPr>
        <w:t xml:space="preserve"> de trajet ou attente imposés par un client</w:t>
      </w:r>
      <w:r>
        <w:rPr>
          <w:rFonts w:ascii="Calibri" w:eastAsia="Times New Roman" w:hAnsi="Calibri" w:cs="Calibri"/>
          <w:kern w:val="0"/>
          <w:sz w:val="24"/>
          <w:szCs w:val="24"/>
          <w:lang w:eastAsia="fr-FR"/>
          <w14:ligatures w14:val="none"/>
        </w:rPr>
        <w:t>, hors zone habituelle ou hors horaires standards</w:t>
      </w:r>
      <w:r w:rsidRPr="001E5FD5">
        <w:rPr>
          <w:rFonts w:ascii="Calibri" w:eastAsia="Times New Roman" w:hAnsi="Calibri" w:cs="Calibri"/>
          <w:kern w:val="0"/>
          <w:sz w:val="24"/>
          <w:szCs w:val="24"/>
          <w:lang w:eastAsia="fr-FR"/>
          <w14:ligatures w14:val="none"/>
        </w:rPr>
        <w:t>.</w:t>
      </w:r>
    </w:p>
    <w:p w14:paraId="5B421761" w14:textId="77777777" w:rsidR="004808BD" w:rsidRPr="001E5FD5" w:rsidRDefault="004808BD" w:rsidP="0011314C">
      <w:pPr>
        <w:spacing w:after="0" w:line="240" w:lineRule="auto"/>
        <w:jc w:val="both"/>
        <w:rPr>
          <w:rFonts w:ascii="Calibri" w:eastAsia="Times New Roman" w:hAnsi="Calibri" w:cs="Calibri"/>
          <w:kern w:val="0"/>
          <w:sz w:val="24"/>
          <w:szCs w:val="24"/>
          <w:lang w:eastAsia="fr-FR"/>
          <w14:ligatures w14:val="none"/>
        </w:rPr>
      </w:pPr>
    </w:p>
    <w:p w14:paraId="1187D59C" w14:textId="77777777" w:rsidR="004808BD" w:rsidRDefault="004808BD" w:rsidP="0011314C">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r w:rsidRPr="001E5FD5">
        <w:rPr>
          <w:rFonts w:ascii="Calibri" w:eastAsia="Times New Roman" w:hAnsi="Calibri" w:cs="Calibri"/>
          <w:kern w:val="0"/>
          <w:sz w:val="24"/>
          <w:szCs w:val="24"/>
          <w:lang w:eastAsia="fr-FR"/>
          <w14:ligatures w14:val="none"/>
        </w:rPr>
        <w:t>Selon le cas, l’absence peut être :</w:t>
      </w:r>
    </w:p>
    <w:p w14:paraId="231A6E55" w14:textId="77777777" w:rsidR="004808BD" w:rsidRPr="001E5FD5" w:rsidRDefault="004808BD" w:rsidP="0011314C">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p>
    <w:p w14:paraId="4807703F" w14:textId="77777777" w:rsidR="004808BD" w:rsidRDefault="004808BD">
      <w:pPr>
        <w:pStyle w:val="Paragraphedeliste"/>
        <w:numPr>
          <w:ilvl w:val="0"/>
          <w:numId w:val="25"/>
        </w:numPr>
        <w:spacing w:after="0" w:line="240" w:lineRule="auto"/>
        <w:jc w:val="both"/>
        <w:rPr>
          <w:rFonts w:ascii="Calibri" w:eastAsia="Times New Roman" w:hAnsi="Calibri" w:cs="Calibri"/>
          <w:kern w:val="0"/>
          <w:sz w:val="24"/>
          <w:szCs w:val="24"/>
          <w:lang w:eastAsia="fr-FR"/>
          <w14:ligatures w14:val="none"/>
        </w:rPr>
      </w:pPr>
      <w:proofErr w:type="gramStart"/>
      <w:r w:rsidRPr="001E5FD5">
        <w:rPr>
          <w:rFonts w:ascii="Calibri" w:eastAsia="Times New Roman" w:hAnsi="Calibri" w:cs="Calibri"/>
          <w:kern w:val="0"/>
          <w:sz w:val="24"/>
          <w:szCs w:val="24"/>
          <w:lang w:eastAsia="fr-FR"/>
          <w14:ligatures w14:val="none"/>
        </w:rPr>
        <w:t>compensée</w:t>
      </w:r>
      <w:proofErr w:type="gramEnd"/>
      <w:r w:rsidRPr="001E5FD5">
        <w:rPr>
          <w:rFonts w:ascii="Calibri" w:eastAsia="Times New Roman" w:hAnsi="Calibri" w:cs="Calibri"/>
          <w:kern w:val="0"/>
          <w:sz w:val="24"/>
          <w:szCs w:val="24"/>
          <w:lang w:eastAsia="fr-FR"/>
          <w14:ligatures w14:val="none"/>
        </w:rPr>
        <w:t xml:space="preserve"> par un rattrapage,</w:t>
      </w:r>
    </w:p>
    <w:p w14:paraId="6069F1A8" w14:textId="77777777" w:rsidR="004808BD" w:rsidRPr="001E5FD5" w:rsidRDefault="004808BD" w:rsidP="004808BD">
      <w:pPr>
        <w:pStyle w:val="Paragraphedeliste"/>
        <w:spacing w:after="0" w:line="240" w:lineRule="auto"/>
        <w:ind w:left="2138"/>
        <w:jc w:val="both"/>
        <w:rPr>
          <w:rFonts w:ascii="Calibri" w:eastAsia="Times New Roman" w:hAnsi="Calibri" w:cs="Calibri"/>
          <w:kern w:val="0"/>
          <w:sz w:val="24"/>
          <w:szCs w:val="24"/>
          <w:lang w:eastAsia="fr-FR"/>
          <w14:ligatures w14:val="none"/>
        </w:rPr>
      </w:pPr>
    </w:p>
    <w:p w14:paraId="5B68B2E4" w14:textId="77777777" w:rsidR="004808BD" w:rsidRDefault="004808BD">
      <w:pPr>
        <w:pStyle w:val="Paragraphedeliste"/>
        <w:numPr>
          <w:ilvl w:val="0"/>
          <w:numId w:val="25"/>
        </w:numPr>
        <w:spacing w:after="0" w:line="240" w:lineRule="auto"/>
        <w:jc w:val="both"/>
        <w:rPr>
          <w:rFonts w:ascii="Calibri" w:eastAsia="Times New Roman" w:hAnsi="Calibri" w:cs="Calibri"/>
          <w:kern w:val="0"/>
          <w:sz w:val="24"/>
          <w:szCs w:val="24"/>
          <w:lang w:eastAsia="fr-FR"/>
          <w14:ligatures w14:val="none"/>
        </w:rPr>
      </w:pPr>
      <w:proofErr w:type="gramStart"/>
      <w:r w:rsidRPr="001E5FD5">
        <w:rPr>
          <w:rFonts w:ascii="Calibri" w:eastAsia="Times New Roman" w:hAnsi="Calibri" w:cs="Calibri"/>
          <w:kern w:val="0"/>
          <w:sz w:val="24"/>
          <w:szCs w:val="24"/>
          <w:lang w:eastAsia="fr-FR"/>
          <w14:ligatures w14:val="none"/>
        </w:rPr>
        <w:t>imputée</w:t>
      </w:r>
      <w:proofErr w:type="gramEnd"/>
      <w:r w:rsidRPr="001E5FD5">
        <w:rPr>
          <w:rFonts w:ascii="Calibri" w:eastAsia="Times New Roman" w:hAnsi="Calibri" w:cs="Calibri"/>
          <w:kern w:val="0"/>
          <w:sz w:val="24"/>
          <w:szCs w:val="24"/>
          <w:lang w:eastAsia="fr-FR"/>
          <w14:ligatures w14:val="none"/>
        </w:rPr>
        <w:t xml:space="preserve"> sur CP ou RTT,</w:t>
      </w:r>
    </w:p>
    <w:p w14:paraId="5AA3AE24" w14:textId="77777777" w:rsidR="004808BD" w:rsidRPr="001E5FD5" w:rsidRDefault="004808BD" w:rsidP="004808BD">
      <w:pPr>
        <w:spacing w:after="0" w:line="240" w:lineRule="auto"/>
        <w:jc w:val="both"/>
        <w:rPr>
          <w:rFonts w:ascii="Calibri" w:eastAsia="Times New Roman" w:hAnsi="Calibri" w:cs="Calibri"/>
          <w:kern w:val="0"/>
          <w:sz w:val="24"/>
          <w:szCs w:val="24"/>
          <w:lang w:eastAsia="fr-FR"/>
          <w14:ligatures w14:val="none"/>
        </w:rPr>
      </w:pPr>
    </w:p>
    <w:p w14:paraId="545C88B3" w14:textId="77777777" w:rsidR="004808BD" w:rsidRDefault="004808BD">
      <w:pPr>
        <w:pStyle w:val="Paragraphedeliste"/>
        <w:numPr>
          <w:ilvl w:val="0"/>
          <w:numId w:val="25"/>
        </w:numPr>
        <w:spacing w:after="0" w:line="240" w:lineRule="auto"/>
        <w:jc w:val="both"/>
        <w:rPr>
          <w:rFonts w:ascii="Calibri" w:eastAsia="Times New Roman" w:hAnsi="Calibri" w:cs="Calibri"/>
          <w:kern w:val="0"/>
          <w:sz w:val="24"/>
          <w:szCs w:val="24"/>
          <w:lang w:eastAsia="fr-FR"/>
          <w14:ligatures w14:val="none"/>
        </w:rPr>
      </w:pPr>
      <w:proofErr w:type="gramStart"/>
      <w:r w:rsidRPr="001E5FD5">
        <w:rPr>
          <w:rFonts w:ascii="Calibri" w:eastAsia="Times New Roman" w:hAnsi="Calibri" w:cs="Calibri"/>
          <w:kern w:val="0"/>
          <w:sz w:val="24"/>
          <w:szCs w:val="24"/>
          <w:lang w:eastAsia="fr-FR"/>
          <w14:ligatures w14:val="none"/>
        </w:rPr>
        <w:t>ou</w:t>
      </w:r>
      <w:proofErr w:type="gramEnd"/>
      <w:r w:rsidRPr="001E5FD5">
        <w:rPr>
          <w:rFonts w:ascii="Calibri" w:eastAsia="Times New Roman" w:hAnsi="Calibri" w:cs="Calibri"/>
          <w:kern w:val="0"/>
          <w:sz w:val="24"/>
          <w:szCs w:val="24"/>
          <w:lang w:eastAsia="fr-FR"/>
          <w14:ligatures w14:val="none"/>
        </w:rPr>
        <w:t xml:space="preserve"> accordée comme absence autorisée sans maintien de salaire.</w:t>
      </w:r>
    </w:p>
    <w:p w14:paraId="7CF50AE6" w14:textId="77777777" w:rsidR="004808BD" w:rsidRPr="001E5FD5" w:rsidRDefault="004808BD" w:rsidP="004808BD">
      <w:pPr>
        <w:spacing w:after="0" w:line="240" w:lineRule="auto"/>
        <w:jc w:val="both"/>
        <w:rPr>
          <w:rFonts w:ascii="Calibri" w:eastAsia="Times New Roman" w:hAnsi="Calibri" w:cs="Calibri"/>
          <w:kern w:val="0"/>
          <w:sz w:val="24"/>
          <w:szCs w:val="24"/>
          <w:lang w:eastAsia="fr-FR"/>
          <w14:ligatures w14:val="none"/>
        </w:rPr>
      </w:pPr>
    </w:p>
    <w:p w14:paraId="5FB00B85" w14:textId="77777777" w:rsidR="004808BD" w:rsidRDefault="004808BD" w:rsidP="00B4414F">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r w:rsidRPr="001E5FD5">
        <w:rPr>
          <w:rFonts w:ascii="Calibri" w:eastAsia="Times New Roman" w:hAnsi="Calibri" w:cs="Calibri"/>
          <w:kern w:val="0"/>
          <w:sz w:val="24"/>
          <w:szCs w:val="24"/>
          <w:lang w:eastAsia="fr-FR"/>
          <w14:ligatures w14:val="none"/>
        </w:rPr>
        <w:t>La direction s’engage à examiner ces situations avec bienveillance, dans la mesure des besoins de fonctionnement de l’entreprise et des engagements clients.</w:t>
      </w:r>
    </w:p>
    <w:p w14:paraId="7FB6D1CB" w14:textId="77777777" w:rsidR="004808BD" w:rsidRDefault="004808BD" w:rsidP="00B4414F">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p>
    <w:p w14:paraId="239B48D7" w14:textId="77777777" w:rsidR="004808BD" w:rsidRDefault="004808BD" w:rsidP="00B4414F">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p>
    <w:p w14:paraId="17462FC2" w14:textId="77777777" w:rsidR="004808BD" w:rsidRPr="004808BD" w:rsidRDefault="004808BD" w:rsidP="003E6D2D">
      <w:pPr>
        <w:pStyle w:val="Titre1"/>
        <w:pageBreakBefore/>
        <w:numPr>
          <w:ilvl w:val="0"/>
          <w:numId w:val="7"/>
        </w:numPr>
        <w:spacing w:before="0" w:line="240" w:lineRule="auto"/>
        <w:ind w:left="357" w:hanging="357"/>
        <w:rPr>
          <w:rFonts w:ascii="Calibri" w:hAnsi="Calibri" w:cs="Calibri"/>
          <w:sz w:val="36"/>
          <w:szCs w:val="36"/>
        </w:rPr>
      </w:pPr>
      <w:bookmarkStart w:id="28" w:name="_Toc208497952"/>
      <w:r w:rsidRPr="004808BD">
        <w:rPr>
          <w:rFonts w:ascii="Calibri" w:hAnsi="Calibri" w:cs="Calibri"/>
          <w:sz w:val="36"/>
          <w:szCs w:val="36"/>
        </w:rPr>
        <w:lastRenderedPageBreak/>
        <w:t>Télétravail</w:t>
      </w:r>
      <w:bookmarkEnd w:id="28"/>
    </w:p>
    <w:p w14:paraId="7AA2DC2C" w14:textId="77777777" w:rsidR="004808BD" w:rsidRDefault="004808BD" w:rsidP="00B4414F">
      <w:pPr>
        <w:spacing w:after="0" w:line="240" w:lineRule="auto"/>
        <w:rPr>
          <w:lang w:eastAsia="fr-FR"/>
        </w:rPr>
      </w:pPr>
    </w:p>
    <w:p w14:paraId="54E574C0" w14:textId="77777777" w:rsidR="004808BD" w:rsidRPr="004808BD" w:rsidRDefault="004808BD" w:rsidP="00B4414F">
      <w:pPr>
        <w:pStyle w:val="Titre2"/>
        <w:spacing w:before="0" w:line="240" w:lineRule="auto"/>
        <w:ind w:left="426"/>
        <w:jc w:val="both"/>
        <w:rPr>
          <w:rFonts w:ascii="Calibri" w:hAnsi="Calibri" w:cs="Calibri"/>
          <w:color w:val="7030A0"/>
        </w:rPr>
      </w:pPr>
      <w:bookmarkStart w:id="29" w:name="_Toc208497953"/>
      <w:r w:rsidRPr="004808BD">
        <w:rPr>
          <w:rFonts w:ascii="Calibri" w:hAnsi="Calibri" w:cs="Calibri"/>
          <w:color w:val="7030A0"/>
        </w:rPr>
        <w:t>6.1 Principes généraux</w:t>
      </w:r>
      <w:bookmarkEnd w:id="29"/>
    </w:p>
    <w:p w14:paraId="01BCD1D4" w14:textId="77777777" w:rsidR="004808BD" w:rsidRDefault="004808BD" w:rsidP="00B4414F">
      <w:pPr>
        <w:spacing w:after="0" w:line="240" w:lineRule="auto"/>
      </w:pPr>
    </w:p>
    <w:p w14:paraId="43CA70F5" w14:textId="77777777" w:rsidR="004808BD" w:rsidRDefault="004808BD" w:rsidP="00B4414F">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r w:rsidRPr="00832121">
        <w:rPr>
          <w:rFonts w:ascii="Calibri" w:eastAsia="Times New Roman" w:hAnsi="Calibri" w:cs="Calibri"/>
          <w:kern w:val="0"/>
          <w:sz w:val="24"/>
          <w:szCs w:val="24"/>
          <w:lang w:eastAsia="fr-FR"/>
          <w14:ligatures w14:val="none"/>
        </w:rPr>
        <w:t>Le télétravail est défini comme toute forme d'organisation du travail dans laquelle une activité qui aurait pu être exercée dans les locaux de l'entreprise ou d’un client est réalisée en dehors de ces locaux, de façon régulière ou occasionnelle, grâce aux technologies de l'information et de la communication</w:t>
      </w:r>
      <w:r>
        <w:rPr>
          <w:rFonts w:ascii="Calibri" w:eastAsia="Times New Roman" w:hAnsi="Calibri" w:cs="Calibri"/>
          <w:kern w:val="0"/>
          <w:sz w:val="24"/>
          <w:szCs w:val="24"/>
          <w:lang w:eastAsia="fr-FR"/>
          <w14:ligatures w14:val="none"/>
        </w:rPr>
        <w:t xml:space="preserve"> </w:t>
      </w:r>
      <w:r w:rsidRPr="00155322">
        <w:rPr>
          <w:rFonts w:ascii="Calibri" w:eastAsia="Times New Roman" w:hAnsi="Calibri" w:cs="Calibri"/>
          <w:kern w:val="0"/>
          <w:sz w:val="24"/>
          <w:szCs w:val="24"/>
          <w:lang w:eastAsia="fr-FR"/>
          <w14:ligatures w14:val="none"/>
        </w:rPr>
        <w:t>(article L. 1222-9 du Code du travail)</w:t>
      </w:r>
      <w:r w:rsidRPr="00832121">
        <w:rPr>
          <w:rFonts w:ascii="Calibri" w:eastAsia="Times New Roman" w:hAnsi="Calibri" w:cs="Calibri"/>
          <w:kern w:val="0"/>
          <w:sz w:val="24"/>
          <w:szCs w:val="24"/>
          <w:lang w:eastAsia="fr-FR"/>
          <w14:ligatures w14:val="none"/>
        </w:rPr>
        <w:t>.</w:t>
      </w:r>
    </w:p>
    <w:p w14:paraId="485C30A9" w14:textId="77777777" w:rsidR="004808BD" w:rsidRPr="00832121"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p>
    <w:p w14:paraId="13C3A315" w14:textId="77777777" w:rsidR="004808BD"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r w:rsidRPr="00832121">
        <w:rPr>
          <w:rFonts w:ascii="Calibri" w:eastAsia="Times New Roman" w:hAnsi="Calibri" w:cs="Calibri"/>
          <w:kern w:val="0"/>
          <w:sz w:val="24"/>
          <w:szCs w:val="24"/>
          <w:lang w:eastAsia="fr-FR"/>
          <w14:ligatures w14:val="none"/>
        </w:rPr>
        <w:t xml:space="preserve">Le télétravail peut être exercé au domicile du salarié ou tout autre lieu adapté, sous réserve d’un </w:t>
      </w:r>
      <w:r w:rsidRPr="005E73D9">
        <w:rPr>
          <w:rFonts w:ascii="Calibri" w:eastAsia="Times New Roman" w:hAnsi="Calibri" w:cs="Calibri"/>
          <w:b/>
          <w:bCs/>
          <w:kern w:val="0"/>
          <w:sz w:val="24"/>
          <w:szCs w:val="24"/>
          <w:lang w:eastAsia="fr-FR"/>
          <w14:ligatures w14:val="none"/>
        </w:rPr>
        <w:t>accord de principe de la direction</w:t>
      </w:r>
      <w:r w:rsidRPr="00832121">
        <w:rPr>
          <w:rFonts w:ascii="Calibri" w:eastAsia="Times New Roman" w:hAnsi="Calibri" w:cs="Calibri"/>
          <w:kern w:val="0"/>
          <w:sz w:val="24"/>
          <w:szCs w:val="24"/>
          <w:lang w:eastAsia="fr-FR"/>
          <w14:ligatures w14:val="none"/>
        </w:rPr>
        <w:t>.</w:t>
      </w:r>
    </w:p>
    <w:p w14:paraId="53540E61" w14:textId="77777777" w:rsidR="004808BD"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p>
    <w:p w14:paraId="5AB89074" w14:textId="77777777" w:rsidR="004808BD" w:rsidRPr="004808BD" w:rsidRDefault="004808BD" w:rsidP="004808BD">
      <w:pPr>
        <w:pStyle w:val="Titre2"/>
        <w:spacing w:before="0" w:line="240" w:lineRule="auto"/>
        <w:ind w:left="426"/>
        <w:jc w:val="both"/>
        <w:rPr>
          <w:rFonts w:ascii="Calibri" w:hAnsi="Calibri" w:cs="Calibri"/>
          <w:color w:val="7030A0"/>
        </w:rPr>
      </w:pPr>
      <w:bookmarkStart w:id="30" w:name="_Toc208497954"/>
      <w:r w:rsidRPr="004808BD">
        <w:rPr>
          <w:rFonts w:ascii="Calibri" w:hAnsi="Calibri" w:cs="Calibri"/>
          <w:color w:val="7030A0"/>
        </w:rPr>
        <w:t>6.2 Salariés éligibles</w:t>
      </w:r>
      <w:bookmarkEnd w:id="30"/>
    </w:p>
    <w:p w14:paraId="758A9D96" w14:textId="77777777" w:rsidR="004808BD" w:rsidRDefault="004808BD" w:rsidP="004808BD">
      <w:pPr>
        <w:spacing w:after="0" w:line="240" w:lineRule="auto"/>
      </w:pPr>
    </w:p>
    <w:p w14:paraId="61CC6F76" w14:textId="2420207F" w:rsidR="004808BD" w:rsidRDefault="003A36B2"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r>
        <w:rPr>
          <w:rFonts w:ascii="Calibri" w:eastAsia="Times New Roman" w:hAnsi="Calibri" w:cs="Calibri"/>
          <w:b/>
          <w:bCs/>
          <w:kern w:val="0"/>
          <w:sz w:val="24"/>
          <w:szCs w:val="24"/>
          <w:lang w:eastAsia="fr-FR"/>
          <w14:ligatures w14:val="none"/>
        </w:rPr>
        <w:t>   </w:t>
      </w:r>
      <w:r w:rsidR="004808BD" w:rsidRPr="005E73D9">
        <w:rPr>
          <w:rFonts w:ascii="Calibri" w:eastAsia="Times New Roman" w:hAnsi="Calibri" w:cs="Calibri"/>
          <w:b/>
          <w:bCs/>
          <w:kern w:val="0"/>
          <w:sz w:val="24"/>
          <w:szCs w:val="24"/>
          <w:lang w:eastAsia="fr-FR"/>
          <w14:ligatures w14:val="none"/>
        </w:rPr>
        <w:t>Tous les salariés</w:t>
      </w:r>
      <w:r w:rsidR="004808BD" w:rsidRPr="00155322">
        <w:rPr>
          <w:rFonts w:ascii="Calibri" w:eastAsia="Times New Roman" w:hAnsi="Calibri" w:cs="Calibri"/>
          <w:kern w:val="0"/>
          <w:sz w:val="24"/>
          <w:szCs w:val="24"/>
          <w:lang w:eastAsia="fr-FR"/>
          <w14:ligatures w14:val="none"/>
        </w:rPr>
        <w:t xml:space="preserve"> de l’entreprise peuvent bénéficier du télétravail, sous réserve :</w:t>
      </w:r>
    </w:p>
    <w:p w14:paraId="64ED695A" w14:textId="77777777" w:rsidR="00730BA8" w:rsidRPr="00155322" w:rsidRDefault="00730BA8"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p>
    <w:p w14:paraId="7ADCF853" w14:textId="77777777" w:rsidR="004808BD" w:rsidRDefault="004808BD">
      <w:pPr>
        <w:pStyle w:val="Paragraphedeliste"/>
        <w:numPr>
          <w:ilvl w:val="0"/>
          <w:numId w:val="25"/>
        </w:numPr>
        <w:spacing w:after="0" w:line="240" w:lineRule="auto"/>
        <w:jc w:val="both"/>
        <w:rPr>
          <w:rFonts w:ascii="Calibri" w:eastAsia="Times New Roman" w:hAnsi="Calibri" w:cs="Calibri"/>
          <w:kern w:val="0"/>
          <w:sz w:val="24"/>
          <w:szCs w:val="24"/>
          <w:lang w:eastAsia="fr-FR"/>
          <w14:ligatures w14:val="none"/>
        </w:rPr>
      </w:pPr>
      <w:proofErr w:type="gramStart"/>
      <w:r w:rsidRPr="00155322">
        <w:rPr>
          <w:rFonts w:ascii="Calibri" w:eastAsia="Times New Roman" w:hAnsi="Calibri" w:cs="Calibri"/>
          <w:kern w:val="0"/>
          <w:sz w:val="24"/>
          <w:szCs w:val="24"/>
          <w:lang w:eastAsia="fr-FR"/>
          <w14:ligatures w14:val="none"/>
        </w:rPr>
        <w:t>de</w:t>
      </w:r>
      <w:proofErr w:type="gramEnd"/>
      <w:r w:rsidRPr="00155322">
        <w:rPr>
          <w:rFonts w:ascii="Calibri" w:eastAsia="Times New Roman" w:hAnsi="Calibri" w:cs="Calibri"/>
          <w:kern w:val="0"/>
          <w:sz w:val="24"/>
          <w:szCs w:val="24"/>
          <w:lang w:eastAsia="fr-FR"/>
          <w14:ligatures w14:val="none"/>
        </w:rPr>
        <w:t xml:space="preserve"> la compatibilité de leurs fonctions avec une exécution à distance ;</w:t>
      </w:r>
    </w:p>
    <w:p w14:paraId="0A2F8F07" w14:textId="77777777" w:rsidR="004808BD" w:rsidRPr="00155322" w:rsidRDefault="004808BD" w:rsidP="004808BD">
      <w:pPr>
        <w:pStyle w:val="Paragraphedeliste"/>
        <w:spacing w:after="0" w:line="240" w:lineRule="auto"/>
        <w:ind w:left="2138"/>
        <w:jc w:val="both"/>
        <w:rPr>
          <w:rFonts w:ascii="Calibri" w:eastAsia="Times New Roman" w:hAnsi="Calibri" w:cs="Calibri"/>
          <w:kern w:val="0"/>
          <w:sz w:val="24"/>
          <w:szCs w:val="24"/>
          <w:lang w:eastAsia="fr-FR"/>
          <w14:ligatures w14:val="none"/>
        </w:rPr>
      </w:pPr>
    </w:p>
    <w:p w14:paraId="5D8EB138" w14:textId="77777777" w:rsidR="004808BD" w:rsidRDefault="004808BD">
      <w:pPr>
        <w:pStyle w:val="Paragraphedeliste"/>
        <w:numPr>
          <w:ilvl w:val="0"/>
          <w:numId w:val="25"/>
        </w:numPr>
        <w:spacing w:after="0" w:line="240" w:lineRule="auto"/>
        <w:jc w:val="both"/>
        <w:rPr>
          <w:rFonts w:ascii="Calibri" w:eastAsia="Times New Roman" w:hAnsi="Calibri" w:cs="Calibri"/>
          <w:kern w:val="0"/>
          <w:sz w:val="24"/>
          <w:szCs w:val="24"/>
          <w:lang w:eastAsia="fr-FR"/>
          <w14:ligatures w14:val="none"/>
        </w:rPr>
      </w:pPr>
      <w:proofErr w:type="gramStart"/>
      <w:r w:rsidRPr="00155322">
        <w:rPr>
          <w:rFonts w:ascii="Calibri" w:eastAsia="Times New Roman" w:hAnsi="Calibri" w:cs="Calibri"/>
          <w:kern w:val="0"/>
          <w:sz w:val="24"/>
          <w:szCs w:val="24"/>
          <w:lang w:eastAsia="fr-FR"/>
          <w14:ligatures w14:val="none"/>
        </w:rPr>
        <w:t>de</w:t>
      </w:r>
      <w:proofErr w:type="gramEnd"/>
      <w:r w:rsidRPr="00155322">
        <w:rPr>
          <w:rFonts w:ascii="Calibri" w:eastAsia="Times New Roman" w:hAnsi="Calibri" w:cs="Calibri"/>
          <w:kern w:val="0"/>
          <w:sz w:val="24"/>
          <w:szCs w:val="24"/>
          <w:lang w:eastAsia="fr-FR"/>
          <w14:ligatures w14:val="none"/>
        </w:rPr>
        <w:t xml:space="preserve"> l’accord de la direction ;</w:t>
      </w:r>
    </w:p>
    <w:p w14:paraId="46319B98" w14:textId="77777777" w:rsidR="004808BD" w:rsidRPr="00155322" w:rsidRDefault="004808BD" w:rsidP="004808BD">
      <w:pPr>
        <w:spacing w:after="0" w:line="240" w:lineRule="auto"/>
        <w:jc w:val="both"/>
        <w:rPr>
          <w:rFonts w:ascii="Calibri" w:eastAsia="Times New Roman" w:hAnsi="Calibri" w:cs="Calibri"/>
          <w:kern w:val="0"/>
          <w:sz w:val="24"/>
          <w:szCs w:val="24"/>
          <w:lang w:eastAsia="fr-FR"/>
          <w14:ligatures w14:val="none"/>
        </w:rPr>
      </w:pPr>
    </w:p>
    <w:p w14:paraId="782ADF6C" w14:textId="77777777" w:rsidR="004808BD" w:rsidRDefault="004808BD">
      <w:pPr>
        <w:pStyle w:val="Paragraphedeliste"/>
        <w:numPr>
          <w:ilvl w:val="0"/>
          <w:numId w:val="25"/>
        </w:numPr>
        <w:spacing w:after="0" w:line="240" w:lineRule="auto"/>
        <w:jc w:val="both"/>
        <w:rPr>
          <w:rFonts w:ascii="Calibri" w:eastAsia="Times New Roman" w:hAnsi="Calibri" w:cs="Calibri"/>
          <w:kern w:val="0"/>
          <w:sz w:val="24"/>
          <w:szCs w:val="24"/>
          <w:lang w:eastAsia="fr-FR"/>
          <w14:ligatures w14:val="none"/>
        </w:rPr>
      </w:pPr>
      <w:proofErr w:type="gramStart"/>
      <w:r w:rsidRPr="00155322">
        <w:rPr>
          <w:rFonts w:ascii="Calibri" w:eastAsia="Times New Roman" w:hAnsi="Calibri" w:cs="Calibri"/>
          <w:kern w:val="0"/>
          <w:sz w:val="24"/>
          <w:szCs w:val="24"/>
          <w:lang w:eastAsia="fr-FR"/>
          <w14:ligatures w14:val="none"/>
        </w:rPr>
        <w:t>et</w:t>
      </w:r>
      <w:proofErr w:type="gramEnd"/>
      <w:r w:rsidRPr="00155322">
        <w:rPr>
          <w:rFonts w:ascii="Calibri" w:eastAsia="Times New Roman" w:hAnsi="Calibri" w:cs="Calibri"/>
          <w:kern w:val="0"/>
          <w:sz w:val="24"/>
          <w:szCs w:val="24"/>
          <w:lang w:eastAsia="fr-FR"/>
          <w14:ligatures w14:val="none"/>
        </w:rPr>
        <w:t>, le cas échéant, de l’accord du client lorsque le salarié est en mission externe.</w:t>
      </w:r>
    </w:p>
    <w:p w14:paraId="1FCA1DD5" w14:textId="77777777" w:rsidR="004808BD" w:rsidRPr="00155322" w:rsidRDefault="004808BD" w:rsidP="004808BD">
      <w:pPr>
        <w:spacing w:after="0" w:line="240" w:lineRule="auto"/>
        <w:jc w:val="both"/>
        <w:rPr>
          <w:rFonts w:ascii="Calibri" w:eastAsia="Times New Roman" w:hAnsi="Calibri" w:cs="Calibri"/>
          <w:kern w:val="0"/>
          <w:sz w:val="24"/>
          <w:szCs w:val="24"/>
          <w:lang w:eastAsia="fr-FR"/>
          <w14:ligatures w14:val="none"/>
        </w:rPr>
      </w:pPr>
    </w:p>
    <w:p w14:paraId="27E747ED" w14:textId="77777777" w:rsidR="004808BD"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r w:rsidRPr="00155322">
        <w:rPr>
          <w:rFonts w:ascii="Calibri" w:eastAsia="Times New Roman" w:hAnsi="Calibri" w:cs="Calibri"/>
          <w:kern w:val="0"/>
          <w:sz w:val="24"/>
          <w:szCs w:val="24"/>
          <w:lang w:eastAsia="fr-FR"/>
          <w14:ligatures w14:val="none"/>
        </w:rPr>
        <w:t>Pour les salariés à temps partiel ou à 100 % en télétravail, des aménagements spécifiques peuvent être prévus dans leur contrat de travail ou par avenant.</w:t>
      </w:r>
    </w:p>
    <w:p w14:paraId="6EBF16E0" w14:textId="77777777" w:rsidR="004808BD"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p>
    <w:p w14:paraId="33DD9007" w14:textId="77777777" w:rsidR="004808BD" w:rsidRPr="004808BD" w:rsidRDefault="004808BD" w:rsidP="004808BD">
      <w:pPr>
        <w:pStyle w:val="Titre2"/>
        <w:spacing w:before="0" w:line="240" w:lineRule="auto"/>
        <w:ind w:left="426"/>
        <w:jc w:val="both"/>
        <w:rPr>
          <w:rFonts w:ascii="Calibri" w:hAnsi="Calibri" w:cs="Calibri"/>
          <w:color w:val="7030A0"/>
        </w:rPr>
      </w:pPr>
      <w:bookmarkStart w:id="31" w:name="_Toc208497955"/>
      <w:r w:rsidRPr="004808BD">
        <w:rPr>
          <w:rFonts w:ascii="Calibri" w:hAnsi="Calibri" w:cs="Calibri"/>
          <w:color w:val="7030A0"/>
        </w:rPr>
        <w:t>6.3 Modalités de mise en place</w:t>
      </w:r>
      <w:bookmarkEnd w:id="31"/>
    </w:p>
    <w:p w14:paraId="55EB31BC" w14:textId="77777777" w:rsidR="004808BD" w:rsidRDefault="004808BD" w:rsidP="004808BD">
      <w:pPr>
        <w:spacing w:after="0" w:line="240" w:lineRule="auto"/>
      </w:pPr>
    </w:p>
    <w:p w14:paraId="3ADFE74B" w14:textId="77777777" w:rsidR="004808BD"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r w:rsidRPr="00155322">
        <w:rPr>
          <w:rFonts w:ascii="Calibri" w:eastAsia="Times New Roman" w:hAnsi="Calibri" w:cs="Calibri"/>
          <w:kern w:val="0"/>
          <w:sz w:val="24"/>
          <w:szCs w:val="24"/>
          <w:lang w:eastAsia="fr-FR"/>
          <w14:ligatures w14:val="none"/>
        </w:rPr>
        <w:t>Le télétravail peut être :</w:t>
      </w:r>
    </w:p>
    <w:p w14:paraId="3AB8F499" w14:textId="77777777" w:rsidR="004808BD" w:rsidRPr="00155322"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p>
    <w:p w14:paraId="648C6EF1" w14:textId="77777777" w:rsidR="004808BD" w:rsidRDefault="004808BD">
      <w:pPr>
        <w:pStyle w:val="Paragraphedeliste"/>
        <w:numPr>
          <w:ilvl w:val="0"/>
          <w:numId w:val="25"/>
        </w:numPr>
        <w:spacing w:after="0" w:line="240" w:lineRule="auto"/>
        <w:jc w:val="both"/>
        <w:rPr>
          <w:rFonts w:ascii="Calibri" w:eastAsia="Times New Roman" w:hAnsi="Calibri" w:cs="Calibri"/>
          <w:kern w:val="0"/>
          <w:sz w:val="24"/>
          <w:szCs w:val="24"/>
          <w:lang w:eastAsia="fr-FR"/>
          <w14:ligatures w14:val="none"/>
        </w:rPr>
      </w:pPr>
      <w:proofErr w:type="gramStart"/>
      <w:r w:rsidRPr="001E107A">
        <w:rPr>
          <w:rFonts w:ascii="Calibri" w:eastAsia="Times New Roman" w:hAnsi="Calibri" w:cs="Calibri"/>
          <w:b/>
          <w:bCs/>
          <w:kern w:val="0"/>
          <w:sz w:val="24"/>
          <w:szCs w:val="24"/>
          <w:lang w:eastAsia="fr-FR"/>
          <w14:ligatures w14:val="none"/>
        </w:rPr>
        <w:t>occasionnel</w:t>
      </w:r>
      <w:proofErr w:type="gramEnd"/>
      <w:r>
        <w:rPr>
          <w:rFonts w:ascii="Calibri" w:eastAsia="Times New Roman" w:hAnsi="Calibri" w:cs="Calibri"/>
          <w:kern w:val="0"/>
          <w:sz w:val="24"/>
          <w:szCs w:val="24"/>
          <w:lang w:eastAsia="fr-FR"/>
          <w14:ligatures w14:val="none"/>
        </w:rPr>
        <w:t xml:space="preserve"> : </w:t>
      </w:r>
      <w:r w:rsidRPr="00155322">
        <w:rPr>
          <w:rFonts w:ascii="Calibri" w:eastAsia="Times New Roman" w:hAnsi="Calibri" w:cs="Calibri"/>
          <w:kern w:val="0"/>
          <w:sz w:val="24"/>
          <w:szCs w:val="24"/>
          <w:lang w:eastAsia="fr-FR"/>
          <w14:ligatures w14:val="none"/>
        </w:rPr>
        <w:t>sur demande du salarié et accord de la direction (ex. : 1 à 2 jours par semaine ou ponctuellement) ;</w:t>
      </w:r>
    </w:p>
    <w:p w14:paraId="7A88F9D3" w14:textId="77777777" w:rsidR="004808BD" w:rsidRPr="00155322" w:rsidRDefault="004808BD" w:rsidP="004808BD">
      <w:pPr>
        <w:pStyle w:val="Paragraphedeliste"/>
        <w:spacing w:after="0" w:line="240" w:lineRule="auto"/>
        <w:ind w:left="2138"/>
        <w:jc w:val="both"/>
        <w:rPr>
          <w:rFonts w:ascii="Calibri" w:eastAsia="Times New Roman" w:hAnsi="Calibri" w:cs="Calibri"/>
          <w:kern w:val="0"/>
          <w:sz w:val="24"/>
          <w:szCs w:val="24"/>
          <w:lang w:eastAsia="fr-FR"/>
          <w14:ligatures w14:val="none"/>
        </w:rPr>
      </w:pPr>
    </w:p>
    <w:p w14:paraId="73E51187" w14:textId="77777777" w:rsidR="004808BD" w:rsidRDefault="004808BD">
      <w:pPr>
        <w:pStyle w:val="Paragraphedeliste"/>
        <w:numPr>
          <w:ilvl w:val="0"/>
          <w:numId w:val="25"/>
        </w:numPr>
        <w:spacing w:after="0" w:line="240" w:lineRule="auto"/>
        <w:jc w:val="both"/>
        <w:rPr>
          <w:rFonts w:ascii="Calibri" w:eastAsia="Times New Roman" w:hAnsi="Calibri" w:cs="Calibri"/>
          <w:kern w:val="0"/>
          <w:sz w:val="24"/>
          <w:szCs w:val="24"/>
          <w:lang w:eastAsia="fr-FR"/>
          <w14:ligatures w14:val="none"/>
        </w:rPr>
      </w:pPr>
      <w:proofErr w:type="gramStart"/>
      <w:r w:rsidRPr="001E107A">
        <w:rPr>
          <w:rFonts w:ascii="Calibri" w:eastAsia="Times New Roman" w:hAnsi="Calibri" w:cs="Calibri"/>
          <w:b/>
          <w:bCs/>
          <w:kern w:val="0"/>
          <w:sz w:val="24"/>
          <w:szCs w:val="24"/>
          <w:lang w:eastAsia="fr-FR"/>
          <w14:ligatures w14:val="none"/>
        </w:rPr>
        <w:t>régulier</w:t>
      </w:r>
      <w:proofErr w:type="gramEnd"/>
      <w:r>
        <w:rPr>
          <w:rFonts w:ascii="Calibri" w:eastAsia="Times New Roman" w:hAnsi="Calibri" w:cs="Calibri"/>
          <w:kern w:val="0"/>
          <w:sz w:val="24"/>
          <w:szCs w:val="24"/>
          <w:lang w:eastAsia="fr-FR"/>
          <w14:ligatures w14:val="none"/>
        </w:rPr>
        <w:t xml:space="preserve"> : </w:t>
      </w:r>
      <w:r w:rsidRPr="00155322">
        <w:rPr>
          <w:rFonts w:ascii="Calibri" w:eastAsia="Times New Roman" w:hAnsi="Calibri" w:cs="Calibri"/>
          <w:kern w:val="0"/>
          <w:sz w:val="24"/>
          <w:szCs w:val="24"/>
          <w:lang w:eastAsia="fr-FR"/>
          <w14:ligatures w14:val="none"/>
        </w:rPr>
        <w:t>selon un rythme défini à l’avance (ex. : 2 jours/semaine), validé par la direction ;</w:t>
      </w:r>
    </w:p>
    <w:p w14:paraId="35DE6E3E" w14:textId="77777777" w:rsidR="004808BD" w:rsidRPr="00155322" w:rsidRDefault="004808BD" w:rsidP="004808BD">
      <w:pPr>
        <w:spacing w:after="0" w:line="240" w:lineRule="auto"/>
        <w:jc w:val="both"/>
        <w:rPr>
          <w:rFonts w:ascii="Calibri" w:eastAsia="Times New Roman" w:hAnsi="Calibri" w:cs="Calibri"/>
          <w:kern w:val="0"/>
          <w:sz w:val="24"/>
          <w:szCs w:val="24"/>
          <w:lang w:eastAsia="fr-FR"/>
          <w14:ligatures w14:val="none"/>
        </w:rPr>
      </w:pPr>
    </w:p>
    <w:p w14:paraId="3138004A" w14:textId="77777777" w:rsidR="004808BD" w:rsidRPr="00155322" w:rsidRDefault="004808BD">
      <w:pPr>
        <w:pStyle w:val="Paragraphedeliste"/>
        <w:numPr>
          <w:ilvl w:val="0"/>
          <w:numId w:val="25"/>
        </w:numPr>
        <w:spacing w:after="0" w:line="240" w:lineRule="auto"/>
        <w:jc w:val="both"/>
        <w:rPr>
          <w:rFonts w:ascii="Calibri" w:eastAsia="Times New Roman" w:hAnsi="Calibri" w:cs="Calibri"/>
          <w:kern w:val="0"/>
          <w:sz w:val="24"/>
          <w:szCs w:val="24"/>
          <w:lang w:eastAsia="fr-FR"/>
          <w14:ligatures w14:val="none"/>
        </w:rPr>
      </w:pPr>
      <w:proofErr w:type="gramStart"/>
      <w:r w:rsidRPr="001E107A">
        <w:rPr>
          <w:rFonts w:ascii="Calibri" w:eastAsia="Times New Roman" w:hAnsi="Calibri" w:cs="Calibri"/>
          <w:b/>
          <w:bCs/>
          <w:kern w:val="0"/>
          <w:sz w:val="24"/>
          <w:szCs w:val="24"/>
          <w:lang w:eastAsia="fr-FR"/>
          <w14:ligatures w14:val="none"/>
        </w:rPr>
        <w:t>exceptionnel</w:t>
      </w:r>
      <w:proofErr w:type="gramEnd"/>
      <w:r>
        <w:rPr>
          <w:rFonts w:ascii="Calibri" w:eastAsia="Times New Roman" w:hAnsi="Calibri" w:cs="Calibri"/>
          <w:kern w:val="0"/>
          <w:sz w:val="24"/>
          <w:szCs w:val="24"/>
          <w:lang w:eastAsia="fr-FR"/>
          <w14:ligatures w14:val="none"/>
        </w:rPr>
        <w:t xml:space="preserve"> : </w:t>
      </w:r>
      <w:r w:rsidRPr="00155322">
        <w:rPr>
          <w:rFonts w:ascii="Calibri" w:eastAsia="Times New Roman" w:hAnsi="Calibri" w:cs="Calibri"/>
          <w:kern w:val="0"/>
          <w:sz w:val="24"/>
          <w:szCs w:val="24"/>
          <w:lang w:eastAsia="fr-FR"/>
          <w14:ligatures w14:val="none"/>
        </w:rPr>
        <w:t>dans des circonstances particulières (ex. : grève, alerte météo, crise sanitaire).</w:t>
      </w:r>
    </w:p>
    <w:p w14:paraId="4C6FE076" w14:textId="77777777" w:rsidR="004808BD" w:rsidRPr="00155322" w:rsidRDefault="004808BD" w:rsidP="004808BD">
      <w:pPr>
        <w:pStyle w:val="Paragraphedeliste"/>
        <w:spacing w:after="0" w:line="240" w:lineRule="auto"/>
        <w:ind w:left="2138"/>
        <w:jc w:val="both"/>
        <w:rPr>
          <w:rFonts w:ascii="Calibri" w:eastAsia="Times New Roman" w:hAnsi="Calibri" w:cs="Calibri"/>
          <w:kern w:val="0"/>
          <w:sz w:val="24"/>
          <w:szCs w:val="24"/>
          <w:lang w:eastAsia="fr-FR"/>
          <w14:ligatures w14:val="none"/>
        </w:rPr>
      </w:pPr>
    </w:p>
    <w:p w14:paraId="7B02F6F0" w14:textId="77777777" w:rsidR="004808BD" w:rsidRPr="00155322"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r w:rsidRPr="00155322">
        <w:rPr>
          <w:rFonts w:ascii="Calibri" w:eastAsia="Times New Roman" w:hAnsi="Calibri" w:cs="Calibri"/>
          <w:kern w:val="0"/>
          <w:sz w:val="24"/>
          <w:szCs w:val="24"/>
          <w:lang w:eastAsia="fr-FR"/>
          <w14:ligatures w14:val="none"/>
        </w:rPr>
        <w:t xml:space="preserve">Toute demande ou modification de télétravail se fait par </w:t>
      </w:r>
      <w:r>
        <w:rPr>
          <w:rFonts w:ascii="Calibri" w:eastAsia="Times New Roman" w:hAnsi="Calibri" w:cs="Calibri"/>
          <w:kern w:val="0"/>
          <w:sz w:val="24"/>
          <w:szCs w:val="24"/>
          <w:lang w:eastAsia="fr-FR"/>
          <w14:ligatures w14:val="none"/>
        </w:rPr>
        <w:t>courriel</w:t>
      </w:r>
      <w:r w:rsidRPr="00155322">
        <w:rPr>
          <w:rFonts w:ascii="Calibri" w:eastAsia="Times New Roman" w:hAnsi="Calibri" w:cs="Calibri"/>
          <w:kern w:val="0"/>
          <w:sz w:val="24"/>
          <w:szCs w:val="24"/>
          <w:lang w:eastAsia="fr-FR"/>
          <w14:ligatures w14:val="none"/>
        </w:rPr>
        <w:t>.</w:t>
      </w:r>
    </w:p>
    <w:p w14:paraId="3BC860DB" w14:textId="77777777" w:rsidR="004808BD" w:rsidRDefault="004808BD" w:rsidP="004808BD">
      <w:pPr>
        <w:spacing w:after="0" w:line="240" w:lineRule="auto"/>
      </w:pPr>
    </w:p>
    <w:p w14:paraId="11387B37" w14:textId="77777777" w:rsidR="004808BD" w:rsidRPr="004808BD" w:rsidRDefault="004808BD" w:rsidP="003E6D2D">
      <w:pPr>
        <w:pStyle w:val="Titre2"/>
        <w:pageBreakBefore/>
        <w:spacing w:before="0" w:line="240" w:lineRule="auto"/>
        <w:ind w:left="425"/>
        <w:jc w:val="both"/>
        <w:rPr>
          <w:rFonts w:ascii="Calibri" w:hAnsi="Calibri" w:cs="Calibri"/>
          <w:color w:val="7030A0"/>
        </w:rPr>
      </w:pPr>
      <w:bookmarkStart w:id="32" w:name="_Toc208497956"/>
      <w:r w:rsidRPr="004808BD">
        <w:rPr>
          <w:rFonts w:ascii="Calibri" w:hAnsi="Calibri" w:cs="Calibri"/>
          <w:color w:val="7030A0"/>
        </w:rPr>
        <w:lastRenderedPageBreak/>
        <w:t>6.4 Conditions de télétravail</w:t>
      </w:r>
      <w:bookmarkEnd w:id="32"/>
    </w:p>
    <w:p w14:paraId="3EDBB5A9" w14:textId="77777777" w:rsidR="004808BD" w:rsidRDefault="004808BD" w:rsidP="004808BD">
      <w:pPr>
        <w:spacing w:after="0" w:line="240" w:lineRule="auto"/>
      </w:pPr>
    </w:p>
    <w:p w14:paraId="0DD4F594" w14:textId="77777777" w:rsidR="004808BD"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r w:rsidRPr="001E107A">
        <w:rPr>
          <w:rFonts w:ascii="Calibri" w:eastAsia="Times New Roman" w:hAnsi="Calibri" w:cs="Calibri"/>
          <w:kern w:val="0"/>
          <w:sz w:val="24"/>
          <w:szCs w:val="24"/>
          <w:lang w:eastAsia="fr-FR"/>
          <w14:ligatures w14:val="none"/>
        </w:rPr>
        <w:t>Le salarié en télétravail s’engage à :</w:t>
      </w:r>
    </w:p>
    <w:p w14:paraId="3DDDF8CC" w14:textId="77777777" w:rsidR="004808BD" w:rsidRPr="001E107A" w:rsidRDefault="004808BD" w:rsidP="004808BD">
      <w:pPr>
        <w:spacing w:after="0" w:line="240" w:lineRule="auto"/>
        <w:jc w:val="both"/>
        <w:rPr>
          <w:rFonts w:ascii="Calibri" w:eastAsia="Times New Roman" w:hAnsi="Calibri" w:cs="Calibri"/>
          <w:kern w:val="0"/>
          <w:sz w:val="24"/>
          <w:szCs w:val="24"/>
          <w:lang w:eastAsia="fr-FR"/>
          <w14:ligatures w14:val="none"/>
        </w:rPr>
      </w:pPr>
    </w:p>
    <w:p w14:paraId="079E6F46" w14:textId="77777777" w:rsidR="004808BD" w:rsidRPr="001E107A" w:rsidRDefault="004808BD">
      <w:pPr>
        <w:pStyle w:val="Paragraphedeliste"/>
        <w:numPr>
          <w:ilvl w:val="0"/>
          <w:numId w:val="25"/>
        </w:numPr>
        <w:spacing w:after="0" w:line="240" w:lineRule="auto"/>
        <w:jc w:val="both"/>
        <w:rPr>
          <w:rFonts w:ascii="Calibri" w:eastAsia="Times New Roman" w:hAnsi="Calibri" w:cs="Calibri"/>
          <w:kern w:val="0"/>
          <w:sz w:val="24"/>
          <w:szCs w:val="24"/>
          <w:lang w:eastAsia="fr-FR"/>
          <w14:ligatures w14:val="none"/>
        </w:rPr>
      </w:pPr>
      <w:proofErr w:type="gramStart"/>
      <w:r w:rsidRPr="001E107A">
        <w:rPr>
          <w:rFonts w:ascii="Calibri" w:eastAsia="Times New Roman" w:hAnsi="Calibri" w:cs="Calibri"/>
          <w:kern w:val="0"/>
          <w:sz w:val="24"/>
          <w:szCs w:val="24"/>
          <w:lang w:eastAsia="fr-FR"/>
          <w14:ligatures w14:val="none"/>
        </w:rPr>
        <w:t>disposer</w:t>
      </w:r>
      <w:proofErr w:type="gramEnd"/>
      <w:r w:rsidRPr="001E107A">
        <w:rPr>
          <w:rFonts w:ascii="Calibri" w:eastAsia="Times New Roman" w:hAnsi="Calibri" w:cs="Calibri"/>
          <w:kern w:val="0"/>
          <w:sz w:val="24"/>
          <w:szCs w:val="24"/>
          <w:lang w:eastAsia="fr-FR"/>
          <w14:ligatures w14:val="none"/>
        </w:rPr>
        <w:t xml:space="preserve"> d’un </w:t>
      </w:r>
      <w:r w:rsidRPr="00041647">
        <w:rPr>
          <w:rFonts w:ascii="Calibri" w:eastAsia="Times New Roman" w:hAnsi="Calibri" w:cs="Calibri"/>
          <w:b/>
          <w:bCs/>
          <w:kern w:val="0"/>
          <w:sz w:val="24"/>
          <w:szCs w:val="24"/>
          <w:lang w:eastAsia="fr-FR"/>
          <w14:ligatures w14:val="none"/>
        </w:rPr>
        <w:t>environnement adapté</w:t>
      </w:r>
      <w:r w:rsidRPr="001E107A">
        <w:rPr>
          <w:rFonts w:ascii="Calibri" w:eastAsia="Times New Roman" w:hAnsi="Calibri" w:cs="Calibri"/>
          <w:kern w:val="0"/>
          <w:sz w:val="24"/>
          <w:szCs w:val="24"/>
          <w:lang w:eastAsia="fr-FR"/>
          <w14:ligatures w14:val="none"/>
        </w:rPr>
        <w:t xml:space="preserve"> (connexion internet stable, calme, sécurité),</w:t>
      </w:r>
    </w:p>
    <w:p w14:paraId="641F76A4" w14:textId="77777777" w:rsidR="004808BD" w:rsidRPr="001E107A" w:rsidRDefault="004808BD" w:rsidP="004808BD">
      <w:pPr>
        <w:pStyle w:val="Paragraphedeliste"/>
        <w:spacing w:after="0" w:line="240" w:lineRule="auto"/>
        <w:ind w:left="2138"/>
        <w:jc w:val="both"/>
        <w:rPr>
          <w:rFonts w:ascii="Calibri" w:eastAsia="Times New Roman" w:hAnsi="Calibri" w:cs="Calibri"/>
          <w:kern w:val="0"/>
          <w:sz w:val="24"/>
          <w:szCs w:val="24"/>
          <w:lang w:eastAsia="fr-FR"/>
          <w14:ligatures w14:val="none"/>
        </w:rPr>
      </w:pPr>
    </w:p>
    <w:p w14:paraId="261763D8" w14:textId="77777777" w:rsidR="004808BD" w:rsidRPr="001E107A" w:rsidRDefault="004808BD">
      <w:pPr>
        <w:pStyle w:val="Paragraphedeliste"/>
        <w:numPr>
          <w:ilvl w:val="0"/>
          <w:numId w:val="25"/>
        </w:numPr>
        <w:spacing w:after="0" w:line="240" w:lineRule="auto"/>
        <w:jc w:val="both"/>
        <w:rPr>
          <w:rFonts w:ascii="Calibri" w:eastAsia="Times New Roman" w:hAnsi="Calibri" w:cs="Calibri"/>
          <w:kern w:val="0"/>
          <w:sz w:val="24"/>
          <w:szCs w:val="24"/>
          <w:lang w:eastAsia="fr-FR"/>
          <w14:ligatures w14:val="none"/>
        </w:rPr>
      </w:pPr>
      <w:proofErr w:type="gramStart"/>
      <w:r w:rsidRPr="001E107A">
        <w:rPr>
          <w:rFonts w:ascii="Calibri" w:eastAsia="Times New Roman" w:hAnsi="Calibri" w:cs="Calibri"/>
          <w:kern w:val="0"/>
          <w:sz w:val="24"/>
          <w:szCs w:val="24"/>
          <w:lang w:eastAsia="fr-FR"/>
          <w14:ligatures w14:val="none"/>
        </w:rPr>
        <w:t>respecter</w:t>
      </w:r>
      <w:proofErr w:type="gramEnd"/>
      <w:r w:rsidRPr="001E107A">
        <w:rPr>
          <w:rFonts w:ascii="Calibri" w:eastAsia="Times New Roman" w:hAnsi="Calibri" w:cs="Calibri"/>
          <w:kern w:val="0"/>
          <w:sz w:val="24"/>
          <w:szCs w:val="24"/>
          <w:lang w:eastAsia="fr-FR"/>
          <w14:ligatures w14:val="none"/>
        </w:rPr>
        <w:t xml:space="preserve"> </w:t>
      </w:r>
      <w:r>
        <w:rPr>
          <w:rFonts w:ascii="Calibri" w:eastAsia="Times New Roman" w:hAnsi="Calibri" w:cs="Calibri"/>
          <w:kern w:val="0"/>
          <w:sz w:val="24"/>
          <w:szCs w:val="24"/>
          <w:lang w:eastAsia="fr-FR"/>
          <w14:ligatures w14:val="none"/>
        </w:rPr>
        <w:t>s</w:t>
      </w:r>
      <w:r w:rsidRPr="001E107A">
        <w:rPr>
          <w:rFonts w:ascii="Calibri" w:eastAsia="Times New Roman" w:hAnsi="Calibri" w:cs="Calibri"/>
          <w:kern w:val="0"/>
          <w:sz w:val="24"/>
          <w:szCs w:val="24"/>
          <w:lang w:eastAsia="fr-FR"/>
          <w14:ligatures w14:val="none"/>
        </w:rPr>
        <w:t xml:space="preserve">es </w:t>
      </w:r>
      <w:r w:rsidRPr="00041647">
        <w:rPr>
          <w:rFonts w:ascii="Calibri" w:eastAsia="Times New Roman" w:hAnsi="Calibri" w:cs="Calibri"/>
          <w:b/>
          <w:bCs/>
          <w:kern w:val="0"/>
          <w:sz w:val="24"/>
          <w:szCs w:val="24"/>
          <w:lang w:eastAsia="fr-FR"/>
          <w14:ligatures w14:val="none"/>
        </w:rPr>
        <w:t>horaires de travail habituels</w:t>
      </w:r>
      <w:r w:rsidRPr="001E107A">
        <w:rPr>
          <w:rFonts w:ascii="Calibri" w:eastAsia="Times New Roman" w:hAnsi="Calibri" w:cs="Calibri"/>
          <w:kern w:val="0"/>
          <w:sz w:val="24"/>
          <w:szCs w:val="24"/>
          <w:lang w:eastAsia="fr-FR"/>
          <w14:ligatures w14:val="none"/>
        </w:rPr>
        <w:t xml:space="preserve"> sauf accord contraire,</w:t>
      </w:r>
    </w:p>
    <w:p w14:paraId="6A5E2F61" w14:textId="77777777" w:rsidR="004808BD" w:rsidRPr="001E107A" w:rsidRDefault="004808BD" w:rsidP="004808BD">
      <w:pPr>
        <w:spacing w:after="0" w:line="240" w:lineRule="auto"/>
        <w:jc w:val="both"/>
        <w:rPr>
          <w:rFonts w:ascii="Calibri" w:eastAsia="Times New Roman" w:hAnsi="Calibri" w:cs="Calibri"/>
          <w:kern w:val="0"/>
          <w:sz w:val="24"/>
          <w:szCs w:val="24"/>
          <w:lang w:eastAsia="fr-FR"/>
          <w14:ligatures w14:val="none"/>
        </w:rPr>
      </w:pPr>
    </w:p>
    <w:p w14:paraId="3A4C9B3E" w14:textId="77777777" w:rsidR="004808BD" w:rsidRPr="001E107A" w:rsidRDefault="004808BD">
      <w:pPr>
        <w:pStyle w:val="Paragraphedeliste"/>
        <w:numPr>
          <w:ilvl w:val="0"/>
          <w:numId w:val="25"/>
        </w:numPr>
        <w:spacing w:after="0" w:line="240" w:lineRule="auto"/>
        <w:jc w:val="both"/>
        <w:rPr>
          <w:rFonts w:ascii="Calibri" w:eastAsia="Times New Roman" w:hAnsi="Calibri" w:cs="Calibri"/>
          <w:kern w:val="0"/>
          <w:sz w:val="24"/>
          <w:szCs w:val="24"/>
          <w:lang w:eastAsia="fr-FR"/>
          <w14:ligatures w14:val="none"/>
        </w:rPr>
      </w:pPr>
      <w:proofErr w:type="gramStart"/>
      <w:r w:rsidRPr="001E107A">
        <w:rPr>
          <w:rFonts w:ascii="Calibri" w:eastAsia="Times New Roman" w:hAnsi="Calibri" w:cs="Calibri"/>
          <w:kern w:val="0"/>
          <w:sz w:val="24"/>
          <w:szCs w:val="24"/>
          <w:lang w:eastAsia="fr-FR"/>
          <w14:ligatures w14:val="none"/>
        </w:rPr>
        <w:t>rester</w:t>
      </w:r>
      <w:proofErr w:type="gramEnd"/>
      <w:r w:rsidRPr="001E107A">
        <w:rPr>
          <w:rFonts w:ascii="Calibri" w:eastAsia="Times New Roman" w:hAnsi="Calibri" w:cs="Calibri"/>
          <w:kern w:val="0"/>
          <w:sz w:val="24"/>
          <w:szCs w:val="24"/>
          <w:lang w:eastAsia="fr-FR"/>
          <w14:ligatures w14:val="none"/>
        </w:rPr>
        <w:t xml:space="preserve"> joignable pendant les </w:t>
      </w:r>
      <w:r w:rsidRPr="00041647">
        <w:rPr>
          <w:rFonts w:ascii="Calibri" w:eastAsia="Times New Roman" w:hAnsi="Calibri" w:cs="Calibri"/>
          <w:b/>
          <w:bCs/>
          <w:kern w:val="0"/>
          <w:sz w:val="24"/>
          <w:szCs w:val="24"/>
          <w:lang w:eastAsia="fr-FR"/>
          <w14:ligatures w14:val="none"/>
        </w:rPr>
        <w:t>plages horaires définies</w:t>
      </w:r>
      <w:r w:rsidRPr="001E107A">
        <w:rPr>
          <w:rFonts w:ascii="Calibri" w:eastAsia="Times New Roman" w:hAnsi="Calibri" w:cs="Calibri"/>
          <w:kern w:val="0"/>
          <w:sz w:val="24"/>
          <w:szCs w:val="24"/>
          <w:lang w:eastAsia="fr-FR"/>
          <w14:ligatures w14:val="none"/>
        </w:rPr>
        <w:t>,</w:t>
      </w:r>
    </w:p>
    <w:p w14:paraId="27EC6ECB" w14:textId="77777777" w:rsidR="004808BD" w:rsidRPr="001E107A" w:rsidRDefault="004808BD" w:rsidP="004808BD">
      <w:pPr>
        <w:spacing w:after="0" w:line="240" w:lineRule="auto"/>
        <w:jc w:val="both"/>
        <w:rPr>
          <w:rFonts w:ascii="Calibri" w:eastAsia="Times New Roman" w:hAnsi="Calibri" w:cs="Calibri"/>
          <w:kern w:val="0"/>
          <w:sz w:val="24"/>
          <w:szCs w:val="24"/>
          <w:lang w:eastAsia="fr-FR"/>
          <w14:ligatures w14:val="none"/>
        </w:rPr>
      </w:pPr>
    </w:p>
    <w:p w14:paraId="34633059" w14:textId="77777777" w:rsidR="004808BD" w:rsidRPr="001E107A" w:rsidRDefault="004808BD">
      <w:pPr>
        <w:pStyle w:val="Paragraphedeliste"/>
        <w:numPr>
          <w:ilvl w:val="0"/>
          <w:numId w:val="25"/>
        </w:numPr>
        <w:spacing w:after="0" w:line="240" w:lineRule="auto"/>
        <w:jc w:val="both"/>
        <w:rPr>
          <w:rFonts w:ascii="Calibri" w:eastAsia="Times New Roman" w:hAnsi="Calibri" w:cs="Calibri"/>
          <w:kern w:val="0"/>
          <w:sz w:val="24"/>
          <w:szCs w:val="24"/>
          <w:lang w:eastAsia="fr-FR"/>
          <w14:ligatures w14:val="none"/>
        </w:rPr>
      </w:pPr>
      <w:proofErr w:type="gramStart"/>
      <w:r>
        <w:rPr>
          <w:rFonts w:ascii="Calibri" w:eastAsia="Times New Roman" w:hAnsi="Calibri" w:cs="Calibri"/>
          <w:kern w:val="0"/>
          <w:sz w:val="24"/>
          <w:szCs w:val="24"/>
          <w:lang w:eastAsia="fr-FR"/>
          <w14:ligatures w14:val="none"/>
        </w:rPr>
        <w:t>garantir</w:t>
      </w:r>
      <w:proofErr w:type="gramEnd"/>
      <w:r w:rsidRPr="001E107A">
        <w:rPr>
          <w:rFonts w:ascii="Calibri" w:eastAsia="Times New Roman" w:hAnsi="Calibri" w:cs="Calibri"/>
          <w:kern w:val="0"/>
          <w:sz w:val="24"/>
          <w:szCs w:val="24"/>
          <w:lang w:eastAsia="fr-FR"/>
          <w14:ligatures w14:val="none"/>
        </w:rPr>
        <w:t xml:space="preserve"> la </w:t>
      </w:r>
      <w:r w:rsidRPr="00041647">
        <w:rPr>
          <w:rFonts w:ascii="Calibri" w:eastAsia="Times New Roman" w:hAnsi="Calibri" w:cs="Calibri"/>
          <w:b/>
          <w:bCs/>
          <w:kern w:val="0"/>
          <w:sz w:val="24"/>
          <w:szCs w:val="24"/>
          <w:lang w:eastAsia="fr-FR"/>
          <w14:ligatures w14:val="none"/>
        </w:rPr>
        <w:t>confidentialité</w:t>
      </w:r>
      <w:r w:rsidRPr="001E107A">
        <w:rPr>
          <w:rFonts w:ascii="Calibri" w:eastAsia="Times New Roman" w:hAnsi="Calibri" w:cs="Calibri"/>
          <w:kern w:val="0"/>
          <w:sz w:val="24"/>
          <w:szCs w:val="24"/>
          <w:lang w:eastAsia="fr-FR"/>
          <w14:ligatures w14:val="none"/>
        </w:rPr>
        <w:t xml:space="preserve"> des données et des échanges professionnels.</w:t>
      </w:r>
    </w:p>
    <w:p w14:paraId="5C428E90" w14:textId="77777777" w:rsidR="004808BD" w:rsidRPr="00E05704" w:rsidRDefault="004808BD" w:rsidP="004808BD">
      <w:pPr>
        <w:pStyle w:val="Paragraphedeliste"/>
        <w:spacing w:after="0" w:line="240" w:lineRule="auto"/>
        <w:ind w:left="1560"/>
        <w:jc w:val="both"/>
        <w:rPr>
          <w:rFonts w:ascii="Calibri" w:eastAsia="Times New Roman" w:hAnsi="Calibri" w:cs="Calibri"/>
          <w:kern w:val="0"/>
          <w:sz w:val="28"/>
          <w:szCs w:val="28"/>
          <w:lang w:eastAsia="fr-FR"/>
          <w14:ligatures w14:val="none"/>
        </w:rPr>
      </w:pPr>
    </w:p>
    <w:p w14:paraId="0064080D" w14:textId="77777777" w:rsidR="004808BD"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r w:rsidRPr="001E107A">
        <w:rPr>
          <w:rFonts w:ascii="Calibri" w:eastAsia="Times New Roman" w:hAnsi="Calibri" w:cs="Calibri"/>
          <w:kern w:val="0"/>
          <w:sz w:val="24"/>
          <w:szCs w:val="24"/>
          <w:lang w:eastAsia="fr-FR"/>
          <w14:ligatures w14:val="none"/>
        </w:rPr>
        <w:t>La direction peut refuser une demande de télétravail ou y mettre fin à tout moment, avec un préavis raisonnable, en cas de dysfonctionnement, d’incompatibilité avec les missions ou de besoins organisationnels.</w:t>
      </w:r>
    </w:p>
    <w:p w14:paraId="1895971E" w14:textId="77777777" w:rsidR="004808BD"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p>
    <w:p w14:paraId="3DD31CD0" w14:textId="77777777" w:rsidR="004808BD" w:rsidRPr="004808BD" w:rsidRDefault="004808BD" w:rsidP="004808BD">
      <w:pPr>
        <w:pStyle w:val="Titre2"/>
        <w:spacing w:before="0" w:line="240" w:lineRule="auto"/>
        <w:ind w:left="426"/>
        <w:jc w:val="both"/>
        <w:rPr>
          <w:rFonts w:ascii="Calibri" w:hAnsi="Calibri" w:cs="Calibri"/>
          <w:color w:val="7030A0"/>
        </w:rPr>
      </w:pPr>
      <w:bookmarkStart w:id="33" w:name="_Toc208497957"/>
      <w:r w:rsidRPr="004808BD">
        <w:rPr>
          <w:rFonts w:ascii="Calibri" w:hAnsi="Calibri" w:cs="Calibri"/>
          <w:color w:val="7030A0"/>
        </w:rPr>
        <w:t>6.5 Matériel et frais</w:t>
      </w:r>
      <w:bookmarkEnd w:id="33"/>
    </w:p>
    <w:p w14:paraId="67052145" w14:textId="77777777" w:rsidR="004808BD" w:rsidRDefault="004808BD" w:rsidP="004808BD">
      <w:pPr>
        <w:spacing w:after="0" w:line="240" w:lineRule="auto"/>
      </w:pPr>
    </w:p>
    <w:p w14:paraId="4ADA51F2" w14:textId="77777777" w:rsidR="004808BD" w:rsidRPr="007C1B3D"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r w:rsidRPr="007C1B3D">
        <w:rPr>
          <w:rFonts w:ascii="Calibri" w:eastAsia="Times New Roman" w:hAnsi="Calibri" w:cs="Calibri"/>
          <w:kern w:val="0"/>
          <w:sz w:val="24"/>
          <w:szCs w:val="24"/>
          <w:lang w:eastAsia="fr-FR"/>
          <w14:ligatures w14:val="none"/>
        </w:rPr>
        <w:t xml:space="preserve">Le salarié utilise en priorité le </w:t>
      </w:r>
      <w:r w:rsidRPr="007C1B3D">
        <w:rPr>
          <w:rFonts w:ascii="Calibri" w:eastAsia="Times New Roman" w:hAnsi="Calibri" w:cs="Calibri"/>
          <w:b/>
          <w:bCs/>
          <w:kern w:val="0"/>
          <w:sz w:val="24"/>
          <w:szCs w:val="24"/>
          <w:lang w:eastAsia="fr-FR"/>
          <w14:ligatures w14:val="none"/>
        </w:rPr>
        <w:t>matériel fourni par l’entreprise</w:t>
      </w:r>
      <w:r w:rsidRPr="007C1B3D">
        <w:rPr>
          <w:rFonts w:ascii="Calibri" w:eastAsia="Times New Roman" w:hAnsi="Calibri" w:cs="Calibri"/>
          <w:kern w:val="0"/>
          <w:sz w:val="24"/>
          <w:szCs w:val="24"/>
          <w:lang w:eastAsia="fr-FR"/>
          <w14:ligatures w14:val="none"/>
        </w:rPr>
        <w:t>. En cas d’utilisation ponctuelle de matériel personnel, celui-ci doit être conforme aux règles de sécurité.</w:t>
      </w:r>
    </w:p>
    <w:p w14:paraId="348690C0" w14:textId="77777777" w:rsidR="004808BD" w:rsidRPr="007C1B3D"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p>
    <w:p w14:paraId="296BD571" w14:textId="77777777" w:rsidR="004808BD"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r w:rsidRPr="007C1B3D">
        <w:rPr>
          <w:rFonts w:ascii="Calibri" w:eastAsia="Times New Roman" w:hAnsi="Calibri" w:cs="Calibri"/>
          <w:kern w:val="0"/>
          <w:sz w:val="24"/>
          <w:szCs w:val="24"/>
          <w:lang w:eastAsia="fr-FR"/>
          <w14:ligatures w14:val="none"/>
        </w:rPr>
        <w:t>Aucune indemnisation des frais liés au télétravail (connexion, électricité…) n’est prévue de manière systématique, sauf disposition spécifique ou accord individuel.</w:t>
      </w:r>
    </w:p>
    <w:p w14:paraId="28E812AA" w14:textId="77777777" w:rsidR="004808BD"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p>
    <w:p w14:paraId="6A20C997" w14:textId="77777777" w:rsidR="004808BD" w:rsidRPr="004808BD" w:rsidRDefault="004808BD" w:rsidP="004808BD">
      <w:pPr>
        <w:pStyle w:val="Titre2"/>
        <w:spacing w:before="0" w:line="240" w:lineRule="auto"/>
        <w:ind w:left="426"/>
        <w:jc w:val="both"/>
        <w:rPr>
          <w:rFonts w:ascii="Calibri" w:hAnsi="Calibri" w:cs="Calibri"/>
          <w:color w:val="7030A0"/>
        </w:rPr>
      </w:pPr>
      <w:bookmarkStart w:id="34" w:name="_Toc208497958"/>
      <w:r w:rsidRPr="004808BD">
        <w:rPr>
          <w:rFonts w:ascii="Calibri" w:hAnsi="Calibri" w:cs="Calibri"/>
          <w:color w:val="7030A0"/>
        </w:rPr>
        <w:t>6.6 Télétravail régulier</w:t>
      </w:r>
      <w:bookmarkEnd w:id="34"/>
    </w:p>
    <w:p w14:paraId="06E28ACA" w14:textId="77777777" w:rsidR="004808BD" w:rsidRDefault="004808BD" w:rsidP="004808BD">
      <w:pPr>
        <w:spacing w:after="0" w:line="240" w:lineRule="auto"/>
      </w:pPr>
    </w:p>
    <w:p w14:paraId="3BF30E32" w14:textId="77777777" w:rsidR="004808BD"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r w:rsidRPr="000A6325">
        <w:rPr>
          <w:rFonts w:ascii="Calibri" w:eastAsia="Times New Roman" w:hAnsi="Calibri" w:cs="Calibri"/>
          <w:kern w:val="0"/>
          <w:sz w:val="24"/>
          <w:szCs w:val="24"/>
          <w:lang w:eastAsia="fr-FR"/>
          <w14:ligatures w14:val="none"/>
        </w:rPr>
        <w:t xml:space="preserve">Lorsqu’un salarié télétravaille de manière régulière (ex. : plusieurs jours par semaine ou à temps complet), les </w:t>
      </w:r>
      <w:r w:rsidRPr="00041647">
        <w:rPr>
          <w:rFonts w:ascii="Calibri" w:eastAsia="Times New Roman" w:hAnsi="Calibri" w:cs="Calibri"/>
          <w:b/>
          <w:bCs/>
          <w:kern w:val="0"/>
          <w:sz w:val="24"/>
          <w:szCs w:val="24"/>
          <w:lang w:eastAsia="fr-FR"/>
          <w14:ligatures w14:val="none"/>
        </w:rPr>
        <w:t>modalités sont formalisées par écrit</w:t>
      </w:r>
      <w:r w:rsidRPr="000A6325">
        <w:rPr>
          <w:rFonts w:ascii="Calibri" w:eastAsia="Times New Roman" w:hAnsi="Calibri" w:cs="Calibri"/>
          <w:kern w:val="0"/>
          <w:sz w:val="24"/>
          <w:szCs w:val="24"/>
          <w:lang w:eastAsia="fr-FR"/>
          <w14:ligatures w14:val="none"/>
        </w:rPr>
        <w:t>, soit dans le contrat de travail, soit dans un avenant spécifique signé entre les parties.</w:t>
      </w:r>
    </w:p>
    <w:p w14:paraId="76747172" w14:textId="77777777" w:rsidR="004808BD"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p>
    <w:p w14:paraId="6C312815" w14:textId="77777777" w:rsidR="004808BD" w:rsidRDefault="004808BD" w:rsidP="00730BA8">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r w:rsidRPr="000A6325">
        <w:rPr>
          <w:rFonts w:ascii="Calibri" w:eastAsia="Times New Roman" w:hAnsi="Calibri" w:cs="Calibri"/>
          <w:kern w:val="0"/>
          <w:sz w:val="24"/>
          <w:szCs w:val="24"/>
          <w:lang w:eastAsia="fr-FR"/>
          <w14:ligatures w14:val="none"/>
        </w:rPr>
        <w:t>L’accord précise :</w:t>
      </w:r>
    </w:p>
    <w:p w14:paraId="34DBAFA1" w14:textId="77777777" w:rsidR="004808BD" w:rsidRPr="000A6325" w:rsidRDefault="004808BD" w:rsidP="00730BA8">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p>
    <w:p w14:paraId="6AED9305" w14:textId="77777777" w:rsidR="004808BD" w:rsidRDefault="004808BD">
      <w:pPr>
        <w:pStyle w:val="Paragraphedeliste"/>
        <w:numPr>
          <w:ilvl w:val="0"/>
          <w:numId w:val="25"/>
        </w:numPr>
        <w:spacing w:after="0" w:line="240" w:lineRule="auto"/>
        <w:jc w:val="both"/>
        <w:rPr>
          <w:rFonts w:ascii="Calibri" w:eastAsia="Times New Roman" w:hAnsi="Calibri" w:cs="Calibri"/>
          <w:kern w:val="0"/>
          <w:sz w:val="24"/>
          <w:szCs w:val="24"/>
          <w:lang w:eastAsia="fr-FR"/>
          <w14:ligatures w14:val="none"/>
        </w:rPr>
      </w:pPr>
      <w:proofErr w:type="gramStart"/>
      <w:r w:rsidRPr="000A6325">
        <w:rPr>
          <w:rFonts w:ascii="Calibri" w:eastAsia="Times New Roman" w:hAnsi="Calibri" w:cs="Calibri"/>
          <w:kern w:val="0"/>
          <w:sz w:val="24"/>
          <w:szCs w:val="24"/>
          <w:lang w:eastAsia="fr-FR"/>
          <w14:ligatures w14:val="none"/>
        </w:rPr>
        <w:t>le</w:t>
      </w:r>
      <w:proofErr w:type="gramEnd"/>
      <w:r w:rsidRPr="000A6325">
        <w:rPr>
          <w:rFonts w:ascii="Calibri" w:eastAsia="Times New Roman" w:hAnsi="Calibri" w:cs="Calibri"/>
          <w:kern w:val="0"/>
          <w:sz w:val="24"/>
          <w:szCs w:val="24"/>
          <w:lang w:eastAsia="fr-FR"/>
          <w14:ligatures w14:val="none"/>
        </w:rPr>
        <w:t xml:space="preserve"> nombre de jours télétravaillés et leur fréquence (hebdomadaire ou mensuelle),</w:t>
      </w:r>
    </w:p>
    <w:p w14:paraId="372E175C" w14:textId="77777777" w:rsidR="004808BD" w:rsidRPr="000A6325" w:rsidRDefault="004808BD" w:rsidP="00730BA8">
      <w:pPr>
        <w:pStyle w:val="Paragraphedeliste"/>
        <w:spacing w:after="0" w:line="240" w:lineRule="auto"/>
        <w:ind w:left="2138"/>
        <w:jc w:val="both"/>
        <w:rPr>
          <w:rFonts w:ascii="Calibri" w:eastAsia="Times New Roman" w:hAnsi="Calibri" w:cs="Calibri"/>
          <w:kern w:val="0"/>
          <w:sz w:val="24"/>
          <w:szCs w:val="24"/>
          <w:lang w:eastAsia="fr-FR"/>
          <w14:ligatures w14:val="none"/>
        </w:rPr>
      </w:pPr>
    </w:p>
    <w:p w14:paraId="7E42F7AA" w14:textId="77777777" w:rsidR="004808BD" w:rsidRDefault="004808BD">
      <w:pPr>
        <w:pStyle w:val="Paragraphedeliste"/>
        <w:numPr>
          <w:ilvl w:val="0"/>
          <w:numId w:val="25"/>
        </w:numPr>
        <w:spacing w:after="0" w:line="240" w:lineRule="auto"/>
        <w:jc w:val="both"/>
        <w:rPr>
          <w:rFonts w:ascii="Calibri" w:eastAsia="Times New Roman" w:hAnsi="Calibri" w:cs="Calibri"/>
          <w:kern w:val="0"/>
          <w:sz w:val="24"/>
          <w:szCs w:val="24"/>
          <w:lang w:eastAsia="fr-FR"/>
          <w14:ligatures w14:val="none"/>
        </w:rPr>
      </w:pPr>
      <w:proofErr w:type="gramStart"/>
      <w:r w:rsidRPr="000A6325">
        <w:rPr>
          <w:rFonts w:ascii="Calibri" w:eastAsia="Times New Roman" w:hAnsi="Calibri" w:cs="Calibri"/>
          <w:kern w:val="0"/>
          <w:sz w:val="24"/>
          <w:szCs w:val="24"/>
          <w:lang w:eastAsia="fr-FR"/>
          <w14:ligatures w14:val="none"/>
        </w:rPr>
        <w:t>les</w:t>
      </w:r>
      <w:proofErr w:type="gramEnd"/>
      <w:r w:rsidRPr="000A6325">
        <w:rPr>
          <w:rFonts w:ascii="Calibri" w:eastAsia="Times New Roman" w:hAnsi="Calibri" w:cs="Calibri"/>
          <w:kern w:val="0"/>
          <w:sz w:val="24"/>
          <w:szCs w:val="24"/>
          <w:lang w:eastAsia="fr-FR"/>
          <w14:ligatures w14:val="none"/>
        </w:rPr>
        <w:t xml:space="preserve"> plages horaires de disponibilité,</w:t>
      </w:r>
    </w:p>
    <w:p w14:paraId="6A242D64" w14:textId="77777777" w:rsidR="004808BD" w:rsidRPr="000A6325" w:rsidRDefault="004808BD" w:rsidP="00730BA8">
      <w:pPr>
        <w:spacing w:after="0" w:line="240" w:lineRule="auto"/>
        <w:jc w:val="both"/>
        <w:rPr>
          <w:rFonts w:ascii="Calibri" w:eastAsia="Times New Roman" w:hAnsi="Calibri" w:cs="Calibri"/>
          <w:kern w:val="0"/>
          <w:sz w:val="24"/>
          <w:szCs w:val="24"/>
          <w:lang w:eastAsia="fr-FR"/>
          <w14:ligatures w14:val="none"/>
        </w:rPr>
      </w:pPr>
    </w:p>
    <w:p w14:paraId="08EE4041" w14:textId="77777777" w:rsidR="004808BD" w:rsidRDefault="004808BD">
      <w:pPr>
        <w:pStyle w:val="Paragraphedeliste"/>
        <w:numPr>
          <w:ilvl w:val="0"/>
          <w:numId w:val="25"/>
        </w:numPr>
        <w:spacing w:after="0" w:line="240" w:lineRule="auto"/>
        <w:jc w:val="both"/>
        <w:rPr>
          <w:rFonts w:ascii="Calibri" w:eastAsia="Times New Roman" w:hAnsi="Calibri" w:cs="Calibri"/>
          <w:kern w:val="0"/>
          <w:sz w:val="24"/>
          <w:szCs w:val="24"/>
          <w:lang w:eastAsia="fr-FR"/>
          <w14:ligatures w14:val="none"/>
        </w:rPr>
      </w:pPr>
      <w:proofErr w:type="gramStart"/>
      <w:r w:rsidRPr="000A6325">
        <w:rPr>
          <w:rFonts w:ascii="Calibri" w:eastAsia="Times New Roman" w:hAnsi="Calibri" w:cs="Calibri"/>
          <w:kern w:val="0"/>
          <w:sz w:val="24"/>
          <w:szCs w:val="24"/>
          <w:lang w:eastAsia="fr-FR"/>
          <w14:ligatures w14:val="none"/>
        </w:rPr>
        <w:t>les</w:t>
      </w:r>
      <w:proofErr w:type="gramEnd"/>
      <w:r w:rsidRPr="000A6325">
        <w:rPr>
          <w:rFonts w:ascii="Calibri" w:eastAsia="Times New Roman" w:hAnsi="Calibri" w:cs="Calibri"/>
          <w:kern w:val="0"/>
          <w:sz w:val="24"/>
          <w:szCs w:val="24"/>
          <w:lang w:eastAsia="fr-FR"/>
          <w14:ligatures w14:val="none"/>
        </w:rPr>
        <w:t xml:space="preserve"> modalités de suivi de l’activité (CRA, reporting, entretiens réguliers),</w:t>
      </w:r>
    </w:p>
    <w:p w14:paraId="3723B8CF" w14:textId="77777777" w:rsidR="004808BD" w:rsidRPr="000A6325" w:rsidRDefault="004808BD" w:rsidP="00730BA8">
      <w:pPr>
        <w:spacing w:after="0" w:line="240" w:lineRule="auto"/>
        <w:jc w:val="both"/>
        <w:rPr>
          <w:rFonts w:ascii="Calibri" w:eastAsia="Times New Roman" w:hAnsi="Calibri" w:cs="Calibri"/>
          <w:kern w:val="0"/>
          <w:sz w:val="24"/>
          <w:szCs w:val="24"/>
          <w:lang w:eastAsia="fr-FR"/>
          <w14:ligatures w14:val="none"/>
        </w:rPr>
      </w:pPr>
    </w:p>
    <w:p w14:paraId="7075A3B4" w14:textId="77777777" w:rsidR="004808BD" w:rsidRDefault="004808BD">
      <w:pPr>
        <w:pStyle w:val="Paragraphedeliste"/>
        <w:numPr>
          <w:ilvl w:val="0"/>
          <w:numId w:val="25"/>
        </w:numPr>
        <w:spacing w:after="0" w:line="240" w:lineRule="auto"/>
        <w:jc w:val="both"/>
        <w:rPr>
          <w:rFonts w:ascii="Calibri" w:eastAsia="Times New Roman" w:hAnsi="Calibri" w:cs="Calibri"/>
          <w:kern w:val="0"/>
          <w:sz w:val="24"/>
          <w:szCs w:val="24"/>
          <w:lang w:eastAsia="fr-FR"/>
          <w14:ligatures w14:val="none"/>
        </w:rPr>
      </w:pPr>
      <w:proofErr w:type="gramStart"/>
      <w:r w:rsidRPr="000A6325">
        <w:rPr>
          <w:rFonts w:ascii="Calibri" w:eastAsia="Times New Roman" w:hAnsi="Calibri" w:cs="Calibri"/>
          <w:kern w:val="0"/>
          <w:sz w:val="24"/>
          <w:szCs w:val="24"/>
          <w:lang w:eastAsia="fr-FR"/>
          <w14:ligatures w14:val="none"/>
        </w:rPr>
        <w:t>les</w:t>
      </w:r>
      <w:proofErr w:type="gramEnd"/>
      <w:r w:rsidRPr="000A6325">
        <w:rPr>
          <w:rFonts w:ascii="Calibri" w:eastAsia="Times New Roman" w:hAnsi="Calibri" w:cs="Calibri"/>
          <w:kern w:val="0"/>
          <w:sz w:val="24"/>
          <w:szCs w:val="24"/>
          <w:lang w:eastAsia="fr-FR"/>
          <w14:ligatures w14:val="none"/>
        </w:rPr>
        <w:t xml:space="preserve"> obligations relatives à la confidentialité et la sécurité informatique,</w:t>
      </w:r>
    </w:p>
    <w:p w14:paraId="6C162DAB" w14:textId="77777777" w:rsidR="004808BD" w:rsidRPr="000A6325" w:rsidRDefault="004808BD" w:rsidP="00730BA8">
      <w:pPr>
        <w:spacing w:after="0" w:line="240" w:lineRule="auto"/>
        <w:jc w:val="both"/>
        <w:rPr>
          <w:rFonts w:ascii="Calibri" w:eastAsia="Times New Roman" w:hAnsi="Calibri" w:cs="Calibri"/>
          <w:kern w:val="0"/>
          <w:sz w:val="24"/>
          <w:szCs w:val="24"/>
          <w:lang w:eastAsia="fr-FR"/>
          <w14:ligatures w14:val="none"/>
        </w:rPr>
      </w:pPr>
    </w:p>
    <w:p w14:paraId="29E2EDF0" w14:textId="77777777" w:rsidR="004808BD" w:rsidRPr="000A6325" w:rsidRDefault="004808BD">
      <w:pPr>
        <w:pStyle w:val="Paragraphedeliste"/>
        <w:numPr>
          <w:ilvl w:val="0"/>
          <w:numId w:val="25"/>
        </w:numPr>
        <w:spacing w:after="0" w:line="240" w:lineRule="auto"/>
        <w:jc w:val="both"/>
        <w:rPr>
          <w:rFonts w:ascii="Calibri" w:eastAsia="Times New Roman" w:hAnsi="Calibri" w:cs="Calibri"/>
          <w:kern w:val="0"/>
          <w:sz w:val="24"/>
          <w:szCs w:val="24"/>
          <w:lang w:eastAsia="fr-FR"/>
          <w14:ligatures w14:val="none"/>
        </w:rPr>
      </w:pPr>
      <w:proofErr w:type="gramStart"/>
      <w:r w:rsidRPr="000A6325">
        <w:rPr>
          <w:rFonts w:ascii="Calibri" w:eastAsia="Times New Roman" w:hAnsi="Calibri" w:cs="Calibri"/>
          <w:kern w:val="0"/>
          <w:sz w:val="24"/>
          <w:szCs w:val="24"/>
          <w:lang w:eastAsia="fr-FR"/>
          <w14:ligatures w14:val="none"/>
        </w:rPr>
        <w:t>le</w:t>
      </w:r>
      <w:proofErr w:type="gramEnd"/>
      <w:r w:rsidRPr="000A6325">
        <w:rPr>
          <w:rFonts w:ascii="Calibri" w:eastAsia="Times New Roman" w:hAnsi="Calibri" w:cs="Calibri"/>
          <w:kern w:val="0"/>
          <w:sz w:val="24"/>
          <w:szCs w:val="24"/>
          <w:lang w:eastAsia="fr-FR"/>
          <w14:ligatures w14:val="none"/>
        </w:rPr>
        <w:t xml:space="preserve"> lieu d’exercice du télétravail déclaré par le salarié.</w:t>
      </w:r>
    </w:p>
    <w:p w14:paraId="01CECA90" w14:textId="77777777" w:rsidR="004808BD" w:rsidRDefault="004808BD" w:rsidP="00730BA8">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p>
    <w:p w14:paraId="753D9687" w14:textId="77777777" w:rsidR="004808BD"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r w:rsidRPr="000A6325">
        <w:rPr>
          <w:rFonts w:ascii="Calibri" w:eastAsia="Times New Roman" w:hAnsi="Calibri" w:cs="Calibri"/>
          <w:kern w:val="0"/>
          <w:sz w:val="24"/>
          <w:szCs w:val="24"/>
          <w:lang w:eastAsia="fr-FR"/>
          <w14:ligatures w14:val="none"/>
        </w:rPr>
        <w:lastRenderedPageBreak/>
        <w:t>En cas de besoin, le salarié peut être exceptionnellement rappelé sur site ou invité à participer à une réunion en présentiel, avec un préavis raisonnable.</w:t>
      </w:r>
    </w:p>
    <w:p w14:paraId="56C4BD4B" w14:textId="77777777" w:rsidR="004808BD"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p>
    <w:p w14:paraId="549EC794" w14:textId="77777777" w:rsidR="004808BD"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r w:rsidRPr="000A6325">
        <w:rPr>
          <w:rFonts w:ascii="Calibri" w:eastAsia="Times New Roman" w:hAnsi="Calibri" w:cs="Calibri"/>
          <w:kern w:val="0"/>
          <w:sz w:val="24"/>
          <w:szCs w:val="24"/>
          <w:lang w:eastAsia="fr-FR"/>
          <w14:ligatures w14:val="none"/>
        </w:rPr>
        <w:t>Un point d’échange annuel est prévu pour évaluer le bon déroulement du télétravail régulier (conditions, lien avec l’équipe, charge de travail, efficacité, équilibre personnel…).</w:t>
      </w:r>
    </w:p>
    <w:p w14:paraId="6A5B50BB" w14:textId="77777777" w:rsidR="004808BD"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p>
    <w:p w14:paraId="4C34F937" w14:textId="77777777" w:rsidR="004808BD"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p>
    <w:p w14:paraId="2749804F" w14:textId="77777777" w:rsidR="004808BD" w:rsidRPr="004808BD" w:rsidRDefault="004808BD" w:rsidP="003E6D2D">
      <w:pPr>
        <w:pStyle w:val="Titre1"/>
        <w:numPr>
          <w:ilvl w:val="0"/>
          <w:numId w:val="7"/>
        </w:numPr>
        <w:spacing w:before="0" w:line="240" w:lineRule="auto"/>
        <w:ind w:left="357" w:hanging="357"/>
        <w:rPr>
          <w:rFonts w:ascii="Calibri" w:hAnsi="Calibri" w:cs="Calibri"/>
          <w:sz w:val="36"/>
          <w:szCs w:val="36"/>
        </w:rPr>
      </w:pPr>
      <w:bookmarkStart w:id="35" w:name="_Toc208497959"/>
      <w:r w:rsidRPr="004808BD">
        <w:rPr>
          <w:rFonts w:ascii="Calibri" w:hAnsi="Calibri" w:cs="Calibri"/>
          <w:sz w:val="36"/>
          <w:szCs w:val="36"/>
        </w:rPr>
        <w:t>Confidentialité et devoir de réserve</w:t>
      </w:r>
      <w:bookmarkEnd w:id="35"/>
    </w:p>
    <w:p w14:paraId="49CC1B8F" w14:textId="77777777" w:rsidR="004808BD" w:rsidRPr="00113C80" w:rsidRDefault="004808BD" w:rsidP="00B4414F">
      <w:pPr>
        <w:spacing w:after="0" w:line="240" w:lineRule="auto"/>
      </w:pPr>
    </w:p>
    <w:p w14:paraId="364A1404" w14:textId="77777777" w:rsidR="004808BD" w:rsidRDefault="004808BD" w:rsidP="00B4414F">
      <w:pPr>
        <w:pStyle w:val="Paragraphedeliste"/>
        <w:spacing w:after="0" w:line="240" w:lineRule="auto"/>
        <w:ind w:left="426" w:firstLine="284"/>
        <w:jc w:val="both"/>
        <w:rPr>
          <w:rFonts w:ascii="Calibri" w:eastAsia="Times New Roman" w:hAnsi="Calibri" w:cs="Calibri"/>
          <w:kern w:val="0"/>
          <w:sz w:val="24"/>
          <w:szCs w:val="24"/>
          <w:lang w:eastAsia="fr-FR"/>
          <w14:ligatures w14:val="none"/>
        </w:rPr>
      </w:pPr>
      <w:r w:rsidRPr="00113C80">
        <w:rPr>
          <w:rFonts w:ascii="Calibri" w:eastAsia="Times New Roman" w:hAnsi="Calibri" w:cs="Calibri"/>
          <w:kern w:val="0"/>
          <w:sz w:val="24"/>
          <w:szCs w:val="24"/>
          <w:lang w:eastAsia="fr-FR"/>
          <w14:ligatures w14:val="none"/>
        </w:rPr>
        <w:t>Les salariés s’engagent à respecter la confidentialité des informations auxquelles ils ont accès dans le cadre de leur activité, qu’elles concernent l’entreprise, ses clients, partenaires ou tout tiers.</w:t>
      </w:r>
    </w:p>
    <w:p w14:paraId="52EEB9D7" w14:textId="77777777" w:rsidR="004808BD" w:rsidRDefault="004808BD" w:rsidP="00B4414F">
      <w:pPr>
        <w:pStyle w:val="Paragraphedeliste"/>
        <w:spacing w:after="0" w:line="240" w:lineRule="auto"/>
        <w:ind w:left="426" w:firstLine="284"/>
        <w:jc w:val="both"/>
        <w:rPr>
          <w:rFonts w:ascii="Calibri" w:eastAsia="Times New Roman" w:hAnsi="Calibri" w:cs="Calibri"/>
          <w:kern w:val="0"/>
          <w:sz w:val="24"/>
          <w:szCs w:val="24"/>
          <w:lang w:eastAsia="fr-FR"/>
          <w14:ligatures w14:val="none"/>
        </w:rPr>
      </w:pPr>
    </w:p>
    <w:p w14:paraId="2B5C4586" w14:textId="77777777" w:rsidR="004808BD" w:rsidRPr="00113C80" w:rsidRDefault="004808BD" w:rsidP="00B4414F">
      <w:pPr>
        <w:pStyle w:val="Paragraphedeliste"/>
        <w:spacing w:after="0" w:line="240" w:lineRule="auto"/>
        <w:ind w:left="426" w:firstLine="284"/>
        <w:jc w:val="both"/>
        <w:rPr>
          <w:rFonts w:ascii="Calibri" w:eastAsia="Times New Roman" w:hAnsi="Calibri" w:cs="Calibri"/>
          <w:kern w:val="0"/>
          <w:sz w:val="24"/>
          <w:szCs w:val="24"/>
          <w:lang w:eastAsia="fr-FR"/>
          <w14:ligatures w14:val="none"/>
        </w:rPr>
      </w:pPr>
      <w:r w:rsidRPr="00113C80">
        <w:rPr>
          <w:rFonts w:ascii="Calibri" w:eastAsia="Times New Roman" w:hAnsi="Calibri" w:cs="Calibri"/>
          <w:kern w:val="0"/>
          <w:sz w:val="24"/>
          <w:szCs w:val="24"/>
          <w:lang w:eastAsia="fr-FR"/>
          <w14:ligatures w14:val="none"/>
        </w:rPr>
        <w:t xml:space="preserve">Sont considérées comme confidentielles </w:t>
      </w:r>
      <w:r w:rsidRPr="00041647">
        <w:rPr>
          <w:rFonts w:ascii="Calibri" w:eastAsia="Times New Roman" w:hAnsi="Calibri" w:cs="Calibri"/>
          <w:b/>
          <w:bCs/>
          <w:kern w:val="0"/>
          <w:sz w:val="24"/>
          <w:szCs w:val="24"/>
          <w:lang w:eastAsia="fr-FR"/>
          <w14:ligatures w14:val="none"/>
        </w:rPr>
        <w:t>toutes les informations non publiques, écrites ou orales</w:t>
      </w:r>
      <w:r w:rsidRPr="00113C80">
        <w:rPr>
          <w:rFonts w:ascii="Calibri" w:eastAsia="Times New Roman" w:hAnsi="Calibri" w:cs="Calibri"/>
          <w:kern w:val="0"/>
          <w:sz w:val="24"/>
          <w:szCs w:val="24"/>
          <w:lang w:eastAsia="fr-FR"/>
          <w14:ligatures w14:val="none"/>
        </w:rPr>
        <w:t>, dont la divulgation pourrait porter atteinte aux intérêts de l’entreprise ou de ses partenaires (données commerciales, techniques, financières, informatiques, stratégiques, ou personnelles).</w:t>
      </w:r>
    </w:p>
    <w:p w14:paraId="0DE3E60C" w14:textId="77777777" w:rsidR="004808BD" w:rsidRDefault="004808BD" w:rsidP="00B4414F">
      <w:pPr>
        <w:pStyle w:val="Paragraphedeliste"/>
        <w:spacing w:after="0" w:line="240" w:lineRule="auto"/>
        <w:ind w:left="426" w:firstLine="284"/>
        <w:jc w:val="both"/>
        <w:rPr>
          <w:rFonts w:ascii="Calibri" w:eastAsia="Times New Roman" w:hAnsi="Calibri" w:cs="Calibri"/>
          <w:kern w:val="0"/>
          <w:sz w:val="24"/>
          <w:szCs w:val="24"/>
          <w:lang w:eastAsia="fr-FR"/>
          <w14:ligatures w14:val="none"/>
        </w:rPr>
      </w:pPr>
      <w:r w:rsidRPr="00113C80">
        <w:rPr>
          <w:rFonts w:ascii="Calibri" w:eastAsia="Times New Roman" w:hAnsi="Calibri" w:cs="Calibri"/>
          <w:kern w:val="0"/>
          <w:sz w:val="24"/>
          <w:szCs w:val="24"/>
          <w:lang w:eastAsia="fr-FR"/>
          <w14:ligatures w14:val="none"/>
        </w:rPr>
        <w:br/>
      </w:r>
      <w:r>
        <w:rPr>
          <w:rFonts w:ascii="Calibri" w:eastAsia="Times New Roman" w:hAnsi="Calibri" w:cs="Calibri"/>
          <w:kern w:val="0"/>
          <w:sz w:val="24"/>
          <w:szCs w:val="24"/>
          <w:lang w:eastAsia="fr-FR"/>
          <w14:ligatures w14:val="none"/>
        </w:rPr>
        <w:t xml:space="preserve">      </w:t>
      </w:r>
      <w:r w:rsidRPr="00113C80">
        <w:rPr>
          <w:rFonts w:ascii="Calibri" w:eastAsia="Times New Roman" w:hAnsi="Calibri" w:cs="Calibri"/>
          <w:kern w:val="0"/>
          <w:sz w:val="24"/>
          <w:szCs w:val="24"/>
          <w:lang w:eastAsia="fr-FR"/>
          <w14:ligatures w14:val="none"/>
        </w:rPr>
        <w:t>Cette obligation s’applique</w:t>
      </w:r>
      <w:r>
        <w:rPr>
          <w:rFonts w:ascii="Calibri" w:eastAsia="Times New Roman" w:hAnsi="Calibri" w:cs="Calibri"/>
          <w:kern w:val="0"/>
          <w:sz w:val="24"/>
          <w:szCs w:val="24"/>
          <w:lang w:eastAsia="fr-FR"/>
          <w14:ligatures w14:val="none"/>
        </w:rPr>
        <w:t xml:space="preserve"> en toutes circonstances,</w:t>
      </w:r>
      <w:r w:rsidRPr="00113C80">
        <w:rPr>
          <w:rFonts w:ascii="Calibri" w:eastAsia="Times New Roman" w:hAnsi="Calibri" w:cs="Calibri"/>
          <w:kern w:val="0"/>
          <w:sz w:val="24"/>
          <w:szCs w:val="24"/>
          <w:lang w:eastAsia="fr-FR"/>
          <w14:ligatures w14:val="none"/>
        </w:rPr>
        <w:t xml:space="preserve"> y compris en situation de télétravail ou d’activité partielle, et se prolonge au-delà de la durée du contrat de travail.</w:t>
      </w:r>
    </w:p>
    <w:p w14:paraId="7AFD0EF5" w14:textId="77777777" w:rsidR="004808BD" w:rsidRDefault="004808BD" w:rsidP="004808BD">
      <w:pPr>
        <w:pStyle w:val="Paragraphedeliste"/>
        <w:spacing w:after="0" w:line="240" w:lineRule="auto"/>
        <w:ind w:left="426" w:firstLine="284"/>
        <w:jc w:val="both"/>
        <w:rPr>
          <w:rFonts w:ascii="Calibri" w:eastAsia="Times New Roman" w:hAnsi="Calibri" w:cs="Calibri"/>
          <w:kern w:val="0"/>
          <w:sz w:val="24"/>
          <w:szCs w:val="24"/>
          <w:lang w:eastAsia="fr-FR"/>
          <w14:ligatures w14:val="none"/>
        </w:rPr>
      </w:pPr>
    </w:p>
    <w:p w14:paraId="5933BA79" w14:textId="77777777" w:rsidR="004808BD" w:rsidRDefault="004808BD" w:rsidP="004808BD">
      <w:pPr>
        <w:pStyle w:val="Paragraphedeliste"/>
        <w:spacing w:after="0" w:line="240" w:lineRule="auto"/>
        <w:ind w:left="426" w:firstLine="284"/>
        <w:jc w:val="both"/>
        <w:rPr>
          <w:rFonts w:ascii="Calibri" w:eastAsia="Times New Roman" w:hAnsi="Calibri" w:cs="Calibri"/>
          <w:kern w:val="0"/>
          <w:sz w:val="24"/>
          <w:szCs w:val="24"/>
          <w:lang w:eastAsia="fr-FR"/>
          <w14:ligatures w14:val="none"/>
        </w:rPr>
      </w:pPr>
      <w:r w:rsidRPr="00113C80">
        <w:rPr>
          <w:rFonts w:ascii="Calibri" w:eastAsia="Times New Roman" w:hAnsi="Calibri" w:cs="Calibri"/>
          <w:kern w:val="0"/>
          <w:sz w:val="24"/>
          <w:szCs w:val="24"/>
          <w:lang w:eastAsia="fr-FR"/>
          <w14:ligatures w14:val="none"/>
        </w:rPr>
        <w:t xml:space="preserve">Les salariés s’engagent également à respecter la réglementation applicable en matière de </w:t>
      </w:r>
      <w:r w:rsidRPr="008D1657">
        <w:rPr>
          <w:rFonts w:ascii="Calibri" w:eastAsia="Times New Roman" w:hAnsi="Calibri" w:cs="Calibri"/>
          <w:b/>
          <w:bCs/>
          <w:kern w:val="0"/>
          <w:sz w:val="24"/>
          <w:szCs w:val="24"/>
          <w:lang w:eastAsia="fr-FR"/>
          <w14:ligatures w14:val="none"/>
        </w:rPr>
        <w:t>protection des données personnelles</w:t>
      </w:r>
      <w:r w:rsidRPr="00113C80">
        <w:rPr>
          <w:rFonts w:ascii="Calibri" w:eastAsia="Times New Roman" w:hAnsi="Calibri" w:cs="Calibri"/>
          <w:kern w:val="0"/>
          <w:sz w:val="24"/>
          <w:szCs w:val="24"/>
          <w:lang w:eastAsia="fr-FR"/>
          <w14:ligatures w14:val="none"/>
        </w:rPr>
        <w:t xml:space="preserve"> (RGPD).</w:t>
      </w:r>
    </w:p>
    <w:p w14:paraId="30859C55" w14:textId="77777777" w:rsidR="004808BD" w:rsidRDefault="004808BD" w:rsidP="004808BD">
      <w:pPr>
        <w:pStyle w:val="Paragraphedeliste"/>
        <w:spacing w:after="0" w:line="240" w:lineRule="auto"/>
        <w:ind w:left="426" w:firstLine="284"/>
        <w:jc w:val="both"/>
        <w:rPr>
          <w:rFonts w:ascii="Calibri" w:eastAsia="Times New Roman" w:hAnsi="Calibri" w:cs="Calibri"/>
          <w:kern w:val="0"/>
          <w:sz w:val="24"/>
          <w:szCs w:val="24"/>
          <w:lang w:eastAsia="fr-FR"/>
          <w14:ligatures w14:val="none"/>
        </w:rPr>
      </w:pPr>
    </w:p>
    <w:p w14:paraId="10CB43B2" w14:textId="77777777" w:rsidR="004808BD" w:rsidRDefault="004808BD" w:rsidP="004808BD">
      <w:pPr>
        <w:pStyle w:val="Paragraphedeliste"/>
        <w:spacing w:after="0" w:line="240" w:lineRule="auto"/>
        <w:ind w:left="426" w:firstLine="284"/>
        <w:jc w:val="both"/>
        <w:rPr>
          <w:rFonts w:ascii="Calibri" w:eastAsia="Times New Roman" w:hAnsi="Calibri" w:cs="Calibri"/>
          <w:kern w:val="0"/>
          <w:sz w:val="24"/>
          <w:szCs w:val="24"/>
          <w:lang w:eastAsia="fr-FR"/>
          <w14:ligatures w14:val="none"/>
        </w:rPr>
      </w:pPr>
      <w:r w:rsidRPr="00113C80">
        <w:rPr>
          <w:rFonts w:ascii="Calibri" w:eastAsia="Times New Roman" w:hAnsi="Calibri" w:cs="Calibri"/>
          <w:kern w:val="0"/>
          <w:sz w:val="24"/>
          <w:szCs w:val="24"/>
          <w:lang w:eastAsia="fr-FR"/>
          <w14:ligatures w14:val="none"/>
        </w:rPr>
        <w:t>L’obligation de confidentialité et de réserve s’exerce dans le respect de la liberté d’expression garantie par le Code du travail, mais interdit toute divulgation ou usage personnel d’informations confidentielles</w:t>
      </w:r>
      <w:r>
        <w:rPr>
          <w:rFonts w:ascii="Calibri" w:eastAsia="Times New Roman" w:hAnsi="Calibri" w:cs="Calibri"/>
          <w:kern w:val="0"/>
          <w:sz w:val="24"/>
          <w:szCs w:val="24"/>
          <w:lang w:eastAsia="fr-FR"/>
          <w14:ligatures w14:val="none"/>
        </w:rPr>
        <w:t xml:space="preserve"> </w:t>
      </w:r>
      <w:r w:rsidRPr="00113C80">
        <w:rPr>
          <w:rFonts w:ascii="Calibri" w:eastAsia="Times New Roman" w:hAnsi="Calibri" w:cs="Calibri"/>
          <w:kern w:val="0"/>
          <w:sz w:val="24"/>
          <w:szCs w:val="24"/>
          <w:lang w:eastAsia="fr-FR"/>
          <w14:ligatures w14:val="none"/>
        </w:rPr>
        <w:t>obtenues dans le cadre professionnel.</w:t>
      </w:r>
    </w:p>
    <w:p w14:paraId="60F0BCD5" w14:textId="77777777" w:rsidR="004808BD" w:rsidRDefault="004808BD" w:rsidP="004808BD">
      <w:pPr>
        <w:pStyle w:val="Paragraphedeliste"/>
        <w:spacing w:after="0" w:line="240" w:lineRule="auto"/>
        <w:ind w:left="426" w:firstLine="284"/>
        <w:jc w:val="both"/>
        <w:rPr>
          <w:rFonts w:ascii="Calibri" w:eastAsia="Times New Roman" w:hAnsi="Calibri" w:cs="Calibri"/>
          <w:kern w:val="0"/>
          <w:sz w:val="24"/>
          <w:szCs w:val="24"/>
          <w:lang w:eastAsia="fr-FR"/>
          <w14:ligatures w14:val="none"/>
        </w:rPr>
      </w:pPr>
    </w:p>
    <w:p w14:paraId="0E8927ED" w14:textId="77777777" w:rsidR="004808BD" w:rsidRDefault="004808BD" w:rsidP="004808BD">
      <w:pPr>
        <w:pStyle w:val="Paragraphedeliste"/>
        <w:spacing w:after="0" w:line="240" w:lineRule="auto"/>
        <w:ind w:left="426" w:firstLine="284"/>
        <w:jc w:val="both"/>
        <w:rPr>
          <w:rFonts w:ascii="Calibri" w:eastAsia="Times New Roman" w:hAnsi="Calibri" w:cs="Calibri"/>
          <w:kern w:val="0"/>
          <w:sz w:val="24"/>
          <w:szCs w:val="24"/>
          <w:lang w:eastAsia="fr-FR"/>
          <w14:ligatures w14:val="none"/>
        </w:rPr>
      </w:pPr>
      <w:r w:rsidRPr="00113C80">
        <w:rPr>
          <w:rFonts w:ascii="Calibri" w:eastAsia="Times New Roman" w:hAnsi="Calibri" w:cs="Calibri"/>
          <w:kern w:val="0"/>
          <w:sz w:val="24"/>
          <w:szCs w:val="24"/>
          <w:lang w:eastAsia="fr-FR"/>
          <w14:ligatures w14:val="none"/>
        </w:rPr>
        <w:t>Toute violation de cette obligation pourra</w:t>
      </w:r>
      <w:r>
        <w:rPr>
          <w:rFonts w:ascii="Calibri" w:eastAsia="Times New Roman" w:hAnsi="Calibri" w:cs="Calibri"/>
          <w:kern w:val="0"/>
          <w:sz w:val="24"/>
          <w:szCs w:val="24"/>
          <w:lang w:eastAsia="fr-FR"/>
          <w14:ligatures w14:val="none"/>
        </w:rPr>
        <w:t> :</w:t>
      </w:r>
    </w:p>
    <w:p w14:paraId="3ECD5BD5" w14:textId="77777777" w:rsidR="004808BD" w:rsidRDefault="004808BD" w:rsidP="004808BD">
      <w:pPr>
        <w:pStyle w:val="Paragraphedeliste"/>
        <w:spacing w:after="0" w:line="240" w:lineRule="auto"/>
        <w:ind w:left="426" w:firstLine="284"/>
        <w:jc w:val="both"/>
        <w:rPr>
          <w:rFonts w:ascii="Calibri" w:eastAsia="Times New Roman" w:hAnsi="Calibri" w:cs="Calibri"/>
          <w:kern w:val="0"/>
          <w:sz w:val="24"/>
          <w:szCs w:val="24"/>
          <w:lang w:eastAsia="fr-FR"/>
          <w14:ligatures w14:val="none"/>
        </w:rPr>
      </w:pPr>
    </w:p>
    <w:p w14:paraId="6748BEB6" w14:textId="77777777" w:rsidR="004808BD" w:rsidRDefault="004808BD">
      <w:pPr>
        <w:pStyle w:val="Paragraphedeliste"/>
        <w:numPr>
          <w:ilvl w:val="0"/>
          <w:numId w:val="28"/>
        </w:numPr>
        <w:spacing w:after="0" w:line="240" w:lineRule="auto"/>
        <w:jc w:val="both"/>
        <w:rPr>
          <w:rFonts w:ascii="Calibri" w:eastAsia="Times New Roman" w:hAnsi="Calibri" w:cs="Calibri"/>
          <w:kern w:val="0"/>
          <w:sz w:val="24"/>
          <w:szCs w:val="24"/>
          <w:lang w:eastAsia="fr-FR"/>
          <w14:ligatures w14:val="none"/>
        </w:rPr>
      </w:pPr>
      <w:proofErr w:type="gramStart"/>
      <w:r w:rsidRPr="00113C80">
        <w:rPr>
          <w:rFonts w:ascii="Calibri" w:eastAsia="Times New Roman" w:hAnsi="Calibri" w:cs="Calibri"/>
          <w:kern w:val="0"/>
          <w:sz w:val="24"/>
          <w:szCs w:val="24"/>
          <w:lang w:eastAsia="fr-FR"/>
          <w14:ligatures w14:val="none"/>
        </w:rPr>
        <w:t>entraîner</w:t>
      </w:r>
      <w:proofErr w:type="gramEnd"/>
      <w:r w:rsidRPr="00113C80">
        <w:rPr>
          <w:rFonts w:ascii="Calibri" w:eastAsia="Times New Roman" w:hAnsi="Calibri" w:cs="Calibri"/>
          <w:kern w:val="0"/>
          <w:sz w:val="24"/>
          <w:szCs w:val="24"/>
          <w:lang w:eastAsia="fr-FR"/>
          <w14:ligatures w14:val="none"/>
        </w:rPr>
        <w:t xml:space="preserve"> des sanctions disciplinaires internes (allant de l’avertissement jusqu’au licenciement selon la gravité des faits),</w:t>
      </w:r>
    </w:p>
    <w:p w14:paraId="6CC93F21" w14:textId="77777777" w:rsidR="004808BD" w:rsidRDefault="004808BD" w:rsidP="004808BD">
      <w:pPr>
        <w:pStyle w:val="Paragraphedeliste"/>
        <w:spacing w:after="0" w:line="240" w:lineRule="auto"/>
        <w:ind w:left="1430"/>
        <w:jc w:val="both"/>
        <w:rPr>
          <w:rFonts w:ascii="Calibri" w:eastAsia="Times New Roman" w:hAnsi="Calibri" w:cs="Calibri"/>
          <w:kern w:val="0"/>
          <w:sz w:val="24"/>
          <w:szCs w:val="24"/>
          <w:lang w:eastAsia="fr-FR"/>
          <w14:ligatures w14:val="none"/>
        </w:rPr>
      </w:pPr>
    </w:p>
    <w:p w14:paraId="7F87CE38" w14:textId="77777777" w:rsidR="004808BD" w:rsidRDefault="004808BD">
      <w:pPr>
        <w:pStyle w:val="Paragraphedeliste"/>
        <w:numPr>
          <w:ilvl w:val="0"/>
          <w:numId w:val="28"/>
        </w:numPr>
        <w:spacing w:after="0" w:line="240" w:lineRule="auto"/>
        <w:jc w:val="both"/>
        <w:rPr>
          <w:rFonts w:ascii="Calibri" w:eastAsia="Times New Roman" w:hAnsi="Calibri" w:cs="Calibri"/>
          <w:kern w:val="0"/>
          <w:sz w:val="24"/>
          <w:szCs w:val="24"/>
          <w:lang w:eastAsia="fr-FR"/>
          <w14:ligatures w14:val="none"/>
        </w:rPr>
      </w:pPr>
      <w:proofErr w:type="gramStart"/>
      <w:r w:rsidRPr="00113C80">
        <w:rPr>
          <w:rFonts w:ascii="Calibri" w:eastAsia="Times New Roman" w:hAnsi="Calibri" w:cs="Calibri"/>
          <w:kern w:val="0"/>
          <w:sz w:val="24"/>
          <w:szCs w:val="24"/>
          <w:lang w:eastAsia="fr-FR"/>
          <w14:ligatures w14:val="none"/>
        </w:rPr>
        <w:t>donner</w:t>
      </w:r>
      <w:proofErr w:type="gramEnd"/>
      <w:r w:rsidRPr="00113C80">
        <w:rPr>
          <w:rFonts w:ascii="Calibri" w:eastAsia="Times New Roman" w:hAnsi="Calibri" w:cs="Calibri"/>
          <w:kern w:val="0"/>
          <w:sz w:val="24"/>
          <w:szCs w:val="24"/>
          <w:lang w:eastAsia="fr-FR"/>
          <w14:ligatures w14:val="none"/>
        </w:rPr>
        <w:t xml:space="preserve"> lieu à des actions en justice pour obtenir réparation si un préjudice est causé à l’entreprise, à un client ou à un partenaire,</w:t>
      </w:r>
    </w:p>
    <w:p w14:paraId="17FF36A7" w14:textId="77777777" w:rsidR="004808BD" w:rsidRPr="00113C80" w:rsidRDefault="004808BD" w:rsidP="004808BD">
      <w:pPr>
        <w:spacing w:after="0" w:line="240" w:lineRule="auto"/>
        <w:jc w:val="both"/>
        <w:rPr>
          <w:rFonts w:ascii="Calibri" w:eastAsia="Times New Roman" w:hAnsi="Calibri" w:cs="Calibri"/>
          <w:kern w:val="0"/>
          <w:sz w:val="24"/>
          <w:szCs w:val="24"/>
          <w:lang w:eastAsia="fr-FR"/>
          <w14:ligatures w14:val="none"/>
        </w:rPr>
      </w:pPr>
    </w:p>
    <w:p w14:paraId="34E06555" w14:textId="77777777" w:rsidR="004808BD" w:rsidRDefault="004808BD">
      <w:pPr>
        <w:pStyle w:val="Paragraphedeliste"/>
        <w:numPr>
          <w:ilvl w:val="0"/>
          <w:numId w:val="28"/>
        </w:numPr>
        <w:spacing w:after="0" w:line="240" w:lineRule="auto"/>
        <w:jc w:val="both"/>
        <w:rPr>
          <w:rFonts w:ascii="Calibri" w:eastAsia="Times New Roman" w:hAnsi="Calibri" w:cs="Calibri"/>
          <w:kern w:val="0"/>
          <w:sz w:val="24"/>
          <w:szCs w:val="24"/>
          <w:lang w:eastAsia="fr-FR"/>
          <w14:ligatures w14:val="none"/>
        </w:rPr>
      </w:pPr>
      <w:proofErr w:type="gramStart"/>
      <w:r w:rsidRPr="00113C80">
        <w:rPr>
          <w:rFonts w:ascii="Calibri" w:eastAsia="Times New Roman" w:hAnsi="Calibri" w:cs="Calibri"/>
          <w:kern w:val="0"/>
          <w:sz w:val="24"/>
          <w:szCs w:val="24"/>
          <w:lang w:eastAsia="fr-FR"/>
          <w14:ligatures w14:val="none"/>
        </w:rPr>
        <w:t>et</w:t>
      </w:r>
      <w:proofErr w:type="gramEnd"/>
      <w:r w:rsidRPr="00113C80">
        <w:rPr>
          <w:rFonts w:ascii="Calibri" w:eastAsia="Times New Roman" w:hAnsi="Calibri" w:cs="Calibri"/>
          <w:kern w:val="0"/>
          <w:sz w:val="24"/>
          <w:szCs w:val="24"/>
          <w:lang w:eastAsia="fr-FR"/>
          <w14:ligatures w14:val="none"/>
        </w:rPr>
        <w:t>, si la violation constitue une infraction prévue par la loi (par exemple vol ou divulgation de données personnelles), à des poursuites pénales</w:t>
      </w:r>
      <w:r>
        <w:rPr>
          <w:rFonts w:ascii="Calibri" w:eastAsia="Times New Roman" w:hAnsi="Calibri" w:cs="Calibri"/>
          <w:kern w:val="0"/>
          <w:sz w:val="24"/>
          <w:szCs w:val="24"/>
          <w:lang w:eastAsia="fr-FR"/>
          <w14:ligatures w14:val="none"/>
        </w:rPr>
        <w:t>.</w:t>
      </w:r>
    </w:p>
    <w:p w14:paraId="1F9C3E5B" w14:textId="77777777" w:rsidR="004808BD" w:rsidRDefault="004808BD" w:rsidP="00B4414F">
      <w:pPr>
        <w:pStyle w:val="Paragraphedeliste"/>
        <w:spacing w:after="0" w:line="240" w:lineRule="auto"/>
        <w:rPr>
          <w:rFonts w:ascii="Calibri" w:eastAsia="Times New Roman" w:hAnsi="Calibri" w:cs="Calibri"/>
          <w:kern w:val="0"/>
          <w:sz w:val="24"/>
          <w:szCs w:val="24"/>
          <w:lang w:eastAsia="fr-FR"/>
          <w14:ligatures w14:val="none"/>
        </w:rPr>
      </w:pPr>
    </w:p>
    <w:p w14:paraId="4810DFAE" w14:textId="77777777" w:rsidR="004808BD" w:rsidRPr="00F2182E" w:rsidRDefault="004808BD" w:rsidP="00B4414F">
      <w:pPr>
        <w:pStyle w:val="Paragraphedeliste"/>
        <w:spacing w:after="0" w:line="240" w:lineRule="auto"/>
        <w:rPr>
          <w:rFonts w:ascii="Calibri" w:eastAsia="Times New Roman" w:hAnsi="Calibri" w:cs="Calibri"/>
          <w:kern w:val="0"/>
          <w:sz w:val="24"/>
          <w:szCs w:val="24"/>
          <w:lang w:eastAsia="fr-FR"/>
          <w14:ligatures w14:val="none"/>
        </w:rPr>
      </w:pPr>
    </w:p>
    <w:p w14:paraId="4A620002" w14:textId="77777777" w:rsidR="004808BD" w:rsidRPr="004808BD" w:rsidRDefault="004808BD" w:rsidP="003E6D2D">
      <w:pPr>
        <w:pStyle w:val="Titre1"/>
        <w:pageBreakBefore/>
        <w:numPr>
          <w:ilvl w:val="0"/>
          <w:numId w:val="7"/>
        </w:numPr>
        <w:spacing w:before="0" w:line="240" w:lineRule="auto"/>
        <w:ind w:left="357" w:hanging="357"/>
        <w:rPr>
          <w:rFonts w:ascii="Calibri" w:hAnsi="Calibri" w:cs="Calibri"/>
          <w:sz w:val="36"/>
          <w:szCs w:val="36"/>
        </w:rPr>
      </w:pPr>
      <w:bookmarkStart w:id="36" w:name="_Toc208497960"/>
      <w:r w:rsidRPr="004808BD">
        <w:rPr>
          <w:rFonts w:ascii="Calibri" w:hAnsi="Calibri" w:cs="Calibri"/>
          <w:sz w:val="36"/>
          <w:szCs w:val="36"/>
        </w:rPr>
        <w:lastRenderedPageBreak/>
        <w:t>Sécurité informatique et usage du matériel</w:t>
      </w:r>
      <w:bookmarkEnd w:id="36"/>
    </w:p>
    <w:p w14:paraId="2CA738D9" w14:textId="77777777" w:rsidR="004808BD" w:rsidRPr="00113C80" w:rsidRDefault="004808BD" w:rsidP="00B4414F">
      <w:pPr>
        <w:pStyle w:val="Paragraphedeliste"/>
        <w:spacing w:after="0" w:line="240" w:lineRule="auto"/>
        <w:ind w:left="426" w:firstLine="284"/>
        <w:jc w:val="both"/>
        <w:rPr>
          <w:rFonts w:ascii="Calibri" w:eastAsia="Times New Roman" w:hAnsi="Calibri" w:cs="Calibri"/>
          <w:kern w:val="0"/>
          <w:sz w:val="24"/>
          <w:szCs w:val="24"/>
          <w:lang w:eastAsia="fr-FR"/>
          <w14:ligatures w14:val="none"/>
        </w:rPr>
      </w:pPr>
    </w:p>
    <w:p w14:paraId="263CBACB" w14:textId="77777777" w:rsidR="004808BD" w:rsidRPr="004808BD" w:rsidRDefault="004808BD" w:rsidP="00B4414F">
      <w:pPr>
        <w:pStyle w:val="Titre2"/>
        <w:spacing w:before="0" w:line="240" w:lineRule="auto"/>
        <w:ind w:left="426"/>
        <w:jc w:val="both"/>
        <w:rPr>
          <w:rFonts w:ascii="Calibri" w:hAnsi="Calibri" w:cs="Calibri"/>
          <w:color w:val="7030A0"/>
        </w:rPr>
      </w:pPr>
      <w:bookmarkStart w:id="37" w:name="_Toc208497961"/>
      <w:r w:rsidRPr="004808BD">
        <w:rPr>
          <w:rFonts w:ascii="Calibri" w:hAnsi="Calibri" w:cs="Calibri"/>
          <w:color w:val="7030A0"/>
        </w:rPr>
        <w:t>8.1 Utilisation des équipements</w:t>
      </w:r>
      <w:bookmarkEnd w:id="37"/>
    </w:p>
    <w:p w14:paraId="02D6CF0C" w14:textId="77777777" w:rsidR="004808BD" w:rsidRPr="00F2182E" w:rsidRDefault="004808BD" w:rsidP="00B4414F">
      <w:pPr>
        <w:spacing w:after="0" w:line="240" w:lineRule="auto"/>
      </w:pPr>
    </w:p>
    <w:p w14:paraId="05D1B5E9" w14:textId="77777777" w:rsidR="004808BD" w:rsidRDefault="004808BD" w:rsidP="00B4414F">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r w:rsidRPr="00F2182E">
        <w:rPr>
          <w:rFonts w:ascii="Calibri" w:eastAsia="Times New Roman" w:hAnsi="Calibri" w:cs="Calibri"/>
          <w:kern w:val="0"/>
          <w:sz w:val="24"/>
          <w:szCs w:val="24"/>
          <w:lang w:eastAsia="fr-FR"/>
          <w14:ligatures w14:val="none"/>
        </w:rPr>
        <w:t xml:space="preserve">Les équipements informatiques, logiciels, outils collaboratifs, téléphones et autres matériels mis à disposition par l’entreprise sont exclusivement destinés à un </w:t>
      </w:r>
      <w:r w:rsidRPr="00F2182E">
        <w:rPr>
          <w:rFonts w:ascii="Calibri" w:eastAsia="Times New Roman" w:hAnsi="Calibri" w:cs="Calibri"/>
          <w:b/>
          <w:bCs/>
          <w:kern w:val="0"/>
          <w:sz w:val="24"/>
          <w:szCs w:val="24"/>
          <w:lang w:eastAsia="fr-FR"/>
          <w14:ligatures w14:val="none"/>
        </w:rPr>
        <w:t>usage professionnel</w:t>
      </w:r>
      <w:r w:rsidRPr="00F2182E">
        <w:rPr>
          <w:rFonts w:ascii="Calibri" w:eastAsia="Times New Roman" w:hAnsi="Calibri" w:cs="Calibri"/>
          <w:kern w:val="0"/>
          <w:sz w:val="24"/>
          <w:szCs w:val="24"/>
          <w:lang w:eastAsia="fr-FR"/>
          <w14:ligatures w14:val="none"/>
        </w:rPr>
        <w:t>, sauf tolérance ponctuelle et raisonnable d’usage personnel n’entrant pas en conflit avec les obligations de sécurité.</w:t>
      </w:r>
    </w:p>
    <w:p w14:paraId="593C681D" w14:textId="77777777" w:rsidR="004808BD" w:rsidRPr="00F2182E" w:rsidRDefault="004808BD" w:rsidP="00B4414F">
      <w:pPr>
        <w:pStyle w:val="Paragraphedeliste"/>
        <w:spacing w:after="0" w:line="240" w:lineRule="auto"/>
        <w:ind w:left="426" w:firstLine="284"/>
        <w:jc w:val="both"/>
        <w:rPr>
          <w:rFonts w:ascii="Calibri" w:eastAsia="Times New Roman" w:hAnsi="Calibri" w:cs="Calibri"/>
          <w:kern w:val="0"/>
          <w:sz w:val="24"/>
          <w:szCs w:val="24"/>
          <w:lang w:eastAsia="fr-FR"/>
          <w14:ligatures w14:val="none"/>
        </w:rPr>
      </w:pPr>
    </w:p>
    <w:p w14:paraId="7D730168" w14:textId="77777777" w:rsidR="004808BD" w:rsidRDefault="004808BD" w:rsidP="00B4414F">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r w:rsidRPr="00F2182E">
        <w:rPr>
          <w:rFonts w:ascii="Calibri" w:eastAsia="Times New Roman" w:hAnsi="Calibri" w:cs="Calibri"/>
          <w:kern w:val="0"/>
          <w:sz w:val="24"/>
          <w:szCs w:val="24"/>
          <w:lang w:eastAsia="fr-FR"/>
          <w14:ligatures w14:val="none"/>
        </w:rPr>
        <w:t>Tout usage abusif ou contraire aux règles de l’entreprise est interdit.</w:t>
      </w:r>
    </w:p>
    <w:p w14:paraId="4009DE61" w14:textId="77777777" w:rsidR="004808BD" w:rsidRPr="00F2182E" w:rsidRDefault="004808BD" w:rsidP="00B4414F">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p>
    <w:p w14:paraId="55A502C8" w14:textId="77777777" w:rsidR="004808BD" w:rsidRPr="004808BD" w:rsidRDefault="004808BD" w:rsidP="00B4414F">
      <w:pPr>
        <w:pStyle w:val="Titre2"/>
        <w:spacing w:before="0" w:line="240" w:lineRule="auto"/>
        <w:ind w:left="426"/>
        <w:jc w:val="both"/>
        <w:rPr>
          <w:rFonts w:ascii="Calibri" w:hAnsi="Calibri" w:cs="Calibri"/>
          <w:color w:val="7030A0"/>
        </w:rPr>
      </w:pPr>
      <w:bookmarkStart w:id="38" w:name="_Toc208497962"/>
      <w:r w:rsidRPr="004808BD">
        <w:rPr>
          <w:rFonts w:ascii="Calibri" w:hAnsi="Calibri" w:cs="Calibri"/>
          <w:color w:val="7030A0"/>
        </w:rPr>
        <w:t>8.2 Sécurité des accès</w:t>
      </w:r>
      <w:bookmarkEnd w:id="38"/>
    </w:p>
    <w:p w14:paraId="3668A0CD" w14:textId="77777777" w:rsidR="004808BD" w:rsidRPr="00F2182E" w:rsidRDefault="004808BD" w:rsidP="004808BD">
      <w:pPr>
        <w:spacing w:after="0" w:line="240" w:lineRule="auto"/>
      </w:pPr>
    </w:p>
    <w:p w14:paraId="66EDB2C2" w14:textId="77777777" w:rsidR="004808BD"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r w:rsidRPr="00F2182E">
        <w:rPr>
          <w:rFonts w:ascii="Calibri" w:eastAsia="Times New Roman" w:hAnsi="Calibri" w:cs="Calibri"/>
          <w:kern w:val="0"/>
          <w:sz w:val="24"/>
          <w:szCs w:val="24"/>
          <w:lang w:eastAsia="fr-FR"/>
          <w14:ligatures w14:val="none"/>
        </w:rPr>
        <w:t xml:space="preserve">Chaque salarié est tenu de respecter les </w:t>
      </w:r>
      <w:r w:rsidRPr="00F2182E">
        <w:rPr>
          <w:rFonts w:ascii="Calibri" w:eastAsia="Times New Roman" w:hAnsi="Calibri" w:cs="Calibri"/>
          <w:b/>
          <w:bCs/>
          <w:kern w:val="0"/>
          <w:sz w:val="24"/>
          <w:szCs w:val="24"/>
          <w:lang w:eastAsia="fr-FR"/>
          <w14:ligatures w14:val="none"/>
        </w:rPr>
        <w:t>règles suivantes</w:t>
      </w:r>
      <w:r w:rsidRPr="00F2182E">
        <w:rPr>
          <w:rFonts w:ascii="Calibri" w:eastAsia="Times New Roman" w:hAnsi="Calibri" w:cs="Calibri"/>
          <w:kern w:val="0"/>
          <w:sz w:val="24"/>
          <w:szCs w:val="24"/>
          <w:lang w:eastAsia="fr-FR"/>
          <w14:ligatures w14:val="none"/>
        </w:rPr>
        <w:t xml:space="preserve"> :</w:t>
      </w:r>
    </w:p>
    <w:p w14:paraId="47EFB7F5" w14:textId="77777777" w:rsidR="004808BD" w:rsidRPr="00F2182E"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p>
    <w:p w14:paraId="52711908" w14:textId="77777777" w:rsidR="004808BD" w:rsidRDefault="004808BD">
      <w:pPr>
        <w:pStyle w:val="Paragraphedeliste"/>
        <w:numPr>
          <w:ilvl w:val="0"/>
          <w:numId w:val="25"/>
        </w:numPr>
        <w:spacing w:after="0" w:line="240" w:lineRule="auto"/>
        <w:jc w:val="both"/>
        <w:rPr>
          <w:rFonts w:ascii="Calibri" w:eastAsia="Times New Roman" w:hAnsi="Calibri" w:cs="Calibri"/>
          <w:kern w:val="0"/>
          <w:sz w:val="24"/>
          <w:szCs w:val="24"/>
          <w:lang w:eastAsia="fr-FR"/>
          <w14:ligatures w14:val="none"/>
        </w:rPr>
      </w:pPr>
      <w:proofErr w:type="gramStart"/>
      <w:r w:rsidRPr="00F2182E">
        <w:rPr>
          <w:rFonts w:ascii="Calibri" w:eastAsia="Times New Roman" w:hAnsi="Calibri" w:cs="Calibri"/>
          <w:kern w:val="0"/>
          <w:sz w:val="24"/>
          <w:szCs w:val="24"/>
          <w:lang w:eastAsia="fr-FR"/>
          <w14:ligatures w14:val="none"/>
        </w:rPr>
        <w:t>conserver</w:t>
      </w:r>
      <w:proofErr w:type="gramEnd"/>
      <w:r w:rsidRPr="00F2182E">
        <w:rPr>
          <w:rFonts w:ascii="Calibri" w:eastAsia="Times New Roman" w:hAnsi="Calibri" w:cs="Calibri"/>
          <w:kern w:val="0"/>
          <w:sz w:val="24"/>
          <w:szCs w:val="24"/>
          <w:lang w:eastAsia="fr-FR"/>
          <w14:ligatures w14:val="none"/>
        </w:rPr>
        <w:t xml:space="preserve"> strictement confidentiels ses identifiants et mots de passe,</w:t>
      </w:r>
    </w:p>
    <w:p w14:paraId="57DA1861" w14:textId="77777777" w:rsidR="004808BD" w:rsidRPr="00F2182E" w:rsidRDefault="004808BD" w:rsidP="004808BD">
      <w:pPr>
        <w:pStyle w:val="Paragraphedeliste"/>
        <w:spacing w:after="0" w:line="240" w:lineRule="auto"/>
        <w:ind w:left="2138"/>
        <w:jc w:val="both"/>
        <w:rPr>
          <w:rFonts w:ascii="Calibri" w:eastAsia="Times New Roman" w:hAnsi="Calibri" w:cs="Calibri"/>
          <w:kern w:val="0"/>
          <w:sz w:val="24"/>
          <w:szCs w:val="24"/>
          <w:lang w:eastAsia="fr-FR"/>
          <w14:ligatures w14:val="none"/>
        </w:rPr>
      </w:pPr>
    </w:p>
    <w:p w14:paraId="64E61E39" w14:textId="77777777" w:rsidR="004808BD" w:rsidRDefault="004808BD">
      <w:pPr>
        <w:pStyle w:val="Paragraphedeliste"/>
        <w:numPr>
          <w:ilvl w:val="0"/>
          <w:numId w:val="25"/>
        </w:numPr>
        <w:spacing w:after="0" w:line="240" w:lineRule="auto"/>
        <w:jc w:val="both"/>
        <w:rPr>
          <w:rFonts w:ascii="Calibri" w:eastAsia="Times New Roman" w:hAnsi="Calibri" w:cs="Calibri"/>
          <w:kern w:val="0"/>
          <w:sz w:val="24"/>
          <w:szCs w:val="24"/>
          <w:lang w:eastAsia="fr-FR"/>
          <w14:ligatures w14:val="none"/>
        </w:rPr>
      </w:pPr>
      <w:proofErr w:type="gramStart"/>
      <w:r w:rsidRPr="00F2182E">
        <w:rPr>
          <w:rFonts w:ascii="Calibri" w:eastAsia="Times New Roman" w:hAnsi="Calibri" w:cs="Calibri"/>
          <w:kern w:val="0"/>
          <w:sz w:val="24"/>
          <w:szCs w:val="24"/>
          <w:lang w:eastAsia="fr-FR"/>
          <w14:ligatures w14:val="none"/>
        </w:rPr>
        <w:t>verrouiller</w:t>
      </w:r>
      <w:proofErr w:type="gramEnd"/>
      <w:r w:rsidRPr="00F2182E">
        <w:rPr>
          <w:rFonts w:ascii="Calibri" w:eastAsia="Times New Roman" w:hAnsi="Calibri" w:cs="Calibri"/>
          <w:kern w:val="0"/>
          <w:sz w:val="24"/>
          <w:szCs w:val="24"/>
          <w:lang w:eastAsia="fr-FR"/>
          <w14:ligatures w14:val="none"/>
        </w:rPr>
        <w:t xml:space="preserve"> sa session en cas d’absence,</w:t>
      </w:r>
    </w:p>
    <w:p w14:paraId="6B225A81" w14:textId="77777777" w:rsidR="004808BD" w:rsidRPr="00911BA8" w:rsidRDefault="004808BD" w:rsidP="004808BD">
      <w:pPr>
        <w:spacing w:after="0" w:line="240" w:lineRule="auto"/>
        <w:jc w:val="both"/>
        <w:rPr>
          <w:rFonts w:ascii="Calibri" w:eastAsia="Times New Roman" w:hAnsi="Calibri" w:cs="Calibri"/>
          <w:kern w:val="0"/>
          <w:sz w:val="24"/>
          <w:szCs w:val="24"/>
          <w:lang w:eastAsia="fr-FR"/>
          <w14:ligatures w14:val="none"/>
        </w:rPr>
      </w:pPr>
    </w:p>
    <w:p w14:paraId="1FF6F2FD" w14:textId="77777777" w:rsidR="004808BD" w:rsidRDefault="004808BD">
      <w:pPr>
        <w:pStyle w:val="Paragraphedeliste"/>
        <w:numPr>
          <w:ilvl w:val="0"/>
          <w:numId w:val="25"/>
        </w:numPr>
        <w:spacing w:after="0" w:line="240" w:lineRule="auto"/>
        <w:jc w:val="both"/>
        <w:rPr>
          <w:rFonts w:ascii="Calibri" w:eastAsia="Times New Roman" w:hAnsi="Calibri" w:cs="Calibri"/>
          <w:kern w:val="0"/>
          <w:sz w:val="24"/>
          <w:szCs w:val="24"/>
          <w:lang w:eastAsia="fr-FR"/>
          <w14:ligatures w14:val="none"/>
        </w:rPr>
      </w:pPr>
      <w:proofErr w:type="gramStart"/>
      <w:r w:rsidRPr="00F2182E">
        <w:rPr>
          <w:rFonts w:ascii="Calibri" w:eastAsia="Times New Roman" w:hAnsi="Calibri" w:cs="Calibri"/>
          <w:kern w:val="0"/>
          <w:sz w:val="24"/>
          <w:szCs w:val="24"/>
          <w:lang w:eastAsia="fr-FR"/>
          <w14:ligatures w14:val="none"/>
        </w:rPr>
        <w:t>ne</w:t>
      </w:r>
      <w:proofErr w:type="gramEnd"/>
      <w:r w:rsidRPr="00F2182E">
        <w:rPr>
          <w:rFonts w:ascii="Calibri" w:eastAsia="Times New Roman" w:hAnsi="Calibri" w:cs="Calibri"/>
          <w:kern w:val="0"/>
          <w:sz w:val="24"/>
          <w:szCs w:val="24"/>
          <w:lang w:eastAsia="fr-FR"/>
          <w14:ligatures w14:val="none"/>
        </w:rPr>
        <w:t xml:space="preserve"> pas installer de logiciels non autorisés,</w:t>
      </w:r>
    </w:p>
    <w:p w14:paraId="5FD48B95" w14:textId="77777777" w:rsidR="004808BD" w:rsidRPr="00911BA8" w:rsidRDefault="004808BD" w:rsidP="004808BD">
      <w:pPr>
        <w:spacing w:after="0" w:line="240" w:lineRule="auto"/>
        <w:jc w:val="both"/>
        <w:rPr>
          <w:rFonts w:ascii="Calibri" w:eastAsia="Times New Roman" w:hAnsi="Calibri" w:cs="Calibri"/>
          <w:kern w:val="0"/>
          <w:sz w:val="24"/>
          <w:szCs w:val="24"/>
          <w:lang w:eastAsia="fr-FR"/>
          <w14:ligatures w14:val="none"/>
        </w:rPr>
      </w:pPr>
    </w:p>
    <w:p w14:paraId="77FBAB64" w14:textId="77777777" w:rsidR="004808BD" w:rsidRDefault="004808BD">
      <w:pPr>
        <w:pStyle w:val="Paragraphedeliste"/>
        <w:numPr>
          <w:ilvl w:val="0"/>
          <w:numId w:val="25"/>
        </w:numPr>
        <w:spacing w:after="0" w:line="240" w:lineRule="auto"/>
        <w:jc w:val="both"/>
        <w:rPr>
          <w:rFonts w:ascii="Calibri" w:eastAsia="Times New Roman" w:hAnsi="Calibri" w:cs="Calibri"/>
          <w:kern w:val="0"/>
          <w:sz w:val="24"/>
          <w:szCs w:val="24"/>
          <w:lang w:eastAsia="fr-FR"/>
          <w14:ligatures w14:val="none"/>
        </w:rPr>
      </w:pPr>
      <w:proofErr w:type="gramStart"/>
      <w:r w:rsidRPr="00F2182E">
        <w:rPr>
          <w:rFonts w:ascii="Calibri" w:eastAsia="Times New Roman" w:hAnsi="Calibri" w:cs="Calibri"/>
          <w:kern w:val="0"/>
          <w:sz w:val="24"/>
          <w:szCs w:val="24"/>
          <w:lang w:eastAsia="fr-FR"/>
          <w14:ligatures w14:val="none"/>
        </w:rPr>
        <w:t>utiliser</w:t>
      </w:r>
      <w:proofErr w:type="gramEnd"/>
      <w:r w:rsidRPr="00F2182E">
        <w:rPr>
          <w:rFonts w:ascii="Calibri" w:eastAsia="Times New Roman" w:hAnsi="Calibri" w:cs="Calibri"/>
          <w:kern w:val="0"/>
          <w:sz w:val="24"/>
          <w:szCs w:val="24"/>
          <w:lang w:eastAsia="fr-FR"/>
          <w14:ligatures w14:val="none"/>
        </w:rPr>
        <w:t xml:space="preserve"> exclusivement les solutions de stockage et de communication validées par l’entreprise,</w:t>
      </w:r>
    </w:p>
    <w:p w14:paraId="0CEB1A7C" w14:textId="77777777" w:rsidR="004808BD" w:rsidRPr="00911BA8" w:rsidRDefault="004808BD" w:rsidP="004808BD">
      <w:pPr>
        <w:spacing w:after="0" w:line="240" w:lineRule="auto"/>
        <w:jc w:val="both"/>
        <w:rPr>
          <w:rFonts w:ascii="Calibri" w:eastAsia="Times New Roman" w:hAnsi="Calibri" w:cs="Calibri"/>
          <w:kern w:val="0"/>
          <w:sz w:val="24"/>
          <w:szCs w:val="24"/>
          <w:lang w:eastAsia="fr-FR"/>
          <w14:ligatures w14:val="none"/>
        </w:rPr>
      </w:pPr>
    </w:p>
    <w:p w14:paraId="3263C3F7" w14:textId="77777777" w:rsidR="004808BD" w:rsidRPr="00911BA8" w:rsidRDefault="004808BD">
      <w:pPr>
        <w:pStyle w:val="Paragraphedeliste"/>
        <w:numPr>
          <w:ilvl w:val="0"/>
          <w:numId w:val="25"/>
        </w:numPr>
        <w:spacing w:after="0" w:line="240" w:lineRule="auto"/>
        <w:jc w:val="both"/>
        <w:rPr>
          <w:rFonts w:ascii="Calibri" w:eastAsia="Times New Roman" w:hAnsi="Calibri" w:cs="Calibri"/>
          <w:kern w:val="0"/>
          <w:sz w:val="24"/>
          <w:szCs w:val="24"/>
          <w:lang w:eastAsia="fr-FR"/>
          <w14:ligatures w14:val="none"/>
        </w:rPr>
      </w:pPr>
      <w:proofErr w:type="gramStart"/>
      <w:r w:rsidRPr="00F2182E">
        <w:rPr>
          <w:rFonts w:ascii="Calibri" w:eastAsia="Times New Roman" w:hAnsi="Calibri" w:cs="Calibri"/>
          <w:kern w:val="0"/>
          <w:sz w:val="24"/>
          <w:szCs w:val="24"/>
          <w:lang w:eastAsia="fr-FR"/>
          <w14:ligatures w14:val="none"/>
        </w:rPr>
        <w:t>signaler</w:t>
      </w:r>
      <w:proofErr w:type="gramEnd"/>
      <w:r w:rsidRPr="00F2182E">
        <w:rPr>
          <w:rFonts w:ascii="Calibri" w:eastAsia="Times New Roman" w:hAnsi="Calibri" w:cs="Calibri"/>
          <w:kern w:val="0"/>
          <w:sz w:val="24"/>
          <w:szCs w:val="24"/>
          <w:lang w:eastAsia="fr-FR"/>
          <w14:ligatures w14:val="none"/>
        </w:rPr>
        <w:t xml:space="preserve"> immédiatement tout incident de sécurité (perte, vol, tentative d’intrusion, phishing, virus, etc.) à la direction.</w:t>
      </w:r>
    </w:p>
    <w:p w14:paraId="3861A80F" w14:textId="77777777" w:rsidR="004808BD" w:rsidRPr="00F2182E" w:rsidRDefault="004808BD" w:rsidP="004808BD">
      <w:pPr>
        <w:spacing w:after="0" w:line="240" w:lineRule="auto"/>
        <w:ind w:left="720"/>
      </w:pPr>
    </w:p>
    <w:p w14:paraId="15790C50" w14:textId="77777777" w:rsidR="004808BD" w:rsidRPr="004808BD" w:rsidRDefault="004808BD" w:rsidP="004808BD">
      <w:pPr>
        <w:pStyle w:val="Titre2"/>
        <w:spacing w:before="0" w:line="240" w:lineRule="auto"/>
        <w:ind w:left="426"/>
        <w:jc w:val="both"/>
        <w:rPr>
          <w:rFonts w:ascii="Calibri" w:hAnsi="Calibri" w:cs="Calibri"/>
          <w:color w:val="7030A0"/>
        </w:rPr>
      </w:pPr>
      <w:bookmarkStart w:id="39" w:name="_Toc208497963"/>
      <w:r w:rsidRPr="004808BD">
        <w:rPr>
          <w:rFonts w:ascii="Calibri" w:hAnsi="Calibri" w:cs="Calibri"/>
          <w:color w:val="7030A0"/>
        </w:rPr>
        <w:t>8.3 Données et RGPD</w:t>
      </w:r>
      <w:bookmarkEnd w:id="39"/>
    </w:p>
    <w:p w14:paraId="5FDA09C4" w14:textId="77777777" w:rsidR="004808BD" w:rsidRPr="00F2182E" w:rsidRDefault="004808BD" w:rsidP="004808BD">
      <w:pPr>
        <w:spacing w:after="0" w:line="240" w:lineRule="auto"/>
      </w:pPr>
    </w:p>
    <w:p w14:paraId="4AB58097" w14:textId="77777777" w:rsidR="004808BD" w:rsidRDefault="004808BD" w:rsidP="00730BA8">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r w:rsidRPr="00F2182E">
        <w:rPr>
          <w:rFonts w:ascii="Calibri" w:eastAsia="Times New Roman" w:hAnsi="Calibri" w:cs="Calibri"/>
          <w:kern w:val="0"/>
          <w:sz w:val="24"/>
          <w:szCs w:val="24"/>
          <w:lang w:eastAsia="fr-FR"/>
          <w14:ligatures w14:val="none"/>
        </w:rPr>
        <w:t xml:space="preserve">Les salariés s’engagent à manipuler les données clients, partenaires ou internes de manière conforme au </w:t>
      </w:r>
      <w:r w:rsidRPr="00F2182E">
        <w:rPr>
          <w:rFonts w:ascii="Calibri" w:eastAsia="Times New Roman" w:hAnsi="Calibri" w:cs="Calibri"/>
          <w:b/>
          <w:bCs/>
          <w:kern w:val="0"/>
          <w:sz w:val="24"/>
          <w:szCs w:val="24"/>
          <w:lang w:eastAsia="fr-FR"/>
          <w14:ligatures w14:val="none"/>
        </w:rPr>
        <w:t xml:space="preserve">RGPD </w:t>
      </w:r>
      <w:r w:rsidRPr="00F2182E">
        <w:rPr>
          <w:rFonts w:ascii="Calibri" w:eastAsia="Times New Roman" w:hAnsi="Calibri" w:cs="Calibri"/>
          <w:kern w:val="0"/>
          <w:sz w:val="24"/>
          <w:szCs w:val="24"/>
          <w:lang w:eastAsia="fr-FR"/>
          <w14:ligatures w14:val="none"/>
        </w:rPr>
        <w:t xml:space="preserve">et aux </w:t>
      </w:r>
      <w:r w:rsidRPr="00F2182E">
        <w:rPr>
          <w:rFonts w:ascii="Calibri" w:eastAsia="Times New Roman" w:hAnsi="Calibri" w:cs="Calibri"/>
          <w:b/>
          <w:bCs/>
          <w:kern w:val="0"/>
          <w:sz w:val="24"/>
          <w:szCs w:val="24"/>
          <w:lang w:eastAsia="fr-FR"/>
          <w14:ligatures w14:val="none"/>
        </w:rPr>
        <w:t>instructions de l’entreprise</w:t>
      </w:r>
      <w:r w:rsidRPr="00F2182E">
        <w:rPr>
          <w:rFonts w:ascii="Calibri" w:eastAsia="Times New Roman" w:hAnsi="Calibri" w:cs="Calibri"/>
          <w:kern w:val="0"/>
          <w:sz w:val="24"/>
          <w:szCs w:val="24"/>
          <w:lang w:eastAsia="fr-FR"/>
          <w14:ligatures w14:val="none"/>
        </w:rPr>
        <w:t xml:space="preserve"> :</w:t>
      </w:r>
    </w:p>
    <w:p w14:paraId="3012F946" w14:textId="77777777" w:rsidR="004808BD" w:rsidRPr="00F2182E" w:rsidRDefault="004808BD" w:rsidP="00730BA8">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p>
    <w:p w14:paraId="62F1B2CB" w14:textId="77777777" w:rsidR="004808BD" w:rsidRDefault="004808BD">
      <w:pPr>
        <w:pStyle w:val="Paragraphedeliste"/>
        <w:numPr>
          <w:ilvl w:val="0"/>
          <w:numId w:val="25"/>
        </w:numPr>
        <w:spacing w:after="0" w:line="240" w:lineRule="auto"/>
        <w:jc w:val="both"/>
        <w:rPr>
          <w:rFonts w:ascii="Calibri" w:eastAsia="Times New Roman" w:hAnsi="Calibri" w:cs="Calibri"/>
          <w:kern w:val="0"/>
          <w:sz w:val="24"/>
          <w:szCs w:val="24"/>
          <w:lang w:eastAsia="fr-FR"/>
          <w14:ligatures w14:val="none"/>
        </w:rPr>
      </w:pPr>
      <w:proofErr w:type="gramStart"/>
      <w:r w:rsidRPr="00F2182E">
        <w:rPr>
          <w:rFonts w:ascii="Calibri" w:eastAsia="Times New Roman" w:hAnsi="Calibri" w:cs="Calibri"/>
          <w:kern w:val="0"/>
          <w:sz w:val="24"/>
          <w:szCs w:val="24"/>
          <w:lang w:eastAsia="fr-FR"/>
          <w14:ligatures w14:val="none"/>
        </w:rPr>
        <w:t>aucune</w:t>
      </w:r>
      <w:proofErr w:type="gramEnd"/>
      <w:r w:rsidRPr="00F2182E">
        <w:rPr>
          <w:rFonts w:ascii="Calibri" w:eastAsia="Times New Roman" w:hAnsi="Calibri" w:cs="Calibri"/>
          <w:kern w:val="0"/>
          <w:sz w:val="24"/>
          <w:szCs w:val="24"/>
          <w:lang w:eastAsia="fr-FR"/>
          <w14:ligatures w14:val="none"/>
        </w:rPr>
        <w:t xml:space="preserve"> copie non autorisée sur support externe ou personnel,</w:t>
      </w:r>
    </w:p>
    <w:p w14:paraId="6D64F0B5" w14:textId="77777777" w:rsidR="004808BD" w:rsidRPr="00F2182E" w:rsidRDefault="004808BD" w:rsidP="00730BA8">
      <w:pPr>
        <w:pStyle w:val="Paragraphedeliste"/>
        <w:spacing w:after="0" w:line="240" w:lineRule="auto"/>
        <w:ind w:left="2138"/>
        <w:jc w:val="both"/>
        <w:rPr>
          <w:rFonts w:ascii="Calibri" w:eastAsia="Times New Roman" w:hAnsi="Calibri" w:cs="Calibri"/>
          <w:kern w:val="0"/>
          <w:sz w:val="24"/>
          <w:szCs w:val="24"/>
          <w:lang w:eastAsia="fr-FR"/>
          <w14:ligatures w14:val="none"/>
        </w:rPr>
      </w:pPr>
    </w:p>
    <w:p w14:paraId="54733D39" w14:textId="77777777" w:rsidR="004808BD" w:rsidRDefault="004808BD">
      <w:pPr>
        <w:pStyle w:val="Paragraphedeliste"/>
        <w:numPr>
          <w:ilvl w:val="0"/>
          <w:numId w:val="25"/>
        </w:numPr>
        <w:spacing w:after="0" w:line="240" w:lineRule="auto"/>
        <w:jc w:val="both"/>
        <w:rPr>
          <w:rFonts w:ascii="Calibri" w:eastAsia="Times New Roman" w:hAnsi="Calibri" w:cs="Calibri"/>
          <w:kern w:val="0"/>
          <w:sz w:val="24"/>
          <w:szCs w:val="24"/>
          <w:lang w:eastAsia="fr-FR"/>
          <w14:ligatures w14:val="none"/>
        </w:rPr>
      </w:pPr>
      <w:proofErr w:type="gramStart"/>
      <w:r w:rsidRPr="00F2182E">
        <w:rPr>
          <w:rFonts w:ascii="Calibri" w:eastAsia="Times New Roman" w:hAnsi="Calibri" w:cs="Calibri"/>
          <w:kern w:val="0"/>
          <w:sz w:val="24"/>
          <w:szCs w:val="24"/>
          <w:lang w:eastAsia="fr-FR"/>
          <w14:ligatures w14:val="none"/>
        </w:rPr>
        <w:t>aucun</w:t>
      </w:r>
      <w:proofErr w:type="gramEnd"/>
      <w:r w:rsidRPr="00F2182E">
        <w:rPr>
          <w:rFonts w:ascii="Calibri" w:eastAsia="Times New Roman" w:hAnsi="Calibri" w:cs="Calibri"/>
          <w:kern w:val="0"/>
          <w:sz w:val="24"/>
          <w:szCs w:val="24"/>
          <w:lang w:eastAsia="fr-FR"/>
          <w14:ligatures w14:val="none"/>
        </w:rPr>
        <w:t xml:space="preserve"> transfert par messagerie privée ou non sécurisée,</w:t>
      </w:r>
    </w:p>
    <w:p w14:paraId="64009C15" w14:textId="77777777" w:rsidR="004808BD" w:rsidRPr="00911BA8" w:rsidRDefault="004808BD" w:rsidP="00730BA8">
      <w:pPr>
        <w:spacing w:after="0" w:line="240" w:lineRule="auto"/>
        <w:jc w:val="both"/>
        <w:rPr>
          <w:rFonts w:ascii="Calibri" w:eastAsia="Times New Roman" w:hAnsi="Calibri" w:cs="Calibri"/>
          <w:kern w:val="0"/>
          <w:sz w:val="24"/>
          <w:szCs w:val="24"/>
          <w:lang w:eastAsia="fr-FR"/>
          <w14:ligatures w14:val="none"/>
        </w:rPr>
      </w:pPr>
    </w:p>
    <w:p w14:paraId="0670AC72" w14:textId="77777777" w:rsidR="004808BD" w:rsidRDefault="004808BD">
      <w:pPr>
        <w:pStyle w:val="Paragraphedeliste"/>
        <w:numPr>
          <w:ilvl w:val="0"/>
          <w:numId w:val="25"/>
        </w:numPr>
        <w:spacing w:after="0" w:line="240" w:lineRule="auto"/>
        <w:jc w:val="both"/>
        <w:rPr>
          <w:rFonts w:ascii="Calibri" w:eastAsia="Times New Roman" w:hAnsi="Calibri" w:cs="Calibri"/>
          <w:kern w:val="0"/>
          <w:sz w:val="24"/>
          <w:szCs w:val="24"/>
          <w:lang w:eastAsia="fr-FR"/>
          <w14:ligatures w14:val="none"/>
        </w:rPr>
      </w:pPr>
      <w:proofErr w:type="gramStart"/>
      <w:r w:rsidRPr="00F2182E">
        <w:rPr>
          <w:rFonts w:ascii="Calibri" w:eastAsia="Times New Roman" w:hAnsi="Calibri" w:cs="Calibri"/>
          <w:kern w:val="0"/>
          <w:sz w:val="24"/>
          <w:szCs w:val="24"/>
          <w:lang w:eastAsia="fr-FR"/>
          <w14:ligatures w14:val="none"/>
        </w:rPr>
        <w:t>destruction</w:t>
      </w:r>
      <w:proofErr w:type="gramEnd"/>
      <w:r w:rsidRPr="00F2182E">
        <w:rPr>
          <w:rFonts w:ascii="Calibri" w:eastAsia="Times New Roman" w:hAnsi="Calibri" w:cs="Calibri"/>
          <w:kern w:val="0"/>
          <w:sz w:val="24"/>
          <w:szCs w:val="24"/>
          <w:lang w:eastAsia="fr-FR"/>
          <w14:ligatures w14:val="none"/>
        </w:rPr>
        <w:t xml:space="preserve"> ou restitution des données à la fin du contrat ou de la mission.</w:t>
      </w:r>
    </w:p>
    <w:p w14:paraId="2B944A96" w14:textId="77777777" w:rsidR="004808BD" w:rsidRPr="00911BA8" w:rsidRDefault="004808BD" w:rsidP="00730BA8">
      <w:pPr>
        <w:spacing w:after="0" w:line="240" w:lineRule="auto"/>
        <w:jc w:val="both"/>
        <w:rPr>
          <w:rFonts w:ascii="Calibri" w:eastAsia="Times New Roman" w:hAnsi="Calibri" w:cs="Calibri"/>
          <w:kern w:val="0"/>
          <w:sz w:val="24"/>
          <w:szCs w:val="24"/>
          <w:lang w:eastAsia="fr-FR"/>
          <w14:ligatures w14:val="none"/>
        </w:rPr>
      </w:pPr>
    </w:p>
    <w:p w14:paraId="72FE26AB" w14:textId="77777777" w:rsidR="004808BD" w:rsidRPr="004808BD" w:rsidRDefault="004808BD" w:rsidP="003E6D2D">
      <w:pPr>
        <w:pStyle w:val="Titre2"/>
        <w:pageBreakBefore/>
        <w:spacing w:before="0" w:line="240" w:lineRule="auto"/>
        <w:ind w:left="425"/>
        <w:jc w:val="both"/>
        <w:rPr>
          <w:rFonts w:ascii="Calibri" w:hAnsi="Calibri" w:cs="Calibri"/>
          <w:color w:val="7030A0"/>
        </w:rPr>
      </w:pPr>
      <w:bookmarkStart w:id="40" w:name="_Toc208497964"/>
      <w:r w:rsidRPr="004808BD">
        <w:rPr>
          <w:rFonts w:ascii="Calibri" w:hAnsi="Calibri" w:cs="Calibri"/>
          <w:color w:val="7030A0"/>
        </w:rPr>
        <w:lastRenderedPageBreak/>
        <w:t>8.4 Télétravail et mobilité</w:t>
      </w:r>
      <w:bookmarkEnd w:id="40"/>
    </w:p>
    <w:p w14:paraId="1B1E6795" w14:textId="77777777" w:rsidR="004808BD" w:rsidRPr="00F2182E" w:rsidRDefault="004808BD" w:rsidP="00730BA8">
      <w:pPr>
        <w:spacing w:after="0" w:line="240" w:lineRule="auto"/>
      </w:pPr>
    </w:p>
    <w:p w14:paraId="78788389" w14:textId="77777777" w:rsidR="004808BD" w:rsidRDefault="004808BD" w:rsidP="00730BA8">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r w:rsidRPr="00F2182E">
        <w:rPr>
          <w:rFonts w:ascii="Calibri" w:eastAsia="Times New Roman" w:hAnsi="Calibri" w:cs="Calibri"/>
          <w:kern w:val="0"/>
          <w:sz w:val="24"/>
          <w:szCs w:val="24"/>
          <w:lang w:eastAsia="fr-FR"/>
          <w14:ligatures w14:val="none"/>
        </w:rPr>
        <w:t xml:space="preserve">En cas de télétravail, le salarié doit veiller à la </w:t>
      </w:r>
      <w:r w:rsidRPr="00F2182E">
        <w:rPr>
          <w:rFonts w:ascii="Calibri" w:eastAsia="Times New Roman" w:hAnsi="Calibri" w:cs="Calibri"/>
          <w:b/>
          <w:bCs/>
          <w:kern w:val="0"/>
          <w:sz w:val="24"/>
          <w:szCs w:val="24"/>
          <w:lang w:eastAsia="fr-FR"/>
          <w14:ligatures w14:val="none"/>
        </w:rPr>
        <w:t>sécurité physique</w:t>
      </w:r>
      <w:r w:rsidRPr="00F2182E">
        <w:rPr>
          <w:rFonts w:ascii="Calibri" w:eastAsia="Times New Roman" w:hAnsi="Calibri" w:cs="Calibri"/>
          <w:kern w:val="0"/>
          <w:sz w:val="24"/>
          <w:szCs w:val="24"/>
          <w:lang w:eastAsia="fr-FR"/>
          <w14:ligatures w14:val="none"/>
        </w:rPr>
        <w:t xml:space="preserve"> </w:t>
      </w:r>
      <w:r w:rsidRPr="00F2182E">
        <w:rPr>
          <w:rFonts w:ascii="Calibri" w:eastAsia="Times New Roman" w:hAnsi="Calibri" w:cs="Calibri"/>
          <w:b/>
          <w:bCs/>
          <w:kern w:val="0"/>
          <w:sz w:val="24"/>
          <w:szCs w:val="24"/>
          <w:lang w:eastAsia="fr-FR"/>
          <w14:ligatures w14:val="none"/>
        </w:rPr>
        <w:t>et</w:t>
      </w:r>
      <w:r w:rsidRPr="00F2182E">
        <w:rPr>
          <w:rFonts w:ascii="Calibri" w:eastAsia="Times New Roman" w:hAnsi="Calibri" w:cs="Calibri"/>
          <w:kern w:val="0"/>
          <w:sz w:val="24"/>
          <w:szCs w:val="24"/>
          <w:lang w:eastAsia="fr-FR"/>
          <w14:ligatures w14:val="none"/>
        </w:rPr>
        <w:t xml:space="preserve"> </w:t>
      </w:r>
      <w:r w:rsidRPr="00F2182E">
        <w:rPr>
          <w:rFonts w:ascii="Calibri" w:eastAsia="Times New Roman" w:hAnsi="Calibri" w:cs="Calibri"/>
          <w:b/>
          <w:bCs/>
          <w:kern w:val="0"/>
          <w:sz w:val="24"/>
          <w:szCs w:val="24"/>
          <w:lang w:eastAsia="fr-FR"/>
          <w14:ligatures w14:val="none"/>
        </w:rPr>
        <w:t>informatique</w:t>
      </w:r>
      <w:r w:rsidRPr="00F2182E">
        <w:rPr>
          <w:rFonts w:ascii="Calibri" w:eastAsia="Times New Roman" w:hAnsi="Calibri" w:cs="Calibri"/>
          <w:kern w:val="0"/>
          <w:sz w:val="24"/>
          <w:szCs w:val="24"/>
          <w:lang w:eastAsia="fr-FR"/>
          <w14:ligatures w14:val="none"/>
        </w:rPr>
        <w:t xml:space="preserve"> de son environnement :</w:t>
      </w:r>
    </w:p>
    <w:p w14:paraId="425B18C1" w14:textId="77777777" w:rsidR="004808BD" w:rsidRPr="00F2182E" w:rsidRDefault="004808BD" w:rsidP="00730BA8">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p>
    <w:p w14:paraId="3BD172DD" w14:textId="77777777" w:rsidR="004808BD" w:rsidRDefault="004808BD">
      <w:pPr>
        <w:pStyle w:val="Paragraphedeliste"/>
        <w:numPr>
          <w:ilvl w:val="0"/>
          <w:numId w:val="25"/>
        </w:numPr>
        <w:spacing w:after="0" w:line="240" w:lineRule="auto"/>
        <w:jc w:val="both"/>
        <w:rPr>
          <w:rFonts w:ascii="Calibri" w:eastAsia="Times New Roman" w:hAnsi="Calibri" w:cs="Calibri"/>
          <w:kern w:val="0"/>
          <w:sz w:val="24"/>
          <w:szCs w:val="24"/>
          <w:lang w:eastAsia="fr-FR"/>
          <w14:ligatures w14:val="none"/>
        </w:rPr>
      </w:pPr>
      <w:proofErr w:type="gramStart"/>
      <w:r w:rsidRPr="00F2182E">
        <w:rPr>
          <w:rFonts w:ascii="Calibri" w:eastAsia="Times New Roman" w:hAnsi="Calibri" w:cs="Calibri"/>
          <w:kern w:val="0"/>
          <w:sz w:val="24"/>
          <w:szCs w:val="24"/>
          <w:lang w:eastAsia="fr-FR"/>
          <w14:ligatures w14:val="none"/>
        </w:rPr>
        <w:t>connexion</w:t>
      </w:r>
      <w:proofErr w:type="gramEnd"/>
      <w:r w:rsidRPr="00F2182E">
        <w:rPr>
          <w:rFonts w:ascii="Calibri" w:eastAsia="Times New Roman" w:hAnsi="Calibri" w:cs="Calibri"/>
          <w:kern w:val="0"/>
          <w:sz w:val="24"/>
          <w:szCs w:val="24"/>
          <w:lang w:eastAsia="fr-FR"/>
          <w14:ligatures w14:val="none"/>
        </w:rPr>
        <w:t xml:space="preserve"> à Internet sécurisée (Wi-Fi protégé par mot de passe, VPN si fourni),</w:t>
      </w:r>
    </w:p>
    <w:p w14:paraId="6D305E73" w14:textId="77777777" w:rsidR="004808BD" w:rsidRPr="00F2182E" w:rsidRDefault="004808BD" w:rsidP="00730BA8">
      <w:pPr>
        <w:pStyle w:val="Paragraphedeliste"/>
        <w:spacing w:after="0" w:line="240" w:lineRule="auto"/>
        <w:ind w:left="2138"/>
        <w:jc w:val="both"/>
        <w:rPr>
          <w:rFonts w:ascii="Calibri" w:eastAsia="Times New Roman" w:hAnsi="Calibri" w:cs="Calibri"/>
          <w:kern w:val="0"/>
          <w:sz w:val="24"/>
          <w:szCs w:val="24"/>
          <w:lang w:eastAsia="fr-FR"/>
          <w14:ligatures w14:val="none"/>
        </w:rPr>
      </w:pPr>
    </w:p>
    <w:p w14:paraId="73A45DA2" w14:textId="77777777" w:rsidR="004808BD" w:rsidRDefault="004808BD">
      <w:pPr>
        <w:pStyle w:val="Paragraphedeliste"/>
        <w:numPr>
          <w:ilvl w:val="0"/>
          <w:numId w:val="25"/>
        </w:numPr>
        <w:spacing w:after="0" w:line="240" w:lineRule="auto"/>
        <w:jc w:val="both"/>
        <w:rPr>
          <w:rFonts w:ascii="Calibri" w:eastAsia="Times New Roman" w:hAnsi="Calibri" w:cs="Calibri"/>
          <w:kern w:val="0"/>
          <w:sz w:val="24"/>
          <w:szCs w:val="24"/>
          <w:lang w:eastAsia="fr-FR"/>
          <w14:ligatures w14:val="none"/>
        </w:rPr>
      </w:pPr>
      <w:proofErr w:type="gramStart"/>
      <w:r w:rsidRPr="00F2182E">
        <w:rPr>
          <w:rFonts w:ascii="Calibri" w:eastAsia="Times New Roman" w:hAnsi="Calibri" w:cs="Calibri"/>
          <w:kern w:val="0"/>
          <w:sz w:val="24"/>
          <w:szCs w:val="24"/>
          <w:lang w:eastAsia="fr-FR"/>
          <w14:ligatures w14:val="none"/>
        </w:rPr>
        <w:t>absence</w:t>
      </w:r>
      <w:proofErr w:type="gramEnd"/>
      <w:r w:rsidRPr="00F2182E">
        <w:rPr>
          <w:rFonts w:ascii="Calibri" w:eastAsia="Times New Roman" w:hAnsi="Calibri" w:cs="Calibri"/>
          <w:kern w:val="0"/>
          <w:sz w:val="24"/>
          <w:szCs w:val="24"/>
          <w:lang w:eastAsia="fr-FR"/>
          <w14:ligatures w14:val="none"/>
        </w:rPr>
        <w:t xml:space="preserve"> d’accès non autorisé par des tiers (famille, amis, visiteurs),</w:t>
      </w:r>
    </w:p>
    <w:p w14:paraId="03A8F36F" w14:textId="77777777" w:rsidR="004808BD" w:rsidRPr="00911BA8" w:rsidRDefault="004808BD" w:rsidP="00730BA8">
      <w:pPr>
        <w:spacing w:after="0" w:line="240" w:lineRule="auto"/>
        <w:jc w:val="both"/>
        <w:rPr>
          <w:rFonts w:ascii="Calibri" w:eastAsia="Times New Roman" w:hAnsi="Calibri" w:cs="Calibri"/>
          <w:kern w:val="0"/>
          <w:sz w:val="24"/>
          <w:szCs w:val="24"/>
          <w:lang w:eastAsia="fr-FR"/>
          <w14:ligatures w14:val="none"/>
        </w:rPr>
      </w:pPr>
    </w:p>
    <w:p w14:paraId="038FAC3D" w14:textId="77777777" w:rsidR="004808BD" w:rsidRDefault="004808BD">
      <w:pPr>
        <w:pStyle w:val="Paragraphedeliste"/>
        <w:numPr>
          <w:ilvl w:val="0"/>
          <w:numId w:val="25"/>
        </w:numPr>
        <w:spacing w:after="0" w:line="240" w:lineRule="auto"/>
        <w:jc w:val="both"/>
        <w:rPr>
          <w:rFonts w:ascii="Calibri" w:eastAsia="Times New Roman" w:hAnsi="Calibri" w:cs="Calibri"/>
          <w:kern w:val="0"/>
          <w:sz w:val="24"/>
          <w:szCs w:val="24"/>
          <w:lang w:eastAsia="fr-FR"/>
          <w14:ligatures w14:val="none"/>
        </w:rPr>
      </w:pPr>
      <w:proofErr w:type="gramStart"/>
      <w:r w:rsidRPr="00F2182E">
        <w:rPr>
          <w:rFonts w:ascii="Calibri" w:eastAsia="Times New Roman" w:hAnsi="Calibri" w:cs="Calibri"/>
          <w:kern w:val="0"/>
          <w:sz w:val="24"/>
          <w:szCs w:val="24"/>
          <w:lang w:eastAsia="fr-FR"/>
          <w14:ligatures w14:val="none"/>
        </w:rPr>
        <w:t>conservation</w:t>
      </w:r>
      <w:proofErr w:type="gramEnd"/>
      <w:r w:rsidRPr="00F2182E">
        <w:rPr>
          <w:rFonts w:ascii="Calibri" w:eastAsia="Times New Roman" w:hAnsi="Calibri" w:cs="Calibri"/>
          <w:kern w:val="0"/>
          <w:sz w:val="24"/>
          <w:szCs w:val="24"/>
          <w:lang w:eastAsia="fr-FR"/>
          <w14:ligatures w14:val="none"/>
        </w:rPr>
        <w:t xml:space="preserve"> des documents papiers et numériques dans un espace sécurisé.</w:t>
      </w:r>
    </w:p>
    <w:p w14:paraId="39CF5B81" w14:textId="77777777" w:rsidR="004808BD" w:rsidRPr="00911BA8" w:rsidRDefault="004808BD" w:rsidP="00730BA8">
      <w:pPr>
        <w:spacing w:after="0" w:line="240" w:lineRule="auto"/>
        <w:jc w:val="both"/>
        <w:rPr>
          <w:rFonts w:ascii="Calibri" w:eastAsia="Times New Roman" w:hAnsi="Calibri" w:cs="Calibri"/>
          <w:kern w:val="0"/>
          <w:sz w:val="24"/>
          <w:szCs w:val="24"/>
          <w:lang w:eastAsia="fr-FR"/>
          <w14:ligatures w14:val="none"/>
        </w:rPr>
      </w:pPr>
    </w:p>
    <w:p w14:paraId="62F6384E" w14:textId="77777777" w:rsidR="004808BD" w:rsidRPr="004808BD" w:rsidRDefault="004808BD" w:rsidP="003E6D2D">
      <w:pPr>
        <w:pStyle w:val="Titre2"/>
        <w:spacing w:before="0" w:line="240" w:lineRule="auto"/>
        <w:ind w:left="425"/>
        <w:jc w:val="both"/>
        <w:rPr>
          <w:rFonts w:ascii="Calibri" w:hAnsi="Calibri" w:cs="Calibri"/>
          <w:color w:val="7030A0"/>
        </w:rPr>
      </w:pPr>
      <w:bookmarkStart w:id="41" w:name="_Toc208497965"/>
      <w:r w:rsidRPr="004808BD">
        <w:rPr>
          <w:rFonts w:ascii="Calibri" w:hAnsi="Calibri" w:cs="Calibri"/>
          <w:color w:val="7030A0"/>
        </w:rPr>
        <w:t>8.5 Sanctions</w:t>
      </w:r>
      <w:bookmarkEnd w:id="41"/>
    </w:p>
    <w:p w14:paraId="1ADAFD60" w14:textId="77777777" w:rsidR="004808BD" w:rsidRPr="00F2182E" w:rsidRDefault="004808BD" w:rsidP="004808BD">
      <w:pPr>
        <w:spacing w:after="0" w:line="240" w:lineRule="auto"/>
      </w:pPr>
    </w:p>
    <w:p w14:paraId="5E371B13" w14:textId="77777777" w:rsidR="004808BD"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r w:rsidRPr="00F2182E">
        <w:rPr>
          <w:rFonts w:ascii="Calibri" w:eastAsia="Times New Roman" w:hAnsi="Calibri" w:cs="Calibri"/>
          <w:kern w:val="0"/>
          <w:sz w:val="24"/>
          <w:szCs w:val="24"/>
          <w:lang w:eastAsia="fr-FR"/>
          <w14:ligatures w14:val="none"/>
        </w:rPr>
        <w:t xml:space="preserve">Toute violation des </w:t>
      </w:r>
      <w:r w:rsidRPr="00F2182E">
        <w:rPr>
          <w:rFonts w:ascii="Calibri" w:eastAsia="Times New Roman" w:hAnsi="Calibri" w:cs="Calibri"/>
          <w:b/>
          <w:bCs/>
          <w:kern w:val="0"/>
          <w:sz w:val="24"/>
          <w:szCs w:val="24"/>
          <w:lang w:eastAsia="fr-FR"/>
          <w14:ligatures w14:val="none"/>
        </w:rPr>
        <w:t>règles de sécurité informatique</w:t>
      </w:r>
      <w:r w:rsidRPr="00F2182E">
        <w:rPr>
          <w:rFonts w:ascii="Calibri" w:eastAsia="Times New Roman" w:hAnsi="Calibri" w:cs="Calibri"/>
          <w:kern w:val="0"/>
          <w:sz w:val="24"/>
          <w:szCs w:val="24"/>
          <w:lang w:eastAsia="fr-FR"/>
          <w14:ligatures w14:val="none"/>
        </w:rPr>
        <w:t xml:space="preserve"> peut :</w:t>
      </w:r>
    </w:p>
    <w:p w14:paraId="03168185" w14:textId="77777777" w:rsidR="004808BD" w:rsidRPr="00F2182E"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p>
    <w:p w14:paraId="11738816" w14:textId="77777777" w:rsidR="004808BD" w:rsidRDefault="004808BD">
      <w:pPr>
        <w:pStyle w:val="Paragraphedeliste"/>
        <w:numPr>
          <w:ilvl w:val="0"/>
          <w:numId w:val="25"/>
        </w:numPr>
        <w:spacing w:after="0" w:line="240" w:lineRule="auto"/>
        <w:jc w:val="both"/>
        <w:rPr>
          <w:rFonts w:ascii="Calibri" w:eastAsia="Times New Roman" w:hAnsi="Calibri" w:cs="Calibri"/>
          <w:kern w:val="0"/>
          <w:sz w:val="24"/>
          <w:szCs w:val="24"/>
          <w:lang w:eastAsia="fr-FR"/>
          <w14:ligatures w14:val="none"/>
        </w:rPr>
      </w:pPr>
      <w:proofErr w:type="gramStart"/>
      <w:r w:rsidRPr="00F2182E">
        <w:rPr>
          <w:rFonts w:ascii="Calibri" w:eastAsia="Times New Roman" w:hAnsi="Calibri" w:cs="Calibri"/>
          <w:kern w:val="0"/>
          <w:sz w:val="24"/>
          <w:szCs w:val="24"/>
          <w:lang w:eastAsia="fr-FR"/>
          <w14:ligatures w14:val="none"/>
        </w:rPr>
        <w:t>entraîner</w:t>
      </w:r>
      <w:proofErr w:type="gramEnd"/>
      <w:r w:rsidRPr="00F2182E">
        <w:rPr>
          <w:rFonts w:ascii="Calibri" w:eastAsia="Times New Roman" w:hAnsi="Calibri" w:cs="Calibri"/>
          <w:kern w:val="0"/>
          <w:sz w:val="24"/>
          <w:szCs w:val="24"/>
          <w:lang w:eastAsia="fr-FR"/>
          <w14:ligatures w14:val="none"/>
        </w:rPr>
        <w:t xml:space="preserve"> des mesures disciplinaires internes (jusqu’au licenciement en cas de faute grave),</w:t>
      </w:r>
    </w:p>
    <w:p w14:paraId="18387363" w14:textId="77777777" w:rsidR="004808BD" w:rsidRPr="00F2182E" w:rsidRDefault="004808BD" w:rsidP="003B7C81">
      <w:pPr>
        <w:pStyle w:val="Paragraphedeliste"/>
        <w:spacing w:after="0" w:line="240" w:lineRule="auto"/>
        <w:ind w:left="2138"/>
        <w:jc w:val="both"/>
        <w:rPr>
          <w:rFonts w:ascii="Calibri" w:eastAsia="Times New Roman" w:hAnsi="Calibri" w:cs="Calibri"/>
          <w:kern w:val="0"/>
          <w:sz w:val="24"/>
          <w:szCs w:val="24"/>
          <w:lang w:eastAsia="fr-FR"/>
          <w14:ligatures w14:val="none"/>
        </w:rPr>
      </w:pPr>
    </w:p>
    <w:p w14:paraId="48AF5AB5" w14:textId="77777777" w:rsidR="004808BD" w:rsidRPr="00F2182E" w:rsidRDefault="004808BD">
      <w:pPr>
        <w:pStyle w:val="Paragraphedeliste"/>
        <w:numPr>
          <w:ilvl w:val="0"/>
          <w:numId w:val="25"/>
        </w:numPr>
        <w:spacing w:after="0" w:line="240" w:lineRule="auto"/>
        <w:jc w:val="both"/>
        <w:rPr>
          <w:rFonts w:ascii="Calibri" w:eastAsia="Times New Roman" w:hAnsi="Calibri" w:cs="Calibri"/>
          <w:kern w:val="0"/>
          <w:sz w:val="24"/>
          <w:szCs w:val="24"/>
          <w:lang w:eastAsia="fr-FR"/>
          <w14:ligatures w14:val="none"/>
        </w:rPr>
      </w:pPr>
      <w:proofErr w:type="gramStart"/>
      <w:r w:rsidRPr="00F2182E">
        <w:rPr>
          <w:rFonts w:ascii="Calibri" w:eastAsia="Times New Roman" w:hAnsi="Calibri" w:cs="Calibri"/>
          <w:kern w:val="0"/>
          <w:sz w:val="24"/>
          <w:szCs w:val="24"/>
          <w:lang w:eastAsia="fr-FR"/>
          <w14:ligatures w14:val="none"/>
        </w:rPr>
        <w:t>et</w:t>
      </w:r>
      <w:proofErr w:type="gramEnd"/>
      <w:r w:rsidRPr="00F2182E">
        <w:rPr>
          <w:rFonts w:ascii="Calibri" w:eastAsia="Times New Roman" w:hAnsi="Calibri" w:cs="Calibri"/>
          <w:kern w:val="0"/>
          <w:sz w:val="24"/>
          <w:szCs w:val="24"/>
          <w:lang w:eastAsia="fr-FR"/>
          <w14:ligatures w14:val="none"/>
        </w:rPr>
        <w:t>, en cas de préjudice ou d’infraction (ex. vol de données, atteinte à un système automatisé de traitement), donner lieu à des poursuites civiles et/ou pénales.</w:t>
      </w:r>
    </w:p>
    <w:p w14:paraId="0A379F02" w14:textId="77777777" w:rsidR="004808BD" w:rsidRDefault="004808BD" w:rsidP="003B7C81">
      <w:pPr>
        <w:spacing w:after="0" w:line="240" w:lineRule="auto"/>
      </w:pPr>
    </w:p>
    <w:p w14:paraId="12DBCD9F" w14:textId="77777777" w:rsidR="004808BD" w:rsidRDefault="004808BD" w:rsidP="003B7C81">
      <w:pPr>
        <w:spacing w:after="0" w:line="240" w:lineRule="auto"/>
      </w:pPr>
    </w:p>
    <w:p w14:paraId="156C0197" w14:textId="77777777" w:rsidR="004808BD" w:rsidRPr="004808BD" w:rsidRDefault="004808BD" w:rsidP="003E6D2D">
      <w:pPr>
        <w:pStyle w:val="Titre1"/>
        <w:numPr>
          <w:ilvl w:val="0"/>
          <w:numId w:val="7"/>
        </w:numPr>
        <w:spacing w:before="0" w:line="240" w:lineRule="auto"/>
        <w:ind w:left="357" w:hanging="357"/>
        <w:rPr>
          <w:rFonts w:ascii="Calibri" w:hAnsi="Calibri" w:cs="Calibri"/>
          <w:sz w:val="36"/>
          <w:szCs w:val="36"/>
        </w:rPr>
      </w:pPr>
      <w:bookmarkStart w:id="42" w:name="_Toc208497966"/>
      <w:r w:rsidRPr="004808BD">
        <w:rPr>
          <w:rFonts w:ascii="Calibri" w:hAnsi="Calibri" w:cs="Calibri"/>
          <w:sz w:val="36"/>
          <w:szCs w:val="36"/>
        </w:rPr>
        <w:t>Intéressement</w:t>
      </w:r>
      <w:bookmarkEnd w:id="42"/>
    </w:p>
    <w:p w14:paraId="6B85B380" w14:textId="77777777" w:rsidR="004808BD" w:rsidRPr="00BD6C10" w:rsidRDefault="004808BD" w:rsidP="003B7C81">
      <w:pPr>
        <w:spacing w:after="0" w:line="240" w:lineRule="auto"/>
      </w:pPr>
    </w:p>
    <w:p w14:paraId="034437CE" w14:textId="77777777" w:rsidR="004808BD" w:rsidRPr="00BD6C10" w:rsidRDefault="004808BD" w:rsidP="004808BD">
      <w:pPr>
        <w:pStyle w:val="Paragraphedeliste"/>
        <w:spacing w:after="0" w:line="240" w:lineRule="auto"/>
        <w:ind w:firstLine="414"/>
        <w:jc w:val="both"/>
        <w:rPr>
          <w:rFonts w:ascii="Calibri" w:eastAsia="Times New Roman" w:hAnsi="Calibri" w:cs="Calibri"/>
          <w:kern w:val="0"/>
          <w:sz w:val="24"/>
          <w:szCs w:val="24"/>
          <w:lang w:eastAsia="fr-FR"/>
          <w14:ligatures w14:val="none"/>
        </w:rPr>
      </w:pPr>
      <w:r w:rsidRPr="00BD6C10">
        <w:rPr>
          <w:rFonts w:ascii="Calibri" w:eastAsia="Times New Roman" w:hAnsi="Calibri" w:cs="Calibri"/>
          <w:kern w:val="0"/>
          <w:sz w:val="24"/>
          <w:szCs w:val="24"/>
          <w:lang w:eastAsia="fr-FR"/>
          <w14:ligatures w14:val="none"/>
        </w:rPr>
        <w:t>Un accord d’intéressement a été conclu le 12 mars 2024 dans les conditions prévues aux articles L. 3311-1 et suivants du Code du travail.</w:t>
      </w:r>
    </w:p>
    <w:p w14:paraId="6B1D8884" w14:textId="77777777" w:rsidR="004808BD" w:rsidRPr="00BD6C10" w:rsidRDefault="004808BD" w:rsidP="004808BD">
      <w:pPr>
        <w:pStyle w:val="Paragraphedeliste"/>
        <w:jc w:val="both"/>
        <w:rPr>
          <w:rFonts w:ascii="Calibri" w:eastAsia="Times New Roman" w:hAnsi="Calibri" w:cs="Calibri"/>
          <w:kern w:val="0"/>
          <w:sz w:val="24"/>
          <w:szCs w:val="24"/>
          <w:lang w:eastAsia="fr-FR"/>
          <w14:ligatures w14:val="none"/>
        </w:rPr>
      </w:pPr>
    </w:p>
    <w:p w14:paraId="670B1003" w14:textId="77777777" w:rsidR="004808BD" w:rsidRPr="00BD6C10" w:rsidRDefault="004808BD" w:rsidP="004808BD">
      <w:pPr>
        <w:pStyle w:val="Paragraphedeliste"/>
        <w:spacing w:after="0" w:line="240" w:lineRule="auto"/>
        <w:ind w:firstLine="414"/>
        <w:jc w:val="both"/>
        <w:rPr>
          <w:rFonts w:ascii="Calibri" w:eastAsia="Times New Roman" w:hAnsi="Calibri" w:cs="Calibri"/>
          <w:kern w:val="0"/>
          <w:sz w:val="24"/>
          <w:szCs w:val="24"/>
          <w:lang w:eastAsia="fr-FR"/>
          <w14:ligatures w14:val="none"/>
        </w:rPr>
      </w:pPr>
      <w:r w:rsidRPr="00BD6C10">
        <w:rPr>
          <w:rFonts w:ascii="Calibri" w:eastAsia="Times New Roman" w:hAnsi="Calibri" w:cs="Calibri"/>
          <w:kern w:val="0"/>
          <w:sz w:val="24"/>
          <w:szCs w:val="24"/>
          <w:lang w:eastAsia="fr-FR"/>
          <w14:ligatures w14:val="none"/>
        </w:rPr>
        <w:t>Cet accord prévoit les modalités d’attribution, de calcul et de répartition d’une prime d’intéressement collective, en fonction de critères financiers définis (notamment le résultat courant avant impôts).</w:t>
      </w:r>
    </w:p>
    <w:p w14:paraId="2E722EC3" w14:textId="77777777" w:rsidR="004808BD" w:rsidRPr="00BD6C10" w:rsidRDefault="004808BD" w:rsidP="004808BD">
      <w:pPr>
        <w:pStyle w:val="Paragraphedeliste"/>
        <w:jc w:val="both"/>
        <w:rPr>
          <w:rFonts w:ascii="Calibri" w:eastAsia="Times New Roman" w:hAnsi="Calibri" w:cs="Calibri"/>
          <w:kern w:val="0"/>
          <w:sz w:val="24"/>
          <w:szCs w:val="24"/>
          <w:lang w:eastAsia="fr-FR"/>
          <w14:ligatures w14:val="none"/>
        </w:rPr>
      </w:pPr>
    </w:p>
    <w:p w14:paraId="6D78C95A" w14:textId="77777777" w:rsidR="004808BD" w:rsidRPr="00BD6C10" w:rsidRDefault="004808BD" w:rsidP="004808BD">
      <w:pPr>
        <w:pStyle w:val="Paragraphedeliste"/>
        <w:spacing w:after="0" w:line="240" w:lineRule="auto"/>
        <w:ind w:firstLine="414"/>
        <w:jc w:val="both"/>
        <w:rPr>
          <w:rFonts w:ascii="Calibri" w:eastAsia="Times New Roman" w:hAnsi="Calibri" w:cs="Calibri"/>
          <w:kern w:val="0"/>
          <w:sz w:val="24"/>
          <w:szCs w:val="24"/>
          <w:lang w:eastAsia="fr-FR"/>
          <w14:ligatures w14:val="none"/>
        </w:rPr>
      </w:pPr>
      <w:r w:rsidRPr="00BD6C10">
        <w:rPr>
          <w:rFonts w:ascii="Calibri" w:eastAsia="Times New Roman" w:hAnsi="Calibri" w:cs="Calibri"/>
          <w:kern w:val="0"/>
          <w:sz w:val="24"/>
          <w:szCs w:val="24"/>
          <w:lang w:eastAsia="fr-FR"/>
          <w14:ligatures w14:val="none"/>
        </w:rPr>
        <w:t xml:space="preserve">Tous les salariés ayant </w:t>
      </w:r>
      <w:r w:rsidRPr="00D41DA5">
        <w:rPr>
          <w:rFonts w:ascii="Calibri" w:eastAsia="Times New Roman" w:hAnsi="Calibri" w:cs="Calibri"/>
          <w:b/>
          <w:bCs/>
          <w:kern w:val="0"/>
          <w:sz w:val="24"/>
          <w:szCs w:val="24"/>
          <w:lang w:eastAsia="fr-FR"/>
          <w14:ligatures w14:val="none"/>
        </w:rPr>
        <w:t>au moins trois mois d’ancienneté</w:t>
      </w:r>
      <w:r w:rsidRPr="00BD6C10">
        <w:rPr>
          <w:rFonts w:ascii="Calibri" w:eastAsia="Times New Roman" w:hAnsi="Calibri" w:cs="Calibri"/>
          <w:kern w:val="0"/>
          <w:sz w:val="24"/>
          <w:szCs w:val="24"/>
          <w:lang w:eastAsia="fr-FR"/>
          <w14:ligatures w14:val="none"/>
        </w:rPr>
        <w:t xml:space="preserve"> y sont éligibles, dans les conditions fixées par l’accord en vigueur.</w:t>
      </w:r>
    </w:p>
    <w:p w14:paraId="4DD16BB8" w14:textId="77777777" w:rsidR="004808BD" w:rsidRPr="00BD6C10" w:rsidRDefault="004808BD" w:rsidP="004808BD">
      <w:pPr>
        <w:pStyle w:val="Paragraphedeliste"/>
        <w:jc w:val="both"/>
        <w:rPr>
          <w:rFonts w:ascii="Calibri" w:eastAsia="Times New Roman" w:hAnsi="Calibri" w:cs="Calibri"/>
          <w:kern w:val="0"/>
          <w:sz w:val="24"/>
          <w:szCs w:val="24"/>
          <w:lang w:eastAsia="fr-FR"/>
          <w14:ligatures w14:val="none"/>
        </w:rPr>
      </w:pPr>
    </w:p>
    <w:p w14:paraId="761E4C94" w14:textId="77777777" w:rsidR="004808BD" w:rsidRPr="00BD6C10" w:rsidRDefault="004808BD" w:rsidP="004808BD">
      <w:pPr>
        <w:pStyle w:val="Paragraphedeliste"/>
        <w:spacing w:after="0" w:line="240" w:lineRule="auto"/>
        <w:ind w:firstLine="414"/>
        <w:jc w:val="both"/>
        <w:rPr>
          <w:rFonts w:ascii="Calibri" w:eastAsia="Times New Roman" w:hAnsi="Calibri" w:cs="Calibri"/>
          <w:kern w:val="0"/>
          <w:sz w:val="24"/>
          <w:szCs w:val="24"/>
          <w:lang w:eastAsia="fr-FR"/>
          <w14:ligatures w14:val="none"/>
        </w:rPr>
      </w:pPr>
      <w:r>
        <w:rPr>
          <w:rFonts w:ascii="Calibri" w:eastAsia="Times New Roman" w:hAnsi="Calibri" w:cs="Calibri"/>
          <w:kern w:val="0"/>
          <w:sz w:val="24"/>
          <w:szCs w:val="24"/>
          <w:lang w:eastAsia="fr-FR"/>
          <w14:ligatures w14:val="none"/>
        </w:rPr>
        <w:t>Le texte de l’accord</w:t>
      </w:r>
      <w:r w:rsidRPr="00BD6C10">
        <w:rPr>
          <w:rFonts w:ascii="Calibri" w:eastAsia="Times New Roman" w:hAnsi="Calibri" w:cs="Calibri"/>
          <w:kern w:val="0"/>
          <w:sz w:val="24"/>
          <w:szCs w:val="24"/>
          <w:lang w:eastAsia="fr-FR"/>
          <w14:ligatures w14:val="none"/>
        </w:rPr>
        <w:t xml:space="preserve"> est mis à disposition de l’ensemble du personnel et peut être consulté auprès de la direction ou </w:t>
      </w:r>
      <w:r>
        <w:rPr>
          <w:rFonts w:ascii="Calibri" w:eastAsia="Times New Roman" w:hAnsi="Calibri" w:cs="Calibri"/>
          <w:kern w:val="0"/>
          <w:sz w:val="24"/>
          <w:szCs w:val="24"/>
          <w:lang w:eastAsia="fr-FR"/>
          <w14:ligatures w14:val="none"/>
        </w:rPr>
        <w:t>sur</w:t>
      </w:r>
      <w:r w:rsidRPr="00BD6C10">
        <w:rPr>
          <w:rFonts w:ascii="Calibri" w:eastAsia="Times New Roman" w:hAnsi="Calibri" w:cs="Calibri"/>
          <w:kern w:val="0"/>
          <w:sz w:val="24"/>
          <w:szCs w:val="24"/>
          <w:lang w:eastAsia="fr-FR"/>
          <w14:ligatures w14:val="none"/>
        </w:rPr>
        <w:t xml:space="preserve"> l’espace partagé de documentation administrative interne.</w:t>
      </w:r>
    </w:p>
    <w:p w14:paraId="036CC8B3" w14:textId="77777777" w:rsidR="004808BD" w:rsidRPr="00FB67D5" w:rsidRDefault="004808BD" w:rsidP="004808BD">
      <w:pPr>
        <w:pStyle w:val="Paragraphedeliste"/>
        <w:jc w:val="both"/>
        <w:rPr>
          <w:rFonts w:ascii="Calibri" w:eastAsia="Times New Roman" w:hAnsi="Calibri" w:cs="Calibri"/>
          <w:kern w:val="0"/>
          <w:sz w:val="28"/>
          <w:szCs w:val="28"/>
          <w:lang w:eastAsia="fr-FR"/>
          <w14:ligatures w14:val="none"/>
        </w:rPr>
      </w:pPr>
    </w:p>
    <w:p w14:paraId="7F5C231C" w14:textId="77777777" w:rsidR="004808BD" w:rsidRDefault="004808BD" w:rsidP="004808BD">
      <w:pPr>
        <w:pStyle w:val="Paragraphedeliste"/>
        <w:spacing w:after="0" w:line="240" w:lineRule="auto"/>
        <w:ind w:firstLine="414"/>
        <w:jc w:val="both"/>
        <w:rPr>
          <w:rFonts w:ascii="Calibri" w:eastAsia="Times New Roman" w:hAnsi="Calibri" w:cs="Calibri"/>
          <w:kern w:val="0"/>
          <w:sz w:val="24"/>
          <w:szCs w:val="24"/>
          <w:lang w:eastAsia="fr-FR"/>
          <w14:ligatures w14:val="none"/>
        </w:rPr>
      </w:pPr>
      <w:r w:rsidRPr="0048171B">
        <w:rPr>
          <w:rFonts w:ascii="Calibri" w:eastAsia="Times New Roman" w:hAnsi="Calibri" w:cs="Calibri"/>
          <w:kern w:val="0"/>
          <w:sz w:val="24"/>
          <w:szCs w:val="24"/>
          <w:lang w:eastAsia="fr-FR"/>
          <w14:ligatures w14:val="none"/>
        </w:rPr>
        <w:t>L’accord est conclu pour une durée de trois ans et pourra être renouvelé par avenant ou nouvel accord, conformément à la réglementation en vigueur. Un exemplaire est déposé officiellement auprès des services du ministère du Travail.</w:t>
      </w:r>
    </w:p>
    <w:p w14:paraId="0CBBF032" w14:textId="77777777" w:rsidR="004808BD" w:rsidRDefault="004808BD" w:rsidP="004808BD">
      <w:pPr>
        <w:pStyle w:val="Paragraphedeliste"/>
        <w:spacing w:after="0" w:line="240" w:lineRule="auto"/>
        <w:ind w:firstLine="414"/>
        <w:jc w:val="both"/>
        <w:rPr>
          <w:rFonts w:ascii="Calibri" w:eastAsia="Times New Roman" w:hAnsi="Calibri" w:cs="Calibri"/>
          <w:kern w:val="0"/>
          <w:sz w:val="24"/>
          <w:szCs w:val="24"/>
          <w:lang w:eastAsia="fr-FR"/>
          <w14:ligatures w14:val="none"/>
        </w:rPr>
      </w:pPr>
    </w:p>
    <w:p w14:paraId="20FA6DEE" w14:textId="77777777" w:rsidR="004808BD" w:rsidRDefault="004808BD" w:rsidP="004808BD">
      <w:pPr>
        <w:pStyle w:val="Paragraphedeliste"/>
        <w:spacing w:after="0" w:line="240" w:lineRule="auto"/>
        <w:ind w:firstLine="414"/>
        <w:jc w:val="both"/>
        <w:rPr>
          <w:rFonts w:ascii="Calibri" w:eastAsia="Times New Roman" w:hAnsi="Calibri" w:cs="Calibri"/>
          <w:kern w:val="0"/>
          <w:sz w:val="24"/>
          <w:szCs w:val="24"/>
          <w:lang w:eastAsia="fr-FR"/>
          <w14:ligatures w14:val="none"/>
        </w:rPr>
      </w:pPr>
    </w:p>
    <w:p w14:paraId="483161EB" w14:textId="28B996EC" w:rsidR="00745FAC" w:rsidRDefault="00745FAC" w:rsidP="003A5B5D">
      <w:pPr>
        <w:pStyle w:val="Titre1"/>
        <w:numPr>
          <w:ilvl w:val="0"/>
          <w:numId w:val="7"/>
        </w:numPr>
        <w:spacing w:before="0" w:line="240" w:lineRule="auto"/>
        <w:ind w:left="357" w:hanging="357"/>
        <w:rPr>
          <w:rFonts w:ascii="Calibri" w:hAnsi="Calibri" w:cs="Calibri"/>
          <w:sz w:val="36"/>
          <w:szCs w:val="36"/>
        </w:rPr>
      </w:pPr>
      <w:bookmarkStart w:id="43" w:name="_Toc208497967"/>
      <w:r w:rsidRPr="003A5B5D">
        <w:rPr>
          <w:rFonts w:ascii="Calibri" w:hAnsi="Calibri" w:cs="Calibri"/>
          <w:sz w:val="36"/>
          <w:szCs w:val="36"/>
        </w:rPr>
        <w:t>Égalité professionnelle entre les femmes et les hommes</w:t>
      </w:r>
      <w:bookmarkEnd w:id="43"/>
      <w:r w:rsidRPr="003A5B5D">
        <w:rPr>
          <w:rFonts w:ascii="Calibri" w:hAnsi="Calibri" w:cs="Calibri"/>
          <w:sz w:val="36"/>
          <w:szCs w:val="36"/>
        </w:rPr>
        <w:t xml:space="preserve"> </w:t>
      </w:r>
    </w:p>
    <w:p w14:paraId="518C0E96" w14:textId="77777777" w:rsidR="003A5B5D" w:rsidRPr="003A5B5D" w:rsidRDefault="003A5B5D" w:rsidP="003A5B5D">
      <w:pPr>
        <w:spacing w:after="0" w:line="240" w:lineRule="auto"/>
      </w:pPr>
    </w:p>
    <w:p w14:paraId="5DE0FF5F" w14:textId="427FEDF0" w:rsidR="00745FAC" w:rsidRDefault="00745FAC" w:rsidP="003A5B5D">
      <w:pPr>
        <w:pStyle w:val="Paragraphedeliste"/>
        <w:spacing w:after="0" w:line="240" w:lineRule="auto"/>
        <w:ind w:firstLine="414"/>
        <w:jc w:val="both"/>
        <w:rPr>
          <w:rFonts w:ascii="Calibri" w:eastAsia="Times New Roman" w:hAnsi="Calibri" w:cs="Calibri"/>
          <w:kern w:val="0"/>
          <w:sz w:val="24"/>
          <w:szCs w:val="24"/>
          <w:lang w:eastAsia="fr-FR"/>
          <w14:ligatures w14:val="none"/>
        </w:rPr>
      </w:pPr>
      <w:r w:rsidRPr="00745FAC">
        <w:rPr>
          <w:rFonts w:ascii="Calibri" w:eastAsia="Times New Roman" w:hAnsi="Calibri" w:cs="Calibri"/>
          <w:kern w:val="0"/>
          <w:sz w:val="24"/>
          <w:szCs w:val="24"/>
          <w:lang w:eastAsia="fr-FR"/>
          <w14:ligatures w14:val="none"/>
        </w:rPr>
        <w:t xml:space="preserve">La société INFOKAPPA </w:t>
      </w:r>
      <w:r w:rsidR="003917B4">
        <w:rPr>
          <w:rFonts w:ascii="Calibri" w:eastAsia="Times New Roman" w:hAnsi="Calibri" w:cs="Calibri"/>
          <w:kern w:val="0"/>
          <w:sz w:val="24"/>
          <w:szCs w:val="24"/>
          <w:lang w:eastAsia="fr-FR"/>
          <w14:ligatures w14:val="none"/>
        </w:rPr>
        <w:t>s’engage à garantir</w:t>
      </w:r>
      <w:r w:rsidRPr="00745FAC">
        <w:rPr>
          <w:rFonts w:ascii="Calibri" w:eastAsia="Times New Roman" w:hAnsi="Calibri" w:cs="Calibri"/>
          <w:kern w:val="0"/>
          <w:sz w:val="24"/>
          <w:szCs w:val="24"/>
          <w:lang w:eastAsia="fr-FR"/>
          <w14:ligatures w14:val="none"/>
        </w:rPr>
        <w:t xml:space="preserve"> l’</w:t>
      </w:r>
      <w:r w:rsidRPr="00745FAC">
        <w:rPr>
          <w:rFonts w:ascii="Calibri" w:eastAsia="Times New Roman" w:hAnsi="Calibri" w:cs="Calibri"/>
          <w:b/>
          <w:bCs/>
          <w:kern w:val="0"/>
          <w:sz w:val="24"/>
          <w:szCs w:val="24"/>
          <w:lang w:eastAsia="fr-FR"/>
          <w14:ligatures w14:val="none"/>
        </w:rPr>
        <w:t xml:space="preserve">égalité de traitement et de rémunération </w:t>
      </w:r>
      <w:r w:rsidRPr="00745FAC">
        <w:rPr>
          <w:rFonts w:ascii="Calibri" w:eastAsia="Times New Roman" w:hAnsi="Calibri" w:cs="Calibri"/>
          <w:kern w:val="0"/>
          <w:sz w:val="24"/>
          <w:szCs w:val="24"/>
          <w:lang w:eastAsia="fr-FR"/>
          <w14:ligatures w14:val="none"/>
        </w:rPr>
        <w:t>entre les femmes et les hommes</w:t>
      </w:r>
      <w:r w:rsidR="003917B4">
        <w:rPr>
          <w:rFonts w:ascii="Calibri" w:eastAsia="Times New Roman" w:hAnsi="Calibri" w:cs="Calibri"/>
          <w:kern w:val="0"/>
          <w:sz w:val="24"/>
          <w:szCs w:val="24"/>
          <w:lang w:eastAsia="fr-FR"/>
          <w14:ligatures w14:val="none"/>
        </w:rPr>
        <w:t xml:space="preserve"> </w:t>
      </w:r>
      <w:r w:rsidRPr="00745FAC">
        <w:rPr>
          <w:rFonts w:ascii="Calibri" w:eastAsia="Times New Roman" w:hAnsi="Calibri" w:cs="Calibri"/>
          <w:kern w:val="0"/>
          <w:sz w:val="24"/>
          <w:szCs w:val="24"/>
          <w:lang w:eastAsia="fr-FR"/>
          <w14:ligatures w14:val="none"/>
        </w:rPr>
        <w:t>conformément aux articles L.3221-2 et suivants du Code du travail.</w:t>
      </w:r>
    </w:p>
    <w:p w14:paraId="25A8B11E" w14:textId="77777777" w:rsidR="003917B4" w:rsidRDefault="003917B4" w:rsidP="003A5B5D">
      <w:pPr>
        <w:pStyle w:val="Paragraphedeliste"/>
        <w:spacing w:after="0" w:line="240" w:lineRule="auto"/>
        <w:ind w:firstLine="414"/>
        <w:jc w:val="both"/>
        <w:rPr>
          <w:rFonts w:ascii="Calibri" w:eastAsia="Times New Roman" w:hAnsi="Calibri" w:cs="Calibri"/>
          <w:kern w:val="0"/>
          <w:sz w:val="24"/>
          <w:szCs w:val="24"/>
          <w:lang w:eastAsia="fr-FR"/>
          <w14:ligatures w14:val="none"/>
        </w:rPr>
      </w:pPr>
    </w:p>
    <w:p w14:paraId="2E69C38D" w14:textId="781A98FF" w:rsidR="003917B4" w:rsidRDefault="003917B4" w:rsidP="00745FAC">
      <w:pPr>
        <w:pStyle w:val="Paragraphedeliste"/>
        <w:spacing w:after="0" w:line="240" w:lineRule="auto"/>
        <w:ind w:firstLine="414"/>
        <w:jc w:val="both"/>
        <w:rPr>
          <w:rFonts w:ascii="Calibri" w:eastAsia="Times New Roman" w:hAnsi="Calibri" w:cs="Calibri"/>
          <w:kern w:val="0"/>
          <w:sz w:val="24"/>
          <w:szCs w:val="24"/>
          <w:lang w:eastAsia="fr-FR"/>
          <w14:ligatures w14:val="none"/>
        </w:rPr>
      </w:pPr>
      <w:r>
        <w:rPr>
          <w:rFonts w:ascii="Calibri" w:eastAsia="Times New Roman" w:hAnsi="Calibri" w:cs="Calibri"/>
          <w:kern w:val="0"/>
          <w:sz w:val="24"/>
          <w:szCs w:val="24"/>
          <w:lang w:eastAsia="fr-FR"/>
          <w14:ligatures w14:val="none"/>
        </w:rPr>
        <w:t>L’entreprise veille à ce que :</w:t>
      </w:r>
    </w:p>
    <w:p w14:paraId="6F71AE01" w14:textId="77777777" w:rsidR="003917B4" w:rsidRDefault="003917B4" w:rsidP="00745FAC">
      <w:pPr>
        <w:pStyle w:val="Paragraphedeliste"/>
        <w:spacing w:after="0" w:line="240" w:lineRule="auto"/>
        <w:ind w:firstLine="414"/>
        <w:jc w:val="both"/>
        <w:rPr>
          <w:rFonts w:ascii="Calibri" w:eastAsia="Times New Roman" w:hAnsi="Calibri" w:cs="Calibri"/>
          <w:kern w:val="0"/>
          <w:sz w:val="24"/>
          <w:szCs w:val="24"/>
          <w:lang w:eastAsia="fr-FR"/>
          <w14:ligatures w14:val="none"/>
        </w:rPr>
      </w:pPr>
    </w:p>
    <w:p w14:paraId="1E8203AD" w14:textId="62DAF5C2" w:rsidR="003917B4" w:rsidRDefault="003917B4" w:rsidP="003917B4">
      <w:pPr>
        <w:pStyle w:val="Paragraphedeliste"/>
        <w:numPr>
          <w:ilvl w:val="0"/>
          <w:numId w:val="41"/>
        </w:numPr>
        <w:spacing w:after="0" w:line="240" w:lineRule="auto"/>
        <w:jc w:val="both"/>
        <w:rPr>
          <w:rFonts w:ascii="Calibri" w:eastAsia="Times New Roman" w:hAnsi="Calibri" w:cs="Calibri"/>
          <w:kern w:val="0"/>
          <w:sz w:val="24"/>
          <w:szCs w:val="24"/>
          <w:lang w:eastAsia="fr-FR"/>
          <w14:ligatures w14:val="none"/>
        </w:rPr>
      </w:pPr>
      <w:proofErr w:type="gramStart"/>
      <w:r>
        <w:rPr>
          <w:rFonts w:ascii="Calibri" w:eastAsia="Times New Roman" w:hAnsi="Calibri" w:cs="Calibri"/>
          <w:kern w:val="0"/>
          <w:sz w:val="24"/>
          <w:szCs w:val="24"/>
          <w:lang w:eastAsia="fr-FR"/>
          <w14:ligatures w14:val="none"/>
        </w:rPr>
        <w:t>les</w:t>
      </w:r>
      <w:proofErr w:type="gramEnd"/>
      <w:r>
        <w:rPr>
          <w:rFonts w:ascii="Calibri" w:eastAsia="Times New Roman" w:hAnsi="Calibri" w:cs="Calibri"/>
          <w:kern w:val="0"/>
          <w:sz w:val="24"/>
          <w:szCs w:val="24"/>
          <w:lang w:eastAsia="fr-FR"/>
          <w14:ligatures w14:val="none"/>
        </w:rPr>
        <w:t xml:space="preserve"> rémunérations soient </w:t>
      </w:r>
      <w:r w:rsidRPr="003917B4">
        <w:rPr>
          <w:rFonts w:ascii="Calibri" w:eastAsia="Times New Roman" w:hAnsi="Calibri" w:cs="Calibri"/>
          <w:kern w:val="0"/>
          <w:sz w:val="24"/>
          <w:szCs w:val="24"/>
          <w:lang w:eastAsia="fr-FR"/>
          <w14:ligatures w14:val="none"/>
        </w:rPr>
        <w:t>fixées selon des critères objectifs (compétences, expérience, missions),</w:t>
      </w:r>
    </w:p>
    <w:p w14:paraId="493FC77E" w14:textId="77777777" w:rsidR="003917B4" w:rsidRDefault="003917B4" w:rsidP="003917B4">
      <w:pPr>
        <w:pStyle w:val="Paragraphedeliste"/>
        <w:spacing w:after="0" w:line="240" w:lineRule="auto"/>
        <w:ind w:left="1854"/>
        <w:jc w:val="both"/>
        <w:rPr>
          <w:rFonts w:ascii="Calibri" w:eastAsia="Times New Roman" w:hAnsi="Calibri" w:cs="Calibri"/>
          <w:kern w:val="0"/>
          <w:sz w:val="24"/>
          <w:szCs w:val="24"/>
          <w:lang w:eastAsia="fr-FR"/>
          <w14:ligatures w14:val="none"/>
        </w:rPr>
      </w:pPr>
    </w:p>
    <w:p w14:paraId="46A7BA3D" w14:textId="35A5808C" w:rsidR="003917B4" w:rsidRDefault="003917B4" w:rsidP="003917B4">
      <w:pPr>
        <w:pStyle w:val="Paragraphedeliste"/>
        <w:numPr>
          <w:ilvl w:val="0"/>
          <w:numId w:val="41"/>
        </w:numPr>
        <w:spacing w:after="0" w:line="240" w:lineRule="auto"/>
        <w:jc w:val="both"/>
        <w:rPr>
          <w:rFonts w:ascii="Calibri" w:eastAsia="Times New Roman" w:hAnsi="Calibri" w:cs="Calibri"/>
          <w:kern w:val="0"/>
          <w:sz w:val="24"/>
          <w:szCs w:val="24"/>
          <w:lang w:eastAsia="fr-FR"/>
          <w14:ligatures w14:val="none"/>
        </w:rPr>
      </w:pPr>
      <w:proofErr w:type="gramStart"/>
      <w:r w:rsidRPr="003917B4">
        <w:rPr>
          <w:rFonts w:ascii="Calibri" w:eastAsia="Times New Roman" w:hAnsi="Calibri" w:cs="Calibri"/>
          <w:kern w:val="0"/>
          <w:sz w:val="24"/>
          <w:szCs w:val="24"/>
          <w:lang w:eastAsia="fr-FR"/>
          <w14:ligatures w14:val="none"/>
        </w:rPr>
        <w:t>l’accès</w:t>
      </w:r>
      <w:proofErr w:type="gramEnd"/>
      <w:r w:rsidRPr="003917B4">
        <w:rPr>
          <w:rFonts w:ascii="Calibri" w:eastAsia="Times New Roman" w:hAnsi="Calibri" w:cs="Calibri"/>
          <w:kern w:val="0"/>
          <w:sz w:val="24"/>
          <w:szCs w:val="24"/>
          <w:lang w:eastAsia="fr-FR"/>
          <w14:ligatures w14:val="none"/>
        </w:rPr>
        <w:t xml:space="preserve"> à la formation, aux évolutions de poste et aux missions soit identique pour tous,</w:t>
      </w:r>
    </w:p>
    <w:p w14:paraId="34B91E0E" w14:textId="77777777" w:rsidR="003917B4" w:rsidRPr="003917B4" w:rsidRDefault="003917B4" w:rsidP="003917B4">
      <w:pPr>
        <w:pStyle w:val="Paragraphedeliste"/>
        <w:rPr>
          <w:rFonts w:ascii="Calibri" w:eastAsia="Times New Roman" w:hAnsi="Calibri" w:cs="Calibri"/>
          <w:kern w:val="0"/>
          <w:sz w:val="24"/>
          <w:szCs w:val="24"/>
          <w:lang w:eastAsia="fr-FR"/>
          <w14:ligatures w14:val="none"/>
        </w:rPr>
      </w:pPr>
    </w:p>
    <w:p w14:paraId="7FECA66A" w14:textId="706AB51E" w:rsidR="003917B4" w:rsidRDefault="003917B4" w:rsidP="003917B4">
      <w:pPr>
        <w:pStyle w:val="Paragraphedeliste"/>
        <w:numPr>
          <w:ilvl w:val="0"/>
          <w:numId w:val="41"/>
        </w:numPr>
        <w:spacing w:after="0" w:line="240" w:lineRule="auto"/>
        <w:jc w:val="both"/>
        <w:rPr>
          <w:rFonts w:ascii="Calibri" w:eastAsia="Times New Roman" w:hAnsi="Calibri" w:cs="Calibri"/>
          <w:kern w:val="0"/>
          <w:sz w:val="24"/>
          <w:szCs w:val="24"/>
          <w:lang w:eastAsia="fr-FR"/>
          <w14:ligatures w14:val="none"/>
        </w:rPr>
      </w:pPr>
      <w:proofErr w:type="gramStart"/>
      <w:r>
        <w:rPr>
          <w:rFonts w:ascii="Calibri" w:eastAsia="Times New Roman" w:hAnsi="Calibri" w:cs="Calibri"/>
          <w:kern w:val="0"/>
          <w:sz w:val="24"/>
          <w:szCs w:val="24"/>
          <w:lang w:eastAsia="fr-FR"/>
          <w14:ligatures w14:val="none"/>
        </w:rPr>
        <w:t>t</w:t>
      </w:r>
      <w:r w:rsidRPr="003917B4">
        <w:rPr>
          <w:rFonts w:ascii="Calibri" w:eastAsia="Times New Roman" w:hAnsi="Calibri" w:cs="Calibri"/>
          <w:kern w:val="0"/>
          <w:sz w:val="24"/>
          <w:szCs w:val="24"/>
          <w:lang w:eastAsia="fr-FR"/>
          <w14:ligatures w14:val="none"/>
        </w:rPr>
        <w:t>oute</w:t>
      </w:r>
      <w:proofErr w:type="gramEnd"/>
      <w:r w:rsidRPr="003917B4">
        <w:rPr>
          <w:rFonts w:ascii="Calibri" w:eastAsia="Times New Roman" w:hAnsi="Calibri" w:cs="Calibri"/>
          <w:kern w:val="0"/>
          <w:sz w:val="24"/>
          <w:szCs w:val="24"/>
          <w:lang w:eastAsia="fr-FR"/>
          <w14:ligatures w14:val="none"/>
        </w:rPr>
        <w:t xml:space="preserve"> forme de discrimination ou de harcèlement soit proscrite.</w:t>
      </w:r>
    </w:p>
    <w:p w14:paraId="4CDEC17C" w14:textId="77777777" w:rsidR="003917B4" w:rsidRDefault="003917B4" w:rsidP="00745FAC">
      <w:pPr>
        <w:pStyle w:val="Paragraphedeliste"/>
        <w:spacing w:after="0" w:line="240" w:lineRule="auto"/>
        <w:ind w:firstLine="414"/>
        <w:jc w:val="both"/>
        <w:rPr>
          <w:rFonts w:ascii="Calibri" w:eastAsia="Times New Roman" w:hAnsi="Calibri" w:cs="Calibri"/>
          <w:kern w:val="0"/>
          <w:sz w:val="24"/>
          <w:szCs w:val="24"/>
          <w:lang w:eastAsia="fr-FR"/>
          <w14:ligatures w14:val="none"/>
        </w:rPr>
      </w:pPr>
    </w:p>
    <w:p w14:paraId="10D718B0" w14:textId="34536A3C" w:rsidR="001E7CB7" w:rsidRDefault="001E7CB7" w:rsidP="00745FAC">
      <w:pPr>
        <w:pStyle w:val="Paragraphedeliste"/>
        <w:spacing w:after="0" w:line="240" w:lineRule="auto"/>
        <w:ind w:firstLine="414"/>
        <w:jc w:val="both"/>
        <w:rPr>
          <w:rFonts w:ascii="Calibri" w:eastAsia="Times New Roman" w:hAnsi="Calibri" w:cs="Calibri"/>
          <w:kern w:val="0"/>
          <w:sz w:val="24"/>
          <w:szCs w:val="24"/>
          <w:lang w:eastAsia="fr-FR"/>
          <w14:ligatures w14:val="none"/>
        </w:rPr>
      </w:pPr>
      <w:r w:rsidRPr="001E7CB7">
        <w:rPr>
          <w:rFonts w:ascii="Calibri" w:eastAsia="Times New Roman" w:hAnsi="Calibri" w:cs="Calibri"/>
          <w:kern w:val="0"/>
          <w:sz w:val="24"/>
          <w:szCs w:val="24"/>
          <w:lang w:eastAsia="fr-FR"/>
          <w14:ligatures w14:val="none"/>
        </w:rPr>
        <w:t>Si l’effectif de l’entreprise augmente et atteint le seuil rendant obligatoire la publication de l’</w:t>
      </w:r>
      <w:r w:rsidRPr="001E7CB7">
        <w:rPr>
          <w:rFonts w:ascii="Calibri" w:eastAsia="Times New Roman" w:hAnsi="Calibri" w:cs="Calibri"/>
          <w:b/>
          <w:bCs/>
          <w:kern w:val="0"/>
          <w:sz w:val="24"/>
          <w:szCs w:val="24"/>
          <w:lang w:eastAsia="fr-FR"/>
          <w14:ligatures w14:val="none"/>
        </w:rPr>
        <w:t>Index égalité professionnelle</w:t>
      </w:r>
      <w:r w:rsidRPr="001E7CB7">
        <w:rPr>
          <w:rFonts w:ascii="Calibri" w:eastAsia="Times New Roman" w:hAnsi="Calibri" w:cs="Calibri"/>
          <w:kern w:val="0"/>
          <w:sz w:val="24"/>
          <w:szCs w:val="24"/>
          <w:lang w:eastAsia="fr-FR"/>
          <w14:ligatures w14:val="none"/>
        </w:rPr>
        <w:t>, celui-ci sera mis en place conformément à la réglementation</w:t>
      </w:r>
    </w:p>
    <w:p w14:paraId="71165531" w14:textId="77777777" w:rsidR="003917B4" w:rsidRDefault="003917B4" w:rsidP="00745FAC">
      <w:pPr>
        <w:pStyle w:val="Paragraphedeliste"/>
        <w:spacing w:after="0" w:line="240" w:lineRule="auto"/>
        <w:ind w:firstLine="414"/>
        <w:jc w:val="both"/>
        <w:rPr>
          <w:rFonts w:ascii="Calibri" w:eastAsia="Times New Roman" w:hAnsi="Calibri" w:cs="Calibri"/>
          <w:kern w:val="0"/>
          <w:sz w:val="24"/>
          <w:szCs w:val="24"/>
          <w:lang w:eastAsia="fr-FR"/>
          <w14:ligatures w14:val="none"/>
        </w:rPr>
      </w:pPr>
    </w:p>
    <w:p w14:paraId="0CA12DAC" w14:textId="77777777" w:rsidR="001E7CB7" w:rsidRDefault="001E7CB7" w:rsidP="00745FAC">
      <w:pPr>
        <w:pStyle w:val="Paragraphedeliste"/>
        <w:spacing w:after="0" w:line="240" w:lineRule="auto"/>
        <w:ind w:firstLine="414"/>
        <w:jc w:val="both"/>
        <w:rPr>
          <w:rFonts w:ascii="Calibri" w:eastAsia="Times New Roman" w:hAnsi="Calibri" w:cs="Calibri"/>
          <w:kern w:val="0"/>
          <w:sz w:val="24"/>
          <w:szCs w:val="24"/>
          <w:lang w:eastAsia="fr-FR"/>
          <w14:ligatures w14:val="none"/>
        </w:rPr>
      </w:pPr>
    </w:p>
    <w:p w14:paraId="42580D0A" w14:textId="655B775E" w:rsidR="004808BD" w:rsidRPr="004808BD" w:rsidRDefault="004808BD" w:rsidP="003E6D2D">
      <w:pPr>
        <w:pStyle w:val="Titre1"/>
        <w:numPr>
          <w:ilvl w:val="0"/>
          <w:numId w:val="7"/>
        </w:numPr>
        <w:spacing w:before="0" w:line="240" w:lineRule="auto"/>
        <w:ind w:left="357" w:hanging="357"/>
        <w:rPr>
          <w:rFonts w:ascii="Calibri" w:hAnsi="Calibri" w:cs="Calibri"/>
          <w:sz w:val="36"/>
          <w:szCs w:val="36"/>
        </w:rPr>
      </w:pPr>
      <w:bookmarkStart w:id="44" w:name="_Toc208497968"/>
      <w:r w:rsidRPr="004808BD">
        <w:rPr>
          <w:rFonts w:ascii="Calibri" w:hAnsi="Calibri" w:cs="Calibri"/>
          <w:sz w:val="36"/>
          <w:szCs w:val="36"/>
        </w:rPr>
        <w:t>Droit à la déconnexion</w:t>
      </w:r>
      <w:bookmarkEnd w:id="44"/>
    </w:p>
    <w:p w14:paraId="46F920B5" w14:textId="77777777" w:rsidR="004808BD" w:rsidRPr="00E8170F" w:rsidRDefault="004808BD" w:rsidP="004808BD">
      <w:pPr>
        <w:pStyle w:val="Paragraphedeliste"/>
        <w:spacing w:after="0" w:line="240" w:lineRule="auto"/>
        <w:rPr>
          <w:rFonts w:ascii="Calibri" w:eastAsia="Times New Roman" w:hAnsi="Calibri" w:cs="Calibri"/>
          <w:b/>
          <w:bCs/>
          <w:kern w:val="0"/>
          <w:sz w:val="28"/>
          <w:szCs w:val="28"/>
          <w:lang w:eastAsia="fr-FR"/>
          <w14:ligatures w14:val="none"/>
        </w:rPr>
      </w:pPr>
    </w:p>
    <w:p w14:paraId="5E68A50E" w14:textId="64ED5D8C" w:rsidR="004808BD" w:rsidRPr="004808BD" w:rsidRDefault="004808BD" w:rsidP="004808BD">
      <w:pPr>
        <w:pStyle w:val="Titre2"/>
        <w:spacing w:before="0" w:line="240" w:lineRule="auto"/>
        <w:ind w:left="426"/>
        <w:jc w:val="both"/>
        <w:rPr>
          <w:rFonts w:ascii="Calibri" w:hAnsi="Calibri" w:cs="Calibri"/>
          <w:color w:val="7030A0"/>
        </w:rPr>
      </w:pPr>
      <w:bookmarkStart w:id="45" w:name="_Toc208497969"/>
      <w:r w:rsidRPr="004808BD">
        <w:rPr>
          <w:rFonts w:ascii="Calibri" w:hAnsi="Calibri" w:cs="Calibri"/>
          <w:color w:val="7030A0"/>
        </w:rPr>
        <w:t>1</w:t>
      </w:r>
      <w:r w:rsidR="00745FAC">
        <w:rPr>
          <w:rFonts w:ascii="Calibri" w:hAnsi="Calibri" w:cs="Calibri"/>
          <w:color w:val="7030A0"/>
        </w:rPr>
        <w:t>1</w:t>
      </w:r>
      <w:r w:rsidRPr="004808BD">
        <w:rPr>
          <w:rFonts w:ascii="Calibri" w:hAnsi="Calibri" w:cs="Calibri"/>
          <w:color w:val="7030A0"/>
        </w:rPr>
        <w:t>.1 Principe</w:t>
      </w:r>
      <w:bookmarkEnd w:id="45"/>
    </w:p>
    <w:p w14:paraId="6F90FA1A" w14:textId="77777777" w:rsidR="004808BD" w:rsidRPr="00411921" w:rsidRDefault="004808BD" w:rsidP="004808BD">
      <w:pPr>
        <w:pStyle w:val="Paragraphedeliste"/>
        <w:spacing w:after="0" w:line="240" w:lineRule="auto"/>
        <w:rPr>
          <w:rFonts w:ascii="Calibri" w:eastAsia="Times New Roman" w:hAnsi="Calibri" w:cs="Calibri"/>
          <w:b/>
          <w:bCs/>
          <w:kern w:val="0"/>
          <w:sz w:val="28"/>
          <w:szCs w:val="28"/>
          <w:lang w:eastAsia="fr-FR"/>
          <w14:ligatures w14:val="none"/>
        </w:rPr>
      </w:pPr>
    </w:p>
    <w:p w14:paraId="27D7A67E" w14:textId="77777777" w:rsidR="004808BD" w:rsidRPr="00DD4AE4"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r w:rsidRPr="00DD4AE4">
        <w:rPr>
          <w:rFonts w:ascii="Calibri" w:eastAsia="Times New Roman" w:hAnsi="Calibri" w:cs="Calibri"/>
          <w:kern w:val="0"/>
          <w:sz w:val="24"/>
          <w:szCs w:val="24"/>
          <w:lang w:eastAsia="fr-FR"/>
          <w14:ligatures w14:val="none"/>
        </w:rPr>
        <w:t xml:space="preserve">L’entreprise reconnaît </w:t>
      </w:r>
      <w:r>
        <w:rPr>
          <w:rFonts w:ascii="Calibri" w:eastAsia="Times New Roman" w:hAnsi="Calibri" w:cs="Calibri"/>
          <w:kern w:val="0"/>
          <w:sz w:val="24"/>
          <w:szCs w:val="24"/>
          <w:lang w:eastAsia="fr-FR"/>
          <w14:ligatures w14:val="none"/>
        </w:rPr>
        <w:t xml:space="preserve">à ses salariés </w:t>
      </w:r>
      <w:r w:rsidRPr="00DD4AE4">
        <w:rPr>
          <w:rFonts w:ascii="Calibri" w:eastAsia="Times New Roman" w:hAnsi="Calibri" w:cs="Calibri"/>
          <w:kern w:val="0"/>
          <w:sz w:val="24"/>
          <w:szCs w:val="24"/>
          <w:lang w:eastAsia="fr-FR"/>
          <w14:ligatures w14:val="none"/>
        </w:rPr>
        <w:t xml:space="preserve">le </w:t>
      </w:r>
      <w:r w:rsidRPr="00D41DA5">
        <w:rPr>
          <w:rFonts w:ascii="Calibri" w:eastAsia="Times New Roman" w:hAnsi="Calibri" w:cs="Calibri"/>
          <w:b/>
          <w:bCs/>
          <w:kern w:val="0"/>
          <w:sz w:val="24"/>
          <w:szCs w:val="24"/>
          <w:lang w:eastAsia="fr-FR"/>
          <w14:ligatures w14:val="none"/>
        </w:rPr>
        <w:t>droit à la déconnexion</w:t>
      </w:r>
      <w:r w:rsidRPr="00DD4AE4">
        <w:rPr>
          <w:rFonts w:ascii="Calibri" w:eastAsia="Times New Roman" w:hAnsi="Calibri" w:cs="Calibri"/>
          <w:kern w:val="0"/>
          <w:sz w:val="24"/>
          <w:szCs w:val="24"/>
          <w:lang w:eastAsia="fr-FR"/>
          <w14:ligatures w14:val="none"/>
        </w:rPr>
        <w:t>, c’est-à-dire le droit de ne pas être sollicité</w:t>
      </w:r>
      <w:r>
        <w:rPr>
          <w:rFonts w:ascii="Calibri" w:eastAsia="Times New Roman" w:hAnsi="Calibri" w:cs="Calibri"/>
          <w:kern w:val="0"/>
          <w:sz w:val="24"/>
          <w:szCs w:val="24"/>
          <w:lang w:eastAsia="fr-FR"/>
          <w14:ligatures w14:val="none"/>
        </w:rPr>
        <w:t>s</w:t>
      </w:r>
      <w:r w:rsidRPr="00DD4AE4">
        <w:rPr>
          <w:rFonts w:ascii="Calibri" w:eastAsia="Times New Roman" w:hAnsi="Calibri" w:cs="Calibri"/>
          <w:kern w:val="0"/>
          <w:sz w:val="24"/>
          <w:szCs w:val="24"/>
          <w:lang w:eastAsia="fr-FR"/>
          <w14:ligatures w14:val="none"/>
        </w:rPr>
        <w:t xml:space="preserve"> ni </w:t>
      </w:r>
      <w:r>
        <w:rPr>
          <w:rFonts w:ascii="Calibri" w:eastAsia="Times New Roman" w:hAnsi="Calibri" w:cs="Calibri"/>
          <w:kern w:val="0"/>
          <w:sz w:val="24"/>
          <w:szCs w:val="24"/>
          <w:lang w:eastAsia="fr-FR"/>
          <w14:ligatures w14:val="none"/>
        </w:rPr>
        <w:t>tenus de</w:t>
      </w:r>
      <w:r w:rsidRPr="00DD4AE4">
        <w:rPr>
          <w:rFonts w:ascii="Calibri" w:eastAsia="Times New Roman" w:hAnsi="Calibri" w:cs="Calibri"/>
          <w:kern w:val="0"/>
          <w:sz w:val="24"/>
          <w:szCs w:val="24"/>
          <w:lang w:eastAsia="fr-FR"/>
          <w14:ligatures w14:val="none"/>
        </w:rPr>
        <w:t xml:space="preserve"> répondre à des communications professionnelles (</w:t>
      </w:r>
      <w:r>
        <w:rPr>
          <w:rFonts w:ascii="Calibri" w:eastAsia="Times New Roman" w:hAnsi="Calibri" w:cs="Calibri"/>
          <w:kern w:val="0"/>
          <w:sz w:val="24"/>
          <w:szCs w:val="24"/>
          <w:lang w:eastAsia="fr-FR"/>
          <w14:ligatures w14:val="none"/>
        </w:rPr>
        <w:t>courriels</w:t>
      </w:r>
      <w:r w:rsidRPr="00DD4AE4">
        <w:rPr>
          <w:rFonts w:ascii="Calibri" w:eastAsia="Times New Roman" w:hAnsi="Calibri" w:cs="Calibri"/>
          <w:kern w:val="0"/>
          <w:sz w:val="24"/>
          <w:szCs w:val="24"/>
          <w:lang w:eastAsia="fr-FR"/>
          <w14:ligatures w14:val="none"/>
        </w:rPr>
        <w:t xml:space="preserve">, messages, appels…) en dehors </w:t>
      </w:r>
      <w:r>
        <w:rPr>
          <w:rFonts w:ascii="Calibri" w:eastAsia="Times New Roman" w:hAnsi="Calibri" w:cs="Calibri"/>
          <w:kern w:val="0"/>
          <w:sz w:val="24"/>
          <w:szCs w:val="24"/>
          <w:lang w:eastAsia="fr-FR"/>
          <w14:ligatures w14:val="none"/>
        </w:rPr>
        <w:t>de leurs</w:t>
      </w:r>
      <w:r w:rsidRPr="00DD4AE4">
        <w:rPr>
          <w:rFonts w:ascii="Calibri" w:eastAsia="Times New Roman" w:hAnsi="Calibri" w:cs="Calibri"/>
          <w:kern w:val="0"/>
          <w:sz w:val="24"/>
          <w:szCs w:val="24"/>
          <w:lang w:eastAsia="fr-FR"/>
          <w14:ligatures w14:val="none"/>
        </w:rPr>
        <w:t xml:space="preserve"> horaires habituels de travail.</w:t>
      </w:r>
    </w:p>
    <w:p w14:paraId="171AEABF" w14:textId="77777777" w:rsidR="004808BD" w:rsidRPr="00411921" w:rsidRDefault="004808BD" w:rsidP="004808BD">
      <w:pPr>
        <w:pStyle w:val="Paragraphedeliste"/>
        <w:spacing w:after="0" w:line="240" w:lineRule="auto"/>
        <w:ind w:left="1276"/>
        <w:jc w:val="both"/>
        <w:rPr>
          <w:rFonts w:ascii="Calibri" w:eastAsia="Times New Roman" w:hAnsi="Calibri" w:cs="Calibri"/>
          <w:kern w:val="0"/>
          <w:sz w:val="28"/>
          <w:szCs w:val="28"/>
          <w:lang w:eastAsia="fr-FR"/>
          <w14:ligatures w14:val="none"/>
        </w:rPr>
      </w:pPr>
    </w:p>
    <w:p w14:paraId="7EAC52FC" w14:textId="77777777" w:rsidR="004808BD" w:rsidRPr="00DD4AE4"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r w:rsidRPr="00DD4AE4">
        <w:rPr>
          <w:rFonts w:ascii="Calibri" w:eastAsia="Times New Roman" w:hAnsi="Calibri" w:cs="Calibri"/>
          <w:kern w:val="0"/>
          <w:sz w:val="24"/>
          <w:szCs w:val="24"/>
          <w:lang w:eastAsia="fr-FR"/>
          <w14:ligatures w14:val="none"/>
        </w:rPr>
        <w:t>Ce droit contribue à la préservation de la santé, de la vie personnelle et familiale, ainsi qu’à l’équilibre global de la charge de travail.</w:t>
      </w:r>
    </w:p>
    <w:p w14:paraId="33F89731" w14:textId="77777777" w:rsidR="004808BD" w:rsidRPr="00411921" w:rsidRDefault="004808BD" w:rsidP="004808BD">
      <w:pPr>
        <w:pStyle w:val="Paragraphedeliste"/>
        <w:spacing w:after="0" w:line="240" w:lineRule="auto"/>
        <w:rPr>
          <w:rFonts w:ascii="Calibri" w:eastAsia="Times New Roman" w:hAnsi="Calibri" w:cs="Calibri"/>
          <w:kern w:val="0"/>
          <w:sz w:val="28"/>
          <w:szCs w:val="28"/>
          <w:lang w:eastAsia="fr-FR"/>
          <w14:ligatures w14:val="none"/>
        </w:rPr>
      </w:pPr>
    </w:p>
    <w:p w14:paraId="62CD0033" w14:textId="5CD0B81A" w:rsidR="004808BD" w:rsidRPr="004808BD" w:rsidRDefault="004808BD" w:rsidP="004808BD">
      <w:pPr>
        <w:pStyle w:val="Titre2"/>
        <w:spacing w:before="0" w:line="240" w:lineRule="auto"/>
        <w:ind w:left="426"/>
        <w:jc w:val="both"/>
        <w:rPr>
          <w:rFonts w:ascii="Calibri" w:hAnsi="Calibri" w:cs="Calibri"/>
          <w:color w:val="7030A0"/>
        </w:rPr>
      </w:pPr>
      <w:bookmarkStart w:id="46" w:name="_Toc208497970"/>
      <w:r w:rsidRPr="004808BD">
        <w:rPr>
          <w:rFonts w:ascii="Calibri" w:hAnsi="Calibri" w:cs="Calibri"/>
          <w:color w:val="7030A0"/>
        </w:rPr>
        <w:t>1</w:t>
      </w:r>
      <w:r w:rsidR="00745FAC">
        <w:rPr>
          <w:rFonts w:ascii="Calibri" w:hAnsi="Calibri" w:cs="Calibri"/>
          <w:color w:val="7030A0"/>
        </w:rPr>
        <w:t>1</w:t>
      </w:r>
      <w:r w:rsidRPr="004808BD">
        <w:rPr>
          <w:rFonts w:ascii="Calibri" w:hAnsi="Calibri" w:cs="Calibri"/>
          <w:color w:val="7030A0"/>
        </w:rPr>
        <w:t>.2 Horaires de référence</w:t>
      </w:r>
      <w:bookmarkEnd w:id="46"/>
    </w:p>
    <w:p w14:paraId="6D8D96B7" w14:textId="77777777" w:rsidR="004808BD" w:rsidRPr="00411921" w:rsidRDefault="004808BD" w:rsidP="004808BD">
      <w:pPr>
        <w:pStyle w:val="Paragraphedeliste"/>
        <w:spacing w:after="0" w:line="240" w:lineRule="auto"/>
        <w:rPr>
          <w:rFonts w:ascii="Calibri" w:eastAsia="Times New Roman" w:hAnsi="Calibri" w:cs="Calibri"/>
          <w:b/>
          <w:bCs/>
          <w:kern w:val="0"/>
          <w:sz w:val="28"/>
          <w:szCs w:val="28"/>
          <w:lang w:eastAsia="fr-FR"/>
          <w14:ligatures w14:val="none"/>
        </w:rPr>
      </w:pPr>
    </w:p>
    <w:p w14:paraId="6BDBE3C9" w14:textId="77777777" w:rsidR="004808BD" w:rsidRPr="00DD4AE4"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r w:rsidRPr="00DD4AE4">
        <w:rPr>
          <w:rFonts w:ascii="Calibri" w:eastAsia="Times New Roman" w:hAnsi="Calibri" w:cs="Calibri"/>
          <w:kern w:val="0"/>
          <w:sz w:val="24"/>
          <w:szCs w:val="24"/>
          <w:lang w:eastAsia="fr-FR"/>
          <w14:ligatures w14:val="none"/>
        </w:rPr>
        <w:t xml:space="preserve">En l’absence de circonstances particulières (urgence client ou mission justifiée), les plages </w:t>
      </w:r>
      <w:r>
        <w:rPr>
          <w:rFonts w:ascii="Calibri" w:eastAsia="Times New Roman" w:hAnsi="Calibri" w:cs="Calibri"/>
          <w:kern w:val="0"/>
          <w:sz w:val="24"/>
          <w:szCs w:val="24"/>
          <w:lang w:eastAsia="fr-FR"/>
          <w14:ligatures w14:val="none"/>
        </w:rPr>
        <w:t>indicatives</w:t>
      </w:r>
      <w:r w:rsidRPr="00DD4AE4">
        <w:rPr>
          <w:rFonts w:ascii="Calibri" w:eastAsia="Times New Roman" w:hAnsi="Calibri" w:cs="Calibri"/>
          <w:kern w:val="0"/>
          <w:sz w:val="24"/>
          <w:szCs w:val="24"/>
          <w:lang w:eastAsia="fr-FR"/>
          <w14:ligatures w14:val="none"/>
        </w:rPr>
        <w:t xml:space="preserve"> de sollicitation professionnelle </w:t>
      </w:r>
      <w:r>
        <w:rPr>
          <w:rFonts w:ascii="Calibri" w:eastAsia="Times New Roman" w:hAnsi="Calibri" w:cs="Calibri"/>
          <w:kern w:val="0"/>
          <w:sz w:val="24"/>
          <w:szCs w:val="24"/>
          <w:lang w:eastAsia="fr-FR"/>
          <w14:ligatures w14:val="none"/>
        </w:rPr>
        <w:t>s’étendent</w:t>
      </w:r>
      <w:r w:rsidRPr="00DD4AE4">
        <w:rPr>
          <w:rFonts w:ascii="Calibri" w:eastAsia="Times New Roman" w:hAnsi="Calibri" w:cs="Calibri"/>
          <w:kern w:val="0"/>
          <w:sz w:val="24"/>
          <w:szCs w:val="24"/>
          <w:lang w:eastAsia="fr-FR"/>
          <w14:ligatures w14:val="none"/>
        </w:rPr>
        <w:t xml:space="preserve"> </w:t>
      </w:r>
      <w:r w:rsidRPr="00D41DA5">
        <w:rPr>
          <w:rFonts w:ascii="Calibri" w:eastAsia="Times New Roman" w:hAnsi="Calibri" w:cs="Calibri"/>
          <w:b/>
          <w:bCs/>
          <w:kern w:val="0"/>
          <w:sz w:val="24"/>
          <w:szCs w:val="24"/>
          <w:lang w:eastAsia="fr-FR"/>
          <w14:ligatures w14:val="none"/>
        </w:rPr>
        <w:t xml:space="preserve">de 8h00 </w:t>
      </w:r>
      <w:r>
        <w:rPr>
          <w:rFonts w:ascii="Calibri" w:eastAsia="Times New Roman" w:hAnsi="Calibri" w:cs="Calibri"/>
          <w:b/>
          <w:bCs/>
          <w:kern w:val="0"/>
          <w:sz w:val="24"/>
          <w:szCs w:val="24"/>
          <w:lang w:eastAsia="fr-FR"/>
          <w14:ligatures w14:val="none"/>
        </w:rPr>
        <w:t>à</w:t>
      </w:r>
      <w:r w:rsidRPr="00D41DA5">
        <w:rPr>
          <w:rFonts w:ascii="Calibri" w:eastAsia="Times New Roman" w:hAnsi="Calibri" w:cs="Calibri"/>
          <w:b/>
          <w:bCs/>
          <w:kern w:val="0"/>
          <w:sz w:val="24"/>
          <w:szCs w:val="24"/>
          <w:lang w:eastAsia="fr-FR"/>
          <w14:ligatures w14:val="none"/>
        </w:rPr>
        <w:t xml:space="preserve"> 19h00, du lundi au vendredi</w:t>
      </w:r>
      <w:r w:rsidRPr="00DD4AE4">
        <w:rPr>
          <w:rFonts w:ascii="Calibri" w:eastAsia="Times New Roman" w:hAnsi="Calibri" w:cs="Calibri"/>
          <w:kern w:val="0"/>
          <w:sz w:val="24"/>
          <w:szCs w:val="24"/>
          <w:lang w:eastAsia="fr-FR"/>
          <w14:ligatures w14:val="none"/>
        </w:rPr>
        <w:t>.</w:t>
      </w:r>
    </w:p>
    <w:p w14:paraId="6DBE9937" w14:textId="77777777" w:rsidR="004808BD" w:rsidRPr="00411921" w:rsidRDefault="004808BD" w:rsidP="004808BD">
      <w:pPr>
        <w:pStyle w:val="Paragraphedeliste"/>
        <w:spacing w:after="0" w:line="240" w:lineRule="auto"/>
        <w:ind w:left="1134"/>
        <w:jc w:val="both"/>
        <w:rPr>
          <w:rFonts w:ascii="Calibri" w:eastAsia="Times New Roman" w:hAnsi="Calibri" w:cs="Calibri"/>
          <w:kern w:val="0"/>
          <w:sz w:val="28"/>
          <w:szCs w:val="28"/>
          <w:lang w:eastAsia="fr-FR"/>
          <w14:ligatures w14:val="none"/>
        </w:rPr>
      </w:pPr>
    </w:p>
    <w:p w14:paraId="4408D548" w14:textId="77777777" w:rsidR="004808BD" w:rsidRPr="00DD4AE4"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r w:rsidRPr="00DD4AE4">
        <w:rPr>
          <w:rFonts w:ascii="Calibri" w:eastAsia="Times New Roman" w:hAnsi="Calibri" w:cs="Calibri"/>
          <w:kern w:val="0"/>
          <w:sz w:val="24"/>
          <w:szCs w:val="24"/>
          <w:lang w:eastAsia="fr-FR"/>
          <w14:ligatures w14:val="none"/>
        </w:rPr>
        <w:t>En dehors de ces plages, l’envoi de communications professionnelles doit rester exceptionnel et ne pas exiger de réponse immédiate.</w:t>
      </w:r>
      <w:r>
        <w:rPr>
          <w:rFonts w:ascii="Calibri" w:eastAsia="Times New Roman" w:hAnsi="Calibri" w:cs="Calibri"/>
          <w:kern w:val="0"/>
          <w:sz w:val="24"/>
          <w:szCs w:val="24"/>
          <w:lang w:eastAsia="fr-FR"/>
          <w14:ligatures w14:val="none"/>
        </w:rPr>
        <w:t xml:space="preserve"> </w:t>
      </w:r>
      <w:r w:rsidRPr="00EB0C0C">
        <w:rPr>
          <w:rFonts w:ascii="Calibri" w:eastAsia="Times New Roman" w:hAnsi="Calibri" w:cs="Calibri"/>
          <w:kern w:val="0"/>
          <w:sz w:val="24"/>
          <w:szCs w:val="24"/>
          <w:lang w:eastAsia="fr-FR"/>
          <w14:ligatures w14:val="none"/>
        </w:rPr>
        <w:t xml:space="preserve">Les salariés sont invités à programmer leurs envois différés lorsque cela est nécessaire (ex. : planification des </w:t>
      </w:r>
      <w:r>
        <w:rPr>
          <w:rFonts w:ascii="Calibri" w:eastAsia="Times New Roman" w:hAnsi="Calibri" w:cs="Calibri"/>
          <w:kern w:val="0"/>
          <w:sz w:val="24"/>
          <w:szCs w:val="24"/>
          <w:lang w:eastAsia="fr-FR"/>
          <w14:ligatures w14:val="none"/>
        </w:rPr>
        <w:t>courriels</w:t>
      </w:r>
      <w:r w:rsidRPr="00EB0C0C">
        <w:rPr>
          <w:rFonts w:ascii="Calibri" w:eastAsia="Times New Roman" w:hAnsi="Calibri" w:cs="Calibri"/>
          <w:kern w:val="0"/>
          <w:sz w:val="24"/>
          <w:szCs w:val="24"/>
          <w:lang w:eastAsia="fr-FR"/>
          <w14:ligatures w14:val="none"/>
        </w:rPr>
        <w:t>).</w:t>
      </w:r>
    </w:p>
    <w:p w14:paraId="21EB0034" w14:textId="77777777" w:rsidR="004808BD" w:rsidRPr="00411921" w:rsidRDefault="004808BD" w:rsidP="004808BD">
      <w:pPr>
        <w:pStyle w:val="Paragraphedeliste"/>
        <w:spacing w:after="0" w:line="240" w:lineRule="auto"/>
        <w:ind w:left="1134" w:firstLine="284"/>
        <w:jc w:val="both"/>
        <w:rPr>
          <w:rFonts w:ascii="Calibri" w:eastAsia="Times New Roman" w:hAnsi="Calibri" w:cs="Calibri"/>
          <w:kern w:val="0"/>
          <w:sz w:val="28"/>
          <w:szCs w:val="28"/>
          <w:lang w:eastAsia="fr-FR"/>
          <w14:ligatures w14:val="none"/>
        </w:rPr>
      </w:pPr>
    </w:p>
    <w:p w14:paraId="4F738496" w14:textId="2C87856C" w:rsidR="004808BD" w:rsidRPr="004808BD" w:rsidRDefault="004808BD" w:rsidP="00F94AA0">
      <w:pPr>
        <w:pStyle w:val="Titre2"/>
        <w:spacing w:before="0" w:line="240" w:lineRule="auto"/>
        <w:ind w:left="425"/>
        <w:jc w:val="both"/>
        <w:rPr>
          <w:rFonts w:ascii="Calibri" w:eastAsia="Times New Roman" w:hAnsi="Calibri" w:cs="Calibri"/>
          <w:b/>
          <w:bCs/>
          <w:color w:val="7030A0"/>
          <w:kern w:val="0"/>
          <w:sz w:val="28"/>
          <w:szCs w:val="28"/>
          <w:lang w:eastAsia="fr-FR"/>
          <w14:ligatures w14:val="none"/>
        </w:rPr>
      </w:pPr>
      <w:bookmarkStart w:id="47" w:name="_Toc208497971"/>
      <w:r w:rsidRPr="004808BD">
        <w:rPr>
          <w:rFonts w:ascii="Calibri" w:hAnsi="Calibri" w:cs="Calibri"/>
          <w:color w:val="7030A0"/>
        </w:rPr>
        <w:t>1</w:t>
      </w:r>
      <w:r w:rsidR="00745FAC">
        <w:rPr>
          <w:rFonts w:ascii="Calibri" w:hAnsi="Calibri" w:cs="Calibri"/>
          <w:color w:val="7030A0"/>
        </w:rPr>
        <w:t>1</w:t>
      </w:r>
      <w:r w:rsidRPr="004808BD">
        <w:rPr>
          <w:rFonts w:ascii="Calibri" w:hAnsi="Calibri" w:cs="Calibri"/>
          <w:color w:val="7030A0"/>
        </w:rPr>
        <w:t>.3 Responsabilités partagées</w:t>
      </w:r>
      <w:bookmarkEnd w:id="47"/>
    </w:p>
    <w:p w14:paraId="1DB24317" w14:textId="77777777" w:rsidR="004808BD" w:rsidRPr="00411921" w:rsidRDefault="004808BD" w:rsidP="0011314C">
      <w:pPr>
        <w:pStyle w:val="Paragraphedeliste"/>
        <w:spacing w:after="0" w:line="240" w:lineRule="auto"/>
        <w:rPr>
          <w:rFonts w:ascii="Calibri" w:eastAsia="Times New Roman" w:hAnsi="Calibri" w:cs="Calibri"/>
          <w:kern w:val="0"/>
          <w:sz w:val="28"/>
          <w:szCs w:val="28"/>
          <w:lang w:eastAsia="fr-FR"/>
          <w14:ligatures w14:val="none"/>
        </w:rPr>
      </w:pPr>
    </w:p>
    <w:p w14:paraId="5AC47F9A" w14:textId="77777777" w:rsidR="004808BD" w:rsidRPr="00DD4AE4" w:rsidRDefault="004808BD" w:rsidP="0011314C">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r w:rsidRPr="00DD4AE4">
        <w:rPr>
          <w:rFonts w:ascii="Calibri" w:eastAsia="Times New Roman" w:hAnsi="Calibri" w:cs="Calibri"/>
          <w:kern w:val="0"/>
          <w:sz w:val="24"/>
          <w:szCs w:val="24"/>
          <w:lang w:eastAsia="fr-FR"/>
          <w14:ligatures w14:val="none"/>
        </w:rPr>
        <w:t xml:space="preserve">Chaque salarié est responsable du respect de ses </w:t>
      </w:r>
      <w:r w:rsidRPr="00E87735">
        <w:rPr>
          <w:rFonts w:ascii="Calibri" w:eastAsia="Times New Roman" w:hAnsi="Calibri" w:cs="Calibri"/>
          <w:b/>
          <w:bCs/>
          <w:kern w:val="0"/>
          <w:sz w:val="24"/>
          <w:szCs w:val="24"/>
          <w:lang w:eastAsia="fr-FR"/>
          <w14:ligatures w14:val="none"/>
        </w:rPr>
        <w:t>temps de repos</w:t>
      </w:r>
      <w:r w:rsidRPr="00DD4AE4">
        <w:rPr>
          <w:rFonts w:ascii="Calibri" w:eastAsia="Times New Roman" w:hAnsi="Calibri" w:cs="Calibri"/>
          <w:kern w:val="0"/>
          <w:sz w:val="24"/>
          <w:szCs w:val="24"/>
          <w:lang w:eastAsia="fr-FR"/>
          <w14:ligatures w14:val="none"/>
        </w:rPr>
        <w:t>.</w:t>
      </w:r>
    </w:p>
    <w:p w14:paraId="3F602444" w14:textId="77777777" w:rsidR="004808BD" w:rsidRDefault="004808BD" w:rsidP="00730BA8">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r w:rsidRPr="00EB0C0C">
        <w:rPr>
          <w:rFonts w:ascii="Calibri" w:eastAsia="Times New Roman" w:hAnsi="Calibri" w:cs="Calibri"/>
          <w:kern w:val="0"/>
          <w:sz w:val="24"/>
          <w:szCs w:val="24"/>
          <w:lang w:eastAsia="fr-FR"/>
          <w14:ligatures w14:val="none"/>
        </w:rPr>
        <w:br/>
      </w:r>
      <w:r>
        <w:rPr>
          <w:rFonts w:ascii="Calibri" w:eastAsia="Times New Roman" w:hAnsi="Calibri" w:cs="Calibri"/>
          <w:kern w:val="0"/>
          <w:sz w:val="24"/>
          <w:szCs w:val="24"/>
          <w:lang w:eastAsia="fr-FR"/>
          <w14:ligatures w14:val="none"/>
        </w:rPr>
        <w:t xml:space="preserve">      </w:t>
      </w:r>
      <w:r w:rsidRPr="00DD4AE4">
        <w:rPr>
          <w:rFonts w:ascii="Calibri" w:eastAsia="Times New Roman" w:hAnsi="Calibri" w:cs="Calibri"/>
          <w:kern w:val="0"/>
          <w:sz w:val="24"/>
          <w:szCs w:val="24"/>
          <w:lang w:eastAsia="fr-FR"/>
          <w14:ligatures w14:val="none"/>
        </w:rPr>
        <w:t>La direction s’engage à encourager une culture de travail respectueuse de ces limites, notamment par :</w:t>
      </w:r>
    </w:p>
    <w:p w14:paraId="665C1F11" w14:textId="77777777" w:rsidR="004808BD" w:rsidRPr="00DD4AE4" w:rsidRDefault="004808BD" w:rsidP="00730BA8">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p>
    <w:p w14:paraId="7720AB42" w14:textId="77777777" w:rsidR="004808BD" w:rsidRDefault="004808BD">
      <w:pPr>
        <w:pStyle w:val="Paragraphedeliste"/>
        <w:numPr>
          <w:ilvl w:val="0"/>
          <w:numId w:val="25"/>
        </w:numPr>
        <w:spacing w:after="0" w:line="240" w:lineRule="auto"/>
        <w:jc w:val="both"/>
        <w:rPr>
          <w:rFonts w:ascii="Calibri" w:eastAsia="Times New Roman" w:hAnsi="Calibri" w:cs="Calibri"/>
          <w:kern w:val="0"/>
          <w:sz w:val="24"/>
          <w:szCs w:val="24"/>
          <w:lang w:eastAsia="fr-FR"/>
          <w14:ligatures w14:val="none"/>
        </w:rPr>
      </w:pPr>
      <w:proofErr w:type="gramStart"/>
      <w:r w:rsidRPr="00EB0C0C">
        <w:rPr>
          <w:rFonts w:ascii="Calibri" w:eastAsia="Times New Roman" w:hAnsi="Calibri" w:cs="Calibri"/>
          <w:kern w:val="0"/>
          <w:sz w:val="24"/>
          <w:szCs w:val="24"/>
          <w:lang w:eastAsia="fr-FR"/>
          <w14:ligatures w14:val="none"/>
        </w:rPr>
        <w:t>la</w:t>
      </w:r>
      <w:proofErr w:type="gramEnd"/>
      <w:r w:rsidRPr="00EB0C0C">
        <w:rPr>
          <w:rFonts w:ascii="Calibri" w:eastAsia="Times New Roman" w:hAnsi="Calibri" w:cs="Calibri"/>
          <w:kern w:val="0"/>
          <w:sz w:val="24"/>
          <w:szCs w:val="24"/>
          <w:lang w:eastAsia="fr-FR"/>
          <w14:ligatures w14:val="none"/>
        </w:rPr>
        <w:t xml:space="preserve"> limitation des sollicitations en dehors des heures standards,</w:t>
      </w:r>
    </w:p>
    <w:p w14:paraId="3B570C3F" w14:textId="77777777" w:rsidR="004808BD" w:rsidRPr="00EB0C0C" w:rsidRDefault="004808BD" w:rsidP="00730BA8">
      <w:pPr>
        <w:pStyle w:val="Paragraphedeliste"/>
        <w:spacing w:after="0" w:line="240" w:lineRule="auto"/>
        <w:ind w:left="2138"/>
        <w:jc w:val="both"/>
        <w:rPr>
          <w:rFonts w:ascii="Calibri" w:eastAsia="Times New Roman" w:hAnsi="Calibri" w:cs="Calibri"/>
          <w:kern w:val="0"/>
          <w:sz w:val="24"/>
          <w:szCs w:val="24"/>
          <w:lang w:eastAsia="fr-FR"/>
          <w14:ligatures w14:val="none"/>
        </w:rPr>
      </w:pPr>
    </w:p>
    <w:p w14:paraId="157D9DBD" w14:textId="77777777" w:rsidR="004808BD" w:rsidRDefault="004808BD">
      <w:pPr>
        <w:pStyle w:val="Paragraphedeliste"/>
        <w:numPr>
          <w:ilvl w:val="0"/>
          <w:numId w:val="25"/>
        </w:numPr>
        <w:spacing w:after="0" w:line="240" w:lineRule="auto"/>
        <w:jc w:val="both"/>
        <w:rPr>
          <w:rFonts w:ascii="Calibri" w:eastAsia="Times New Roman" w:hAnsi="Calibri" w:cs="Calibri"/>
          <w:kern w:val="0"/>
          <w:sz w:val="24"/>
          <w:szCs w:val="24"/>
          <w:lang w:eastAsia="fr-FR"/>
          <w14:ligatures w14:val="none"/>
        </w:rPr>
      </w:pPr>
      <w:proofErr w:type="gramStart"/>
      <w:r w:rsidRPr="00EB0C0C">
        <w:rPr>
          <w:rFonts w:ascii="Calibri" w:eastAsia="Times New Roman" w:hAnsi="Calibri" w:cs="Calibri"/>
          <w:kern w:val="0"/>
          <w:sz w:val="24"/>
          <w:szCs w:val="24"/>
          <w:lang w:eastAsia="fr-FR"/>
          <w14:ligatures w14:val="none"/>
        </w:rPr>
        <w:t>le</w:t>
      </w:r>
      <w:proofErr w:type="gramEnd"/>
      <w:r w:rsidRPr="00EB0C0C">
        <w:rPr>
          <w:rFonts w:ascii="Calibri" w:eastAsia="Times New Roman" w:hAnsi="Calibri" w:cs="Calibri"/>
          <w:kern w:val="0"/>
          <w:sz w:val="24"/>
          <w:szCs w:val="24"/>
          <w:lang w:eastAsia="fr-FR"/>
          <w14:ligatures w14:val="none"/>
        </w:rPr>
        <w:t xml:space="preserve"> rappel régulier de ces règles dans les points d’équipe,</w:t>
      </w:r>
    </w:p>
    <w:p w14:paraId="0F190EC4" w14:textId="77777777" w:rsidR="004808BD" w:rsidRPr="00EB0C0C" w:rsidRDefault="004808BD" w:rsidP="00730BA8">
      <w:pPr>
        <w:spacing w:after="0" w:line="240" w:lineRule="auto"/>
        <w:jc w:val="both"/>
        <w:rPr>
          <w:rFonts w:ascii="Calibri" w:eastAsia="Times New Roman" w:hAnsi="Calibri" w:cs="Calibri"/>
          <w:kern w:val="0"/>
          <w:sz w:val="24"/>
          <w:szCs w:val="24"/>
          <w:lang w:eastAsia="fr-FR"/>
          <w14:ligatures w14:val="none"/>
        </w:rPr>
      </w:pPr>
    </w:p>
    <w:p w14:paraId="4F582408" w14:textId="77777777" w:rsidR="004808BD" w:rsidRPr="00EB0C0C" w:rsidRDefault="004808BD">
      <w:pPr>
        <w:pStyle w:val="Paragraphedeliste"/>
        <w:numPr>
          <w:ilvl w:val="0"/>
          <w:numId w:val="25"/>
        </w:numPr>
        <w:spacing w:after="0" w:line="240" w:lineRule="auto"/>
        <w:jc w:val="both"/>
        <w:rPr>
          <w:rFonts w:ascii="Calibri" w:eastAsia="Times New Roman" w:hAnsi="Calibri" w:cs="Calibri"/>
          <w:kern w:val="0"/>
          <w:sz w:val="24"/>
          <w:szCs w:val="24"/>
          <w:lang w:eastAsia="fr-FR"/>
          <w14:ligatures w14:val="none"/>
        </w:rPr>
      </w:pPr>
      <w:proofErr w:type="gramStart"/>
      <w:r w:rsidRPr="00EB0C0C">
        <w:rPr>
          <w:rFonts w:ascii="Calibri" w:eastAsia="Times New Roman" w:hAnsi="Calibri" w:cs="Calibri"/>
          <w:kern w:val="0"/>
          <w:sz w:val="24"/>
          <w:szCs w:val="24"/>
          <w:lang w:eastAsia="fr-FR"/>
          <w14:ligatures w14:val="none"/>
        </w:rPr>
        <w:t>l’ajustement</w:t>
      </w:r>
      <w:proofErr w:type="gramEnd"/>
      <w:r w:rsidRPr="00EB0C0C">
        <w:rPr>
          <w:rFonts w:ascii="Calibri" w:eastAsia="Times New Roman" w:hAnsi="Calibri" w:cs="Calibri"/>
          <w:kern w:val="0"/>
          <w:sz w:val="24"/>
          <w:szCs w:val="24"/>
          <w:lang w:eastAsia="fr-FR"/>
          <w14:ligatures w14:val="none"/>
        </w:rPr>
        <w:t xml:space="preserve"> de la charge de travail en cas de débordements répétés.</w:t>
      </w:r>
    </w:p>
    <w:p w14:paraId="036B34E8" w14:textId="77777777" w:rsidR="004808BD" w:rsidRPr="00411921" w:rsidRDefault="004808BD" w:rsidP="00730BA8">
      <w:pPr>
        <w:pStyle w:val="Paragraphedeliste"/>
        <w:spacing w:after="0" w:line="240" w:lineRule="auto"/>
        <w:ind w:left="1440"/>
        <w:rPr>
          <w:rFonts w:ascii="Calibri" w:eastAsia="Times New Roman" w:hAnsi="Calibri" w:cs="Calibri"/>
          <w:kern w:val="0"/>
          <w:sz w:val="28"/>
          <w:szCs w:val="28"/>
          <w:lang w:eastAsia="fr-FR"/>
          <w14:ligatures w14:val="none"/>
        </w:rPr>
      </w:pPr>
    </w:p>
    <w:p w14:paraId="42D94E45" w14:textId="0314565F" w:rsidR="004808BD" w:rsidRPr="004808BD" w:rsidRDefault="004808BD" w:rsidP="0011314C">
      <w:pPr>
        <w:pStyle w:val="Titre2"/>
        <w:spacing w:before="0" w:line="240" w:lineRule="auto"/>
        <w:ind w:left="426"/>
        <w:jc w:val="both"/>
        <w:rPr>
          <w:rFonts w:ascii="Calibri" w:hAnsi="Calibri" w:cs="Calibri"/>
          <w:color w:val="7030A0"/>
        </w:rPr>
      </w:pPr>
      <w:bookmarkStart w:id="48" w:name="_Toc208497972"/>
      <w:r w:rsidRPr="004808BD">
        <w:rPr>
          <w:rFonts w:ascii="Calibri" w:hAnsi="Calibri" w:cs="Calibri"/>
          <w:color w:val="7030A0"/>
        </w:rPr>
        <w:t>1</w:t>
      </w:r>
      <w:r w:rsidR="00745FAC">
        <w:rPr>
          <w:rFonts w:ascii="Calibri" w:hAnsi="Calibri" w:cs="Calibri"/>
          <w:color w:val="7030A0"/>
        </w:rPr>
        <w:t>1</w:t>
      </w:r>
      <w:r w:rsidRPr="004808BD">
        <w:rPr>
          <w:rFonts w:ascii="Calibri" w:hAnsi="Calibri" w:cs="Calibri"/>
          <w:color w:val="7030A0"/>
        </w:rPr>
        <w:t>.4 Cas exceptionnels</w:t>
      </w:r>
      <w:bookmarkEnd w:id="48"/>
    </w:p>
    <w:p w14:paraId="259C8A6E" w14:textId="77777777" w:rsidR="004808BD" w:rsidRPr="00E05704" w:rsidRDefault="004808BD" w:rsidP="0011314C">
      <w:pPr>
        <w:pStyle w:val="Paragraphedeliste"/>
        <w:spacing w:after="0" w:line="240" w:lineRule="auto"/>
        <w:ind w:left="1083"/>
        <w:outlineLvl w:val="3"/>
        <w:rPr>
          <w:rFonts w:ascii="Calibri" w:eastAsia="Times New Roman" w:hAnsi="Calibri" w:cs="Calibri"/>
          <w:b/>
          <w:bCs/>
          <w:kern w:val="0"/>
          <w:sz w:val="28"/>
          <w:szCs w:val="28"/>
          <w:lang w:eastAsia="fr-FR"/>
          <w14:ligatures w14:val="none"/>
        </w:rPr>
      </w:pPr>
    </w:p>
    <w:p w14:paraId="01775DE1" w14:textId="77777777" w:rsidR="004808BD" w:rsidRPr="00EB0C0C" w:rsidRDefault="004808BD" w:rsidP="0011314C">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r w:rsidRPr="00EB0C0C">
        <w:rPr>
          <w:rFonts w:ascii="Calibri" w:eastAsia="Times New Roman" w:hAnsi="Calibri" w:cs="Calibri"/>
          <w:kern w:val="0"/>
          <w:sz w:val="24"/>
          <w:szCs w:val="24"/>
          <w:lang w:eastAsia="fr-FR"/>
          <w14:ligatures w14:val="none"/>
        </w:rPr>
        <w:t>En cas d’</w:t>
      </w:r>
      <w:r w:rsidRPr="00D41DA5">
        <w:rPr>
          <w:rFonts w:ascii="Calibri" w:eastAsia="Times New Roman" w:hAnsi="Calibri" w:cs="Calibri"/>
          <w:b/>
          <w:bCs/>
          <w:kern w:val="0"/>
          <w:sz w:val="24"/>
          <w:szCs w:val="24"/>
          <w:lang w:eastAsia="fr-FR"/>
          <w14:ligatures w14:val="none"/>
        </w:rPr>
        <w:t xml:space="preserve">urgence professionnelle avérée </w:t>
      </w:r>
      <w:r w:rsidRPr="00EB0C0C">
        <w:rPr>
          <w:rFonts w:ascii="Calibri" w:eastAsia="Times New Roman" w:hAnsi="Calibri" w:cs="Calibri"/>
          <w:kern w:val="0"/>
          <w:sz w:val="24"/>
          <w:szCs w:val="24"/>
          <w:lang w:eastAsia="fr-FR"/>
          <w14:ligatures w14:val="none"/>
        </w:rPr>
        <w:t>(incident critique, intervention client urgente…), une sollicitation peut être justifiée en dehors des horaires standards.</w:t>
      </w:r>
    </w:p>
    <w:p w14:paraId="5B5931E4" w14:textId="77777777" w:rsidR="004808BD" w:rsidRDefault="004808BD" w:rsidP="0011314C">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r w:rsidRPr="007C182A">
        <w:rPr>
          <w:rFonts w:ascii="Calibri" w:eastAsia="Times New Roman" w:hAnsi="Calibri" w:cs="Calibri"/>
          <w:kern w:val="0"/>
          <w:sz w:val="28"/>
          <w:szCs w:val="28"/>
          <w:lang w:eastAsia="fr-FR"/>
          <w14:ligatures w14:val="none"/>
        </w:rPr>
        <w:br/>
      </w:r>
      <w:r>
        <w:rPr>
          <w:rFonts w:ascii="Calibri" w:eastAsia="Times New Roman" w:hAnsi="Calibri" w:cs="Calibri"/>
          <w:kern w:val="0"/>
          <w:sz w:val="24"/>
          <w:szCs w:val="24"/>
          <w:lang w:eastAsia="fr-FR"/>
          <w14:ligatures w14:val="none"/>
        </w:rPr>
        <w:t xml:space="preserve">     </w:t>
      </w:r>
      <w:r w:rsidRPr="00EB0C0C">
        <w:rPr>
          <w:rFonts w:ascii="Calibri" w:eastAsia="Times New Roman" w:hAnsi="Calibri" w:cs="Calibri"/>
          <w:kern w:val="0"/>
          <w:sz w:val="24"/>
          <w:szCs w:val="24"/>
          <w:lang w:eastAsia="fr-FR"/>
          <w14:ligatures w14:val="none"/>
        </w:rPr>
        <w:t>Dans ce cas, un temps de repos équivalent est accordé ultérieurement, conformément aux dispositions légales sur la durée du travail et les repos obligatoires.</w:t>
      </w:r>
    </w:p>
    <w:p w14:paraId="07DBD7AB" w14:textId="77777777" w:rsidR="004808BD" w:rsidRDefault="004808BD" w:rsidP="0011314C">
      <w:pPr>
        <w:spacing w:after="0" w:line="240" w:lineRule="auto"/>
        <w:rPr>
          <w:rFonts w:ascii="Calibri" w:eastAsia="Times New Roman" w:hAnsi="Calibri" w:cs="Calibri"/>
          <w:kern w:val="0"/>
          <w:sz w:val="28"/>
          <w:szCs w:val="28"/>
          <w:lang w:eastAsia="fr-FR"/>
          <w14:ligatures w14:val="none"/>
        </w:rPr>
      </w:pPr>
    </w:p>
    <w:p w14:paraId="0D93A880" w14:textId="77777777" w:rsidR="00397753" w:rsidRDefault="00397753" w:rsidP="0011314C">
      <w:pPr>
        <w:spacing w:after="0" w:line="240" w:lineRule="auto"/>
        <w:rPr>
          <w:rFonts w:ascii="Calibri" w:eastAsia="Times New Roman" w:hAnsi="Calibri" w:cs="Calibri"/>
          <w:kern w:val="0"/>
          <w:sz w:val="28"/>
          <w:szCs w:val="28"/>
          <w:lang w:eastAsia="fr-FR"/>
          <w14:ligatures w14:val="none"/>
        </w:rPr>
      </w:pPr>
    </w:p>
    <w:p w14:paraId="25D5DF45" w14:textId="0426470B" w:rsidR="003A5B5D" w:rsidRDefault="003A5B5D" w:rsidP="003A5B5D">
      <w:pPr>
        <w:pStyle w:val="Titre1"/>
        <w:numPr>
          <w:ilvl w:val="0"/>
          <w:numId w:val="7"/>
        </w:numPr>
        <w:spacing w:before="0" w:line="240" w:lineRule="auto"/>
        <w:ind w:left="357" w:hanging="357"/>
        <w:rPr>
          <w:rFonts w:ascii="Calibri" w:hAnsi="Calibri" w:cs="Calibri"/>
          <w:sz w:val="36"/>
          <w:szCs w:val="36"/>
        </w:rPr>
      </w:pPr>
      <w:bookmarkStart w:id="49" w:name="_Toc208497973"/>
      <w:r>
        <w:rPr>
          <w:rFonts w:ascii="Calibri" w:hAnsi="Calibri" w:cs="Calibri"/>
          <w:sz w:val="36"/>
          <w:szCs w:val="36"/>
        </w:rPr>
        <w:t>Qualité de vie et des conditions de travail (QVCT)</w:t>
      </w:r>
      <w:bookmarkEnd w:id="49"/>
    </w:p>
    <w:p w14:paraId="0E96A109" w14:textId="77777777" w:rsidR="003A5B5D" w:rsidRDefault="003A5B5D" w:rsidP="003A5B5D">
      <w:pPr>
        <w:spacing w:after="0" w:line="240" w:lineRule="auto"/>
      </w:pPr>
    </w:p>
    <w:p w14:paraId="1111326A" w14:textId="77777777" w:rsidR="003A5B5D" w:rsidRDefault="003A5B5D" w:rsidP="00E5290A">
      <w:pPr>
        <w:pStyle w:val="Paragraphedeliste"/>
        <w:spacing w:after="0" w:line="240" w:lineRule="auto"/>
        <w:ind w:firstLine="414"/>
        <w:jc w:val="both"/>
        <w:rPr>
          <w:rFonts w:ascii="Calibri" w:eastAsia="Times New Roman" w:hAnsi="Calibri" w:cs="Calibri"/>
          <w:kern w:val="0"/>
          <w:sz w:val="24"/>
          <w:szCs w:val="24"/>
          <w:lang w:eastAsia="fr-FR"/>
          <w14:ligatures w14:val="none"/>
        </w:rPr>
      </w:pPr>
      <w:r w:rsidRPr="003A5B5D">
        <w:rPr>
          <w:rFonts w:ascii="Calibri" w:eastAsia="Times New Roman" w:hAnsi="Calibri" w:cs="Calibri"/>
          <w:kern w:val="0"/>
          <w:sz w:val="24"/>
          <w:szCs w:val="24"/>
          <w:lang w:eastAsia="fr-FR"/>
          <w14:ligatures w14:val="none"/>
        </w:rPr>
        <w:t>La société INFOKAPPA s’engage à favoriser la qualité de vie et des conditions de travail de ses salariés, notamment par :</w:t>
      </w:r>
    </w:p>
    <w:p w14:paraId="0A01A977" w14:textId="77777777" w:rsidR="003A5B5D" w:rsidRPr="003A5B5D" w:rsidRDefault="003A5B5D" w:rsidP="003A5B5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p>
    <w:p w14:paraId="5BC7CE98" w14:textId="77777777" w:rsidR="003A5B5D" w:rsidRDefault="003A5B5D" w:rsidP="00E5290A">
      <w:pPr>
        <w:pStyle w:val="Paragraphedeliste"/>
        <w:numPr>
          <w:ilvl w:val="0"/>
          <w:numId w:val="25"/>
        </w:numPr>
        <w:spacing w:after="0" w:line="240" w:lineRule="auto"/>
        <w:ind w:left="1418"/>
        <w:jc w:val="both"/>
        <w:rPr>
          <w:rFonts w:ascii="Calibri" w:eastAsia="Times New Roman" w:hAnsi="Calibri" w:cs="Calibri"/>
          <w:kern w:val="0"/>
          <w:sz w:val="24"/>
          <w:szCs w:val="24"/>
          <w:lang w:eastAsia="fr-FR"/>
          <w14:ligatures w14:val="none"/>
        </w:rPr>
      </w:pPr>
      <w:proofErr w:type="gramStart"/>
      <w:r w:rsidRPr="003A5B5D">
        <w:rPr>
          <w:rFonts w:ascii="Calibri" w:eastAsia="Times New Roman" w:hAnsi="Calibri" w:cs="Calibri"/>
          <w:kern w:val="0"/>
          <w:sz w:val="24"/>
          <w:szCs w:val="24"/>
          <w:lang w:eastAsia="fr-FR"/>
          <w14:ligatures w14:val="none"/>
        </w:rPr>
        <w:t>le</w:t>
      </w:r>
      <w:proofErr w:type="gramEnd"/>
      <w:r w:rsidRPr="003A5B5D">
        <w:rPr>
          <w:rFonts w:ascii="Calibri" w:eastAsia="Times New Roman" w:hAnsi="Calibri" w:cs="Calibri"/>
          <w:kern w:val="0"/>
          <w:sz w:val="24"/>
          <w:szCs w:val="24"/>
          <w:lang w:eastAsia="fr-FR"/>
          <w14:ligatures w14:val="none"/>
        </w:rPr>
        <w:t xml:space="preserve"> respect des temps de repos et du droit à la déconnexion,</w:t>
      </w:r>
    </w:p>
    <w:p w14:paraId="2AE67A64" w14:textId="77777777" w:rsidR="003A5B5D" w:rsidRPr="003A5B5D" w:rsidRDefault="003A5B5D" w:rsidP="00E5290A">
      <w:pPr>
        <w:pStyle w:val="Paragraphedeliste"/>
        <w:spacing w:after="0" w:line="240" w:lineRule="auto"/>
        <w:ind w:left="1418"/>
        <w:jc w:val="both"/>
        <w:rPr>
          <w:rFonts w:ascii="Calibri" w:eastAsia="Times New Roman" w:hAnsi="Calibri" w:cs="Calibri"/>
          <w:kern w:val="0"/>
          <w:sz w:val="24"/>
          <w:szCs w:val="24"/>
          <w:lang w:eastAsia="fr-FR"/>
          <w14:ligatures w14:val="none"/>
        </w:rPr>
      </w:pPr>
    </w:p>
    <w:p w14:paraId="1B4D7F01" w14:textId="77777777" w:rsidR="003A5B5D" w:rsidRDefault="003A5B5D" w:rsidP="00E5290A">
      <w:pPr>
        <w:pStyle w:val="Paragraphedeliste"/>
        <w:numPr>
          <w:ilvl w:val="0"/>
          <w:numId w:val="25"/>
        </w:numPr>
        <w:spacing w:after="0" w:line="240" w:lineRule="auto"/>
        <w:ind w:left="1418"/>
        <w:jc w:val="both"/>
        <w:rPr>
          <w:rFonts w:ascii="Calibri" w:eastAsia="Times New Roman" w:hAnsi="Calibri" w:cs="Calibri"/>
          <w:kern w:val="0"/>
          <w:sz w:val="24"/>
          <w:szCs w:val="24"/>
          <w:lang w:eastAsia="fr-FR"/>
          <w14:ligatures w14:val="none"/>
        </w:rPr>
      </w:pPr>
      <w:proofErr w:type="gramStart"/>
      <w:r w:rsidRPr="003A5B5D">
        <w:rPr>
          <w:rFonts w:ascii="Calibri" w:eastAsia="Times New Roman" w:hAnsi="Calibri" w:cs="Calibri"/>
          <w:kern w:val="0"/>
          <w:sz w:val="24"/>
          <w:szCs w:val="24"/>
          <w:lang w:eastAsia="fr-FR"/>
          <w14:ligatures w14:val="none"/>
        </w:rPr>
        <w:t>l’aménagement</w:t>
      </w:r>
      <w:proofErr w:type="gramEnd"/>
      <w:r w:rsidRPr="003A5B5D">
        <w:rPr>
          <w:rFonts w:ascii="Calibri" w:eastAsia="Times New Roman" w:hAnsi="Calibri" w:cs="Calibri"/>
          <w:kern w:val="0"/>
          <w:sz w:val="24"/>
          <w:szCs w:val="24"/>
          <w:lang w:eastAsia="fr-FR"/>
          <w14:ligatures w14:val="none"/>
        </w:rPr>
        <w:t xml:space="preserve"> du temps de travail et le recours possible au télétravail,</w:t>
      </w:r>
    </w:p>
    <w:p w14:paraId="7118E104" w14:textId="77777777" w:rsidR="003A5B5D" w:rsidRPr="003A5B5D" w:rsidRDefault="003A5B5D" w:rsidP="00E5290A">
      <w:pPr>
        <w:spacing w:after="0" w:line="240" w:lineRule="auto"/>
        <w:ind w:left="1418"/>
        <w:jc w:val="both"/>
        <w:rPr>
          <w:rFonts w:ascii="Calibri" w:eastAsia="Times New Roman" w:hAnsi="Calibri" w:cs="Calibri"/>
          <w:kern w:val="0"/>
          <w:sz w:val="24"/>
          <w:szCs w:val="24"/>
          <w:lang w:eastAsia="fr-FR"/>
          <w14:ligatures w14:val="none"/>
        </w:rPr>
      </w:pPr>
    </w:p>
    <w:p w14:paraId="070DFE6B" w14:textId="77777777" w:rsidR="003A5B5D" w:rsidRDefault="003A5B5D" w:rsidP="00E5290A">
      <w:pPr>
        <w:pStyle w:val="Paragraphedeliste"/>
        <w:numPr>
          <w:ilvl w:val="0"/>
          <w:numId w:val="25"/>
        </w:numPr>
        <w:spacing w:after="0" w:line="240" w:lineRule="auto"/>
        <w:ind w:left="1418"/>
        <w:jc w:val="both"/>
        <w:rPr>
          <w:rFonts w:ascii="Calibri" w:eastAsia="Times New Roman" w:hAnsi="Calibri" w:cs="Calibri"/>
          <w:kern w:val="0"/>
          <w:sz w:val="24"/>
          <w:szCs w:val="24"/>
          <w:lang w:eastAsia="fr-FR"/>
          <w14:ligatures w14:val="none"/>
        </w:rPr>
      </w:pPr>
      <w:proofErr w:type="gramStart"/>
      <w:r w:rsidRPr="003A5B5D">
        <w:rPr>
          <w:rFonts w:ascii="Calibri" w:eastAsia="Times New Roman" w:hAnsi="Calibri" w:cs="Calibri"/>
          <w:kern w:val="0"/>
          <w:sz w:val="24"/>
          <w:szCs w:val="24"/>
          <w:lang w:eastAsia="fr-FR"/>
          <w14:ligatures w14:val="none"/>
        </w:rPr>
        <w:t>la</w:t>
      </w:r>
      <w:proofErr w:type="gramEnd"/>
      <w:r w:rsidRPr="003A5B5D">
        <w:rPr>
          <w:rFonts w:ascii="Calibri" w:eastAsia="Times New Roman" w:hAnsi="Calibri" w:cs="Calibri"/>
          <w:kern w:val="0"/>
          <w:sz w:val="24"/>
          <w:szCs w:val="24"/>
          <w:lang w:eastAsia="fr-FR"/>
          <w14:ligatures w14:val="none"/>
        </w:rPr>
        <w:t xml:space="preserve"> prise en compte des contraintes personnelles ponctuelles (enfants, santé, urgences familiales),</w:t>
      </w:r>
    </w:p>
    <w:p w14:paraId="510B8082" w14:textId="77777777" w:rsidR="003A5B5D" w:rsidRPr="003A5B5D" w:rsidRDefault="003A5B5D" w:rsidP="00E5290A">
      <w:pPr>
        <w:spacing w:after="0" w:line="240" w:lineRule="auto"/>
        <w:ind w:left="1418"/>
        <w:jc w:val="both"/>
        <w:rPr>
          <w:rFonts w:ascii="Calibri" w:eastAsia="Times New Roman" w:hAnsi="Calibri" w:cs="Calibri"/>
          <w:kern w:val="0"/>
          <w:sz w:val="24"/>
          <w:szCs w:val="24"/>
          <w:lang w:eastAsia="fr-FR"/>
          <w14:ligatures w14:val="none"/>
        </w:rPr>
      </w:pPr>
    </w:p>
    <w:p w14:paraId="3EE5F310" w14:textId="77777777" w:rsidR="003A5B5D" w:rsidRDefault="003A5B5D" w:rsidP="00E5290A">
      <w:pPr>
        <w:pStyle w:val="Paragraphedeliste"/>
        <w:numPr>
          <w:ilvl w:val="0"/>
          <w:numId w:val="25"/>
        </w:numPr>
        <w:spacing w:after="0" w:line="240" w:lineRule="auto"/>
        <w:ind w:left="1418"/>
        <w:jc w:val="both"/>
        <w:rPr>
          <w:rFonts w:ascii="Calibri" w:eastAsia="Times New Roman" w:hAnsi="Calibri" w:cs="Calibri"/>
          <w:kern w:val="0"/>
          <w:sz w:val="24"/>
          <w:szCs w:val="24"/>
          <w:lang w:eastAsia="fr-FR"/>
          <w14:ligatures w14:val="none"/>
        </w:rPr>
      </w:pPr>
      <w:proofErr w:type="gramStart"/>
      <w:r w:rsidRPr="003A5B5D">
        <w:rPr>
          <w:rFonts w:ascii="Calibri" w:eastAsia="Times New Roman" w:hAnsi="Calibri" w:cs="Calibri"/>
          <w:kern w:val="0"/>
          <w:sz w:val="24"/>
          <w:szCs w:val="24"/>
          <w:lang w:eastAsia="fr-FR"/>
          <w14:ligatures w14:val="none"/>
        </w:rPr>
        <w:t>la</w:t>
      </w:r>
      <w:proofErr w:type="gramEnd"/>
      <w:r w:rsidRPr="003A5B5D">
        <w:rPr>
          <w:rFonts w:ascii="Calibri" w:eastAsia="Times New Roman" w:hAnsi="Calibri" w:cs="Calibri"/>
          <w:kern w:val="0"/>
          <w:sz w:val="24"/>
          <w:szCs w:val="24"/>
          <w:lang w:eastAsia="fr-FR"/>
          <w14:ligatures w14:val="none"/>
        </w:rPr>
        <w:t xml:space="preserve"> prévention de la surcharge et des risques psychosociaux grâce au suivi des CRA et aux entretiens annuels,</w:t>
      </w:r>
    </w:p>
    <w:p w14:paraId="259455A8" w14:textId="77777777" w:rsidR="003A5B5D" w:rsidRPr="003A5B5D" w:rsidRDefault="003A5B5D" w:rsidP="00E5290A">
      <w:pPr>
        <w:spacing w:after="0" w:line="240" w:lineRule="auto"/>
        <w:ind w:left="1418"/>
        <w:jc w:val="both"/>
        <w:rPr>
          <w:rFonts w:ascii="Calibri" w:eastAsia="Times New Roman" w:hAnsi="Calibri" w:cs="Calibri"/>
          <w:kern w:val="0"/>
          <w:sz w:val="24"/>
          <w:szCs w:val="24"/>
          <w:lang w:eastAsia="fr-FR"/>
          <w14:ligatures w14:val="none"/>
        </w:rPr>
      </w:pPr>
    </w:p>
    <w:p w14:paraId="16AA7C64" w14:textId="77777777" w:rsidR="003A5B5D" w:rsidRDefault="003A5B5D" w:rsidP="00E5290A">
      <w:pPr>
        <w:pStyle w:val="Paragraphedeliste"/>
        <w:numPr>
          <w:ilvl w:val="0"/>
          <w:numId w:val="25"/>
        </w:numPr>
        <w:spacing w:after="0" w:line="240" w:lineRule="auto"/>
        <w:ind w:left="1418"/>
        <w:jc w:val="both"/>
        <w:rPr>
          <w:rFonts w:ascii="Calibri" w:eastAsia="Times New Roman" w:hAnsi="Calibri" w:cs="Calibri"/>
          <w:kern w:val="0"/>
          <w:sz w:val="24"/>
          <w:szCs w:val="24"/>
          <w:lang w:eastAsia="fr-FR"/>
          <w14:ligatures w14:val="none"/>
        </w:rPr>
      </w:pPr>
      <w:proofErr w:type="gramStart"/>
      <w:r w:rsidRPr="003A5B5D">
        <w:rPr>
          <w:rFonts w:ascii="Calibri" w:eastAsia="Times New Roman" w:hAnsi="Calibri" w:cs="Calibri"/>
          <w:kern w:val="0"/>
          <w:sz w:val="24"/>
          <w:szCs w:val="24"/>
          <w:lang w:eastAsia="fr-FR"/>
          <w14:ligatures w14:val="none"/>
        </w:rPr>
        <w:t>le</w:t>
      </w:r>
      <w:proofErr w:type="gramEnd"/>
      <w:r w:rsidRPr="003A5B5D">
        <w:rPr>
          <w:rFonts w:ascii="Calibri" w:eastAsia="Times New Roman" w:hAnsi="Calibri" w:cs="Calibri"/>
          <w:kern w:val="0"/>
          <w:sz w:val="24"/>
          <w:szCs w:val="24"/>
          <w:lang w:eastAsia="fr-FR"/>
          <w14:ligatures w14:val="none"/>
        </w:rPr>
        <w:t xml:space="preserve"> maintien d’un lien collectif régulier, y compris pour les salariés en mission externe ou en télétravail.</w:t>
      </w:r>
    </w:p>
    <w:p w14:paraId="7A7F1799" w14:textId="77777777" w:rsidR="003A5B5D" w:rsidRPr="003A5B5D" w:rsidRDefault="003A5B5D" w:rsidP="003A5B5D">
      <w:pPr>
        <w:spacing w:after="0" w:line="240" w:lineRule="auto"/>
        <w:jc w:val="both"/>
        <w:rPr>
          <w:rFonts w:ascii="Calibri" w:eastAsia="Times New Roman" w:hAnsi="Calibri" w:cs="Calibri"/>
          <w:kern w:val="0"/>
          <w:sz w:val="24"/>
          <w:szCs w:val="24"/>
          <w:lang w:eastAsia="fr-FR"/>
          <w14:ligatures w14:val="none"/>
        </w:rPr>
      </w:pPr>
    </w:p>
    <w:p w14:paraId="2572B80F" w14:textId="77777777" w:rsidR="003A5B5D" w:rsidRPr="003A5B5D" w:rsidRDefault="003A5B5D" w:rsidP="00E5290A">
      <w:pPr>
        <w:pStyle w:val="Paragraphedeliste"/>
        <w:spacing w:after="0" w:line="240" w:lineRule="auto"/>
        <w:ind w:firstLine="414"/>
        <w:jc w:val="both"/>
        <w:rPr>
          <w:rFonts w:ascii="Calibri" w:eastAsia="Times New Roman" w:hAnsi="Calibri" w:cs="Calibri"/>
          <w:kern w:val="0"/>
          <w:sz w:val="24"/>
          <w:szCs w:val="24"/>
          <w:lang w:eastAsia="fr-FR"/>
          <w14:ligatures w14:val="none"/>
        </w:rPr>
      </w:pPr>
      <w:r w:rsidRPr="003A5B5D">
        <w:rPr>
          <w:rFonts w:ascii="Calibri" w:eastAsia="Times New Roman" w:hAnsi="Calibri" w:cs="Calibri"/>
          <w:kern w:val="0"/>
          <w:sz w:val="24"/>
          <w:szCs w:val="24"/>
          <w:lang w:eastAsia="fr-FR"/>
          <w14:ligatures w14:val="none"/>
        </w:rPr>
        <w:t>Ces mesures visent à concilier au mieux les impératifs liés à l’activité de l’entreprise et les besoins des salariés, dans un climat de respect et de dialogue.</w:t>
      </w:r>
    </w:p>
    <w:p w14:paraId="441CF436" w14:textId="77777777" w:rsidR="003A5B5D" w:rsidRDefault="003A5B5D" w:rsidP="003A5B5D">
      <w:pPr>
        <w:spacing w:after="0" w:line="240" w:lineRule="auto"/>
      </w:pPr>
    </w:p>
    <w:p w14:paraId="501B744E" w14:textId="77777777" w:rsidR="003A5B5D" w:rsidRPr="003A5B5D" w:rsidRDefault="003A5B5D" w:rsidP="003A5B5D">
      <w:pPr>
        <w:spacing w:after="0" w:line="240" w:lineRule="auto"/>
      </w:pPr>
    </w:p>
    <w:p w14:paraId="0E55BDD4" w14:textId="08C45E2D" w:rsidR="003A5B5D" w:rsidRDefault="003A5B5D" w:rsidP="003E6D2D">
      <w:pPr>
        <w:pStyle w:val="Titre1"/>
        <w:numPr>
          <w:ilvl w:val="0"/>
          <w:numId w:val="7"/>
        </w:numPr>
        <w:spacing w:before="0" w:line="240" w:lineRule="auto"/>
        <w:ind w:left="357" w:hanging="357"/>
        <w:rPr>
          <w:rFonts w:ascii="Calibri" w:hAnsi="Calibri" w:cs="Calibri"/>
          <w:sz w:val="36"/>
          <w:szCs w:val="36"/>
        </w:rPr>
      </w:pPr>
      <w:bookmarkStart w:id="50" w:name="_Toc208497974"/>
      <w:r>
        <w:rPr>
          <w:rFonts w:ascii="Calibri" w:hAnsi="Calibri" w:cs="Calibri"/>
          <w:sz w:val="36"/>
          <w:szCs w:val="36"/>
        </w:rPr>
        <w:t>Santé, sécurité et prévention des risques</w:t>
      </w:r>
      <w:bookmarkEnd w:id="50"/>
    </w:p>
    <w:p w14:paraId="4FEFBE56" w14:textId="77777777" w:rsidR="003A5B5D" w:rsidRDefault="003A5B5D" w:rsidP="003A5B5D"/>
    <w:p w14:paraId="614EBF79" w14:textId="5C3859FB" w:rsidR="003A5B5D" w:rsidRDefault="003A5B5D" w:rsidP="00E5290A">
      <w:pPr>
        <w:pStyle w:val="Paragraphedeliste"/>
        <w:spacing w:after="0" w:line="240" w:lineRule="auto"/>
        <w:ind w:firstLine="414"/>
        <w:jc w:val="both"/>
        <w:rPr>
          <w:rFonts w:ascii="Calibri" w:eastAsia="Times New Roman" w:hAnsi="Calibri" w:cs="Calibri"/>
          <w:kern w:val="0"/>
          <w:sz w:val="24"/>
          <w:szCs w:val="24"/>
          <w:lang w:eastAsia="fr-FR"/>
          <w14:ligatures w14:val="none"/>
        </w:rPr>
      </w:pPr>
      <w:r w:rsidRPr="003A5B5D">
        <w:rPr>
          <w:rFonts w:ascii="Calibri" w:eastAsia="Times New Roman" w:hAnsi="Calibri" w:cs="Calibri"/>
          <w:kern w:val="0"/>
          <w:sz w:val="24"/>
          <w:szCs w:val="24"/>
          <w:lang w:eastAsia="fr-FR"/>
          <w14:ligatures w14:val="none"/>
        </w:rPr>
        <w:t xml:space="preserve">INFOKAPPA assure la protection de la </w:t>
      </w:r>
      <w:r w:rsidRPr="003A5B5D">
        <w:rPr>
          <w:rFonts w:ascii="Calibri" w:eastAsia="Times New Roman" w:hAnsi="Calibri" w:cs="Calibri"/>
          <w:b/>
          <w:bCs/>
          <w:kern w:val="0"/>
          <w:sz w:val="24"/>
          <w:szCs w:val="24"/>
          <w:lang w:eastAsia="fr-FR"/>
          <w14:ligatures w14:val="none"/>
        </w:rPr>
        <w:t>santé physique et mentale</w:t>
      </w:r>
      <w:r w:rsidRPr="003A5B5D">
        <w:rPr>
          <w:rFonts w:ascii="Calibri" w:eastAsia="Times New Roman" w:hAnsi="Calibri" w:cs="Calibri"/>
          <w:kern w:val="0"/>
          <w:sz w:val="24"/>
          <w:szCs w:val="24"/>
          <w:lang w:eastAsia="fr-FR"/>
          <w14:ligatures w14:val="none"/>
        </w:rPr>
        <w:t xml:space="preserve"> de ses salariés et met en œuvre les </w:t>
      </w:r>
      <w:r w:rsidRPr="003A5B5D">
        <w:rPr>
          <w:rFonts w:ascii="Calibri" w:eastAsia="Times New Roman" w:hAnsi="Calibri" w:cs="Calibri"/>
          <w:b/>
          <w:bCs/>
          <w:kern w:val="0"/>
          <w:sz w:val="24"/>
          <w:szCs w:val="24"/>
          <w:lang w:eastAsia="fr-FR"/>
          <w14:ligatures w14:val="none"/>
        </w:rPr>
        <w:t>mesures de prévention</w:t>
      </w:r>
      <w:r w:rsidRPr="003A5B5D">
        <w:rPr>
          <w:rFonts w:ascii="Calibri" w:eastAsia="Times New Roman" w:hAnsi="Calibri" w:cs="Calibri"/>
          <w:kern w:val="0"/>
          <w:sz w:val="24"/>
          <w:szCs w:val="24"/>
          <w:lang w:eastAsia="fr-FR"/>
          <w14:ligatures w14:val="none"/>
        </w:rPr>
        <w:t xml:space="preserve"> nécessaires, conformément aux articles L.4121-1 et suivants du Code du travail</w:t>
      </w:r>
      <w:r w:rsidR="007B3D51">
        <w:rPr>
          <w:rFonts w:ascii="Calibri" w:eastAsia="Times New Roman" w:hAnsi="Calibri" w:cs="Calibri"/>
          <w:kern w:val="0"/>
          <w:sz w:val="24"/>
          <w:szCs w:val="24"/>
          <w:lang w:eastAsia="fr-FR"/>
          <w14:ligatures w14:val="none"/>
        </w:rPr>
        <w:t> :</w:t>
      </w:r>
    </w:p>
    <w:p w14:paraId="22EF4EEE" w14:textId="77777777" w:rsidR="003A5B5D" w:rsidRPr="003A5B5D" w:rsidRDefault="003A5B5D" w:rsidP="003A5B5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p>
    <w:p w14:paraId="25146ED5" w14:textId="77777777" w:rsidR="003A5B5D" w:rsidRDefault="003A5B5D" w:rsidP="00E5290A">
      <w:pPr>
        <w:pStyle w:val="Paragraphedeliste"/>
        <w:numPr>
          <w:ilvl w:val="0"/>
          <w:numId w:val="25"/>
        </w:numPr>
        <w:spacing w:after="0" w:line="240" w:lineRule="auto"/>
        <w:ind w:left="1418"/>
        <w:jc w:val="both"/>
        <w:rPr>
          <w:rFonts w:ascii="Calibri" w:eastAsia="Times New Roman" w:hAnsi="Calibri" w:cs="Calibri"/>
          <w:kern w:val="0"/>
          <w:sz w:val="24"/>
          <w:szCs w:val="24"/>
          <w:lang w:eastAsia="fr-FR"/>
          <w14:ligatures w14:val="none"/>
        </w:rPr>
      </w:pPr>
      <w:r w:rsidRPr="003A5B5D">
        <w:rPr>
          <w:rFonts w:ascii="Calibri" w:eastAsia="Times New Roman" w:hAnsi="Calibri" w:cs="Calibri"/>
          <w:kern w:val="0"/>
          <w:sz w:val="24"/>
          <w:szCs w:val="24"/>
          <w:lang w:eastAsia="fr-FR"/>
          <w14:ligatures w14:val="none"/>
        </w:rPr>
        <w:t>Le Document unique d’évaluation des risques (DUERP) est mis à jour au moins une fois par an et lors de toute modification importante de l’activité. Les mesures de prévention correspondantes sont communiquées aux salariés.</w:t>
      </w:r>
    </w:p>
    <w:p w14:paraId="78581558" w14:textId="77777777" w:rsidR="003A5B5D" w:rsidRPr="003A5B5D" w:rsidRDefault="003A5B5D" w:rsidP="00E5290A">
      <w:pPr>
        <w:pStyle w:val="Paragraphedeliste"/>
        <w:spacing w:after="0" w:line="240" w:lineRule="auto"/>
        <w:ind w:left="1418"/>
        <w:jc w:val="both"/>
        <w:rPr>
          <w:rFonts w:ascii="Calibri" w:eastAsia="Times New Roman" w:hAnsi="Calibri" w:cs="Calibri"/>
          <w:kern w:val="0"/>
          <w:sz w:val="24"/>
          <w:szCs w:val="24"/>
          <w:lang w:eastAsia="fr-FR"/>
          <w14:ligatures w14:val="none"/>
        </w:rPr>
      </w:pPr>
    </w:p>
    <w:p w14:paraId="1BECAE1C" w14:textId="77777777" w:rsidR="003A5B5D" w:rsidRDefault="003A5B5D" w:rsidP="00E5290A">
      <w:pPr>
        <w:pStyle w:val="Paragraphedeliste"/>
        <w:numPr>
          <w:ilvl w:val="0"/>
          <w:numId w:val="25"/>
        </w:numPr>
        <w:spacing w:after="0" w:line="240" w:lineRule="auto"/>
        <w:ind w:left="1418"/>
        <w:jc w:val="both"/>
        <w:rPr>
          <w:rFonts w:ascii="Calibri" w:eastAsia="Times New Roman" w:hAnsi="Calibri" w:cs="Calibri"/>
          <w:kern w:val="0"/>
          <w:sz w:val="24"/>
          <w:szCs w:val="24"/>
          <w:lang w:eastAsia="fr-FR"/>
          <w14:ligatures w14:val="none"/>
        </w:rPr>
      </w:pPr>
      <w:r w:rsidRPr="003A5B5D">
        <w:rPr>
          <w:rFonts w:ascii="Calibri" w:eastAsia="Times New Roman" w:hAnsi="Calibri" w:cs="Calibri"/>
          <w:kern w:val="0"/>
          <w:sz w:val="24"/>
          <w:szCs w:val="24"/>
          <w:lang w:eastAsia="fr-FR"/>
          <w14:ligatures w14:val="none"/>
        </w:rPr>
        <w:t>Une attention particulière est portée à l’ergonomie des postes de travail, y compris en télétravail, et la société peut fournir des équipements adaptés selon les besoins et les moyens disponibles.</w:t>
      </w:r>
    </w:p>
    <w:p w14:paraId="062F7902" w14:textId="77777777" w:rsidR="003A5B5D" w:rsidRPr="003A5B5D" w:rsidRDefault="003A5B5D" w:rsidP="00E5290A">
      <w:pPr>
        <w:spacing w:after="0" w:line="240" w:lineRule="auto"/>
        <w:ind w:left="1418"/>
        <w:jc w:val="both"/>
        <w:rPr>
          <w:rFonts w:ascii="Calibri" w:eastAsia="Times New Roman" w:hAnsi="Calibri" w:cs="Calibri"/>
          <w:kern w:val="0"/>
          <w:sz w:val="24"/>
          <w:szCs w:val="24"/>
          <w:lang w:eastAsia="fr-FR"/>
          <w14:ligatures w14:val="none"/>
        </w:rPr>
      </w:pPr>
    </w:p>
    <w:p w14:paraId="61E01BA5" w14:textId="77777777" w:rsidR="003A5B5D" w:rsidRDefault="003A5B5D" w:rsidP="00E5290A">
      <w:pPr>
        <w:pStyle w:val="Paragraphedeliste"/>
        <w:numPr>
          <w:ilvl w:val="0"/>
          <w:numId w:val="25"/>
        </w:numPr>
        <w:spacing w:after="0" w:line="240" w:lineRule="auto"/>
        <w:ind w:left="1418"/>
        <w:jc w:val="both"/>
        <w:rPr>
          <w:rFonts w:ascii="Calibri" w:eastAsia="Times New Roman" w:hAnsi="Calibri" w:cs="Calibri"/>
          <w:kern w:val="0"/>
          <w:sz w:val="24"/>
          <w:szCs w:val="24"/>
          <w:lang w:eastAsia="fr-FR"/>
          <w14:ligatures w14:val="none"/>
        </w:rPr>
      </w:pPr>
      <w:r w:rsidRPr="003A5B5D">
        <w:rPr>
          <w:rFonts w:ascii="Calibri" w:eastAsia="Times New Roman" w:hAnsi="Calibri" w:cs="Calibri"/>
          <w:kern w:val="0"/>
          <w:sz w:val="24"/>
          <w:szCs w:val="24"/>
          <w:lang w:eastAsia="fr-FR"/>
          <w14:ligatures w14:val="none"/>
        </w:rPr>
        <w:t>L’entreprise applique une politique de tolérance zéro en matière de harcèlement et de discrimination. Tout salarié peut signaler une situation préoccupante à la direction, qui s’engage à traiter le signalement rapidement et à protéger le salarié de bonne foi.</w:t>
      </w:r>
    </w:p>
    <w:p w14:paraId="2C4B7C47" w14:textId="77777777" w:rsidR="003A5B5D" w:rsidRPr="003A5B5D" w:rsidRDefault="003A5B5D" w:rsidP="00E5290A">
      <w:pPr>
        <w:spacing w:after="0" w:line="240" w:lineRule="auto"/>
        <w:ind w:left="1418"/>
        <w:jc w:val="both"/>
        <w:rPr>
          <w:rFonts w:ascii="Calibri" w:eastAsia="Times New Roman" w:hAnsi="Calibri" w:cs="Calibri"/>
          <w:kern w:val="0"/>
          <w:sz w:val="24"/>
          <w:szCs w:val="24"/>
          <w:lang w:eastAsia="fr-FR"/>
          <w14:ligatures w14:val="none"/>
        </w:rPr>
      </w:pPr>
    </w:p>
    <w:p w14:paraId="6D9180F9" w14:textId="77777777" w:rsidR="003A5B5D" w:rsidRDefault="003A5B5D" w:rsidP="00E5290A">
      <w:pPr>
        <w:pStyle w:val="Paragraphedeliste"/>
        <w:numPr>
          <w:ilvl w:val="0"/>
          <w:numId w:val="25"/>
        </w:numPr>
        <w:spacing w:after="0" w:line="240" w:lineRule="auto"/>
        <w:ind w:left="1418"/>
        <w:jc w:val="both"/>
        <w:rPr>
          <w:rFonts w:ascii="Calibri" w:eastAsia="Times New Roman" w:hAnsi="Calibri" w:cs="Calibri"/>
          <w:kern w:val="0"/>
          <w:sz w:val="24"/>
          <w:szCs w:val="24"/>
          <w:lang w:eastAsia="fr-FR"/>
          <w14:ligatures w14:val="none"/>
        </w:rPr>
      </w:pPr>
      <w:r w:rsidRPr="003A5B5D">
        <w:rPr>
          <w:rFonts w:ascii="Calibri" w:eastAsia="Times New Roman" w:hAnsi="Calibri" w:cs="Calibri"/>
          <w:kern w:val="0"/>
          <w:sz w:val="24"/>
          <w:szCs w:val="24"/>
          <w:lang w:eastAsia="fr-FR"/>
          <w14:ligatures w14:val="none"/>
        </w:rPr>
        <w:t>Tout salarié dispose du droit d’alerte et du droit de retrait en cas de danger grave et imminent, sans sanction ni retenue injustifiée.</w:t>
      </w:r>
    </w:p>
    <w:p w14:paraId="52D4DF2B" w14:textId="77777777" w:rsidR="003A5B5D" w:rsidRPr="003A5B5D" w:rsidRDefault="003A5B5D" w:rsidP="00E5290A">
      <w:pPr>
        <w:spacing w:after="0" w:line="240" w:lineRule="auto"/>
        <w:ind w:left="1418"/>
        <w:jc w:val="both"/>
        <w:rPr>
          <w:rFonts w:ascii="Calibri" w:eastAsia="Times New Roman" w:hAnsi="Calibri" w:cs="Calibri"/>
          <w:kern w:val="0"/>
          <w:sz w:val="24"/>
          <w:szCs w:val="24"/>
          <w:lang w:eastAsia="fr-FR"/>
          <w14:ligatures w14:val="none"/>
        </w:rPr>
      </w:pPr>
    </w:p>
    <w:p w14:paraId="020DD037" w14:textId="77777777" w:rsidR="003A5B5D" w:rsidRPr="003A5B5D" w:rsidRDefault="003A5B5D" w:rsidP="00E5290A">
      <w:pPr>
        <w:pStyle w:val="Paragraphedeliste"/>
        <w:numPr>
          <w:ilvl w:val="0"/>
          <w:numId w:val="25"/>
        </w:numPr>
        <w:spacing w:after="0" w:line="240" w:lineRule="auto"/>
        <w:ind w:left="1418"/>
        <w:jc w:val="both"/>
        <w:rPr>
          <w:rFonts w:ascii="Calibri" w:eastAsia="Times New Roman" w:hAnsi="Calibri" w:cs="Calibri"/>
          <w:kern w:val="0"/>
          <w:sz w:val="24"/>
          <w:szCs w:val="24"/>
          <w:lang w:eastAsia="fr-FR"/>
          <w14:ligatures w14:val="none"/>
        </w:rPr>
      </w:pPr>
      <w:r w:rsidRPr="003A5B5D">
        <w:rPr>
          <w:rFonts w:ascii="Calibri" w:eastAsia="Times New Roman" w:hAnsi="Calibri" w:cs="Calibri"/>
          <w:kern w:val="0"/>
          <w:sz w:val="24"/>
          <w:szCs w:val="24"/>
          <w:lang w:eastAsia="fr-FR"/>
          <w14:ligatures w14:val="none"/>
        </w:rPr>
        <w:t>Les accidents du travail ou incidents doivent être signalés immédiatement afin de permettre leur déclaration et la mise en place de mesures correctives.</w:t>
      </w:r>
    </w:p>
    <w:p w14:paraId="565DB5EC" w14:textId="77777777" w:rsidR="003A5B5D" w:rsidRDefault="003A5B5D" w:rsidP="003A5B5D">
      <w:pPr>
        <w:spacing w:after="0" w:line="240" w:lineRule="auto"/>
      </w:pPr>
    </w:p>
    <w:p w14:paraId="3BF795C0" w14:textId="77777777" w:rsidR="003A5B5D" w:rsidRDefault="003A5B5D" w:rsidP="003A5B5D">
      <w:pPr>
        <w:spacing w:after="0" w:line="240" w:lineRule="auto"/>
      </w:pPr>
    </w:p>
    <w:p w14:paraId="17ED5FEA" w14:textId="77AEF764" w:rsidR="004808BD" w:rsidRPr="004808BD" w:rsidRDefault="004808BD" w:rsidP="003A5B5D">
      <w:pPr>
        <w:pStyle w:val="Titre1"/>
        <w:numPr>
          <w:ilvl w:val="0"/>
          <w:numId w:val="7"/>
        </w:numPr>
        <w:spacing w:before="0" w:line="240" w:lineRule="auto"/>
        <w:ind w:left="357" w:hanging="357"/>
        <w:rPr>
          <w:rFonts w:ascii="Calibri" w:hAnsi="Calibri" w:cs="Calibri"/>
          <w:sz w:val="36"/>
          <w:szCs w:val="36"/>
        </w:rPr>
      </w:pPr>
      <w:bookmarkStart w:id="51" w:name="_Toc208497975"/>
      <w:r w:rsidRPr="004808BD">
        <w:rPr>
          <w:rFonts w:ascii="Calibri" w:hAnsi="Calibri" w:cs="Calibri"/>
          <w:sz w:val="36"/>
          <w:szCs w:val="36"/>
        </w:rPr>
        <w:t>Approbation, entrée en vigueur et dépôt de l’accord</w:t>
      </w:r>
      <w:bookmarkEnd w:id="51"/>
    </w:p>
    <w:p w14:paraId="08854E9B" w14:textId="77777777" w:rsidR="004808BD" w:rsidRPr="00B21DBE" w:rsidRDefault="004808BD" w:rsidP="003A5B5D">
      <w:pPr>
        <w:pStyle w:val="Paragraphedeliste"/>
        <w:spacing w:after="0" w:line="240" w:lineRule="auto"/>
        <w:rPr>
          <w:rFonts w:ascii="Calibri" w:eastAsia="Times New Roman" w:hAnsi="Calibri" w:cs="Calibri"/>
          <w:b/>
          <w:bCs/>
          <w:kern w:val="0"/>
          <w:sz w:val="28"/>
          <w:szCs w:val="28"/>
          <w:lang w:eastAsia="fr-FR"/>
          <w14:ligatures w14:val="none"/>
        </w:rPr>
      </w:pPr>
    </w:p>
    <w:p w14:paraId="7D25456E" w14:textId="77777777" w:rsidR="004808BD" w:rsidRPr="004808BD" w:rsidRDefault="004808BD" w:rsidP="0011314C">
      <w:pPr>
        <w:pStyle w:val="Titre2"/>
        <w:spacing w:before="0" w:line="240" w:lineRule="auto"/>
        <w:ind w:left="426"/>
        <w:jc w:val="both"/>
        <w:rPr>
          <w:rFonts w:ascii="Calibri" w:hAnsi="Calibri" w:cs="Calibri"/>
          <w:color w:val="7030A0"/>
        </w:rPr>
      </w:pPr>
      <w:bookmarkStart w:id="52" w:name="_Toc208497976"/>
      <w:r w:rsidRPr="004808BD">
        <w:rPr>
          <w:rFonts w:ascii="Calibri" w:hAnsi="Calibri" w:cs="Calibri"/>
          <w:color w:val="7030A0"/>
        </w:rPr>
        <w:t>11.1 Approbation</w:t>
      </w:r>
      <w:bookmarkEnd w:id="52"/>
    </w:p>
    <w:p w14:paraId="19E584D9" w14:textId="77777777" w:rsidR="004808BD" w:rsidRPr="00B21DBE" w:rsidRDefault="004808BD" w:rsidP="0011314C">
      <w:pPr>
        <w:pStyle w:val="Paragraphedeliste"/>
        <w:spacing w:after="0" w:line="240" w:lineRule="auto"/>
        <w:ind w:left="709"/>
        <w:outlineLvl w:val="3"/>
        <w:rPr>
          <w:rFonts w:ascii="Calibri" w:eastAsia="Times New Roman" w:hAnsi="Calibri" w:cs="Calibri"/>
          <w:b/>
          <w:bCs/>
          <w:kern w:val="0"/>
          <w:sz w:val="28"/>
          <w:szCs w:val="28"/>
          <w:lang w:eastAsia="fr-FR"/>
          <w14:ligatures w14:val="none"/>
        </w:rPr>
      </w:pPr>
    </w:p>
    <w:p w14:paraId="1526444A" w14:textId="77777777" w:rsidR="004808BD" w:rsidRDefault="004808BD" w:rsidP="0011314C">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r w:rsidRPr="00980653">
        <w:rPr>
          <w:rFonts w:ascii="Calibri" w:eastAsia="Times New Roman" w:hAnsi="Calibri" w:cs="Calibri"/>
          <w:kern w:val="0"/>
          <w:sz w:val="24"/>
          <w:szCs w:val="24"/>
          <w:lang w:eastAsia="fr-FR"/>
          <w14:ligatures w14:val="none"/>
        </w:rPr>
        <w:t>Conformément à l’article L. 2232-21 du Code du travail, l</w:t>
      </w:r>
      <w:r>
        <w:rPr>
          <w:rFonts w:ascii="Calibri" w:eastAsia="Times New Roman" w:hAnsi="Calibri" w:cs="Calibri"/>
          <w:kern w:val="0"/>
          <w:sz w:val="24"/>
          <w:szCs w:val="24"/>
          <w:lang w:eastAsia="fr-FR"/>
          <w14:ligatures w14:val="none"/>
        </w:rPr>
        <w:t xml:space="preserve">e présent </w:t>
      </w:r>
      <w:r w:rsidRPr="00980653">
        <w:rPr>
          <w:rFonts w:ascii="Calibri" w:eastAsia="Times New Roman" w:hAnsi="Calibri" w:cs="Calibri"/>
          <w:kern w:val="0"/>
          <w:sz w:val="24"/>
          <w:szCs w:val="24"/>
          <w:lang w:eastAsia="fr-FR"/>
          <w14:ligatures w14:val="none"/>
        </w:rPr>
        <w:t>accord est proposé par l’employeur et est soumis à la validation des salariés par voie de référendum.</w:t>
      </w:r>
    </w:p>
    <w:p w14:paraId="78167AFC" w14:textId="77777777" w:rsidR="004808BD" w:rsidRPr="00980653" w:rsidRDefault="004808BD" w:rsidP="0011314C">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r w:rsidRPr="00980653">
        <w:rPr>
          <w:rFonts w:ascii="Calibri" w:eastAsia="Times New Roman" w:hAnsi="Calibri" w:cs="Calibri"/>
          <w:kern w:val="0"/>
          <w:sz w:val="24"/>
          <w:szCs w:val="24"/>
          <w:lang w:eastAsia="fr-FR"/>
          <w14:ligatures w14:val="none"/>
        </w:rPr>
        <w:br/>
      </w:r>
      <w:r>
        <w:rPr>
          <w:rFonts w:ascii="Calibri" w:eastAsia="Times New Roman" w:hAnsi="Calibri" w:cs="Calibri"/>
          <w:kern w:val="0"/>
          <w:sz w:val="24"/>
          <w:szCs w:val="24"/>
          <w:lang w:eastAsia="fr-FR"/>
          <w14:ligatures w14:val="none"/>
        </w:rPr>
        <w:t xml:space="preserve">     </w:t>
      </w:r>
      <w:r w:rsidRPr="005A5FAB">
        <w:rPr>
          <w:rFonts w:ascii="Calibri" w:eastAsia="Times New Roman" w:hAnsi="Calibri" w:cs="Calibri"/>
          <w:kern w:val="0"/>
          <w:sz w:val="24"/>
          <w:szCs w:val="24"/>
          <w:lang w:eastAsia="fr-FR"/>
          <w14:ligatures w14:val="none"/>
        </w:rPr>
        <w:t xml:space="preserve">Pour être valable, l’accord doit recueillir </w:t>
      </w:r>
      <w:r w:rsidRPr="00D41DA5">
        <w:rPr>
          <w:rFonts w:ascii="Calibri" w:eastAsia="Times New Roman" w:hAnsi="Calibri" w:cs="Calibri"/>
          <w:kern w:val="0"/>
          <w:sz w:val="24"/>
          <w:szCs w:val="24"/>
          <w:lang w:eastAsia="fr-FR"/>
          <w14:ligatures w14:val="none"/>
        </w:rPr>
        <w:t>l’</w:t>
      </w:r>
      <w:r w:rsidRPr="00D41DA5">
        <w:rPr>
          <w:rFonts w:ascii="Calibri" w:eastAsia="Times New Roman" w:hAnsi="Calibri" w:cs="Calibri"/>
          <w:b/>
          <w:bCs/>
          <w:kern w:val="0"/>
          <w:sz w:val="24"/>
          <w:szCs w:val="24"/>
          <w:lang w:eastAsia="fr-FR"/>
          <w14:ligatures w14:val="none"/>
        </w:rPr>
        <w:t>approbation d’au moins deux tiers</w:t>
      </w:r>
      <w:r w:rsidRPr="005A5FAB">
        <w:rPr>
          <w:rFonts w:ascii="Calibri" w:eastAsia="Times New Roman" w:hAnsi="Calibri" w:cs="Calibri"/>
          <w:kern w:val="0"/>
          <w:sz w:val="24"/>
          <w:szCs w:val="24"/>
          <w:lang w:eastAsia="fr-FR"/>
          <w14:ligatures w14:val="none"/>
        </w:rPr>
        <w:t xml:space="preserve"> des salariés concernés</w:t>
      </w:r>
      <w:r w:rsidRPr="00980653">
        <w:rPr>
          <w:rFonts w:ascii="Calibri" w:eastAsia="Times New Roman" w:hAnsi="Calibri" w:cs="Calibri"/>
          <w:kern w:val="0"/>
          <w:sz w:val="24"/>
          <w:szCs w:val="24"/>
          <w:lang w:eastAsia="fr-FR"/>
          <w14:ligatures w14:val="none"/>
        </w:rPr>
        <w:t>.</w:t>
      </w:r>
    </w:p>
    <w:p w14:paraId="117906EB" w14:textId="77777777" w:rsidR="004808BD" w:rsidRPr="00980653" w:rsidRDefault="004808BD" w:rsidP="0011314C">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p>
    <w:p w14:paraId="6B0B121A" w14:textId="77777777" w:rsidR="004808BD" w:rsidRPr="00980653" w:rsidRDefault="004808BD" w:rsidP="0011314C">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r w:rsidRPr="00980653">
        <w:rPr>
          <w:rFonts w:ascii="Calibri" w:eastAsia="Times New Roman" w:hAnsi="Calibri" w:cs="Calibri"/>
          <w:kern w:val="0"/>
          <w:sz w:val="24"/>
          <w:szCs w:val="24"/>
          <w:lang w:eastAsia="fr-FR"/>
          <w14:ligatures w14:val="none"/>
        </w:rPr>
        <w:t xml:space="preserve">Les salariés sont informés du projet d’accord au moins 15 jours avant la consultation, par </w:t>
      </w:r>
      <w:r>
        <w:rPr>
          <w:rFonts w:ascii="Calibri" w:eastAsia="Times New Roman" w:hAnsi="Calibri" w:cs="Calibri"/>
          <w:kern w:val="0"/>
          <w:sz w:val="24"/>
          <w:szCs w:val="24"/>
          <w:lang w:eastAsia="fr-FR"/>
          <w14:ligatures w14:val="none"/>
        </w:rPr>
        <w:t>un courriel</w:t>
      </w:r>
      <w:r w:rsidRPr="00980653">
        <w:rPr>
          <w:rFonts w:ascii="Calibri" w:eastAsia="Times New Roman" w:hAnsi="Calibri" w:cs="Calibri"/>
          <w:kern w:val="0"/>
          <w:sz w:val="24"/>
          <w:szCs w:val="24"/>
          <w:lang w:eastAsia="fr-FR"/>
          <w14:ligatures w14:val="none"/>
        </w:rPr>
        <w:t>.</w:t>
      </w:r>
    </w:p>
    <w:p w14:paraId="22C25A25" w14:textId="77777777" w:rsidR="004808BD" w:rsidRPr="00980653" w:rsidRDefault="004808BD" w:rsidP="0011314C">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r w:rsidRPr="00980653">
        <w:rPr>
          <w:rFonts w:ascii="Calibri" w:eastAsia="Times New Roman" w:hAnsi="Calibri" w:cs="Calibri"/>
          <w:kern w:val="0"/>
          <w:sz w:val="24"/>
          <w:szCs w:val="24"/>
          <w:lang w:eastAsia="fr-FR"/>
          <w14:ligatures w14:val="none"/>
        </w:rPr>
        <w:br/>
      </w:r>
      <w:r>
        <w:rPr>
          <w:rFonts w:ascii="Calibri" w:eastAsia="Times New Roman" w:hAnsi="Calibri" w:cs="Calibri"/>
          <w:kern w:val="0"/>
          <w:sz w:val="24"/>
          <w:szCs w:val="24"/>
          <w:lang w:eastAsia="fr-FR"/>
          <w14:ligatures w14:val="none"/>
        </w:rPr>
        <w:t xml:space="preserve">     </w:t>
      </w:r>
      <w:r w:rsidRPr="00196F9A">
        <w:rPr>
          <w:rFonts w:ascii="Calibri" w:eastAsia="Times New Roman" w:hAnsi="Calibri" w:cs="Calibri"/>
          <w:kern w:val="0"/>
          <w:sz w:val="24"/>
          <w:szCs w:val="24"/>
          <w:lang w:eastAsia="fr-FR"/>
          <w14:ligatures w14:val="none"/>
        </w:rPr>
        <w:t>Le vote se fait à bulletin secret, sauf accord unanime des salariés pour retenir une autre modalité.</w:t>
      </w:r>
    </w:p>
    <w:p w14:paraId="15090A19" w14:textId="77777777" w:rsidR="004808BD" w:rsidRDefault="004808BD" w:rsidP="0011314C">
      <w:pPr>
        <w:pStyle w:val="Paragraphedeliste"/>
        <w:spacing w:after="0" w:line="240" w:lineRule="auto"/>
        <w:ind w:left="1068"/>
        <w:outlineLvl w:val="3"/>
        <w:rPr>
          <w:rFonts w:ascii="Calibri" w:eastAsia="Times New Roman" w:hAnsi="Calibri" w:cs="Calibri"/>
          <w:kern w:val="0"/>
          <w:sz w:val="28"/>
          <w:szCs w:val="28"/>
          <w:lang w:eastAsia="fr-FR"/>
          <w14:ligatures w14:val="none"/>
        </w:rPr>
      </w:pPr>
    </w:p>
    <w:p w14:paraId="16D50D98" w14:textId="77777777" w:rsidR="004808BD" w:rsidRPr="004808BD" w:rsidRDefault="004808BD" w:rsidP="00F94AA0">
      <w:pPr>
        <w:pStyle w:val="Titre2"/>
        <w:spacing w:before="0" w:line="240" w:lineRule="auto"/>
        <w:ind w:left="425"/>
        <w:jc w:val="both"/>
        <w:rPr>
          <w:rFonts w:ascii="Calibri" w:hAnsi="Calibri" w:cs="Calibri"/>
          <w:color w:val="7030A0"/>
        </w:rPr>
      </w:pPr>
      <w:bookmarkStart w:id="53" w:name="_Toc208497977"/>
      <w:r w:rsidRPr="004808BD">
        <w:rPr>
          <w:rFonts w:ascii="Calibri" w:hAnsi="Calibri" w:cs="Calibri"/>
          <w:color w:val="7030A0"/>
        </w:rPr>
        <w:t>11.2 Entrée en vigueur</w:t>
      </w:r>
      <w:bookmarkEnd w:id="53"/>
    </w:p>
    <w:p w14:paraId="06772FA7" w14:textId="77777777" w:rsidR="004808BD" w:rsidRPr="00B21DBE" w:rsidRDefault="004808BD" w:rsidP="0011314C">
      <w:pPr>
        <w:pStyle w:val="Paragraphedeliste"/>
        <w:spacing w:after="0" w:line="240" w:lineRule="auto"/>
        <w:ind w:left="709"/>
        <w:rPr>
          <w:rFonts w:ascii="Calibri" w:eastAsia="Times New Roman" w:hAnsi="Calibri" w:cs="Calibri"/>
          <w:b/>
          <w:bCs/>
          <w:kern w:val="0"/>
          <w:sz w:val="28"/>
          <w:szCs w:val="28"/>
          <w:lang w:eastAsia="fr-FR"/>
          <w14:ligatures w14:val="none"/>
        </w:rPr>
      </w:pPr>
    </w:p>
    <w:p w14:paraId="256BCC52" w14:textId="77777777" w:rsidR="004808BD" w:rsidRPr="00196F9A"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r w:rsidRPr="00196F9A">
        <w:rPr>
          <w:rFonts w:ascii="Calibri" w:eastAsia="Times New Roman" w:hAnsi="Calibri" w:cs="Calibri"/>
          <w:kern w:val="0"/>
          <w:sz w:val="24"/>
          <w:szCs w:val="24"/>
          <w:lang w:eastAsia="fr-FR"/>
          <w14:ligatures w14:val="none"/>
        </w:rPr>
        <w:t xml:space="preserve">L’accord entre en vigueur le </w:t>
      </w:r>
      <w:r w:rsidRPr="00D41DA5">
        <w:rPr>
          <w:rFonts w:ascii="Calibri" w:eastAsia="Times New Roman" w:hAnsi="Calibri" w:cs="Calibri"/>
          <w:b/>
          <w:bCs/>
          <w:kern w:val="0"/>
          <w:sz w:val="24"/>
          <w:szCs w:val="24"/>
          <w:lang w:eastAsia="fr-FR"/>
          <w14:ligatures w14:val="none"/>
        </w:rPr>
        <w:t>1</w:t>
      </w:r>
      <w:r w:rsidRPr="00D41DA5">
        <w:rPr>
          <w:rFonts w:ascii="Calibri" w:eastAsia="Times New Roman" w:hAnsi="Calibri" w:cs="Calibri"/>
          <w:b/>
          <w:bCs/>
          <w:kern w:val="0"/>
          <w:sz w:val="24"/>
          <w:szCs w:val="24"/>
          <w:vertAlign w:val="superscript"/>
          <w:lang w:eastAsia="fr-FR"/>
          <w14:ligatures w14:val="none"/>
        </w:rPr>
        <w:t>er</w:t>
      </w:r>
      <w:r w:rsidRPr="00D41DA5">
        <w:rPr>
          <w:rFonts w:ascii="Calibri" w:eastAsia="Times New Roman" w:hAnsi="Calibri" w:cs="Calibri"/>
          <w:b/>
          <w:bCs/>
          <w:kern w:val="0"/>
          <w:sz w:val="24"/>
          <w:szCs w:val="24"/>
          <w:lang w:eastAsia="fr-FR"/>
          <w14:ligatures w14:val="none"/>
        </w:rPr>
        <w:t xml:space="preserve"> octobre 2025</w:t>
      </w:r>
      <w:r>
        <w:rPr>
          <w:rFonts w:ascii="Calibri" w:eastAsia="Times New Roman" w:hAnsi="Calibri" w:cs="Calibri"/>
          <w:kern w:val="0"/>
          <w:sz w:val="24"/>
          <w:szCs w:val="24"/>
          <w:lang w:eastAsia="fr-FR"/>
          <w14:ligatures w14:val="none"/>
        </w:rPr>
        <w:t xml:space="preserve">, </w:t>
      </w:r>
      <w:r w:rsidRPr="00196F9A">
        <w:rPr>
          <w:rFonts w:ascii="Calibri" w:eastAsia="Times New Roman" w:hAnsi="Calibri" w:cs="Calibri"/>
          <w:kern w:val="0"/>
          <w:sz w:val="24"/>
          <w:szCs w:val="24"/>
          <w:lang w:eastAsia="fr-FR"/>
          <w14:ligatures w14:val="none"/>
        </w:rPr>
        <w:t>sous réserve de son approbation par les deux tiers des salariés.</w:t>
      </w:r>
    </w:p>
    <w:p w14:paraId="338A3789" w14:textId="77777777" w:rsidR="004808BD" w:rsidRDefault="004808BD" w:rsidP="004808BD">
      <w:pPr>
        <w:pStyle w:val="Paragraphedeliste"/>
        <w:spacing w:after="0" w:line="240" w:lineRule="auto"/>
        <w:ind w:left="1068"/>
        <w:outlineLvl w:val="3"/>
        <w:rPr>
          <w:rFonts w:ascii="Calibri" w:eastAsia="Times New Roman" w:hAnsi="Calibri" w:cs="Calibri"/>
          <w:kern w:val="0"/>
          <w:sz w:val="28"/>
          <w:szCs w:val="28"/>
          <w:lang w:eastAsia="fr-FR"/>
          <w14:ligatures w14:val="none"/>
        </w:rPr>
      </w:pPr>
    </w:p>
    <w:p w14:paraId="58816320" w14:textId="77777777" w:rsidR="004808BD" w:rsidRPr="004808BD" w:rsidRDefault="004808BD" w:rsidP="004808BD">
      <w:pPr>
        <w:pStyle w:val="Titre2"/>
        <w:spacing w:before="0" w:line="240" w:lineRule="auto"/>
        <w:ind w:left="426"/>
        <w:jc w:val="both"/>
        <w:rPr>
          <w:rFonts w:ascii="Calibri" w:hAnsi="Calibri" w:cs="Calibri"/>
          <w:color w:val="7030A0"/>
        </w:rPr>
      </w:pPr>
      <w:bookmarkStart w:id="54" w:name="_Toc208497978"/>
      <w:r w:rsidRPr="004808BD">
        <w:rPr>
          <w:rFonts w:ascii="Calibri" w:hAnsi="Calibri" w:cs="Calibri"/>
          <w:color w:val="7030A0"/>
        </w:rPr>
        <w:t>11.3 Dépôt</w:t>
      </w:r>
      <w:bookmarkEnd w:id="54"/>
    </w:p>
    <w:p w14:paraId="76C4B317" w14:textId="77777777" w:rsidR="004808BD" w:rsidRPr="00196F9A" w:rsidRDefault="004808BD" w:rsidP="004808BD">
      <w:pPr>
        <w:spacing w:after="0" w:line="240" w:lineRule="auto"/>
      </w:pPr>
    </w:p>
    <w:p w14:paraId="73176BD8" w14:textId="77777777" w:rsidR="004808BD"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r w:rsidRPr="00196F9A">
        <w:rPr>
          <w:rFonts w:ascii="Calibri" w:eastAsia="Times New Roman" w:hAnsi="Calibri" w:cs="Calibri"/>
          <w:kern w:val="0"/>
          <w:sz w:val="24"/>
          <w:szCs w:val="24"/>
          <w:lang w:eastAsia="fr-FR"/>
          <w14:ligatures w14:val="none"/>
        </w:rPr>
        <w:t xml:space="preserve">Une fois approuvé, l’accord est déposé par voie dématérialisée sur la </w:t>
      </w:r>
      <w:r w:rsidRPr="00D41DA5">
        <w:rPr>
          <w:rFonts w:ascii="Calibri" w:eastAsia="Times New Roman" w:hAnsi="Calibri" w:cs="Calibri"/>
          <w:b/>
          <w:bCs/>
          <w:kern w:val="0"/>
          <w:sz w:val="24"/>
          <w:szCs w:val="24"/>
          <w:lang w:eastAsia="fr-FR"/>
          <w14:ligatures w14:val="none"/>
        </w:rPr>
        <w:t xml:space="preserve">plateforme </w:t>
      </w:r>
      <w:proofErr w:type="spellStart"/>
      <w:r w:rsidRPr="00D41DA5">
        <w:rPr>
          <w:rFonts w:ascii="Calibri" w:eastAsia="Times New Roman" w:hAnsi="Calibri" w:cs="Calibri"/>
          <w:b/>
          <w:bCs/>
          <w:kern w:val="0"/>
          <w:sz w:val="24"/>
          <w:szCs w:val="24"/>
          <w:lang w:eastAsia="fr-FR"/>
          <w14:ligatures w14:val="none"/>
        </w:rPr>
        <w:t>TéléAccords</w:t>
      </w:r>
      <w:proofErr w:type="spellEnd"/>
      <w:r>
        <w:rPr>
          <w:rFonts w:ascii="Calibri" w:eastAsia="Times New Roman" w:hAnsi="Calibri" w:cs="Calibri"/>
          <w:b/>
          <w:bCs/>
          <w:kern w:val="0"/>
          <w:sz w:val="24"/>
          <w:szCs w:val="24"/>
          <w:lang w:eastAsia="fr-FR"/>
          <w14:ligatures w14:val="none"/>
        </w:rPr>
        <w:t xml:space="preserve">, </w:t>
      </w:r>
      <w:r w:rsidRPr="00196F9A">
        <w:rPr>
          <w:rFonts w:ascii="Calibri" w:eastAsia="Times New Roman" w:hAnsi="Calibri" w:cs="Calibri"/>
          <w:kern w:val="0"/>
          <w:sz w:val="24"/>
          <w:szCs w:val="24"/>
          <w:lang w:eastAsia="fr-FR"/>
          <w14:ligatures w14:val="none"/>
        </w:rPr>
        <w:t>dans un délai de 15 jours, accompagné :</w:t>
      </w:r>
    </w:p>
    <w:p w14:paraId="64912C49" w14:textId="77777777" w:rsidR="004808BD" w:rsidRPr="00196F9A"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p>
    <w:p w14:paraId="305CDF3C" w14:textId="77777777" w:rsidR="004808BD" w:rsidRDefault="004808BD">
      <w:pPr>
        <w:pStyle w:val="Paragraphedeliste"/>
        <w:numPr>
          <w:ilvl w:val="0"/>
          <w:numId w:val="25"/>
        </w:numPr>
        <w:spacing w:after="0" w:line="240" w:lineRule="auto"/>
        <w:jc w:val="both"/>
        <w:rPr>
          <w:rFonts w:ascii="Calibri" w:eastAsia="Times New Roman" w:hAnsi="Calibri" w:cs="Calibri"/>
          <w:kern w:val="0"/>
          <w:sz w:val="24"/>
          <w:szCs w:val="24"/>
          <w:lang w:eastAsia="fr-FR"/>
          <w14:ligatures w14:val="none"/>
        </w:rPr>
      </w:pPr>
      <w:proofErr w:type="gramStart"/>
      <w:r w:rsidRPr="00196F9A">
        <w:rPr>
          <w:rFonts w:ascii="Calibri" w:eastAsia="Times New Roman" w:hAnsi="Calibri" w:cs="Calibri"/>
          <w:kern w:val="0"/>
          <w:sz w:val="24"/>
          <w:szCs w:val="24"/>
          <w:lang w:eastAsia="fr-FR"/>
          <w14:ligatures w14:val="none"/>
        </w:rPr>
        <w:t>du</w:t>
      </w:r>
      <w:proofErr w:type="gramEnd"/>
      <w:r w:rsidRPr="00196F9A">
        <w:rPr>
          <w:rFonts w:ascii="Calibri" w:eastAsia="Times New Roman" w:hAnsi="Calibri" w:cs="Calibri"/>
          <w:kern w:val="0"/>
          <w:sz w:val="24"/>
          <w:szCs w:val="24"/>
          <w:lang w:eastAsia="fr-FR"/>
          <w14:ligatures w14:val="none"/>
        </w:rPr>
        <w:t xml:space="preserve"> procès-verbal du résultat de la consultation des salariés,</w:t>
      </w:r>
    </w:p>
    <w:p w14:paraId="75ECDE28" w14:textId="77777777" w:rsidR="004808BD" w:rsidRPr="00196F9A" w:rsidRDefault="004808BD" w:rsidP="004808BD">
      <w:pPr>
        <w:pStyle w:val="Paragraphedeliste"/>
        <w:spacing w:after="0" w:line="240" w:lineRule="auto"/>
        <w:ind w:left="2138"/>
        <w:jc w:val="both"/>
        <w:rPr>
          <w:rFonts w:ascii="Calibri" w:eastAsia="Times New Roman" w:hAnsi="Calibri" w:cs="Calibri"/>
          <w:kern w:val="0"/>
          <w:sz w:val="24"/>
          <w:szCs w:val="24"/>
          <w:lang w:eastAsia="fr-FR"/>
          <w14:ligatures w14:val="none"/>
        </w:rPr>
      </w:pPr>
    </w:p>
    <w:p w14:paraId="1B138AD0" w14:textId="77777777" w:rsidR="004808BD" w:rsidRDefault="004808BD">
      <w:pPr>
        <w:pStyle w:val="Paragraphedeliste"/>
        <w:numPr>
          <w:ilvl w:val="0"/>
          <w:numId w:val="25"/>
        </w:numPr>
        <w:spacing w:after="0" w:line="240" w:lineRule="auto"/>
        <w:jc w:val="both"/>
        <w:rPr>
          <w:rFonts w:ascii="Calibri" w:eastAsia="Times New Roman" w:hAnsi="Calibri" w:cs="Calibri"/>
          <w:kern w:val="0"/>
          <w:sz w:val="24"/>
          <w:szCs w:val="24"/>
          <w:lang w:eastAsia="fr-FR"/>
          <w14:ligatures w14:val="none"/>
        </w:rPr>
      </w:pPr>
      <w:proofErr w:type="gramStart"/>
      <w:r w:rsidRPr="00196F9A">
        <w:rPr>
          <w:rFonts w:ascii="Calibri" w:eastAsia="Times New Roman" w:hAnsi="Calibri" w:cs="Calibri"/>
          <w:kern w:val="0"/>
          <w:sz w:val="24"/>
          <w:szCs w:val="24"/>
          <w:lang w:eastAsia="fr-FR"/>
          <w14:ligatures w14:val="none"/>
        </w:rPr>
        <w:t>de</w:t>
      </w:r>
      <w:proofErr w:type="gramEnd"/>
      <w:r w:rsidRPr="00196F9A">
        <w:rPr>
          <w:rFonts w:ascii="Calibri" w:eastAsia="Times New Roman" w:hAnsi="Calibri" w:cs="Calibri"/>
          <w:kern w:val="0"/>
          <w:sz w:val="24"/>
          <w:szCs w:val="24"/>
          <w:lang w:eastAsia="fr-FR"/>
          <w14:ligatures w14:val="none"/>
        </w:rPr>
        <w:t xml:space="preserve"> la version signée de l’accord,</w:t>
      </w:r>
    </w:p>
    <w:p w14:paraId="57C0FECA" w14:textId="77777777" w:rsidR="004808BD" w:rsidRPr="00196F9A" w:rsidRDefault="004808BD" w:rsidP="004808BD">
      <w:pPr>
        <w:spacing w:after="0" w:line="240" w:lineRule="auto"/>
        <w:jc w:val="both"/>
        <w:rPr>
          <w:rFonts w:ascii="Calibri" w:eastAsia="Times New Roman" w:hAnsi="Calibri" w:cs="Calibri"/>
          <w:kern w:val="0"/>
          <w:sz w:val="24"/>
          <w:szCs w:val="24"/>
          <w:lang w:eastAsia="fr-FR"/>
          <w14:ligatures w14:val="none"/>
        </w:rPr>
      </w:pPr>
    </w:p>
    <w:p w14:paraId="21FB7230" w14:textId="77777777" w:rsidR="004808BD" w:rsidRPr="00196F9A" w:rsidRDefault="004808BD">
      <w:pPr>
        <w:pStyle w:val="Paragraphedeliste"/>
        <w:numPr>
          <w:ilvl w:val="0"/>
          <w:numId w:val="25"/>
        </w:numPr>
        <w:spacing w:after="0" w:line="240" w:lineRule="auto"/>
        <w:jc w:val="both"/>
        <w:rPr>
          <w:rFonts w:ascii="Calibri" w:eastAsia="Times New Roman" w:hAnsi="Calibri" w:cs="Calibri"/>
          <w:kern w:val="0"/>
          <w:sz w:val="24"/>
          <w:szCs w:val="24"/>
          <w:lang w:eastAsia="fr-FR"/>
          <w14:ligatures w14:val="none"/>
        </w:rPr>
      </w:pPr>
      <w:proofErr w:type="gramStart"/>
      <w:r w:rsidRPr="00196F9A">
        <w:rPr>
          <w:rFonts w:ascii="Calibri" w:eastAsia="Times New Roman" w:hAnsi="Calibri" w:cs="Calibri"/>
          <w:kern w:val="0"/>
          <w:sz w:val="24"/>
          <w:szCs w:val="24"/>
          <w:lang w:eastAsia="fr-FR"/>
          <w14:ligatures w14:val="none"/>
        </w:rPr>
        <w:t>et</w:t>
      </w:r>
      <w:proofErr w:type="gramEnd"/>
      <w:r w:rsidRPr="00196F9A">
        <w:rPr>
          <w:rFonts w:ascii="Calibri" w:eastAsia="Times New Roman" w:hAnsi="Calibri" w:cs="Calibri"/>
          <w:kern w:val="0"/>
          <w:sz w:val="24"/>
          <w:szCs w:val="24"/>
          <w:lang w:eastAsia="fr-FR"/>
          <w14:ligatures w14:val="none"/>
        </w:rPr>
        <w:t xml:space="preserve"> du bordereau de dépôt généré sur la plateforme.</w:t>
      </w:r>
    </w:p>
    <w:p w14:paraId="46585701" w14:textId="77777777" w:rsidR="004808BD" w:rsidRPr="00196F9A" w:rsidRDefault="004808BD" w:rsidP="004808BD">
      <w:pPr>
        <w:pStyle w:val="Paragraphedeliste"/>
        <w:spacing w:after="0" w:line="240" w:lineRule="auto"/>
        <w:ind w:left="2138"/>
        <w:jc w:val="both"/>
        <w:rPr>
          <w:rFonts w:ascii="Calibri" w:eastAsia="Times New Roman" w:hAnsi="Calibri" w:cs="Calibri"/>
          <w:kern w:val="0"/>
          <w:sz w:val="24"/>
          <w:szCs w:val="24"/>
          <w:lang w:eastAsia="fr-FR"/>
          <w14:ligatures w14:val="none"/>
        </w:rPr>
      </w:pPr>
    </w:p>
    <w:p w14:paraId="460EAAB6" w14:textId="77777777" w:rsidR="004808BD"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r w:rsidRPr="00196F9A">
        <w:rPr>
          <w:rFonts w:ascii="Calibri" w:eastAsia="Times New Roman" w:hAnsi="Calibri" w:cs="Calibri"/>
          <w:kern w:val="0"/>
          <w:sz w:val="24"/>
          <w:szCs w:val="24"/>
          <w:lang w:eastAsia="fr-FR"/>
          <w14:ligatures w14:val="none"/>
        </w:rPr>
        <w:t>Une copie de l’accord est également tenue à disposition de tous les salariés.</w:t>
      </w:r>
    </w:p>
    <w:p w14:paraId="3BB7F0CB" w14:textId="77777777" w:rsidR="004808BD"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p>
    <w:p w14:paraId="1A9D6C12" w14:textId="77777777" w:rsidR="004808BD" w:rsidRDefault="004808BD" w:rsidP="004808BD">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p>
    <w:p w14:paraId="2447BD97" w14:textId="77777777" w:rsidR="004808BD" w:rsidRPr="004808BD" w:rsidRDefault="004808BD">
      <w:pPr>
        <w:pStyle w:val="Titre1"/>
        <w:numPr>
          <w:ilvl w:val="0"/>
          <w:numId w:val="7"/>
        </w:numPr>
        <w:spacing w:before="0" w:line="240" w:lineRule="auto"/>
        <w:ind w:left="357" w:hanging="357"/>
        <w:rPr>
          <w:rFonts w:ascii="Calibri" w:hAnsi="Calibri" w:cs="Calibri"/>
          <w:sz w:val="36"/>
          <w:szCs w:val="36"/>
        </w:rPr>
      </w:pPr>
      <w:bookmarkStart w:id="55" w:name="_Toc208497979"/>
      <w:r w:rsidRPr="004808BD">
        <w:rPr>
          <w:rFonts w:ascii="Calibri" w:hAnsi="Calibri" w:cs="Calibri"/>
          <w:sz w:val="36"/>
          <w:szCs w:val="36"/>
        </w:rPr>
        <w:t>Signature des parties</w:t>
      </w:r>
      <w:bookmarkEnd w:id="55"/>
    </w:p>
    <w:p w14:paraId="6F411588" w14:textId="77777777" w:rsidR="004808BD" w:rsidRPr="00B21DBE" w:rsidRDefault="004808BD" w:rsidP="0011314C">
      <w:pPr>
        <w:pStyle w:val="Paragraphedeliste"/>
        <w:spacing w:after="0" w:line="240" w:lineRule="auto"/>
        <w:ind w:left="1068"/>
        <w:jc w:val="both"/>
        <w:outlineLvl w:val="3"/>
        <w:rPr>
          <w:rFonts w:ascii="Calibri" w:eastAsia="Times New Roman" w:hAnsi="Calibri" w:cs="Calibri"/>
          <w:kern w:val="0"/>
          <w:sz w:val="28"/>
          <w:szCs w:val="28"/>
          <w:lang w:eastAsia="fr-FR"/>
          <w14:ligatures w14:val="none"/>
        </w:rPr>
      </w:pPr>
    </w:p>
    <w:p w14:paraId="2EE3EDC8" w14:textId="77777777" w:rsidR="004808BD" w:rsidRDefault="004808BD" w:rsidP="003B7C81">
      <w:pPr>
        <w:pStyle w:val="Paragraphedeliste"/>
        <w:spacing w:after="0" w:line="240" w:lineRule="auto"/>
        <w:ind w:left="709" w:firstLine="425"/>
        <w:jc w:val="both"/>
        <w:rPr>
          <w:rFonts w:ascii="Calibri" w:eastAsia="Times New Roman" w:hAnsi="Calibri" w:cs="Calibri"/>
          <w:kern w:val="0"/>
          <w:sz w:val="24"/>
          <w:szCs w:val="24"/>
          <w:lang w:eastAsia="fr-FR"/>
          <w14:ligatures w14:val="none"/>
        </w:rPr>
      </w:pPr>
      <w:r w:rsidRPr="00102028">
        <w:rPr>
          <w:rFonts w:ascii="Calibri" w:eastAsia="Times New Roman" w:hAnsi="Calibri" w:cs="Calibri"/>
          <w:kern w:val="0"/>
          <w:sz w:val="24"/>
          <w:szCs w:val="24"/>
          <w:lang w:eastAsia="fr-FR"/>
          <w14:ligatures w14:val="none"/>
        </w:rPr>
        <w:t xml:space="preserve">Le présent accord a été établi en </w:t>
      </w:r>
      <w:r>
        <w:rPr>
          <w:rFonts w:ascii="Calibri" w:eastAsia="Times New Roman" w:hAnsi="Calibri" w:cs="Calibri"/>
          <w:b/>
          <w:bCs/>
          <w:kern w:val="0"/>
          <w:sz w:val="24"/>
          <w:szCs w:val="24"/>
          <w:lang w:eastAsia="fr-FR"/>
          <w14:ligatures w14:val="none"/>
        </w:rPr>
        <w:t>trois</w:t>
      </w:r>
      <w:r w:rsidRPr="00D41DA5">
        <w:rPr>
          <w:rFonts w:ascii="Calibri" w:eastAsia="Times New Roman" w:hAnsi="Calibri" w:cs="Calibri"/>
          <w:b/>
          <w:bCs/>
          <w:kern w:val="0"/>
          <w:sz w:val="24"/>
          <w:szCs w:val="24"/>
          <w:lang w:eastAsia="fr-FR"/>
          <w14:ligatures w14:val="none"/>
        </w:rPr>
        <w:t xml:space="preserve"> exemplaires originaux</w:t>
      </w:r>
      <w:r w:rsidRPr="00102028">
        <w:rPr>
          <w:rFonts w:ascii="Calibri" w:eastAsia="Times New Roman" w:hAnsi="Calibri" w:cs="Calibri"/>
          <w:kern w:val="0"/>
          <w:sz w:val="24"/>
          <w:szCs w:val="24"/>
          <w:lang w:eastAsia="fr-FR"/>
          <w14:ligatures w14:val="none"/>
        </w:rPr>
        <w:t>, dont :</w:t>
      </w:r>
    </w:p>
    <w:p w14:paraId="7925D05E" w14:textId="77777777" w:rsidR="004808BD" w:rsidRPr="00102028" w:rsidRDefault="004808BD" w:rsidP="0011314C">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p>
    <w:p w14:paraId="3AB7A7A0" w14:textId="77777777" w:rsidR="004808BD" w:rsidRDefault="004808BD">
      <w:pPr>
        <w:pStyle w:val="Paragraphedeliste"/>
        <w:numPr>
          <w:ilvl w:val="0"/>
          <w:numId w:val="29"/>
        </w:numPr>
        <w:tabs>
          <w:tab w:val="clear" w:pos="720"/>
        </w:tabs>
        <w:spacing w:after="0" w:line="240" w:lineRule="auto"/>
        <w:ind w:left="1843"/>
        <w:jc w:val="both"/>
        <w:rPr>
          <w:rFonts w:ascii="Calibri" w:eastAsia="Times New Roman" w:hAnsi="Calibri" w:cs="Calibri"/>
          <w:kern w:val="0"/>
          <w:sz w:val="24"/>
          <w:szCs w:val="24"/>
          <w:lang w:eastAsia="fr-FR"/>
          <w14:ligatures w14:val="none"/>
        </w:rPr>
      </w:pPr>
      <w:proofErr w:type="gramStart"/>
      <w:r w:rsidRPr="00102028">
        <w:rPr>
          <w:rFonts w:ascii="Calibri" w:eastAsia="Times New Roman" w:hAnsi="Calibri" w:cs="Calibri"/>
          <w:kern w:val="0"/>
          <w:sz w:val="24"/>
          <w:szCs w:val="24"/>
          <w:lang w:eastAsia="fr-FR"/>
          <w14:ligatures w14:val="none"/>
        </w:rPr>
        <w:t>un</w:t>
      </w:r>
      <w:proofErr w:type="gramEnd"/>
      <w:r w:rsidRPr="00102028">
        <w:rPr>
          <w:rFonts w:ascii="Calibri" w:eastAsia="Times New Roman" w:hAnsi="Calibri" w:cs="Calibri"/>
          <w:kern w:val="0"/>
          <w:sz w:val="24"/>
          <w:szCs w:val="24"/>
          <w:lang w:eastAsia="fr-FR"/>
          <w14:ligatures w14:val="none"/>
        </w:rPr>
        <w:t xml:space="preserve"> exemplaire destiné au dépôt officiel sur la plateforme </w:t>
      </w:r>
      <w:proofErr w:type="spellStart"/>
      <w:r w:rsidRPr="00102028">
        <w:rPr>
          <w:rFonts w:ascii="Calibri" w:eastAsia="Times New Roman" w:hAnsi="Calibri" w:cs="Calibri"/>
          <w:kern w:val="0"/>
          <w:sz w:val="24"/>
          <w:szCs w:val="24"/>
          <w:lang w:eastAsia="fr-FR"/>
          <w14:ligatures w14:val="none"/>
        </w:rPr>
        <w:t>TéléAccords</w:t>
      </w:r>
      <w:proofErr w:type="spellEnd"/>
      <w:r w:rsidRPr="00102028">
        <w:rPr>
          <w:rFonts w:ascii="Calibri" w:eastAsia="Times New Roman" w:hAnsi="Calibri" w:cs="Calibri"/>
          <w:kern w:val="0"/>
          <w:sz w:val="24"/>
          <w:szCs w:val="24"/>
          <w:lang w:eastAsia="fr-FR"/>
          <w14:ligatures w14:val="none"/>
        </w:rPr>
        <w:t>,</w:t>
      </w:r>
    </w:p>
    <w:p w14:paraId="32A67A2B" w14:textId="77777777" w:rsidR="004808BD" w:rsidRPr="00102028" w:rsidRDefault="004808BD" w:rsidP="003B7C81">
      <w:pPr>
        <w:pStyle w:val="Paragraphedeliste"/>
        <w:spacing w:after="0" w:line="240" w:lineRule="auto"/>
        <w:ind w:left="1843"/>
        <w:jc w:val="both"/>
        <w:rPr>
          <w:rFonts w:ascii="Calibri" w:eastAsia="Times New Roman" w:hAnsi="Calibri" w:cs="Calibri"/>
          <w:kern w:val="0"/>
          <w:sz w:val="24"/>
          <w:szCs w:val="24"/>
          <w:lang w:eastAsia="fr-FR"/>
          <w14:ligatures w14:val="none"/>
        </w:rPr>
      </w:pPr>
    </w:p>
    <w:p w14:paraId="37A9A3AE" w14:textId="77777777" w:rsidR="004808BD" w:rsidRDefault="004808BD">
      <w:pPr>
        <w:pStyle w:val="Paragraphedeliste"/>
        <w:numPr>
          <w:ilvl w:val="0"/>
          <w:numId w:val="29"/>
        </w:numPr>
        <w:tabs>
          <w:tab w:val="clear" w:pos="720"/>
        </w:tabs>
        <w:spacing w:after="0" w:line="240" w:lineRule="auto"/>
        <w:ind w:left="1843"/>
        <w:jc w:val="both"/>
        <w:rPr>
          <w:rFonts w:ascii="Calibri" w:eastAsia="Times New Roman" w:hAnsi="Calibri" w:cs="Calibri"/>
          <w:kern w:val="0"/>
          <w:sz w:val="24"/>
          <w:szCs w:val="24"/>
          <w:lang w:eastAsia="fr-FR"/>
          <w14:ligatures w14:val="none"/>
        </w:rPr>
      </w:pPr>
      <w:proofErr w:type="gramStart"/>
      <w:r w:rsidRPr="00102028">
        <w:rPr>
          <w:rFonts w:ascii="Calibri" w:eastAsia="Times New Roman" w:hAnsi="Calibri" w:cs="Calibri"/>
          <w:kern w:val="0"/>
          <w:sz w:val="24"/>
          <w:szCs w:val="24"/>
          <w:lang w:eastAsia="fr-FR"/>
          <w14:ligatures w14:val="none"/>
        </w:rPr>
        <w:t>un</w:t>
      </w:r>
      <w:proofErr w:type="gramEnd"/>
      <w:r w:rsidRPr="00102028">
        <w:rPr>
          <w:rFonts w:ascii="Calibri" w:eastAsia="Times New Roman" w:hAnsi="Calibri" w:cs="Calibri"/>
          <w:kern w:val="0"/>
          <w:sz w:val="24"/>
          <w:szCs w:val="24"/>
          <w:lang w:eastAsia="fr-FR"/>
          <w14:ligatures w14:val="none"/>
        </w:rPr>
        <w:t xml:space="preserve"> exemplaire conservé par la direction,</w:t>
      </w:r>
    </w:p>
    <w:p w14:paraId="01F91ECF" w14:textId="77777777" w:rsidR="004808BD" w:rsidRPr="00102028" w:rsidRDefault="004808BD" w:rsidP="003B7C81">
      <w:pPr>
        <w:spacing w:after="0" w:line="240" w:lineRule="auto"/>
        <w:ind w:left="1843"/>
        <w:jc w:val="both"/>
        <w:rPr>
          <w:rFonts w:ascii="Calibri" w:eastAsia="Times New Roman" w:hAnsi="Calibri" w:cs="Calibri"/>
          <w:kern w:val="0"/>
          <w:sz w:val="24"/>
          <w:szCs w:val="24"/>
          <w:lang w:eastAsia="fr-FR"/>
          <w14:ligatures w14:val="none"/>
        </w:rPr>
      </w:pPr>
    </w:p>
    <w:p w14:paraId="4D1FA172" w14:textId="77777777" w:rsidR="004808BD" w:rsidRDefault="004808BD">
      <w:pPr>
        <w:pStyle w:val="Paragraphedeliste"/>
        <w:numPr>
          <w:ilvl w:val="0"/>
          <w:numId w:val="29"/>
        </w:numPr>
        <w:tabs>
          <w:tab w:val="clear" w:pos="720"/>
        </w:tabs>
        <w:spacing w:after="0" w:line="240" w:lineRule="auto"/>
        <w:ind w:left="1843"/>
        <w:jc w:val="both"/>
        <w:rPr>
          <w:rFonts w:ascii="Calibri" w:eastAsia="Times New Roman" w:hAnsi="Calibri" w:cs="Calibri"/>
          <w:kern w:val="0"/>
          <w:sz w:val="24"/>
          <w:szCs w:val="24"/>
          <w:lang w:eastAsia="fr-FR"/>
          <w14:ligatures w14:val="none"/>
        </w:rPr>
      </w:pPr>
      <w:proofErr w:type="gramStart"/>
      <w:r w:rsidRPr="00102028">
        <w:rPr>
          <w:rFonts w:ascii="Calibri" w:eastAsia="Times New Roman" w:hAnsi="Calibri" w:cs="Calibri"/>
          <w:kern w:val="0"/>
          <w:sz w:val="24"/>
          <w:szCs w:val="24"/>
          <w:lang w:eastAsia="fr-FR"/>
          <w14:ligatures w14:val="none"/>
        </w:rPr>
        <w:t>un</w:t>
      </w:r>
      <w:proofErr w:type="gramEnd"/>
      <w:r w:rsidRPr="00102028">
        <w:rPr>
          <w:rFonts w:ascii="Calibri" w:eastAsia="Times New Roman" w:hAnsi="Calibri" w:cs="Calibri"/>
          <w:kern w:val="0"/>
          <w:sz w:val="24"/>
          <w:szCs w:val="24"/>
          <w:lang w:eastAsia="fr-FR"/>
          <w14:ligatures w14:val="none"/>
        </w:rPr>
        <w:t xml:space="preserve"> exemplaire mis à disposition des salariés.</w:t>
      </w:r>
    </w:p>
    <w:p w14:paraId="51817FBC" w14:textId="77777777" w:rsidR="004808BD" w:rsidRDefault="004808BD" w:rsidP="0011314C">
      <w:pPr>
        <w:spacing w:after="0" w:line="240" w:lineRule="auto"/>
        <w:jc w:val="both"/>
        <w:rPr>
          <w:rFonts w:ascii="Calibri" w:eastAsia="Times New Roman" w:hAnsi="Calibri" w:cs="Calibri"/>
          <w:kern w:val="0"/>
          <w:sz w:val="24"/>
          <w:szCs w:val="24"/>
          <w:lang w:eastAsia="fr-FR"/>
          <w14:ligatures w14:val="none"/>
        </w:rPr>
      </w:pPr>
    </w:p>
    <w:p w14:paraId="6DD38CC7" w14:textId="77777777" w:rsidR="004808BD" w:rsidRPr="00102028" w:rsidRDefault="004808BD" w:rsidP="0011314C">
      <w:pPr>
        <w:spacing w:after="0" w:line="240" w:lineRule="auto"/>
        <w:jc w:val="both"/>
        <w:rPr>
          <w:rFonts w:ascii="Calibri" w:eastAsia="Times New Roman" w:hAnsi="Calibri" w:cs="Calibri"/>
          <w:kern w:val="0"/>
          <w:sz w:val="24"/>
          <w:szCs w:val="24"/>
          <w:lang w:eastAsia="fr-FR"/>
          <w14:ligatures w14:val="none"/>
        </w:rPr>
      </w:pPr>
    </w:p>
    <w:p w14:paraId="67CC9205" w14:textId="77777777" w:rsidR="004808BD" w:rsidRDefault="004808BD" w:rsidP="003B7C81">
      <w:pPr>
        <w:pStyle w:val="Paragraphedeliste"/>
        <w:spacing w:after="0" w:line="240" w:lineRule="auto"/>
        <w:ind w:left="851" w:firstLine="284"/>
        <w:jc w:val="both"/>
        <w:rPr>
          <w:rFonts w:ascii="Calibri" w:eastAsia="Times New Roman" w:hAnsi="Calibri" w:cs="Calibri"/>
          <w:kern w:val="0"/>
          <w:sz w:val="24"/>
          <w:szCs w:val="24"/>
          <w:lang w:eastAsia="fr-FR"/>
          <w14:ligatures w14:val="none"/>
        </w:rPr>
      </w:pPr>
      <w:r w:rsidRPr="00102028">
        <w:rPr>
          <w:rFonts w:ascii="Calibri" w:eastAsia="Times New Roman" w:hAnsi="Calibri" w:cs="Calibri"/>
          <w:kern w:val="0"/>
          <w:sz w:val="24"/>
          <w:szCs w:val="24"/>
          <w:lang w:eastAsia="fr-FR"/>
          <w14:ligatures w14:val="none"/>
        </w:rPr>
        <w:t xml:space="preserve">Fait à Palaiseau, le 08 </w:t>
      </w:r>
      <w:r>
        <w:rPr>
          <w:rFonts w:ascii="Calibri" w:eastAsia="Times New Roman" w:hAnsi="Calibri" w:cs="Calibri"/>
          <w:kern w:val="0"/>
          <w:sz w:val="24"/>
          <w:szCs w:val="24"/>
          <w:lang w:eastAsia="fr-FR"/>
          <w14:ligatures w14:val="none"/>
        </w:rPr>
        <w:t>septembre</w:t>
      </w:r>
      <w:r w:rsidRPr="00102028">
        <w:rPr>
          <w:rFonts w:ascii="Calibri" w:eastAsia="Times New Roman" w:hAnsi="Calibri" w:cs="Calibri"/>
          <w:kern w:val="0"/>
          <w:sz w:val="24"/>
          <w:szCs w:val="24"/>
          <w:lang w:eastAsia="fr-FR"/>
          <w14:ligatures w14:val="none"/>
        </w:rPr>
        <w:t xml:space="preserve"> 2025.</w:t>
      </w:r>
    </w:p>
    <w:p w14:paraId="2E0AC107" w14:textId="77777777" w:rsidR="004808BD" w:rsidRDefault="004808BD" w:rsidP="0011314C">
      <w:pPr>
        <w:pStyle w:val="Paragraphedeliste"/>
        <w:spacing w:after="0" w:line="240" w:lineRule="auto"/>
        <w:ind w:left="1134" w:firstLine="284"/>
        <w:jc w:val="both"/>
        <w:rPr>
          <w:rFonts w:ascii="Calibri" w:eastAsia="Times New Roman" w:hAnsi="Calibri" w:cs="Calibri"/>
          <w:kern w:val="0"/>
          <w:sz w:val="24"/>
          <w:szCs w:val="24"/>
          <w:lang w:eastAsia="fr-FR"/>
          <w14:ligatures w14:val="none"/>
        </w:rPr>
      </w:pPr>
    </w:p>
    <w:p w14:paraId="780B274B" w14:textId="77777777" w:rsidR="003E6D2D" w:rsidRDefault="003E6D2D" w:rsidP="003E6D2D">
      <w:pPr>
        <w:spacing w:after="0"/>
        <w:jc w:val="both"/>
        <w:rPr>
          <w:rFonts w:ascii="Calibri" w:eastAsia="Times New Roman" w:hAnsi="Calibri" w:cs="Calibri"/>
          <w:kern w:val="0"/>
          <w:sz w:val="24"/>
          <w:szCs w:val="24"/>
          <w:lang w:eastAsia="fr-FR"/>
          <w14:ligatures w14:val="none"/>
        </w:rPr>
      </w:pPr>
    </w:p>
    <w:p w14:paraId="0921061E" w14:textId="77777777" w:rsidR="003E6D2D" w:rsidRDefault="003E6D2D" w:rsidP="003E6D2D">
      <w:pPr>
        <w:spacing w:after="0"/>
        <w:jc w:val="both"/>
        <w:rPr>
          <w:rFonts w:ascii="Calibri" w:eastAsia="Times New Roman" w:hAnsi="Calibri" w:cs="Calibri"/>
          <w:kern w:val="0"/>
          <w:sz w:val="24"/>
          <w:szCs w:val="24"/>
          <w:lang w:eastAsia="fr-FR"/>
          <w14:ligatures w14:val="none"/>
        </w:rPr>
      </w:pPr>
    </w:p>
    <w:p w14:paraId="064CDB97" w14:textId="77777777" w:rsidR="003E6D2D" w:rsidRPr="003E6D2D" w:rsidRDefault="003E6D2D" w:rsidP="003E6D2D">
      <w:pPr>
        <w:spacing w:after="0"/>
        <w:jc w:val="both"/>
        <w:rPr>
          <w:rFonts w:ascii="Calibri" w:eastAsia="Times New Roman" w:hAnsi="Calibri" w:cs="Calibri"/>
          <w:kern w:val="0"/>
          <w:sz w:val="10"/>
          <w:szCs w:val="10"/>
          <w:lang w:eastAsia="fr-FR"/>
          <w14:ligatures w14:val="none"/>
        </w:rPr>
      </w:pPr>
    </w:p>
    <w:p w14:paraId="0105AB5A" w14:textId="77777777" w:rsidR="003E6D2D" w:rsidRPr="003E6D2D" w:rsidRDefault="003E6D2D" w:rsidP="003E6D2D">
      <w:pPr>
        <w:spacing w:after="0"/>
        <w:jc w:val="both"/>
        <w:rPr>
          <w:rFonts w:ascii="Calibri" w:eastAsia="Times New Roman" w:hAnsi="Calibri" w:cs="Calibri"/>
          <w:kern w:val="0"/>
          <w:sz w:val="24"/>
          <w:szCs w:val="24"/>
          <w:lang w:eastAsia="fr-FR"/>
          <w14:ligatures w14:val="none"/>
        </w:rPr>
      </w:pPr>
    </w:p>
    <w:p w14:paraId="68E6AC00" w14:textId="77777777" w:rsidR="004808BD" w:rsidRPr="00AE0D5C" w:rsidRDefault="004808BD" w:rsidP="003B7C81">
      <w:pPr>
        <w:pStyle w:val="Paragraphedeliste"/>
        <w:spacing w:after="0"/>
        <w:ind w:left="851" w:firstLine="284"/>
        <w:jc w:val="both"/>
        <w:rPr>
          <w:rFonts w:ascii="Calibri" w:eastAsia="Times New Roman" w:hAnsi="Calibri" w:cs="Calibri"/>
          <w:b/>
          <w:bCs/>
          <w:kern w:val="0"/>
          <w:sz w:val="24"/>
          <w:szCs w:val="24"/>
          <w:lang w:eastAsia="fr-FR"/>
          <w14:ligatures w14:val="none"/>
        </w:rPr>
      </w:pPr>
      <w:r w:rsidRPr="00AE0D5C">
        <w:rPr>
          <w:rFonts w:ascii="Calibri" w:eastAsia="Times New Roman" w:hAnsi="Calibri" w:cs="Calibri"/>
          <w:b/>
          <w:bCs/>
          <w:kern w:val="0"/>
          <w:sz w:val="24"/>
          <w:szCs w:val="24"/>
          <w:lang w:eastAsia="fr-FR"/>
          <w14:ligatures w14:val="none"/>
        </w:rPr>
        <w:t>Consultation des salariés</w:t>
      </w:r>
    </w:p>
    <w:p w14:paraId="74617A7A" w14:textId="77777777" w:rsidR="004808BD" w:rsidRDefault="004808BD" w:rsidP="00B4414F">
      <w:pPr>
        <w:pStyle w:val="Paragraphedeliste"/>
        <w:spacing w:after="0"/>
        <w:ind w:left="1134" w:firstLine="426"/>
        <w:jc w:val="both"/>
        <w:rPr>
          <w:rFonts w:ascii="Calibri" w:eastAsia="Times New Roman" w:hAnsi="Calibri" w:cs="Calibri"/>
          <w:kern w:val="0"/>
          <w:sz w:val="24"/>
          <w:szCs w:val="24"/>
          <w:lang w:eastAsia="fr-FR"/>
          <w14:ligatures w14:val="none"/>
        </w:rPr>
      </w:pPr>
      <w:r w:rsidRPr="00AE0D5C">
        <w:rPr>
          <w:rFonts w:ascii="Calibri" w:eastAsia="Times New Roman" w:hAnsi="Calibri" w:cs="Calibri"/>
          <w:kern w:val="0"/>
          <w:sz w:val="24"/>
          <w:szCs w:val="24"/>
          <w:lang w:eastAsia="fr-FR"/>
          <w14:ligatures w14:val="none"/>
        </w:rPr>
        <w:t>Le présent accord sera soumis à l’approbation des salariés selon les modalités prévues à l’article 1</w:t>
      </w:r>
      <w:r>
        <w:rPr>
          <w:rFonts w:ascii="Calibri" w:eastAsia="Times New Roman" w:hAnsi="Calibri" w:cs="Calibri"/>
          <w:kern w:val="0"/>
          <w:sz w:val="24"/>
          <w:szCs w:val="24"/>
          <w:lang w:eastAsia="fr-FR"/>
          <w14:ligatures w14:val="none"/>
        </w:rPr>
        <w:t>1</w:t>
      </w:r>
      <w:r w:rsidRPr="00AE0D5C">
        <w:rPr>
          <w:rFonts w:ascii="Calibri" w:eastAsia="Times New Roman" w:hAnsi="Calibri" w:cs="Calibri"/>
          <w:kern w:val="0"/>
          <w:sz w:val="24"/>
          <w:szCs w:val="24"/>
          <w:lang w:eastAsia="fr-FR"/>
          <w14:ligatures w14:val="none"/>
        </w:rPr>
        <w:t xml:space="preserve"> du présent texte</w:t>
      </w:r>
      <w:r>
        <w:rPr>
          <w:rFonts w:ascii="Calibri" w:eastAsia="Times New Roman" w:hAnsi="Calibri" w:cs="Calibri"/>
          <w:kern w:val="0"/>
          <w:sz w:val="24"/>
          <w:szCs w:val="24"/>
          <w:lang w:eastAsia="fr-FR"/>
          <w14:ligatures w14:val="none"/>
        </w:rPr>
        <w:t xml:space="preserve"> la semaine du 22 septembre 2025</w:t>
      </w:r>
      <w:r w:rsidRPr="00AE0D5C">
        <w:rPr>
          <w:rFonts w:ascii="Calibri" w:eastAsia="Times New Roman" w:hAnsi="Calibri" w:cs="Calibri"/>
          <w:kern w:val="0"/>
          <w:sz w:val="24"/>
          <w:szCs w:val="24"/>
          <w:lang w:eastAsia="fr-FR"/>
          <w14:ligatures w14:val="none"/>
        </w:rPr>
        <w:t>.</w:t>
      </w:r>
    </w:p>
    <w:sectPr w:rsidR="004808BD" w:rsidSect="003E6D2D">
      <w:headerReference w:type="default" r:id="rId15"/>
      <w:footerReference w:type="default" r:id="rId16"/>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EBD67" w14:textId="77777777" w:rsidR="00A35E4A" w:rsidRDefault="00A35E4A" w:rsidP="00BF76E7">
      <w:pPr>
        <w:spacing w:after="0" w:line="240" w:lineRule="auto"/>
      </w:pPr>
      <w:r>
        <w:separator/>
      </w:r>
    </w:p>
  </w:endnote>
  <w:endnote w:type="continuationSeparator" w:id="0">
    <w:p w14:paraId="7DA5BFB8" w14:textId="77777777" w:rsidR="00A35E4A" w:rsidRDefault="00A35E4A" w:rsidP="00BF76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B2EA4" w14:textId="77777777" w:rsidR="002707B3" w:rsidRDefault="002707B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pPr w:leftFromText="142" w:rightFromText="142" w:vertAnchor="page" w:tblpX="-855" w:tblpYSpec="bottom"/>
      <w:tblOverlap w:val="never"/>
      <w:tblW w:w="109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6"/>
      <w:gridCol w:w="2245"/>
      <w:gridCol w:w="3402"/>
      <w:gridCol w:w="1843"/>
    </w:tblGrid>
    <w:tr w:rsidR="004A5C0A" w14:paraId="24586CC0" w14:textId="77777777" w:rsidTr="0090177F">
      <w:tc>
        <w:tcPr>
          <w:tcW w:w="3426" w:type="dxa"/>
          <w:tcBorders>
            <w:top w:val="single" w:sz="4" w:space="0" w:color="BFBFBF" w:themeColor="background1" w:themeShade="BF"/>
            <w:right w:val="single" w:sz="4" w:space="0" w:color="BFBFBF" w:themeColor="background1" w:themeShade="BF"/>
          </w:tcBorders>
          <w:vAlign w:val="center"/>
        </w:tcPr>
        <w:p w14:paraId="4A3400D0" w14:textId="77777777" w:rsidR="00821917" w:rsidRDefault="00821917" w:rsidP="0090177F">
          <w:pPr>
            <w:pStyle w:val="Pieddepage"/>
            <w:rPr>
              <w:rFonts w:cstheme="minorHAnsi"/>
              <w:b/>
              <w:bCs/>
              <w:color w:val="000000" w:themeColor="text1"/>
              <w:sz w:val="16"/>
              <w:szCs w:val="16"/>
            </w:rPr>
          </w:pPr>
        </w:p>
        <w:p w14:paraId="4810173C" w14:textId="77777777" w:rsidR="004A5C0A" w:rsidRDefault="004A5C0A" w:rsidP="0090177F">
          <w:pPr>
            <w:pStyle w:val="Pieddepage"/>
            <w:rPr>
              <w:rFonts w:cstheme="minorHAnsi"/>
              <w:color w:val="000000" w:themeColor="text1"/>
              <w:sz w:val="16"/>
              <w:szCs w:val="16"/>
            </w:rPr>
          </w:pPr>
          <w:r w:rsidRPr="00BF76E7">
            <w:rPr>
              <w:rFonts w:cstheme="minorHAnsi"/>
              <w:b/>
              <w:bCs/>
              <w:color w:val="000000" w:themeColor="text1"/>
              <w:sz w:val="16"/>
              <w:szCs w:val="16"/>
            </w:rPr>
            <w:t xml:space="preserve">© </w:t>
          </w:r>
          <w:r w:rsidRPr="00BF76E7">
            <w:rPr>
              <w:rFonts w:cstheme="minorHAnsi"/>
              <w:color w:val="000000" w:themeColor="text1"/>
              <w:sz w:val="16"/>
              <w:szCs w:val="16"/>
            </w:rPr>
            <w:t xml:space="preserve">Ce document est la propriété de </w:t>
          </w:r>
          <w:r w:rsidRPr="00BF76E7">
            <w:rPr>
              <w:rFonts w:cstheme="minorHAnsi"/>
              <w:color w:val="650163"/>
              <w:sz w:val="16"/>
              <w:szCs w:val="16"/>
            </w:rPr>
            <w:t>Infokappa</w:t>
          </w:r>
          <w:r w:rsidRPr="00BF76E7">
            <w:rPr>
              <w:rFonts w:cstheme="minorHAnsi"/>
              <w:color w:val="000000" w:themeColor="text1"/>
              <w:sz w:val="16"/>
              <w:szCs w:val="16"/>
            </w:rPr>
            <w:t>.</w:t>
          </w:r>
          <w:r w:rsidRPr="00BF76E7">
            <w:rPr>
              <w:rFonts w:cstheme="minorHAnsi"/>
              <w:sz w:val="16"/>
              <w:szCs w:val="16"/>
            </w:rPr>
            <w:br/>
          </w:r>
          <w:r w:rsidRPr="00BF76E7">
            <w:rPr>
              <w:rFonts w:cstheme="minorHAnsi"/>
              <w:color w:val="000000" w:themeColor="text1"/>
              <w:sz w:val="16"/>
              <w:szCs w:val="16"/>
            </w:rPr>
            <w:t>Il ne peut être reproduit ou communiqué sans autorisation préalable.</w:t>
          </w:r>
        </w:p>
        <w:p w14:paraId="2C583350" w14:textId="77777777" w:rsidR="0090177F" w:rsidRDefault="0090177F" w:rsidP="0090177F">
          <w:pPr>
            <w:pStyle w:val="Pieddepage"/>
            <w:rPr>
              <w:rFonts w:cstheme="minorHAnsi"/>
              <w:color w:val="000000" w:themeColor="text1"/>
              <w:sz w:val="16"/>
              <w:szCs w:val="16"/>
            </w:rPr>
          </w:pPr>
        </w:p>
        <w:p w14:paraId="4EB547B9" w14:textId="77777777" w:rsidR="0090177F" w:rsidRPr="00BF76E7" w:rsidRDefault="0090177F" w:rsidP="0090177F">
          <w:pPr>
            <w:pStyle w:val="Pieddepage"/>
            <w:rPr>
              <w:rFonts w:asciiTheme="majorHAnsi" w:hAnsiTheme="majorHAnsi" w:cstheme="majorHAnsi"/>
              <w:sz w:val="16"/>
              <w:szCs w:val="16"/>
            </w:rPr>
          </w:pPr>
        </w:p>
      </w:tc>
      <w:tc>
        <w:tcPr>
          <w:tcW w:w="2245" w:type="dxa"/>
          <w:tcBorders>
            <w:top w:val="single" w:sz="4" w:space="0" w:color="BFBFBF" w:themeColor="background1" w:themeShade="BF"/>
            <w:left w:val="single" w:sz="4" w:space="0" w:color="BFBFBF" w:themeColor="background1" w:themeShade="BF"/>
            <w:right w:val="single" w:sz="4" w:space="0" w:color="BFBFBF" w:themeColor="background1" w:themeShade="BF"/>
          </w:tcBorders>
          <w:vAlign w:val="center"/>
        </w:tcPr>
        <w:p w14:paraId="1B8D5EDF" w14:textId="77777777" w:rsidR="00821917" w:rsidRDefault="00821917" w:rsidP="0090177F">
          <w:pPr>
            <w:pStyle w:val="Pieddepage"/>
            <w:jc w:val="center"/>
            <w:rPr>
              <w:rFonts w:asciiTheme="majorHAnsi" w:hAnsiTheme="majorHAnsi" w:cstheme="majorHAnsi"/>
              <w:sz w:val="16"/>
              <w:szCs w:val="16"/>
            </w:rPr>
          </w:pPr>
        </w:p>
        <w:p w14:paraId="197D629C" w14:textId="77777777" w:rsidR="004A5C0A" w:rsidRPr="00D562B8" w:rsidRDefault="00D562B8" w:rsidP="0090177F">
          <w:pPr>
            <w:pStyle w:val="Pieddepage"/>
            <w:jc w:val="center"/>
            <w:rPr>
              <w:rFonts w:asciiTheme="majorHAnsi" w:hAnsiTheme="majorHAnsi" w:cstheme="majorHAnsi"/>
              <w:sz w:val="16"/>
              <w:szCs w:val="16"/>
              <w:lang w:val="en-US"/>
            </w:rPr>
          </w:pPr>
          <w:r w:rsidRPr="00D562B8">
            <w:rPr>
              <w:rFonts w:asciiTheme="majorHAnsi" w:hAnsiTheme="majorHAnsi" w:cstheme="majorHAnsi"/>
              <w:sz w:val="16"/>
              <w:szCs w:val="16"/>
              <w:lang w:val="en-US"/>
            </w:rPr>
            <w:t>[MOD]</w:t>
          </w:r>
          <w:r w:rsidR="004A5C0A" w:rsidRPr="00D562B8">
            <w:rPr>
              <w:rFonts w:asciiTheme="majorHAnsi" w:hAnsiTheme="majorHAnsi" w:cstheme="majorHAnsi"/>
              <w:sz w:val="16"/>
              <w:szCs w:val="16"/>
              <w:lang w:val="en-US"/>
            </w:rPr>
            <w:t>COM</w:t>
          </w:r>
          <w:r w:rsidRPr="00D562B8">
            <w:rPr>
              <w:rFonts w:asciiTheme="majorHAnsi" w:hAnsiTheme="majorHAnsi" w:cstheme="majorHAnsi"/>
              <w:sz w:val="16"/>
              <w:szCs w:val="16"/>
              <w:lang w:val="en-US"/>
            </w:rPr>
            <w:t>[YYYY][MM]</w:t>
          </w:r>
          <w:r>
            <w:rPr>
              <w:rFonts w:asciiTheme="majorHAnsi" w:hAnsiTheme="majorHAnsi" w:cstheme="majorHAnsi"/>
              <w:sz w:val="16"/>
              <w:szCs w:val="16"/>
              <w:lang w:val="en-US"/>
            </w:rPr>
            <w:t>[DD]</w:t>
          </w:r>
        </w:p>
        <w:p w14:paraId="7A3CCD17" w14:textId="77777777" w:rsidR="0090177F" w:rsidRPr="00D562B8" w:rsidRDefault="0090177F" w:rsidP="0090177F">
          <w:pPr>
            <w:pStyle w:val="Pieddepage"/>
            <w:jc w:val="center"/>
            <w:rPr>
              <w:rFonts w:asciiTheme="majorHAnsi" w:hAnsiTheme="majorHAnsi" w:cstheme="majorHAnsi"/>
              <w:sz w:val="16"/>
              <w:szCs w:val="16"/>
              <w:lang w:val="en-US"/>
            </w:rPr>
          </w:pPr>
        </w:p>
      </w:tc>
      <w:tc>
        <w:tcPr>
          <w:tcW w:w="3402" w:type="dxa"/>
          <w:tcBorders>
            <w:top w:val="single" w:sz="4" w:space="0" w:color="BFBFBF" w:themeColor="background1" w:themeShade="BF"/>
            <w:left w:val="single" w:sz="4" w:space="0" w:color="BFBFBF" w:themeColor="background1" w:themeShade="BF"/>
            <w:right w:val="single" w:sz="4" w:space="0" w:color="BFBFBF" w:themeColor="background1" w:themeShade="BF"/>
          </w:tcBorders>
          <w:vAlign w:val="center"/>
        </w:tcPr>
        <w:p w14:paraId="0994E412" w14:textId="77777777" w:rsidR="00821917" w:rsidRPr="00D562B8" w:rsidRDefault="00821917" w:rsidP="0090177F">
          <w:pPr>
            <w:pStyle w:val="Pieddepage"/>
            <w:jc w:val="center"/>
            <w:rPr>
              <w:rFonts w:asciiTheme="majorHAnsi" w:hAnsiTheme="majorHAnsi" w:cstheme="majorHAnsi"/>
              <w:sz w:val="16"/>
              <w:szCs w:val="16"/>
              <w:lang w:val="en-US"/>
            </w:rPr>
          </w:pPr>
        </w:p>
        <w:p w14:paraId="2FFE2BA1" w14:textId="77777777" w:rsidR="004A5C0A" w:rsidRDefault="004A5C0A" w:rsidP="0090177F">
          <w:pPr>
            <w:pStyle w:val="Pieddepage"/>
            <w:jc w:val="center"/>
            <w:rPr>
              <w:rFonts w:asciiTheme="majorHAnsi" w:hAnsiTheme="majorHAnsi" w:cstheme="majorHAnsi"/>
              <w:sz w:val="16"/>
              <w:szCs w:val="16"/>
            </w:rPr>
          </w:pPr>
          <w:r>
            <w:rPr>
              <w:rFonts w:asciiTheme="majorHAnsi" w:hAnsiTheme="majorHAnsi" w:cstheme="majorHAnsi"/>
              <w:sz w:val="16"/>
              <w:szCs w:val="16"/>
            </w:rPr>
            <w:t>V1</w:t>
          </w:r>
        </w:p>
        <w:p w14:paraId="44DC95F5" w14:textId="77777777" w:rsidR="0090177F" w:rsidRPr="00BF76E7" w:rsidRDefault="0090177F" w:rsidP="0090177F">
          <w:pPr>
            <w:pStyle w:val="Pieddepage"/>
            <w:jc w:val="center"/>
            <w:rPr>
              <w:rFonts w:asciiTheme="majorHAnsi" w:hAnsiTheme="majorHAnsi" w:cstheme="majorHAnsi"/>
              <w:sz w:val="16"/>
              <w:szCs w:val="16"/>
            </w:rPr>
          </w:pPr>
        </w:p>
      </w:tc>
      <w:tc>
        <w:tcPr>
          <w:tcW w:w="1843" w:type="dxa"/>
          <w:tcBorders>
            <w:top w:val="single" w:sz="4" w:space="0" w:color="BFBFBF" w:themeColor="background1" w:themeShade="BF"/>
            <w:left w:val="single" w:sz="4" w:space="0" w:color="BFBFBF" w:themeColor="background1" w:themeShade="BF"/>
          </w:tcBorders>
          <w:vAlign w:val="center"/>
        </w:tcPr>
        <w:p w14:paraId="5D71A301" w14:textId="77777777" w:rsidR="00821917" w:rsidRDefault="00821917" w:rsidP="0090177F">
          <w:pPr>
            <w:pStyle w:val="Pieddepage"/>
            <w:jc w:val="center"/>
            <w:rPr>
              <w:rFonts w:asciiTheme="majorHAnsi" w:hAnsiTheme="majorHAnsi" w:cstheme="majorHAnsi"/>
              <w:sz w:val="16"/>
              <w:szCs w:val="16"/>
            </w:rPr>
          </w:pPr>
        </w:p>
        <w:p w14:paraId="6B8756BF" w14:textId="77777777" w:rsidR="004A5C0A" w:rsidRDefault="004A5C0A" w:rsidP="0090177F">
          <w:pPr>
            <w:pStyle w:val="Pieddepage"/>
            <w:jc w:val="center"/>
            <w:rPr>
              <w:rFonts w:asciiTheme="majorHAnsi" w:hAnsiTheme="majorHAnsi" w:cstheme="majorHAnsi"/>
              <w:sz w:val="16"/>
              <w:szCs w:val="16"/>
            </w:rPr>
          </w:pPr>
          <w:r>
            <w:rPr>
              <w:rFonts w:asciiTheme="majorHAnsi" w:hAnsiTheme="majorHAnsi" w:cstheme="majorHAnsi"/>
              <w:sz w:val="16"/>
              <w:szCs w:val="16"/>
            </w:rPr>
            <w:t xml:space="preserve">Page </w:t>
          </w:r>
          <w:r>
            <w:rPr>
              <w:rFonts w:asciiTheme="majorHAnsi" w:hAnsiTheme="majorHAnsi" w:cstheme="majorHAnsi"/>
              <w:sz w:val="16"/>
              <w:szCs w:val="16"/>
            </w:rPr>
            <w:fldChar w:fldCharType="begin"/>
          </w:r>
          <w:r>
            <w:rPr>
              <w:rFonts w:asciiTheme="majorHAnsi" w:hAnsiTheme="majorHAnsi" w:cstheme="majorHAnsi"/>
              <w:sz w:val="16"/>
              <w:szCs w:val="16"/>
            </w:rPr>
            <w:instrText xml:space="preserve"> Page PAGE sur NUMPAGES  \* MERGEFORMAT </w:instrText>
          </w:r>
          <w:r>
            <w:rPr>
              <w:rFonts w:asciiTheme="majorHAnsi" w:hAnsiTheme="majorHAnsi" w:cstheme="majorHAnsi"/>
              <w:sz w:val="16"/>
              <w:szCs w:val="16"/>
            </w:rPr>
            <w:fldChar w:fldCharType="separate"/>
          </w:r>
          <w:r>
            <w:rPr>
              <w:rFonts w:asciiTheme="majorHAnsi" w:hAnsiTheme="majorHAnsi" w:cstheme="majorHAnsi"/>
              <w:sz w:val="16"/>
              <w:szCs w:val="16"/>
            </w:rPr>
            <w:t>1</w:t>
          </w:r>
          <w:r>
            <w:rPr>
              <w:rFonts w:asciiTheme="majorHAnsi" w:hAnsiTheme="majorHAnsi" w:cstheme="majorHAnsi"/>
              <w:sz w:val="16"/>
              <w:szCs w:val="16"/>
            </w:rPr>
            <w:fldChar w:fldCharType="end"/>
          </w:r>
          <w:r>
            <w:rPr>
              <w:rFonts w:asciiTheme="majorHAnsi" w:hAnsiTheme="majorHAnsi" w:cstheme="majorHAnsi"/>
              <w:sz w:val="16"/>
              <w:szCs w:val="16"/>
            </w:rPr>
            <w:t xml:space="preserve"> sur </w:t>
          </w:r>
          <w:r>
            <w:rPr>
              <w:rFonts w:asciiTheme="majorHAnsi" w:hAnsiTheme="majorHAnsi" w:cstheme="majorHAnsi"/>
              <w:sz w:val="16"/>
              <w:szCs w:val="16"/>
            </w:rPr>
            <w:fldChar w:fldCharType="begin"/>
          </w:r>
          <w:r>
            <w:rPr>
              <w:rFonts w:asciiTheme="majorHAnsi" w:hAnsiTheme="majorHAnsi" w:cstheme="majorHAnsi"/>
              <w:sz w:val="16"/>
              <w:szCs w:val="16"/>
            </w:rPr>
            <w:instrText xml:space="preserve"> NUMPAGES   \* MERGEFORMAT </w:instrText>
          </w:r>
          <w:r>
            <w:rPr>
              <w:rFonts w:asciiTheme="majorHAnsi" w:hAnsiTheme="majorHAnsi" w:cstheme="majorHAnsi"/>
              <w:sz w:val="16"/>
              <w:szCs w:val="16"/>
            </w:rPr>
            <w:fldChar w:fldCharType="separate"/>
          </w:r>
          <w:r>
            <w:rPr>
              <w:rFonts w:asciiTheme="majorHAnsi" w:hAnsiTheme="majorHAnsi" w:cstheme="majorHAnsi"/>
              <w:sz w:val="16"/>
              <w:szCs w:val="16"/>
            </w:rPr>
            <w:t>3</w:t>
          </w:r>
          <w:r>
            <w:rPr>
              <w:rFonts w:asciiTheme="majorHAnsi" w:hAnsiTheme="majorHAnsi" w:cstheme="majorHAnsi"/>
              <w:sz w:val="16"/>
              <w:szCs w:val="16"/>
            </w:rPr>
            <w:fldChar w:fldCharType="end"/>
          </w:r>
        </w:p>
        <w:p w14:paraId="4217C11E" w14:textId="77777777" w:rsidR="0090177F" w:rsidRPr="00BF76E7" w:rsidRDefault="0090177F" w:rsidP="0090177F">
          <w:pPr>
            <w:pStyle w:val="Pieddepage"/>
            <w:jc w:val="center"/>
            <w:rPr>
              <w:rFonts w:asciiTheme="majorHAnsi" w:hAnsiTheme="majorHAnsi" w:cstheme="majorHAnsi"/>
              <w:sz w:val="16"/>
              <w:szCs w:val="16"/>
            </w:rPr>
          </w:pPr>
        </w:p>
      </w:tc>
    </w:tr>
  </w:tbl>
  <w:p w14:paraId="6F50B4D9" w14:textId="77777777" w:rsidR="00BF76E7" w:rsidRDefault="00BF76E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pPr w:leftFromText="142" w:rightFromText="142" w:vertAnchor="page" w:tblpXSpec="center" w:tblpYSpec="bottom"/>
      <w:tblOverlap w:val="never"/>
      <w:tblW w:w="107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2"/>
      <w:gridCol w:w="3255"/>
      <w:gridCol w:w="2123"/>
      <w:gridCol w:w="991"/>
      <w:gridCol w:w="1596"/>
    </w:tblGrid>
    <w:tr w:rsidR="0090177F" w14:paraId="28103DA9" w14:textId="77777777" w:rsidTr="0090177F">
      <w:trPr>
        <w:trHeight w:val="178"/>
      </w:trPr>
      <w:tc>
        <w:tcPr>
          <w:tcW w:w="2832" w:type="dxa"/>
          <w:tcBorders>
            <w:top w:val="single" w:sz="4" w:space="0" w:color="BFBFBF" w:themeColor="background1" w:themeShade="BF"/>
            <w:right w:val="single" w:sz="4" w:space="0" w:color="BFBFBF" w:themeColor="background1" w:themeShade="BF"/>
          </w:tcBorders>
          <w:vAlign w:val="center"/>
        </w:tcPr>
        <w:p w14:paraId="73EE8934" w14:textId="77777777" w:rsidR="00821917" w:rsidRDefault="00821917" w:rsidP="00117C26">
          <w:pPr>
            <w:pStyle w:val="Pieddepage"/>
            <w:rPr>
              <w:rFonts w:asciiTheme="majorHAnsi" w:hAnsiTheme="majorHAnsi" w:cstheme="majorHAnsi"/>
              <w:b/>
              <w:bCs/>
              <w:sz w:val="16"/>
              <w:szCs w:val="16"/>
            </w:rPr>
          </w:pPr>
        </w:p>
        <w:p w14:paraId="21128707" w14:textId="77777777" w:rsidR="00BF76E7" w:rsidRPr="00B65C6F" w:rsidRDefault="00BF76E7" w:rsidP="00117C26">
          <w:pPr>
            <w:pStyle w:val="Pieddepage"/>
            <w:rPr>
              <w:rFonts w:asciiTheme="majorHAnsi" w:hAnsiTheme="majorHAnsi" w:cstheme="majorHAnsi"/>
              <w:b/>
              <w:bCs/>
              <w:sz w:val="16"/>
              <w:szCs w:val="16"/>
            </w:rPr>
          </w:pPr>
          <w:r w:rsidRPr="00B65C6F">
            <w:rPr>
              <w:rFonts w:asciiTheme="majorHAnsi" w:hAnsiTheme="majorHAnsi" w:cstheme="majorHAnsi"/>
              <w:b/>
              <w:bCs/>
              <w:sz w:val="16"/>
              <w:szCs w:val="16"/>
            </w:rPr>
            <w:t xml:space="preserve">INFOKAPPA </w:t>
          </w:r>
          <w:proofErr w:type="gramStart"/>
          <w:r w:rsidRPr="00B65C6F">
            <w:rPr>
              <w:rFonts w:asciiTheme="majorHAnsi" w:hAnsiTheme="majorHAnsi" w:cstheme="majorHAnsi"/>
              <w:b/>
              <w:bCs/>
              <w:sz w:val="16"/>
              <w:szCs w:val="16"/>
            </w:rPr>
            <w:t>SAS  -</w:t>
          </w:r>
          <w:proofErr w:type="gramEnd"/>
          <w:r w:rsidRPr="00B65C6F">
            <w:rPr>
              <w:rFonts w:asciiTheme="majorHAnsi" w:hAnsiTheme="majorHAnsi" w:cstheme="majorHAnsi"/>
              <w:b/>
              <w:bCs/>
              <w:sz w:val="16"/>
              <w:szCs w:val="16"/>
            </w:rPr>
            <w:t xml:space="preserve"> capital 220 000 €</w:t>
          </w:r>
        </w:p>
        <w:p w14:paraId="5ED2EA30" w14:textId="77777777" w:rsidR="00BF76E7" w:rsidRPr="00B65C6F" w:rsidRDefault="00BF76E7" w:rsidP="00117C26">
          <w:pPr>
            <w:pStyle w:val="Pieddepage"/>
            <w:rPr>
              <w:rFonts w:asciiTheme="majorHAnsi" w:hAnsiTheme="majorHAnsi" w:cstheme="majorHAnsi"/>
              <w:b/>
              <w:bCs/>
              <w:sz w:val="16"/>
              <w:szCs w:val="16"/>
            </w:rPr>
          </w:pPr>
          <w:r w:rsidRPr="00B65C6F">
            <w:rPr>
              <w:rFonts w:asciiTheme="majorHAnsi" w:hAnsiTheme="majorHAnsi" w:cstheme="majorHAnsi"/>
              <w:b/>
              <w:bCs/>
              <w:sz w:val="16"/>
              <w:szCs w:val="16"/>
            </w:rPr>
            <w:t>RCS Evry 487 566 </w:t>
          </w:r>
          <w:proofErr w:type="gramStart"/>
          <w:r w:rsidRPr="00B65C6F">
            <w:rPr>
              <w:rFonts w:asciiTheme="majorHAnsi" w:hAnsiTheme="majorHAnsi" w:cstheme="majorHAnsi"/>
              <w:b/>
              <w:bCs/>
              <w:sz w:val="16"/>
              <w:szCs w:val="16"/>
            </w:rPr>
            <w:t>606  -</w:t>
          </w:r>
          <w:proofErr w:type="gramEnd"/>
          <w:r w:rsidRPr="00B65C6F">
            <w:rPr>
              <w:rFonts w:asciiTheme="majorHAnsi" w:hAnsiTheme="majorHAnsi" w:cstheme="majorHAnsi"/>
              <w:b/>
              <w:bCs/>
              <w:sz w:val="16"/>
              <w:szCs w:val="16"/>
            </w:rPr>
            <w:t xml:space="preserve"> APE 6202</w:t>
          </w:r>
          <w:r w:rsidR="00117C26">
            <w:rPr>
              <w:rFonts w:asciiTheme="majorHAnsi" w:hAnsiTheme="majorHAnsi" w:cstheme="majorHAnsi"/>
              <w:b/>
              <w:bCs/>
              <w:sz w:val="16"/>
              <w:szCs w:val="16"/>
            </w:rPr>
            <w:t>A</w:t>
          </w:r>
        </w:p>
        <w:p w14:paraId="5C6F1AB0" w14:textId="77777777" w:rsidR="00BF76E7" w:rsidRDefault="00BF76E7" w:rsidP="00117C26">
          <w:pPr>
            <w:pStyle w:val="Pieddepage"/>
            <w:rPr>
              <w:rFonts w:asciiTheme="majorHAnsi" w:hAnsiTheme="majorHAnsi" w:cstheme="majorHAnsi"/>
              <w:sz w:val="16"/>
              <w:szCs w:val="16"/>
            </w:rPr>
          </w:pPr>
          <w:r w:rsidRPr="00BF76E7">
            <w:rPr>
              <w:rFonts w:asciiTheme="majorHAnsi" w:hAnsiTheme="majorHAnsi" w:cstheme="majorHAnsi"/>
              <w:sz w:val="16"/>
              <w:szCs w:val="16"/>
            </w:rPr>
            <w:t>Siège social : 7 Rue de la Croix Martre</w:t>
          </w:r>
        </w:p>
        <w:p w14:paraId="2D5FB751" w14:textId="77777777" w:rsidR="00BF76E7" w:rsidRDefault="00BF76E7" w:rsidP="00117C26">
          <w:pPr>
            <w:pStyle w:val="Pieddepage"/>
            <w:rPr>
              <w:rFonts w:asciiTheme="majorHAnsi" w:hAnsiTheme="majorHAnsi" w:cstheme="majorHAnsi"/>
              <w:sz w:val="16"/>
              <w:szCs w:val="16"/>
              <w:lang w:val="it-IT"/>
            </w:rPr>
          </w:pPr>
          <w:r w:rsidRPr="00BF76E7">
            <w:rPr>
              <w:rFonts w:asciiTheme="majorHAnsi" w:hAnsiTheme="majorHAnsi" w:cstheme="majorHAnsi"/>
              <w:sz w:val="16"/>
              <w:szCs w:val="16"/>
              <w:lang w:val="it-IT"/>
            </w:rPr>
            <w:t xml:space="preserve">91120 Palaiseau - </w:t>
          </w:r>
          <w:proofErr w:type="spellStart"/>
          <w:r w:rsidRPr="00BF76E7">
            <w:rPr>
              <w:rFonts w:asciiTheme="majorHAnsi" w:hAnsiTheme="majorHAnsi" w:cstheme="majorHAnsi"/>
              <w:sz w:val="16"/>
              <w:szCs w:val="16"/>
              <w:lang w:val="it-IT"/>
            </w:rPr>
            <w:t>Tél</w:t>
          </w:r>
          <w:proofErr w:type="spellEnd"/>
          <w:proofErr w:type="gramStart"/>
          <w:r w:rsidRPr="00BF76E7">
            <w:rPr>
              <w:rFonts w:asciiTheme="majorHAnsi" w:hAnsiTheme="majorHAnsi" w:cstheme="majorHAnsi"/>
              <w:sz w:val="16"/>
              <w:szCs w:val="16"/>
              <w:lang w:val="it-IT"/>
            </w:rPr>
            <w:t>. :</w:t>
          </w:r>
          <w:proofErr w:type="gramEnd"/>
          <w:r w:rsidRPr="00BF76E7">
            <w:rPr>
              <w:rFonts w:asciiTheme="majorHAnsi" w:hAnsiTheme="majorHAnsi" w:cstheme="majorHAnsi"/>
              <w:sz w:val="16"/>
              <w:szCs w:val="16"/>
              <w:lang w:val="it-IT"/>
            </w:rPr>
            <w:t xml:space="preserve"> 01 </w:t>
          </w:r>
          <w:r w:rsidR="00D13901">
            <w:rPr>
              <w:rFonts w:asciiTheme="majorHAnsi" w:hAnsiTheme="majorHAnsi" w:cstheme="majorHAnsi"/>
              <w:sz w:val="16"/>
              <w:szCs w:val="16"/>
              <w:lang w:val="it-IT"/>
            </w:rPr>
            <w:t>85 41 01 39</w:t>
          </w:r>
        </w:p>
        <w:p w14:paraId="4C086F0C" w14:textId="77777777" w:rsidR="0090177F" w:rsidRPr="00BF76E7" w:rsidRDefault="0090177F" w:rsidP="00117C26">
          <w:pPr>
            <w:pStyle w:val="Pieddepage"/>
            <w:rPr>
              <w:rFonts w:asciiTheme="majorHAnsi" w:hAnsiTheme="majorHAnsi" w:cstheme="majorHAnsi"/>
              <w:sz w:val="16"/>
              <w:szCs w:val="16"/>
            </w:rPr>
          </w:pPr>
        </w:p>
      </w:tc>
      <w:tc>
        <w:tcPr>
          <w:tcW w:w="3255" w:type="dxa"/>
          <w:tcBorders>
            <w:top w:val="single" w:sz="4" w:space="0" w:color="BFBFBF" w:themeColor="background1" w:themeShade="BF"/>
            <w:left w:val="single" w:sz="4" w:space="0" w:color="BFBFBF" w:themeColor="background1" w:themeShade="BF"/>
            <w:right w:val="single" w:sz="4" w:space="0" w:color="BFBFBF" w:themeColor="background1" w:themeShade="BF"/>
          </w:tcBorders>
          <w:vAlign w:val="center"/>
        </w:tcPr>
        <w:p w14:paraId="7A990A47" w14:textId="77777777" w:rsidR="00821917" w:rsidRDefault="00821917" w:rsidP="00117C26">
          <w:pPr>
            <w:pStyle w:val="Pieddepage"/>
            <w:rPr>
              <w:rFonts w:cstheme="minorHAnsi"/>
              <w:b/>
              <w:bCs/>
              <w:color w:val="000000" w:themeColor="text1"/>
              <w:sz w:val="16"/>
              <w:szCs w:val="16"/>
            </w:rPr>
          </w:pPr>
        </w:p>
        <w:p w14:paraId="5C2C4DB6" w14:textId="77777777" w:rsidR="00BF76E7" w:rsidRDefault="00BF76E7" w:rsidP="00117C26">
          <w:pPr>
            <w:pStyle w:val="Pieddepage"/>
            <w:rPr>
              <w:rFonts w:cstheme="minorHAnsi"/>
              <w:color w:val="000000" w:themeColor="text1"/>
              <w:sz w:val="16"/>
              <w:szCs w:val="16"/>
            </w:rPr>
          </w:pPr>
          <w:r w:rsidRPr="00BF76E7">
            <w:rPr>
              <w:rFonts w:cstheme="minorHAnsi"/>
              <w:b/>
              <w:bCs/>
              <w:color w:val="000000" w:themeColor="text1"/>
              <w:sz w:val="16"/>
              <w:szCs w:val="16"/>
            </w:rPr>
            <w:t xml:space="preserve">© </w:t>
          </w:r>
          <w:r w:rsidRPr="00BF76E7">
            <w:rPr>
              <w:rFonts w:cstheme="minorHAnsi"/>
              <w:color w:val="000000" w:themeColor="text1"/>
              <w:sz w:val="16"/>
              <w:szCs w:val="16"/>
            </w:rPr>
            <w:t xml:space="preserve">Ce document est la propriété de </w:t>
          </w:r>
          <w:r w:rsidRPr="00BF76E7">
            <w:rPr>
              <w:rFonts w:cstheme="minorHAnsi"/>
              <w:color w:val="650163"/>
              <w:sz w:val="16"/>
              <w:szCs w:val="16"/>
            </w:rPr>
            <w:t>Infokappa</w:t>
          </w:r>
          <w:r w:rsidRPr="00BF76E7">
            <w:rPr>
              <w:rFonts w:cstheme="minorHAnsi"/>
              <w:color w:val="000000" w:themeColor="text1"/>
              <w:sz w:val="16"/>
              <w:szCs w:val="16"/>
            </w:rPr>
            <w:t>.</w:t>
          </w:r>
          <w:r w:rsidRPr="00BF76E7">
            <w:rPr>
              <w:rFonts w:cstheme="minorHAnsi"/>
              <w:sz w:val="16"/>
              <w:szCs w:val="16"/>
            </w:rPr>
            <w:br/>
          </w:r>
          <w:r w:rsidRPr="00BF76E7">
            <w:rPr>
              <w:rFonts w:cstheme="minorHAnsi"/>
              <w:color w:val="000000" w:themeColor="text1"/>
              <w:sz w:val="16"/>
              <w:szCs w:val="16"/>
            </w:rPr>
            <w:t>Il ne peut être reproduit ou communiqué sans autorisation préalable.</w:t>
          </w:r>
        </w:p>
        <w:p w14:paraId="2AAE2C24" w14:textId="77777777" w:rsidR="0090177F" w:rsidRPr="00BF76E7" w:rsidRDefault="0090177F" w:rsidP="00117C26">
          <w:pPr>
            <w:pStyle w:val="Pieddepage"/>
            <w:rPr>
              <w:rFonts w:asciiTheme="majorHAnsi" w:hAnsiTheme="majorHAnsi" w:cstheme="majorHAnsi"/>
              <w:sz w:val="16"/>
              <w:szCs w:val="16"/>
            </w:rPr>
          </w:pPr>
        </w:p>
      </w:tc>
      <w:tc>
        <w:tcPr>
          <w:tcW w:w="2123" w:type="dxa"/>
          <w:tcBorders>
            <w:top w:val="single" w:sz="4" w:space="0" w:color="BFBFBF" w:themeColor="background1" w:themeShade="BF"/>
            <w:left w:val="single" w:sz="4" w:space="0" w:color="BFBFBF" w:themeColor="background1" w:themeShade="BF"/>
            <w:right w:val="single" w:sz="4" w:space="0" w:color="BFBFBF" w:themeColor="background1" w:themeShade="BF"/>
          </w:tcBorders>
          <w:vAlign w:val="center"/>
        </w:tcPr>
        <w:p w14:paraId="76E01F91" w14:textId="3C46688F" w:rsidR="0090177F" w:rsidRPr="00D562B8" w:rsidRDefault="002707B3" w:rsidP="00117C26">
          <w:pPr>
            <w:pStyle w:val="Pieddepage"/>
            <w:jc w:val="center"/>
            <w:rPr>
              <w:rFonts w:asciiTheme="majorHAnsi" w:hAnsiTheme="majorHAnsi" w:cstheme="majorHAnsi"/>
              <w:sz w:val="16"/>
              <w:szCs w:val="16"/>
              <w:lang w:val="en-US"/>
            </w:rPr>
          </w:pPr>
          <w:r>
            <w:rPr>
              <w:rFonts w:asciiTheme="majorHAnsi" w:hAnsiTheme="majorHAnsi" w:cstheme="majorHAnsi"/>
              <w:sz w:val="16"/>
              <w:szCs w:val="16"/>
              <w:lang w:val="en-US"/>
            </w:rPr>
            <w:t>AEI20251001</w:t>
          </w:r>
        </w:p>
      </w:tc>
      <w:tc>
        <w:tcPr>
          <w:tcW w:w="991" w:type="dxa"/>
          <w:tcBorders>
            <w:top w:val="single" w:sz="4" w:space="0" w:color="BFBFBF" w:themeColor="background1" w:themeShade="BF"/>
            <w:left w:val="single" w:sz="4" w:space="0" w:color="BFBFBF" w:themeColor="background1" w:themeShade="BF"/>
            <w:right w:val="single" w:sz="4" w:space="0" w:color="BFBFBF" w:themeColor="background1" w:themeShade="BF"/>
          </w:tcBorders>
          <w:vAlign w:val="center"/>
        </w:tcPr>
        <w:p w14:paraId="0F27EA40" w14:textId="77777777" w:rsidR="00821917" w:rsidRPr="00D562B8" w:rsidRDefault="00821917" w:rsidP="00117C26">
          <w:pPr>
            <w:pStyle w:val="Pieddepage"/>
            <w:jc w:val="center"/>
            <w:rPr>
              <w:rFonts w:asciiTheme="majorHAnsi" w:hAnsiTheme="majorHAnsi" w:cstheme="majorHAnsi"/>
              <w:sz w:val="16"/>
              <w:szCs w:val="16"/>
              <w:lang w:val="en-US"/>
            </w:rPr>
          </w:pPr>
        </w:p>
        <w:p w14:paraId="0952545F" w14:textId="77777777" w:rsidR="00BF76E7" w:rsidRDefault="00BF76E7" w:rsidP="00117C26">
          <w:pPr>
            <w:pStyle w:val="Pieddepage"/>
            <w:jc w:val="center"/>
            <w:rPr>
              <w:rFonts w:asciiTheme="majorHAnsi" w:hAnsiTheme="majorHAnsi" w:cstheme="majorHAnsi"/>
              <w:sz w:val="16"/>
              <w:szCs w:val="16"/>
            </w:rPr>
          </w:pPr>
          <w:r>
            <w:rPr>
              <w:rFonts w:asciiTheme="majorHAnsi" w:hAnsiTheme="majorHAnsi" w:cstheme="majorHAnsi"/>
              <w:sz w:val="16"/>
              <w:szCs w:val="16"/>
            </w:rPr>
            <w:t>V1</w:t>
          </w:r>
        </w:p>
        <w:p w14:paraId="367B800D" w14:textId="77777777" w:rsidR="0090177F" w:rsidRPr="00BF76E7" w:rsidRDefault="0090177F" w:rsidP="00117C26">
          <w:pPr>
            <w:pStyle w:val="Pieddepage"/>
            <w:jc w:val="center"/>
            <w:rPr>
              <w:rFonts w:asciiTheme="majorHAnsi" w:hAnsiTheme="majorHAnsi" w:cstheme="majorHAnsi"/>
              <w:sz w:val="16"/>
              <w:szCs w:val="16"/>
            </w:rPr>
          </w:pPr>
        </w:p>
      </w:tc>
      <w:tc>
        <w:tcPr>
          <w:tcW w:w="1596" w:type="dxa"/>
          <w:tcBorders>
            <w:top w:val="single" w:sz="4" w:space="0" w:color="BFBFBF" w:themeColor="background1" w:themeShade="BF"/>
            <w:left w:val="single" w:sz="4" w:space="0" w:color="BFBFBF" w:themeColor="background1" w:themeShade="BF"/>
          </w:tcBorders>
          <w:vAlign w:val="center"/>
        </w:tcPr>
        <w:p w14:paraId="3AEC4DC3" w14:textId="77777777" w:rsidR="00821917" w:rsidRDefault="00821917" w:rsidP="00117C26">
          <w:pPr>
            <w:pStyle w:val="Pieddepage"/>
            <w:jc w:val="center"/>
            <w:rPr>
              <w:rFonts w:asciiTheme="majorHAnsi" w:hAnsiTheme="majorHAnsi" w:cstheme="majorHAnsi"/>
              <w:sz w:val="16"/>
              <w:szCs w:val="16"/>
            </w:rPr>
          </w:pPr>
        </w:p>
        <w:p w14:paraId="166FFFEB" w14:textId="77777777" w:rsidR="00BF76E7" w:rsidRDefault="00B65C6F" w:rsidP="00117C26">
          <w:pPr>
            <w:pStyle w:val="Pieddepage"/>
            <w:jc w:val="center"/>
            <w:rPr>
              <w:rFonts w:asciiTheme="majorHAnsi" w:hAnsiTheme="majorHAnsi" w:cstheme="majorHAnsi"/>
              <w:sz w:val="16"/>
              <w:szCs w:val="16"/>
            </w:rPr>
          </w:pPr>
          <w:r>
            <w:rPr>
              <w:rFonts w:asciiTheme="majorHAnsi" w:hAnsiTheme="majorHAnsi" w:cstheme="majorHAnsi"/>
              <w:sz w:val="16"/>
              <w:szCs w:val="16"/>
            </w:rPr>
            <w:t xml:space="preserve">Page </w:t>
          </w:r>
          <w:r>
            <w:rPr>
              <w:rFonts w:asciiTheme="majorHAnsi" w:hAnsiTheme="majorHAnsi" w:cstheme="majorHAnsi"/>
              <w:sz w:val="16"/>
              <w:szCs w:val="16"/>
            </w:rPr>
            <w:fldChar w:fldCharType="begin"/>
          </w:r>
          <w:r>
            <w:rPr>
              <w:rFonts w:asciiTheme="majorHAnsi" w:hAnsiTheme="majorHAnsi" w:cstheme="majorHAnsi"/>
              <w:sz w:val="16"/>
              <w:szCs w:val="16"/>
            </w:rPr>
            <w:instrText xml:space="preserve"> Page PAGE sur NUMPAGES  \* MERGEFORMAT </w:instrText>
          </w:r>
          <w:r>
            <w:rPr>
              <w:rFonts w:asciiTheme="majorHAnsi" w:hAnsiTheme="majorHAnsi" w:cstheme="majorHAnsi"/>
              <w:sz w:val="16"/>
              <w:szCs w:val="16"/>
            </w:rPr>
            <w:fldChar w:fldCharType="separate"/>
          </w:r>
          <w:r>
            <w:rPr>
              <w:rFonts w:asciiTheme="majorHAnsi" w:hAnsiTheme="majorHAnsi" w:cstheme="majorHAnsi"/>
              <w:noProof/>
              <w:sz w:val="16"/>
              <w:szCs w:val="16"/>
            </w:rPr>
            <w:t>3</w:t>
          </w:r>
          <w:r>
            <w:rPr>
              <w:rFonts w:asciiTheme="majorHAnsi" w:hAnsiTheme="majorHAnsi" w:cstheme="majorHAnsi"/>
              <w:sz w:val="16"/>
              <w:szCs w:val="16"/>
            </w:rPr>
            <w:fldChar w:fldCharType="end"/>
          </w:r>
          <w:r>
            <w:rPr>
              <w:rFonts w:asciiTheme="majorHAnsi" w:hAnsiTheme="majorHAnsi" w:cstheme="majorHAnsi"/>
              <w:sz w:val="16"/>
              <w:szCs w:val="16"/>
            </w:rPr>
            <w:t xml:space="preserve"> sur </w:t>
          </w:r>
          <w:r>
            <w:rPr>
              <w:rFonts w:asciiTheme="majorHAnsi" w:hAnsiTheme="majorHAnsi" w:cstheme="majorHAnsi"/>
              <w:sz w:val="16"/>
              <w:szCs w:val="16"/>
            </w:rPr>
            <w:fldChar w:fldCharType="begin"/>
          </w:r>
          <w:r>
            <w:rPr>
              <w:rFonts w:asciiTheme="majorHAnsi" w:hAnsiTheme="majorHAnsi" w:cstheme="majorHAnsi"/>
              <w:sz w:val="16"/>
              <w:szCs w:val="16"/>
            </w:rPr>
            <w:instrText xml:space="preserve"> NUMPAGES   \* MERGEFORMAT </w:instrText>
          </w:r>
          <w:r>
            <w:rPr>
              <w:rFonts w:asciiTheme="majorHAnsi" w:hAnsiTheme="majorHAnsi" w:cstheme="majorHAnsi"/>
              <w:sz w:val="16"/>
              <w:szCs w:val="16"/>
            </w:rPr>
            <w:fldChar w:fldCharType="separate"/>
          </w:r>
          <w:r>
            <w:rPr>
              <w:rFonts w:asciiTheme="majorHAnsi" w:hAnsiTheme="majorHAnsi" w:cstheme="majorHAnsi"/>
              <w:noProof/>
              <w:sz w:val="16"/>
              <w:szCs w:val="16"/>
            </w:rPr>
            <w:t>3</w:t>
          </w:r>
          <w:r>
            <w:rPr>
              <w:rFonts w:asciiTheme="majorHAnsi" w:hAnsiTheme="majorHAnsi" w:cstheme="majorHAnsi"/>
              <w:sz w:val="16"/>
              <w:szCs w:val="16"/>
            </w:rPr>
            <w:fldChar w:fldCharType="end"/>
          </w:r>
        </w:p>
        <w:p w14:paraId="61B9982F" w14:textId="77777777" w:rsidR="0090177F" w:rsidRPr="00BF76E7" w:rsidRDefault="0090177F" w:rsidP="00117C26">
          <w:pPr>
            <w:pStyle w:val="Pieddepage"/>
            <w:jc w:val="center"/>
            <w:rPr>
              <w:rFonts w:asciiTheme="majorHAnsi" w:hAnsiTheme="majorHAnsi" w:cstheme="majorHAnsi"/>
              <w:sz w:val="16"/>
              <w:szCs w:val="16"/>
            </w:rPr>
          </w:pPr>
        </w:p>
      </w:tc>
    </w:tr>
  </w:tbl>
  <w:p w14:paraId="121A362B" w14:textId="77777777" w:rsidR="004A5C0A" w:rsidRDefault="004A5C0A" w:rsidP="004A5C0A">
    <w:pPr>
      <w:pStyle w:val="Pieddepage"/>
    </w:pPr>
    <w:bookmarkStart w:id="1" w:name="_Hlk177661161"/>
  </w:p>
  <w:bookmarkEnd w:id="1"/>
  <w:p w14:paraId="129CC4D3" w14:textId="77777777" w:rsidR="00821917" w:rsidRDefault="00821917" w:rsidP="004A5C0A">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pPr w:leftFromText="142" w:rightFromText="142" w:vertAnchor="page" w:tblpX="-855" w:tblpYSpec="bottom"/>
      <w:tblOverlap w:val="never"/>
      <w:tblW w:w="109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6"/>
      <w:gridCol w:w="2245"/>
      <w:gridCol w:w="3402"/>
      <w:gridCol w:w="1843"/>
    </w:tblGrid>
    <w:tr w:rsidR="00C157E6" w14:paraId="460DFBB7" w14:textId="77777777" w:rsidTr="0090177F">
      <w:tc>
        <w:tcPr>
          <w:tcW w:w="3426" w:type="dxa"/>
          <w:tcBorders>
            <w:top w:val="single" w:sz="4" w:space="0" w:color="BFBFBF" w:themeColor="background1" w:themeShade="BF"/>
            <w:right w:val="single" w:sz="4" w:space="0" w:color="BFBFBF" w:themeColor="background1" w:themeShade="BF"/>
          </w:tcBorders>
          <w:vAlign w:val="center"/>
        </w:tcPr>
        <w:p w14:paraId="21E878E9" w14:textId="77777777" w:rsidR="00C157E6" w:rsidRDefault="00C157E6" w:rsidP="0090177F">
          <w:pPr>
            <w:pStyle w:val="Pieddepage"/>
            <w:rPr>
              <w:rFonts w:cstheme="minorHAnsi"/>
              <w:b/>
              <w:bCs/>
              <w:color w:val="000000" w:themeColor="text1"/>
              <w:sz w:val="16"/>
              <w:szCs w:val="16"/>
            </w:rPr>
          </w:pPr>
        </w:p>
        <w:p w14:paraId="6E7338BE" w14:textId="77777777" w:rsidR="00C157E6" w:rsidRDefault="00C157E6" w:rsidP="0090177F">
          <w:pPr>
            <w:pStyle w:val="Pieddepage"/>
            <w:rPr>
              <w:rFonts w:cstheme="minorHAnsi"/>
              <w:color w:val="000000" w:themeColor="text1"/>
              <w:sz w:val="16"/>
              <w:szCs w:val="16"/>
            </w:rPr>
          </w:pPr>
          <w:r w:rsidRPr="00BF76E7">
            <w:rPr>
              <w:rFonts w:cstheme="minorHAnsi"/>
              <w:b/>
              <w:bCs/>
              <w:color w:val="000000" w:themeColor="text1"/>
              <w:sz w:val="16"/>
              <w:szCs w:val="16"/>
            </w:rPr>
            <w:t xml:space="preserve">© </w:t>
          </w:r>
          <w:r w:rsidRPr="00BF76E7">
            <w:rPr>
              <w:rFonts w:cstheme="minorHAnsi"/>
              <w:color w:val="000000" w:themeColor="text1"/>
              <w:sz w:val="16"/>
              <w:szCs w:val="16"/>
            </w:rPr>
            <w:t xml:space="preserve">Ce document est la propriété de </w:t>
          </w:r>
          <w:r w:rsidRPr="00BF76E7">
            <w:rPr>
              <w:rFonts w:cstheme="minorHAnsi"/>
              <w:color w:val="650163"/>
              <w:sz w:val="16"/>
              <w:szCs w:val="16"/>
            </w:rPr>
            <w:t>Infokappa</w:t>
          </w:r>
          <w:r w:rsidRPr="00BF76E7">
            <w:rPr>
              <w:rFonts w:cstheme="minorHAnsi"/>
              <w:color w:val="000000" w:themeColor="text1"/>
              <w:sz w:val="16"/>
              <w:szCs w:val="16"/>
            </w:rPr>
            <w:t>.</w:t>
          </w:r>
          <w:r w:rsidRPr="00BF76E7">
            <w:rPr>
              <w:rFonts w:cstheme="minorHAnsi"/>
              <w:sz w:val="16"/>
              <w:szCs w:val="16"/>
            </w:rPr>
            <w:br/>
          </w:r>
          <w:r w:rsidRPr="00BF76E7">
            <w:rPr>
              <w:rFonts w:cstheme="minorHAnsi"/>
              <w:color w:val="000000" w:themeColor="text1"/>
              <w:sz w:val="16"/>
              <w:szCs w:val="16"/>
            </w:rPr>
            <w:t>Il ne peut être reproduit ou communiqué sans autorisation préalable.</w:t>
          </w:r>
        </w:p>
        <w:p w14:paraId="5554B068" w14:textId="77777777" w:rsidR="00C157E6" w:rsidRDefault="00C157E6" w:rsidP="0090177F">
          <w:pPr>
            <w:pStyle w:val="Pieddepage"/>
            <w:rPr>
              <w:rFonts w:cstheme="minorHAnsi"/>
              <w:color w:val="000000" w:themeColor="text1"/>
              <w:sz w:val="16"/>
              <w:szCs w:val="16"/>
            </w:rPr>
          </w:pPr>
        </w:p>
        <w:p w14:paraId="2D006877" w14:textId="77777777" w:rsidR="00C157E6" w:rsidRPr="00BF76E7" w:rsidRDefault="00C157E6" w:rsidP="0090177F">
          <w:pPr>
            <w:pStyle w:val="Pieddepage"/>
            <w:rPr>
              <w:rFonts w:asciiTheme="majorHAnsi" w:hAnsiTheme="majorHAnsi" w:cstheme="majorHAnsi"/>
              <w:sz w:val="16"/>
              <w:szCs w:val="16"/>
            </w:rPr>
          </w:pPr>
        </w:p>
      </w:tc>
      <w:tc>
        <w:tcPr>
          <w:tcW w:w="2245" w:type="dxa"/>
          <w:tcBorders>
            <w:top w:val="single" w:sz="4" w:space="0" w:color="BFBFBF" w:themeColor="background1" w:themeShade="BF"/>
            <w:left w:val="single" w:sz="4" w:space="0" w:color="BFBFBF" w:themeColor="background1" w:themeShade="BF"/>
            <w:right w:val="single" w:sz="4" w:space="0" w:color="BFBFBF" w:themeColor="background1" w:themeShade="BF"/>
          </w:tcBorders>
          <w:vAlign w:val="center"/>
        </w:tcPr>
        <w:p w14:paraId="03B4592D" w14:textId="397396CE" w:rsidR="00C157E6" w:rsidRPr="00D562B8" w:rsidRDefault="002707B3" w:rsidP="0090177F">
          <w:pPr>
            <w:pStyle w:val="Pieddepage"/>
            <w:jc w:val="center"/>
            <w:rPr>
              <w:rFonts w:asciiTheme="majorHAnsi" w:hAnsiTheme="majorHAnsi" w:cstheme="majorHAnsi"/>
              <w:sz w:val="16"/>
              <w:szCs w:val="16"/>
              <w:lang w:val="en-US"/>
            </w:rPr>
          </w:pPr>
          <w:r>
            <w:rPr>
              <w:rFonts w:asciiTheme="majorHAnsi" w:hAnsiTheme="majorHAnsi" w:cstheme="majorHAnsi"/>
              <w:sz w:val="16"/>
              <w:szCs w:val="16"/>
              <w:lang w:val="en-US"/>
            </w:rPr>
            <w:t>AEI20251001</w:t>
          </w:r>
        </w:p>
      </w:tc>
      <w:tc>
        <w:tcPr>
          <w:tcW w:w="3402" w:type="dxa"/>
          <w:tcBorders>
            <w:top w:val="single" w:sz="4" w:space="0" w:color="BFBFBF" w:themeColor="background1" w:themeShade="BF"/>
            <w:left w:val="single" w:sz="4" w:space="0" w:color="BFBFBF" w:themeColor="background1" w:themeShade="BF"/>
            <w:right w:val="single" w:sz="4" w:space="0" w:color="BFBFBF" w:themeColor="background1" w:themeShade="BF"/>
          </w:tcBorders>
          <w:vAlign w:val="center"/>
        </w:tcPr>
        <w:p w14:paraId="38CDD2D0" w14:textId="77777777" w:rsidR="00C157E6" w:rsidRPr="00D562B8" w:rsidRDefault="00C157E6" w:rsidP="0090177F">
          <w:pPr>
            <w:pStyle w:val="Pieddepage"/>
            <w:jc w:val="center"/>
            <w:rPr>
              <w:rFonts w:asciiTheme="majorHAnsi" w:hAnsiTheme="majorHAnsi" w:cstheme="majorHAnsi"/>
              <w:sz w:val="16"/>
              <w:szCs w:val="16"/>
              <w:lang w:val="en-US"/>
            </w:rPr>
          </w:pPr>
        </w:p>
        <w:p w14:paraId="4B1D49A2" w14:textId="77777777" w:rsidR="00C157E6" w:rsidRDefault="00C157E6" w:rsidP="0090177F">
          <w:pPr>
            <w:pStyle w:val="Pieddepage"/>
            <w:jc w:val="center"/>
            <w:rPr>
              <w:rFonts w:asciiTheme="majorHAnsi" w:hAnsiTheme="majorHAnsi" w:cstheme="majorHAnsi"/>
              <w:sz w:val="16"/>
              <w:szCs w:val="16"/>
            </w:rPr>
          </w:pPr>
          <w:r>
            <w:rPr>
              <w:rFonts w:asciiTheme="majorHAnsi" w:hAnsiTheme="majorHAnsi" w:cstheme="majorHAnsi"/>
              <w:sz w:val="16"/>
              <w:szCs w:val="16"/>
            </w:rPr>
            <w:t>V1</w:t>
          </w:r>
        </w:p>
        <w:p w14:paraId="3D9E9E0C" w14:textId="77777777" w:rsidR="00C157E6" w:rsidRPr="00BF76E7" w:rsidRDefault="00C157E6" w:rsidP="0090177F">
          <w:pPr>
            <w:pStyle w:val="Pieddepage"/>
            <w:jc w:val="center"/>
            <w:rPr>
              <w:rFonts w:asciiTheme="majorHAnsi" w:hAnsiTheme="majorHAnsi" w:cstheme="majorHAnsi"/>
              <w:sz w:val="16"/>
              <w:szCs w:val="16"/>
            </w:rPr>
          </w:pPr>
        </w:p>
      </w:tc>
      <w:tc>
        <w:tcPr>
          <w:tcW w:w="1843" w:type="dxa"/>
          <w:tcBorders>
            <w:top w:val="single" w:sz="4" w:space="0" w:color="BFBFBF" w:themeColor="background1" w:themeShade="BF"/>
            <w:left w:val="single" w:sz="4" w:space="0" w:color="BFBFBF" w:themeColor="background1" w:themeShade="BF"/>
          </w:tcBorders>
          <w:vAlign w:val="center"/>
        </w:tcPr>
        <w:p w14:paraId="0922162B" w14:textId="77777777" w:rsidR="00C157E6" w:rsidRDefault="00C157E6" w:rsidP="0090177F">
          <w:pPr>
            <w:pStyle w:val="Pieddepage"/>
            <w:jc w:val="center"/>
            <w:rPr>
              <w:rFonts w:asciiTheme="majorHAnsi" w:hAnsiTheme="majorHAnsi" w:cstheme="majorHAnsi"/>
              <w:sz w:val="16"/>
              <w:szCs w:val="16"/>
            </w:rPr>
          </w:pPr>
        </w:p>
        <w:p w14:paraId="7BB920FF" w14:textId="77777777" w:rsidR="00C157E6" w:rsidRDefault="00C157E6" w:rsidP="0090177F">
          <w:pPr>
            <w:pStyle w:val="Pieddepage"/>
            <w:jc w:val="center"/>
            <w:rPr>
              <w:rFonts w:asciiTheme="majorHAnsi" w:hAnsiTheme="majorHAnsi" w:cstheme="majorHAnsi"/>
              <w:sz w:val="16"/>
              <w:szCs w:val="16"/>
            </w:rPr>
          </w:pPr>
          <w:r>
            <w:rPr>
              <w:rFonts w:asciiTheme="majorHAnsi" w:hAnsiTheme="majorHAnsi" w:cstheme="majorHAnsi"/>
              <w:sz w:val="16"/>
              <w:szCs w:val="16"/>
            </w:rPr>
            <w:t xml:space="preserve">Page </w:t>
          </w:r>
          <w:r>
            <w:rPr>
              <w:rFonts w:asciiTheme="majorHAnsi" w:hAnsiTheme="majorHAnsi" w:cstheme="majorHAnsi"/>
              <w:sz w:val="16"/>
              <w:szCs w:val="16"/>
            </w:rPr>
            <w:fldChar w:fldCharType="begin"/>
          </w:r>
          <w:r>
            <w:rPr>
              <w:rFonts w:asciiTheme="majorHAnsi" w:hAnsiTheme="majorHAnsi" w:cstheme="majorHAnsi"/>
              <w:sz w:val="16"/>
              <w:szCs w:val="16"/>
            </w:rPr>
            <w:instrText xml:space="preserve"> Page PAGE sur NUMPAGES  \* MERGEFORMAT </w:instrText>
          </w:r>
          <w:r>
            <w:rPr>
              <w:rFonts w:asciiTheme="majorHAnsi" w:hAnsiTheme="majorHAnsi" w:cstheme="majorHAnsi"/>
              <w:sz w:val="16"/>
              <w:szCs w:val="16"/>
            </w:rPr>
            <w:fldChar w:fldCharType="separate"/>
          </w:r>
          <w:r>
            <w:rPr>
              <w:rFonts w:asciiTheme="majorHAnsi" w:hAnsiTheme="majorHAnsi" w:cstheme="majorHAnsi"/>
              <w:sz w:val="16"/>
              <w:szCs w:val="16"/>
            </w:rPr>
            <w:t>1</w:t>
          </w:r>
          <w:r>
            <w:rPr>
              <w:rFonts w:asciiTheme="majorHAnsi" w:hAnsiTheme="majorHAnsi" w:cstheme="majorHAnsi"/>
              <w:sz w:val="16"/>
              <w:szCs w:val="16"/>
            </w:rPr>
            <w:fldChar w:fldCharType="end"/>
          </w:r>
          <w:r>
            <w:rPr>
              <w:rFonts w:asciiTheme="majorHAnsi" w:hAnsiTheme="majorHAnsi" w:cstheme="majorHAnsi"/>
              <w:sz w:val="16"/>
              <w:szCs w:val="16"/>
            </w:rPr>
            <w:t xml:space="preserve"> sur </w:t>
          </w:r>
          <w:r>
            <w:rPr>
              <w:rFonts w:asciiTheme="majorHAnsi" w:hAnsiTheme="majorHAnsi" w:cstheme="majorHAnsi"/>
              <w:sz w:val="16"/>
              <w:szCs w:val="16"/>
            </w:rPr>
            <w:fldChar w:fldCharType="begin"/>
          </w:r>
          <w:r>
            <w:rPr>
              <w:rFonts w:asciiTheme="majorHAnsi" w:hAnsiTheme="majorHAnsi" w:cstheme="majorHAnsi"/>
              <w:sz w:val="16"/>
              <w:szCs w:val="16"/>
            </w:rPr>
            <w:instrText xml:space="preserve"> NUMPAGES   \* MERGEFORMAT </w:instrText>
          </w:r>
          <w:r>
            <w:rPr>
              <w:rFonts w:asciiTheme="majorHAnsi" w:hAnsiTheme="majorHAnsi" w:cstheme="majorHAnsi"/>
              <w:sz w:val="16"/>
              <w:szCs w:val="16"/>
            </w:rPr>
            <w:fldChar w:fldCharType="separate"/>
          </w:r>
          <w:r>
            <w:rPr>
              <w:rFonts w:asciiTheme="majorHAnsi" w:hAnsiTheme="majorHAnsi" w:cstheme="majorHAnsi"/>
              <w:sz w:val="16"/>
              <w:szCs w:val="16"/>
            </w:rPr>
            <w:t>3</w:t>
          </w:r>
          <w:r>
            <w:rPr>
              <w:rFonts w:asciiTheme="majorHAnsi" w:hAnsiTheme="majorHAnsi" w:cstheme="majorHAnsi"/>
              <w:sz w:val="16"/>
              <w:szCs w:val="16"/>
            </w:rPr>
            <w:fldChar w:fldCharType="end"/>
          </w:r>
        </w:p>
        <w:p w14:paraId="0833CB61" w14:textId="77777777" w:rsidR="00C157E6" w:rsidRPr="00BF76E7" w:rsidRDefault="00C157E6" w:rsidP="0090177F">
          <w:pPr>
            <w:pStyle w:val="Pieddepage"/>
            <w:jc w:val="center"/>
            <w:rPr>
              <w:rFonts w:asciiTheme="majorHAnsi" w:hAnsiTheme="majorHAnsi" w:cstheme="majorHAnsi"/>
              <w:sz w:val="16"/>
              <w:szCs w:val="16"/>
            </w:rPr>
          </w:pPr>
        </w:p>
      </w:tc>
    </w:tr>
  </w:tbl>
  <w:p w14:paraId="217E6D28" w14:textId="77777777" w:rsidR="00C157E6" w:rsidRDefault="00C157E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5788A" w14:textId="77777777" w:rsidR="00A35E4A" w:rsidRDefault="00A35E4A" w:rsidP="00BF76E7">
      <w:pPr>
        <w:spacing w:after="0" w:line="240" w:lineRule="auto"/>
      </w:pPr>
      <w:r>
        <w:separator/>
      </w:r>
    </w:p>
  </w:footnote>
  <w:footnote w:type="continuationSeparator" w:id="0">
    <w:p w14:paraId="7D319086" w14:textId="77777777" w:rsidR="00A35E4A" w:rsidRDefault="00A35E4A" w:rsidP="00BF76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E3115" w14:textId="77777777" w:rsidR="002707B3" w:rsidRDefault="002707B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336F3" w14:textId="77777777" w:rsidR="00C157E6" w:rsidRDefault="00C157E6">
    <w:pPr>
      <w:pStyle w:val="En-tte"/>
    </w:pPr>
    <w:r w:rsidRPr="00F74666">
      <w:rPr>
        <w:noProof/>
        <w:sz w:val="10"/>
      </w:rPr>
      <w:drawing>
        <wp:anchor distT="0" distB="0" distL="114300" distR="114300" simplePos="0" relativeHeight="251659264" behindDoc="0" locked="0" layoutInCell="1" allowOverlap="1" wp14:anchorId="6C657019" wp14:editId="0A8A616D">
          <wp:simplePos x="0" y="0"/>
          <wp:positionH relativeFrom="page">
            <wp:posOffset>-33701</wp:posOffset>
          </wp:positionH>
          <wp:positionV relativeFrom="paragraph">
            <wp:posOffset>-279249</wp:posOffset>
          </wp:positionV>
          <wp:extent cx="7686040" cy="550545"/>
          <wp:effectExtent l="0" t="0" r="0" b="1905"/>
          <wp:wrapNone/>
          <wp:docPr id="2084724853" name="Graphique 2084724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que 2"/>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686040" cy="55054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916" w:type="dxa"/>
      <w:tblInd w:w="-9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8"/>
      <w:gridCol w:w="3021"/>
      <w:gridCol w:w="3877"/>
    </w:tblGrid>
    <w:tr w:rsidR="007C1C25" w14:paraId="30E36C60" w14:textId="77777777" w:rsidTr="004C2594">
      <w:tc>
        <w:tcPr>
          <w:tcW w:w="4018" w:type="dxa"/>
        </w:tcPr>
        <w:p w14:paraId="02E4980A" w14:textId="47463052" w:rsidR="007C1C25" w:rsidRPr="007C1C25" w:rsidRDefault="007C1C25">
          <w:pPr>
            <w:pStyle w:val="En-tte"/>
            <w:rPr>
              <w:b/>
              <w:bCs/>
              <w:i/>
              <w:iCs/>
              <w:color w:val="FF0000"/>
            </w:rPr>
          </w:pPr>
          <w:bookmarkStart w:id="0" w:name="_Hlk177661055"/>
        </w:p>
      </w:tc>
      <w:tc>
        <w:tcPr>
          <w:tcW w:w="3021" w:type="dxa"/>
        </w:tcPr>
        <w:p w14:paraId="16A96498" w14:textId="77777777" w:rsidR="007C1C25" w:rsidRDefault="007C1C25">
          <w:pPr>
            <w:pStyle w:val="En-tte"/>
          </w:pPr>
        </w:p>
      </w:tc>
      <w:tc>
        <w:tcPr>
          <w:tcW w:w="3877" w:type="dxa"/>
        </w:tcPr>
        <w:p w14:paraId="7B84CE18" w14:textId="77777777" w:rsidR="007C1C25" w:rsidRDefault="007C1C25">
          <w:pPr>
            <w:pStyle w:val="En-tte"/>
          </w:pPr>
        </w:p>
      </w:tc>
    </w:tr>
    <w:bookmarkEnd w:id="0"/>
  </w:tbl>
  <w:p w14:paraId="1FC169E1" w14:textId="77777777" w:rsidR="007C1C25" w:rsidRDefault="007C1C25">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pPr w:leftFromText="142" w:rightFromText="142" w:vertAnchor="page" w:horzAnchor="page" w:tblpXSpec="center" w:tblpYSpec="top"/>
      <w:tblOverlap w:val="never"/>
      <w:tblW w:w="109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5787"/>
      <w:gridCol w:w="2582"/>
    </w:tblGrid>
    <w:tr w:rsidR="007C1C25" w:rsidRPr="00F906A9" w14:paraId="32B8E737" w14:textId="77777777" w:rsidTr="005852F8">
      <w:tc>
        <w:tcPr>
          <w:tcW w:w="2547" w:type="dxa"/>
        </w:tcPr>
        <w:p w14:paraId="44E1FE98" w14:textId="2F7B7CB1" w:rsidR="007C1C25" w:rsidRPr="007C1C25" w:rsidRDefault="007C1C25" w:rsidP="007E62EE">
          <w:pPr>
            <w:pStyle w:val="En-tte"/>
            <w:rPr>
              <w:b/>
              <w:bCs/>
              <w:i/>
              <w:iCs/>
              <w:color w:val="FF0000"/>
            </w:rPr>
          </w:pPr>
          <w:bookmarkStart w:id="56" w:name="_Hlk177661250"/>
        </w:p>
      </w:tc>
      <w:tc>
        <w:tcPr>
          <w:tcW w:w="5787" w:type="dxa"/>
        </w:tcPr>
        <w:p w14:paraId="78E0D4E6" w14:textId="2D72FDB3" w:rsidR="00D65F87" w:rsidRPr="00055A4A" w:rsidRDefault="00D65F87" w:rsidP="00545353">
          <w:pPr>
            <w:pStyle w:val="En-tte"/>
            <w:jc w:val="center"/>
            <w:rPr>
              <w:lang w:val="de-DE"/>
            </w:rPr>
          </w:pPr>
        </w:p>
      </w:tc>
      <w:tc>
        <w:tcPr>
          <w:tcW w:w="2582" w:type="dxa"/>
        </w:tcPr>
        <w:p w14:paraId="22D72526" w14:textId="77777777" w:rsidR="008E2C11" w:rsidRPr="00F906A9" w:rsidRDefault="008E2C11" w:rsidP="007E62EE">
          <w:pPr>
            <w:pStyle w:val="En-tte"/>
            <w:jc w:val="center"/>
            <w:rPr>
              <w:lang w:val="it-IT"/>
            </w:rPr>
          </w:pPr>
        </w:p>
      </w:tc>
    </w:tr>
  </w:tbl>
  <w:bookmarkEnd w:id="56"/>
  <w:p w14:paraId="7A8AFC99" w14:textId="77777777" w:rsidR="00C157E6" w:rsidRDefault="007E62EE">
    <w:pPr>
      <w:pStyle w:val="En-tte"/>
    </w:pPr>
    <w:r w:rsidRPr="00F74666">
      <w:rPr>
        <w:noProof/>
        <w:sz w:val="10"/>
      </w:rPr>
      <w:drawing>
        <wp:anchor distT="0" distB="0" distL="114300" distR="114300" simplePos="0" relativeHeight="251658239" behindDoc="1" locked="0" layoutInCell="1" allowOverlap="1" wp14:anchorId="79C84D43" wp14:editId="14490C29">
          <wp:simplePos x="0" y="0"/>
          <wp:positionH relativeFrom="page">
            <wp:posOffset>-53975</wp:posOffset>
          </wp:positionH>
          <wp:positionV relativeFrom="paragraph">
            <wp:posOffset>-244790</wp:posOffset>
          </wp:positionV>
          <wp:extent cx="7685405" cy="550545"/>
          <wp:effectExtent l="0" t="0" r="0" b="1905"/>
          <wp:wrapNone/>
          <wp:docPr id="1057385012" name="Graphique 1057385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que 2"/>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685405" cy="55054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B020E"/>
    <w:multiLevelType w:val="hybridMultilevel"/>
    <w:tmpl w:val="117C490C"/>
    <w:lvl w:ilvl="0" w:tplc="040C0001">
      <w:start w:val="1"/>
      <w:numFmt w:val="bullet"/>
      <w:lvlText w:val=""/>
      <w:lvlJc w:val="left"/>
      <w:pPr>
        <w:ind w:left="2138" w:hanging="360"/>
      </w:pPr>
      <w:rPr>
        <w:rFonts w:ascii="Symbol" w:hAnsi="Symbol"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1" w15:restartNumberingAfterBreak="0">
    <w:nsid w:val="029658E5"/>
    <w:multiLevelType w:val="multilevel"/>
    <w:tmpl w:val="30102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2B62FA"/>
    <w:multiLevelType w:val="hybridMultilevel"/>
    <w:tmpl w:val="146A68FA"/>
    <w:lvl w:ilvl="0" w:tplc="040C0001">
      <w:start w:val="1"/>
      <w:numFmt w:val="bullet"/>
      <w:lvlText w:val=""/>
      <w:lvlJc w:val="left"/>
      <w:pPr>
        <w:ind w:left="2705" w:hanging="360"/>
      </w:pPr>
      <w:rPr>
        <w:rFonts w:ascii="Symbol" w:hAnsi="Symbol" w:hint="default"/>
      </w:rPr>
    </w:lvl>
    <w:lvl w:ilvl="1" w:tplc="040C0003" w:tentative="1">
      <w:start w:val="1"/>
      <w:numFmt w:val="bullet"/>
      <w:lvlText w:val="o"/>
      <w:lvlJc w:val="left"/>
      <w:pPr>
        <w:ind w:left="3425" w:hanging="360"/>
      </w:pPr>
      <w:rPr>
        <w:rFonts w:ascii="Courier New" w:hAnsi="Courier New" w:cs="Courier New" w:hint="default"/>
      </w:rPr>
    </w:lvl>
    <w:lvl w:ilvl="2" w:tplc="040C0005" w:tentative="1">
      <w:start w:val="1"/>
      <w:numFmt w:val="bullet"/>
      <w:lvlText w:val=""/>
      <w:lvlJc w:val="left"/>
      <w:pPr>
        <w:ind w:left="4145" w:hanging="360"/>
      </w:pPr>
      <w:rPr>
        <w:rFonts w:ascii="Wingdings" w:hAnsi="Wingdings" w:hint="default"/>
      </w:rPr>
    </w:lvl>
    <w:lvl w:ilvl="3" w:tplc="040C0001" w:tentative="1">
      <w:start w:val="1"/>
      <w:numFmt w:val="bullet"/>
      <w:lvlText w:val=""/>
      <w:lvlJc w:val="left"/>
      <w:pPr>
        <w:ind w:left="4865" w:hanging="360"/>
      </w:pPr>
      <w:rPr>
        <w:rFonts w:ascii="Symbol" w:hAnsi="Symbol" w:hint="default"/>
      </w:rPr>
    </w:lvl>
    <w:lvl w:ilvl="4" w:tplc="040C0003" w:tentative="1">
      <w:start w:val="1"/>
      <w:numFmt w:val="bullet"/>
      <w:lvlText w:val="o"/>
      <w:lvlJc w:val="left"/>
      <w:pPr>
        <w:ind w:left="5585" w:hanging="360"/>
      </w:pPr>
      <w:rPr>
        <w:rFonts w:ascii="Courier New" w:hAnsi="Courier New" w:cs="Courier New" w:hint="default"/>
      </w:rPr>
    </w:lvl>
    <w:lvl w:ilvl="5" w:tplc="040C0005" w:tentative="1">
      <w:start w:val="1"/>
      <w:numFmt w:val="bullet"/>
      <w:lvlText w:val=""/>
      <w:lvlJc w:val="left"/>
      <w:pPr>
        <w:ind w:left="6305" w:hanging="360"/>
      </w:pPr>
      <w:rPr>
        <w:rFonts w:ascii="Wingdings" w:hAnsi="Wingdings" w:hint="default"/>
      </w:rPr>
    </w:lvl>
    <w:lvl w:ilvl="6" w:tplc="040C0001" w:tentative="1">
      <w:start w:val="1"/>
      <w:numFmt w:val="bullet"/>
      <w:lvlText w:val=""/>
      <w:lvlJc w:val="left"/>
      <w:pPr>
        <w:ind w:left="7025" w:hanging="360"/>
      </w:pPr>
      <w:rPr>
        <w:rFonts w:ascii="Symbol" w:hAnsi="Symbol" w:hint="default"/>
      </w:rPr>
    </w:lvl>
    <w:lvl w:ilvl="7" w:tplc="040C0003" w:tentative="1">
      <w:start w:val="1"/>
      <w:numFmt w:val="bullet"/>
      <w:lvlText w:val="o"/>
      <w:lvlJc w:val="left"/>
      <w:pPr>
        <w:ind w:left="7745" w:hanging="360"/>
      </w:pPr>
      <w:rPr>
        <w:rFonts w:ascii="Courier New" w:hAnsi="Courier New" w:cs="Courier New" w:hint="default"/>
      </w:rPr>
    </w:lvl>
    <w:lvl w:ilvl="8" w:tplc="040C0005" w:tentative="1">
      <w:start w:val="1"/>
      <w:numFmt w:val="bullet"/>
      <w:lvlText w:val=""/>
      <w:lvlJc w:val="left"/>
      <w:pPr>
        <w:ind w:left="8465" w:hanging="360"/>
      </w:pPr>
      <w:rPr>
        <w:rFonts w:ascii="Wingdings" w:hAnsi="Wingdings" w:hint="default"/>
      </w:rPr>
    </w:lvl>
  </w:abstractNum>
  <w:abstractNum w:abstractNumId="3" w15:restartNumberingAfterBreak="0">
    <w:nsid w:val="0EC727C8"/>
    <w:multiLevelType w:val="hybridMultilevel"/>
    <w:tmpl w:val="584A97B0"/>
    <w:lvl w:ilvl="0" w:tplc="040C000B">
      <w:start w:val="1"/>
      <w:numFmt w:val="bullet"/>
      <w:lvlText w:val=""/>
      <w:lvlJc w:val="left"/>
      <w:pPr>
        <w:ind w:left="2280" w:hanging="360"/>
      </w:pPr>
      <w:rPr>
        <w:rFonts w:ascii="Wingdings" w:hAnsi="Wingdings" w:hint="default"/>
      </w:rPr>
    </w:lvl>
    <w:lvl w:ilvl="1" w:tplc="040C0003" w:tentative="1">
      <w:start w:val="1"/>
      <w:numFmt w:val="bullet"/>
      <w:lvlText w:val="o"/>
      <w:lvlJc w:val="left"/>
      <w:pPr>
        <w:ind w:left="3000" w:hanging="360"/>
      </w:pPr>
      <w:rPr>
        <w:rFonts w:ascii="Courier New" w:hAnsi="Courier New" w:cs="Courier New" w:hint="default"/>
      </w:rPr>
    </w:lvl>
    <w:lvl w:ilvl="2" w:tplc="040C0005" w:tentative="1">
      <w:start w:val="1"/>
      <w:numFmt w:val="bullet"/>
      <w:lvlText w:val=""/>
      <w:lvlJc w:val="left"/>
      <w:pPr>
        <w:ind w:left="3720" w:hanging="360"/>
      </w:pPr>
      <w:rPr>
        <w:rFonts w:ascii="Wingdings" w:hAnsi="Wingdings" w:hint="default"/>
      </w:rPr>
    </w:lvl>
    <w:lvl w:ilvl="3" w:tplc="040C0001" w:tentative="1">
      <w:start w:val="1"/>
      <w:numFmt w:val="bullet"/>
      <w:lvlText w:val=""/>
      <w:lvlJc w:val="left"/>
      <w:pPr>
        <w:ind w:left="4440" w:hanging="360"/>
      </w:pPr>
      <w:rPr>
        <w:rFonts w:ascii="Symbol" w:hAnsi="Symbol" w:hint="default"/>
      </w:rPr>
    </w:lvl>
    <w:lvl w:ilvl="4" w:tplc="040C0003" w:tentative="1">
      <w:start w:val="1"/>
      <w:numFmt w:val="bullet"/>
      <w:lvlText w:val="o"/>
      <w:lvlJc w:val="left"/>
      <w:pPr>
        <w:ind w:left="5160" w:hanging="360"/>
      </w:pPr>
      <w:rPr>
        <w:rFonts w:ascii="Courier New" w:hAnsi="Courier New" w:cs="Courier New" w:hint="default"/>
      </w:rPr>
    </w:lvl>
    <w:lvl w:ilvl="5" w:tplc="040C0005" w:tentative="1">
      <w:start w:val="1"/>
      <w:numFmt w:val="bullet"/>
      <w:lvlText w:val=""/>
      <w:lvlJc w:val="left"/>
      <w:pPr>
        <w:ind w:left="5880" w:hanging="360"/>
      </w:pPr>
      <w:rPr>
        <w:rFonts w:ascii="Wingdings" w:hAnsi="Wingdings" w:hint="default"/>
      </w:rPr>
    </w:lvl>
    <w:lvl w:ilvl="6" w:tplc="040C0001" w:tentative="1">
      <w:start w:val="1"/>
      <w:numFmt w:val="bullet"/>
      <w:lvlText w:val=""/>
      <w:lvlJc w:val="left"/>
      <w:pPr>
        <w:ind w:left="6600" w:hanging="360"/>
      </w:pPr>
      <w:rPr>
        <w:rFonts w:ascii="Symbol" w:hAnsi="Symbol" w:hint="default"/>
      </w:rPr>
    </w:lvl>
    <w:lvl w:ilvl="7" w:tplc="040C0003" w:tentative="1">
      <w:start w:val="1"/>
      <w:numFmt w:val="bullet"/>
      <w:lvlText w:val="o"/>
      <w:lvlJc w:val="left"/>
      <w:pPr>
        <w:ind w:left="7320" w:hanging="360"/>
      </w:pPr>
      <w:rPr>
        <w:rFonts w:ascii="Courier New" w:hAnsi="Courier New" w:cs="Courier New" w:hint="default"/>
      </w:rPr>
    </w:lvl>
    <w:lvl w:ilvl="8" w:tplc="040C0005" w:tentative="1">
      <w:start w:val="1"/>
      <w:numFmt w:val="bullet"/>
      <w:lvlText w:val=""/>
      <w:lvlJc w:val="left"/>
      <w:pPr>
        <w:ind w:left="8040" w:hanging="360"/>
      </w:pPr>
      <w:rPr>
        <w:rFonts w:ascii="Wingdings" w:hAnsi="Wingdings" w:hint="default"/>
      </w:rPr>
    </w:lvl>
  </w:abstractNum>
  <w:abstractNum w:abstractNumId="4" w15:restartNumberingAfterBreak="0">
    <w:nsid w:val="11436186"/>
    <w:multiLevelType w:val="hybridMultilevel"/>
    <w:tmpl w:val="9A1CB8F6"/>
    <w:lvl w:ilvl="0" w:tplc="6C5C6E1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79C7F09"/>
    <w:multiLevelType w:val="multilevel"/>
    <w:tmpl w:val="80A0F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744B46"/>
    <w:multiLevelType w:val="hybridMultilevel"/>
    <w:tmpl w:val="E15873D8"/>
    <w:lvl w:ilvl="0" w:tplc="040C0001">
      <w:start w:val="1"/>
      <w:numFmt w:val="bullet"/>
      <w:lvlText w:val=""/>
      <w:lvlJc w:val="left"/>
      <w:pPr>
        <w:ind w:left="1560" w:hanging="360"/>
      </w:pPr>
      <w:rPr>
        <w:rFonts w:ascii="Symbol" w:hAnsi="Symbol" w:hint="default"/>
      </w:rPr>
    </w:lvl>
    <w:lvl w:ilvl="1" w:tplc="040C0003">
      <w:start w:val="1"/>
      <w:numFmt w:val="bullet"/>
      <w:lvlText w:val="o"/>
      <w:lvlJc w:val="left"/>
      <w:pPr>
        <w:ind w:left="2280" w:hanging="360"/>
      </w:pPr>
      <w:rPr>
        <w:rFonts w:ascii="Courier New" w:hAnsi="Courier New" w:cs="Courier New" w:hint="default"/>
      </w:rPr>
    </w:lvl>
    <w:lvl w:ilvl="2" w:tplc="040C0005" w:tentative="1">
      <w:start w:val="1"/>
      <w:numFmt w:val="bullet"/>
      <w:lvlText w:val=""/>
      <w:lvlJc w:val="left"/>
      <w:pPr>
        <w:ind w:left="3000" w:hanging="360"/>
      </w:pPr>
      <w:rPr>
        <w:rFonts w:ascii="Wingdings" w:hAnsi="Wingdings" w:hint="default"/>
      </w:rPr>
    </w:lvl>
    <w:lvl w:ilvl="3" w:tplc="040C0001" w:tentative="1">
      <w:start w:val="1"/>
      <w:numFmt w:val="bullet"/>
      <w:lvlText w:val=""/>
      <w:lvlJc w:val="left"/>
      <w:pPr>
        <w:ind w:left="3720" w:hanging="360"/>
      </w:pPr>
      <w:rPr>
        <w:rFonts w:ascii="Symbol" w:hAnsi="Symbol" w:hint="default"/>
      </w:rPr>
    </w:lvl>
    <w:lvl w:ilvl="4" w:tplc="040C0003" w:tentative="1">
      <w:start w:val="1"/>
      <w:numFmt w:val="bullet"/>
      <w:lvlText w:val="o"/>
      <w:lvlJc w:val="left"/>
      <w:pPr>
        <w:ind w:left="4440" w:hanging="360"/>
      </w:pPr>
      <w:rPr>
        <w:rFonts w:ascii="Courier New" w:hAnsi="Courier New" w:cs="Courier New" w:hint="default"/>
      </w:rPr>
    </w:lvl>
    <w:lvl w:ilvl="5" w:tplc="040C0005" w:tentative="1">
      <w:start w:val="1"/>
      <w:numFmt w:val="bullet"/>
      <w:lvlText w:val=""/>
      <w:lvlJc w:val="left"/>
      <w:pPr>
        <w:ind w:left="5160" w:hanging="360"/>
      </w:pPr>
      <w:rPr>
        <w:rFonts w:ascii="Wingdings" w:hAnsi="Wingdings" w:hint="default"/>
      </w:rPr>
    </w:lvl>
    <w:lvl w:ilvl="6" w:tplc="040C0001" w:tentative="1">
      <w:start w:val="1"/>
      <w:numFmt w:val="bullet"/>
      <w:lvlText w:val=""/>
      <w:lvlJc w:val="left"/>
      <w:pPr>
        <w:ind w:left="5880" w:hanging="360"/>
      </w:pPr>
      <w:rPr>
        <w:rFonts w:ascii="Symbol" w:hAnsi="Symbol" w:hint="default"/>
      </w:rPr>
    </w:lvl>
    <w:lvl w:ilvl="7" w:tplc="040C0003" w:tentative="1">
      <w:start w:val="1"/>
      <w:numFmt w:val="bullet"/>
      <w:lvlText w:val="o"/>
      <w:lvlJc w:val="left"/>
      <w:pPr>
        <w:ind w:left="6600" w:hanging="360"/>
      </w:pPr>
      <w:rPr>
        <w:rFonts w:ascii="Courier New" w:hAnsi="Courier New" w:cs="Courier New" w:hint="default"/>
      </w:rPr>
    </w:lvl>
    <w:lvl w:ilvl="8" w:tplc="040C0005" w:tentative="1">
      <w:start w:val="1"/>
      <w:numFmt w:val="bullet"/>
      <w:lvlText w:val=""/>
      <w:lvlJc w:val="left"/>
      <w:pPr>
        <w:ind w:left="7320" w:hanging="360"/>
      </w:pPr>
      <w:rPr>
        <w:rFonts w:ascii="Wingdings" w:hAnsi="Wingdings" w:hint="default"/>
      </w:rPr>
    </w:lvl>
  </w:abstractNum>
  <w:abstractNum w:abstractNumId="7" w15:restartNumberingAfterBreak="0">
    <w:nsid w:val="19187443"/>
    <w:multiLevelType w:val="multilevel"/>
    <w:tmpl w:val="DF78A45C"/>
    <w:lvl w:ilvl="0">
      <w:start w:val="1"/>
      <w:numFmt w:val="bullet"/>
      <w:lvlText w:val=""/>
      <w:lvlJc w:val="left"/>
      <w:pPr>
        <w:tabs>
          <w:tab w:val="num" w:pos="720"/>
        </w:tabs>
        <w:ind w:left="720" w:hanging="360"/>
      </w:pPr>
      <w:rPr>
        <w:rFonts w:ascii="Symbol" w:hAnsi="Symbol" w:hint="default"/>
        <w:sz w:val="24"/>
        <w:szCs w:val="3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655584"/>
    <w:multiLevelType w:val="hybridMultilevel"/>
    <w:tmpl w:val="566CEB40"/>
    <w:lvl w:ilvl="0" w:tplc="040C0001">
      <w:start w:val="1"/>
      <w:numFmt w:val="bullet"/>
      <w:lvlText w:val=""/>
      <w:lvlJc w:val="left"/>
      <w:pPr>
        <w:ind w:left="1430" w:hanging="360"/>
      </w:pPr>
      <w:rPr>
        <w:rFonts w:ascii="Symbol" w:hAnsi="Symbol" w:hint="default"/>
      </w:rPr>
    </w:lvl>
    <w:lvl w:ilvl="1" w:tplc="040C0003" w:tentative="1">
      <w:start w:val="1"/>
      <w:numFmt w:val="bullet"/>
      <w:lvlText w:val="o"/>
      <w:lvlJc w:val="left"/>
      <w:pPr>
        <w:ind w:left="2150" w:hanging="360"/>
      </w:pPr>
      <w:rPr>
        <w:rFonts w:ascii="Courier New" w:hAnsi="Courier New" w:cs="Courier New" w:hint="default"/>
      </w:rPr>
    </w:lvl>
    <w:lvl w:ilvl="2" w:tplc="040C0005" w:tentative="1">
      <w:start w:val="1"/>
      <w:numFmt w:val="bullet"/>
      <w:lvlText w:val=""/>
      <w:lvlJc w:val="left"/>
      <w:pPr>
        <w:ind w:left="2870" w:hanging="360"/>
      </w:pPr>
      <w:rPr>
        <w:rFonts w:ascii="Wingdings" w:hAnsi="Wingdings" w:hint="default"/>
      </w:rPr>
    </w:lvl>
    <w:lvl w:ilvl="3" w:tplc="040C0001" w:tentative="1">
      <w:start w:val="1"/>
      <w:numFmt w:val="bullet"/>
      <w:lvlText w:val=""/>
      <w:lvlJc w:val="left"/>
      <w:pPr>
        <w:ind w:left="3590" w:hanging="360"/>
      </w:pPr>
      <w:rPr>
        <w:rFonts w:ascii="Symbol" w:hAnsi="Symbol" w:hint="default"/>
      </w:rPr>
    </w:lvl>
    <w:lvl w:ilvl="4" w:tplc="040C0003" w:tentative="1">
      <w:start w:val="1"/>
      <w:numFmt w:val="bullet"/>
      <w:lvlText w:val="o"/>
      <w:lvlJc w:val="left"/>
      <w:pPr>
        <w:ind w:left="4310" w:hanging="360"/>
      </w:pPr>
      <w:rPr>
        <w:rFonts w:ascii="Courier New" w:hAnsi="Courier New" w:cs="Courier New" w:hint="default"/>
      </w:rPr>
    </w:lvl>
    <w:lvl w:ilvl="5" w:tplc="040C0005" w:tentative="1">
      <w:start w:val="1"/>
      <w:numFmt w:val="bullet"/>
      <w:lvlText w:val=""/>
      <w:lvlJc w:val="left"/>
      <w:pPr>
        <w:ind w:left="5030" w:hanging="360"/>
      </w:pPr>
      <w:rPr>
        <w:rFonts w:ascii="Wingdings" w:hAnsi="Wingdings" w:hint="default"/>
      </w:rPr>
    </w:lvl>
    <w:lvl w:ilvl="6" w:tplc="040C0001" w:tentative="1">
      <w:start w:val="1"/>
      <w:numFmt w:val="bullet"/>
      <w:lvlText w:val=""/>
      <w:lvlJc w:val="left"/>
      <w:pPr>
        <w:ind w:left="5750" w:hanging="360"/>
      </w:pPr>
      <w:rPr>
        <w:rFonts w:ascii="Symbol" w:hAnsi="Symbol" w:hint="default"/>
      </w:rPr>
    </w:lvl>
    <w:lvl w:ilvl="7" w:tplc="040C0003" w:tentative="1">
      <w:start w:val="1"/>
      <w:numFmt w:val="bullet"/>
      <w:lvlText w:val="o"/>
      <w:lvlJc w:val="left"/>
      <w:pPr>
        <w:ind w:left="6470" w:hanging="360"/>
      </w:pPr>
      <w:rPr>
        <w:rFonts w:ascii="Courier New" w:hAnsi="Courier New" w:cs="Courier New" w:hint="default"/>
      </w:rPr>
    </w:lvl>
    <w:lvl w:ilvl="8" w:tplc="040C0005" w:tentative="1">
      <w:start w:val="1"/>
      <w:numFmt w:val="bullet"/>
      <w:lvlText w:val=""/>
      <w:lvlJc w:val="left"/>
      <w:pPr>
        <w:ind w:left="7190" w:hanging="360"/>
      </w:pPr>
      <w:rPr>
        <w:rFonts w:ascii="Wingdings" w:hAnsi="Wingdings" w:hint="default"/>
      </w:rPr>
    </w:lvl>
  </w:abstractNum>
  <w:abstractNum w:abstractNumId="9" w15:restartNumberingAfterBreak="0">
    <w:nsid w:val="259B5949"/>
    <w:multiLevelType w:val="multilevel"/>
    <w:tmpl w:val="1428B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705859"/>
    <w:multiLevelType w:val="multilevel"/>
    <w:tmpl w:val="0A108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893696"/>
    <w:multiLevelType w:val="hybridMultilevel"/>
    <w:tmpl w:val="A7CCBBA0"/>
    <w:lvl w:ilvl="0" w:tplc="040C0001">
      <w:start w:val="1"/>
      <w:numFmt w:val="bullet"/>
      <w:lvlText w:val=""/>
      <w:lvlJc w:val="left"/>
      <w:pPr>
        <w:ind w:left="1134" w:hanging="360"/>
      </w:pPr>
      <w:rPr>
        <w:rFonts w:ascii="Symbol" w:hAnsi="Symbol" w:hint="default"/>
      </w:rPr>
    </w:lvl>
    <w:lvl w:ilvl="1" w:tplc="040C0003" w:tentative="1">
      <w:start w:val="1"/>
      <w:numFmt w:val="bullet"/>
      <w:lvlText w:val="o"/>
      <w:lvlJc w:val="left"/>
      <w:pPr>
        <w:ind w:left="1854" w:hanging="360"/>
      </w:pPr>
      <w:rPr>
        <w:rFonts w:ascii="Courier New" w:hAnsi="Courier New" w:cs="Courier New" w:hint="default"/>
      </w:rPr>
    </w:lvl>
    <w:lvl w:ilvl="2" w:tplc="040C0005" w:tentative="1">
      <w:start w:val="1"/>
      <w:numFmt w:val="bullet"/>
      <w:lvlText w:val=""/>
      <w:lvlJc w:val="left"/>
      <w:pPr>
        <w:ind w:left="2574" w:hanging="360"/>
      </w:pPr>
      <w:rPr>
        <w:rFonts w:ascii="Wingdings" w:hAnsi="Wingdings" w:hint="default"/>
      </w:rPr>
    </w:lvl>
    <w:lvl w:ilvl="3" w:tplc="040C0001" w:tentative="1">
      <w:start w:val="1"/>
      <w:numFmt w:val="bullet"/>
      <w:lvlText w:val=""/>
      <w:lvlJc w:val="left"/>
      <w:pPr>
        <w:ind w:left="3294" w:hanging="360"/>
      </w:pPr>
      <w:rPr>
        <w:rFonts w:ascii="Symbol" w:hAnsi="Symbol" w:hint="default"/>
      </w:rPr>
    </w:lvl>
    <w:lvl w:ilvl="4" w:tplc="040C0003" w:tentative="1">
      <w:start w:val="1"/>
      <w:numFmt w:val="bullet"/>
      <w:lvlText w:val="o"/>
      <w:lvlJc w:val="left"/>
      <w:pPr>
        <w:ind w:left="4014" w:hanging="360"/>
      </w:pPr>
      <w:rPr>
        <w:rFonts w:ascii="Courier New" w:hAnsi="Courier New" w:cs="Courier New" w:hint="default"/>
      </w:rPr>
    </w:lvl>
    <w:lvl w:ilvl="5" w:tplc="040C0005" w:tentative="1">
      <w:start w:val="1"/>
      <w:numFmt w:val="bullet"/>
      <w:lvlText w:val=""/>
      <w:lvlJc w:val="left"/>
      <w:pPr>
        <w:ind w:left="4734" w:hanging="360"/>
      </w:pPr>
      <w:rPr>
        <w:rFonts w:ascii="Wingdings" w:hAnsi="Wingdings" w:hint="default"/>
      </w:rPr>
    </w:lvl>
    <w:lvl w:ilvl="6" w:tplc="040C0001" w:tentative="1">
      <w:start w:val="1"/>
      <w:numFmt w:val="bullet"/>
      <w:lvlText w:val=""/>
      <w:lvlJc w:val="left"/>
      <w:pPr>
        <w:ind w:left="5454" w:hanging="360"/>
      </w:pPr>
      <w:rPr>
        <w:rFonts w:ascii="Symbol" w:hAnsi="Symbol" w:hint="default"/>
      </w:rPr>
    </w:lvl>
    <w:lvl w:ilvl="7" w:tplc="040C0003" w:tentative="1">
      <w:start w:val="1"/>
      <w:numFmt w:val="bullet"/>
      <w:lvlText w:val="o"/>
      <w:lvlJc w:val="left"/>
      <w:pPr>
        <w:ind w:left="6174" w:hanging="360"/>
      </w:pPr>
      <w:rPr>
        <w:rFonts w:ascii="Courier New" w:hAnsi="Courier New" w:cs="Courier New" w:hint="default"/>
      </w:rPr>
    </w:lvl>
    <w:lvl w:ilvl="8" w:tplc="040C0005" w:tentative="1">
      <w:start w:val="1"/>
      <w:numFmt w:val="bullet"/>
      <w:lvlText w:val=""/>
      <w:lvlJc w:val="left"/>
      <w:pPr>
        <w:ind w:left="6894" w:hanging="360"/>
      </w:pPr>
      <w:rPr>
        <w:rFonts w:ascii="Wingdings" w:hAnsi="Wingdings" w:hint="default"/>
      </w:rPr>
    </w:lvl>
  </w:abstractNum>
  <w:abstractNum w:abstractNumId="12" w15:restartNumberingAfterBreak="0">
    <w:nsid w:val="33132096"/>
    <w:multiLevelType w:val="hybridMultilevel"/>
    <w:tmpl w:val="9ED04148"/>
    <w:lvl w:ilvl="0" w:tplc="040C0001">
      <w:start w:val="1"/>
      <w:numFmt w:val="bullet"/>
      <w:lvlText w:val=""/>
      <w:lvlJc w:val="left"/>
      <w:pPr>
        <w:ind w:left="2138" w:hanging="360"/>
      </w:pPr>
      <w:rPr>
        <w:rFonts w:ascii="Symbol" w:hAnsi="Symbol"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13" w15:restartNumberingAfterBreak="0">
    <w:nsid w:val="351D5A56"/>
    <w:multiLevelType w:val="multilevel"/>
    <w:tmpl w:val="DB1ED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676A76"/>
    <w:multiLevelType w:val="multilevel"/>
    <w:tmpl w:val="08761C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184FA0"/>
    <w:multiLevelType w:val="hybridMultilevel"/>
    <w:tmpl w:val="90E2B3B0"/>
    <w:lvl w:ilvl="0" w:tplc="040C000B">
      <w:start w:val="1"/>
      <w:numFmt w:val="bullet"/>
      <w:lvlText w:val=""/>
      <w:lvlJc w:val="left"/>
      <w:pPr>
        <w:ind w:left="3612" w:hanging="360"/>
      </w:pPr>
      <w:rPr>
        <w:rFonts w:ascii="Wingdings" w:hAnsi="Wingdings" w:hint="default"/>
      </w:rPr>
    </w:lvl>
    <w:lvl w:ilvl="1" w:tplc="FFFFFFFF" w:tentative="1">
      <w:start w:val="1"/>
      <w:numFmt w:val="bullet"/>
      <w:lvlText w:val="o"/>
      <w:lvlJc w:val="left"/>
      <w:pPr>
        <w:ind w:left="4332" w:hanging="360"/>
      </w:pPr>
      <w:rPr>
        <w:rFonts w:ascii="Courier New" w:hAnsi="Courier New" w:cs="Courier New" w:hint="default"/>
      </w:rPr>
    </w:lvl>
    <w:lvl w:ilvl="2" w:tplc="FFFFFFFF" w:tentative="1">
      <w:start w:val="1"/>
      <w:numFmt w:val="bullet"/>
      <w:lvlText w:val=""/>
      <w:lvlJc w:val="left"/>
      <w:pPr>
        <w:ind w:left="5052" w:hanging="360"/>
      </w:pPr>
      <w:rPr>
        <w:rFonts w:ascii="Wingdings" w:hAnsi="Wingdings" w:hint="default"/>
      </w:rPr>
    </w:lvl>
    <w:lvl w:ilvl="3" w:tplc="FFFFFFFF" w:tentative="1">
      <w:start w:val="1"/>
      <w:numFmt w:val="bullet"/>
      <w:lvlText w:val=""/>
      <w:lvlJc w:val="left"/>
      <w:pPr>
        <w:ind w:left="5772" w:hanging="360"/>
      </w:pPr>
      <w:rPr>
        <w:rFonts w:ascii="Symbol" w:hAnsi="Symbol" w:hint="default"/>
      </w:rPr>
    </w:lvl>
    <w:lvl w:ilvl="4" w:tplc="FFFFFFFF" w:tentative="1">
      <w:start w:val="1"/>
      <w:numFmt w:val="bullet"/>
      <w:lvlText w:val="o"/>
      <w:lvlJc w:val="left"/>
      <w:pPr>
        <w:ind w:left="6492" w:hanging="360"/>
      </w:pPr>
      <w:rPr>
        <w:rFonts w:ascii="Courier New" w:hAnsi="Courier New" w:cs="Courier New" w:hint="default"/>
      </w:rPr>
    </w:lvl>
    <w:lvl w:ilvl="5" w:tplc="FFFFFFFF" w:tentative="1">
      <w:start w:val="1"/>
      <w:numFmt w:val="bullet"/>
      <w:lvlText w:val=""/>
      <w:lvlJc w:val="left"/>
      <w:pPr>
        <w:ind w:left="7212" w:hanging="360"/>
      </w:pPr>
      <w:rPr>
        <w:rFonts w:ascii="Wingdings" w:hAnsi="Wingdings" w:hint="default"/>
      </w:rPr>
    </w:lvl>
    <w:lvl w:ilvl="6" w:tplc="FFFFFFFF" w:tentative="1">
      <w:start w:val="1"/>
      <w:numFmt w:val="bullet"/>
      <w:lvlText w:val=""/>
      <w:lvlJc w:val="left"/>
      <w:pPr>
        <w:ind w:left="7932" w:hanging="360"/>
      </w:pPr>
      <w:rPr>
        <w:rFonts w:ascii="Symbol" w:hAnsi="Symbol" w:hint="default"/>
      </w:rPr>
    </w:lvl>
    <w:lvl w:ilvl="7" w:tplc="FFFFFFFF" w:tentative="1">
      <w:start w:val="1"/>
      <w:numFmt w:val="bullet"/>
      <w:lvlText w:val="o"/>
      <w:lvlJc w:val="left"/>
      <w:pPr>
        <w:ind w:left="8652" w:hanging="360"/>
      </w:pPr>
      <w:rPr>
        <w:rFonts w:ascii="Courier New" w:hAnsi="Courier New" w:cs="Courier New" w:hint="default"/>
      </w:rPr>
    </w:lvl>
    <w:lvl w:ilvl="8" w:tplc="FFFFFFFF" w:tentative="1">
      <w:start w:val="1"/>
      <w:numFmt w:val="bullet"/>
      <w:lvlText w:val=""/>
      <w:lvlJc w:val="left"/>
      <w:pPr>
        <w:ind w:left="9372" w:hanging="360"/>
      </w:pPr>
      <w:rPr>
        <w:rFonts w:ascii="Wingdings" w:hAnsi="Wingdings" w:hint="default"/>
      </w:rPr>
    </w:lvl>
  </w:abstractNum>
  <w:abstractNum w:abstractNumId="16" w15:restartNumberingAfterBreak="0">
    <w:nsid w:val="45F749C5"/>
    <w:multiLevelType w:val="multilevel"/>
    <w:tmpl w:val="A47EE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F55AD0"/>
    <w:multiLevelType w:val="multilevel"/>
    <w:tmpl w:val="8AAC56C0"/>
    <w:lvl w:ilvl="0">
      <w:start w:val="1"/>
      <w:numFmt w:val="bullet"/>
      <w:lvlText w:val=""/>
      <w:lvlJc w:val="left"/>
      <w:pPr>
        <w:tabs>
          <w:tab w:val="num" w:pos="720"/>
        </w:tabs>
        <w:ind w:left="720" w:hanging="360"/>
      </w:pPr>
      <w:rPr>
        <w:rFonts w:ascii="Symbol" w:hAnsi="Symbol" w:hint="default"/>
        <w:sz w:val="24"/>
        <w:szCs w:val="3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474372"/>
    <w:multiLevelType w:val="hybridMultilevel"/>
    <w:tmpl w:val="5FDABAFA"/>
    <w:lvl w:ilvl="0" w:tplc="040C000B">
      <w:start w:val="1"/>
      <w:numFmt w:val="bullet"/>
      <w:lvlText w:val=""/>
      <w:lvlJc w:val="left"/>
      <w:pPr>
        <w:ind w:left="2858" w:hanging="360"/>
      </w:pPr>
      <w:rPr>
        <w:rFonts w:ascii="Wingdings" w:hAnsi="Wingdings" w:hint="default"/>
      </w:rPr>
    </w:lvl>
    <w:lvl w:ilvl="1" w:tplc="FFFFFFFF" w:tentative="1">
      <w:start w:val="1"/>
      <w:numFmt w:val="bullet"/>
      <w:lvlText w:val="o"/>
      <w:lvlJc w:val="left"/>
      <w:pPr>
        <w:ind w:left="3578" w:hanging="360"/>
      </w:pPr>
      <w:rPr>
        <w:rFonts w:ascii="Courier New" w:hAnsi="Courier New" w:cs="Courier New" w:hint="default"/>
      </w:rPr>
    </w:lvl>
    <w:lvl w:ilvl="2" w:tplc="FFFFFFFF" w:tentative="1">
      <w:start w:val="1"/>
      <w:numFmt w:val="bullet"/>
      <w:lvlText w:val=""/>
      <w:lvlJc w:val="left"/>
      <w:pPr>
        <w:ind w:left="4298" w:hanging="360"/>
      </w:pPr>
      <w:rPr>
        <w:rFonts w:ascii="Wingdings" w:hAnsi="Wingdings" w:hint="default"/>
      </w:rPr>
    </w:lvl>
    <w:lvl w:ilvl="3" w:tplc="FFFFFFFF" w:tentative="1">
      <w:start w:val="1"/>
      <w:numFmt w:val="bullet"/>
      <w:lvlText w:val=""/>
      <w:lvlJc w:val="left"/>
      <w:pPr>
        <w:ind w:left="5018" w:hanging="360"/>
      </w:pPr>
      <w:rPr>
        <w:rFonts w:ascii="Symbol" w:hAnsi="Symbol" w:hint="default"/>
      </w:rPr>
    </w:lvl>
    <w:lvl w:ilvl="4" w:tplc="FFFFFFFF" w:tentative="1">
      <w:start w:val="1"/>
      <w:numFmt w:val="bullet"/>
      <w:lvlText w:val="o"/>
      <w:lvlJc w:val="left"/>
      <w:pPr>
        <w:ind w:left="5738" w:hanging="360"/>
      </w:pPr>
      <w:rPr>
        <w:rFonts w:ascii="Courier New" w:hAnsi="Courier New" w:cs="Courier New" w:hint="default"/>
      </w:rPr>
    </w:lvl>
    <w:lvl w:ilvl="5" w:tplc="FFFFFFFF" w:tentative="1">
      <w:start w:val="1"/>
      <w:numFmt w:val="bullet"/>
      <w:lvlText w:val=""/>
      <w:lvlJc w:val="left"/>
      <w:pPr>
        <w:ind w:left="6458" w:hanging="360"/>
      </w:pPr>
      <w:rPr>
        <w:rFonts w:ascii="Wingdings" w:hAnsi="Wingdings" w:hint="default"/>
      </w:rPr>
    </w:lvl>
    <w:lvl w:ilvl="6" w:tplc="FFFFFFFF" w:tentative="1">
      <w:start w:val="1"/>
      <w:numFmt w:val="bullet"/>
      <w:lvlText w:val=""/>
      <w:lvlJc w:val="left"/>
      <w:pPr>
        <w:ind w:left="7178" w:hanging="360"/>
      </w:pPr>
      <w:rPr>
        <w:rFonts w:ascii="Symbol" w:hAnsi="Symbol" w:hint="default"/>
      </w:rPr>
    </w:lvl>
    <w:lvl w:ilvl="7" w:tplc="FFFFFFFF" w:tentative="1">
      <w:start w:val="1"/>
      <w:numFmt w:val="bullet"/>
      <w:lvlText w:val="o"/>
      <w:lvlJc w:val="left"/>
      <w:pPr>
        <w:ind w:left="7898" w:hanging="360"/>
      </w:pPr>
      <w:rPr>
        <w:rFonts w:ascii="Courier New" w:hAnsi="Courier New" w:cs="Courier New" w:hint="default"/>
      </w:rPr>
    </w:lvl>
    <w:lvl w:ilvl="8" w:tplc="FFFFFFFF" w:tentative="1">
      <w:start w:val="1"/>
      <w:numFmt w:val="bullet"/>
      <w:lvlText w:val=""/>
      <w:lvlJc w:val="left"/>
      <w:pPr>
        <w:ind w:left="8618" w:hanging="360"/>
      </w:pPr>
      <w:rPr>
        <w:rFonts w:ascii="Wingdings" w:hAnsi="Wingdings" w:hint="default"/>
      </w:rPr>
    </w:lvl>
  </w:abstractNum>
  <w:abstractNum w:abstractNumId="19" w15:restartNumberingAfterBreak="0">
    <w:nsid w:val="475F5A99"/>
    <w:multiLevelType w:val="hybridMultilevel"/>
    <w:tmpl w:val="CD26A2BA"/>
    <w:lvl w:ilvl="0" w:tplc="040C0001">
      <w:start w:val="1"/>
      <w:numFmt w:val="bullet"/>
      <w:lvlText w:val=""/>
      <w:lvlJc w:val="left"/>
      <w:pPr>
        <w:ind w:left="1854" w:hanging="360"/>
      </w:pPr>
      <w:rPr>
        <w:rFonts w:ascii="Symbol" w:hAnsi="Symbol"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20" w15:restartNumberingAfterBreak="0">
    <w:nsid w:val="47B112A4"/>
    <w:multiLevelType w:val="hybridMultilevel"/>
    <w:tmpl w:val="89923ADE"/>
    <w:lvl w:ilvl="0" w:tplc="040C0001">
      <w:start w:val="1"/>
      <w:numFmt w:val="bullet"/>
      <w:lvlText w:val=""/>
      <w:lvlJc w:val="left"/>
      <w:pPr>
        <w:ind w:left="2138" w:hanging="360"/>
      </w:pPr>
      <w:rPr>
        <w:rFonts w:ascii="Symbol" w:hAnsi="Symbol"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21" w15:restartNumberingAfterBreak="0">
    <w:nsid w:val="48EE078D"/>
    <w:multiLevelType w:val="hybridMultilevel"/>
    <w:tmpl w:val="0AEECAA6"/>
    <w:lvl w:ilvl="0" w:tplc="040C000B">
      <w:start w:val="1"/>
      <w:numFmt w:val="bullet"/>
      <w:lvlText w:val=""/>
      <w:lvlJc w:val="left"/>
      <w:pPr>
        <w:ind w:left="3612" w:hanging="360"/>
      </w:pPr>
      <w:rPr>
        <w:rFonts w:ascii="Wingdings" w:hAnsi="Wingdings" w:hint="default"/>
      </w:rPr>
    </w:lvl>
    <w:lvl w:ilvl="1" w:tplc="FFFFFFFF" w:tentative="1">
      <w:start w:val="1"/>
      <w:numFmt w:val="bullet"/>
      <w:lvlText w:val="o"/>
      <w:lvlJc w:val="left"/>
      <w:pPr>
        <w:ind w:left="4332" w:hanging="360"/>
      </w:pPr>
      <w:rPr>
        <w:rFonts w:ascii="Courier New" w:hAnsi="Courier New" w:cs="Courier New" w:hint="default"/>
      </w:rPr>
    </w:lvl>
    <w:lvl w:ilvl="2" w:tplc="FFFFFFFF" w:tentative="1">
      <w:start w:val="1"/>
      <w:numFmt w:val="bullet"/>
      <w:lvlText w:val=""/>
      <w:lvlJc w:val="left"/>
      <w:pPr>
        <w:ind w:left="5052" w:hanging="360"/>
      </w:pPr>
      <w:rPr>
        <w:rFonts w:ascii="Wingdings" w:hAnsi="Wingdings" w:hint="default"/>
      </w:rPr>
    </w:lvl>
    <w:lvl w:ilvl="3" w:tplc="FFFFFFFF" w:tentative="1">
      <w:start w:val="1"/>
      <w:numFmt w:val="bullet"/>
      <w:lvlText w:val=""/>
      <w:lvlJc w:val="left"/>
      <w:pPr>
        <w:ind w:left="5772" w:hanging="360"/>
      </w:pPr>
      <w:rPr>
        <w:rFonts w:ascii="Symbol" w:hAnsi="Symbol" w:hint="default"/>
      </w:rPr>
    </w:lvl>
    <w:lvl w:ilvl="4" w:tplc="FFFFFFFF" w:tentative="1">
      <w:start w:val="1"/>
      <w:numFmt w:val="bullet"/>
      <w:lvlText w:val="o"/>
      <w:lvlJc w:val="left"/>
      <w:pPr>
        <w:ind w:left="6492" w:hanging="360"/>
      </w:pPr>
      <w:rPr>
        <w:rFonts w:ascii="Courier New" w:hAnsi="Courier New" w:cs="Courier New" w:hint="default"/>
      </w:rPr>
    </w:lvl>
    <w:lvl w:ilvl="5" w:tplc="FFFFFFFF" w:tentative="1">
      <w:start w:val="1"/>
      <w:numFmt w:val="bullet"/>
      <w:lvlText w:val=""/>
      <w:lvlJc w:val="left"/>
      <w:pPr>
        <w:ind w:left="7212" w:hanging="360"/>
      </w:pPr>
      <w:rPr>
        <w:rFonts w:ascii="Wingdings" w:hAnsi="Wingdings" w:hint="default"/>
      </w:rPr>
    </w:lvl>
    <w:lvl w:ilvl="6" w:tplc="FFFFFFFF" w:tentative="1">
      <w:start w:val="1"/>
      <w:numFmt w:val="bullet"/>
      <w:lvlText w:val=""/>
      <w:lvlJc w:val="left"/>
      <w:pPr>
        <w:ind w:left="7932" w:hanging="360"/>
      </w:pPr>
      <w:rPr>
        <w:rFonts w:ascii="Symbol" w:hAnsi="Symbol" w:hint="default"/>
      </w:rPr>
    </w:lvl>
    <w:lvl w:ilvl="7" w:tplc="FFFFFFFF" w:tentative="1">
      <w:start w:val="1"/>
      <w:numFmt w:val="bullet"/>
      <w:lvlText w:val="o"/>
      <w:lvlJc w:val="left"/>
      <w:pPr>
        <w:ind w:left="8652" w:hanging="360"/>
      </w:pPr>
      <w:rPr>
        <w:rFonts w:ascii="Courier New" w:hAnsi="Courier New" w:cs="Courier New" w:hint="default"/>
      </w:rPr>
    </w:lvl>
    <w:lvl w:ilvl="8" w:tplc="FFFFFFFF" w:tentative="1">
      <w:start w:val="1"/>
      <w:numFmt w:val="bullet"/>
      <w:lvlText w:val=""/>
      <w:lvlJc w:val="left"/>
      <w:pPr>
        <w:ind w:left="9372" w:hanging="360"/>
      </w:pPr>
      <w:rPr>
        <w:rFonts w:ascii="Wingdings" w:hAnsi="Wingdings" w:hint="default"/>
      </w:rPr>
    </w:lvl>
  </w:abstractNum>
  <w:abstractNum w:abstractNumId="22" w15:restartNumberingAfterBreak="0">
    <w:nsid w:val="49323F3C"/>
    <w:multiLevelType w:val="hybridMultilevel"/>
    <w:tmpl w:val="3F26EAE4"/>
    <w:lvl w:ilvl="0" w:tplc="040C0001">
      <w:start w:val="1"/>
      <w:numFmt w:val="bullet"/>
      <w:lvlText w:val=""/>
      <w:lvlJc w:val="left"/>
      <w:pPr>
        <w:ind w:left="2705" w:hanging="360"/>
      </w:pPr>
      <w:rPr>
        <w:rFonts w:ascii="Symbol" w:hAnsi="Symbol" w:hint="default"/>
      </w:rPr>
    </w:lvl>
    <w:lvl w:ilvl="1" w:tplc="040C0003" w:tentative="1">
      <w:start w:val="1"/>
      <w:numFmt w:val="bullet"/>
      <w:lvlText w:val="o"/>
      <w:lvlJc w:val="left"/>
      <w:pPr>
        <w:ind w:left="3425" w:hanging="360"/>
      </w:pPr>
      <w:rPr>
        <w:rFonts w:ascii="Courier New" w:hAnsi="Courier New" w:cs="Courier New" w:hint="default"/>
      </w:rPr>
    </w:lvl>
    <w:lvl w:ilvl="2" w:tplc="040C0005" w:tentative="1">
      <w:start w:val="1"/>
      <w:numFmt w:val="bullet"/>
      <w:lvlText w:val=""/>
      <w:lvlJc w:val="left"/>
      <w:pPr>
        <w:ind w:left="4145" w:hanging="360"/>
      </w:pPr>
      <w:rPr>
        <w:rFonts w:ascii="Wingdings" w:hAnsi="Wingdings" w:hint="default"/>
      </w:rPr>
    </w:lvl>
    <w:lvl w:ilvl="3" w:tplc="040C0001" w:tentative="1">
      <w:start w:val="1"/>
      <w:numFmt w:val="bullet"/>
      <w:lvlText w:val=""/>
      <w:lvlJc w:val="left"/>
      <w:pPr>
        <w:ind w:left="4865" w:hanging="360"/>
      </w:pPr>
      <w:rPr>
        <w:rFonts w:ascii="Symbol" w:hAnsi="Symbol" w:hint="default"/>
      </w:rPr>
    </w:lvl>
    <w:lvl w:ilvl="4" w:tplc="040C0003" w:tentative="1">
      <w:start w:val="1"/>
      <w:numFmt w:val="bullet"/>
      <w:lvlText w:val="o"/>
      <w:lvlJc w:val="left"/>
      <w:pPr>
        <w:ind w:left="5585" w:hanging="360"/>
      </w:pPr>
      <w:rPr>
        <w:rFonts w:ascii="Courier New" w:hAnsi="Courier New" w:cs="Courier New" w:hint="default"/>
      </w:rPr>
    </w:lvl>
    <w:lvl w:ilvl="5" w:tplc="040C0005" w:tentative="1">
      <w:start w:val="1"/>
      <w:numFmt w:val="bullet"/>
      <w:lvlText w:val=""/>
      <w:lvlJc w:val="left"/>
      <w:pPr>
        <w:ind w:left="6305" w:hanging="360"/>
      </w:pPr>
      <w:rPr>
        <w:rFonts w:ascii="Wingdings" w:hAnsi="Wingdings" w:hint="default"/>
      </w:rPr>
    </w:lvl>
    <w:lvl w:ilvl="6" w:tplc="040C0001" w:tentative="1">
      <w:start w:val="1"/>
      <w:numFmt w:val="bullet"/>
      <w:lvlText w:val=""/>
      <w:lvlJc w:val="left"/>
      <w:pPr>
        <w:ind w:left="7025" w:hanging="360"/>
      </w:pPr>
      <w:rPr>
        <w:rFonts w:ascii="Symbol" w:hAnsi="Symbol" w:hint="default"/>
      </w:rPr>
    </w:lvl>
    <w:lvl w:ilvl="7" w:tplc="040C0003" w:tentative="1">
      <w:start w:val="1"/>
      <w:numFmt w:val="bullet"/>
      <w:lvlText w:val="o"/>
      <w:lvlJc w:val="left"/>
      <w:pPr>
        <w:ind w:left="7745" w:hanging="360"/>
      </w:pPr>
      <w:rPr>
        <w:rFonts w:ascii="Courier New" w:hAnsi="Courier New" w:cs="Courier New" w:hint="default"/>
      </w:rPr>
    </w:lvl>
    <w:lvl w:ilvl="8" w:tplc="040C0005" w:tentative="1">
      <w:start w:val="1"/>
      <w:numFmt w:val="bullet"/>
      <w:lvlText w:val=""/>
      <w:lvlJc w:val="left"/>
      <w:pPr>
        <w:ind w:left="8465" w:hanging="360"/>
      </w:pPr>
      <w:rPr>
        <w:rFonts w:ascii="Wingdings" w:hAnsi="Wingdings" w:hint="default"/>
      </w:rPr>
    </w:lvl>
  </w:abstractNum>
  <w:abstractNum w:abstractNumId="23" w15:restartNumberingAfterBreak="0">
    <w:nsid w:val="49383AF9"/>
    <w:multiLevelType w:val="multilevel"/>
    <w:tmpl w:val="22FA2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072399"/>
    <w:multiLevelType w:val="hybridMultilevel"/>
    <w:tmpl w:val="48CAD802"/>
    <w:lvl w:ilvl="0" w:tplc="040C0001">
      <w:start w:val="1"/>
      <w:numFmt w:val="bullet"/>
      <w:lvlText w:val=""/>
      <w:lvlJc w:val="left"/>
      <w:pPr>
        <w:ind w:left="2138" w:hanging="360"/>
      </w:pPr>
      <w:rPr>
        <w:rFonts w:ascii="Symbol" w:hAnsi="Symbol"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25" w15:restartNumberingAfterBreak="0">
    <w:nsid w:val="4A527C34"/>
    <w:multiLevelType w:val="multilevel"/>
    <w:tmpl w:val="4E48B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AD64295"/>
    <w:multiLevelType w:val="hybridMultilevel"/>
    <w:tmpl w:val="D5605A1E"/>
    <w:lvl w:ilvl="0" w:tplc="040C000B">
      <w:start w:val="1"/>
      <w:numFmt w:val="bullet"/>
      <w:lvlText w:val=""/>
      <w:lvlJc w:val="left"/>
      <w:pPr>
        <w:ind w:left="3425" w:hanging="360"/>
      </w:pPr>
      <w:rPr>
        <w:rFonts w:ascii="Wingdings" w:hAnsi="Wingdings" w:hint="default"/>
      </w:rPr>
    </w:lvl>
    <w:lvl w:ilvl="1" w:tplc="FFFFFFFF" w:tentative="1">
      <w:start w:val="1"/>
      <w:numFmt w:val="bullet"/>
      <w:lvlText w:val="o"/>
      <w:lvlJc w:val="left"/>
      <w:pPr>
        <w:ind w:left="4145" w:hanging="360"/>
      </w:pPr>
      <w:rPr>
        <w:rFonts w:ascii="Courier New" w:hAnsi="Courier New" w:cs="Courier New" w:hint="default"/>
      </w:rPr>
    </w:lvl>
    <w:lvl w:ilvl="2" w:tplc="FFFFFFFF" w:tentative="1">
      <w:start w:val="1"/>
      <w:numFmt w:val="bullet"/>
      <w:lvlText w:val=""/>
      <w:lvlJc w:val="left"/>
      <w:pPr>
        <w:ind w:left="4865" w:hanging="360"/>
      </w:pPr>
      <w:rPr>
        <w:rFonts w:ascii="Wingdings" w:hAnsi="Wingdings" w:hint="default"/>
      </w:rPr>
    </w:lvl>
    <w:lvl w:ilvl="3" w:tplc="FFFFFFFF" w:tentative="1">
      <w:start w:val="1"/>
      <w:numFmt w:val="bullet"/>
      <w:lvlText w:val=""/>
      <w:lvlJc w:val="left"/>
      <w:pPr>
        <w:ind w:left="5585" w:hanging="360"/>
      </w:pPr>
      <w:rPr>
        <w:rFonts w:ascii="Symbol" w:hAnsi="Symbol" w:hint="default"/>
      </w:rPr>
    </w:lvl>
    <w:lvl w:ilvl="4" w:tplc="FFFFFFFF" w:tentative="1">
      <w:start w:val="1"/>
      <w:numFmt w:val="bullet"/>
      <w:lvlText w:val="o"/>
      <w:lvlJc w:val="left"/>
      <w:pPr>
        <w:ind w:left="6305" w:hanging="360"/>
      </w:pPr>
      <w:rPr>
        <w:rFonts w:ascii="Courier New" w:hAnsi="Courier New" w:cs="Courier New" w:hint="default"/>
      </w:rPr>
    </w:lvl>
    <w:lvl w:ilvl="5" w:tplc="FFFFFFFF" w:tentative="1">
      <w:start w:val="1"/>
      <w:numFmt w:val="bullet"/>
      <w:lvlText w:val=""/>
      <w:lvlJc w:val="left"/>
      <w:pPr>
        <w:ind w:left="7025" w:hanging="360"/>
      </w:pPr>
      <w:rPr>
        <w:rFonts w:ascii="Wingdings" w:hAnsi="Wingdings" w:hint="default"/>
      </w:rPr>
    </w:lvl>
    <w:lvl w:ilvl="6" w:tplc="FFFFFFFF" w:tentative="1">
      <w:start w:val="1"/>
      <w:numFmt w:val="bullet"/>
      <w:lvlText w:val=""/>
      <w:lvlJc w:val="left"/>
      <w:pPr>
        <w:ind w:left="7745" w:hanging="360"/>
      </w:pPr>
      <w:rPr>
        <w:rFonts w:ascii="Symbol" w:hAnsi="Symbol" w:hint="default"/>
      </w:rPr>
    </w:lvl>
    <w:lvl w:ilvl="7" w:tplc="FFFFFFFF" w:tentative="1">
      <w:start w:val="1"/>
      <w:numFmt w:val="bullet"/>
      <w:lvlText w:val="o"/>
      <w:lvlJc w:val="left"/>
      <w:pPr>
        <w:ind w:left="8465" w:hanging="360"/>
      </w:pPr>
      <w:rPr>
        <w:rFonts w:ascii="Courier New" w:hAnsi="Courier New" w:cs="Courier New" w:hint="default"/>
      </w:rPr>
    </w:lvl>
    <w:lvl w:ilvl="8" w:tplc="FFFFFFFF" w:tentative="1">
      <w:start w:val="1"/>
      <w:numFmt w:val="bullet"/>
      <w:lvlText w:val=""/>
      <w:lvlJc w:val="left"/>
      <w:pPr>
        <w:ind w:left="9185" w:hanging="360"/>
      </w:pPr>
      <w:rPr>
        <w:rFonts w:ascii="Wingdings" w:hAnsi="Wingdings" w:hint="default"/>
      </w:rPr>
    </w:lvl>
  </w:abstractNum>
  <w:abstractNum w:abstractNumId="27" w15:restartNumberingAfterBreak="0">
    <w:nsid w:val="4F187F5D"/>
    <w:multiLevelType w:val="multilevel"/>
    <w:tmpl w:val="B1327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34536C7"/>
    <w:multiLevelType w:val="hybridMultilevel"/>
    <w:tmpl w:val="723856A2"/>
    <w:lvl w:ilvl="0" w:tplc="040C0001">
      <w:start w:val="1"/>
      <w:numFmt w:val="bullet"/>
      <w:lvlText w:val=""/>
      <w:lvlJc w:val="left"/>
      <w:pPr>
        <w:ind w:left="2138" w:hanging="360"/>
      </w:pPr>
      <w:rPr>
        <w:rFonts w:ascii="Symbol" w:hAnsi="Symbol"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29" w15:restartNumberingAfterBreak="0">
    <w:nsid w:val="53EF519A"/>
    <w:multiLevelType w:val="multilevel"/>
    <w:tmpl w:val="B78E560A"/>
    <w:lvl w:ilvl="0">
      <w:start w:val="1"/>
      <w:numFmt w:val="upperRoman"/>
      <w:pStyle w:val="IKTitre1"/>
      <w:lvlText w:val="%1."/>
      <w:lvlJc w:val="left"/>
      <w:pPr>
        <w:ind w:left="1080" w:hanging="720"/>
      </w:pPr>
      <w:rPr>
        <w:rFonts w:hint="default"/>
      </w:rPr>
    </w:lvl>
    <w:lvl w:ilvl="1">
      <w:start w:val="1"/>
      <w:numFmt w:val="lowerLetter"/>
      <w:pStyle w:val="IKTitre2"/>
      <w:lvlText w:val="%2."/>
      <w:lvlJc w:val="left"/>
      <w:pPr>
        <w:ind w:left="502" w:hanging="360"/>
      </w:pPr>
      <w:rPr>
        <w:rFonts w:hint="default"/>
      </w:rPr>
    </w:lvl>
    <w:lvl w:ilvl="2">
      <w:start w:val="1"/>
      <w:numFmt w:val="lowerRoman"/>
      <w:pStyle w:val="IKTitre3"/>
      <w:lvlText w:val="%3."/>
      <w:lvlJc w:val="right"/>
      <w:pPr>
        <w:ind w:left="2160" w:hanging="180"/>
      </w:pPr>
      <w:rPr>
        <w:rFonts w:hint="default"/>
      </w:rPr>
    </w:lvl>
    <w:lvl w:ilvl="3">
      <w:start w:val="1"/>
      <w:numFmt w:val="decimal"/>
      <w:pStyle w:val="IKTitre4"/>
      <w:lvlText w:val="%4."/>
      <w:lvlJc w:val="left"/>
      <w:pPr>
        <w:ind w:left="2880" w:hanging="360"/>
      </w:pPr>
      <w:rPr>
        <w:rFonts w:hint="default"/>
      </w:rPr>
    </w:lvl>
    <w:lvl w:ilvl="4">
      <w:start w:val="1"/>
      <w:numFmt w:val="lowerLetter"/>
      <w:pStyle w:val="IKTitre5"/>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570C42A5"/>
    <w:multiLevelType w:val="hybridMultilevel"/>
    <w:tmpl w:val="DE923B2E"/>
    <w:lvl w:ilvl="0" w:tplc="040C0001">
      <w:start w:val="1"/>
      <w:numFmt w:val="bullet"/>
      <w:lvlText w:val=""/>
      <w:lvlJc w:val="left"/>
      <w:pPr>
        <w:ind w:left="2705" w:hanging="360"/>
      </w:pPr>
      <w:rPr>
        <w:rFonts w:ascii="Symbol" w:hAnsi="Symbol" w:hint="default"/>
      </w:rPr>
    </w:lvl>
    <w:lvl w:ilvl="1" w:tplc="040C0003" w:tentative="1">
      <w:start w:val="1"/>
      <w:numFmt w:val="bullet"/>
      <w:lvlText w:val="o"/>
      <w:lvlJc w:val="left"/>
      <w:pPr>
        <w:ind w:left="3425" w:hanging="360"/>
      </w:pPr>
      <w:rPr>
        <w:rFonts w:ascii="Courier New" w:hAnsi="Courier New" w:cs="Courier New" w:hint="default"/>
      </w:rPr>
    </w:lvl>
    <w:lvl w:ilvl="2" w:tplc="040C0005" w:tentative="1">
      <w:start w:val="1"/>
      <w:numFmt w:val="bullet"/>
      <w:lvlText w:val=""/>
      <w:lvlJc w:val="left"/>
      <w:pPr>
        <w:ind w:left="4145" w:hanging="360"/>
      </w:pPr>
      <w:rPr>
        <w:rFonts w:ascii="Wingdings" w:hAnsi="Wingdings" w:hint="default"/>
      </w:rPr>
    </w:lvl>
    <w:lvl w:ilvl="3" w:tplc="040C0001" w:tentative="1">
      <w:start w:val="1"/>
      <w:numFmt w:val="bullet"/>
      <w:lvlText w:val=""/>
      <w:lvlJc w:val="left"/>
      <w:pPr>
        <w:ind w:left="4865" w:hanging="360"/>
      </w:pPr>
      <w:rPr>
        <w:rFonts w:ascii="Symbol" w:hAnsi="Symbol" w:hint="default"/>
      </w:rPr>
    </w:lvl>
    <w:lvl w:ilvl="4" w:tplc="040C0003" w:tentative="1">
      <w:start w:val="1"/>
      <w:numFmt w:val="bullet"/>
      <w:lvlText w:val="o"/>
      <w:lvlJc w:val="left"/>
      <w:pPr>
        <w:ind w:left="5585" w:hanging="360"/>
      </w:pPr>
      <w:rPr>
        <w:rFonts w:ascii="Courier New" w:hAnsi="Courier New" w:cs="Courier New" w:hint="default"/>
      </w:rPr>
    </w:lvl>
    <w:lvl w:ilvl="5" w:tplc="040C0005" w:tentative="1">
      <w:start w:val="1"/>
      <w:numFmt w:val="bullet"/>
      <w:lvlText w:val=""/>
      <w:lvlJc w:val="left"/>
      <w:pPr>
        <w:ind w:left="6305" w:hanging="360"/>
      </w:pPr>
      <w:rPr>
        <w:rFonts w:ascii="Wingdings" w:hAnsi="Wingdings" w:hint="default"/>
      </w:rPr>
    </w:lvl>
    <w:lvl w:ilvl="6" w:tplc="040C0001" w:tentative="1">
      <w:start w:val="1"/>
      <w:numFmt w:val="bullet"/>
      <w:lvlText w:val=""/>
      <w:lvlJc w:val="left"/>
      <w:pPr>
        <w:ind w:left="7025" w:hanging="360"/>
      </w:pPr>
      <w:rPr>
        <w:rFonts w:ascii="Symbol" w:hAnsi="Symbol" w:hint="default"/>
      </w:rPr>
    </w:lvl>
    <w:lvl w:ilvl="7" w:tplc="040C0003" w:tentative="1">
      <w:start w:val="1"/>
      <w:numFmt w:val="bullet"/>
      <w:lvlText w:val="o"/>
      <w:lvlJc w:val="left"/>
      <w:pPr>
        <w:ind w:left="7745" w:hanging="360"/>
      </w:pPr>
      <w:rPr>
        <w:rFonts w:ascii="Courier New" w:hAnsi="Courier New" w:cs="Courier New" w:hint="default"/>
      </w:rPr>
    </w:lvl>
    <w:lvl w:ilvl="8" w:tplc="040C0005" w:tentative="1">
      <w:start w:val="1"/>
      <w:numFmt w:val="bullet"/>
      <w:lvlText w:val=""/>
      <w:lvlJc w:val="left"/>
      <w:pPr>
        <w:ind w:left="8465" w:hanging="360"/>
      </w:pPr>
      <w:rPr>
        <w:rFonts w:ascii="Wingdings" w:hAnsi="Wingdings" w:hint="default"/>
      </w:rPr>
    </w:lvl>
  </w:abstractNum>
  <w:abstractNum w:abstractNumId="31" w15:restartNumberingAfterBreak="0">
    <w:nsid w:val="59067C43"/>
    <w:multiLevelType w:val="multilevel"/>
    <w:tmpl w:val="D53A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B1334D1"/>
    <w:multiLevelType w:val="multilevel"/>
    <w:tmpl w:val="EBDAB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2092C05"/>
    <w:multiLevelType w:val="hybridMultilevel"/>
    <w:tmpl w:val="096E0514"/>
    <w:lvl w:ilvl="0" w:tplc="040C0001">
      <w:start w:val="1"/>
      <w:numFmt w:val="bullet"/>
      <w:lvlText w:val=""/>
      <w:lvlJc w:val="left"/>
      <w:pPr>
        <w:ind w:left="2138" w:hanging="360"/>
      </w:pPr>
      <w:rPr>
        <w:rFonts w:ascii="Symbol" w:hAnsi="Symbol"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34" w15:restartNumberingAfterBreak="0">
    <w:nsid w:val="66C43890"/>
    <w:multiLevelType w:val="multilevel"/>
    <w:tmpl w:val="7452D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7241071"/>
    <w:multiLevelType w:val="hybridMultilevel"/>
    <w:tmpl w:val="D0B2CA30"/>
    <w:lvl w:ilvl="0" w:tplc="040C0001">
      <w:start w:val="1"/>
      <w:numFmt w:val="bullet"/>
      <w:lvlText w:val=""/>
      <w:lvlJc w:val="left"/>
      <w:pPr>
        <w:ind w:left="2138" w:hanging="360"/>
      </w:pPr>
      <w:rPr>
        <w:rFonts w:ascii="Symbol" w:hAnsi="Symbol"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36" w15:restartNumberingAfterBreak="0">
    <w:nsid w:val="692D34B1"/>
    <w:multiLevelType w:val="multilevel"/>
    <w:tmpl w:val="C016A3C2"/>
    <w:lvl w:ilvl="0">
      <w:start w:val="1"/>
      <w:numFmt w:val="bullet"/>
      <w:lvlText w:val=""/>
      <w:lvlJc w:val="left"/>
      <w:pPr>
        <w:tabs>
          <w:tab w:val="num" w:pos="720"/>
        </w:tabs>
        <w:ind w:left="720" w:hanging="360"/>
      </w:pPr>
      <w:rPr>
        <w:rFonts w:ascii="Symbol" w:hAnsi="Symbol" w:hint="default"/>
        <w:sz w:val="24"/>
        <w:szCs w:val="32"/>
      </w:rPr>
    </w:lvl>
    <w:lvl w:ilvl="1">
      <w:start w:val="9"/>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CF009DE"/>
    <w:multiLevelType w:val="hybridMultilevel"/>
    <w:tmpl w:val="85F2FF60"/>
    <w:lvl w:ilvl="0" w:tplc="040C0001">
      <w:start w:val="1"/>
      <w:numFmt w:val="bullet"/>
      <w:lvlText w:val=""/>
      <w:lvlJc w:val="left"/>
      <w:pPr>
        <w:ind w:left="2421" w:hanging="360"/>
      </w:pPr>
      <w:rPr>
        <w:rFonts w:ascii="Symbol" w:hAnsi="Symbol" w:hint="default"/>
      </w:rPr>
    </w:lvl>
    <w:lvl w:ilvl="1" w:tplc="040C0003" w:tentative="1">
      <w:start w:val="1"/>
      <w:numFmt w:val="bullet"/>
      <w:lvlText w:val="o"/>
      <w:lvlJc w:val="left"/>
      <w:pPr>
        <w:ind w:left="3141" w:hanging="360"/>
      </w:pPr>
      <w:rPr>
        <w:rFonts w:ascii="Courier New" w:hAnsi="Courier New" w:cs="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cs="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cs="Courier New" w:hint="default"/>
      </w:rPr>
    </w:lvl>
    <w:lvl w:ilvl="8" w:tplc="040C0005" w:tentative="1">
      <w:start w:val="1"/>
      <w:numFmt w:val="bullet"/>
      <w:lvlText w:val=""/>
      <w:lvlJc w:val="left"/>
      <w:pPr>
        <w:ind w:left="8181" w:hanging="360"/>
      </w:pPr>
      <w:rPr>
        <w:rFonts w:ascii="Wingdings" w:hAnsi="Wingdings" w:hint="default"/>
      </w:rPr>
    </w:lvl>
  </w:abstractNum>
  <w:abstractNum w:abstractNumId="38" w15:restartNumberingAfterBreak="0">
    <w:nsid w:val="6E1E42F2"/>
    <w:multiLevelType w:val="hybridMultilevel"/>
    <w:tmpl w:val="F7CE59D8"/>
    <w:lvl w:ilvl="0" w:tplc="040C0001">
      <w:start w:val="1"/>
      <w:numFmt w:val="bullet"/>
      <w:lvlText w:val=""/>
      <w:lvlJc w:val="left"/>
      <w:pPr>
        <w:ind w:left="2138" w:hanging="360"/>
      </w:pPr>
      <w:rPr>
        <w:rFonts w:ascii="Symbol" w:hAnsi="Symbol"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39" w15:restartNumberingAfterBreak="0">
    <w:nsid w:val="71D37427"/>
    <w:multiLevelType w:val="hybridMultilevel"/>
    <w:tmpl w:val="8A9E2F16"/>
    <w:lvl w:ilvl="0" w:tplc="040C000B">
      <w:start w:val="1"/>
      <w:numFmt w:val="bullet"/>
      <w:lvlText w:val=""/>
      <w:lvlJc w:val="left"/>
      <w:pPr>
        <w:ind w:left="2858" w:hanging="360"/>
      </w:pPr>
      <w:rPr>
        <w:rFonts w:ascii="Wingdings" w:hAnsi="Wingdings" w:hint="default"/>
      </w:rPr>
    </w:lvl>
    <w:lvl w:ilvl="1" w:tplc="FFFFFFFF" w:tentative="1">
      <w:start w:val="1"/>
      <w:numFmt w:val="bullet"/>
      <w:lvlText w:val="o"/>
      <w:lvlJc w:val="left"/>
      <w:pPr>
        <w:ind w:left="3578" w:hanging="360"/>
      </w:pPr>
      <w:rPr>
        <w:rFonts w:ascii="Courier New" w:hAnsi="Courier New" w:cs="Courier New" w:hint="default"/>
      </w:rPr>
    </w:lvl>
    <w:lvl w:ilvl="2" w:tplc="FFFFFFFF" w:tentative="1">
      <w:start w:val="1"/>
      <w:numFmt w:val="bullet"/>
      <w:lvlText w:val=""/>
      <w:lvlJc w:val="left"/>
      <w:pPr>
        <w:ind w:left="4298" w:hanging="360"/>
      </w:pPr>
      <w:rPr>
        <w:rFonts w:ascii="Wingdings" w:hAnsi="Wingdings" w:hint="default"/>
      </w:rPr>
    </w:lvl>
    <w:lvl w:ilvl="3" w:tplc="FFFFFFFF" w:tentative="1">
      <w:start w:val="1"/>
      <w:numFmt w:val="bullet"/>
      <w:lvlText w:val=""/>
      <w:lvlJc w:val="left"/>
      <w:pPr>
        <w:ind w:left="5018" w:hanging="360"/>
      </w:pPr>
      <w:rPr>
        <w:rFonts w:ascii="Symbol" w:hAnsi="Symbol" w:hint="default"/>
      </w:rPr>
    </w:lvl>
    <w:lvl w:ilvl="4" w:tplc="FFFFFFFF" w:tentative="1">
      <w:start w:val="1"/>
      <w:numFmt w:val="bullet"/>
      <w:lvlText w:val="o"/>
      <w:lvlJc w:val="left"/>
      <w:pPr>
        <w:ind w:left="5738" w:hanging="360"/>
      </w:pPr>
      <w:rPr>
        <w:rFonts w:ascii="Courier New" w:hAnsi="Courier New" w:cs="Courier New" w:hint="default"/>
      </w:rPr>
    </w:lvl>
    <w:lvl w:ilvl="5" w:tplc="FFFFFFFF" w:tentative="1">
      <w:start w:val="1"/>
      <w:numFmt w:val="bullet"/>
      <w:lvlText w:val=""/>
      <w:lvlJc w:val="left"/>
      <w:pPr>
        <w:ind w:left="6458" w:hanging="360"/>
      </w:pPr>
      <w:rPr>
        <w:rFonts w:ascii="Wingdings" w:hAnsi="Wingdings" w:hint="default"/>
      </w:rPr>
    </w:lvl>
    <w:lvl w:ilvl="6" w:tplc="FFFFFFFF" w:tentative="1">
      <w:start w:val="1"/>
      <w:numFmt w:val="bullet"/>
      <w:lvlText w:val=""/>
      <w:lvlJc w:val="left"/>
      <w:pPr>
        <w:ind w:left="7178" w:hanging="360"/>
      </w:pPr>
      <w:rPr>
        <w:rFonts w:ascii="Symbol" w:hAnsi="Symbol" w:hint="default"/>
      </w:rPr>
    </w:lvl>
    <w:lvl w:ilvl="7" w:tplc="FFFFFFFF" w:tentative="1">
      <w:start w:val="1"/>
      <w:numFmt w:val="bullet"/>
      <w:lvlText w:val="o"/>
      <w:lvlJc w:val="left"/>
      <w:pPr>
        <w:ind w:left="7898" w:hanging="360"/>
      </w:pPr>
      <w:rPr>
        <w:rFonts w:ascii="Courier New" w:hAnsi="Courier New" w:cs="Courier New" w:hint="default"/>
      </w:rPr>
    </w:lvl>
    <w:lvl w:ilvl="8" w:tplc="FFFFFFFF" w:tentative="1">
      <w:start w:val="1"/>
      <w:numFmt w:val="bullet"/>
      <w:lvlText w:val=""/>
      <w:lvlJc w:val="left"/>
      <w:pPr>
        <w:ind w:left="8618" w:hanging="360"/>
      </w:pPr>
      <w:rPr>
        <w:rFonts w:ascii="Wingdings" w:hAnsi="Wingdings" w:hint="default"/>
      </w:rPr>
    </w:lvl>
  </w:abstractNum>
  <w:abstractNum w:abstractNumId="40" w15:restartNumberingAfterBreak="0">
    <w:nsid w:val="76893F74"/>
    <w:multiLevelType w:val="hybridMultilevel"/>
    <w:tmpl w:val="2CA2CAF6"/>
    <w:lvl w:ilvl="0" w:tplc="040C0001">
      <w:start w:val="1"/>
      <w:numFmt w:val="bullet"/>
      <w:lvlText w:val=""/>
      <w:lvlJc w:val="left"/>
      <w:pPr>
        <w:ind w:left="2421" w:hanging="360"/>
      </w:pPr>
      <w:rPr>
        <w:rFonts w:ascii="Symbol" w:hAnsi="Symbol" w:hint="default"/>
      </w:rPr>
    </w:lvl>
    <w:lvl w:ilvl="1" w:tplc="040C0003" w:tentative="1">
      <w:start w:val="1"/>
      <w:numFmt w:val="bullet"/>
      <w:lvlText w:val="o"/>
      <w:lvlJc w:val="left"/>
      <w:pPr>
        <w:ind w:left="3141" w:hanging="360"/>
      </w:pPr>
      <w:rPr>
        <w:rFonts w:ascii="Courier New" w:hAnsi="Courier New" w:cs="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cs="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cs="Courier New" w:hint="default"/>
      </w:rPr>
    </w:lvl>
    <w:lvl w:ilvl="8" w:tplc="040C0005" w:tentative="1">
      <w:start w:val="1"/>
      <w:numFmt w:val="bullet"/>
      <w:lvlText w:val=""/>
      <w:lvlJc w:val="left"/>
      <w:pPr>
        <w:ind w:left="8181" w:hanging="360"/>
      </w:pPr>
      <w:rPr>
        <w:rFonts w:ascii="Wingdings" w:hAnsi="Wingdings" w:hint="default"/>
      </w:rPr>
    </w:lvl>
  </w:abstractNum>
  <w:abstractNum w:abstractNumId="41" w15:restartNumberingAfterBreak="0">
    <w:nsid w:val="772C27C5"/>
    <w:multiLevelType w:val="multilevel"/>
    <w:tmpl w:val="B184CC0C"/>
    <w:lvl w:ilvl="0">
      <w:start w:val="1"/>
      <w:numFmt w:val="decimal"/>
      <w:lvlText w:val="%1."/>
      <w:lvlJc w:val="left"/>
      <w:pPr>
        <w:ind w:left="2912" w:hanging="360"/>
      </w:pPr>
      <w:rPr>
        <w:color w:val="7030A0"/>
        <w:sz w:val="36"/>
        <w:szCs w:val="3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8977B83"/>
    <w:multiLevelType w:val="multilevel"/>
    <w:tmpl w:val="23889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C094519"/>
    <w:multiLevelType w:val="hybridMultilevel"/>
    <w:tmpl w:val="0E8C6D20"/>
    <w:lvl w:ilvl="0" w:tplc="040C0001">
      <w:start w:val="1"/>
      <w:numFmt w:val="bullet"/>
      <w:lvlText w:val=""/>
      <w:lvlJc w:val="left"/>
      <w:pPr>
        <w:ind w:left="2705" w:hanging="360"/>
      </w:pPr>
      <w:rPr>
        <w:rFonts w:ascii="Symbol" w:hAnsi="Symbol" w:hint="default"/>
      </w:rPr>
    </w:lvl>
    <w:lvl w:ilvl="1" w:tplc="040C0003" w:tentative="1">
      <w:start w:val="1"/>
      <w:numFmt w:val="bullet"/>
      <w:lvlText w:val="o"/>
      <w:lvlJc w:val="left"/>
      <w:pPr>
        <w:ind w:left="3425" w:hanging="360"/>
      </w:pPr>
      <w:rPr>
        <w:rFonts w:ascii="Courier New" w:hAnsi="Courier New" w:cs="Courier New" w:hint="default"/>
      </w:rPr>
    </w:lvl>
    <w:lvl w:ilvl="2" w:tplc="040C0005" w:tentative="1">
      <w:start w:val="1"/>
      <w:numFmt w:val="bullet"/>
      <w:lvlText w:val=""/>
      <w:lvlJc w:val="left"/>
      <w:pPr>
        <w:ind w:left="4145" w:hanging="360"/>
      </w:pPr>
      <w:rPr>
        <w:rFonts w:ascii="Wingdings" w:hAnsi="Wingdings" w:hint="default"/>
      </w:rPr>
    </w:lvl>
    <w:lvl w:ilvl="3" w:tplc="040C0001" w:tentative="1">
      <w:start w:val="1"/>
      <w:numFmt w:val="bullet"/>
      <w:lvlText w:val=""/>
      <w:lvlJc w:val="left"/>
      <w:pPr>
        <w:ind w:left="4865" w:hanging="360"/>
      </w:pPr>
      <w:rPr>
        <w:rFonts w:ascii="Symbol" w:hAnsi="Symbol" w:hint="default"/>
      </w:rPr>
    </w:lvl>
    <w:lvl w:ilvl="4" w:tplc="040C0003" w:tentative="1">
      <w:start w:val="1"/>
      <w:numFmt w:val="bullet"/>
      <w:lvlText w:val="o"/>
      <w:lvlJc w:val="left"/>
      <w:pPr>
        <w:ind w:left="5585" w:hanging="360"/>
      </w:pPr>
      <w:rPr>
        <w:rFonts w:ascii="Courier New" w:hAnsi="Courier New" w:cs="Courier New" w:hint="default"/>
      </w:rPr>
    </w:lvl>
    <w:lvl w:ilvl="5" w:tplc="040C0005" w:tentative="1">
      <w:start w:val="1"/>
      <w:numFmt w:val="bullet"/>
      <w:lvlText w:val=""/>
      <w:lvlJc w:val="left"/>
      <w:pPr>
        <w:ind w:left="6305" w:hanging="360"/>
      </w:pPr>
      <w:rPr>
        <w:rFonts w:ascii="Wingdings" w:hAnsi="Wingdings" w:hint="default"/>
      </w:rPr>
    </w:lvl>
    <w:lvl w:ilvl="6" w:tplc="040C0001" w:tentative="1">
      <w:start w:val="1"/>
      <w:numFmt w:val="bullet"/>
      <w:lvlText w:val=""/>
      <w:lvlJc w:val="left"/>
      <w:pPr>
        <w:ind w:left="7025" w:hanging="360"/>
      </w:pPr>
      <w:rPr>
        <w:rFonts w:ascii="Symbol" w:hAnsi="Symbol" w:hint="default"/>
      </w:rPr>
    </w:lvl>
    <w:lvl w:ilvl="7" w:tplc="040C0003" w:tentative="1">
      <w:start w:val="1"/>
      <w:numFmt w:val="bullet"/>
      <w:lvlText w:val="o"/>
      <w:lvlJc w:val="left"/>
      <w:pPr>
        <w:ind w:left="7745" w:hanging="360"/>
      </w:pPr>
      <w:rPr>
        <w:rFonts w:ascii="Courier New" w:hAnsi="Courier New" w:cs="Courier New" w:hint="default"/>
      </w:rPr>
    </w:lvl>
    <w:lvl w:ilvl="8" w:tplc="040C0005" w:tentative="1">
      <w:start w:val="1"/>
      <w:numFmt w:val="bullet"/>
      <w:lvlText w:val=""/>
      <w:lvlJc w:val="left"/>
      <w:pPr>
        <w:ind w:left="8465" w:hanging="360"/>
      </w:pPr>
      <w:rPr>
        <w:rFonts w:ascii="Wingdings" w:hAnsi="Wingdings" w:hint="default"/>
      </w:rPr>
    </w:lvl>
  </w:abstractNum>
  <w:abstractNum w:abstractNumId="44" w15:restartNumberingAfterBreak="0">
    <w:nsid w:val="7CD018A0"/>
    <w:multiLevelType w:val="hybridMultilevel"/>
    <w:tmpl w:val="E488CF9E"/>
    <w:lvl w:ilvl="0" w:tplc="040C0001">
      <w:start w:val="1"/>
      <w:numFmt w:val="bullet"/>
      <w:lvlText w:val=""/>
      <w:lvlJc w:val="left"/>
      <w:pPr>
        <w:ind w:left="2759" w:hanging="360"/>
      </w:pPr>
      <w:rPr>
        <w:rFonts w:ascii="Symbol" w:hAnsi="Symbol" w:hint="default"/>
      </w:rPr>
    </w:lvl>
    <w:lvl w:ilvl="1" w:tplc="040C0003" w:tentative="1">
      <w:start w:val="1"/>
      <w:numFmt w:val="bullet"/>
      <w:lvlText w:val="o"/>
      <w:lvlJc w:val="left"/>
      <w:pPr>
        <w:ind w:left="3479" w:hanging="360"/>
      </w:pPr>
      <w:rPr>
        <w:rFonts w:ascii="Courier New" w:hAnsi="Courier New" w:cs="Courier New" w:hint="default"/>
      </w:rPr>
    </w:lvl>
    <w:lvl w:ilvl="2" w:tplc="040C0005" w:tentative="1">
      <w:start w:val="1"/>
      <w:numFmt w:val="bullet"/>
      <w:lvlText w:val=""/>
      <w:lvlJc w:val="left"/>
      <w:pPr>
        <w:ind w:left="4199" w:hanging="360"/>
      </w:pPr>
      <w:rPr>
        <w:rFonts w:ascii="Wingdings" w:hAnsi="Wingdings" w:hint="default"/>
      </w:rPr>
    </w:lvl>
    <w:lvl w:ilvl="3" w:tplc="040C0001" w:tentative="1">
      <w:start w:val="1"/>
      <w:numFmt w:val="bullet"/>
      <w:lvlText w:val=""/>
      <w:lvlJc w:val="left"/>
      <w:pPr>
        <w:ind w:left="4919" w:hanging="360"/>
      </w:pPr>
      <w:rPr>
        <w:rFonts w:ascii="Symbol" w:hAnsi="Symbol" w:hint="default"/>
      </w:rPr>
    </w:lvl>
    <w:lvl w:ilvl="4" w:tplc="040C0003" w:tentative="1">
      <w:start w:val="1"/>
      <w:numFmt w:val="bullet"/>
      <w:lvlText w:val="o"/>
      <w:lvlJc w:val="left"/>
      <w:pPr>
        <w:ind w:left="5639" w:hanging="360"/>
      </w:pPr>
      <w:rPr>
        <w:rFonts w:ascii="Courier New" w:hAnsi="Courier New" w:cs="Courier New" w:hint="default"/>
      </w:rPr>
    </w:lvl>
    <w:lvl w:ilvl="5" w:tplc="040C0005" w:tentative="1">
      <w:start w:val="1"/>
      <w:numFmt w:val="bullet"/>
      <w:lvlText w:val=""/>
      <w:lvlJc w:val="left"/>
      <w:pPr>
        <w:ind w:left="6359" w:hanging="360"/>
      </w:pPr>
      <w:rPr>
        <w:rFonts w:ascii="Wingdings" w:hAnsi="Wingdings" w:hint="default"/>
      </w:rPr>
    </w:lvl>
    <w:lvl w:ilvl="6" w:tplc="040C0001" w:tentative="1">
      <w:start w:val="1"/>
      <w:numFmt w:val="bullet"/>
      <w:lvlText w:val=""/>
      <w:lvlJc w:val="left"/>
      <w:pPr>
        <w:ind w:left="7079" w:hanging="360"/>
      </w:pPr>
      <w:rPr>
        <w:rFonts w:ascii="Symbol" w:hAnsi="Symbol" w:hint="default"/>
      </w:rPr>
    </w:lvl>
    <w:lvl w:ilvl="7" w:tplc="040C0003" w:tentative="1">
      <w:start w:val="1"/>
      <w:numFmt w:val="bullet"/>
      <w:lvlText w:val="o"/>
      <w:lvlJc w:val="left"/>
      <w:pPr>
        <w:ind w:left="7799" w:hanging="360"/>
      </w:pPr>
      <w:rPr>
        <w:rFonts w:ascii="Courier New" w:hAnsi="Courier New" w:cs="Courier New" w:hint="default"/>
      </w:rPr>
    </w:lvl>
    <w:lvl w:ilvl="8" w:tplc="040C0005" w:tentative="1">
      <w:start w:val="1"/>
      <w:numFmt w:val="bullet"/>
      <w:lvlText w:val=""/>
      <w:lvlJc w:val="left"/>
      <w:pPr>
        <w:ind w:left="8519" w:hanging="360"/>
      </w:pPr>
      <w:rPr>
        <w:rFonts w:ascii="Wingdings" w:hAnsi="Wingdings" w:hint="default"/>
      </w:rPr>
    </w:lvl>
  </w:abstractNum>
  <w:abstractNum w:abstractNumId="45" w15:restartNumberingAfterBreak="0">
    <w:nsid w:val="7FC5073D"/>
    <w:multiLevelType w:val="hybridMultilevel"/>
    <w:tmpl w:val="C2EEDEE2"/>
    <w:lvl w:ilvl="0" w:tplc="040C0001">
      <w:start w:val="1"/>
      <w:numFmt w:val="bullet"/>
      <w:lvlText w:val=""/>
      <w:lvlJc w:val="left"/>
      <w:pPr>
        <w:ind w:left="2138" w:hanging="360"/>
      </w:pPr>
      <w:rPr>
        <w:rFonts w:ascii="Symbol" w:hAnsi="Symbol"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num w:numId="1" w16cid:durableId="1206596366">
    <w:abstractNumId w:val="29"/>
  </w:num>
  <w:num w:numId="2" w16cid:durableId="878401389">
    <w:abstractNumId w:val="42"/>
  </w:num>
  <w:num w:numId="3" w16cid:durableId="777221301">
    <w:abstractNumId w:val="32"/>
  </w:num>
  <w:num w:numId="4" w16cid:durableId="950552358">
    <w:abstractNumId w:val="23"/>
  </w:num>
  <w:num w:numId="5" w16cid:durableId="290356960">
    <w:abstractNumId w:val="1"/>
  </w:num>
  <w:num w:numId="6" w16cid:durableId="868835444">
    <w:abstractNumId w:val="13"/>
  </w:num>
  <w:num w:numId="7" w16cid:durableId="2089763480">
    <w:abstractNumId w:val="41"/>
  </w:num>
  <w:num w:numId="8" w16cid:durableId="1397362605">
    <w:abstractNumId w:val="17"/>
  </w:num>
  <w:num w:numId="9" w16cid:durableId="1855729966">
    <w:abstractNumId w:val="7"/>
  </w:num>
  <w:num w:numId="10" w16cid:durableId="344407195">
    <w:abstractNumId w:val="36"/>
  </w:num>
  <w:num w:numId="11" w16cid:durableId="163402264">
    <w:abstractNumId w:val="11"/>
  </w:num>
  <w:num w:numId="12" w16cid:durableId="935134691">
    <w:abstractNumId w:val="40"/>
  </w:num>
  <w:num w:numId="13" w16cid:durableId="1531993973">
    <w:abstractNumId w:val="30"/>
  </w:num>
  <w:num w:numId="14" w16cid:durableId="831994718">
    <w:abstractNumId w:val="22"/>
  </w:num>
  <w:num w:numId="15" w16cid:durableId="1624992931">
    <w:abstractNumId w:val="43"/>
  </w:num>
  <w:num w:numId="16" w16cid:durableId="1601060252">
    <w:abstractNumId w:val="28"/>
  </w:num>
  <w:num w:numId="17" w16cid:durableId="2049135419">
    <w:abstractNumId w:val="12"/>
  </w:num>
  <w:num w:numId="18" w16cid:durableId="906690812">
    <w:abstractNumId w:val="45"/>
  </w:num>
  <w:num w:numId="19" w16cid:durableId="181214301">
    <w:abstractNumId w:val="24"/>
  </w:num>
  <w:num w:numId="20" w16cid:durableId="2070879085">
    <w:abstractNumId w:val="35"/>
  </w:num>
  <w:num w:numId="21" w16cid:durableId="1800611004">
    <w:abstractNumId w:val="38"/>
  </w:num>
  <w:num w:numId="22" w16cid:durableId="494690116">
    <w:abstractNumId w:val="37"/>
  </w:num>
  <w:num w:numId="23" w16cid:durableId="343089796">
    <w:abstractNumId w:val="20"/>
  </w:num>
  <w:num w:numId="24" w16cid:durableId="724371671">
    <w:abstractNumId w:val="33"/>
  </w:num>
  <w:num w:numId="25" w16cid:durableId="688723241">
    <w:abstractNumId w:val="0"/>
  </w:num>
  <w:num w:numId="26" w16cid:durableId="319577610">
    <w:abstractNumId w:val="44"/>
  </w:num>
  <w:num w:numId="27" w16cid:durableId="75127767">
    <w:abstractNumId w:val="2"/>
  </w:num>
  <w:num w:numId="28" w16cid:durableId="872692656">
    <w:abstractNumId w:val="8"/>
  </w:num>
  <w:num w:numId="29" w16cid:durableId="697199147">
    <w:abstractNumId w:val="34"/>
  </w:num>
  <w:num w:numId="30" w16cid:durableId="1481457174">
    <w:abstractNumId w:val="21"/>
  </w:num>
  <w:num w:numId="31" w16cid:durableId="1656643972">
    <w:abstractNumId w:val="15"/>
  </w:num>
  <w:num w:numId="32" w16cid:durableId="295334394">
    <w:abstractNumId w:val="4"/>
  </w:num>
  <w:num w:numId="33" w16cid:durableId="1598059836">
    <w:abstractNumId w:val="39"/>
  </w:num>
  <w:num w:numId="34" w16cid:durableId="1009672796">
    <w:abstractNumId w:val="18"/>
  </w:num>
  <w:num w:numId="35" w16cid:durableId="7298266">
    <w:abstractNumId w:val="26"/>
  </w:num>
  <w:num w:numId="36" w16cid:durableId="277102664">
    <w:abstractNumId w:val="14"/>
  </w:num>
  <w:num w:numId="37" w16cid:durableId="1483885961">
    <w:abstractNumId w:val="16"/>
  </w:num>
  <w:num w:numId="38" w16cid:durableId="1417942150">
    <w:abstractNumId w:val="31"/>
  </w:num>
  <w:num w:numId="39" w16cid:durableId="454450110">
    <w:abstractNumId w:val="10"/>
  </w:num>
  <w:num w:numId="40" w16cid:durableId="2117555161">
    <w:abstractNumId w:val="25"/>
  </w:num>
  <w:num w:numId="41" w16cid:durableId="1928730226">
    <w:abstractNumId w:val="19"/>
  </w:num>
  <w:num w:numId="42" w16cid:durableId="1685085458">
    <w:abstractNumId w:val="9"/>
  </w:num>
  <w:num w:numId="43" w16cid:durableId="1237938989">
    <w:abstractNumId w:val="27"/>
  </w:num>
  <w:num w:numId="44" w16cid:durableId="1845122462">
    <w:abstractNumId w:val="5"/>
  </w:num>
  <w:num w:numId="45" w16cid:durableId="1823350622">
    <w:abstractNumId w:val="6"/>
  </w:num>
  <w:num w:numId="46" w16cid:durableId="1091702150">
    <w:abstractNumId w:val="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8BD"/>
    <w:rsid w:val="00001200"/>
    <w:rsid w:val="00012567"/>
    <w:rsid w:val="000172DF"/>
    <w:rsid w:val="00023599"/>
    <w:rsid w:val="0004258C"/>
    <w:rsid w:val="000507B0"/>
    <w:rsid w:val="0005169A"/>
    <w:rsid w:val="00055A4A"/>
    <w:rsid w:val="00071D06"/>
    <w:rsid w:val="00074C3B"/>
    <w:rsid w:val="00077B83"/>
    <w:rsid w:val="0008333D"/>
    <w:rsid w:val="0008676D"/>
    <w:rsid w:val="00094432"/>
    <w:rsid w:val="000954B4"/>
    <w:rsid w:val="000A4001"/>
    <w:rsid w:val="000A6D45"/>
    <w:rsid w:val="000B2550"/>
    <w:rsid w:val="000B356F"/>
    <w:rsid w:val="000B4A2B"/>
    <w:rsid w:val="000C519E"/>
    <w:rsid w:val="000C6266"/>
    <w:rsid w:val="000D3EF3"/>
    <w:rsid w:val="000D519A"/>
    <w:rsid w:val="000E0B4B"/>
    <w:rsid w:val="000E40B9"/>
    <w:rsid w:val="000E475A"/>
    <w:rsid w:val="000E66CC"/>
    <w:rsid w:val="000E780F"/>
    <w:rsid w:val="000F19B8"/>
    <w:rsid w:val="00103547"/>
    <w:rsid w:val="001114FF"/>
    <w:rsid w:val="0011314C"/>
    <w:rsid w:val="00117C26"/>
    <w:rsid w:val="00126952"/>
    <w:rsid w:val="00130637"/>
    <w:rsid w:val="001403FC"/>
    <w:rsid w:val="00146CEB"/>
    <w:rsid w:val="00153275"/>
    <w:rsid w:val="00153768"/>
    <w:rsid w:val="001555C4"/>
    <w:rsid w:val="00156164"/>
    <w:rsid w:val="00162C23"/>
    <w:rsid w:val="001664C5"/>
    <w:rsid w:val="001708A6"/>
    <w:rsid w:val="001737E6"/>
    <w:rsid w:val="00177BC5"/>
    <w:rsid w:val="001817CA"/>
    <w:rsid w:val="001854BC"/>
    <w:rsid w:val="001908F8"/>
    <w:rsid w:val="00193297"/>
    <w:rsid w:val="001A004D"/>
    <w:rsid w:val="001A79FD"/>
    <w:rsid w:val="001B55C2"/>
    <w:rsid w:val="001B5BEA"/>
    <w:rsid w:val="001C2C5D"/>
    <w:rsid w:val="001D0DEE"/>
    <w:rsid w:val="001D102A"/>
    <w:rsid w:val="001D354A"/>
    <w:rsid w:val="001D412C"/>
    <w:rsid w:val="001D5E5B"/>
    <w:rsid w:val="001D6F07"/>
    <w:rsid w:val="001E19B9"/>
    <w:rsid w:val="001E29A4"/>
    <w:rsid w:val="001E7CB7"/>
    <w:rsid w:val="001F30B6"/>
    <w:rsid w:val="001F5217"/>
    <w:rsid w:val="00202C46"/>
    <w:rsid w:val="00210720"/>
    <w:rsid w:val="00213B11"/>
    <w:rsid w:val="00222D68"/>
    <w:rsid w:val="00223373"/>
    <w:rsid w:val="0024094B"/>
    <w:rsid w:val="00241AB4"/>
    <w:rsid w:val="0024366C"/>
    <w:rsid w:val="00246329"/>
    <w:rsid w:val="00246C39"/>
    <w:rsid w:val="002540B9"/>
    <w:rsid w:val="00260447"/>
    <w:rsid w:val="002621D4"/>
    <w:rsid w:val="00267F23"/>
    <w:rsid w:val="002707B3"/>
    <w:rsid w:val="002771B6"/>
    <w:rsid w:val="00277FC8"/>
    <w:rsid w:val="00282FAC"/>
    <w:rsid w:val="00286077"/>
    <w:rsid w:val="00287847"/>
    <w:rsid w:val="00287AD4"/>
    <w:rsid w:val="00294D0A"/>
    <w:rsid w:val="002A146E"/>
    <w:rsid w:val="002A3B12"/>
    <w:rsid w:val="002B0F00"/>
    <w:rsid w:val="002D7E1E"/>
    <w:rsid w:val="002E45D3"/>
    <w:rsid w:val="002F650A"/>
    <w:rsid w:val="002F6811"/>
    <w:rsid w:val="00302A19"/>
    <w:rsid w:val="0030532C"/>
    <w:rsid w:val="00311E5A"/>
    <w:rsid w:val="00314C6D"/>
    <w:rsid w:val="00322E4C"/>
    <w:rsid w:val="00323D99"/>
    <w:rsid w:val="003401FC"/>
    <w:rsid w:val="003402EC"/>
    <w:rsid w:val="0034542C"/>
    <w:rsid w:val="00366E53"/>
    <w:rsid w:val="00367709"/>
    <w:rsid w:val="0038476E"/>
    <w:rsid w:val="003917B4"/>
    <w:rsid w:val="00392973"/>
    <w:rsid w:val="0039697D"/>
    <w:rsid w:val="00397753"/>
    <w:rsid w:val="003A0019"/>
    <w:rsid w:val="003A08F3"/>
    <w:rsid w:val="003A0CF0"/>
    <w:rsid w:val="003A36B2"/>
    <w:rsid w:val="003A5B5D"/>
    <w:rsid w:val="003B1CC4"/>
    <w:rsid w:val="003B7C81"/>
    <w:rsid w:val="003C0B84"/>
    <w:rsid w:val="003D23A4"/>
    <w:rsid w:val="003D4DF8"/>
    <w:rsid w:val="003E05B9"/>
    <w:rsid w:val="003E6D2D"/>
    <w:rsid w:val="003F1D8C"/>
    <w:rsid w:val="004016A1"/>
    <w:rsid w:val="00403F0B"/>
    <w:rsid w:val="00406290"/>
    <w:rsid w:val="004071A8"/>
    <w:rsid w:val="00414FF3"/>
    <w:rsid w:val="0041585A"/>
    <w:rsid w:val="004317E7"/>
    <w:rsid w:val="00443041"/>
    <w:rsid w:val="00443D59"/>
    <w:rsid w:val="00445A7F"/>
    <w:rsid w:val="00460D17"/>
    <w:rsid w:val="004657E1"/>
    <w:rsid w:val="004808BD"/>
    <w:rsid w:val="00481144"/>
    <w:rsid w:val="00484512"/>
    <w:rsid w:val="00485120"/>
    <w:rsid w:val="00491B79"/>
    <w:rsid w:val="00491DB6"/>
    <w:rsid w:val="004A2B2B"/>
    <w:rsid w:val="004A57E9"/>
    <w:rsid w:val="004A5C0A"/>
    <w:rsid w:val="004B1B95"/>
    <w:rsid w:val="004B6B99"/>
    <w:rsid w:val="004B7A4F"/>
    <w:rsid w:val="004C1ED4"/>
    <w:rsid w:val="004C2594"/>
    <w:rsid w:val="004D35F4"/>
    <w:rsid w:val="004D4497"/>
    <w:rsid w:val="004E32CD"/>
    <w:rsid w:val="004E59C7"/>
    <w:rsid w:val="004F22B0"/>
    <w:rsid w:val="00500F65"/>
    <w:rsid w:val="00502B29"/>
    <w:rsid w:val="0050525F"/>
    <w:rsid w:val="00506B68"/>
    <w:rsid w:val="005120E9"/>
    <w:rsid w:val="00513858"/>
    <w:rsid w:val="005205F0"/>
    <w:rsid w:val="005210D5"/>
    <w:rsid w:val="00533592"/>
    <w:rsid w:val="00535BA7"/>
    <w:rsid w:val="00543245"/>
    <w:rsid w:val="00545353"/>
    <w:rsid w:val="00547C0B"/>
    <w:rsid w:val="005508D6"/>
    <w:rsid w:val="00551CF2"/>
    <w:rsid w:val="00557FEE"/>
    <w:rsid w:val="00563926"/>
    <w:rsid w:val="00570F9D"/>
    <w:rsid w:val="00575C24"/>
    <w:rsid w:val="00581F8F"/>
    <w:rsid w:val="00582C5E"/>
    <w:rsid w:val="00584908"/>
    <w:rsid w:val="005852F8"/>
    <w:rsid w:val="00591378"/>
    <w:rsid w:val="005A3D09"/>
    <w:rsid w:val="005B1CB3"/>
    <w:rsid w:val="005B59F1"/>
    <w:rsid w:val="005B5A55"/>
    <w:rsid w:val="005C6DFD"/>
    <w:rsid w:val="005C7F61"/>
    <w:rsid w:val="005D069B"/>
    <w:rsid w:val="005D1A23"/>
    <w:rsid w:val="005E4271"/>
    <w:rsid w:val="005E6D26"/>
    <w:rsid w:val="005F038E"/>
    <w:rsid w:val="005F22A4"/>
    <w:rsid w:val="00605AF3"/>
    <w:rsid w:val="00611938"/>
    <w:rsid w:val="00613A16"/>
    <w:rsid w:val="00614A97"/>
    <w:rsid w:val="00614FCD"/>
    <w:rsid w:val="00627CAB"/>
    <w:rsid w:val="006303C3"/>
    <w:rsid w:val="00630AE0"/>
    <w:rsid w:val="0063491F"/>
    <w:rsid w:val="006409D6"/>
    <w:rsid w:val="00644E05"/>
    <w:rsid w:val="006513DD"/>
    <w:rsid w:val="00657358"/>
    <w:rsid w:val="0067552D"/>
    <w:rsid w:val="00681AB3"/>
    <w:rsid w:val="006A2F8A"/>
    <w:rsid w:val="006A3C26"/>
    <w:rsid w:val="006A76FD"/>
    <w:rsid w:val="006B131C"/>
    <w:rsid w:val="006B63A0"/>
    <w:rsid w:val="006B732A"/>
    <w:rsid w:val="006D1FC7"/>
    <w:rsid w:val="006D7A1E"/>
    <w:rsid w:val="006F3BE3"/>
    <w:rsid w:val="006F62BA"/>
    <w:rsid w:val="006F641A"/>
    <w:rsid w:val="00700578"/>
    <w:rsid w:val="00714717"/>
    <w:rsid w:val="007163A1"/>
    <w:rsid w:val="00716EB5"/>
    <w:rsid w:val="0073090F"/>
    <w:rsid w:val="00730BA8"/>
    <w:rsid w:val="00745FAC"/>
    <w:rsid w:val="007470F4"/>
    <w:rsid w:val="00753D55"/>
    <w:rsid w:val="00754AE4"/>
    <w:rsid w:val="00760338"/>
    <w:rsid w:val="00760EA8"/>
    <w:rsid w:val="00764BD8"/>
    <w:rsid w:val="00766E7B"/>
    <w:rsid w:val="00770DF0"/>
    <w:rsid w:val="00773DDD"/>
    <w:rsid w:val="00774B2F"/>
    <w:rsid w:val="007767F5"/>
    <w:rsid w:val="0078084D"/>
    <w:rsid w:val="007850F5"/>
    <w:rsid w:val="0079408C"/>
    <w:rsid w:val="007A72FC"/>
    <w:rsid w:val="007B0A55"/>
    <w:rsid w:val="007B0A88"/>
    <w:rsid w:val="007B16C6"/>
    <w:rsid w:val="007B3D4A"/>
    <w:rsid w:val="007B3D51"/>
    <w:rsid w:val="007B4129"/>
    <w:rsid w:val="007B5427"/>
    <w:rsid w:val="007C1C25"/>
    <w:rsid w:val="007C623F"/>
    <w:rsid w:val="007D0C5E"/>
    <w:rsid w:val="007D21BA"/>
    <w:rsid w:val="007D3D0E"/>
    <w:rsid w:val="007D4A82"/>
    <w:rsid w:val="007D6692"/>
    <w:rsid w:val="007E62EE"/>
    <w:rsid w:val="007F633B"/>
    <w:rsid w:val="00800137"/>
    <w:rsid w:val="0080162A"/>
    <w:rsid w:val="00803DF1"/>
    <w:rsid w:val="00804C15"/>
    <w:rsid w:val="00806C4F"/>
    <w:rsid w:val="008074B5"/>
    <w:rsid w:val="00817696"/>
    <w:rsid w:val="00821917"/>
    <w:rsid w:val="00827821"/>
    <w:rsid w:val="00833301"/>
    <w:rsid w:val="008358AE"/>
    <w:rsid w:val="00843B18"/>
    <w:rsid w:val="00852CD6"/>
    <w:rsid w:val="00861A97"/>
    <w:rsid w:val="00865239"/>
    <w:rsid w:val="00880407"/>
    <w:rsid w:val="00880A51"/>
    <w:rsid w:val="00880AEE"/>
    <w:rsid w:val="0088244D"/>
    <w:rsid w:val="00883FF4"/>
    <w:rsid w:val="00886112"/>
    <w:rsid w:val="00886F07"/>
    <w:rsid w:val="008870D8"/>
    <w:rsid w:val="00887A21"/>
    <w:rsid w:val="00891888"/>
    <w:rsid w:val="008A085E"/>
    <w:rsid w:val="008A4C74"/>
    <w:rsid w:val="008A4EE5"/>
    <w:rsid w:val="008A7D98"/>
    <w:rsid w:val="008B447A"/>
    <w:rsid w:val="008B71B2"/>
    <w:rsid w:val="008C74EA"/>
    <w:rsid w:val="008C7680"/>
    <w:rsid w:val="008D295D"/>
    <w:rsid w:val="008D39F1"/>
    <w:rsid w:val="008E2C11"/>
    <w:rsid w:val="008F3499"/>
    <w:rsid w:val="008F7A94"/>
    <w:rsid w:val="0090177F"/>
    <w:rsid w:val="009249BF"/>
    <w:rsid w:val="00937F5E"/>
    <w:rsid w:val="00950F59"/>
    <w:rsid w:val="00951FBD"/>
    <w:rsid w:val="00952A53"/>
    <w:rsid w:val="0095363D"/>
    <w:rsid w:val="009574ED"/>
    <w:rsid w:val="00965483"/>
    <w:rsid w:val="00965EF6"/>
    <w:rsid w:val="0097422D"/>
    <w:rsid w:val="009769CF"/>
    <w:rsid w:val="00983BD1"/>
    <w:rsid w:val="009A069B"/>
    <w:rsid w:val="009A0953"/>
    <w:rsid w:val="009B16B6"/>
    <w:rsid w:val="009C5048"/>
    <w:rsid w:val="009C69C2"/>
    <w:rsid w:val="009D00EB"/>
    <w:rsid w:val="009D0218"/>
    <w:rsid w:val="009F2379"/>
    <w:rsid w:val="00A012FE"/>
    <w:rsid w:val="00A026C7"/>
    <w:rsid w:val="00A1072E"/>
    <w:rsid w:val="00A14D9C"/>
    <w:rsid w:val="00A15878"/>
    <w:rsid w:val="00A31413"/>
    <w:rsid w:val="00A35E4A"/>
    <w:rsid w:val="00A35F82"/>
    <w:rsid w:val="00A40FC0"/>
    <w:rsid w:val="00A41BB3"/>
    <w:rsid w:val="00A42919"/>
    <w:rsid w:val="00A4494B"/>
    <w:rsid w:val="00A51A34"/>
    <w:rsid w:val="00A51FFE"/>
    <w:rsid w:val="00A5348A"/>
    <w:rsid w:val="00A56F02"/>
    <w:rsid w:val="00A57774"/>
    <w:rsid w:val="00A614F6"/>
    <w:rsid w:val="00A71C79"/>
    <w:rsid w:val="00A84A0D"/>
    <w:rsid w:val="00A91B94"/>
    <w:rsid w:val="00A94730"/>
    <w:rsid w:val="00A95B0D"/>
    <w:rsid w:val="00A96637"/>
    <w:rsid w:val="00AA000E"/>
    <w:rsid w:val="00AA42AA"/>
    <w:rsid w:val="00AB5A4E"/>
    <w:rsid w:val="00AC2007"/>
    <w:rsid w:val="00AD2520"/>
    <w:rsid w:val="00AD47F0"/>
    <w:rsid w:val="00AD5CFE"/>
    <w:rsid w:val="00AE0C87"/>
    <w:rsid w:val="00AE237D"/>
    <w:rsid w:val="00AE3520"/>
    <w:rsid w:val="00AF477E"/>
    <w:rsid w:val="00B019E1"/>
    <w:rsid w:val="00B01E05"/>
    <w:rsid w:val="00B10C27"/>
    <w:rsid w:val="00B11D48"/>
    <w:rsid w:val="00B22F43"/>
    <w:rsid w:val="00B24304"/>
    <w:rsid w:val="00B3473E"/>
    <w:rsid w:val="00B4414F"/>
    <w:rsid w:val="00B447F5"/>
    <w:rsid w:val="00B4602B"/>
    <w:rsid w:val="00B46CDC"/>
    <w:rsid w:val="00B50C37"/>
    <w:rsid w:val="00B52186"/>
    <w:rsid w:val="00B55638"/>
    <w:rsid w:val="00B604C2"/>
    <w:rsid w:val="00B65C6F"/>
    <w:rsid w:val="00B749E1"/>
    <w:rsid w:val="00B76779"/>
    <w:rsid w:val="00B809CB"/>
    <w:rsid w:val="00B84F97"/>
    <w:rsid w:val="00B96D28"/>
    <w:rsid w:val="00BA1500"/>
    <w:rsid w:val="00BA2943"/>
    <w:rsid w:val="00BB362F"/>
    <w:rsid w:val="00BB599D"/>
    <w:rsid w:val="00BB66D2"/>
    <w:rsid w:val="00BB6FA8"/>
    <w:rsid w:val="00BC403B"/>
    <w:rsid w:val="00BD5E67"/>
    <w:rsid w:val="00BD67C6"/>
    <w:rsid w:val="00BD6D76"/>
    <w:rsid w:val="00BE1E67"/>
    <w:rsid w:val="00BE27FB"/>
    <w:rsid w:val="00BE3D72"/>
    <w:rsid w:val="00BE3F33"/>
    <w:rsid w:val="00BF3F71"/>
    <w:rsid w:val="00BF4BDC"/>
    <w:rsid w:val="00BF579D"/>
    <w:rsid w:val="00BF62D8"/>
    <w:rsid w:val="00BF76E7"/>
    <w:rsid w:val="00C009E3"/>
    <w:rsid w:val="00C02153"/>
    <w:rsid w:val="00C0228C"/>
    <w:rsid w:val="00C03F7B"/>
    <w:rsid w:val="00C0601E"/>
    <w:rsid w:val="00C122BF"/>
    <w:rsid w:val="00C157E6"/>
    <w:rsid w:val="00C15AE8"/>
    <w:rsid w:val="00C163E7"/>
    <w:rsid w:val="00C23833"/>
    <w:rsid w:val="00C27B61"/>
    <w:rsid w:val="00C328C8"/>
    <w:rsid w:val="00C3307D"/>
    <w:rsid w:val="00C3627F"/>
    <w:rsid w:val="00C37140"/>
    <w:rsid w:val="00C42AE2"/>
    <w:rsid w:val="00C434EA"/>
    <w:rsid w:val="00C439CD"/>
    <w:rsid w:val="00C446C2"/>
    <w:rsid w:val="00C45238"/>
    <w:rsid w:val="00C476D6"/>
    <w:rsid w:val="00C47830"/>
    <w:rsid w:val="00C47A2D"/>
    <w:rsid w:val="00C65539"/>
    <w:rsid w:val="00C74817"/>
    <w:rsid w:val="00C778E6"/>
    <w:rsid w:val="00C87158"/>
    <w:rsid w:val="00C93A19"/>
    <w:rsid w:val="00CA030F"/>
    <w:rsid w:val="00CB0B6D"/>
    <w:rsid w:val="00CB32FD"/>
    <w:rsid w:val="00CB4F79"/>
    <w:rsid w:val="00CB4FAB"/>
    <w:rsid w:val="00CC394B"/>
    <w:rsid w:val="00CC3C26"/>
    <w:rsid w:val="00CC4A94"/>
    <w:rsid w:val="00CC6FC3"/>
    <w:rsid w:val="00CE21C0"/>
    <w:rsid w:val="00CE2D82"/>
    <w:rsid w:val="00CF1CA3"/>
    <w:rsid w:val="00D05E51"/>
    <w:rsid w:val="00D07728"/>
    <w:rsid w:val="00D10C13"/>
    <w:rsid w:val="00D13901"/>
    <w:rsid w:val="00D20659"/>
    <w:rsid w:val="00D24F6F"/>
    <w:rsid w:val="00D26F40"/>
    <w:rsid w:val="00D3010F"/>
    <w:rsid w:val="00D33893"/>
    <w:rsid w:val="00D41A23"/>
    <w:rsid w:val="00D47037"/>
    <w:rsid w:val="00D475E1"/>
    <w:rsid w:val="00D47882"/>
    <w:rsid w:val="00D50916"/>
    <w:rsid w:val="00D52F30"/>
    <w:rsid w:val="00D562B8"/>
    <w:rsid w:val="00D56B94"/>
    <w:rsid w:val="00D65F87"/>
    <w:rsid w:val="00D66C9C"/>
    <w:rsid w:val="00D710B1"/>
    <w:rsid w:val="00D7731D"/>
    <w:rsid w:val="00D83F6E"/>
    <w:rsid w:val="00D87904"/>
    <w:rsid w:val="00D95580"/>
    <w:rsid w:val="00DA090D"/>
    <w:rsid w:val="00DB7BAA"/>
    <w:rsid w:val="00DC2B7B"/>
    <w:rsid w:val="00DC3A9D"/>
    <w:rsid w:val="00DD6374"/>
    <w:rsid w:val="00DE4E47"/>
    <w:rsid w:val="00DE5404"/>
    <w:rsid w:val="00DF6C9A"/>
    <w:rsid w:val="00E01032"/>
    <w:rsid w:val="00E01A58"/>
    <w:rsid w:val="00E03CEB"/>
    <w:rsid w:val="00E05D29"/>
    <w:rsid w:val="00E07917"/>
    <w:rsid w:val="00E30D2D"/>
    <w:rsid w:val="00E30FC2"/>
    <w:rsid w:val="00E3145E"/>
    <w:rsid w:val="00E36EA1"/>
    <w:rsid w:val="00E375F7"/>
    <w:rsid w:val="00E4353D"/>
    <w:rsid w:val="00E5290A"/>
    <w:rsid w:val="00E5755E"/>
    <w:rsid w:val="00E6071B"/>
    <w:rsid w:val="00E617A6"/>
    <w:rsid w:val="00E61B25"/>
    <w:rsid w:val="00E62115"/>
    <w:rsid w:val="00E643F5"/>
    <w:rsid w:val="00E74F64"/>
    <w:rsid w:val="00E80585"/>
    <w:rsid w:val="00E87EA6"/>
    <w:rsid w:val="00E9228D"/>
    <w:rsid w:val="00E94C53"/>
    <w:rsid w:val="00EA0098"/>
    <w:rsid w:val="00EA12EF"/>
    <w:rsid w:val="00EA5B0D"/>
    <w:rsid w:val="00EB448C"/>
    <w:rsid w:val="00EC04BC"/>
    <w:rsid w:val="00EC3770"/>
    <w:rsid w:val="00EC7216"/>
    <w:rsid w:val="00ED0767"/>
    <w:rsid w:val="00ED0994"/>
    <w:rsid w:val="00EE0D3F"/>
    <w:rsid w:val="00EE319B"/>
    <w:rsid w:val="00EE73FB"/>
    <w:rsid w:val="00EF59C1"/>
    <w:rsid w:val="00EF79F4"/>
    <w:rsid w:val="00EF7E08"/>
    <w:rsid w:val="00F03BD8"/>
    <w:rsid w:val="00F07543"/>
    <w:rsid w:val="00F079EA"/>
    <w:rsid w:val="00F11C65"/>
    <w:rsid w:val="00F13E97"/>
    <w:rsid w:val="00F15403"/>
    <w:rsid w:val="00F23F3F"/>
    <w:rsid w:val="00F30B8C"/>
    <w:rsid w:val="00F43B8B"/>
    <w:rsid w:val="00F50D2D"/>
    <w:rsid w:val="00F51980"/>
    <w:rsid w:val="00F53A6F"/>
    <w:rsid w:val="00F54378"/>
    <w:rsid w:val="00F565BC"/>
    <w:rsid w:val="00F56755"/>
    <w:rsid w:val="00F603F3"/>
    <w:rsid w:val="00F66B62"/>
    <w:rsid w:val="00F83BF7"/>
    <w:rsid w:val="00F906A9"/>
    <w:rsid w:val="00F93B36"/>
    <w:rsid w:val="00F94AA0"/>
    <w:rsid w:val="00FA0E4E"/>
    <w:rsid w:val="00FA447B"/>
    <w:rsid w:val="00FA46B9"/>
    <w:rsid w:val="00FA7FF3"/>
    <w:rsid w:val="00FB0426"/>
    <w:rsid w:val="00FB2132"/>
    <w:rsid w:val="00FB7360"/>
    <w:rsid w:val="00FC6C12"/>
    <w:rsid w:val="00FC7C1C"/>
    <w:rsid w:val="00FD14C8"/>
    <w:rsid w:val="00FE0D96"/>
    <w:rsid w:val="00FE33C4"/>
    <w:rsid w:val="00FE732B"/>
    <w:rsid w:val="00FF334F"/>
    <w:rsid w:val="00FF5F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2452E"/>
  <w15:chartTrackingRefBased/>
  <w15:docId w15:val="{0B6F7F68-16AC-41E4-A397-78303F2A7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2"/>
    <w:qFormat/>
    <w:rsid w:val="006A76FD"/>
  </w:style>
  <w:style w:type="paragraph" w:styleId="Titre1">
    <w:name w:val="heading 1"/>
    <w:basedOn w:val="Normal"/>
    <w:next w:val="Normal"/>
    <w:link w:val="Titre1Car"/>
    <w:uiPriority w:val="9"/>
    <w:qFormat/>
    <w:rsid w:val="004808BD"/>
    <w:pPr>
      <w:keepNext/>
      <w:keepLines/>
      <w:spacing w:before="240" w:after="0"/>
      <w:outlineLvl w:val="0"/>
    </w:pPr>
    <w:rPr>
      <w:rFonts w:asciiTheme="majorHAnsi" w:eastAsiaTheme="majorEastAsia" w:hAnsiTheme="majorHAnsi" w:cstheme="majorBidi"/>
      <w:color w:val="7030A0"/>
      <w:sz w:val="32"/>
      <w:szCs w:val="32"/>
    </w:rPr>
  </w:style>
  <w:style w:type="paragraph" w:styleId="Titre2">
    <w:name w:val="heading 2"/>
    <w:basedOn w:val="Normal"/>
    <w:next w:val="Normal"/>
    <w:link w:val="Titre2Car"/>
    <w:uiPriority w:val="9"/>
    <w:unhideWhenUsed/>
    <w:qFormat/>
    <w:rsid w:val="000B356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0B356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itre4">
    <w:name w:val="heading 4"/>
    <w:basedOn w:val="Normal"/>
    <w:next w:val="Normal"/>
    <w:link w:val="Titre4Car"/>
    <w:uiPriority w:val="9"/>
    <w:semiHidden/>
    <w:unhideWhenUsed/>
    <w:qFormat/>
    <w:rsid w:val="00E36EA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itre5">
    <w:name w:val="heading 5"/>
    <w:basedOn w:val="Normal"/>
    <w:next w:val="Normal"/>
    <w:link w:val="Titre5Car"/>
    <w:uiPriority w:val="9"/>
    <w:semiHidden/>
    <w:unhideWhenUsed/>
    <w:qFormat/>
    <w:rsid w:val="00E36EA1"/>
    <w:pPr>
      <w:keepNext/>
      <w:keepLines/>
      <w:spacing w:before="40" w:after="0"/>
      <w:outlineLvl w:val="4"/>
    </w:pPr>
    <w:rPr>
      <w:rFonts w:asciiTheme="majorHAnsi" w:eastAsiaTheme="majorEastAsia" w:hAnsiTheme="majorHAnsi" w:cstheme="majorBidi"/>
      <w:color w:val="2F5496" w:themeColor="accent1" w:themeShade="BF"/>
    </w:rPr>
  </w:style>
  <w:style w:type="paragraph" w:styleId="Titre6">
    <w:name w:val="heading 6"/>
    <w:basedOn w:val="Normal"/>
    <w:next w:val="Normal"/>
    <w:link w:val="Titre6Car"/>
    <w:uiPriority w:val="9"/>
    <w:semiHidden/>
    <w:unhideWhenUsed/>
    <w:qFormat/>
    <w:rsid w:val="004808BD"/>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4808BD"/>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4808BD"/>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4808BD"/>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BF76E7"/>
    <w:pPr>
      <w:tabs>
        <w:tab w:val="center" w:pos="4536"/>
        <w:tab w:val="right" w:pos="9072"/>
      </w:tabs>
      <w:spacing w:after="0" w:line="240" w:lineRule="auto"/>
    </w:pPr>
  </w:style>
  <w:style w:type="character" w:customStyle="1" w:styleId="En-tteCar">
    <w:name w:val="En-tête Car"/>
    <w:basedOn w:val="Policepardfaut"/>
    <w:link w:val="En-tte"/>
    <w:uiPriority w:val="99"/>
    <w:rsid w:val="00BF76E7"/>
  </w:style>
  <w:style w:type="paragraph" w:styleId="Pieddepage">
    <w:name w:val="footer"/>
    <w:basedOn w:val="Normal"/>
    <w:link w:val="PieddepageCar"/>
    <w:uiPriority w:val="99"/>
    <w:unhideWhenUsed/>
    <w:rsid w:val="00BF76E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643F5"/>
  </w:style>
  <w:style w:type="table" w:styleId="Grilledutableau">
    <w:name w:val="Table Grid"/>
    <w:basedOn w:val="TableauNormal"/>
    <w:uiPriority w:val="39"/>
    <w:rsid w:val="00BF76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link w:val="ParagraphedelisteCar"/>
    <w:uiPriority w:val="34"/>
    <w:qFormat/>
    <w:rsid w:val="006409D6"/>
    <w:pPr>
      <w:ind w:left="720"/>
      <w:contextualSpacing/>
    </w:pPr>
  </w:style>
  <w:style w:type="paragraph" w:customStyle="1" w:styleId="IKTitre1">
    <w:name w:val="IK Titre 1"/>
    <w:basedOn w:val="Titre1"/>
    <w:next w:val="IKcontenu"/>
    <w:link w:val="IKTitre1Car"/>
    <w:qFormat/>
    <w:rsid w:val="00AE237D"/>
    <w:pPr>
      <w:numPr>
        <w:numId w:val="1"/>
      </w:numPr>
      <w:spacing w:before="0" w:after="160"/>
    </w:pPr>
    <w:rPr>
      <w:rFonts w:asciiTheme="minorHAnsi" w:hAnsiTheme="minorHAnsi" w:cstheme="minorHAnsi"/>
      <w:b/>
      <w:bCs/>
      <w:sz w:val="28"/>
      <w:szCs w:val="28"/>
    </w:rPr>
  </w:style>
  <w:style w:type="character" w:customStyle="1" w:styleId="ParagraphedelisteCar">
    <w:name w:val="Paragraphe de liste Car"/>
    <w:basedOn w:val="Policepardfaut"/>
    <w:link w:val="Paragraphedeliste"/>
    <w:uiPriority w:val="34"/>
    <w:rsid w:val="006409D6"/>
  </w:style>
  <w:style w:type="character" w:customStyle="1" w:styleId="IKTitre1Car">
    <w:name w:val="IK Titre 1 Car"/>
    <w:basedOn w:val="ParagraphedelisteCar"/>
    <w:link w:val="IKTitre1"/>
    <w:rsid w:val="00AE237D"/>
    <w:rPr>
      <w:rFonts w:eastAsiaTheme="majorEastAsia" w:cstheme="minorHAnsi"/>
      <w:b/>
      <w:bCs/>
      <w:color w:val="7030A0"/>
      <w:sz w:val="28"/>
      <w:szCs w:val="28"/>
    </w:rPr>
  </w:style>
  <w:style w:type="paragraph" w:customStyle="1" w:styleId="IKTitre2">
    <w:name w:val="IK Titre 2"/>
    <w:basedOn w:val="Titre2"/>
    <w:next w:val="IKcontenu"/>
    <w:link w:val="IKTitre2Car"/>
    <w:qFormat/>
    <w:rsid w:val="00AE237D"/>
    <w:pPr>
      <w:numPr>
        <w:ilvl w:val="1"/>
        <w:numId w:val="1"/>
      </w:numPr>
      <w:spacing w:before="0" w:after="160"/>
      <w:ind w:left="1418"/>
    </w:pPr>
    <w:rPr>
      <w:rFonts w:asciiTheme="minorHAnsi" w:hAnsiTheme="minorHAnsi"/>
      <w:b/>
      <w:color w:val="7030A0"/>
      <w:sz w:val="28"/>
    </w:rPr>
  </w:style>
  <w:style w:type="character" w:customStyle="1" w:styleId="IKTitre2Car">
    <w:name w:val="IK Titre 2 Car"/>
    <w:basedOn w:val="IKTitre1Car"/>
    <w:link w:val="IKTitre2"/>
    <w:rsid w:val="00AE237D"/>
    <w:rPr>
      <w:rFonts w:eastAsiaTheme="majorEastAsia" w:cstheme="majorBidi"/>
      <w:b/>
      <w:bCs w:val="0"/>
      <w:color w:val="7030A0"/>
      <w:sz w:val="28"/>
      <w:szCs w:val="26"/>
    </w:rPr>
  </w:style>
  <w:style w:type="paragraph" w:customStyle="1" w:styleId="IKTitre3">
    <w:name w:val="IK Titre 3"/>
    <w:basedOn w:val="Titre3"/>
    <w:next w:val="IKcontenu"/>
    <w:link w:val="IKTitre3Car"/>
    <w:qFormat/>
    <w:rsid w:val="00AE237D"/>
    <w:pPr>
      <w:numPr>
        <w:ilvl w:val="2"/>
        <w:numId w:val="1"/>
      </w:numPr>
      <w:spacing w:before="0" w:after="160"/>
    </w:pPr>
    <w:rPr>
      <w:rFonts w:asciiTheme="minorHAnsi" w:hAnsiTheme="minorHAnsi"/>
      <w:b/>
      <w:color w:val="auto"/>
      <w:sz w:val="28"/>
    </w:rPr>
  </w:style>
  <w:style w:type="character" w:customStyle="1" w:styleId="IKTitre3Car">
    <w:name w:val="IK Titre 3 Car"/>
    <w:basedOn w:val="IKTitre2Car"/>
    <w:link w:val="IKTitre3"/>
    <w:rsid w:val="00AE237D"/>
    <w:rPr>
      <w:rFonts w:eastAsiaTheme="majorEastAsia" w:cstheme="majorBidi"/>
      <w:b/>
      <w:bCs w:val="0"/>
      <w:color w:val="7030A0"/>
      <w:sz w:val="28"/>
      <w:szCs w:val="24"/>
    </w:rPr>
  </w:style>
  <w:style w:type="paragraph" w:customStyle="1" w:styleId="IKcontenu">
    <w:name w:val="IK contenu"/>
    <w:basedOn w:val="Normal"/>
    <w:link w:val="IKcontenuCar"/>
    <w:qFormat/>
    <w:rsid w:val="002F650A"/>
    <w:pPr>
      <w:jc w:val="both"/>
    </w:pPr>
    <w:rPr>
      <w:sz w:val="24"/>
      <w:szCs w:val="24"/>
    </w:rPr>
  </w:style>
  <w:style w:type="character" w:customStyle="1" w:styleId="IKcontenuCar">
    <w:name w:val="IK contenu Car"/>
    <w:basedOn w:val="Policepardfaut"/>
    <w:link w:val="IKcontenu"/>
    <w:rsid w:val="002F650A"/>
    <w:rPr>
      <w:sz w:val="24"/>
      <w:szCs w:val="24"/>
    </w:rPr>
  </w:style>
  <w:style w:type="paragraph" w:styleId="TM1">
    <w:name w:val="toc 1"/>
    <w:basedOn w:val="Normal"/>
    <w:next w:val="Normal"/>
    <w:autoRedefine/>
    <w:uiPriority w:val="39"/>
    <w:unhideWhenUsed/>
    <w:rsid w:val="00535BA7"/>
    <w:pPr>
      <w:tabs>
        <w:tab w:val="left" w:pos="440"/>
        <w:tab w:val="right" w:leader="dot" w:pos="9062"/>
      </w:tabs>
      <w:spacing w:after="100"/>
      <w:jc w:val="center"/>
    </w:pPr>
    <w:rPr>
      <w:b/>
      <w:bCs/>
      <w:noProof/>
      <w:color w:val="7030A0"/>
      <w:sz w:val="28"/>
      <w:szCs w:val="28"/>
    </w:rPr>
  </w:style>
  <w:style w:type="paragraph" w:styleId="TM2">
    <w:name w:val="toc 2"/>
    <w:basedOn w:val="Normal"/>
    <w:next w:val="Normal"/>
    <w:autoRedefine/>
    <w:uiPriority w:val="39"/>
    <w:unhideWhenUsed/>
    <w:rsid w:val="00535BA7"/>
    <w:pPr>
      <w:tabs>
        <w:tab w:val="left" w:pos="660"/>
        <w:tab w:val="right" w:leader="dot" w:pos="9062"/>
      </w:tabs>
      <w:spacing w:after="100"/>
      <w:ind w:left="220"/>
    </w:pPr>
    <w:rPr>
      <w:noProof/>
      <w:color w:val="7030A0"/>
      <w:sz w:val="28"/>
      <w:szCs w:val="28"/>
    </w:rPr>
  </w:style>
  <w:style w:type="paragraph" w:styleId="TM3">
    <w:name w:val="toc 3"/>
    <w:basedOn w:val="Normal"/>
    <w:next w:val="Normal"/>
    <w:autoRedefine/>
    <w:uiPriority w:val="39"/>
    <w:unhideWhenUsed/>
    <w:rsid w:val="000B356F"/>
    <w:pPr>
      <w:spacing w:after="100"/>
      <w:ind w:left="440"/>
    </w:pPr>
  </w:style>
  <w:style w:type="character" w:styleId="Lienhypertexte">
    <w:name w:val="Hyperlink"/>
    <w:basedOn w:val="Policepardfaut"/>
    <w:uiPriority w:val="99"/>
    <w:unhideWhenUsed/>
    <w:rsid w:val="000B356F"/>
    <w:rPr>
      <w:color w:val="0563C1" w:themeColor="hyperlink"/>
      <w:u w:val="single"/>
    </w:rPr>
  </w:style>
  <w:style w:type="character" w:customStyle="1" w:styleId="Titre1Car">
    <w:name w:val="Titre 1 Car"/>
    <w:basedOn w:val="Policepardfaut"/>
    <w:link w:val="Titre1"/>
    <w:uiPriority w:val="9"/>
    <w:rsid w:val="004808BD"/>
    <w:rPr>
      <w:rFonts w:asciiTheme="majorHAnsi" w:eastAsiaTheme="majorEastAsia" w:hAnsiTheme="majorHAnsi" w:cstheme="majorBidi"/>
      <w:color w:val="7030A0"/>
      <w:sz w:val="32"/>
      <w:szCs w:val="32"/>
    </w:rPr>
  </w:style>
  <w:style w:type="character" w:customStyle="1" w:styleId="Titre2Car">
    <w:name w:val="Titre 2 Car"/>
    <w:basedOn w:val="Policepardfaut"/>
    <w:link w:val="Titre2"/>
    <w:uiPriority w:val="9"/>
    <w:rsid w:val="000B356F"/>
    <w:rPr>
      <w:rFonts w:asciiTheme="majorHAnsi" w:eastAsiaTheme="majorEastAsia" w:hAnsiTheme="majorHAnsi" w:cstheme="majorBidi"/>
      <w:color w:val="2F5496" w:themeColor="accent1" w:themeShade="BF"/>
      <w:sz w:val="26"/>
      <w:szCs w:val="26"/>
    </w:rPr>
  </w:style>
  <w:style w:type="character" w:customStyle="1" w:styleId="Titre3Car">
    <w:name w:val="Titre 3 Car"/>
    <w:basedOn w:val="Policepardfaut"/>
    <w:link w:val="Titre3"/>
    <w:uiPriority w:val="9"/>
    <w:rsid w:val="000B356F"/>
    <w:rPr>
      <w:rFonts w:asciiTheme="majorHAnsi" w:eastAsiaTheme="majorEastAsia" w:hAnsiTheme="majorHAnsi" w:cstheme="majorBidi"/>
      <w:color w:val="1F3763" w:themeColor="accent1" w:themeShade="7F"/>
      <w:sz w:val="24"/>
      <w:szCs w:val="24"/>
    </w:rPr>
  </w:style>
  <w:style w:type="paragraph" w:styleId="En-ttedetabledesmatires">
    <w:name w:val="TOC Heading"/>
    <w:basedOn w:val="Titre1"/>
    <w:next w:val="Normal"/>
    <w:uiPriority w:val="39"/>
    <w:unhideWhenUsed/>
    <w:qFormat/>
    <w:rsid w:val="00535BA7"/>
    <w:pPr>
      <w:outlineLvl w:val="9"/>
    </w:pPr>
    <w:rPr>
      <w:kern w:val="0"/>
      <w:lang w:eastAsia="fr-FR"/>
      <w14:ligatures w14:val="none"/>
    </w:rPr>
  </w:style>
  <w:style w:type="paragraph" w:customStyle="1" w:styleId="IKtitreaccueil">
    <w:name w:val="IK titre accueil"/>
    <w:basedOn w:val="Normal"/>
    <w:link w:val="IKtitreaccueilCar"/>
    <w:qFormat/>
    <w:rsid w:val="00535BA7"/>
    <w:pPr>
      <w:jc w:val="center"/>
    </w:pPr>
    <w:rPr>
      <w:b/>
      <w:bCs/>
      <w:sz w:val="36"/>
      <w:szCs w:val="36"/>
    </w:rPr>
  </w:style>
  <w:style w:type="character" w:customStyle="1" w:styleId="IKtitreaccueilCar">
    <w:name w:val="IK titre accueil Car"/>
    <w:basedOn w:val="Policepardfaut"/>
    <w:link w:val="IKtitreaccueil"/>
    <w:rsid w:val="00535BA7"/>
    <w:rPr>
      <w:b/>
      <w:bCs/>
      <w:sz w:val="36"/>
      <w:szCs w:val="36"/>
    </w:rPr>
  </w:style>
  <w:style w:type="paragraph" w:customStyle="1" w:styleId="IKsous-titreaccueil">
    <w:name w:val="IK sous-titre accueil"/>
    <w:basedOn w:val="Normal"/>
    <w:link w:val="IKsous-titreaccueilCar"/>
    <w:uiPriority w:val="1"/>
    <w:qFormat/>
    <w:rsid w:val="00535BA7"/>
    <w:pPr>
      <w:jc w:val="center"/>
    </w:pPr>
    <w:rPr>
      <w:sz w:val="36"/>
      <w:szCs w:val="36"/>
    </w:rPr>
  </w:style>
  <w:style w:type="character" w:customStyle="1" w:styleId="IKsous-titreaccueilCar">
    <w:name w:val="IK sous-titre accueil Car"/>
    <w:basedOn w:val="Policepardfaut"/>
    <w:link w:val="IKsous-titreaccueil"/>
    <w:uiPriority w:val="1"/>
    <w:rsid w:val="00E643F5"/>
    <w:rPr>
      <w:sz w:val="36"/>
      <w:szCs w:val="36"/>
    </w:rPr>
  </w:style>
  <w:style w:type="table" w:styleId="TableauGrille4-Accentuation3">
    <w:name w:val="Grid Table 4 Accent 3"/>
    <w:aliases w:val="Tableau IK"/>
    <w:basedOn w:val="TableauNormal"/>
    <w:uiPriority w:val="49"/>
    <w:rsid w:val="00E30D2D"/>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cPr>
      <w:vAlign w:val="center"/>
    </w:tcPr>
    <w:tblStylePr w:type="firstRow">
      <w:rPr>
        <w:b w:val="0"/>
        <w:bCs/>
        <w:color w:val="auto"/>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single" w:sz="4" w:space="0" w:color="A5A5A5" w:themeColor="accent3"/>
        </w:tcBorders>
        <w:shd w:val="clear" w:color="auto" w:fill="C9C9C9" w:themeFill="accent3" w:themeFillTint="99"/>
      </w:tcPr>
    </w:tblStylePr>
    <w:tblStylePr w:type="lastRow">
      <w:rPr>
        <w:b w:val="0"/>
        <w:bCs/>
      </w:rPr>
      <w:tblPr/>
      <w:tcPr>
        <w:tcBorders>
          <w:top w:val="double" w:sz="4" w:space="0" w:color="A5A5A5" w:themeColor="accent3"/>
        </w:tcBorders>
      </w:tcPr>
    </w:tblStylePr>
    <w:tblStylePr w:type="firstCol">
      <w:rPr>
        <w:b w:val="0"/>
        <w:bCs/>
      </w:rPr>
    </w:tblStylePr>
    <w:tblStylePr w:type="lastCol">
      <w:rPr>
        <w:b w:val="0"/>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Lienhypertextesuivivisit">
    <w:name w:val="FollowedHyperlink"/>
    <w:basedOn w:val="Policepardfaut"/>
    <w:uiPriority w:val="99"/>
    <w:semiHidden/>
    <w:unhideWhenUsed/>
    <w:rsid w:val="000B4A2B"/>
    <w:rPr>
      <w:color w:val="954F72" w:themeColor="followedHyperlink"/>
      <w:u w:val="single"/>
    </w:rPr>
  </w:style>
  <w:style w:type="character" w:styleId="Marquedecommentaire">
    <w:name w:val="annotation reference"/>
    <w:basedOn w:val="Policepardfaut"/>
    <w:uiPriority w:val="99"/>
    <w:semiHidden/>
    <w:unhideWhenUsed/>
    <w:rsid w:val="0050525F"/>
    <w:rPr>
      <w:sz w:val="16"/>
      <w:szCs w:val="16"/>
    </w:rPr>
  </w:style>
  <w:style w:type="paragraph" w:styleId="Commentaire">
    <w:name w:val="annotation text"/>
    <w:basedOn w:val="Normal"/>
    <w:link w:val="CommentaireCar"/>
    <w:uiPriority w:val="99"/>
    <w:unhideWhenUsed/>
    <w:rsid w:val="0050525F"/>
    <w:pPr>
      <w:spacing w:line="240" w:lineRule="auto"/>
    </w:pPr>
    <w:rPr>
      <w:sz w:val="20"/>
      <w:szCs w:val="20"/>
    </w:rPr>
  </w:style>
  <w:style w:type="character" w:customStyle="1" w:styleId="CommentaireCar">
    <w:name w:val="Commentaire Car"/>
    <w:basedOn w:val="Policepardfaut"/>
    <w:link w:val="Commentaire"/>
    <w:uiPriority w:val="99"/>
    <w:rsid w:val="0050525F"/>
    <w:rPr>
      <w:sz w:val="20"/>
      <w:szCs w:val="20"/>
    </w:rPr>
  </w:style>
  <w:style w:type="paragraph" w:styleId="Objetducommentaire">
    <w:name w:val="annotation subject"/>
    <w:basedOn w:val="Commentaire"/>
    <w:next w:val="Commentaire"/>
    <w:link w:val="ObjetducommentaireCar"/>
    <w:uiPriority w:val="99"/>
    <w:semiHidden/>
    <w:unhideWhenUsed/>
    <w:rsid w:val="0050525F"/>
    <w:rPr>
      <w:b/>
      <w:bCs/>
    </w:rPr>
  </w:style>
  <w:style w:type="character" w:customStyle="1" w:styleId="ObjetducommentaireCar">
    <w:name w:val="Objet du commentaire Car"/>
    <w:basedOn w:val="CommentaireCar"/>
    <w:link w:val="Objetducommentaire"/>
    <w:uiPriority w:val="99"/>
    <w:semiHidden/>
    <w:rsid w:val="0050525F"/>
    <w:rPr>
      <w:b/>
      <w:bCs/>
      <w:sz w:val="20"/>
      <w:szCs w:val="20"/>
    </w:rPr>
  </w:style>
  <w:style w:type="paragraph" w:styleId="TM4">
    <w:name w:val="toc 4"/>
    <w:basedOn w:val="Normal"/>
    <w:next w:val="Normal"/>
    <w:autoRedefine/>
    <w:uiPriority w:val="39"/>
    <w:unhideWhenUsed/>
    <w:rsid w:val="00AF477E"/>
    <w:pPr>
      <w:spacing w:after="100" w:line="278" w:lineRule="auto"/>
      <w:ind w:left="720"/>
    </w:pPr>
    <w:rPr>
      <w:rFonts w:eastAsiaTheme="minorEastAsia"/>
      <w:sz w:val="24"/>
      <w:szCs w:val="24"/>
      <w:lang w:eastAsia="fr-FR"/>
    </w:rPr>
  </w:style>
  <w:style w:type="paragraph" w:styleId="TM5">
    <w:name w:val="toc 5"/>
    <w:basedOn w:val="Normal"/>
    <w:next w:val="Normal"/>
    <w:autoRedefine/>
    <w:uiPriority w:val="39"/>
    <w:unhideWhenUsed/>
    <w:rsid w:val="00AF477E"/>
    <w:pPr>
      <w:spacing w:after="100" w:line="278" w:lineRule="auto"/>
      <w:ind w:left="960"/>
    </w:pPr>
    <w:rPr>
      <w:rFonts w:eastAsiaTheme="minorEastAsia"/>
      <w:sz w:val="24"/>
      <w:szCs w:val="24"/>
      <w:lang w:eastAsia="fr-FR"/>
    </w:rPr>
  </w:style>
  <w:style w:type="paragraph" w:styleId="TM6">
    <w:name w:val="toc 6"/>
    <w:basedOn w:val="Normal"/>
    <w:next w:val="Normal"/>
    <w:autoRedefine/>
    <w:uiPriority w:val="39"/>
    <w:unhideWhenUsed/>
    <w:rsid w:val="00AF477E"/>
    <w:pPr>
      <w:spacing w:after="100" w:line="278" w:lineRule="auto"/>
      <w:ind w:left="1200"/>
    </w:pPr>
    <w:rPr>
      <w:rFonts w:eastAsiaTheme="minorEastAsia"/>
      <w:sz w:val="24"/>
      <w:szCs w:val="24"/>
      <w:lang w:eastAsia="fr-FR"/>
    </w:rPr>
  </w:style>
  <w:style w:type="paragraph" w:styleId="TM7">
    <w:name w:val="toc 7"/>
    <w:basedOn w:val="Normal"/>
    <w:next w:val="Normal"/>
    <w:autoRedefine/>
    <w:uiPriority w:val="39"/>
    <w:unhideWhenUsed/>
    <w:rsid w:val="00AF477E"/>
    <w:pPr>
      <w:spacing w:after="100" w:line="278" w:lineRule="auto"/>
      <w:ind w:left="1440"/>
    </w:pPr>
    <w:rPr>
      <w:rFonts w:eastAsiaTheme="minorEastAsia"/>
      <w:sz w:val="24"/>
      <w:szCs w:val="24"/>
      <w:lang w:eastAsia="fr-FR"/>
    </w:rPr>
  </w:style>
  <w:style w:type="paragraph" w:styleId="TM8">
    <w:name w:val="toc 8"/>
    <w:basedOn w:val="Normal"/>
    <w:next w:val="Normal"/>
    <w:autoRedefine/>
    <w:uiPriority w:val="39"/>
    <w:unhideWhenUsed/>
    <w:rsid w:val="00AF477E"/>
    <w:pPr>
      <w:spacing w:after="100" w:line="278" w:lineRule="auto"/>
      <w:ind w:left="1680"/>
    </w:pPr>
    <w:rPr>
      <w:rFonts w:eastAsiaTheme="minorEastAsia"/>
      <w:sz w:val="24"/>
      <w:szCs w:val="24"/>
      <w:lang w:eastAsia="fr-FR"/>
    </w:rPr>
  </w:style>
  <w:style w:type="paragraph" w:styleId="TM9">
    <w:name w:val="toc 9"/>
    <w:basedOn w:val="Normal"/>
    <w:next w:val="Normal"/>
    <w:autoRedefine/>
    <w:uiPriority w:val="39"/>
    <w:unhideWhenUsed/>
    <w:rsid w:val="00AF477E"/>
    <w:pPr>
      <w:spacing w:after="100" w:line="278" w:lineRule="auto"/>
      <w:ind w:left="1920"/>
    </w:pPr>
    <w:rPr>
      <w:rFonts w:eastAsiaTheme="minorEastAsia"/>
      <w:sz w:val="24"/>
      <w:szCs w:val="24"/>
      <w:lang w:eastAsia="fr-FR"/>
    </w:rPr>
  </w:style>
  <w:style w:type="character" w:styleId="Mentionnonrsolue">
    <w:name w:val="Unresolved Mention"/>
    <w:basedOn w:val="Policepardfaut"/>
    <w:uiPriority w:val="99"/>
    <w:semiHidden/>
    <w:unhideWhenUsed/>
    <w:rsid w:val="00AF477E"/>
    <w:rPr>
      <w:color w:val="605E5C"/>
      <w:shd w:val="clear" w:color="auto" w:fill="E1DFDD"/>
    </w:rPr>
  </w:style>
  <w:style w:type="table" w:styleId="TableauGrille2-Accentuation5">
    <w:name w:val="Grid Table 2 Accent 5"/>
    <w:basedOn w:val="TableauNormal"/>
    <w:uiPriority w:val="47"/>
    <w:rsid w:val="00F43B8B"/>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NormalWeb">
    <w:name w:val="Normal (Web)"/>
    <w:basedOn w:val="Normal"/>
    <w:uiPriority w:val="99"/>
    <w:unhideWhenUsed/>
    <w:rsid w:val="0073090F"/>
    <w:rPr>
      <w:rFonts w:ascii="Times New Roman" w:hAnsi="Times New Roman" w:cs="Times New Roman"/>
      <w:sz w:val="24"/>
      <w:szCs w:val="24"/>
    </w:rPr>
  </w:style>
  <w:style w:type="paragraph" w:styleId="Rvision">
    <w:name w:val="Revision"/>
    <w:hidden/>
    <w:uiPriority w:val="99"/>
    <w:semiHidden/>
    <w:rsid w:val="006303C3"/>
    <w:pPr>
      <w:spacing w:after="0" w:line="240" w:lineRule="auto"/>
    </w:pPr>
  </w:style>
  <w:style w:type="paragraph" w:customStyle="1" w:styleId="IKTitre4">
    <w:name w:val="IK Titre 4"/>
    <w:basedOn w:val="Titre4"/>
    <w:next w:val="IKcontenu"/>
    <w:link w:val="IKTitre4Car"/>
    <w:qFormat/>
    <w:rsid w:val="00E36EA1"/>
    <w:pPr>
      <w:numPr>
        <w:ilvl w:val="3"/>
        <w:numId w:val="1"/>
      </w:numPr>
      <w:spacing w:before="0" w:after="160"/>
    </w:pPr>
    <w:rPr>
      <w:rFonts w:asciiTheme="minorHAnsi" w:hAnsiTheme="minorHAnsi"/>
      <w:b/>
      <w:bCs/>
      <w:i w:val="0"/>
      <w:color w:val="000000" w:themeColor="text1"/>
      <w:sz w:val="28"/>
    </w:rPr>
  </w:style>
  <w:style w:type="character" w:customStyle="1" w:styleId="Titre4Car">
    <w:name w:val="Titre 4 Car"/>
    <w:basedOn w:val="Policepardfaut"/>
    <w:link w:val="Titre4"/>
    <w:uiPriority w:val="9"/>
    <w:semiHidden/>
    <w:rsid w:val="00E36EA1"/>
    <w:rPr>
      <w:rFonts w:asciiTheme="majorHAnsi" w:eastAsiaTheme="majorEastAsia" w:hAnsiTheme="majorHAnsi" w:cstheme="majorBidi"/>
      <w:i/>
      <w:iCs/>
      <w:color w:val="2F5496" w:themeColor="accent1" w:themeShade="BF"/>
    </w:rPr>
  </w:style>
  <w:style w:type="character" w:customStyle="1" w:styleId="IKTitre4Car">
    <w:name w:val="IK Titre 4 Car"/>
    <w:basedOn w:val="Titre4Car"/>
    <w:link w:val="IKTitre4"/>
    <w:rsid w:val="00E36EA1"/>
    <w:rPr>
      <w:rFonts w:asciiTheme="majorHAnsi" w:eastAsiaTheme="majorEastAsia" w:hAnsiTheme="majorHAnsi" w:cstheme="majorBidi"/>
      <w:b/>
      <w:bCs/>
      <w:i w:val="0"/>
      <w:iCs/>
      <w:color w:val="000000" w:themeColor="text1"/>
      <w:sz w:val="28"/>
    </w:rPr>
  </w:style>
  <w:style w:type="paragraph" w:customStyle="1" w:styleId="IKTitre5">
    <w:name w:val="IK Titre 5"/>
    <w:basedOn w:val="Titre5"/>
    <w:next w:val="IKcontenu"/>
    <w:link w:val="IKTitre5Car"/>
    <w:qFormat/>
    <w:rsid w:val="00E36EA1"/>
    <w:pPr>
      <w:numPr>
        <w:ilvl w:val="4"/>
        <w:numId w:val="1"/>
      </w:numPr>
      <w:spacing w:before="0" w:after="160"/>
    </w:pPr>
    <w:rPr>
      <w:rFonts w:asciiTheme="minorHAnsi" w:hAnsiTheme="minorHAnsi" w:cstheme="minorHAnsi"/>
      <w:b/>
      <w:bCs/>
      <w:color w:val="auto"/>
      <w:sz w:val="28"/>
      <w:szCs w:val="28"/>
    </w:rPr>
  </w:style>
  <w:style w:type="character" w:customStyle="1" w:styleId="Titre5Car">
    <w:name w:val="Titre 5 Car"/>
    <w:basedOn w:val="Policepardfaut"/>
    <w:link w:val="Titre5"/>
    <w:uiPriority w:val="9"/>
    <w:semiHidden/>
    <w:rsid w:val="00E36EA1"/>
    <w:rPr>
      <w:rFonts w:asciiTheme="majorHAnsi" w:eastAsiaTheme="majorEastAsia" w:hAnsiTheme="majorHAnsi" w:cstheme="majorBidi"/>
      <w:color w:val="2F5496" w:themeColor="accent1" w:themeShade="BF"/>
    </w:rPr>
  </w:style>
  <w:style w:type="character" w:customStyle="1" w:styleId="IKTitre5Car">
    <w:name w:val="IK Titre 5 Car"/>
    <w:basedOn w:val="Titre5Car"/>
    <w:link w:val="IKTitre5"/>
    <w:rsid w:val="00E36EA1"/>
    <w:rPr>
      <w:rFonts w:asciiTheme="majorHAnsi" w:eastAsiaTheme="majorEastAsia" w:hAnsiTheme="majorHAnsi" w:cstheme="minorHAnsi"/>
      <w:b/>
      <w:bCs/>
      <w:color w:val="2F5496" w:themeColor="accent1" w:themeShade="BF"/>
      <w:sz w:val="28"/>
      <w:szCs w:val="28"/>
    </w:rPr>
  </w:style>
  <w:style w:type="character" w:customStyle="1" w:styleId="Titre6Car">
    <w:name w:val="Titre 6 Car"/>
    <w:basedOn w:val="Policepardfaut"/>
    <w:link w:val="Titre6"/>
    <w:uiPriority w:val="9"/>
    <w:semiHidden/>
    <w:rsid w:val="004808BD"/>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4808BD"/>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4808BD"/>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4808BD"/>
    <w:rPr>
      <w:rFonts w:eastAsiaTheme="majorEastAsia" w:cstheme="majorBidi"/>
      <w:color w:val="272727" w:themeColor="text1" w:themeTint="D8"/>
    </w:rPr>
  </w:style>
  <w:style w:type="paragraph" w:styleId="Titre">
    <w:name w:val="Title"/>
    <w:basedOn w:val="Normal"/>
    <w:next w:val="Normal"/>
    <w:link w:val="TitreCar"/>
    <w:uiPriority w:val="10"/>
    <w:qFormat/>
    <w:rsid w:val="004808B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4808BD"/>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4808BD"/>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4808BD"/>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4808BD"/>
    <w:pPr>
      <w:spacing w:before="160"/>
      <w:jc w:val="center"/>
    </w:pPr>
    <w:rPr>
      <w:i/>
      <w:iCs/>
      <w:color w:val="404040" w:themeColor="text1" w:themeTint="BF"/>
    </w:rPr>
  </w:style>
  <w:style w:type="character" w:customStyle="1" w:styleId="CitationCar">
    <w:name w:val="Citation Car"/>
    <w:basedOn w:val="Policepardfaut"/>
    <w:link w:val="Citation"/>
    <w:uiPriority w:val="29"/>
    <w:rsid w:val="004808BD"/>
    <w:rPr>
      <w:i/>
      <w:iCs/>
      <w:color w:val="404040" w:themeColor="text1" w:themeTint="BF"/>
    </w:rPr>
  </w:style>
  <w:style w:type="character" w:styleId="Accentuationintense">
    <w:name w:val="Intense Emphasis"/>
    <w:basedOn w:val="Policepardfaut"/>
    <w:uiPriority w:val="21"/>
    <w:qFormat/>
    <w:rsid w:val="004808BD"/>
    <w:rPr>
      <w:i/>
      <w:iCs/>
      <w:color w:val="2F5496" w:themeColor="accent1" w:themeShade="BF"/>
    </w:rPr>
  </w:style>
  <w:style w:type="paragraph" w:styleId="Citationintense">
    <w:name w:val="Intense Quote"/>
    <w:basedOn w:val="Normal"/>
    <w:next w:val="Normal"/>
    <w:link w:val="CitationintenseCar"/>
    <w:uiPriority w:val="30"/>
    <w:qFormat/>
    <w:rsid w:val="004808B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4808BD"/>
    <w:rPr>
      <w:i/>
      <w:iCs/>
      <w:color w:val="2F5496" w:themeColor="accent1" w:themeShade="BF"/>
    </w:rPr>
  </w:style>
  <w:style w:type="character" w:styleId="Rfrenceintense">
    <w:name w:val="Intense Reference"/>
    <w:basedOn w:val="Policepardfaut"/>
    <w:uiPriority w:val="32"/>
    <w:qFormat/>
    <w:rsid w:val="004808BD"/>
    <w:rPr>
      <w:b/>
      <w:bCs/>
      <w:smallCaps/>
      <w:color w:val="2F5496" w:themeColor="accent1" w:themeShade="BF"/>
      <w:spacing w:val="5"/>
    </w:rPr>
  </w:style>
  <w:style w:type="character" w:styleId="lev">
    <w:name w:val="Strong"/>
    <w:basedOn w:val="Policepardfaut"/>
    <w:uiPriority w:val="22"/>
    <w:qFormat/>
    <w:rsid w:val="004808BD"/>
    <w:rPr>
      <w:b/>
      <w:bCs/>
    </w:rPr>
  </w:style>
  <w:style w:type="paragraph" w:styleId="Sansinterligne">
    <w:name w:val="No Spacing"/>
    <w:link w:val="SansinterligneCar"/>
    <w:uiPriority w:val="1"/>
    <w:qFormat/>
    <w:rsid w:val="004808BD"/>
    <w:pPr>
      <w:spacing w:after="0" w:line="240" w:lineRule="auto"/>
    </w:pPr>
    <w:rPr>
      <w:rFonts w:eastAsiaTheme="minorEastAsia"/>
      <w:kern w:val="0"/>
      <w:lang w:eastAsia="fr-FR"/>
      <w14:ligatures w14:val="none"/>
    </w:rPr>
  </w:style>
  <w:style w:type="character" w:customStyle="1" w:styleId="SansinterligneCar">
    <w:name w:val="Sans interligne Car"/>
    <w:basedOn w:val="Policepardfaut"/>
    <w:link w:val="Sansinterligne"/>
    <w:uiPriority w:val="1"/>
    <w:rsid w:val="004808BD"/>
    <w:rPr>
      <w:rFonts w:eastAsiaTheme="minorEastAsia"/>
      <w:kern w:val="0"/>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35507">
      <w:bodyDiv w:val="1"/>
      <w:marLeft w:val="0"/>
      <w:marRight w:val="0"/>
      <w:marTop w:val="0"/>
      <w:marBottom w:val="0"/>
      <w:divBdr>
        <w:top w:val="none" w:sz="0" w:space="0" w:color="auto"/>
        <w:left w:val="none" w:sz="0" w:space="0" w:color="auto"/>
        <w:bottom w:val="none" w:sz="0" w:space="0" w:color="auto"/>
        <w:right w:val="none" w:sz="0" w:space="0" w:color="auto"/>
      </w:divBdr>
    </w:div>
    <w:div w:id="131337910">
      <w:bodyDiv w:val="1"/>
      <w:marLeft w:val="0"/>
      <w:marRight w:val="0"/>
      <w:marTop w:val="0"/>
      <w:marBottom w:val="0"/>
      <w:divBdr>
        <w:top w:val="none" w:sz="0" w:space="0" w:color="auto"/>
        <w:left w:val="none" w:sz="0" w:space="0" w:color="auto"/>
        <w:bottom w:val="none" w:sz="0" w:space="0" w:color="auto"/>
        <w:right w:val="none" w:sz="0" w:space="0" w:color="auto"/>
      </w:divBdr>
    </w:div>
    <w:div w:id="156116244">
      <w:bodyDiv w:val="1"/>
      <w:marLeft w:val="0"/>
      <w:marRight w:val="0"/>
      <w:marTop w:val="0"/>
      <w:marBottom w:val="0"/>
      <w:divBdr>
        <w:top w:val="none" w:sz="0" w:space="0" w:color="auto"/>
        <w:left w:val="none" w:sz="0" w:space="0" w:color="auto"/>
        <w:bottom w:val="none" w:sz="0" w:space="0" w:color="auto"/>
        <w:right w:val="none" w:sz="0" w:space="0" w:color="auto"/>
      </w:divBdr>
    </w:div>
    <w:div w:id="182325823">
      <w:bodyDiv w:val="1"/>
      <w:marLeft w:val="0"/>
      <w:marRight w:val="0"/>
      <w:marTop w:val="0"/>
      <w:marBottom w:val="0"/>
      <w:divBdr>
        <w:top w:val="none" w:sz="0" w:space="0" w:color="auto"/>
        <w:left w:val="none" w:sz="0" w:space="0" w:color="auto"/>
        <w:bottom w:val="none" w:sz="0" w:space="0" w:color="auto"/>
        <w:right w:val="none" w:sz="0" w:space="0" w:color="auto"/>
      </w:divBdr>
    </w:div>
    <w:div w:id="194973846">
      <w:bodyDiv w:val="1"/>
      <w:marLeft w:val="0"/>
      <w:marRight w:val="0"/>
      <w:marTop w:val="0"/>
      <w:marBottom w:val="0"/>
      <w:divBdr>
        <w:top w:val="none" w:sz="0" w:space="0" w:color="auto"/>
        <w:left w:val="none" w:sz="0" w:space="0" w:color="auto"/>
        <w:bottom w:val="none" w:sz="0" w:space="0" w:color="auto"/>
        <w:right w:val="none" w:sz="0" w:space="0" w:color="auto"/>
      </w:divBdr>
    </w:div>
    <w:div w:id="212279732">
      <w:bodyDiv w:val="1"/>
      <w:marLeft w:val="0"/>
      <w:marRight w:val="0"/>
      <w:marTop w:val="0"/>
      <w:marBottom w:val="0"/>
      <w:divBdr>
        <w:top w:val="none" w:sz="0" w:space="0" w:color="auto"/>
        <w:left w:val="none" w:sz="0" w:space="0" w:color="auto"/>
        <w:bottom w:val="none" w:sz="0" w:space="0" w:color="auto"/>
        <w:right w:val="none" w:sz="0" w:space="0" w:color="auto"/>
      </w:divBdr>
    </w:div>
    <w:div w:id="245110624">
      <w:bodyDiv w:val="1"/>
      <w:marLeft w:val="0"/>
      <w:marRight w:val="0"/>
      <w:marTop w:val="0"/>
      <w:marBottom w:val="0"/>
      <w:divBdr>
        <w:top w:val="none" w:sz="0" w:space="0" w:color="auto"/>
        <w:left w:val="none" w:sz="0" w:space="0" w:color="auto"/>
        <w:bottom w:val="none" w:sz="0" w:space="0" w:color="auto"/>
        <w:right w:val="none" w:sz="0" w:space="0" w:color="auto"/>
      </w:divBdr>
    </w:div>
    <w:div w:id="258828962">
      <w:bodyDiv w:val="1"/>
      <w:marLeft w:val="0"/>
      <w:marRight w:val="0"/>
      <w:marTop w:val="0"/>
      <w:marBottom w:val="0"/>
      <w:divBdr>
        <w:top w:val="none" w:sz="0" w:space="0" w:color="auto"/>
        <w:left w:val="none" w:sz="0" w:space="0" w:color="auto"/>
        <w:bottom w:val="none" w:sz="0" w:space="0" w:color="auto"/>
        <w:right w:val="none" w:sz="0" w:space="0" w:color="auto"/>
      </w:divBdr>
    </w:div>
    <w:div w:id="260260356">
      <w:bodyDiv w:val="1"/>
      <w:marLeft w:val="0"/>
      <w:marRight w:val="0"/>
      <w:marTop w:val="0"/>
      <w:marBottom w:val="0"/>
      <w:divBdr>
        <w:top w:val="none" w:sz="0" w:space="0" w:color="auto"/>
        <w:left w:val="none" w:sz="0" w:space="0" w:color="auto"/>
        <w:bottom w:val="none" w:sz="0" w:space="0" w:color="auto"/>
        <w:right w:val="none" w:sz="0" w:space="0" w:color="auto"/>
      </w:divBdr>
    </w:div>
    <w:div w:id="273101482">
      <w:bodyDiv w:val="1"/>
      <w:marLeft w:val="0"/>
      <w:marRight w:val="0"/>
      <w:marTop w:val="0"/>
      <w:marBottom w:val="0"/>
      <w:divBdr>
        <w:top w:val="none" w:sz="0" w:space="0" w:color="auto"/>
        <w:left w:val="none" w:sz="0" w:space="0" w:color="auto"/>
        <w:bottom w:val="none" w:sz="0" w:space="0" w:color="auto"/>
        <w:right w:val="none" w:sz="0" w:space="0" w:color="auto"/>
      </w:divBdr>
    </w:div>
    <w:div w:id="296766914">
      <w:bodyDiv w:val="1"/>
      <w:marLeft w:val="0"/>
      <w:marRight w:val="0"/>
      <w:marTop w:val="0"/>
      <w:marBottom w:val="0"/>
      <w:divBdr>
        <w:top w:val="none" w:sz="0" w:space="0" w:color="auto"/>
        <w:left w:val="none" w:sz="0" w:space="0" w:color="auto"/>
        <w:bottom w:val="none" w:sz="0" w:space="0" w:color="auto"/>
        <w:right w:val="none" w:sz="0" w:space="0" w:color="auto"/>
      </w:divBdr>
    </w:div>
    <w:div w:id="306322080">
      <w:bodyDiv w:val="1"/>
      <w:marLeft w:val="0"/>
      <w:marRight w:val="0"/>
      <w:marTop w:val="0"/>
      <w:marBottom w:val="0"/>
      <w:divBdr>
        <w:top w:val="none" w:sz="0" w:space="0" w:color="auto"/>
        <w:left w:val="none" w:sz="0" w:space="0" w:color="auto"/>
        <w:bottom w:val="none" w:sz="0" w:space="0" w:color="auto"/>
        <w:right w:val="none" w:sz="0" w:space="0" w:color="auto"/>
      </w:divBdr>
    </w:div>
    <w:div w:id="326907321">
      <w:bodyDiv w:val="1"/>
      <w:marLeft w:val="0"/>
      <w:marRight w:val="0"/>
      <w:marTop w:val="0"/>
      <w:marBottom w:val="0"/>
      <w:divBdr>
        <w:top w:val="none" w:sz="0" w:space="0" w:color="auto"/>
        <w:left w:val="none" w:sz="0" w:space="0" w:color="auto"/>
        <w:bottom w:val="none" w:sz="0" w:space="0" w:color="auto"/>
        <w:right w:val="none" w:sz="0" w:space="0" w:color="auto"/>
      </w:divBdr>
    </w:div>
    <w:div w:id="354622280">
      <w:bodyDiv w:val="1"/>
      <w:marLeft w:val="0"/>
      <w:marRight w:val="0"/>
      <w:marTop w:val="0"/>
      <w:marBottom w:val="0"/>
      <w:divBdr>
        <w:top w:val="none" w:sz="0" w:space="0" w:color="auto"/>
        <w:left w:val="none" w:sz="0" w:space="0" w:color="auto"/>
        <w:bottom w:val="none" w:sz="0" w:space="0" w:color="auto"/>
        <w:right w:val="none" w:sz="0" w:space="0" w:color="auto"/>
      </w:divBdr>
    </w:div>
    <w:div w:id="364136418">
      <w:bodyDiv w:val="1"/>
      <w:marLeft w:val="0"/>
      <w:marRight w:val="0"/>
      <w:marTop w:val="0"/>
      <w:marBottom w:val="0"/>
      <w:divBdr>
        <w:top w:val="none" w:sz="0" w:space="0" w:color="auto"/>
        <w:left w:val="none" w:sz="0" w:space="0" w:color="auto"/>
        <w:bottom w:val="none" w:sz="0" w:space="0" w:color="auto"/>
        <w:right w:val="none" w:sz="0" w:space="0" w:color="auto"/>
      </w:divBdr>
    </w:div>
    <w:div w:id="370695637">
      <w:bodyDiv w:val="1"/>
      <w:marLeft w:val="0"/>
      <w:marRight w:val="0"/>
      <w:marTop w:val="0"/>
      <w:marBottom w:val="0"/>
      <w:divBdr>
        <w:top w:val="none" w:sz="0" w:space="0" w:color="auto"/>
        <w:left w:val="none" w:sz="0" w:space="0" w:color="auto"/>
        <w:bottom w:val="none" w:sz="0" w:space="0" w:color="auto"/>
        <w:right w:val="none" w:sz="0" w:space="0" w:color="auto"/>
      </w:divBdr>
    </w:div>
    <w:div w:id="419956065">
      <w:bodyDiv w:val="1"/>
      <w:marLeft w:val="0"/>
      <w:marRight w:val="0"/>
      <w:marTop w:val="0"/>
      <w:marBottom w:val="0"/>
      <w:divBdr>
        <w:top w:val="none" w:sz="0" w:space="0" w:color="auto"/>
        <w:left w:val="none" w:sz="0" w:space="0" w:color="auto"/>
        <w:bottom w:val="none" w:sz="0" w:space="0" w:color="auto"/>
        <w:right w:val="none" w:sz="0" w:space="0" w:color="auto"/>
      </w:divBdr>
    </w:div>
    <w:div w:id="489441277">
      <w:bodyDiv w:val="1"/>
      <w:marLeft w:val="0"/>
      <w:marRight w:val="0"/>
      <w:marTop w:val="0"/>
      <w:marBottom w:val="0"/>
      <w:divBdr>
        <w:top w:val="none" w:sz="0" w:space="0" w:color="auto"/>
        <w:left w:val="none" w:sz="0" w:space="0" w:color="auto"/>
        <w:bottom w:val="none" w:sz="0" w:space="0" w:color="auto"/>
        <w:right w:val="none" w:sz="0" w:space="0" w:color="auto"/>
      </w:divBdr>
    </w:div>
    <w:div w:id="493230604">
      <w:bodyDiv w:val="1"/>
      <w:marLeft w:val="0"/>
      <w:marRight w:val="0"/>
      <w:marTop w:val="0"/>
      <w:marBottom w:val="0"/>
      <w:divBdr>
        <w:top w:val="none" w:sz="0" w:space="0" w:color="auto"/>
        <w:left w:val="none" w:sz="0" w:space="0" w:color="auto"/>
        <w:bottom w:val="none" w:sz="0" w:space="0" w:color="auto"/>
        <w:right w:val="none" w:sz="0" w:space="0" w:color="auto"/>
      </w:divBdr>
    </w:div>
    <w:div w:id="534540671">
      <w:bodyDiv w:val="1"/>
      <w:marLeft w:val="0"/>
      <w:marRight w:val="0"/>
      <w:marTop w:val="0"/>
      <w:marBottom w:val="0"/>
      <w:divBdr>
        <w:top w:val="none" w:sz="0" w:space="0" w:color="auto"/>
        <w:left w:val="none" w:sz="0" w:space="0" w:color="auto"/>
        <w:bottom w:val="none" w:sz="0" w:space="0" w:color="auto"/>
        <w:right w:val="none" w:sz="0" w:space="0" w:color="auto"/>
      </w:divBdr>
    </w:div>
    <w:div w:id="712392143">
      <w:bodyDiv w:val="1"/>
      <w:marLeft w:val="0"/>
      <w:marRight w:val="0"/>
      <w:marTop w:val="0"/>
      <w:marBottom w:val="0"/>
      <w:divBdr>
        <w:top w:val="none" w:sz="0" w:space="0" w:color="auto"/>
        <w:left w:val="none" w:sz="0" w:space="0" w:color="auto"/>
        <w:bottom w:val="none" w:sz="0" w:space="0" w:color="auto"/>
        <w:right w:val="none" w:sz="0" w:space="0" w:color="auto"/>
      </w:divBdr>
    </w:div>
    <w:div w:id="715197056">
      <w:bodyDiv w:val="1"/>
      <w:marLeft w:val="0"/>
      <w:marRight w:val="0"/>
      <w:marTop w:val="0"/>
      <w:marBottom w:val="0"/>
      <w:divBdr>
        <w:top w:val="none" w:sz="0" w:space="0" w:color="auto"/>
        <w:left w:val="none" w:sz="0" w:space="0" w:color="auto"/>
        <w:bottom w:val="none" w:sz="0" w:space="0" w:color="auto"/>
        <w:right w:val="none" w:sz="0" w:space="0" w:color="auto"/>
      </w:divBdr>
    </w:div>
    <w:div w:id="718474298">
      <w:bodyDiv w:val="1"/>
      <w:marLeft w:val="0"/>
      <w:marRight w:val="0"/>
      <w:marTop w:val="0"/>
      <w:marBottom w:val="0"/>
      <w:divBdr>
        <w:top w:val="none" w:sz="0" w:space="0" w:color="auto"/>
        <w:left w:val="none" w:sz="0" w:space="0" w:color="auto"/>
        <w:bottom w:val="none" w:sz="0" w:space="0" w:color="auto"/>
        <w:right w:val="none" w:sz="0" w:space="0" w:color="auto"/>
      </w:divBdr>
    </w:div>
    <w:div w:id="800999069">
      <w:bodyDiv w:val="1"/>
      <w:marLeft w:val="0"/>
      <w:marRight w:val="0"/>
      <w:marTop w:val="0"/>
      <w:marBottom w:val="0"/>
      <w:divBdr>
        <w:top w:val="none" w:sz="0" w:space="0" w:color="auto"/>
        <w:left w:val="none" w:sz="0" w:space="0" w:color="auto"/>
        <w:bottom w:val="none" w:sz="0" w:space="0" w:color="auto"/>
        <w:right w:val="none" w:sz="0" w:space="0" w:color="auto"/>
      </w:divBdr>
    </w:div>
    <w:div w:id="821771339">
      <w:bodyDiv w:val="1"/>
      <w:marLeft w:val="0"/>
      <w:marRight w:val="0"/>
      <w:marTop w:val="0"/>
      <w:marBottom w:val="0"/>
      <w:divBdr>
        <w:top w:val="none" w:sz="0" w:space="0" w:color="auto"/>
        <w:left w:val="none" w:sz="0" w:space="0" w:color="auto"/>
        <w:bottom w:val="none" w:sz="0" w:space="0" w:color="auto"/>
        <w:right w:val="none" w:sz="0" w:space="0" w:color="auto"/>
      </w:divBdr>
    </w:div>
    <w:div w:id="850413867">
      <w:bodyDiv w:val="1"/>
      <w:marLeft w:val="0"/>
      <w:marRight w:val="0"/>
      <w:marTop w:val="0"/>
      <w:marBottom w:val="0"/>
      <w:divBdr>
        <w:top w:val="none" w:sz="0" w:space="0" w:color="auto"/>
        <w:left w:val="none" w:sz="0" w:space="0" w:color="auto"/>
        <w:bottom w:val="none" w:sz="0" w:space="0" w:color="auto"/>
        <w:right w:val="none" w:sz="0" w:space="0" w:color="auto"/>
      </w:divBdr>
    </w:div>
    <w:div w:id="856695026">
      <w:bodyDiv w:val="1"/>
      <w:marLeft w:val="0"/>
      <w:marRight w:val="0"/>
      <w:marTop w:val="0"/>
      <w:marBottom w:val="0"/>
      <w:divBdr>
        <w:top w:val="none" w:sz="0" w:space="0" w:color="auto"/>
        <w:left w:val="none" w:sz="0" w:space="0" w:color="auto"/>
        <w:bottom w:val="none" w:sz="0" w:space="0" w:color="auto"/>
        <w:right w:val="none" w:sz="0" w:space="0" w:color="auto"/>
      </w:divBdr>
    </w:div>
    <w:div w:id="887693145">
      <w:bodyDiv w:val="1"/>
      <w:marLeft w:val="0"/>
      <w:marRight w:val="0"/>
      <w:marTop w:val="0"/>
      <w:marBottom w:val="0"/>
      <w:divBdr>
        <w:top w:val="none" w:sz="0" w:space="0" w:color="auto"/>
        <w:left w:val="none" w:sz="0" w:space="0" w:color="auto"/>
        <w:bottom w:val="none" w:sz="0" w:space="0" w:color="auto"/>
        <w:right w:val="none" w:sz="0" w:space="0" w:color="auto"/>
      </w:divBdr>
    </w:div>
    <w:div w:id="892698038">
      <w:bodyDiv w:val="1"/>
      <w:marLeft w:val="0"/>
      <w:marRight w:val="0"/>
      <w:marTop w:val="0"/>
      <w:marBottom w:val="0"/>
      <w:divBdr>
        <w:top w:val="none" w:sz="0" w:space="0" w:color="auto"/>
        <w:left w:val="none" w:sz="0" w:space="0" w:color="auto"/>
        <w:bottom w:val="none" w:sz="0" w:space="0" w:color="auto"/>
        <w:right w:val="none" w:sz="0" w:space="0" w:color="auto"/>
      </w:divBdr>
    </w:div>
    <w:div w:id="915210423">
      <w:bodyDiv w:val="1"/>
      <w:marLeft w:val="0"/>
      <w:marRight w:val="0"/>
      <w:marTop w:val="0"/>
      <w:marBottom w:val="0"/>
      <w:divBdr>
        <w:top w:val="none" w:sz="0" w:space="0" w:color="auto"/>
        <w:left w:val="none" w:sz="0" w:space="0" w:color="auto"/>
        <w:bottom w:val="none" w:sz="0" w:space="0" w:color="auto"/>
        <w:right w:val="none" w:sz="0" w:space="0" w:color="auto"/>
      </w:divBdr>
    </w:div>
    <w:div w:id="925698450">
      <w:bodyDiv w:val="1"/>
      <w:marLeft w:val="0"/>
      <w:marRight w:val="0"/>
      <w:marTop w:val="0"/>
      <w:marBottom w:val="0"/>
      <w:divBdr>
        <w:top w:val="none" w:sz="0" w:space="0" w:color="auto"/>
        <w:left w:val="none" w:sz="0" w:space="0" w:color="auto"/>
        <w:bottom w:val="none" w:sz="0" w:space="0" w:color="auto"/>
        <w:right w:val="none" w:sz="0" w:space="0" w:color="auto"/>
      </w:divBdr>
    </w:div>
    <w:div w:id="986321442">
      <w:bodyDiv w:val="1"/>
      <w:marLeft w:val="0"/>
      <w:marRight w:val="0"/>
      <w:marTop w:val="0"/>
      <w:marBottom w:val="0"/>
      <w:divBdr>
        <w:top w:val="none" w:sz="0" w:space="0" w:color="auto"/>
        <w:left w:val="none" w:sz="0" w:space="0" w:color="auto"/>
        <w:bottom w:val="none" w:sz="0" w:space="0" w:color="auto"/>
        <w:right w:val="none" w:sz="0" w:space="0" w:color="auto"/>
      </w:divBdr>
    </w:div>
    <w:div w:id="1000498911">
      <w:bodyDiv w:val="1"/>
      <w:marLeft w:val="0"/>
      <w:marRight w:val="0"/>
      <w:marTop w:val="0"/>
      <w:marBottom w:val="0"/>
      <w:divBdr>
        <w:top w:val="none" w:sz="0" w:space="0" w:color="auto"/>
        <w:left w:val="none" w:sz="0" w:space="0" w:color="auto"/>
        <w:bottom w:val="none" w:sz="0" w:space="0" w:color="auto"/>
        <w:right w:val="none" w:sz="0" w:space="0" w:color="auto"/>
      </w:divBdr>
    </w:div>
    <w:div w:id="1017388775">
      <w:bodyDiv w:val="1"/>
      <w:marLeft w:val="0"/>
      <w:marRight w:val="0"/>
      <w:marTop w:val="0"/>
      <w:marBottom w:val="0"/>
      <w:divBdr>
        <w:top w:val="none" w:sz="0" w:space="0" w:color="auto"/>
        <w:left w:val="none" w:sz="0" w:space="0" w:color="auto"/>
        <w:bottom w:val="none" w:sz="0" w:space="0" w:color="auto"/>
        <w:right w:val="none" w:sz="0" w:space="0" w:color="auto"/>
      </w:divBdr>
    </w:div>
    <w:div w:id="1061907520">
      <w:bodyDiv w:val="1"/>
      <w:marLeft w:val="0"/>
      <w:marRight w:val="0"/>
      <w:marTop w:val="0"/>
      <w:marBottom w:val="0"/>
      <w:divBdr>
        <w:top w:val="none" w:sz="0" w:space="0" w:color="auto"/>
        <w:left w:val="none" w:sz="0" w:space="0" w:color="auto"/>
        <w:bottom w:val="none" w:sz="0" w:space="0" w:color="auto"/>
        <w:right w:val="none" w:sz="0" w:space="0" w:color="auto"/>
      </w:divBdr>
    </w:div>
    <w:div w:id="1082946895">
      <w:bodyDiv w:val="1"/>
      <w:marLeft w:val="0"/>
      <w:marRight w:val="0"/>
      <w:marTop w:val="0"/>
      <w:marBottom w:val="0"/>
      <w:divBdr>
        <w:top w:val="none" w:sz="0" w:space="0" w:color="auto"/>
        <w:left w:val="none" w:sz="0" w:space="0" w:color="auto"/>
        <w:bottom w:val="none" w:sz="0" w:space="0" w:color="auto"/>
        <w:right w:val="none" w:sz="0" w:space="0" w:color="auto"/>
      </w:divBdr>
    </w:div>
    <w:div w:id="1128356189">
      <w:bodyDiv w:val="1"/>
      <w:marLeft w:val="0"/>
      <w:marRight w:val="0"/>
      <w:marTop w:val="0"/>
      <w:marBottom w:val="0"/>
      <w:divBdr>
        <w:top w:val="none" w:sz="0" w:space="0" w:color="auto"/>
        <w:left w:val="none" w:sz="0" w:space="0" w:color="auto"/>
        <w:bottom w:val="none" w:sz="0" w:space="0" w:color="auto"/>
        <w:right w:val="none" w:sz="0" w:space="0" w:color="auto"/>
      </w:divBdr>
    </w:div>
    <w:div w:id="1145047878">
      <w:bodyDiv w:val="1"/>
      <w:marLeft w:val="0"/>
      <w:marRight w:val="0"/>
      <w:marTop w:val="0"/>
      <w:marBottom w:val="0"/>
      <w:divBdr>
        <w:top w:val="none" w:sz="0" w:space="0" w:color="auto"/>
        <w:left w:val="none" w:sz="0" w:space="0" w:color="auto"/>
        <w:bottom w:val="none" w:sz="0" w:space="0" w:color="auto"/>
        <w:right w:val="none" w:sz="0" w:space="0" w:color="auto"/>
      </w:divBdr>
    </w:div>
    <w:div w:id="1154838868">
      <w:bodyDiv w:val="1"/>
      <w:marLeft w:val="0"/>
      <w:marRight w:val="0"/>
      <w:marTop w:val="0"/>
      <w:marBottom w:val="0"/>
      <w:divBdr>
        <w:top w:val="none" w:sz="0" w:space="0" w:color="auto"/>
        <w:left w:val="none" w:sz="0" w:space="0" w:color="auto"/>
        <w:bottom w:val="none" w:sz="0" w:space="0" w:color="auto"/>
        <w:right w:val="none" w:sz="0" w:space="0" w:color="auto"/>
      </w:divBdr>
    </w:div>
    <w:div w:id="1157380732">
      <w:bodyDiv w:val="1"/>
      <w:marLeft w:val="0"/>
      <w:marRight w:val="0"/>
      <w:marTop w:val="0"/>
      <w:marBottom w:val="0"/>
      <w:divBdr>
        <w:top w:val="none" w:sz="0" w:space="0" w:color="auto"/>
        <w:left w:val="none" w:sz="0" w:space="0" w:color="auto"/>
        <w:bottom w:val="none" w:sz="0" w:space="0" w:color="auto"/>
        <w:right w:val="none" w:sz="0" w:space="0" w:color="auto"/>
      </w:divBdr>
    </w:div>
    <w:div w:id="1158425158">
      <w:bodyDiv w:val="1"/>
      <w:marLeft w:val="0"/>
      <w:marRight w:val="0"/>
      <w:marTop w:val="0"/>
      <w:marBottom w:val="0"/>
      <w:divBdr>
        <w:top w:val="none" w:sz="0" w:space="0" w:color="auto"/>
        <w:left w:val="none" w:sz="0" w:space="0" w:color="auto"/>
        <w:bottom w:val="none" w:sz="0" w:space="0" w:color="auto"/>
        <w:right w:val="none" w:sz="0" w:space="0" w:color="auto"/>
      </w:divBdr>
    </w:div>
    <w:div w:id="1163617533">
      <w:bodyDiv w:val="1"/>
      <w:marLeft w:val="0"/>
      <w:marRight w:val="0"/>
      <w:marTop w:val="0"/>
      <w:marBottom w:val="0"/>
      <w:divBdr>
        <w:top w:val="none" w:sz="0" w:space="0" w:color="auto"/>
        <w:left w:val="none" w:sz="0" w:space="0" w:color="auto"/>
        <w:bottom w:val="none" w:sz="0" w:space="0" w:color="auto"/>
        <w:right w:val="none" w:sz="0" w:space="0" w:color="auto"/>
      </w:divBdr>
    </w:div>
    <w:div w:id="1207524303">
      <w:bodyDiv w:val="1"/>
      <w:marLeft w:val="0"/>
      <w:marRight w:val="0"/>
      <w:marTop w:val="0"/>
      <w:marBottom w:val="0"/>
      <w:divBdr>
        <w:top w:val="none" w:sz="0" w:space="0" w:color="auto"/>
        <w:left w:val="none" w:sz="0" w:space="0" w:color="auto"/>
        <w:bottom w:val="none" w:sz="0" w:space="0" w:color="auto"/>
        <w:right w:val="none" w:sz="0" w:space="0" w:color="auto"/>
      </w:divBdr>
    </w:div>
    <w:div w:id="1209492401">
      <w:bodyDiv w:val="1"/>
      <w:marLeft w:val="0"/>
      <w:marRight w:val="0"/>
      <w:marTop w:val="0"/>
      <w:marBottom w:val="0"/>
      <w:divBdr>
        <w:top w:val="none" w:sz="0" w:space="0" w:color="auto"/>
        <w:left w:val="none" w:sz="0" w:space="0" w:color="auto"/>
        <w:bottom w:val="none" w:sz="0" w:space="0" w:color="auto"/>
        <w:right w:val="none" w:sz="0" w:space="0" w:color="auto"/>
      </w:divBdr>
    </w:div>
    <w:div w:id="1230076588">
      <w:bodyDiv w:val="1"/>
      <w:marLeft w:val="0"/>
      <w:marRight w:val="0"/>
      <w:marTop w:val="0"/>
      <w:marBottom w:val="0"/>
      <w:divBdr>
        <w:top w:val="none" w:sz="0" w:space="0" w:color="auto"/>
        <w:left w:val="none" w:sz="0" w:space="0" w:color="auto"/>
        <w:bottom w:val="none" w:sz="0" w:space="0" w:color="auto"/>
        <w:right w:val="none" w:sz="0" w:space="0" w:color="auto"/>
      </w:divBdr>
    </w:div>
    <w:div w:id="1251619476">
      <w:bodyDiv w:val="1"/>
      <w:marLeft w:val="0"/>
      <w:marRight w:val="0"/>
      <w:marTop w:val="0"/>
      <w:marBottom w:val="0"/>
      <w:divBdr>
        <w:top w:val="none" w:sz="0" w:space="0" w:color="auto"/>
        <w:left w:val="none" w:sz="0" w:space="0" w:color="auto"/>
        <w:bottom w:val="none" w:sz="0" w:space="0" w:color="auto"/>
        <w:right w:val="none" w:sz="0" w:space="0" w:color="auto"/>
      </w:divBdr>
    </w:div>
    <w:div w:id="1275097898">
      <w:bodyDiv w:val="1"/>
      <w:marLeft w:val="0"/>
      <w:marRight w:val="0"/>
      <w:marTop w:val="0"/>
      <w:marBottom w:val="0"/>
      <w:divBdr>
        <w:top w:val="none" w:sz="0" w:space="0" w:color="auto"/>
        <w:left w:val="none" w:sz="0" w:space="0" w:color="auto"/>
        <w:bottom w:val="none" w:sz="0" w:space="0" w:color="auto"/>
        <w:right w:val="none" w:sz="0" w:space="0" w:color="auto"/>
      </w:divBdr>
    </w:div>
    <w:div w:id="1349406613">
      <w:bodyDiv w:val="1"/>
      <w:marLeft w:val="0"/>
      <w:marRight w:val="0"/>
      <w:marTop w:val="0"/>
      <w:marBottom w:val="0"/>
      <w:divBdr>
        <w:top w:val="none" w:sz="0" w:space="0" w:color="auto"/>
        <w:left w:val="none" w:sz="0" w:space="0" w:color="auto"/>
        <w:bottom w:val="none" w:sz="0" w:space="0" w:color="auto"/>
        <w:right w:val="none" w:sz="0" w:space="0" w:color="auto"/>
      </w:divBdr>
    </w:div>
    <w:div w:id="1395201127">
      <w:bodyDiv w:val="1"/>
      <w:marLeft w:val="0"/>
      <w:marRight w:val="0"/>
      <w:marTop w:val="0"/>
      <w:marBottom w:val="0"/>
      <w:divBdr>
        <w:top w:val="none" w:sz="0" w:space="0" w:color="auto"/>
        <w:left w:val="none" w:sz="0" w:space="0" w:color="auto"/>
        <w:bottom w:val="none" w:sz="0" w:space="0" w:color="auto"/>
        <w:right w:val="none" w:sz="0" w:space="0" w:color="auto"/>
      </w:divBdr>
    </w:div>
    <w:div w:id="1399980625">
      <w:bodyDiv w:val="1"/>
      <w:marLeft w:val="0"/>
      <w:marRight w:val="0"/>
      <w:marTop w:val="0"/>
      <w:marBottom w:val="0"/>
      <w:divBdr>
        <w:top w:val="none" w:sz="0" w:space="0" w:color="auto"/>
        <w:left w:val="none" w:sz="0" w:space="0" w:color="auto"/>
        <w:bottom w:val="none" w:sz="0" w:space="0" w:color="auto"/>
        <w:right w:val="none" w:sz="0" w:space="0" w:color="auto"/>
      </w:divBdr>
    </w:div>
    <w:div w:id="1401051260">
      <w:bodyDiv w:val="1"/>
      <w:marLeft w:val="0"/>
      <w:marRight w:val="0"/>
      <w:marTop w:val="0"/>
      <w:marBottom w:val="0"/>
      <w:divBdr>
        <w:top w:val="none" w:sz="0" w:space="0" w:color="auto"/>
        <w:left w:val="none" w:sz="0" w:space="0" w:color="auto"/>
        <w:bottom w:val="none" w:sz="0" w:space="0" w:color="auto"/>
        <w:right w:val="none" w:sz="0" w:space="0" w:color="auto"/>
      </w:divBdr>
    </w:div>
    <w:div w:id="1405685639">
      <w:bodyDiv w:val="1"/>
      <w:marLeft w:val="0"/>
      <w:marRight w:val="0"/>
      <w:marTop w:val="0"/>
      <w:marBottom w:val="0"/>
      <w:divBdr>
        <w:top w:val="none" w:sz="0" w:space="0" w:color="auto"/>
        <w:left w:val="none" w:sz="0" w:space="0" w:color="auto"/>
        <w:bottom w:val="none" w:sz="0" w:space="0" w:color="auto"/>
        <w:right w:val="none" w:sz="0" w:space="0" w:color="auto"/>
      </w:divBdr>
    </w:div>
    <w:div w:id="1428383513">
      <w:bodyDiv w:val="1"/>
      <w:marLeft w:val="0"/>
      <w:marRight w:val="0"/>
      <w:marTop w:val="0"/>
      <w:marBottom w:val="0"/>
      <w:divBdr>
        <w:top w:val="none" w:sz="0" w:space="0" w:color="auto"/>
        <w:left w:val="none" w:sz="0" w:space="0" w:color="auto"/>
        <w:bottom w:val="none" w:sz="0" w:space="0" w:color="auto"/>
        <w:right w:val="none" w:sz="0" w:space="0" w:color="auto"/>
      </w:divBdr>
    </w:div>
    <w:div w:id="1447239185">
      <w:bodyDiv w:val="1"/>
      <w:marLeft w:val="0"/>
      <w:marRight w:val="0"/>
      <w:marTop w:val="0"/>
      <w:marBottom w:val="0"/>
      <w:divBdr>
        <w:top w:val="none" w:sz="0" w:space="0" w:color="auto"/>
        <w:left w:val="none" w:sz="0" w:space="0" w:color="auto"/>
        <w:bottom w:val="none" w:sz="0" w:space="0" w:color="auto"/>
        <w:right w:val="none" w:sz="0" w:space="0" w:color="auto"/>
      </w:divBdr>
    </w:div>
    <w:div w:id="1477717715">
      <w:bodyDiv w:val="1"/>
      <w:marLeft w:val="0"/>
      <w:marRight w:val="0"/>
      <w:marTop w:val="0"/>
      <w:marBottom w:val="0"/>
      <w:divBdr>
        <w:top w:val="none" w:sz="0" w:space="0" w:color="auto"/>
        <w:left w:val="none" w:sz="0" w:space="0" w:color="auto"/>
        <w:bottom w:val="none" w:sz="0" w:space="0" w:color="auto"/>
        <w:right w:val="none" w:sz="0" w:space="0" w:color="auto"/>
      </w:divBdr>
    </w:div>
    <w:div w:id="1486121960">
      <w:bodyDiv w:val="1"/>
      <w:marLeft w:val="0"/>
      <w:marRight w:val="0"/>
      <w:marTop w:val="0"/>
      <w:marBottom w:val="0"/>
      <w:divBdr>
        <w:top w:val="none" w:sz="0" w:space="0" w:color="auto"/>
        <w:left w:val="none" w:sz="0" w:space="0" w:color="auto"/>
        <w:bottom w:val="none" w:sz="0" w:space="0" w:color="auto"/>
        <w:right w:val="none" w:sz="0" w:space="0" w:color="auto"/>
      </w:divBdr>
    </w:div>
    <w:div w:id="1506477631">
      <w:bodyDiv w:val="1"/>
      <w:marLeft w:val="0"/>
      <w:marRight w:val="0"/>
      <w:marTop w:val="0"/>
      <w:marBottom w:val="0"/>
      <w:divBdr>
        <w:top w:val="none" w:sz="0" w:space="0" w:color="auto"/>
        <w:left w:val="none" w:sz="0" w:space="0" w:color="auto"/>
        <w:bottom w:val="none" w:sz="0" w:space="0" w:color="auto"/>
        <w:right w:val="none" w:sz="0" w:space="0" w:color="auto"/>
      </w:divBdr>
    </w:div>
    <w:div w:id="1519001732">
      <w:bodyDiv w:val="1"/>
      <w:marLeft w:val="0"/>
      <w:marRight w:val="0"/>
      <w:marTop w:val="0"/>
      <w:marBottom w:val="0"/>
      <w:divBdr>
        <w:top w:val="none" w:sz="0" w:space="0" w:color="auto"/>
        <w:left w:val="none" w:sz="0" w:space="0" w:color="auto"/>
        <w:bottom w:val="none" w:sz="0" w:space="0" w:color="auto"/>
        <w:right w:val="none" w:sz="0" w:space="0" w:color="auto"/>
      </w:divBdr>
    </w:div>
    <w:div w:id="1591814363">
      <w:bodyDiv w:val="1"/>
      <w:marLeft w:val="0"/>
      <w:marRight w:val="0"/>
      <w:marTop w:val="0"/>
      <w:marBottom w:val="0"/>
      <w:divBdr>
        <w:top w:val="none" w:sz="0" w:space="0" w:color="auto"/>
        <w:left w:val="none" w:sz="0" w:space="0" w:color="auto"/>
        <w:bottom w:val="none" w:sz="0" w:space="0" w:color="auto"/>
        <w:right w:val="none" w:sz="0" w:space="0" w:color="auto"/>
      </w:divBdr>
    </w:div>
    <w:div w:id="1621572742">
      <w:bodyDiv w:val="1"/>
      <w:marLeft w:val="0"/>
      <w:marRight w:val="0"/>
      <w:marTop w:val="0"/>
      <w:marBottom w:val="0"/>
      <w:divBdr>
        <w:top w:val="none" w:sz="0" w:space="0" w:color="auto"/>
        <w:left w:val="none" w:sz="0" w:space="0" w:color="auto"/>
        <w:bottom w:val="none" w:sz="0" w:space="0" w:color="auto"/>
        <w:right w:val="none" w:sz="0" w:space="0" w:color="auto"/>
      </w:divBdr>
    </w:div>
    <w:div w:id="1657762872">
      <w:bodyDiv w:val="1"/>
      <w:marLeft w:val="0"/>
      <w:marRight w:val="0"/>
      <w:marTop w:val="0"/>
      <w:marBottom w:val="0"/>
      <w:divBdr>
        <w:top w:val="none" w:sz="0" w:space="0" w:color="auto"/>
        <w:left w:val="none" w:sz="0" w:space="0" w:color="auto"/>
        <w:bottom w:val="none" w:sz="0" w:space="0" w:color="auto"/>
        <w:right w:val="none" w:sz="0" w:space="0" w:color="auto"/>
      </w:divBdr>
    </w:div>
    <w:div w:id="1716352535">
      <w:bodyDiv w:val="1"/>
      <w:marLeft w:val="0"/>
      <w:marRight w:val="0"/>
      <w:marTop w:val="0"/>
      <w:marBottom w:val="0"/>
      <w:divBdr>
        <w:top w:val="none" w:sz="0" w:space="0" w:color="auto"/>
        <w:left w:val="none" w:sz="0" w:space="0" w:color="auto"/>
        <w:bottom w:val="none" w:sz="0" w:space="0" w:color="auto"/>
        <w:right w:val="none" w:sz="0" w:space="0" w:color="auto"/>
      </w:divBdr>
    </w:div>
    <w:div w:id="1745637288">
      <w:bodyDiv w:val="1"/>
      <w:marLeft w:val="0"/>
      <w:marRight w:val="0"/>
      <w:marTop w:val="0"/>
      <w:marBottom w:val="0"/>
      <w:divBdr>
        <w:top w:val="none" w:sz="0" w:space="0" w:color="auto"/>
        <w:left w:val="none" w:sz="0" w:space="0" w:color="auto"/>
        <w:bottom w:val="none" w:sz="0" w:space="0" w:color="auto"/>
        <w:right w:val="none" w:sz="0" w:space="0" w:color="auto"/>
      </w:divBdr>
    </w:div>
    <w:div w:id="1805806841">
      <w:bodyDiv w:val="1"/>
      <w:marLeft w:val="0"/>
      <w:marRight w:val="0"/>
      <w:marTop w:val="0"/>
      <w:marBottom w:val="0"/>
      <w:divBdr>
        <w:top w:val="none" w:sz="0" w:space="0" w:color="auto"/>
        <w:left w:val="none" w:sz="0" w:space="0" w:color="auto"/>
        <w:bottom w:val="none" w:sz="0" w:space="0" w:color="auto"/>
        <w:right w:val="none" w:sz="0" w:space="0" w:color="auto"/>
      </w:divBdr>
    </w:div>
    <w:div w:id="1841581041">
      <w:bodyDiv w:val="1"/>
      <w:marLeft w:val="0"/>
      <w:marRight w:val="0"/>
      <w:marTop w:val="0"/>
      <w:marBottom w:val="0"/>
      <w:divBdr>
        <w:top w:val="none" w:sz="0" w:space="0" w:color="auto"/>
        <w:left w:val="none" w:sz="0" w:space="0" w:color="auto"/>
        <w:bottom w:val="none" w:sz="0" w:space="0" w:color="auto"/>
        <w:right w:val="none" w:sz="0" w:space="0" w:color="auto"/>
      </w:divBdr>
    </w:div>
    <w:div w:id="1845313936">
      <w:bodyDiv w:val="1"/>
      <w:marLeft w:val="0"/>
      <w:marRight w:val="0"/>
      <w:marTop w:val="0"/>
      <w:marBottom w:val="0"/>
      <w:divBdr>
        <w:top w:val="none" w:sz="0" w:space="0" w:color="auto"/>
        <w:left w:val="none" w:sz="0" w:space="0" w:color="auto"/>
        <w:bottom w:val="none" w:sz="0" w:space="0" w:color="auto"/>
        <w:right w:val="none" w:sz="0" w:space="0" w:color="auto"/>
      </w:divBdr>
    </w:div>
    <w:div w:id="1861511169">
      <w:bodyDiv w:val="1"/>
      <w:marLeft w:val="0"/>
      <w:marRight w:val="0"/>
      <w:marTop w:val="0"/>
      <w:marBottom w:val="0"/>
      <w:divBdr>
        <w:top w:val="none" w:sz="0" w:space="0" w:color="auto"/>
        <w:left w:val="none" w:sz="0" w:space="0" w:color="auto"/>
        <w:bottom w:val="none" w:sz="0" w:space="0" w:color="auto"/>
        <w:right w:val="none" w:sz="0" w:space="0" w:color="auto"/>
      </w:divBdr>
    </w:div>
    <w:div w:id="1922055535">
      <w:bodyDiv w:val="1"/>
      <w:marLeft w:val="0"/>
      <w:marRight w:val="0"/>
      <w:marTop w:val="0"/>
      <w:marBottom w:val="0"/>
      <w:divBdr>
        <w:top w:val="none" w:sz="0" w:space="0" w:color="auto"/>
        <w:left w:val="none" w:sz="0" w:space="0" w:color="auto"/>
        <w:bottom w:val="none" w:sz="0" w:space="0" w:color="auto"/>
        <w:right w:val="none" w:sz="0" w:space="0" w:color="auto"/>
      </w:divBdr>
    </w:div>
    <w:div w:id="1980569568">
      <w:bodyDiv w:val="1"/>
      <w:marLeft w:val="0"/>
      <w:marRight w:val="0"/>
      <w:marTop w:val="0"/>
      <w:marBottom w:val="0"/>
      <w:divBdr>
        <w:top w:val="none" w:sz="0" w:space="0" w:color="auto"/>
        <w:left w:val="none" w:sz="0" w:space="0" w:color="auto"/>
        <w:bottom w:val="none" w:sz="0" w:space="0" w:color="auto"/>
        <w:right w:val="none" w:sz="0" w:space="0" w:color="auto"/>
      </w:divBdr>
    </w:div>
    <w:div w:id="1996254973">
      <w:bodyDiv w:val="1"/>
      <w:marLeft w:val="0"/>
      <w:marRight w:val="0"/>
      <w:marTop w:val="0"/>
      <w:marBottom w:val="0"/>
      <w:divBdr>
        <w:top w:val="none" w:sz="0" w:space="0" w:color="auto"/>
        <w:left w:val="none" w:sz="0" w:space="0" w:color="auto"/>
        <w:bottom w:val="none" w:sz="0" w:space="0" w:color="auto"/>
        <w:right w:val="none" w:sz="0" w:space="0" w:color="auto"/>
      </w:divBdr>
    </w:div>
    <w:div w:id="1998146944">
      <w:bodyDiv w:val="1"/>
      <w:marLeft w:val="0"/>
      <w:marRight w:val="0"/>
      <w:marTop w:val="0"/>
      <w:marBottom w:val="0"/>
      <w:divBdr>
        <w:top w:val="none" w:sz="0" w:space="0" w:color="auto"/>
        <w:left w:val="none" w:sz="0" w:space="0" w:color="auto"/>
        <w:bottom w:val="none" w:sz="0" w:space="0" w:color="auto"/>
        <w:right w:val="none" w:sz="0" w:space="0" w:color="auto"/>
      </w:divBdr>
    </w:div>
    <w:div w:id="1998455524">
      <w:bodyDiv w:val="1"/>
      <w:marLeft w:val="0"/>
      <w:marRight w:val="0"/>
      <w:marTop w:val="0"/>
      <w:marBottom w:val="0"/>
      <w:divBdr>
        <w:top w:val="none" w:sz="0" w:space="0" w:color="auto"/>
        <w:left w:val="none" w:sz="0" w:space="0" w:color="auto"/>
        <w:bottom w:val="none" w:sz="0" w:space="0" w:color="auto"/>
        <w:right w:val="none" w:sz="0" w:space="0" w:color="auto"/>
      </w:divBdr>
    </w:div>
    <w:div w:id="2011834300">
      <w:bodyDiv w:val="1"/>
      <w:marLeft w:val="0"/>
      <w:marRight w:val="0"/>
      <w:marTop w:val="0"/>
      <w:marBottom w:val="0"/>
      <w:divBdr>
        <w:top w:val="none" w:sz="0" w:space="0" w:color="auto"/>
        <w:left w:val="none" w:sz="0" w:space="0" w:color="auto"/>
        <w:bottom w:val="none" w:sz="0" w:space="0" w:color="auto"/>
        <w:right w:val="none" w:sz="0" w:space="0" w:color="auto"/>
      </w:divBdr>
    </w:div>
    <w:div w:id="2136294584">
      <w:bodyDiv w:val="1"/>
      <w:marLeft w:val="0"/>
      <w:marRight w:val="0"/>
      <w:marTop w:val="0"/>
      <w:marBottom w:val="0"/>
      <w:divBdr>
        <w:top w:val="none" w:sz="0" w:space="0" w:color="auto"/>
        <w:left w:val="none" w:sz="0" w:space="0" w:color="auto"/>
        <w:bottom w:val="none" w:sz="0" w:space="0" w:color="auto"/>
        <w:right w:val="none" w:sz="0" w:space="0" w:color="auto"/>
      </w:divBdr>
    </w:div>
    <w:div w:id="214626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is\Nextcloud\Shared\Administratif\Mod&#232;les%20Office%20personnalis&#233;s\IK_modele_generique_v3.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DBF09-0979-41ED-A647-5FDCDBB14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IK_modele_generique_v3.dotx</Template>
  <TotalTime>504</TotalTime>
  <Pages>27</Pages>
  <Words>6616</Words>
  <Characters>36394</Characters>
  <Application>Microsoft Office Word</Application>
  <DocSecurity>0</DocSecurity>
  <Lines>303</Lines>
  <Paragraphs>85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dc:creator>
  <cp:keywords/>
  <dc:description/>
  <cp:lastModifiedBy>Isabelle Brierre</cp:lastModifiedBy>
  <cp:revision>89</cp:revision>
  <cp:lastPrinted>2025-09-23T16:19:00Z</cp:lastPrinted>
  <dcterms:created xsi:type="dcterms:W3CDTF">2025-09-09T15:05:00Z</dcterms:created>
  <dcterms:modified xsi:type="dcterms:W3CDTF">2025-11-18T15:36:00Z</dcterms:modified>
</cp:coreProperties>
</file>