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A9CF8" w14:textId="55689AE0" w:rsidR="003406BD" w:rsidRDefault="002148F7">
      <w:pPr>
        <w:tabs>
          <w:tab w:val="left" w:pos="5954"/>
        </w:tabs>
        <w:ind w:right="-29"/>
        <w:jc w:val="both"/>
        <w:rPr>
          <w:rFonts w:ascii="Times New Roman" w:hAnsi="Times New Roman"/>
          <w:sz w:val="24"/>
        </w:rPr>
      </w:pPr>
      <w:r>
        <w:rPr>
          <w:noProof/>
        </w:rPr>
        <w:drawing>
          <wp:anchor distT="0" distB="0" distL="114300" distR="114300" simplePos="0" relativeHeight="251657728" behindDoc="0" locked="0" layoutInCell="1" allowOverlap="1" wp14:anchorId="5481F412" wp14:editId="569481C0">
            <wp:simplePos x="0" y="0"/>
            <wp:positionH relativeFrom="column">
              <wp:posOffset>-361950</wp:posOffset>
            </wp:positionH>
            <wp:positionV relativeFrom="paragraph">
              <wp:posOffset>-571500</wp:posOffset>
            </wp:positionV>
            <wp:extent cx="2657475" cy="1219200"/>
            <wp:effectExtent l="0" t="0" r="0" b="0"/>
            <wp:wrapNone/>
            <wp:docPr id="3" name="Image 1" descr="Logo-Clos-du-Ni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Clos-du-Nid-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7475" cy="1219200"/>
                    </a:xfrm>
                    <a:prstGeom prst="rect">
                      <a:avLst/>
                    </a:prstGeom>
                    <a:noFill/>
                  </pic:spPr>
                </pic:pic>
              </a:graphicData>
            </a:graphic>
            <wp14:sizeRelH relativeFrom="page">
              <wp14:pctWidth>0</wp14:pctWidth>
            </wp14:sizeRelH>
            <wp14:sizeRelV relativeFrom="page">
              <wp14:pctHeight>0</wp14:pctHeight>
            </wp14:sizeRelV>
          </wp:anchor>
        </w:drawing>
      </w:r>
    </w:p>
    <w:p w14:paraId="56A48F7D" w14:textId="77777777" w:rsidR="003406BD" w:rsidRDefault="003406BD">
      <w:pPr>
        <w:tabs>
          <w:tab w:val="left" w:pos="5954"/>
        </w:tabs>
        <w:ind w:right="-29"/>
        <w:jc w:val="both"/>
        <w:rPr>
          <w:rFonts w:ascii="Times New Roman" w:hAnsi="Times New Roman"/>
          <w:sz w:val="24"/>
        </w:rPr>
      </w:pPr>
    </w:p>
    <w:p w14:paraId="02218D80" w14:textId="77777777" w:rsidR="003B0C3E" w:rsidRDefault="003B0C3E">
      <w:pPr>
        <w:tabs>
          <w:tab w:val="left" w:pos="5954"/>
        </w:tabs>
        <w:ind w:right="-29"/>
        <w:jc w:val="both"/>
        <w:rPr>
          <w:rFonts w:ascii="Times New Roman" w:hAnsi="Times New Roman"/>
          <w:sz w:val="24"/>
        </w:rPr>
      </w:pPr>
    </w:p>
    <w:p w14:paraId="5C3E07DE" w14:textId="1B5BE95A" w:rsidR="00054777" w:rsidRDefault="00054777">
      <w:pPr>
        <w:tabs>
          <w:tab w:val="left" w:pos="5954"/>
        </w:tabs>
        <w:ind w:right="-29"/>
        <w:jc w:val="both"/>
        <w:rPr>
          <w:rFonts w:ascii="Times New Roman" w:hAnsi="Times New Roman"/>
          <w:sz w:val="24"/>
        </w:rPr>
      </w:pPr>
    </w:p>
    <w:p w14:paraId="3013D0AD" w14:textId="0339526B" w:rsidR="00670E06" w:rsidRDefault="00670E06">
      <w:pPr>
        <w:tabs>
          <w:tab w:val="left" w:pos="5954"/>
        </w:tabs>
        <w:ind w:right="-29"/>
        <w:jc w:val="both"/>
        <w:rPr>
          <w:rFonts w:ascii="Times New Roman" w:hAnsi="Times New Roman"/>
          <w:sz w:val="24"/>
        </w:rPr>
      </w:pPr>
    </w:p>
    <w:p w14:paraId="30668CB6" w14:textId="77777777" w:rsidR="00670E06" w:rsidRPr="00061B08" w:rsidRDefault="00670E06">
      <w:pPr>
        <w:tabs>
          <w:tab w:val="left" w:pos="5954"/>
        </w:tabs>
        <w:ind w:right="-29"/>
        <w:jc w:val="both"/>
        <w:rPr>
          <w:rFonts w:ascii="Times New Roman" w:hAnsi="Times New Roman"/>
          <w:sz w:val="24"/>
        </w:rPr>
      </w:pPr>
    </w:p>
    <w:p w14:paraId="76548B7A" w14:textId="77777777" w:rsidR="00D95B9A" w:rsidRDefault="00A92524" w:rsidP="008B379F">
      <w:pPr>
        <w:pBdr>
          <w:top w:val="single" w:sz="4" w:space="1" w:color="auto"/>
          <w:left w:val="single" w:sz="4" w:space="4" w:color="auto"/>
          <w:bottom w:val="single" w:sz="4" w:space="1" w:color="auto"/>
          <w:right w:val="single" w:sz="4" w:space="4" w:color="auto"/>
        </w:pBdr>
        <w:jc w:val="center"/>
        <w:rPr>
          <w:rFonts w:ascii="Times New Roman" w:hAnsi="Times New Roman"/>
          <w:b/>
          <w:sz w:val="28"/>
          <w:szCs w:val="28"/>
        </w:rPr>
      </w:pPr>
      <w:r>
        <w:rPr>
          <w:rFonts w:ascii="Times New Roman" w:hAnsi="Times New Roman"/>
          <w:b/>
          <w:sz w:val="28"/>
          <w:szCs w:val="28"/>
        </w:rPr>
        <w:t>ACCORD D’ENTREPRISE</w:t>
      </w:r>
      <w:r w:rsidR="00D95B9A">
        <w:rPr>
          <w:rFonts w:ascii="Times New Roman" w:hAnsi="Times New Roman"/>
          <w:b/>
          <w:sz w:val="28"/>
          <w:szCs w:val="28"/>
        </w:rPr>
        <w:t xml:space="preserve"> </w:t>
      </w:r>
    </w:p>
    <w:p w14:paraId="535AD6F3" w14:textId="77218AA4" w:rsidR="00A92524" w:rsidRPr="00061B08" w:rsidRDefault="00A92524" w:rsidP="004F7285">
      <w:pPr>
        <w:pBdr>
          <w:top w:val="single" w:sz="4" w:space="1" w:color="auto"/>
          <w:left w:val="single" w:sz="4" w:space="4" w:color="auto"/>
          <w:bottom w:val="single" w:sz="4" w:space="1" w:color="auto"/>
          <w:right w:val="single" w:sz="4" w:space="4" w:color="auto"/>
        </w:pBdr>
        <w:jc w:val="center"/>
        <w:rPr>
          <w:rFonts w:ascii="Times New Roman" w:hAnsi="Times New Roman"/>
          <w:b/>
          <w:sz w:val="28"/>
          <w:szCs w:val="28"/>
        </w:rPr>
      </w:pPr>
      <w:r>
        <w:rPr>
          <w:rFonts w:ascii="Times New Roman" w:hAnsi="Times New Roman"/>
          <w:b/>
          <w:sz w:val="28"/>
          <w:szCs w:val="28"/>
        </w:rPr>
        <w:t xml:space="preserve">RELATIF </w:t>
      </w:r>
      <w:r w:rsidR="008B379F" w:rsidRPr="008B379F">
        <w:rPr>
          <w:rFonts w:ascii="Times New Roman" w:hAnsi="Times New Roman"/>
          <w:b/>
          <w:sz w:val="28"/>
          <w:szCs w:val="28"/>
        </w:rPr>
        <w:t xml:space="preserve">AU </w:t>
      </w:r>
      <w:r w:rsidR="004F7285">
        <w:rPr>
          <w:rFonts w:ascii="Times New Roman" w:hAnsi="Times New Roman"/>
          <w:b/>
          <w:sz w:val="28"/>
          <w:szCs w:val="28"/>
        </w:rPr>
        <w:t>VERSEMENT D’UNE PRIME DE PARTAGE DE LA VALEUR</w:t>
      </w:r>
    </w:p>
    <w:p w14:paraId="56F3A713" w14:textId="77777777" w:rsidR="00247DAD" w:rsidRDefault="00247DAD" w:rsidP="007C25CF">
      <w:pPr>
        <w:tabs>
          <w:tab w:val="left" w:pos="5954"/>
          <w:tab w:val="decimal" w:pos="8505"/>
        </w:tabs>
        <w:ind w:right="-29"/>
        <w:jc w:val="both"/>
        <w:rPr>
          <w:rFonts w:ascii="Times New Roman" w:hAnsi="Times New Roman"/>
          <w:sz w:val="24"/>
        </w:rPr>
      </w:pPr>
    </w:p>
    <w:p w14:paraId="5C5D6023" w14:textId="77777777" w:rsidR="00061B08" w:rsidRPr="00061B08" w:rsidRDefault="00061B08" w:rsidP="00061B08">
      <w:pPr>
        <w:jc w:val="both"/>
        <w:rPr>
          <w:rFonts w:ascii="Times New Roman" w:hAnsi="Times New Roman"/>
          <w:b/>
          <w:sz w:val="24"/>
        </w:rPr>
      </w:pPr>
      <w:r w:rsidRPr="00061B08">
        <w:rPr>
          <w:rFonts w:ascii="Times New Roman" w:hAnsi="Times New Roman"/>
          <w:b/>
          <w:sz w:val="24"/>
        </w:rPr>
        <w:t>Entre :</w:t>
      </w:r>
    </w:p>
    <w:p w14:paraId="053E0F90" w14:textId="77777777" w:rsidR="00061B08" w:rsidRPr="00061B08" w:rsidRDefault="00061B08" w:rsidP="00061B08">
      <w:pPr>
        <w:jc w:val="both"/>
        <w:rPr>
          <w:rFonts w:ascii="Times New Roman" w:hAnsi="Times New Roman"/>
          <w:sz w:val="24"/>
        </w:rPr>
      </w:pPr>
    </w:p>
    <w:p w14:paraId="38E7A98E" w14:textId="29851743" w:rsidR="00061B08" w:rsidRPr="00061B08" w:rsidRDefault="00061B08" w:rsidP="00061B08">
      <w:pPr>
        <w:jc w:val="both"/>
        <w:rPr>
          <w:rFonts w:ascii="Times New Roman" w:hAnsi="Times New Roman"/>
          <w:sz w:val="24"/>
        </w:rPr>
      </w:pPr>
      <w:r w:rsidRPr="00061B08">
        <w:rPr>
          <w:rFonts w:ascii="Times New Roman" w:hAnsi="Times New Roman"/>
          <w:sz w:val="24"/>
        </w:rPr>
        <w:t xml:space="preserve">L’Association « Le Clos du Nid », dont le Siège Social est situé </w:t>
      </w:r>
      <w:r w:rsidR="004F7285">
        <w:rPr>
          <w:rFonts w:ascii="Times New Roman" w:hAnsi="Times New Roman"/>
          <w:sz w:val="24"/>
        </w:rPr>
        <w:t>6 Rue du Clos du Nid 48100 GREZES</w:t>
      </w:r>
    </w:p>
    <w:p w14:paraId="2A6086CD" w14:textId="77777777" w:rsidR="00061B08" w:rsidRPr="00061B08" w:rsidRDefault="00061B08" w:rsidP="00061B08">
      <w:pPr>
        <w:jc w:val="both"/>
        <w:rPr>
          <w:rFonts w:ascii="Times New Roman" w:hAnsi="Times New Roman"/>
          <w:sz w:val="24"/>
        </w:rPr>
      </w:pPr>
    </w:p>
    <w:p w14:paraId="5420349F" w14:textId="7C58431B" w:rsidR="00061B08" w:rsidRDefault="00061B08" w:rsidP="00061B08">
      <w:pPr>
        <w:jc w:val="both"/>
        <w:rPr>
          <w:rFonts w:ascii="Times New Roman" w:hAnsi="Times New Roman"/>
          <w:sz w:val="24"/>
        </w:rPr>
      </w:pPr>
      <w:r w:rsidRPr="00061B08">
        <w:rPr>
          <w:rFonts w:ascii="Times New Roman" w:hAnsi="Times New Roman"/>
          <w:sz w:val="24"/>
        </w:rPr>
        <w:t xml:space="preserve">Représentée </w:t>
      </w:r>
      <w:proofErr w:type="gramStart"/>
      <w:r w:rsidRPr="00061B08">
        <w:rPr>
          <w:rFonts w:ascii="Times New Roman" w:hAnsi="Times New Roman"/>
          <w:sz w:val="24"/>
        </w:rPr>
        <w:t>par</w:t>
      </w:r>
      <w:r w:rsidR="00460A79">
        <w:rPr>
          <w:rFonts w:ascii="Times New Roman" w:hAnsi="Times New Roman"/>
          <w:sz w:val="24"/>
        </w:rPr>
        <w:t xml:space="preserve"> </w:t>
      </w:r>
      <w:r w:rsidRPr="00061B08">
        <w:rPr>
          <w:rFonts w:ascii="Times New Roman" w:hAnsi="Times New Roman"/>
          <w:sz w:val="24"/>
        </w:rPr>
        <w:t>,</w:t>
      </w:r>
      <w:proofErr w:type="gramEnd"/>
      <w:r w:rsidRPr="00061B08">
        <w:rPr>
          <w:rFonts w:ascii="Times New Roman" w:hAnsi="Times New Roman"/>
          <w:sz w:val="24"/>
        </w:rPr>
        <w:t xml:space="preserve"> </w:t>
      </w:r>
    </w:p>
    <w:p w14:paraId="728FA2E8" w14:textId="77777777" w:rsidR="00061B08" w:rsidRPr="00061B08" w:rsidRDefault="00061B08" w:rsidP="00061B08">
      <w:pPr>
        <w:jc w:val="both"/>
        <w:rPr>
          <w:rFonts w:ascii="Times New Roman" w:hAnsi="Times New Roman"/>
          <w:sz w:val="24"/>
        </w:rPr>
      </w:pPr>
    </w:p>
    <w:p w14:paraId="0B6994BF" w14:textId="77777777" w:rsidR="00061B08" w:rsidRPr="00061B08" w:rsidRDefault="00061B08" w:rsidP="00462141">
      <w:pPr>
        <w:pStyle w:val="Titre1"/>
        <w:numPr>
          <w:ilvl w:val="0"/>
          <w:numId w:val="0"/>
        </w:numPr>
        <w:ind w:left="6372"/>
        <w:jc w:val="both"/>
        <w:rPr>
          <w:rFonts w:ascii="Times New Roman" w:hAnsi="Times New Roman" w:cs="Times New Roman"/>
          <w:sz w:val="24"/>
        </w:rPr>
      </w:pPr>
      <w:r w:rsidRPr="00061B08">
        <w:rPr>
          <w:rFonts w:ascii="Times New Roman" w:hAnsi="Times New Roman" w:cs="Times New Roman"/>
          <w:sz w:val="24"/>
        </w:rPr>
        <w:t>D’une part,</w:t>
      </w:r>
    </w:p>
    <w:p w14:paraId="6C7C1D9B" w14:textId="77777777" w:rsidR="00061B08" w:rsidRPr="00061B08" w:rsidRDefault="00061B08" w:rsidP="00061B08">
      <w:pPr>
        <w:tabs>
          <w:tab w:val="left" w:pos="3240"/>
        </w:tabs>
        <w:jc w:val="both"/>
        <w:rPr>
          <w:rFonts w:ascii="Times New Roman" w:hAnsi="Times New Roman"/>
          <w:sz w:val="24"/>
        </w:rPr>
      </w:pPr>
      <w:r w:rsidRPr="00061B08">
        <w:rPr>
          <w:rFonts w:ascii="Times New Roman" w:hAnsi="Times New Roman"/>
          <w:sz w:val="24"/>
        </w:rPr>
        <w:tab/>
      </w:r>
    </w:p>
    <w:p w14:paraId="7088A251" w14:textId="77777777" w:rsidR="00061B08" w:rsidRPr="00061B08" w:rsidRDefault="00061B08" w:rsidP="00061B08">
      <w:pPr>
        <w:jc w:val="both"/>
        <w:rPr>
          <w:rFonts w:ascii="Times New Roman" w:hAnsi="Times New Roman"/>
          <w:b/>
          <w:sz w:val="24"/>
        </w:rPr>
      </w:pPr>
      <w:r w:rsidRPr="00061B08">
        <w:rPr>
          <w:rFonts w:ascii="Times New Roman" w:hAnsi="Times New Roman"/>
          <w:b/>
          <w:sz w:val="24"/>
        </w:rPr>
        <w:t>Et,</w:t>
      </w:r>
    </w:p>
    <w:p w14:paraId="44C7E38E" w14:textId="77777777" w:rsidR="00061B08" w:rsidRPr="00061B08" w:rsidRDefault="00061B08" w:rsidP="00061B08">
      <w:pPr>
        <w:jc w:val="both"/>
        <w:rPr>
          <w:rFonts w:ascii="Times New Roman" w:hAnsi="Times New Roman"/>
          <w:sz w:val="24"/>
        </w:rPr>
      </w:pPr>
    </w:p>
    <w:p w14:paraId="4371883E" w14:textId="75AE06D3" w:rsidR="00061B08" w:rsidRPr="00061B08" w:rsidRDefault="00061B08" w:rsidP="00061B08">
      <w:pPr>
        <w:jc w:val="both"/>
        <w:rPr>
          <w:rFonts w:ascii="Times New Roman" w:hAnsi="Times New Roman"/>
          <w:sz w:val="24"/>
        </w:rPr>
      </w:pPr>
      <w:r w:rsidRPr="00061B08">
        <w:rPr>
          <w:rFonts w:ascii="Times New Roman" w:hAnsi="Times New Roman"/>
          <w:sz w:val="24"/>
        </w:rPr>
        <w:t xml:space="preserve">L’Organisation Syndicale CFDT, représentée par </w:t>
      </w:r>
    </w:p>
    <w:p w14:paraId="75847B33" w14:textId="3A9B3F77" w:rsidR="00DC5AE2" w:rsidRDefault="00DC5AE2" w:rsidP="00DC5AE2">
      <w:pPr>
        <w:jc w:val="both"/>
        <w:rPr>
          <w:rFonts w:ascii="Times New Roman" w:hAnsi="Times New Roman"/>
          <w:sz w:val="24"/>
        </w:rPr>
      </w:pPr>
      <w:r w:rsidRPr="00061B08">
        <w:rPr>
          <w:rFonts w:ascii="Times New Roman" w:hAnsi="Times New Roman"/>
          <w:sz w:val="24"/>
        </w:rPr>
        <w:t xml:space="preserve">L’Organisation Syndicale FO, représentée </w:t>
      </w:r>
      <w:r w:rsidR="00460A79">
        <w:rPr>
          <w:rFonts w:ascii="Times New Roman" w:hAnsi="Times New Roman"/>
          <w:sz w:val="24"/>
        </w:rPr>
        <w:t>par</w:t>
      </w:r>
    </w:p>
    <w:p w14:paraId="487D9A91" w14:textId="70DE9CDB" w:rsidR="008B379F" w:rsidRDefault="008B379F" w:rsidP="008B379F">
      <w:pPr>
        <w:jc w:val="both"/>
        <w:rPr>
          <w:rFonts w:ascii="Times New Roman" w:hAnsi="Times New Roman"/>
          <w:sz w:val="24"/>
        </w:rPr>
      </w:pPr>
      <w:r w:rsidRPr="00061B08">
        <w:rPr>
          <w:rFonts w:ascii="Times New Roman" w:hAnsi="Times New Roman"/>
          <w:sz w:val="24"/>
        </w:rPr>
        <w:t xml:space="preserve">L’Organisation Syndicale </w:t>
      </w:r>
      <w:r>
        <w:rPr>
          <w:rFonts w:ascii="Times New Roman" w:hAnsi="Times New Roman"/>
          <w:sz w:val="24"/>
        </w:rPr>
        <w:t>CGT</w:t>
      </w:r>
      <w:r w:rsidRPr="00061B08">
        <w:rPr>
          <w:rFonts w:ascii="Times New Roman" w:hAnsi="Times New Roman"/>
          <w:sz w:val="24"/>
        </w:rPr>
        <w:t xml:space="preserve">, représentée par </w:t>
      </w:r>
    </w:p>
    <w:p w14:paraId="48D2C2EE" w14:textId="77777777" w:rsidR="00B94AB8" w:rsidRDefault="00B94AB8" w:rsidP="00462141">
      <w:pPr>
        <w:jc w:val="both"/>
        <w:rPr>
          <w:rFonts w:ascii="Times New Roman" w:hAnsi="Times New Roman"/>
          <w:sz w:val="24"/>
        </w:rPr>
      </w:pPr>
    </w:p>
    <w:p w14:paraId="588CF3E2" w14:textId="77777777" w:rsidR="00061B08" w:rsidRPr="00061B08" w:rsidRDefault="00061B08" w:rsidP="00462141">
      <w:pPr>
        <w:pStyle w:val="Titre1"/>
        <w:numPr>
          <w:ilvl w:val="0"/>
          <w:numId w:val="0"/>
        </w:numPr>
        <w:ind w:left="6372"/>
        <w:jc w:val="both"/>
        <w:rPr>
          <w:rFonts w:ascii="Times New Roman" w:hAnsi="Times New Roman" w:cs="Times New Roman"/>
          <w:sz w:val="24"/>
        </w:rPr>
      </w:pPr>
      <w:r w:rsidRPr="00061B08">
        <w:rPr>
          <w:rFonts w:ascii="Times New Roman" w:hAnsi="Times New Roman" w:cs="Times New Roman"/>
          <w:sz w:val="24"/>
        </w:rPr>
        <w:t>D’autre part,</w:t>
      </w:r>
    </w:p>
    <w:p w14:paraId="3275139F" w14:textId="77777777" w:rsidR="00061B08" w:rsidRDefault="00061B08" w:rsidP="007C25CF">
      <w:pPr>
        <w:tabs>
          <w:tab w:val="left" w:pos="5954"/>
          <w:tab w:val="decimal" w:pos="8505"/>
        </w:tabs>
        <w:ind w:right="-29"/>
        <w:jc w:val="both"/>
        <w:rPr>
          <w:rFonts w:ascii="Times New Roman" w:hAnsi="Times New Roman"/>
          <w:sz w:val="24"/>
        </w:rPr>
      </w:pPr>
    </w:p>
    <w:p w14:paraId="74D83A0E" w14:textId="27347B97" w:rsidR="00354297" w:rsidRDefault="00354297" w:rsidP="002C7C5E">
      <w:pPr>
        <w:tabs>
          <w:tab w:val="left" w:pos="1701"/>
          <w:tab w:val="left" w:pos="3969"/>
          <w:tab w:val="left" w:pos="5954"/>
          <w:tab w:val="decimal" w:pos="8505"/>
        </w:tabs>
        <w:ind w:right="-29"/>
        <w:jc w:val="both"/>
        <w:rPr>
          <w:rFonts w:ascii="Times New Roman" w:hAnsi="Times New Roman"/>
          <w:sz w:val="24"/>
        </w:rPr>
      </w:pPr>
    </w:p>
    <w:p w14:paraId="2376176A" w14:textId="046D02E5" w:rsidR="00460A79" w:rsidRDefault="00460A79" w:rsidP="002C7C5E">
      <w:pPr>
        <w:tabs>
          <w:tab w:val="left" w:pos="1701"/>
          <w:tab w:val="left" w:pos="3969"/>
          <w:tab w:val="left" w:pos="5954"/>
          <w:tab w:val="decimal" w:pos="8505"/>
        </w:tabs>
        <w:ind w:right="-29"/>
        <w:jc w:val="both"/>
        <w:rPr>
          <w:rFonts w:ascii="Times New Roman" w:hAnsi="Times New Roman"/>
          <w:sz w:val="24"/>
        </w:rPr>
      </w:pPr>
    </w:p>
    <w:p w14:paraId="6514C64F" w14:textId="77777777" w:rsidR="00460A79" w:rsidRDefault="00460A79" w:rsidP="002C7C5E">
      <w:pPr>
        <w:tabs>
          <w:tab w:val="left" w:pos="1701"/>
          <w:tab w:val="left" w:pos="3969"/>
          <w:tab w:val="left" w:pos="5954"/>
          <w:tab w:val="decimal" w:pos="8505"/>
        </w:tabs>
        <w:ind w:right="-29"/>
        <w:jc w:val="both"/>
        <w:rPr>
          <w:rFonts w:ascii="Times New Roman" w:hAnsi="Times New Roman"/>
          <w:sz w:val="24"/>
        </w:rPr>
      </w:pPr>
    </w:p>
    <w:p w14:paraId="68459B3E" w14:textId="77777777" w:rsidR="00A92524" w:rsidRPr="00A92524" w:rsidRDefault="00A92524" w:rsidP="00A92524">
      <w:pPr>
        <w:pBdr>
          <w:bottom w:val="single" w:sz="4" w:space="1" w:color="auto"/>
        </w:pBdr>
        <w:jc w:val="both"/>
        <w:rPr>
          <w:rFonts w:ascii="Times New Roman" w:hAnsi="Times New Roman"/>
          <w:b/>
          <w:sz w:val="28"/>
          <w:szCs w:val="28"/>
        </w:rPr>
      </w:pPr>
      <w:r w:rsidRPr="00A92524">
        <w:rPr>
          <w:rFonts w:ascii="Times New Roman" w:hAnsi="Times New Roman"/>
          <w:b/>
          <w:sz w:val="28"/>
          <w:szCs w:val="28"/>
        </w:rPr>
        <w:t>Préambule</w:t>
      </w:r>
    </w:p>
    <w:p w14:paraId="51618B57" w14:textId="77777777" w:rsidR="00A92524" w:rsidRPr="00A92524" w:rsidRDefault="00A92524" w:rsidP="00A92524">
      <w:pPr>
        <w:jc w:val="both"/>
        <w:rPr>
          <w:rFonts w:ascii="Times New Roman" w:hAnsi="Times New Roman"/>
          <w:b/>
        </w:rPr>
      </w:pPr>
    </w:p>
    <w:p w14:paraId="6A30A9E4" w14:textId="40BED631" w:rsidR="004F7285" w:rsidRPr="004F7285" w:rsidRDefault="004F7285" w:rsidP="004F7285">
      <w:pPr>
        <w:autoSpaceDE w:val="0"/>
        <w:autoSpaceDN w:val="0"/>
        <w:jc w:val="both"/>
        <w:rPr>
          <w:rFonts w:ascii="Times New Roman" w:hAnsi="Times New Roman"/>
          <w:sz w:val="24"/>
        </w:rPr>
      </w:pPr>
      <w:r w:rsidRPr="004F7285">
        <w:rPr>
          <w:rFonts w:ascii="Times New Roman" w:hAnsi="Times New Roman"/>
          <w:sz w:val="24"/>
        </w:rPr>
        <w:t xml:space="preserve">Dans le but de soutenir le pouvoir d’achat et au titre du Partage de la Valeur créée au sein des Entreprises, possibilité est donnée aux employeurs de verser à titre exceptionnel, à leurs salariés une </w:t>
      </w:r>
      <w:r w:rsidR="002C2913">
        <w:rPr>
          <w:rFonts w:ascii="Times New Roman" w:hAnsi="Times New Roman"/>
          <w:sz w:val="24"/>
        </w:rPr>
        <w:t>P</w:t>
      </w:r>
      <w:r w:rsidRPr="004F7285">
        <w:rPr>
          <w:rFonts w:ascii="Times New Roman" w:hAnsi="Times New Roman"/>
          <w:sz w:val="24"/>
        </w:rPr>
        <w:t>rime</w:t>
      </w:r>
      <w:r w:rsidR="002C2913">
        <w:rPr>
          <w:rFonts w:ascii="Times New Roman" w:hAnsi="Times New Roman"/>
          <w:sz w:val="24"/>
        </w:rPr>
        <w:t xml:space="preserve"> de Partage de la Valeur</w:t>
      </w:r>
      <w:r w:rsidRPr="004F7285">
        <w:rPr>
          <w:rFonts w:ascii="Times New Roman" w:hAnsi="Times New Roman"/>
          <w:sz w:val="24"/>
        </w:rPr>
        <w:t xml:space="preserve"> </w:t>
      </w:r>
      <w:r w:rsidR="002C2913">
        <w:rPr>
          <w:rFonts w:ascii="Times New Roman" w:hAnsi="Times New Roman"/>
          <w:sz w:val="24"/>
        </w:rPr>
        <w:t xml:space="preserve">(PPV) </w:t>
      </w:r>
      <w:r w:rsidRPr="004F7285">
        <w:rPr>
          <w:rFonts w:ascii="Times New Roman" w:hAnsi="Times New Roman"/>
          <w:sz w:val="24"/>
        </w:rPr>
        <w:t xml:space="preserve">dans la limite d’un plafond maximum et selon certaines conditions. </w:t>
      </w:r>
    </w:p>
    <w:p w14:paraId="67F29187" w14:textId="12FE7FCB" w:rsidR="004F7285" w:rsidRPr="004F7285" w:rsidRDefault="004F7285" w:rsidP="004F7285">
      <w:pPr>
        <w:autoSpaceDE w:val="0"/>
        <w:autoSpaceDN w:val="0"/>
        <w:jc w:val="both"/>
        <w:rPr>
          <w:rFonts w:ascii="Times New Roman" w:hAnsi="Times New Roman"/>
          <w:sz w:val="24"/>
        </w:rPr>
      </w:pPr>
      <w:r w:rsidRPr="004F7285">
        <w:rPr>
          <w:rFonts w:ascii="Times New Roman" w:hAnsi="Times New Roman"/>
          <w:sz w:val="24"/>
        </w:rPr>
        <w:t>Ainsi, conformément aux dispositions de la loi n° 2022-1158 du 16 août 2022 modifiée par la loi du 29 novembre 2023 et au principe pris par l’Association pour l’année 2025 du versement, en fonction des résultats comptables de l’Association, du versement d’une prime exceptionnelle aux salariés, le présent accord a pour objet de déterminer les modalités de versement de cette prime, conformément aux dispositions légales. Il est donc convenu ce qui suit :</w:t>
      </w:r>
    </w:p>
    <w:p w14:paraId="5EDFF09C" w14:textId="6481F886" w:rsidR="004F7285" w:rsidRDefault="004F7285" w:rsidP="00CF709F">
      <w:pPr>
        <w:pBdr>
          <w:bottom w:val="single" w:sz="4" w:space="1" w:color="auto"/>
        </w:pBdr>
        <w:jc w:val="both"/>
        <w:rPr>
          <w:rFonts w:ascii="Times New Roman" w:hAnsi="Times New Roman"/>
          <w:b/>
          <w:sz w:val="28"/>
          <w:szCs w:val="28"/>
        </w:rPr>
      </w:pPr>
    </w:p>
    <w:p w14:paraId="69280D69" w14:textId="77777777" w:rsidR="004F7285" w:rsidRDefault="004F7285" w:rsidP="00CF709F">
      <w:pPr>
        <w:pBdr>
          <w:bottom w:val="single" w:sz="4" w:space="1" w:color="auto"/>
        </w:pBdr>
        <w:jc w:val="both"/>
        <w:rPr>
          <w:rFonts w:ascii="Times New Roman" w:hAnsi="Times New Roman"/>
          <w:b/>
          <w:sz w:val="28"/>
          <w:szCs w:val="28"/>
        </w:rPr>
      </w:pPr>
    </w:p>
    <w:p w14:paraId="5E007984" w14:textId="36FE8FD0" w:rsidR="00CF709F" w:rsidRPr="00CF709F" w:rsidRDefault="00CF709F" w:rsidP="00CF709F">
      <w:pPr>
        <w:pBdr>
          <w:bottom w:val="single" w:sz="4" w:space="1" w:color="auto"/>
        </w:pBdr>
        <w:jc w:val="both"/>
        <w:rPr>
          <w:rFonts w:ascii="Times New Roman" w:hAnsi="Times New Roman"/>
          <w:b/>
          <w:sz w:val="28"/>
          <w:szCs w:val="28"/>
        </w:rPr>
      </w:pPr>
      <w:r w:rsidRPr="00CF709F">
        <w:rPr>
          <w:rFonts w:ascii="Times New Roman" w:hAnsi="Times New Roman"/>
          <w:b/>
          <w:sz w:val="28"/>
          <w:szCs w:val="28"/>
        </w:rPr>
        <w:t>Article 1 : Champ d’application</w:t>
      </w:r>
    </w:p>
    <w:p w14:paraId="5342AB95" w14:textId="77777777" w:rsidR="00CF709F" w:rsidRPr="00CF709F" w:rsidRDefault="00CF709F" w:rsidP="00CF709F">
      <w:pPr>
        <w:jc w:val="both"/>
        <w:rPr>
          <w:rFonts w:ascii="Times New Roman" w:hAnsi="Times New Roman"/>
          <w:sz w:val="24"/>
        </w:rPr>
      </w:pPr>
    </w:p>
    <w:p w14:paraId="741916D9" w14:textId="4B89EB8F" w:rsidR="004F7285" w:rsidRPr="004F7285" w:rsidRDefault="004F7285" w:rsidP="004F7285">
      <w:pPr>
        <w:jc w:val="both"/>
        <w:rPr>
          <w:rFonts w:ascii="Times New Roman" w:hAnsi="Times New Roman"/>
          <w:sz w:val="24"/>
        </w:rPr>
      </w:pPr>
      <w:r w:rsidRPr="004F7285">
        <w:rPr>
          <w:rFonts w:ascii="Times New Roman" w:hAnsi="Times New Roman"/>
          <w:sz w:val="24"/>
        </w:rPr>
        <w:t xml:space="preserve">La </w:t>
      </w:r>
      <w:bookmarkStart w:id="0" w:name="_Hlk533425541"/>
      <w:r w:rsidRPr="004F7285">
        <w:rPr>
          <w:rFonts w:ascii="Times New Roman" w:hAnsi="Times New Roman"/>
          <w:sz w:val="24"/>
        </w:rPr>
        <w:t xml:space="preserve">loi </w:t>
      </w:r>
      <w:bookmarkEnd w:id="0"/>
      <w:r w:rsidRPr="004F7285">
        <w:rPr>
          <w:rFonts w:ascii="Times New Roman" w:hAnsi="Times New Roman"/>
          <w:sz w:val="24"/>
        </w:rPr>
        <w:t xml:space="preserve">offre la possibilité de verser aux salariés de l’Association une prime exceptionnelle dite « PPV » pour les salariés dont la rémunération brute perçue </w:t>
      </w:r>
      <w:r w:rsidR="00A451A5">
        <w:rPr>
          <w:rFonts w:ascii="Times New Roman" w:hAnsi="Times New Roman"/>
          <w:sz w:val="24"/>
        </w:rPr>
        <w:t xml:space="preserve">est </w:t>
      </w:r>
      <w:r w:rsidRPr="004F7285">
        <w:rPr>
          <w:rFonts w:ascii="Times New Roman" w:hAnsi="Times New Roman"/>
          <w:sz w:val="24"/>
        </w:rPr>
        <w:t>inférieure à 3 fois le montant brut annuel du SMIC.</w:t>
      </w:r>
    </w:p>
    <w:p w14:paraId="018E8A3B" w14:textId="1D664B29" w:rsidR="004F7285" w:rsidRPr="004F7285" w:rsidRDefault="004F7285" w:rsidP="004F7285">
      <w:pPr>
        <w:jc w:val="both"/>
        <w:rPr>
          <w:rFonts w:ascii="Times New Roman" w:hAnsi="Times New Roman"/>
          <w:sz w:val="24"/>
        </w:rPr>
      </w:pPr>
      <w:r w:rsidRPr="004F7285">
        <w:rPr>
          <w:rFonts w:ascii="Times New Roman" w:hAnsi="Times New Roman"/>
          <w:sz w:val="24"/>
        </w:rPr>
        <w:t xml:space="preserve">Le présent accord a pour objet de définir les conditions et modalités du versement d’une telle prime au sein de l’Association. </w:t>
      </w:r>
    </w:p>
    <w:p w14:paraId="603B09DA" w14:textId="77777777" w:rsidR="00CF709F" w:rsidRPr="00CF709F" w:rsidRDefault="00CF709F" w:rsidP="00CF709F">
      <w:pPr>
        <w:jc w:val="both"/>
        <w:rPr>
          <w:rFonts w:ascii="Times New Roman" w:hAnsi="Times New Roman"/>
          <w:sz w:val="24"/>
        </w:rPr>
      </w:pPr>
    </w:p>
    <w:p w14:paraId="53F5EAC7" w14:textId="77777777" w:rsidR="00CF709F" w:rsidRPr="00CF709F" w:rsidRDefault="00CF709F" w:rsidP="00CF709F">
      <w:pPr>
        <w:jc w:val="both"/>
        <w:rPr>
          <w:rFonts w:ascii="Times New Roman" w:hAnsi="Times New Roman"/>
          <w:sz w:val="24"/>
        </w:rPr>
      </w:pPr>
    </w:p>
    <w:p w14:paraId="1C3CB46E" w14:textId="251D9713" w:rsidR="00CF709F" w:rsidRPr="00CF709F" w:rsidRDefault="00372DD7" w:rsidP="00CF709F">
      <w:pPr>
        <w:pBdr>
          <w:bottom w:val="single" w:sz="4" w:space="1" w:color="auto"/>
        </w:pBdr>
        <w:jc w:val="both"/>
        <w:rPr>
          <w:rFonts w:ascii="Times New Roman" w:hAnsi="Times New Roman"/>
          <w:b/>
          <w:sz w:val="28"/>
          <w:szCs w:val="28"/>
        </w:rPr>
      </w:pPr>
      <w:r>
        <w:rPr>
          <w:rFonts w:ascii="Times New Roman" w:hAnsi="Times New Roman"/>
          <w:b/>
          <w:sz w:val="28"/>
          <w:szCs w:val="28"/>
        </w:rPr>
        <w:lastRenderedPageBreak/>
        <w:t>Article 2 : Objet de l’A</w:t>
      </w:r>
      <w:r w:rsidR="00CF709F" w:rsidRPr="00CF709F">
        <w:rPr>
          <w:rFonts w:ascii="Times New Roman" w:hAnsi="Times New Roman"/>
          <w:b/>
          <w:sz w:val="28"/>
          <w:szCs w:val="28"/>
        </w:rPr>
        <w:t>ccord</w:t>
      </w:r>
    </w:p>
    <w:p w14:paraId="5FE29529" w14:textId="77777777" w:rsidR="00CF709F" w:rsidRPr="00CF709F" w:rsidRDefault="00CF709F" w:rsidP="00CF709F">
      <w:pPr>
        <w:jc w:val="both"/>
        <w:rPr>
          <w:rFonts w:ascii="Times New Roman" w:hAnsi="Times New Roman"/>
          <w:sz w:val="24"/>
        </w:rPr>
      </w:pPr>
    </w:p>
    <w:p w14:paraId="339C5148" w14:textId="16355735" w:rsidR="00CF709F" w:rsidRDefault="004F7285" w:rsidP="00CF709F">
      <w:pPr>
        <w:jc w:val="both"/>
        <w:rPr>
          <w:rFonts w:ascii="Times New Roman" w:hAnsi="Times New Roman"/>
          <w:sz w:val="24"/>
        </w:rPr>
      </w:pPr>
      <w:r w:rsidRPr="004F7285">
        <w:rPr>
          <w:rFonts w:ascii="Times New Roman" w:hAnsi="Times New Roman"/>
          <w:sz w:val="24"/>
        </w:rPr>
        <w:t>Le présent accord a pour objet de déterminer les modalités de versement de cette prime</w:t>
      </w:r>
      <w:r>
        <w:rPr>
          <w:rFonts w:ascii="Times New Roman" w:hAnsi="Times New Roman"/>
          <w:sz w:val="24"/>
        </w:rPr>
        <w:t xml:space="preserve"> </w:t>
      </w:r>
      <w:r w:rsidRPr="004F7285">
        <w:rPr>
          <w:rFonts w:ascii="Times New Roman" w:hAnsi="Times New Roman"/>
          <w:sz w:val="24"/>
        </w:rPr>
        <w:t>conformément aux dispositions légales.</w:t>
      </w:r>
    </w:p>
    <w:p w14:paraId="37DD5B4D" w14:textId="77777777" w:rsidR="004F7285" w:rsidRPr="00CF709F" w:rsidRDefault="004F7285" w:rsidP="00CF709F">
      <w:pPr>
        <w:jc w:val="both"/>
        <w:rPr>
          <w:rFonts w:ascii="Times New Roman" w:hAnsi="Times New Roman"/>
          <w:sz w:val="24"/>
        </w:rPr>
      </w:pPr>
    </w:p>
    <w:p w14:paraId="0EE702FD" w14:textId="77777777" w:rsidR="00CF709F" w:rsidRPr="00CF709F" w:rsidRDefault="00CF709F" w:rsidP="00CF709F">
      <w:pPr>
        <w:jc w:val="both"/>
        <w:rPr>
          <w:rFonts w:ascii="Times New Roman" w:hAnsi="Times New Roman"/>
          <w:sz w:val="24"/>
        </w:rPr>
      </w:pPr>
    </w:p>
    <w:p w14:paraId="4F6A507E" w14:textId="59E36F58" w:rsidR="00CF709F" w:rsidRPr="00CF709F" w:rsidRDefault="00CF709F" w:rsidP="00CF709F">
      <w:pPr>
        <w:pBdr>
          <w:bottom w:val="single" w:sz="4" w:space="1" w:color="auto"/>
        </w:pBdr>
        <w:jc w:val="both"/>
        <w:rPr>
          <w:rFonts w:ascii="Times New Roman" w:hAnsi="Times New Roman"/>
          <w:b/>
          <w:sz w:val="28"/>
          <w:szCs w:val="28"/>
        </w:rPr>
      </w:pPr>
      <w:r w:rsidRPr="00CF709F">
        <w:rPr>
          <w:rFonts w:ascii="Times New Roman" w:hAnsi="Times New Roman"/>
          <w:b/>
          <w:sz w:val="28"/>
          <w:szCs w:val="28"/>
        </w:rPr>
        <w:t xml:space="preserve">Article 3 : </w:t>
      </w:r>
      <w:r w:rsidR="004F7285">
        <w:rPr>
          <w:rFonts w:ascii="Times New Roman" w:hAnsi="Times New Roman"/>
          <w:b/>
          <w:sz w:val="28"/>
          <w:szCs w:val="28"/>
        </w:rPr>
        <w:t>Bénéficiaires</w:t>
      </w:r>
    </w:p>
    <w:p w14:paraId="3C9ECE89" w14:textId="77777777" w:rsidR="00CF709F" w:rsidRPr="00CF709F" w:rsidRDefault="00CF709F" w:rsidP="00CF709F">
      <w:pPr>
        <w:jc w:val="both"/>
        <w:rPr>
          <w:rFonts w:ascii="Times New Roman" w:hAnsi="Times New Roman"/>
          <w:sz w:val="24"/>
        </w:rPr>
      </w:pPr>
    </w:p>
    <w:p w14:paraId="6F9EF76D" w14:textId="6F087770" w:rsidR="00CF709F" w:rsidRDefault="004F7285" w:rsidP="00CF709F">
      <w:pPr>
        <w:jc w:val="both"/>
        <w:rPr>
          <w:rFonts w:ascii="Times New Roman" w:hAnsi="Times New Roman"/>
          <w:sz w:val="24"/>
        </w:rPr>
      </w:pPr>
      <w:r w:rsidRPr="004F7285">
        <w:rPr>
          <w:rFonts w:ascii="Times New Roman" w:hAnsi="Times New Roman"/>
          <w:sz w:val="24"/>
        </w:rPr>
        <w:t>Seront bénéficiaires du versement de la prime exceptionnelle les salariés liés à l’Association par un contrat de travail à la date du 31 décembre 2025 et dont la rémunération brute perçue en 2025 est inférieure au plafond maximum légal correspondant à 3 fois le montant brut annuel du SMIC.</w:t>
      </w:r>
    </w:p>
    <w:p w14:paraId="42A7E54D" w14:textId="6D38A6F8" w:rsidR="009640A6" w:rsidRDefault="009640A6" w:rsidP="00CF709F">
      <w:pPr>
        <w:jc w:val="both"/>
        <w:rPr>
          <w:rFonts w:ascii="Times New Roman" w:hAnsi="Times New Roman"/>
          <w:sz w:val="24"/>
        </w:rPr>
      </w:pPr>
    </w:p>
    <w:p w14:paraId="316A6F02" w14:textId="77777777" w:rsidR="004F16A4" w:rsidRPr="00CF709F" w:rsidRDefault="004F16A4" w:rsidP="00CF709F">
      <w:pPr>
        <w:jc w:val="both"/>
        <w:rPr>
          <w:rFonts w:ascii="Times New Roman" w:hAnsi="Times New Roman"/>
          <w:sz w:val="24"/>
        </w:rPr>
      </w:pPr>
    </w:p>
    <w:p w14:paraId="40870230" w14:textId="0194830F" w:rsidR="00CF709F" w:rsidRPr="00CF709F" w:rsidRDefault="00CF709F" w:rsidP="00CF709F">
      <w:pPr>
        <w:pBdr>
          <w:bottom w:val="single" w:sz="4" w:space="1" w:color="auto"/>
        </w:pBdr>
        <w:jc w:val="both"/>
        <w:rPr>
          <w:rFonts w:ascii="Times New Roman" w:hAnsi="Times New Roman"/>
          <w:b/>
          <w:sz w:val="28"/>
          <w:szCs w:val="28"/>
        </w:rPr>
      </w:pPr>
      <w:r w:rsidRPr="00CF709F">
        <w:rPr>
          <w:rFonts w:ascii="Times New Roman" w:hAnsi="Times New Roman"/>
          <w:b/>
          <w:sz w:val="28"/>
          <w:szCs w:val="28"/>
        </w:rPr>
        <w:t xml:space="preserve">Article 4 : </w:t>
      </w:r>
      <w:r w:rsidR="004F7285">
        <w:rPr>
          <w:rFonts w:ascii="Times New Roman" w:hAnsi="Times New Roman"/>
          <w:b/>
          <w:sz w:val="28"/>
          <w:szCs w:val="28"/>
        </w:rPr>
        <w:t>Montant de la Prime</w:t>
      </w:r>
    </w:p>
    <w:p w14:paraId="166BD35E" w14:textId="77777777" w:rsidR="00CF709F" w:rsidRPr="00CF709F" w:rsidRDefault="00CF709F" w:rsidP="00CF709F">
      <w:pPr>
        <w:jc w:val="both"/>
        <w:rPr>
          <w:rFonts w:ascii="Times New Roman" w:hAnsi="Times New Roman"/>
          <w:sz w:val="24"/>
        </w:rPr>
      </w:pPr>
    </w:p>
    <w:p w14:paraId="26275329" w14:textId="3ACF02D4" w:rsidR="004F7285" w:rsidRPr="004F7285" w:rsidRDefault="004F7285" w:rsidP="004F7285">
      <w:pPr>
        <w:jc w:val="both"/>
        <w:rPr>
          <w:rFonts w:ascii="Times New Roman" w:hAnsi="Times New Roman"/>
          <w:sz w:val="24"/>
        </w:rPr>
      </w:pPr>
      <w:r w:rsidRPr="004F7285">
        <w:rPr>
          <w:rFonts w:ascii="Times New Roman" w:hAnsi="Times New Roman"/>
          <w:sz w:val="24"/>
        </w:rPr>
        <w:t xml:space="preserve">Les salariés bénéficiaires visés à l’article </w:t>
      </w:r>
      <w:r w:rsidR="00AC5E4B">
        <w:rPr>
          <w:rFonts w:ascii="Times New Roman" w:hAnsi="Times New Roman"/>
          <w:sz w:val="24"/>
        </w:rPr>
        <w:t>3</w:t>
      </w:r>
      <w:r w:rsidRPr="004F7285">
        <w:rPr>
          <w:rFonts w:ascii="Times New Roman" w:hAnsi="Times New Roman"/>
          <w:sz w:val="24"/>
        </w:rPr>
        <w:t xml:space="preserve"> percevront une prime exceptionnelle dont le montant sera inversement proportionnel à leur niveau de rémunération brut</w:t>
      </w:r>
      <w:r w:rsidR="00A451A5">
        <w:rPr>
          <w:rFonts w:ascii="Times New Roman" w:hAnsi="Times New Roman"/>
          <w:sz w:val="24"/>
        </w:rPr>
        <w:t>e</w:t>
      </w:r>
      <w:r w:rsidRPr="004F7285">
        <w:rPr>
          <w:rFonts w:ascii="Times New Roman" w:hAnsi="Times New Roman"/>
          <w:sz w:val="24"/>
        </w:rPr>
        <w:t xml:space="preserve"> perçue dans les conditions suivantes</w:t>
      </w:r>
      <w:r w:rsidR="00A451A5">
        <w:rPr>
          <w:rFonts w:ascii="Times New Roman" w:hAnsi="Times New Roman"/>
          <w:sz w:val="24"/>
        </w:rPr>
        <w:t> </w:t>
      </w:r>
      <w:r w:rsidRPr="004F7285">
        <w:rPr>
          <w:rFonts w:ascii="Times New Roman" w:hAnsi="Times New Roman"/>
          <w:sz w:val="24"/>
        </w:rPr>
        <w:t>:</w:t>
      </w:r>
    </w:p>
    <w:p w14:paraId="4DAE14CD" w14:textId="77777777" w:rsidR="004F7285" w:rsidRPr="004F7285" w:rsidRDefault="004F7285" w:rsidP="004F7285">
      <w:pPr>
        <w:jc w:val="both"/>
        <w:rPr>
          <w:rFonts w:ascii="Times New Roman" w:hAnsi="Times New Roman"/>
          <w:sz w:val="24"/>
        </w:rPr>
      </w:pPr>
    </w:p>
    <w:p w14:paraId="2A60CC33" w14:textId="330862A5" w:rsidR="004F7285" w:rsidRDefault="004F7285" w:rsidP="004F7285">
      <w:pPr>
        <w:jc w:val="both"/>
        <w:rPr>
          <w:rFonts w:ascii="Times New Roman" w:hAnsi="Times New Roman"/>
          <w:sz w:val="24"/>
        </w:rPr>
      </w:pPr>
      <w:r w:rsidRPr="004F7285">
        <w:rPr>
          <w:rFonts w:ascii="Times New Roman" w:hAnsi="Times New Roman"/>
          <w:sz w:val="24"/>
        </w:rPr>
        <w:t>-</w:t>
      </w:r>
      <w:r>
        <w:rPr>
          <w:rFonts w:ascii="Times New Roman" w:hAnsi="Times New Roman"/>
          <w:sz w:val="24"/>
        </w:rPr>
        <w:t xml:space="preserve"> </w:t>
      </w:r>
      <w:r w:rsidRPr="004F7285">
        <w:rPr>
          <w:rFonts w:ascii="Times New Roman" w:hAnsi="Times New Roman"/>
          <w:sz w:val="24"/>
        </w:rPr>
        <w:t xml:space="preserve">Les salariés dont la rémunération brute perçue en </w:t>
      </w:r>
      <w:r>
        <w:rPr>
          <w:rFonts w:ascii="Times New Roman" w:hAnsi="Times New Roman"/>
          <w:sz w:val="24"/>
        </w:rPr>
        <w:t>2025</w:t>
      </w:r>
      <w:r w:rsidRPr="004F7285">
        <w:rPr>
          <w:rFonts w:ascii="Times New Roman" w:hAnsi="Times New Roman"/>
          <w:sz w:val="24"/>
        </w:rPr>
        <w:t xml:space="preserve"> est inférieure ou égale à </w:t>
      </w:r>
      <w:r>
        <w:rPr>
          <w:rFonts w:ascii="Times New Roman" w:hAnsi="Times New Roman"/>
          <w:sz w:val="24"/>
        </w:rPr>
        <w:t>25</w:t>
      </w:r>
      <w:r w:rsidRPr="004F7285">
        <w:rPr>
          <w:rFonts w:ascii="Times New Roman" w:hAnsi="Times New Roman"/>
          <w:sz w:val="24"/>
        </w:rPr>
        <w:t xml:space="preserve"> 000 € percevront une prime d’un montant de 4</w:t>
      </w:r>
      <w:r>
        <w:rPr>
          <w:rFonts w:ascii="Times New Roman" w:hAnsi="Times New Roman"/>
          <w:sz w:val="24"/>
        </w:rPr>
        <w:t>5</w:t>
      </w:r>
      <w:r w:rsidRPr="004F7285">
        <w:rPr>
          <w:rFonts w:ascii="Times New Roman" w:hAnsi="Times New Roman"/>
          <w:sz w:val="24"/>
        </w:rPr>
        <w:t>0€ ;</w:t>
      </w:r>
    </w:p>
    <w:p w14:paraId="63BD2BC1" w14:textId="77777777" w:rsidR="004F7285" w:rsidRPr="004F7285" w:rsidRDefault="004F7285" w:rsidP="004F7285">
      <w:pPr>
        <w:jc w:val="both"/>
        <w:rPr>
          <w:rFonts w:ascii="Times New Roman" w:hAnsi="Times New Roman"/>
          <w:sz w:val="24"/>
        </w:rPr>
      </w:pPr>
    </w:p>
    <w:p w14:paraId="5E867E31" w14:textId="45A8B354" w:rsidR="004F7285" w:rsidRPr="004F7285" w:rsidRDefault="004F7285" w:rsidP="004F7285">
      <w:pPr>
        <w:jc w:val="both"/>
        <w:rPr>
          <w:rFonts w:ascii="Times New Roman" w:hAnsi="Times New Roman"/>
          <w:sz w:val="24"/>
        </w:rPr>
      </w:pPr>
      <w:r w:rsidRPr="004F7285">
        <w:rPr>
          <w:rFonts w:ascii="Times New Roman" w:hAnsi="Times New Roman"/>
          <w:sz w:val="24"/>
        </w:rPr>
        <w:t>-</w:t>
      </w:r>
      <w:r>
        <w:rPr>
          <w:rFonts w:ascii="Times New Roman" w:hAnsi="Times New Roman"/>
          <w:sz w:val="24"/>
        </w:rPr>
        <w:t xml:space="preserve"> </w:t>
      </w:r>
      <w:r w:rsidRPr="004F7285">
        <w:rPr>
          <w:rFonts w:ascii="Times New Roman" w:hAnsi="Times New Roman"/>
          <w:sz w:val="24"/>
        </w:rPr>
        <w:t>Les salariés dont la rémunération brute perçue en 2025 est supérieure à 25 000 € et inférieure ou égale à 45 000 € percevront une prime d’un montant de 330€ ;</w:t>
      </w:r>
    </w:p>
    <w:p w14:paraId="3EF4FBDC" w14:textId="77777777" w:rsidR="004F7285" w:rsidRPr="004F7285" w:rsidRDefault="004F7285" w:rsidP="004F7285">
      <w:pPr>
        <w:jc w:val="both"/>
        <w:rPr>
          <w:rFonts w:ascii="Times New Roman" w:hAnsi="Times New Roman"/>
          <w:sz w:val="24"/>
        </w:rPr>
      </w:pPr>
    </w:p>
    <w:p w14:paraId="68A40A72" w14:textId="3D0559F0" w:rsidR="004F7285" w:rsidRPr="004F7285" w:rsidRDefault="004F7285" w:rsidP="004F7285">
      <w:pPr>
        <w:jc w:val="both"/>
        <w:rPr>
          <w:rFonts w:ascii="Times New Roman" w:hAnsi="Times New Roman"/>
          <w:sz w:val="24"/>
        </w:rPr>
      </w:pPr>
      <w:r w:rsidRPr="004F7285">
        <w:rPr>
          <w:rFonts w:ascii="Times New Roman" w:hAnsi="Times New Roman"/>
          <w:sz w:val="24"/>
        </w:rPr>
        <w:t>-</w:t>
      </w:r>
      <w:r>
        <w:rPr>
          <w:rFonts w:ascii="Times New Roman" w:hAnsi="Times New Roman"/>
          <w:sz w:val="24"/>
        </w:rPr>
        <w:t xml:space="preserve"> </w:t>
      </w:r>
      <w:r w:rsidRPr="004F7285">
        <w:rPr>
          <w:rFonts w:ascii="Times New Roman" w:hAnsi="Times New Roman"/>
          <w:sz w:val="24"/>
        </w:rPr>
        <w:t xml:space="preserve">Les salariés dont la rémunération brute perçue en 2025 est supérieure à 45 000 € et inférieure ou égale à </w:t>
      </w:r>
      <w:r w:rsidR="004F16A4">
        <w:rPr>
          <w:rFonts w:ascii="Times New Roman" w:hAnsi="Times New Roman"/>
          <w:sz w:val="24"/>
        </w:rPr>
        <w:t>64 864,8</w:t>
      </w:r>
      <w:r w:rsidRPr="004F7285">
        <w:rPr>
          <w:rFonts w:ascii="Times New Roman" w:hAnsi="Times New Roman"/>
          <w:sz w:val="24"/>
        </w:rPr>
        <w:t xml:space="preserve"> € percevront une prime d’un montant de 1</w:t>
      </w:r>
      <w:r w:rsidR="004F16A4">
        <w:rPr>
          <w:rFonts w:ascii="Times New Roman" w:hAnsi="Times New Roman"/>
          <w:sz w:val="24"/>
        </w:rPr>
        <w:t>0</w:t>
      </w:r>
      <w:r w:rsidRPr="004F7285">
        <w:rPr>
          <w:rFonts w:ascii="Times New Roman" w:hAnsi="Times New Roman"/>
          <w:sz w:val="24"/>
        </w:rPr>
        <w:t>0€ ;</w:t>
      </w:r>
    </w:p>
    <w:p w14:paraId="55412FC2" w14:textId="77777777" w:rsidR="004F7285" w:rsidRPr="004F7285" w:rsidRDefault="004F7285" w:rsidP="004F7285">
      <w:pPr>
        <w:jc w:val="both"/>
        <w:rPr>
          <w:rFonts w:ascii="Times New Roman" w:hAnsi="Times New Roman"/>
          <w:sz w:val="24"/>
        </w:rPr>
      </w:pPr>
    </w:p>
    <w:p w14:paraId="5EAC2ED5" w14:textId="77777777" w:rsidR="004F16A4" w:rsidRDefault="004F16A4" w:rsidP="004F7285">
      <w:pPr>
        <w:jc w:val="both"/>
        <w:rPr>
          <w:rFonts w:ascii="Times New Roman" w:hAnsi="Times New Roman"/>
          <w:sz w:val="24"/>
        </w:rPr>
      </w:pPr>
    </w:p>
    <w:p w14:paraId="09EAEC5A" w14:textId="32AC62AC" w:rsidR="004F7285" w:rsidRPr="004F7285" w:rsidRDefault="004F7285" w:rsidP="004F7285">
      <w:pPr>
        <w:jc w:val="both"/>
        <w:rPr>
          <w:rFonts w:ascii="Times New Roman" w:hAnsi="Times New Roman"/>
          <w:sz w:val="24"/>
        </w:rPr>
      </w:pPr>
      <w:r w:rsidRPr="004F7285">
        <w:rPr>
          <w:rFonts w:ascii="Times New Roman" w:hAnsi="Times New Roman"/>
          <w:sz w:val="24"/>
        </w:rPr>
        <w:t>Cette prime exceptionnelle de partage de la valeur déterminé</w:t>
      </w:r>
      <w:r w:rsidR="00A451A5">
        <w:rPr>
          <w:rFonts w:ascii="Times New Roman" w:hAnsi="Times New Roman"/>
          <w:sz w:val="24"/>
        </w:rPr>
        <w:t>e</w:t>
      </w:r>
      <w:r w:rsidRPr="004F7285">
        <w:rPr>
          <w:rFonts w:ascii="Times New Roman" w:hAnsi="Times New Roman"/>
          <w:sz w:val="24"/>
        </w:rPr>
        <w:t xml:space="preserve"> dans le paragraphe précédent sera versée en fonction des critères suivants, pendant la période de référence qui va du 1</w:t>
      </w:r>
      <w:r w:rsidRPr="00A451A5">
        <w:rPr>
          <w:rFonts w:ascii="Times New Roman" w:hAnsi="Times New Roman"/>
          <w:sz w:val="24"/>
          <w:vertAlign w:val="superscript"/>
        </w:rPr>
        <w:t>er</w:t>
      </w:r>
      <w:r w:rsidRPr="004F7285">
        <w:rPr>
          <w:rFonts w:ascii="Times New Roman" w:hAnsi="Times New Roman"/>
          <w:sz w:val="24"/>
        </w:rPr>
        <w:t xml:space="preserve"> Janvier 2025 au 31 Décembre 2025 :</w:t>
      </w:r>
    </w:p>
    <w:p w14:paraId="1479E774" w14:textId="77777777" w:rsidR="004F7285" w:rsidRPr="004F7285" w:rsidRDefault="004F7285" w:rsidP="004F7285">
      <w:pPr>
        <w:jc w:val="both"/>
        <w:rPr>
          <w:rFonts w:ascii="Times New Roman" w:hAnsi="Times New Roman"/>
          <w:sz w:val="24"/>
        </w:rPr>
      </w:pPr>
    </w:p>
    <w:p w14:paraId="23B10DCE" w14:textId="345549B5" w:rsidR="004F7285" w:rsidRPr="00A451A5" w:rsidRDefault="004F7285" w:rsidP="00A451A5">
      <w:pPr>
        <w:pStyle w:val="Paragraphedeliste"/>
        <w:numPr>
          <w:ilvl w:val="0"/>
          <w:numId w:val="14"/>
        </w:numPr>
        <w:ind w:left="142" w:hanging="142"/>
        <w:jc w:val="both"/>
        <w:rPr>
          <w:rFonts w:ascii="Times New Roman" w:hAnsi="Times New Roman"/>
          <w:sz w:val="24"/>
        </w:rPr>
      </w:pPr>
      <w:r w:rsidRPr="00A451A5">
        <w:rPr>
          <w:rFonts w:ascii="Times New Roman" w:hAnsi="Times New Roman"/>
          <w:sz w:val="24"/>
        </w:rPr>
        <w:t>Lien contractuel effectif par Contrat à Durée Indéterminée à la date du 31 Décembre 2025, ou par Contrat à Durée Déterminée à la date du 31 Décembre 2025,</w:t>
      </w:r>
    </w:p>
    <w:p w14:paraId="5A6B684F" w14:textId="77777777" w:rsidR="004F7285" w:rsidRPr="004F7285" w:rsidRDefault="004F7285" w:rsidP="004F7285">
      <w:pPr>
        <w:jc w:val="both"/>
        <w:rPr>
          <w:rFonts w:ascii="Times New Roman" w:hAnsi="Times New Roman"/>
          <w:sz w:val="24"/>
        </w:rPr>
      </w:pPr>
    </w:p>
    <w:p w14:paraId="658D7BAF" w14:textId="06253A53" w:rsidR="004F7285" w:rsidRPr="004F7285" w:rsidRDefault="004F7285" w:rsidP="00A451A5">
      <w:pPr>
        <w:pStyle w:val="Paragraphedeliste"/>
        <w:numPr>
          <w:ilvl w:val="0"/>
          <w:numId w:val="14"/>
        </w:numPr>
        <w:ind w:left="142" w:hanging="142"/>
        <w:jc w:val="both"/>
        <w:rPr>
          <w:rFonts w:ascii="Times New Roman" w:hAnsi="Times New Roman"/>
          <w:sz w:val="24"/>
        </w:rPr>
      </w:pPr>
      <w:r w:rsidRPr="004F7285">
        <w:rPr>
          <w:rFonts w:ascii="Times New Roman" w:hAnsi="Times New Roman"/>
          <w:sz w:val="24"/>
        </w:rPr>
        <w:t>Proratisation de la prime en fonction de la durée du travail contractuelle sur la période du 1</w:t>
      </w:r>
      <w:r w:rsidRPr="00A451A5">
        <w:rPr>
          <w:rFonts w:ascii="Times New Roman" w:hAnsi="Times New Roman"/>
          <w:sz w:val="24"/>
          <w:vertAlign w:val="superscript"/>
        </w:rPr>
        <w:t>er</w:t>
      </w:r>
      <w:r w:rsidRPr="004F7285">
        <w:rPr>
          <w:rFonts w:ascii="Times New Roman" w:hAnsi="Times New Roman"/>
          <w:sz w:val="24"/>
        </w:rPr>
        <w:t xml:space="preserve"> Janvier au 31 Décembre 2025.</w:t>
      </w:r>
    </w:p>
    <w:p w14:paraId="7FCED25F" w14:textId="77777777" w:rsidR="004F7285" w:rsidRPr="004F7285" w:rsidRDefault="004F7285" w:rsidP="004F7285">
      <w:pPr>
        <w:jc w:val="both"/>
        <w:rPr>
          <w:rFonts w:ascii="Times New Roman" w:hAnsi="Times New Roman"/>
          <w:sz w:val="24"/>
        </w:rPr>
      </w:pPr>
    </w:p>
    <w:p w14:paraId="3C6972A2" w14:textId="3870EB1D" w:rsidR="004F7285" w:rsidRPr="004F7285" w:rsidRDefault="004F7285" w:rsidP="00A451A5">
      <w:pPr>
        <w:pStyle w:val="Paragraphedeliste"/>
        <w:numPr>
          <w:ilvl w:val="0"/>
          <w:numId w:val="14"/>
        </w:numPr>
        <w:ind w:left="142" w:hanging="142"/>
        <w:jc w:val="both"/>
        <w:rPr>
          <w:rFonts w:ascii="Times New Roman" w:hAnsi="Times New Roman"/>
          <w:sz w:val="24"/>
        </w:rPr>
      </w:pPr>
      <w:r w:rsidRPr="004F7285">
        <w:rPr>
          <w:rFonts w:ascii="Times New Roman" w:hAnsi="Times New Roman"/>
          <w:sz w:val="24"/>
        </w:rPr>
        <w:t>Proratisation de la prime en fonction de la date d’entrée au cours de la période du 1</w:t>
      </w:r>
      <w:r w:rsidRPr="00A451A5">
        <w:rPr>
          <w:rFonts w:ascii="Times New Roman" w:hAnsi="Times New Roman"/>
          <w:sz w:val="24"/>
          <w:vertAlign w:val="superscript"/>
        </w:rPr>
        <w:t xml:space="preserve">er </w:t>
      </w:r>
      <w:r w:rsidRPr="004F7285">
        <w:rPr>
          <w:rFonts w:ascii="Times New Roman" w:hAnsi="Times New Roman"/>
          <w:sz w:val="24"/>
        </w:rPr>
        <w:t>Janvier au 31 Décembre 2025 ainsi que de la durée de la présence continue pour les Contrat à Durée Déterminée, à savoir n’ayant pas fait l’objet du versement d’un solde de tout compte.</w:t>
      </w:r>
    </w:p>
    <w:p w14:paraId="345F8EE3" w14:textId="77777777" w:rsidR="004F7285" w:rsidRPr="004F7285" w:rsidRDefault="004F7285" w:rsidP="004F7285">
      <w:pPr>
        <w:jc w:val="both"/>
        <w:rPr>
          <w:rFonts w:ascii="Times New Roman" w:hAnsi="Times New Roman"/>
          <w:sz w:val="24"/>
        </w:rPr>
      </w:pPr>
    </w:p>
    <w:p w14:paraId="50F972BB" w14:textId="057950D5" w:rsidR="004F7285" w:rsidRPr="004F7285" w:rsidRDefault="004F7285" w:rsidP="00A451A5">
      <w:pPr>
        <w:pStyle w:val="Paragraphedeliste"/>
        <w:numPr>
          <w:ilvl w:val="0"/>
          <w:numId w:val="14"/>
        </w:numPr>
        <w:ind w:left="142" w:hanging="142"/>
        <w:jc w:val="both"/>
        <w:rPr>
          <w:rFonts w:ascii="Times New Roman" w:hAnsi="Times New Roman"/>
          <w:sz w:val="24"/>
        </w:rPr>
      </w:pPr>
      <w:r w:rsidRPr="004F7285">
        <w:rPr>
          <w:rFonts w:ascii="Times New Roman" w:hAnsi="Times New Roman"/>
          <w:sz w:val="24"/>
        </w:rPr>
        <w:t>Absence</w:t>
      </w:r>
      <w:r w:rsidR="00A451A5">
        <w:rPr>
          <w:rFonts w:ascii="Times New Roman" w:hAnsi="Times New Roman"/>
          <w:sz w:val="24"/>
        </w:rPr>
        <w:t>s</w:t>
      </w:r>
      <w:r w:rsidRPr="004F7285">
        <w:rPr>
          <w:rFonts w:ascii="Times New Roman" w:hAnsi="Times New Roman"/>
          <w:sz w:val="24"/>
        </w:rPr>
        <w:t xml:space="preserve"> ayant un impact au prorata sur le montant de la prime :</w:t>
      </w:r>
    </w:p>
    <w:p w14:paraId="0CB348BA" w14:textId="7B95E22B" w:rsidR="004F7285" w:rsidRPr="00A451A5" w:rsidRDefault="004F16A4" w:rsidP="00A451A5">
      <w:pPr>
        <w:jc w:val="both"/>
        <w:rPr>
          <w:rFonts w:ascii="Times New Roman" w:hAnsi="Times New Roman"/>
          <w:sz w:val="24"/>
        </w:rPr>
      </w:pPr>
      <w:r w:rsidRPr="00A451A5">
        <w:rPr>
          <w:rFonts w:ascii="Times New Roman" w:hAnsi="Times New Roman"/>
          <w:sz w:val="24"/>
        </w:rPr>
        <w:t xml:space="preserve">Congés </w:t>
      </w:r>
      <w:r w:rsidR="004F7285" w:rsidRPr="00A451A5">
        <w:rPr>
          <w:rFonts w:ascii="Times New Roman" w:hAnsi="Times New Roman"/>
          <w:sz w:val="24"/>
        </w:rPr>
        <w:t>Sans solde/Sabbatique/CPE Total/Suspension du Contrat de Travail/Congés Maladie.</w:t>
      </w:r>
    </w:p>
    <w:p w14:paraId="54F9C469" w14:textId="77777777" w:rsidR="004F7285" w:rsidRPr="004F7285" w:rsidRDefault="004F7285" w:rsidP="004F7285">
      <w:pPr>
        <w:jc w:val="both"/>
        <w:rPr>
          <w:rFonts w:ascii="Times New Roman" w:hAnsi="Times New Roman"/>
          <w:sz w:val="24"/>
        </w:rPr>
      </w:pPr>
    </w:p>
    <w:p w14:paraId="092D8012" w14:textId="0CF0DCDE" w:rsidR="00CF709F" w:rsidRPr="00CF709F" w:rsidRDefault="004F7285" w:rsidP="004F7285">
      <w:pPr>
        <w:jc w:val="both"/>
        <w:rPr>
          <w:rFonts w:ascii="Times New Roman" w:hAnsi="Times New Roman"/>
          <w:sz w:val="24"/>
        </w:rPr>
      </w:pPr>
      <w:r w:rsidRPr="004F7285">
        <w:rPr>
          <w:rFonts w:ascii="Times New Roman" w:hAnsi="Times New Roman"/>
          <w:sz w:val="24"/>
        </w:rPr>
        <w:t>Les critères définis sont cumulatifs.</w:t>
      </w:r>
    </w:p>
    <w:p w14:paraId="75FABCF8" w14:textId="2F306836" w:rsidR="004F16A4" w:rsidRDefault="004F16A4" w:rsidP="00CF709F">
      <w:pPr>
        <w:jc w:val="both"/>
        <w:rPr>
          <w:rFonts w:ascii="Times New Roman" w:hAnsi="Times New Roman"/>
          <w:sz w:val="24"/>
        </w:rPr>
      </w:pPr>
    </w:p>
    <w:p w14:paraId="25214500" w14:textId="77777777" w:rsidR="00A451A5" w:rsidRDefault="00A451A5" w:rsidP="00CF709F">
      <w:pPr>
        <w:jc w:val="both"/>
        <w:rPr>
          <w:rFonts w:ascii="Times New Roman" w:hAnsi="Times New Roman"/>
          <w:sz w:val="24"/>
        </w:rPr>
      </w:pPr>
    </w:p>
    <w:p w14:paraId="07C23B6E" w14:textId="77777777" w:rsidR="00A451A5" w:rsidRDefault="00A451A5" w:rsidP="00CF709F">
      <w:pPr>
        <w:jc w:val="both"/>
        <w:rPr>
          <w:rFonts w:ascii="Times New Roman" w:hAnsi="Times New Roman"/>
          <w:sz w:val="24"/>
        </w:rPr>
      </w:pPr>
    </w:p>
    <w:p w14:paraId="4BACE144" w14:textId="77777777" w:rsidR="00A451A5" w:rsidRDefault="00A451A5" w:rsidP="00CF709F">
      <w:pPr>
        <w:jc w:val="both"/>
        <w:rPr>
          <w:rFonts w:ascii="Times New Roman" w:hAnsi="Times New Roman"/>
          <w:sz w:val="24"/>
        </w:rPr>
      </w:pPr>
    </w:p>
    <w:p w14:paraId="6F1AABAB" w14:textId="77777777" w:rsidR="004F16A4" w:rsidRPr="00CF709F" w:rsidRDefault="004F16A4" w:rsidP="00CF709F">
      <w:pPr>
        <w:jc w:val="both"/>
        <w:rPr>
          <w:rFonts w:ascii="Times New Roman" w:hAnsi="Times New Roman"/>
          <w:sz w:val="24"/>
        </w:rPr>
      </w:pPr>
    </w:p>
    <w:p w14:paraId="07F6F71E" w14:textId="4A29953E" w:rsidR="00CF709F" w:rsidRPr="00CF709F" w:rsidRDefault="00CF709F" w:rsidP="00CF709F">
      <w:pPr>
        <w:pBdr>
          <w:bottom w:val="single" w:sz="4" w:space="1" w:color="auto"/>
        </w:pBdr>
        <w:jc w:val="both"/>
        <w:rPr>
          <w:rFonts w:ascii="Times New Roman" w:hAnsi="Times New Roman"/>
          <w:b/>
          <w:sz w:val="28"/>
          <w:szCs w:val="28"/>
        </w:rPr>
      </w:pPr>
      <w:r w:rsidRPr="00CF709F">
        <w:rPr>
          <w:rFonts w:ascii="Times New Roman" w:hAnsi="Times New Roman"/>
          <w:b/>
          <w:sz w:val="28"/>
          <w:szCs w:val="28"/>
        </w:rPr>
        <w:lastRenderedPageBreak/>
        <w:t>Article 5 : D</w:t>
      </w:r>
      <w:r w:rsidR="004F16A4">
        <w:rPr>
          <w:rFonts w:ascii="Times New Roman" w:hAnsi="Times New Roman"/>
          <w:b/>
          <w:sz w:val="28"/>
          <w:szCs w:val="28"/>
        </w:rPr>
        <w:t>ate de Versement</w:t>
      </w:r>
    </w:p>
    <w:p w14:paraId="2872E343" w14:textId="77777777" w:rsidR="00CF709F" w:rsidRPr="00CF709F" w:rsidRDefault="00CF709F" w:rsidP="00CF709F">
      <w:pPr>
        <w:jc w:val="both"/>
        <w:rPr>
          <w:rFonts w:ascii="Times New Roman" w:hAnsi="Times New Roman"/>
          <w:sz w:val="24"/>
        </w:rPr>
      </w:pPr>
    </w:p>
    <w:p w14:paraId="65290330" w14:textId="22BFF103" w:rsidR="004F16A4" w:rsidRPr="004F16A4" w:rsidRDefault="004F16A4" w:rsidP="004F16A4">
      <w:pPr>
        <w:jc w:val="both"/>
        <w:rPr>
          <w:rFonts w:ascii="Times New Roman" w:hAnsi="Times New Roman"/>
          <w:sz w:val="24"/>
        </w:rPr>
      </w:pPr>
      <w:r w:rsidRPr="004F16A4">
        <w:rPr>
          <w:rFonts w:ascii="Times New Roman" w:hAnsi="Times New Roman"/>
          <w:sz w:val="24"/>
        </w:rPr>
        <w:t xml:space="preserve">La prime sera versée </w:t>
      </w:r>
      <w:r>
        <w:rPr>
          <w:rFonts w:ascii="Times New Roman" w:hAnsi="Times New Roman"/>
          <w:sz w:val="24"/>
        </w:rPr>
        <w:t>mi-</w:t>
      </w:r>
      <w:r w:rsidRPr="004F16A4">
        <w:rPr>
          <w:rFonts w:ascii="Times New Roman" w:hAnsi="Times New Roman"/>
          <w:sz w:val="24"/>
        </w:rPr>
        <w:t>Décembre 2025.</w:t>
      </w:r>
    </w:p>
    <w:p w14:paraId="5E4B4146" w14:textId="77777777" w:rsidR="00CF709F" w:rsidRPr="00CF709F" w:rsidRDefault="00CF709F" w:rsidP="00CF709F">
      <w:pPr>
        <w:jc w:val="both"/>
        <w:rPr>
          <w:rFonts w:ascii="Times New Roman" w:hAnsi="Times New Roman"/>
          <w:sz w:val="24"/>
        </w:rPr>
      </w:pPr>
    </w:p>
    <w:p w14:paraId="0813F09A" w14:textId="77777777" w:rsidR="00CF709F" w:rsidRPr="00CF709F" w:rsidRDefault="00CF709F" w:rsidP="00CF709F">
      <w:pPr>
        <w:jc w:val="both"/>
        <w:rPr>
          <w:rFonts w:ascii="Times New Roman" w:hAnsi="Times New Roman"/>
          <w:sz w:val="24"/>
        </w:rPr>
      </w:pPr>
    </w:p>
    <w:p w14:paraId="0001F314" w14:textId="3CFF8296" w:rsidR="00CF709F" w:rsidRPr="00CF709F" w:rsidRDefault="00CF709F" w:rsidP="00CF709F">
      <w:pPr>
        <w:pBdr>
          <w:bottom w:val="single" w:sz="4" w:space="1" w:color="auto"/>
        </w:pBdr>
        <w:jc w:val="both"/>
        <w:rPr>
          <w:rFonts w:ascii="Times New Roman" w:hAnsi="Times New Roman"/>
          <w:b/>
          <w:sz w:val="28"/>
          <w:szCs w:val="28"/>
        </w:rPr>
      </w:pPr>
      <w:r w:rsidRPr="00CF709F">
        <w:rPr>
          <w:rFonts w:ascii="Times New Roman" w:hAnsi="Times New Roman"/>
          <w:b/>
          <w:sz w:val="28"/>
          <w:szCs w:val="28"/>
        </w:rPr>
        <w:t>Article 6 : Date d’effet, duré</w:t>
      </w:r>
      <w:r w:rsidR="00607B29">
        <w:rPr>
          <w:rFonts w:ascii="Times New Roman" w:hAnsi="Times New Roman"/>
          <w:b/>
          <w:sz w:val="28"/>
          <w:szCs w:val="28"/>
        </w:rPr>
        <w:t xml:space="preserve">e, </w:t>
      </w:r>
      <w:r w:rsidR="004F16A4">
        <w:rPr>
          <w:rFonts w:ascii="Times New Roman" w:hAnsi="Times New Roman"/>
          <w:b/>
          <w:sz w:val="28"/>
          <w:szCs w:val="28"/>
        </w:rPr>
        <w:t>commission de suivi</w:t>
      </w:r>
    </w:p>
    <w:p w14:paraId="65D70368" w14:textId="77777777" w:rsidR="00CF709F" w:rsidRPr="00CF709F" w:rsidRDefault="00CF709F" w:rsidP="00CF709F">
      <w:pPr>
        <w:jc w:val="both"/>
        <w:rPr>
          <w:rFonts w:ascii="Times New Roman" w:hAnsi="Times New Roman"/>
          <w:sz w:val="24"/>
        </w:rPr>
      </w:pPr>
    </w:p>
    <w:p w14:paraId="190954F3" w14:textId="77777777" w:rsidR="004F16A4" w:rsidRPr="004F16A4" w:rsidRDefault="004F16A4" w:rsidP="004F16A4">
      <w:pPr>
        <w:jc w:val="both"/>
        <w:rPr>
          <w:rFonts w:ascii="Times New Roman" w:hAnsi="Times New Roman"/>
          <w:sz w:val="24"/>
        </w:rPr>
      </w:pPr>
      <w:r w:rsidRPr="004F16A4">
        <w:rPr>
          <w:rFonts w:ascii="Times New Roman" w:hAnsi="Times New Roman"/>
          <w:sz w:val="24"/>
        </w:rPr>
        <w:t>Le présent accord prend effet à la date de versement de la prime.</w:t>
      </w:r>
    </w:p>
    <w:p w14:paraId="416E36CD" w14:textId="31418FFB" w:rsidR="00E12028" w:rsidRDefault="004F16A4" w:rsidP="004F16A4">
      <w:pPr>
        <w:jc w:val="both"/>
        <w:rPr>
          <w:rFonts w:ascii="Times New Roman" w:hAnsi="Times New Roman"/>
          <w:sz w:val="24"/>
        </w:rPr>
      </w:pPr>
      <w:r w:rsidRPr="004F16A4">
        <w:rPr>
          <w:rFonts w:ascii="Times New Roman" w:hAnsi="Times New Roman"/>
          <w:sz w:val="24"/>
        </w:rPr>
        <w:t>En raison du caractère exceptionnel de son objet, il expirera en conséquence de plein droit à la date de versement de la prime exceptionnelle mentionnée sans autres formalités et ne sera pas tacitement renouvelé.</w:t>
      </w:r>
    </w:p>
    <w:p w14:paraId="3CDA2835" w14:textId="77777777" w:rsidR="004F16A4" w:rsidRPr="004F16A4" w:rsidRDefault="004F16A4" w:rsidP="004F16A4">
      <w:pPr>
        <w:jc w:val="both"/>
        <w:rPr>
          <w:rFonts w:ascii="Times New Roman" w:hAnsi="Times New Roman"/>
          <w:sz w:val="24"/>
        </w:rPr>
      </w:pPr>
      <w:r w:rsidRPr="004F16A4">
        <w:rPr>
          <w:rFonts w:ascii="Times New Roman" w:hAnsi="Times New Roman"/>
          <w:sz w:val="24"/>
        </w:rPr>
        <w:t>Toute difficulté d’interprétation ou d’application des dispositions du présent accord qui ne pourrait être résolue au niveau de l’entité où elle se pose, sera soumise à une Commission de suivi composée de chaque organisation syndicale signataire et qui se réunira dans un délai de 15 jours.</w:t>
      </w:r>
    </w:p>
    <w:p w14:paraId="1FB67217" w14:textId="77777777" w:rsidR="00E12028" w:rsidRPr="00CF709F" w:rsidRDefault="00E12028" w:rsidP="00E12028">
      <w:pPr>
        <w:jc w:val="both"/>
        <w:rPr>
          <w:rFonts w:ascii="Times New Roman" w:hAnsi="Times New Roman"/>
          <w:sz w:val="24"/>
        </w:rPr>
      </w:pPr>
    </w:p>
    <w:p w14:paraId="3543AB68" w14:textId="77777777" w:rsidR="00E12028" w:rsidRPr="00CF709F" w:rsidRDefault="00E12028" w:rsidP="00E12028">
      <w:pPr>
        <w:jc w:val="both"/>
        <w:rPr>
          <w:rFonts w:ascii="Times New Roman" w:hAnsi="Times New Roman"/>
          <w:sz w:val="24"/>
        </w:rPr>
      </w:pPr>
    </w:p>
    <w:p w14:paraId="00138077" w14:textId="3773DA07" w:rsidR="00E12028" w:rsidRPr="00CF709F" w:rsidRDefault="00E12028" w:rsidP="00E12028">
      <w:pPr>
        <w:pBdr>
          <w:bottom w:val="single" w:sz="4" w:space="1" w:color="auto"/>
        </w:pBdr>
        <w:jc w:val="both"/>
        <w:rPr>
          <w:rFonts w:ascii="Times New Roman" w:hAnsi="Times New Roman"/>
          <w:b/>
          <w:sz w:val="28"/>
          <w:szCs w:val="28"/>
        </w:rPr>
      </w:pPr>
      <w:r w:rsidRPr="00CF709F">
        <w:rPr>
          <w:rFonts w:ascii="Times New Roman" w:hAnsi="Times New Roman"/>
          <w:b/>
          <w:sz w:val="28"/>
          <w:szCs w:val="28"/>
        </w:rPr>
        <w:t xml:space="preserve">Article </w:t>
      </w:r>
      <w:r w:rsidR="004F16A4">
        <w:rPr>
          <w:rFonts w:ascii="Times New Roman" w:hAnsi="Times New Roman"/>
          <w:b/>
          <w:sz w:val="28"/>
          <w:szCs w:val="28"/>
        </w:rPr>
        <w:t>7</w:t>
      </w:r>
      <w:r w:rsidRPr="00CF709F">
        <w:rPr>
          <w:rFonts w:ascii="Times New Roman" w:hAnsi="Times New Roman"/>
          <w:b/>
          <w:sz w:val="28"/>
          <w:szCs w:val="28"/>
        </w:rPr>
        <w:t> : Publicité et Dépôt</w:t>
      </w:r>
    </w:p>
    <w:p w14:paraId="0733F3E1" w14:textId="77777777" w:rsidR="00E12028" w:rsidRPr="00CF709F" w:rsidRDefault="00E12028" w:rsidP="00E12028">
      <w:pPr>
        <w:jc w:val="both"/>
        <w:rPr>
          <w:rFonts w:ascii="Times New Roman" w:hAnsi="Times New Roman"/>
          <w:sz w:val="24"/>
        </w:rPr>
      </w:pPr>
    </w:p>
    <w:p w14:paraId="375A9754" w14:textId="2886D03A" w:rsidR="00E12028" w:rsidRPr="00CF709F" w:rsidRDefault="00BA2335" w:rsidP="00E12028">
      <w:pPr>
        <w:jc w:val="both"/>
        <w:rPr>
          <w:rFonts w:ascii="Times New Roman" w:hAnsi="Times New Roman"/>
          <w:sz w:val="24"/>
        </w:rPr>
      </w:pPr>
      <w:r>
        <w:rPr>
          <w:rFonts w:ascii="Times New Roman" w:hAnsi="Times New Roman"/>
          <w:sz w:val="24"/>
        </w:rPr>
        <w:t>Le présent Accord</w:t>
      </w:r>
      <w:r w:rsidR="00E12028" w:rsidRPr="00CF709F">
        <w:rPr>
          <w:rFonts w:ascii="Times New Roman" w:hAnsi="Times New Roman"/>
          <w:sz w:val="24"/>
        </w:rPr>
        <w:t xml:space="preserve"> fera l’objet des formalités de dépôt et de publicité légales</w:t>
      </w:r>
      <w:r w:rsidR="004F16A4">
        <w:rPr>
          <w:rFonts w:ascii="Times New Roman" w:hAnsi="Times New Roman"/>
          <w:sz w:val="24"/>
        </w:rPr>
        <w:t xml:space="preserve">, </w:t>
      </w:r>
      <w:r w:rsidR="00E12028" w:rsidRPr="00CF709F">
        <w:rPr>
          <w:rFonts w:ascii="Times New Roman" w:hAnsi="Times New Roman"/>
          <w:sz w:val="24"/>
        </w:rPr>
        <w:t xml:space="preserve">donnera lieu à dépôt dans les conditions prévues aux articles L.2231-6 et D.2231-2 et suivants du code du travail. </w:t>
      </w:r>
    </w:p>
    <w:p w14:paraId="39F59AD8" w14:textId="7CF224E7" w:rsidR="00E12028" w:rsidRPr="00CF709F" w:rsidRDefault="00E12028" w:rsidP="00E12028">
      <w:pPr>
        <w:pStyle w:val="Paragraphedeliste"/>
        <w:numPr>
          <w:ilvl w:val="1"/>
          <w:numId w:val="5"/>
        </w:numPr>
        <w:ind w:left="851" w:hanging="284"/>
        <w:jc w:val="both"/>
        <w:rPr>
          <w:rFonts w:ascii="Times New Roman" w:hAnsi="Times New Roman"/>
          <w:sz w:val="24"/>
        </w:rPr>
      </w:pPr>
      <w:proofErr w:type="gramStart"/>
      <w:r w:rsidRPr="00CF709F">
        <w:rPr>
          <w:rFonts w:ascii="Times New Roman" w:hAnsi="Times New Roman"/>
          <w:sz w:val="24"/>
        </w:rPr>
        <w:t>il</w:t>
      </w:r>
      <w:proofErr w:type="gramEnd"/>
      <w:r w:rsidRPr="00CF709F">
        <w:rPr>
          <w:rFonts w:ascii="Times New Roman" w:hAnsi="Times New Roman"/>
          <w:sz w:val="24"/>
        </w:rPr>
        <w:t xml:space="preserve"> sera déposé sur la plateforme de téléprocédure dénommée « </w:t>
      </w:r>
      <w:proofErr w:type="spellStart"/>
      <w:r w:rsidRPr="00CF709F">
        <w:rPr>
          <w:rFonts w:ascii="Times New Roman" w:hAnsi="Times New Roman"/>
          <w:sz w:val="24"/>
        </w:rPr>
        <w:t>TéléA</w:t>
      </w:r>
      <w:r w:rsidR="00BA2335">
        <w:rPr>
          <w:rFonts w:ascii="Times New Roman" w:hAnsi="Times New Roman"/>
          <w:sz w:val="24"/>
        </w:rPr>
        <w:t>ccords</w:t>
      </w:r>
      <w:proofErr w:type="spellEnd"/>
      <w:r w:rsidRPr="00CF709F">
        <w:rPr>
          <w:rFonts w:ascii="Times New Roman" w:hAnsi="Times New Roman"/>
          <w:sz w:val="24"/>
        </w:rPr>
        <w:t xml:space="preserve"> » accompagné des pièces prévues à l’article D.2231-7 du code du travail ;</w:t>
      </w:r>
    </w:p>
    <w:p w14:paraId="6AC59139" w14:textId="77777777" w:rsidR="00E12028" w:rsidRPr="00CF709F" w:rsidRDefault="00E12028" w:rsidP="00E12028">
      <w:pPr>
        <w:pStyle w:val="Paragraphedeliste"/>
        <w:numPr>
          <w:ilvl w:val="1"/>
          <w:numId w:val="5"/>
        </w:numPr>
        <w:ind w:left="851" w:hanging="284"/>
        <w:jc w:val="both"/>
        <w:rPr>
          <w:rFonts w:ascii="Times New Roman" w:hAnsi="Times New Roman"/>
          <w:sz w:val="24"/>
        </w:rPr>
      </w:pPr>
      <w:proofErr w:type="gramStart"/>
      <w:r w:rsidRPr="00CF709F">
        <w:rPr>
          <w:rFonts w:ascii="Times New Roman" w:hAnsi="Times New Roman"/>
          <w:sz w:val="24"/>
        </w:rPr>
        <w:t>il</w:t>
      </w:r>
      <w:proofErr w:type="gramEnd"/>
      <w:r w:rsidRPr="00CF709F">
        <w:rPr>
          <w:rFonts w:ascii="Times New Roman" w:hAnsi="Times New Roman"/>
          <w:sz w:val="24"/>
        </w:rPr>
        <w:t xml:space="preserve"> sera transmis un exemplaire original auprès du greffe du conseil de prud'hommes de Mende. </w:t>
      </w:r>
    </w:p>
    <w:p w14:paraId="02D62C67" w14:textId="75F13576" w:rsidR="00E12028" w:rsidRDefault="00BA2335" w:rsidP="00E12028">
      <w:pPr>
        <w:jc w:val="both"/>
        <w:rPr>
          <w:rFonts w:ascii="Times New Roman" w:hAnsi="Times New Roman"/>
          <w:sz w:val="24"/>
        </w:rPr>
      </w:pPr>
      <w:r>
        <w:rPr>
          <w:rFonts w:ascii="Times New Roman" w:hAnsi="Times New Roman"/>
          <w:sz w:val="24"/>
        </w:rPr>
        <w:t>Le présent Accord</w:t>
      </w:r>
      <w:r w:rsidR="00E12028" w:rsidRPr="00CF709F">
        <w:rPr>
          <w:rFonts w:ascii="Times New Roman" w:hAnsi="Times New Roman"/>
          <w:sz w:val="24"/>
        </w:rPr>
        <w:t xml:space="preserve"> fera l’objet d’une publication dans la base de données nationale visée à l’article L. 2231-5-1 du code du travail dans une version ne comportant pas les noms et prénoms des négociateurs et des signataires.</w:t>
      </w:r>
    </w:p>
    <w:p w14:paraId="419CDC58" w14:textId="48D38921" w:rsidR="004F16A4" w:rsidRDefault="004F16A4" w:rsidP="00E12028">
      <w:pPr>
        <w:jc w:val="both"/>
        <w:rPr>
          <w:rFonts w:ascii="Times New Roman" w:hAnsi="Times New Roman"/>
          <w:sz w:val="24"/>
        </w:rPr>
      </w:pPr>
    </w:p>
    <w:p w14:paraId="31FE14B8" w14:textId="77777777" w:rsidR="004F16A4" w:rsidRPr="00CF709F" w:rsidRDefault="004F16A4" w:rsidP="004F16A4">
      <w:pPr>
        <w:jc w:val="both"/>
        <w:rPr>
          <w:rFonts w:ascii="Times New Roman" w:hAnsi="Times New Roman"/>
          <w:sz w:val="24"/>
        </w:rPr>
      </w:pPr>
      <w:r w:rsidRPr="00CF709F">
        <w:rPr>
          <w:rFonts w:ascii="Times New Roman" w:hAnsi="Times New Roman"/>
          <w:sz w:val="24"/>
        </w:rPr>
        <w:t>Le texte du présent A</w:t>
      </w:r>
      <w:r>
        <w:rPr>
          <w:rFonts w:ascii="Times New Roman" w:hAnsi="Times New Roman"/>
          <w:sz w:val="24"/>
        </w:rPr>
        <w:t>ccord</w:t>
      </w:r>
      <w:r w:rsidRPr="00CF709F">
        <w:rPr>
          <w:rFonts w:ascii="Times New Roman" w:hAnsi="Times New Roman"/>
          <w:sz w:val="24"/>
        </w:rPr>
        <w:t>, une fois signé, sera notifié à l'ensemble des Organisations Syndicales représentatives dans l'entreprise.</w:t>
      </w:r>
    </w:p>
    <w:p w14:paraId="2F502DE9" w14:textId="77777777" w:rsidR="004F16A4" w:rsidRPr="00CF709F" w:rsidRDefault="004F16A4" w:rsidP="00E12028">
      <w:pPr>
        <w:jc w:val="both"/>
        <w:rPr>
          <w:rFonts w:ascii="Times New Roman" w:hAnsi="Times New Roman"/>
          <w:sz w:val="24"/>
        </w:rPr>
      </w:pPr>
    </w:p>
    <w:p w14:paraId="4B354A1A" w14:textId="35C2CD34" w:rsidR="00E12028" w:rsidRPr="00BA2335" w:rsidRDefault="00E12028" w:rsidP="00E12028">
      <w:pPr>
        <w:jc w:val="both"/>
        <w:rPr>
          <w:rFonts w:ascii="Times New Roman" w:hAnsi="Times New Roman"/>
          <w:sz w:val="24"/>
        </w:rPr>
      </w:pPr>
      <w:r w:rsidRPr="00E12028">
        <w:rPr>
          <w:rFonts w:ascii="Times New Roman" w:hAnsi="Times New Roman"/>
          <w:sz w:val="24"/>
        </w:rPr>
        <w:t>Mention de cet A</w:t>
      </w:r>
      <w:r w:rsidR="00CF709F">
        <w:rPr>
          <w:rFonts w:ascii="Times New Roman" w:hAnsi="Times New Roman"/>
          <w:sz w:val="24"/>
        </w:rPr>
        <w:t>ccord</w:t>
      </w:r>
      <w:r w:rsidRPr="00E12028">
        <w:rPr>
          <w:rFonts w:ascii="Times New Roman" w:hAnsi="Times New Roman"/>
          <w:sz w:val="24"/>
        </w:rPr>
        <w:t xml:space="preserve"> figurera sur les tableaux d’affichage des établissements et services de l’Association « Le Clos du Nid ». Cet A</w:t>
      </w:r>
      <w:r w:rsidR="00BA2335">
        <w:rPr>
          <w:rFonts w:ascii="Times New Roman" w:hAnsi="Times New Roman"/>
          <w:sz w:val="24"/>
        </w:rPr>
        <w:t>ccord</w:t>
      </w:r>
      <w:r w:rsidRPr="00E12028">
        <w:rPr>
          <w:rFonts w:ascii="Times New Roman" w:hAnsi="Times New Roman"/>
          <w:sz w:val="24"/>
        </w:rPr>
        <w:t xml:space="preserve"> sera également accessible sur l’Intranet de l’Association.</w:t>
      </w:r>
    </w:p>
    <w:p w14:paraId="5668A8C7" w14:textId="77777777" w:rsidR="00E12028" w:rsidRPr="005977B6" w:rsidRDefault="00E12028" w:rsidP="00E12028"/>
    <w:p w14:paraId="581810EF" w14:textId="77777777" w:rsidR="00670E06" w:rsidRDefault="00670E06" w:rsidP="00873747">
      <w:pPr>
        <w:jc w:val="both"/>
        <w:rPr>
          <w:rFonts w:ascii="Times New Roman" w:hAnsi="Times New Roman"/>
          <w:sz w:val="24"/>
        </w:rPr>
      </w:pPr>
    </w:p>
    <w:p w14:paraId="16570D82" w14:textId="55DE3F93" w:rsidR="00D52C3D" w:rsidRDefault="00D52C3D" w:rsidP="00873747">
      <w:pPr>
        <w:jc w:val="both"/>
        <w:rPr>
          <w:rFonts w:ascii="Times New Roman" w:hAnsi="Times New Roman"/>
          <w:sz w:val="24"/>
        </w:rPr>
      </w:pPr>
      <w:r w:rsidRPr="004D1104">
        <w:rPr>
          <w:rFonts w:ascii="Times New Roman" w:hAnsi="Times New Roman"/>
          <w:sz w:val="24"/>
        </w:rPr>
        <w:t>A Marvejols, le</w:t>
      </w:r>
      <w:r w:rsidR="00607B29">
        <w:rPr>
          <w:rFonts w:ascii="Times New Roman" w:hAnsi="Times New Roman"/>
          <w:sz w:val="24"/>
        </w:rPr>
        <w:t xml:space="preserve"> </w:t>
      </w:r>
      <w:r w:rsidR="004F16A4">
        <w:rPr>
          <w:rFonts w:ascii="Times New Roman" w:hAnsi="Times New Roman"/>
          <w:sz w:val="24"/>
        </w:rPr>
        <w:t>17 Décembre</w:t>
      </w:r>
      <w:r w:rsidR="00D95A28">
        <w:rPr>
          <w:rFonts w:ascii="Times New Roman" w:hAnsi="Times New Roman"/>
          <w:sz w:val="24"/>
        </w:rPr>
        <w:t xml:space="preserve"> 202</w:t>
      </w:r>
      <w:r w:rsidR="00CF709F">
        <w:rPr>
          <w:rFonts w:ascii="Times New Roman" w:hAnsi="Times New Roman"/>
          <w:sz w:val="24"/>
        </w:rPr>
        <w:t>5</w:t>
      </w:r>
    </w:p>
    <w:p w14:paraId="1266C130" w14:textId="1EEC1528" w:rsidR="00D52C3D" w:rsidRDefault="00D52C3D" w:rsidP="00873747">
      <w:pPr>
        <w:jc w:val="both"/>
        <w:rPr>
          <w:rFonts w:ascii="Times New Roman" w:hAnsi="Times New Roman"/>
          <w:sz w:val="24"/>
          <w:highlight w:val="yellow"/>
        </w:rPr>
      </w:pPr>
    </w:p>
    <w:p w14:paraId="0B0E0C55" w14:textId="217CB887" w:rsidR="00D52C3D" w:rsidRPr="003877B6" w:rsidRDefault="00D52C3D" w:rsidP="00873747">
      <w:pPr>
        <w:tabs>
          <w:tab w:val="left" w:pos="4962"/>
        </w:tabs>
        <w:jc w:val="both"/>
        <w:rPr>
          <w:rFonts w:ascii="Times New Roman" w:hAnsi="Times New Roman"/>
          <w:sz w:val="24"/>
        </w:rPr>
      </w:pPr>
      <w:r w:rsidRPr="003877B6">
        <w:rPr>
          <w:rFonts w:ascii="Times New Roman" w:hAnsi="Times New Roman"/>
          <w:sz w:val="24"/>
        </w:rPr>
        <w:t>Pour l’Association « Le Clos du Nid »</w:t>
      </w:r>
      <w:r w:rsidR="00037B5A">
        <w:rPr>
          <w:rFonts w:ascii="Times New Roman" w:hAnsi="Times New Roman"/>
          <w:sz w:val="24"/>
        </w:rPr>
        <w:t>,</w:t>
      </w:r>
      <w:r w:rsidRPr="003877B6">
        <w:rPr>
          <w:rFonts w:ascii="Times New Roman" w:hAnsi="Times New Roman"/>
          <w:sz w:val="24"/>
        </w:rPr>
        <w:tab/>
        <w:t>Pour l</w:t>
      </w:r>
      <w:r w:rsidR="007D1167">
        <w:rPr>
          <w:rFonts w:ascii="Times New Roman" w:hAnsi="Times New Roman"/>
          <w:sz w:val="24"/>
        </w:rPr>
        <w:t>’Organisation Syndicale</w:t>
      </w:r>
      <w:r w:rsidRPr="003877B6">
        <w:rPr>
          <w:rFonts w:ascii="Times New Roman" w:hAnsi="Times New Roman"/>
          <w:sz w:val="24"/>
        </w:rPr>
        <w:t xml:space="preserve"> CFDT</w:t>
      </w:r>
      <w:r w:rsidR="00037B5A">
        <w:rPr>
          <w:rFonts w:ascii="Times New Roman" w:hAnsi="Times New Roman"/>
          <w:sz w:val="24"/>
        </w:rPr>
        <w:t>,</w:t>
      </w:r>
      <w:r w:rsidRPr="003877B6">
        <w:rPr>
          <w:rFonts w:ascii="Times New Roman" w:hAnsi="Times New Roman"/>
          <w:sz w:val="24"/>
        </w:rPr>
        <w:tab/>
      </w:r>
    </w:p>
    <w:p w14:paraId="553FA15B" w14:textId="77777777" w:rsidR="00D52C3D" w:rsidRDefault="00D52C3D" w:rsidP="00873747">
      <w:pPr>
        <w:tabs>
          <w:tab w:val="left" w:pos="5580"/>
        </w:tabs>
        <w:jc w:val="both"/>
        <w:rPr>
          <w:rFonts w:ascii="Times New Roman" w:hAnsi="Times New Roman"/>
          <w:sz w:val="24"/>
        </w:rPr>
      </w:pPr>
    </w:p>
    <w:p w14:paraId="051DF508" w14:textId="77777777" w:rsidR="00054777" w:rsidRDefault="00054777" w:rsidP="00873747">
      <w:pPr>
        <w:tabs>
          <w:tab w:val="left" w:pos="5580"/>
        </w:tabs>
        <w:jc w:val="both"/>
        <w:rPr>
          <w:rFonts w:ascii="Times New Roman" w:hAnsi="Times New Roman"/>
          <w:sz w:val="24"/>
        </w:rPr>
      </w:pPr>
    </w:p>
    <w:p w14:paraId="45306FEA" w14:textId="77777777" w:rsidR="002B2888" w:rsidRPr="003877B6" w:rsidRDefault="002B2888" w:rsidP="00873747">
      <w:pPr>
        <w:tabs>
          <w:tab w:val="left" w:pos="5580"/>
        </w:tabs>
        <w:jc w:val="both"/>
        <w:rPr>
          <w:rFonts w:ascii="Times New Roman" w:hAnsi="Times New Roman"/>
          <w:sz w:val="24"/>
        </w:rPr>
      </w:pPr>
    </w:p>
    <w:p w14:paraId="71F587AC" w14:textId="51E14EA3" w:rsidR="008B379F" w:rsidRPr="003877B6" w:rsidRDefault="008B379F" w:rsidP="008B379F">
      <w:pPr>
        <w:tabs>
          <w:tab w:val="left" w:pos="4962"/>
        </w:tabs>
        <w:jc w:val="both"/>
        <w:rPr>
          <w:rFonts w:ascii="Times New Roman" w:hAnsi="Times New Roman"/>
          <w:sz w:val="24"/>
        </w:rPr>
      </w:pPr>
      <w:r w:rsidRPr="003877B6">
        <w:rPr>
          <w:rFonts w:ascii="Times New Roman" w:hAnsi="Times New Roman"/>
          <w:sz w:val="24"/>
        </w:rPr>
        <w:t>Pour l</w:t>
      </w:r>
      <w:r>
        <w:rPr>
          <w:rFonts w:ascii="Times New Roman" w:hAnsi="Times New Roman"/>
          <w:sz w:val="24"/>
        </w:rPr>
        <w:t>’Organisation Syndicale</w:t>
      </w:r>
      <w:r w:rsidR="00607B29">
        <w:rPr>
          <w:rFonts w:ascii="Times New Roman" w:hAnsi="Times New Roman"/>
          <w:sz w:val="24"/>
        </w:rPr>
        <w:t xml:space="preserve"> </w:t>
      </w:r>
      <w:r>
        <w:rPr>
          <w:rFonts w:ascii="Times New Roman" w:hAnsi="Times New Roman"/>
          <w:sz w:val="24"/>
        </w:rPr>
        <w:t>CGT,</w:t>
      </w:r>
      <w:r>
        <w:rPr>
          <w:rFonts w:ascii="Times New Roman" w:hAnsi="Times New Roman"/>
          <w:sz w:val="24"/>
        </w:rPr>
        <w:tab/>
      </w:r>
      <w:r w:rsidRPr="003877B6">
        <w:rPr>
          <w:rFonts w:ascii="Times New Roman" w:hAnsi="Times New Roman"/>
          <w:sz w:val="24"/>
        </w:rPr>
        <w:t>Pour l</w:t>
      </w:r>
      <w:r>
        <w:rPr>
          <w:rFonts w:ascii="Times New Roman" w:hAnsi="Times New Roman"/>
          <w:sz w:val="24"/>
        </w:rPr>
        <w:t>’Organisation Syndicale</w:t>
      </w:r>
      <w:r w:rsidRPr="003877B6">
        <w:rPr>
          <w:rFonts w:ascii="Times New Roman" w:hAnsi="Times New Roman"/>
          <w:sz w:val="24"/>
        </w:rPr>
        <w:t xml:space="preserve"> FO</w:t>
      </w:r>
      <w:r>
        <w:rPr>
          <w:rFonts w:ascii="Times New Roman" w:hAnsi="Times New Roman"/>
          <w:sz w:val="24"/>
        </w:rPr>
        <w:t>,</w:t>
      </w:r>
    </w:p>
    <w:sectPr w:rsidR="008B379F" w:rsidRPr="003877B6" w:rsidSect="003937A8">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418" w:right="1134" w:bottom="1021" w:left="1134" w:header="709"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A34E9" w14:textId="77777777" w:rsidR="00697BED" w:rsidRDefault="00697BED">
      <w:r>
        <w:separator/>
      </w:r>
    </w:p>
  </w:endnote>
  <w:endnote w:type="continuationSeparator" w:id="0">
    <w:p w14:paraId="379E6460" w14:textId="77777777" w:rsidR="00697BED" w:rsidRDefault="00697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2FEF7" w14:textId="77777777" w:rsidR="007964AF" w:rsidRDefault="007964A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42EB0" w14:textId="638A1F05" w:rsidR="00EC4145" w:rsidRPr="00B67403" w:rsidRDefault="003937A8" w:rsidP="004F7285">
    <w:pPr>
      <w:pStyle w:val="Pieddepage"/>
      <w:tabs>
        <w:tab w:val="clear" w:pos="4536"/>
      </w:tabs>
      <w:jc w:val="right"/>
      <w:rPr>
        <w:rFonts w:ascii="Times New Roman" w:hAnsi="Times New Roman"/>
        <w:sz w:val="20"/>
        <w:szCs w:val="20"/>
      </w:rPr>
    </w:pPr>
    <w:r>
      <w:rPr>
        <w:noProof/>
        <w:sz w:val="20"/>
        <w:szCs w:val="20"/>
      </w:rPr>
      <mc:AlternateContent>
        <mc:Choice Requires="wpg">
          <w:drawing>
            <wp:anchor distT="0" distB="0" distL="114300" distR="114300" simplePos="0" relativeHeight="251657216" behindDoc="0" locked="0" layoutInCell="0" allowOverlap="1" wp14:anchorId="3609DDF9" wp14:editId="4394D186">
              <wp:simplePos x="0" y="0"/>
              <wp:positionH relativeFrom="page">
                <wp:posOffset>0</wp:posOffset>
              </wp:positionH>
              <wp:positionV relativeFrom="page">
                <wp:posOffset>9987915</wp:posOffset>
              </wp:positionV>
              <wp:extent cx="7545070" cy="589915"/>
              <wp:effectExtent l="0" t="0" r="0" b="0"/>
              <wp:wrapNone/>
              <wp:docPr id="441" name="Groupe 4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7545070" cy="589915"/>
                        <a:chOff x="8" y="9"/>
                        <a:chExt cx="12208" cy="1439"/>
                      </a:xfrm>
                    </wpg:grpSpPr>
                    <wps:wsp>
                      <wps:cNvPr id="442" name="AutoShape 4"/>
                      <wps:cNvCnPr>
                        <a:cxnSpLocks noChangeShapeType="1"/>
                      </wps:cNvCnPr>
                      <wps:spPr bwMode="auto">
                        <a:xfrm>
                          <a:off x="9" y="1433"/>
                          <a:ext cx="12207" cy="0"/>
                        </a:xfrm>
                        <a:prstGeom prst="straightConnector1">
                          <a:avLst/>
                        </a:prstGeom>
                        <a:noFill/>
                        <a:ln w="9525">
                          <a:solidFill>
                            <a:srgbClr val="31849B"/>
                          </a:solidFill>
                          <a:round/>
                          <a:headEnd/>
                          <a:tailEnd/>
                        </a:ln>
                        <a:extLst>
                          <a:ext uri="{909E8E84-426E-40DD-AFC4-6F175D3DCCD1}">
                            <a14:hiddenFill xmlns:a14="http://schemas.microsoft.com/office/drawing/2010/main">
                              <a:noFill/>
                            </a14:hiddenFill>
                          </a:ext>
                        </a:extLst>
                      </wps:spPr>
                      <wps:bodyPr/>
                    </wps:wsp>
                    <wps:wsp>
                      <wps:cNvPr id="443" name="Rectangle 443"/>
                      <wps:cNvSpPr>
                        <a:spLocks noChangeArrowheads="1"/>
                      </wps:cNvSpPr>
                      <wps:spPr bwMode="auto">
                        <a:xfrm>
                          <a:off x="8" y="9"/>
                          <a:ext cx="4031" cy="1439"/>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bottomMargin">
                <wp14:pctHeight>91000</wp14:pctHeight>
              </wp14:sizeRelV>
            </wp:anchor>
          </w:drawing>
        </mc:Choice>
        <mc:Fallback xmlns:oel="http://schemas.microsoft.com/office/2019/extlst">
          <w:pict>
            <v:group w14:anchorId="02308AFB" id="Groupe 441" o:spid="_x0000_s1026" style="position:absolute;margin-left:0;margin-top:786.45pt;width:594.1pt;height:46.45pt;flip:y;z-index:251657216;mso-width-percent:1000;mso-height-percent:910;mso-position-horizontal-relative:page;mso-position-vertical-relative:page;mso-width-percent:1000;mso-height-percent:910;mso-height-relative:bottom-margin-area" coordorigin="8,9" coordsize="12208,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" o:allowincell="f">
              <v:shapetype id="_x0000_t32" coordsize="21600,21600" o:spt="32" o:oned="t" path="m,l21600,21600e" filled="f">
                <v:path arrowok="t" fillok="f" o:connecttype="none"/>
                <o:lock v:ext="edit" shapetype="t"/>
              </v:shapetype>
              <v:shape id="AutoShape 4" o:spid="_x0000_s1027" type="#_x0000_t32" style="position:absolute;left:9;top:1433;width:122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" strokecolor="#31849b"/>
              <v:rect id="Rectangle 443" o:spid="_x0000_s1028" style="position:absolute;left:8;top:9;width:4031;height:1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" filled="f" stroked="f"/>
              <w10:wrap anchorx="page" anchory="page"/>
            </v:group>
          </w:pict>
        </mc:Fallback>
      </mc:AlternateContent>
    </w:r>
    <w:r w:rsidR="00F0652A">
      <w:rPr>
        <w:rStyle w:val="Numrodepage"/>
        <w:rFonts w:ascii="Times New Roman" w:hAnsi="Times New Roman"/>
        <w:sz w:val="20"/>
        <w:szCs w:val="20"/>
      </w:rPr>
      <w:t xml:space="preserve">Accord d’Entreprise relatif au </w:t>
    </w:r>
    <w:r w:rsidR="004F7285">
      <w:rPr>
        <w:rStyle w:val="Numrodepage"/>
        <w:rFonts w:ascii="Times New Roman" w:hAnsi="Times New Roman"/>
        <w:sz w:val="20"/>
        <w:szCs w:val="20"/>
      </w:rPr>
      <w:t xml:space="preserve">versement d’une Prime de Partage de la Valeur               </w:t>
    </w:r>
    <w:r w:rsidR="00EC4145" w:rsidRPr="00B67403">
      <w:rPr>
        <w:rStyle w:val="Numrodepage"/>
        <w:rFonts w:ascii="Cambria" w:hAnsi="Cambria"/>
        <w:sz w:val="20"/>
        <w:szCs w:val="20"/>
      </w:rPr>
      <w:t xml:space="preserve">Page </w:t>
    </w:r>
    <w:r w:rsidR="00EC4145" w:rsidRPr="00B67403">
      <w:rPr>
        <w:rStyle w:val="Numrodepage"/>
        <w:rFonts w:ascii="Times New Roman" w:hAnsi="Times New Roman"/>
        <w:sz w:val="20"/>
        <w:szCs w:val="20"/>
      </w:rPr>
      <w:fldChar w:fldCharType="begin"/>
    </w:r>
    <w:r w:rsidR="00EC4145" w:rsidRPr="00B67403">
      <w:rPr>
        <w:rStyle w:val="Numrodepage"/>
        <w:rFonts w:ascii="Times New Roman" w:hAnsi="Times New Roman"/>
        <w:sz w:val="20"/>
        <w:szCs w:val="20"/>
      </w:rPr>
      <w:instrText>PAGE   \* MERGEFORMAT</w:instrText>
    </w:r>
    <w:r w:rsidR="00EC4145" w:rsidRPr="00B67403">
      <w:rPr>
        <w:rStyle w:val="Numrodepage"/>
        <w:rFonts w:ascii="Times New Roman" w:hAnsi="Times New Roman"/>
        <w:sz w:val="20"/>
        <w:szCs w:val="20"/>
      </w:rPr>
      <w:fldChar w:fldCharType="separate"/>
    </w:r>
    <w:r w:rsidR="001048EC" w:rsidRPr="001048EC">
      <w:rPr>
        <w:rStyle w:val="Numrodepage"/>
        <w:rFonts w:ascii="Cambria" w:hAnsi="Cambria"/>
        <w:noProof/>
        <w:sz w:val="20"/>
        <w:szCs w:val="20"/>
      </w:rPr>
      <w:t>2</w:t>
    </w:r>
    <w:r w:rsidR="00EC4145" w:rsidRPr="00B67403">
      <w:rPr>
        <w:rStyle w:val="Numrodepage"/>
        <w:rFonts w:ascii="Cambria" w:hAnsi="Cambria"/>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9A458" w14:textId="77777777" w:rsidR="007964AF" w:rsidRDefault="007964A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05DDC" w14:textId="77777777" w:rsidR="00697BED" w:rsidRDefault="00697BED">
      <w:r>
        <w:separator/>
      </w:r>
    </w:p>
  </w:footnote>
  <w:footnote w:type="continuationSeparator" w:id="0">
    <w:p w14:paraId="595193CA" w14:textId="77777777" w:rsidR="00697BED" w:rsidRDefault="00697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3F337" w14:textId="718E3618" w:rsidR="007964AF" w:rsidRDefault="007964A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6FA21" w14:textId="77BE3AAA" w:rsidR="00F72B16" w:rsidRPr="00F72B16" w:rsidRDefault="00F72B16">
    <w:pPr>
      <w:pStyle w:val="En-tte"/>
      <w:rPr>
        <w:b/>
      </w:rPr>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2CE2D" w14:textId="4980E998" w:rsidR="007964AF" w:rsidRDefault="007964A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92D60"/>
    <w:multiLevelType w:val="hybridMultilevel"/>
    <w:tmpl w:val="F1C48D30"/>
    <w:lvl w:ilvl="0" w:tplc="38A0D0E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E62ACD"/>
    <w:multiLevelType w:val="hybridMultilevel"/>
    <w:tmpl w:val="96B88C0E"/>
    <w:lvl w:ilvl="0" w:tplc="38A0D0E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4A2CFF"/>
    <w:multiLevelType w:val="hybridMultilevel"/>
    <w:tmpl w:val="D04441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C6091C"/>
    <w:multiLevelType w:val="hybridMultilevel"/>
    <w:tmpl w:val="9F8667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2F136F"/>
    <w:multiLevelType w:val="hybridMultilevel"/>
    <w:tmpl w:val="DB6C451A"/>
    <w:lvl w:ilvl="0" w:tplc="FF68DF7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B52E6"/>
    <w:multiLevelType w:val="multilevel"/>
    <w:tmpl w:val="4074F30A"/>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8B5784"/>
    <w:multiLevelType w:val="multilevel"/>
    <w:tmpl w:val="3C783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4C6BAB"/>
    <w:multiLevelType w:val="hybridMultilevel"/>
    <w:tmpl w:val="8B8022BA"/>
    <w:lvl w:ilvl="0" w:tplc="040C0015">
      <w:start w:val="1"/>
      <w:numFmt w:val="upperLetter"/>
      <w:lvlText w:val="%1."/>
      <w:lvlJc w:val="left"/>
      <w:pPr>
        <w:ind w:left="2865" w:hanging="360"/>
      </w:pPr>
    </w:lvl>
    <w:lvl w:ilvl="1" w:tplc="040C0019" w:tentative="1">
      <w:start w:val="1"/>
      <w:numFmt w:val="lowerLetter"/>
      <w:lvlText w:val="%2."/>
      <w:lvlJc w:val="left"/>
      <w:pPr>
        <w:ind w:left="3585" w:hanging="360"/>
      </w:pPr>
    </w:lvl>
    <w:lvl w:ilvl="2" w:tplc="040C001B" w:tentative="1">
      <w:start w:val="1"/>
      <w:numFmt w:val="lowerRoman"/>
      <w:lvlText w:val="%3."/>
      <w:lvlJc w:val="right"/>
      <w:pPr>
        <w:ind w:left="4305" w:hanging="180"/>
      </w:pPr>
    </w:lvl>
    <w:lvl w:ilvl="3" w:tplc="040C000F" w:tentative="1">
      <w:start w:val="1"/>
      <w:numFmt w:val="decimal"/>
      <w:lvlText w:val="%4."/>
      <w:lvlJc w:val="left"/>
      <w:pPr>
        <w:ind w:left="5025" w:hanging="360"/>
      </w:pPr>
    </w:lvl>
    <w:lvl w:ilvl="4" w:tplc="040C0019" w:tentative="1">
      <w:start w:val="1"/>
      <w:numFmt w:val="lowerLetter"/>
      <w:lvlText w:val="%5."/>
      <w:lvlJc w:val="left"/>
      <w:pPr>
        <w:ind w:left="5745" w:hanging="360"/>
      </w:pPr>
    </w:lvl>
    <w:lvl w:ilvl="5" w:tplc="040C001B" w:tentative="1">
      <w:start w:val="1"/>
      <w:numFmt w:val="lowerRoman"/>
      <w:lvlText w:val="%6."/>
      <w:lvlJc w:val="right"/>
      <w:pPr>
        <w:ind w:left="6465" w:hanging="180"/>
      </w:pPr>
    </w:lvl>
    <w:lvl w:ilvl="6" w:tplc="040C000F" w:tentative="1">
      <w:start w:val="1"/>
      <w:numFmt w:val="decimal"/>
      <w:lvlText w:val="%7."/>
      <w:lvlJc w:val="left"/>
      <w:pPr>
        <w:ind w:left="7185" w:hanging="360"/>
      </w:pPr>
    </w:lvl>
    <w:lvl w:ilvl="7" w:tplc="040C0019" w:tentative="1">
      <w:start w:val="1"/>
      <w:numFmt w:val="lowerLetter"/>
      <w:lvlText w:val="%8."/>
      <w:lvlJc w:val="left"/>
      <w:pPr>
        <w:ind w:left="7905" w:hanging="360"/>
      </w:pPr>
    </w:lvl>
    <w:lvl w:ilvl="8" w:tplc="040C001B" w:tentative="1">
      <w:start w:val="1"/>
      <w:numFmt w:val="lowerRoman"/>
      <w:lvlText w:val="%9."/>
      <w:lvlJc w:val="right"/>
      <w:pPr>
        <w:ind w:left="8625" w:hanging="180"/>
      </w:pPr>
    </w:lvl>
  </w:abstractNum>
  <w:abstractNum w:abstractNumId="8" w15:restartNumberingAfterBreak="0">
    <w:nsid w:val="2EE53488"/>
    <w:multiLevelType w:val="hybridMultilevel"/>
    <w:tmpl w:val="18F613CA"/>
    <w:lvl w:ilvl="0" w:tplc="E0D2998C">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80E1025"/>
    <w:multiLevelType w:val="hybridMultilevel"/>
    <w:tmpl w:val="1F5097F6"/>
    <w:lvl w:ilvl="0" w:tplc="17380DA0">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A524927"/>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682C383E"/>
    <w:multiLevelType w:val="hybridMultilevel"/>
    <w:tmpl w:val="5DDADE18"/>
    <w:lvl w:ilvl="0" w:tplc="F970C65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ADC3BD6"/>
    <w:multiLevelType w:val="hybridMultilevel"/>
    <w:tmpl w:val="8AC67278"/>
    <w:lvl w:ilvl="0" w:tplc="5CD00C0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93F4318"/>
    <w:multiLevelType w:val="hybridMultilevel"/>
    <w:tmpl w:val="960CF2BC"/>
    <w:lvl w:ilvl="0" w:tplc="67FEEF8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2"/>
  </w:num>
  <w:num w:numId="3">
    <w:abstractNumId w:val="10"/>
  </w:num>
  <w:num w:numId="4">
    <w:abstractNumId w:val="7"/>
  </w:num>
  <w:num w:numId="5">
    <w:abstractNumId w:val="5"/>
  </w:num>
  <w:num w:numId="6">
    <w:abstractNumId w:val="6"/>
  </w:num>
  <w:num w:numId="7">
    <w:abstractNumId w:val="12"/>
  </w:num>
  <w:num w:numId="8">
    <w:abstractNumId w:val="13"/>
  </w:num>
  <w:num w:numId="9">
    <w:abstractNumId w:val="4"/>
  </w:num>
  <w:num w:numId="10">
    <w:abstractNumId w:val="9"/>
  </w:num>
  <w:num w:numId="11">
    <w:abstractNumId w:val="11"/>
  </w:num>
  <w:num w:numId="12">
    <w:abstractNumId w:val="1"/>
  </w:num>
  <w:num w:numId="13">
    <w:abstractNumId w:val="8"/>
  </w:num>
  <w:num w:numId="1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BFA"/>
    <w:rsid w:val="000045E8"/>
    <w:rsid w:val="00005C9D"/>
    <w:rsid w:val="00012D71"/>
    <w:rsid w:val="00014434"/>
    <w:rsid w:val="00025E02"/>
    <w:rsid w:val="00027F36"/>
    <w:rsid w:val="00035ECF"/>
    <w:rsid w:val="00036419"/>
    <w:rsid w:val="00037B5A"/>
    <w:rsid w:val="00040C98"/>
    <w:rsid w:val="00042FFF"/>
    <w:rsid w:val="0004476B"/>
    <w:rsid w:val="0004559C"/>
    <w:rsid w:val="00046163"/>
    <w:rsid w:val="00046417"/>
    <w:rsid w:val="00047297"/>
    <w:rsid w:val="00054777"/>
    <w:rsid w:val="00060B01"/>
    <w:rsid w:val="000617EF"/>
    <w:rsid w:val="00061B08"/>
    <w:rsid w:val="00063A3C"/>
    <w:rsid w:val="00066112"/>
    <w:rsid w:val="000661CA"/>
    <w:rsid w:val="00071D45"/>
    <w:rsid w:val="00075450"/>
    <w:rsid w:val="0008127F"/>
    <w:rsid w:val="00081F0C"/>
    <w:rsid w:val="00083A0D"/>
    <w:rsid w:val="00085167"/>
    <w:rsid w:val="00086EB8"/>
    <w:rsid w:val="00090874"/>
    <w:rsid w:val="00093F02"/>
    <w:rsid w:val="00093FDE"/>
    <w:rsid w:val="0009558B"/>
    <w:rsid w:val="00097B44"/>
    <w:rsid w:val="000A13A5"/>
    <w:rsid w:val="000A1AAD"/>
    <w:rsid w:val="000A6F30"/>
    <w:rsid w:val="000A785F"/>
    <w:rsid w:val="000A7EF3"/>
    <w:rsid w:val="000B3089"/>
    <w:rsid w:val="000B5442"/>
    <w:rsid w:val="000B7185"/>
    <w:rsid w:val="000C300D"/>
    <w:rsid w:val="000C6D4C"/>
    <w:rsid w:val="000D3089"/>
    <w:rsid w:val="000D5B39"/>
    <w:rsid w:val="000D77F4"/>
    <w:rsid w:val="000D7C84"/>
    <w:rsid w:val="000E5A22"/>
    <w:rsid w:val="000E776D"/>
    <w:rsid w:val="000F113C"/>
    <w:rsid w:val="000F654D"/>
    <w:rsid w:val="00101CA8"/>
    <w:rsid w:val="001048EC"/>
    <w:rsid w:val="00104A8E"/>
    <w:rsid w:val="001061BF"/>
    <w:rsid w:val="001062A5"/>
    <w:rsid w:val="0010681A"/>
    <w:rsid w:val="0011439D"/>
    <w:rsid w:val="00120F80"/>
    <w:rsid w:val="00121B37"/>
    <w:rsid w:val="00123BD5"/>
    <w:rsid w:val="00130547"/>
    <w:rsid w:val="00132EFA"/>
    <w:rsid w:val="00135659"/>
    <w:rsid w:val="00140D2C"/>
    <w:rsid w:val="00140FB9"/>
    <w:rsid w:val="001427FD"/>
    <w:rsid w:val="00142F19"/>
    <w:rsid w:val="00146616"/>
    <w:rsid w:val="001502A0"/>
    <w:rsid w:val="00152AA3"/>
    <w:rsid w:val="00154B2B"/>
    <w:rsid w:val="00156D51"/>
    <w:rsid w:val="0015735A"/>
    <w:rsid w:val="00160F71"/>
    <w:rsid w:val="001625D5"/>
    <w:rsid w:val="0016530C"/>
    <w:rsid w:val="00170536"/>
    <w:rsid w:val="001720EA"/>
    <w:rsid w:val="00172E9F"/>
    <w:rsid w:val="001813AA"/>
    <w:rsid w:val="00181630"/>
    <w:rsid w:val="001819DB"/>
    <w:rsid w:val="0018727F"/>
    <w:rsid w:val="00191F16"/>
    <w:rsid w:val="00192892"/>
    <w:rsid w:val="001A02AE"/>
    <w:rsid w:val="001A2884"/>
    <w:rsid w:val="001A4B80"/>
    <w:rsid w:val="001B0785"/>
    <w:rsid w:val="001B138C"/>
    <w:rsid w:val="001B1CD3"/>
    <w:rsid w:val="001B52D8"/>
    <w:rsid w:val="001C09C2"/>
    <w:rsid w:val="001C5626"/>
    <w:rsid w:val="001C5BC3"/>
    <w:rsid w:val="001D47A2"/>
    <w:rsid w:val="001D4D76"/>
    <w:rsid w:val="001D534C"/>
    <w:rsid w:val="001D7D0F"/>
    <w:rsid w:val="001E12A3"/>
    <w:rsid w:val="001E22A5"/>
    <w:rsid w:val="001E273D"/>
    <w:rsid w:val="001E335E"/>
    <w:rsid w:val="001E6DD0"/>
    <w:rsid w:val="001E7787"/>
    <w:rsid w:val="001E7DC0"/>
    <w:rsid w:val="001F0DB4"/>
    <w:rsid w:val="001F13DA"/>
    <w:rsid w:val="001F4D27"/>
    <w:rsid w:val="001F75CA"/>
    <w:rsid w:val="00201601"/>
    <w:rsid w:val="00203AB9"/>
    <w:rsid w:val="002055BB"/>
    <w:rsid w:val="00205681"/>
    <w:rsid w:val="002077A8"/>
    <w:rsid w:val="0021106B"/>
    <w:rsid w:val="0021117C"/>
    <w:rsid w:val="00213C3F"/>
    <w:rsid w:val="0021485A"/>
    <w:rsid w:val="002148A1"/>
    <w:rsid w:val="002148F7"/>
    <w:rsid w:val="00220280"/>
    <w:rsid w:val="00222A3A"/>
    <w:rsid w:val="00223802"/>
    <w:rsid w:val="00223DD2"/>
    <w:rsid w:val="002324DB"/>
    <w:rsid w:val="0023341E"/>
    <w:rsid w:val="00234E42"/>
    <w:rsid w:val="002351FA"/>
    <w:rsid w:val="002424EB"/>
    <w:rsid w:val="002425E2"/>
    <w:rsid w:val="002428AE"/>
    <w:rsid w:val="0024515C"/>
    <w:rsid w:val="00247135"/>
    <w:rsid w:val="00247DAD"/>
    <w:rsid w:val="00252BD6"/>
    <w:rsid w:val="00253776"/>
    <w:rsid w:val="0025397D"/>
    <w:rsid w:val="00262BFA"/>
    <w:rsid w:val="00263980"/>
    <w:rsid w:val="00265E07"/>
    <w:rsid w:val="002702DE"/>
    <w:rsid w:val="00271200"/>
    <w:rsid w:val="00277A15"/>
    <w:rsid w:val="00281B8C"/>
    <w:rsid w:val="00282C3E"/>
    <w:rsid w:val="00283121"/>
    <w:rsid w:val="002855D3"/>
    <w:rsid w:val="00293720"/>
    <w:rsid w:val="00295872"/>
    <w:rsid w:val="002965AE"/>
    <w:rsid w:val="00296D53"/>
    <w:rsid w:val="002A0AD9"/>
    <w:rsid w:val="002A16DE"/>
    <w:rsid w:val="002B0655"/>
    <w:rsid w:val="002B14E7"/>
    <w:rsid w:val="002B2888"/>
    <w:rsid w:val="002B4CB5"/>
    <w:rsid w:val="002B4EAD"/>
    <w:rsid w:val="002C080C"/>
    <w:rsid w:val="002C2913"/>
    <w:rsid w:val="002C2DA5"/>
    <w:rsid w:val="002C76EE"/>
    <w:rsid w:val="002C7C5E"/>
    <w:rsid w:val="002D3F4A"/>
    <w:rsid w:val="002D6B34"/>
    <w:rsid w:val="002E087E"/>
    <w:rsid w:val="002E430E"/>
    <w:rsid w:val="002E4C5B"/>
    <w:rsid w:val="002E5CF7"/>
    <w:rsid w:val="002F4918"/>
    <w:rsid w:val="002F4989"/>
    <w:rsid w:val="002F5206"/>
    <w:rsid w:val="002F68C8"/>
    <w:rsid w:val="002F792C"/>
    <w:rsid w:val="00300FF0"/>
    <w:rsid w:val="00302E55"/>
    <w:rsid w:val="00304537"/>
    <w:rsid w:val="00305CF8"/>
    <w:rsid w:val="0030680D"/>
    <w:rsid w:val="00311E7E"/>
    <w:rsid w:val="00311E9F"/>
    <w:rsid w:val="0031370E"/>
    <w:rsid w:val="003148A8"/>
    <w:rsid w:val="00315709"/>
    <w:rsid w:val="0031639F"/>
    <w:rsid w:val="00320388"/>
    <w:rsid w:val="00320965"/>
    <w:rsid w:val="00321A55"/>
    <w:rsid w:val="00327EB0"/>
    <w:rsid w:val="00330962"/>
    <w:rsid w:val="00331ED8"/>
    <w:rsid w:val="0033451F"/>
    <w:rsid w:val="00334F2A"/>
    <w:rsid w:val="00336ADB"/>
    <w:rsid w:val="00336D53"/>
    <w:rsid w:val="003406BD"/>
    <w:rsid w:val="00345A5C"/>
    <w:rsid w:val="0034794C"/>
    <w:rsid w:val="003502CC"/>
    <w:rsid w:val="00352A13"/>
    <w:rsid w:val="00354297"/>
    <w:rsid w:val="003548EC"/>
    <w:rsid w:val="003600E7"/>
    <w:rsid w:val="00362887"/>
    <w:rsid w:val="003665EC"/>
    <w:rsid w:val="00372DD7"/>
    <w:rsid w:val="00380678"/>
    <w:rsid w:val="00382D60"/>
    <w:rsid w:val="00386D31"/>
    <w:rsid w:val="003877B6"/>
    <w:rsid w:val="00387F9B"/>
    <w:rsid w:val="003937A8"/>
    <w:rsid w:val="00397CA4"/>
    <w:rsid w:val="003A2500"/>
    <w:rsid w:val="003A31CC"/>
    <w:rsid w:val="003B0C3E"/>
    <w:rsid w:val="003B19D0"/>
    <w:rsid w:val="003C33EF"/>
    <w:rsid w:val="003C3A1D"/>
    <w:rsid w:val="003C682E"/>
    <w:rsid w:val="003D0233"/>
    <w:rsid w:val="003D2F5E"/>
    <w:rsid w:val="003D511F"/>
    <w:rsid w:val="003D563E"/>
    <w:rsid w:val="003E1B4B"/>
    <w:rsid w:val="003E34CA"/>
    <w:rsid w:val="003E622E"/>
    <w:rsid w:val="003F16CD"/>
    <w:rsid w:val="003F264F"/>
    <w:rsid w:val="003F782B"/>
    <w:rsid w:val="0040034F"/>
    <w:rsid w:val="00401085"/>
    <w:rsid w:val="00402F10"/>
    <w:rsid w:val="00403501"/>
    <w:rsid w:val="0040460F"/>
    <w:rsid w:val="004067A0"/>
    <w:rsid w:val="00410060"/>
    <w:rsid w:val="004163FC"/>
    <w:rsid w:val="0042238B"/>
    <w:rsid w:val="00424A6E"/>
    <w:rsid w:val="00425328"/>
    <w:rsid w:val="0043106F"/>
    <w:rsid w:val="00434977"/>
    <w:rsid w:val="0043687C"/>
    <w:rsid w:val="00443255"/>
    <w:rsid w:val="00444C05"/>
    <w:rsid w:val="00450966"/>
    <w:rsid w:val="004518AF"/>
    <w:rsid w:val="00452999"/>
    <w:rsid w:val="00453551"/>
    <w:rsid w:val="004566AF"/>
    <w:rsid w:val="00460A79"/>
    <w:rsid w:val="00462141"/>
    <w:rsid w:val="00462F6C"/>
    <w:rsid w:val="0046430E"/>
    <w:rsid w:val="004663CC"/>
    <w:rsid w:val="00471D80"/>
    <w:rsid w:val="004726DA"/>
    <w:rsid w:val="004731C3"/>
    <w:rsid w:val="004736E9"/>
    <w:rsid w:val="00476754"/>
    <w:rsid w:val="00483457"/>
    <w:rsid w:val="00487471"/>
    <w:rsid w:val="004924B9"/>
    <w:rsid w:val="00493554"/>
    <w:rsid w:val="004948B5"/>
    <w:rsid w:val="0049495D"/>
    <w:rsid w:val="00497B66"/>
    <w:rsid w:val="004A4D0A"/>
    <w:rsid w:val="004A4D0E"/>
    <w:rsid w:val="004A7F7F"/>
    <w:rsid w:val="004B0225"/>
    <w:rsid w:val="004B1C70"/>
    <w:rsid w:val="004B709C"/>
    <w:rsid w:val="004C2C7D"/>
    <w:rsid w:val="004C7824"/>
    <w:rsid w:val="004D0721"/>
    <w:rsid w:val="004D088A"/>
    <w:rsid w:val="004D1104"/>
    <w:rsid w:val="004D2E10"/>
    <w:rsid w:val="004D36C3"/>
    <w:rsid w:val="004D4B56"/>
    <w:rsid w:val="004E0775"/>
    <w:rsid w:val="004E2DBB"/>
    <w:rsid w:val="004E4F73"/>
    <w:rsid w:val="004E56F1"/>
    <w:rsid w:val="004E5D31"/>
    <w:rsid w:val="004F085C"/>
    <w:rsid w:val="004F16A4"/>
    <w:rsid w:val="004F1723"/>
    <w:rsid w:val="004F31A8"/>
    <w:rsid w:val="004F3946"/>
    <w:rsid w:val="004F4D92"/>
    <w:rsid w:val="004F7285"/>
    <w:rsid w:val="00503775"/>
    <w:rsid w:val="005044D0"/>
    <w:rsid w:val="005045CA"/>
    <w:rsid w:val="00507554"/>
    <w:rsid w:val="00510FEF"/>
    <w:rsid w:val="005123A9"/>
    <w:rsid w:val="00515630"/>
    <w:rsid w:val="00516ACB"/>
    <w:rsid w:val="00530F1E"/>
    <w:rsid w:val="0053178C"/>
    <w:rsid w:val="00534F79"/>
    <w:rsid w:val="005368F6"/>
    <w:rsid w:val="00537ED3"/>
    <w:rsid w:val="0054247D"/>
    <w:rsid w:val="005438DD"/>
    <w:rsid w:val="00543CB1"/>
    <w:rsid w:val="005450B8"/>
    <w:rsid w:val="00546540"/>
    <w:rsid w:val="00546D57"/>
    <w:rsid w:val="00546F74"/>
    <w:rsid w:val="00551163"/>
    <w:rsid w:val="00556659"/>
    <w:rsid w:val="005612FB"/>
    <w:rsid w:val="0056534D"/>
    <w:rsid w:val="00565457"/>
    <w:rsid w:val="00566036"/>
    <w:rsid w:val="00572687"/>
    <w:rsid w:val="005743E4"/>
    <w:rsid w:val="00577669"/>
    <w:rsid w:val="005800FC"/>
    <w:rsid w:val="005802AA"/>
    <w:rsid w:val="005815EA"/>
    <w:rsid w:val="00581C00"/>
    <w:rsid w:val="00585836"/>
    <w:rsid w:val="005874AF"/>
    <w:rsid w:val="00592166"/>
    <w:rsid w:val="0059341D"/>
    <w:rsid w:val="005A2F11"/>
    <w:rsid w:val="005A520D"/>
    <w:rsid w:val="005A5767"/>
    <w:rsid w:val="005A61B8"/>
    <w:rsid w:val="005A75F5"/>
    <w:rsid w:val="005A7FCD"/>
    <w:rsid w:val="005B10AD"/>
    <w:rsid w:val="005B2C0A"/>
    <w:rsid w:val="005B661C"/>
    <w:rsid w:val="005B7D8B"/>
    <w:rsid w:val="005C11AF"/>
    <w:rsid w:val="005C22DD"/>
    <w:rsid w:val="005C3256"/>
    <w:rsid w:val="005C781C"/>
    <w:rsid w:val="005D0236"/>
    <w:rsid w:val="005D0C3F"/>
    <w:rsid w:val="005D0F9E"/>
    <w:rsid w:val="005D4D05"/>
    <w:rsid w:val="005D5950"/>
    <w:rsid w:val="005D632E"/>
    <w:rsid w:val="005E0EF6"/>
    <w:rsid w:val="005E321C"/>
    <w:rsid w:val="005E3D66"/>
    <w:rsid w:val="00603C8C"/>
    <w:rsid w:val="00605357"/>
    <w:rsid w:val="00607B29"/>
    <w:rsid w:val="00610557"/>
    <w:rsid w:val="00621E71"/>
    <w:rsid w:val="0062606E"/>
    <w:rsid w:val="00626F5F"/>
    <w:rsid w:val="00630BFC"/>
    <w:rsid w:val="00631831"/>
    <w:rsid w:val="00643BDC"/>
    <w:rsid w:val="00644B7A"/>
    <w:rsid w:val="00644E72"/>
    <w:rsid w:val="0065010F"/>
    <w:rsid w:val="00653452"/>
    <w:rsid w:val="006546F0"/>
    <w:rsid w:val="006558D6"/>
    <w:rsid w:val="00656349"/>
    <w:rsid w:val="006566B1"/>
    <w:rsid w:val="00663D3B"/>
    <w:rsid w:val="006654AB"/>
    <w:rsid w:val="00666127"/>
    <w:rsid w:val="006708DB"/>
    <w:rsid w:val="00670D42"/>
    <w:rsid w:val="00670E06"/>
    <w:rsid w:val="006821D4"/>
    <w:rsid w:val="00683294"/>
    <w:rsid w:val="00686770"/>
    <w:rsid w:val="00687EF8"/>
    <w:rsid w:val="006905B7"/>
    <w:rsid w:val="00690888"/>
    <w:rsid w:val="00691BBD"/>
    <w:rsid w:val="00692E20"/>
    <w:rsid w:val="00697BED"/>
    <w:rsid w:val="00697D7F"/>
    <w:rsid w:val="00697F9E"/>
    <w:rsid w:val="006A0E14"/>
    <w:rsid w:val="006A160E"/>
    <w:rsid w:val="006B4588"/>
    <w:rsid w:val="006B50BB"/>
    <w:rsid w:val="006B6E6C"/>
    <w:rsid w:val="006C1FEF"/>
    <w:rsid w:val="006D167E"/>
    <w:rsid w:val="006D383A"/>
    <w:rsid w:val="006E3298"/>
    <w:rsid w:val="006E3BED"/>
    <w:rsid w:val="006E66D0"/>
    <w:rsid w:val="006E6CFA"/>
    <w:rsid w:val="006E764F"/>
    <w:rsid w:val="006F1011"/>
    <w:rsid w:val="0070442E"/>
    <w:rsid w:val="00711EB8"/>
    <w:rsid w:val="007209E7"/>
    <w:rsid w:val="00724EC5"/>
    <w:rsid w:val="007301A9"/>
    <w:rsid w:val="00733B04"/>
    <w:rsid w:val="007378A2"/>
    <w:rsid w:val="007444DE"/>
    <w:rsid w:val="00750068"/>
    <w:rsid w:val="00750649"/>
    <w:rsid w:val="00754619"/>
    <w:rsid w:val="00761A17"/>
    <w:rsid w:val="0076450F"/>
    <w:rsid w:val="007648FA"/>
    <w:rsid w:val="007652EC"/>
    <w:rsid w:val="00766389"/>
    <w:rsid w:val="007679EF"/>
    <w:rsid w:val="0077261E"/>
    <w:rsid w:val="00772DE0"/>
    <w:rsid w:val="007767AE"/>
    <w:rsid w:val="0078557C"/>
    <w:rsid w:val="007964AF"/>
    <w:rsid w:val="007A157A"/>
    <w:rsid w:val="007A18D6"/>
    <w:rsid w:val="007A3FDC"/>
    <w:rsid w:val="007A4E2D"/>
    <w:rsid w:val="007A54D0"/>
    <w:rsid w:val="007A58A1"/>
    <w:rsid w:val="007A596F"/>
    <w:rsid w:val="007A5EBB"/>
    <w:rsid w:val="007B2E48"/>
    <w:rsid w:val="007B2F25"/>
    <w:rsid w:val="007B5844"/>
    <w:rsid w:val="007B5A2D"/>
    <w:rsid w:val="007B5B55"/>
    <w:rsid w:val="007B6F9B"/>
    <w:rsid w:val="007C0244"/>
    <w:rsid w:val="007C0514"/>
    <w:rsid w:val="007C16AD"/>
    <w:rsid w:val="007C200F"/>
    <w:rsid w:val="007C25CF"/>
    <w:rsid w:val="007C34E3"/>
    <w:rsid w:val="007C3F6D"/>
    <w:rsid w:val="007D1167"/>
    <w:rsid w:val="007E3FEC"/>
    <w:rsid w:val="007E6BE3"/>
    <w:rsid w:val="007E7CFD"/>
    <w:rsid w:val="007F62A8"/>
    <w:rsid w:val="0080028E"/>
    <w:rsid w:val="00800645"/>
    <w:rsid w:val="00804B4F"/>
    <w:rsid w:val="00811509"/>
    <w:rsid w:val="00825827"/>
    <w:rsid w:val="00837A8C"/>
    <w:rsid w:val="0084182A"/>
    <w:rsid w:val="008449E2"/>
    <w:rsid w:val="0084634C"/>
    <w:rsid w:val="0085040F"/>
    <w:rsid w:val="00853A2A"/>
    <w:rsid w:val="00854A07"/>
    <w:rsid w:val="00856B1E"/>
    <w:rsid w:val="00865766"/>
    <w:rsid w:val="00870F12"/>
    <w:rsid w:val="00873747"/>
    <w:rsid w:val="00873D84"/>
    <w:rsid w:val="00876628"/>
    <w:rsid w:val="008850FF"/>
    <w:rsid w:val="00890982"/>
    <w:rsid w:val="00892686"/>
    <w:rsid w:val="00894720"/>
    <w:rsid w:val="00896605"/>
    <w:rsid w:val="00897BE2"/>
    <w:rsid w:val="008A10A4"/>
    <w:rsid w:val="008A4D8B"/>
    <w:rsid w:val="008A6373"/>
    <w:rsid w:val="008A6FA0"/>
    <w:rsid w:val="008A7C97"/>
    <w:rsid w:val="008B005C"/>
    <w:rsid w:val="008B1BF1"/>
    <w:rsid w:val="008B379F"/>
    <w:rsid w:val="008B3BC3"/>
    <w:rsid w:val="008B6AAA"/>
    <w:rsid w:val="008C759B"/>
    <w:rsid w:val="008C7C47"/>
    <w:rsid w:val="008E6B5C"/>
    <w:rsid w:val="008E7A91"/>
    <w:rsid w:val="008F176B"/>
    <w:rsid w:val="008F4FA0"/>
    <w:rsid w:val="008F5C34"/>
    <w:rsid w:val="00902D62"/>
    <w:rsid w:val="009034A7"/>
    <w:rsid w:val="009066B1"/>
    <w:rsid w:val="00911974"/>
    <w:rsid w:val="009144B5"/>
    <w:rsid w:val="00914A7C"/>
    <w:rsid w:val="0091642D"/>
    <w:rsid w:val="009200AB"/>
    <w:rsid w:val="0092075A"/>
    <w:rsid w:val="00931419"/>
    <w:rsid w:val="00932687"/>
    <w:rsid w:val="009339F1"/>
    <w:rsid w:val="00933FAD"/>
    <w:rsid w:val="0094242B"/>
    <w:rsid w:val="00943999"/>
    <w:rsid w:val="00944773"/>
    <w:rsid w:val="00945650"/>
    <w:rsid w:val="009461FB"/>
    <w:rsid w:val="009475EC"/>
    <w:rsid w:val="00947A65"/>
    <w:rsid w:val="00952415"/>
    <w:rsid w:val="00960325"/>
    <w:rsid w:val="0096141B"/>
    <w:rsid w:val="009625EA"/>
    <w:rsid w:val="00962978"/>
    <w:rsid w:val="009640A6"/>
    <w:rsid w:val="00964A5F"/>
    <w:rsid w:val="0096715E"/>
    <w:rsid w:val="00970786"/>
    <w:rsid w:val="00974203"/>
    <w:rsid w:val="00977611"/>
    <w:rsid w:val="00981D5C"/>
    <w:rsid w:val="0098298A"/>
    <w:rsid w:val="00982FAB"/>
    <w:rsid w:val="00983452"/>
    <w:rsid w:val="00984767"/>
    <w:rsid w:val="0098550A"/>
    <w:rsid w:val="0099639C"/>
    <w:rsid w:val="009A01E8"/>
    <w:rsid w:val="009A1202"/>
    <w:rsid w:val="009A4DEB"/>
    <w:rsid w:val="009B043C"/>
    <w:rsid w:val="009B06C3"/>
    <w:rsid w:val="009B0FFC"/>
    <w:rsid w:val="009B521D"/>
    <w:rsid w:val="009B7ADC"/>
    <w:rsid w:val="009C1378"/>
    <w:rsid w:val="009C17A3"/>
    <w:rsid w:val="009C1B7D"/>
    <w:rsid w:val="009C26E2"/>
    <w:rsid w:val="009C6741"/>
    <w:rsid w:val="009C689F"/>
    <w:rsid w:val="009D32E7"/>
    <w:rsid w:val="009D70F9"/>
    <w:rsid w:val="009E1595"/>
    <w:rsid w:val="009E1E00"/>
    <w:rsid w:val="009E213B"/>
    <w:rsid w:val="009E2976"/>
    <w:rsid w:val="009E2A1F"/>
    <w:rsid w:val="009E2B96"/>
    <w:rsid w:val="009E7CAB"/>
    <w:rsid w:val="009F06CF"/>
    <w:rsid w:val="009F242E"/>
    <w:rsid w:val="009F3237"/>
    <w:rsid w:val="009F3B1B"/>
    <w:rsid w:val="009F580A"/>
    <w:rsid w:val="009F61C5"/>
    <w:rsid w:val="009F66B0"/>
    <w:rsid w:val="009F6902"/>
    <w:rsid w:val="00A00D24"/>
    <w:rsid w:val="00A06EE7"/>
    <w:rsid w:val="00A10E3C"/>
    <w:rsid w:val="00A12D18"/>
    <w:rsid w:val="00A13A9C"/>
    <w:rsid w:val="00A15A5A"/>
    <w:rsid w:val="00A1755A"/>
    <w:rsid w:val="00A21D7D"/>
    <w:rsid w:val="00A24DE6"/>
    <w:rsid w:val="00A264F2"/>
    <w:rsid w:val="00A3033D"/>
    <w:rsid w:val="00A308CF"/>
    <w:rsid w:val="00A32B83"/>
    <w:rsid w:val="00A355B4"/>
    <w:rsid w:val="00A373AA"/>
    <w:rsid w:val="00A451A5"/>
    <w:rsid w:val="00A47BE4"/>
    <w:rsid w:val="00A47D9D"/>
    <w:rsid w:val="00A52007"/>
    <w:rsid w:val="00A5263C"/>
    <w:rsid w:val="00A5334E"/>
    <w:rsid w:val="00A639AC"/>
    <w:rsid w:val="00A63A0C"/>
    <w:rsid w:val="00A64EBB"/>
    <w:rsid w:val="00A66031"/>
    <w:rsid w:val="00A7024E"/>
    <w:rsid w:val="00A71702"/>
    <w:rsid w:val="00A7279D"/>
    <w:rsid w:val="00A82507"/>
    <w:rsid w:val="00A84AFD"/>
    <w:rsid w:val="00A84B6A"/>
    <w:rsid w:val="00A85C97"/>
    <w:rsid w:val="00A86F8B"/>
    <w:rsid w:val="00A87853"/>
    <w:rsid w:val="00A92524"/>
    <w:rsid w:val="00A9546A"/>
    <w:rsid w:val="00AA2C7B"/>
    <w:rsid w:val="00AB2E10"/>
    <w:rsid w:val="00AB5ED2"/>
    <w:rsid w:val="00AC066A"/>
    <w:rsid w:val="00AC0EB9"/>
    <w:rsid w:val="00AC41A8"/>
    <w:rsid w:val="00AC5E4B"/>
    <w:rsid w:val="00AC6F32"/>
    <w:rsid w:val="00AD04C7"/>
    <w:rsid w:val="00AE2255"/>
    <w:rsid w:val="00AF0735"/>
    <w:rsid w:val="00AF2B29"/>
    <w:rsid w:val="00AF4973"/>
    <w:rsid w:val="00AF5D85"/>
    <w:rsid w:val="00B03C51"/>
    <w:rsid w:val="00B04122"/>
    <w:rsid w:val="00B06C44"/>
    <w:rsid w:val="00B10E97"/>
    <w:rsid w:val="00B120AF"/>
    <w:rsid w:val="00B1430D"/>
    <w:rsid w:val="00B14872"/>
    <w:rsid w:val="00B171A5"/>
    <w:rsid w:val="00B245FB"/>
    <w:rsid w:val="00B301ED"/>
    <w:rsid w:val="00B33521"/>
    <w:rsid w:val="00B335DB"/>
    <w:rsid w:val="00B33BAF"/>
    <w:rsid w:val="00B40740"/>
    <w:rsid w:val="00B423ED"/>
    <w:rsid w:val="00B432C5"/>
    <w:rsid w:val="00B446F0"/>
    <w:rsid w:val="00B50E08"/>
    <w:rsid w:val="00B55E12"/>
    <w:rsid w:val="00B56E3D"/>
    <w:rsid w:val="00B60B14"/>
    <w:rsid w:val="00B62CD6"/>
    <w:rsid w:val="00B67403"/>
    <w:rsid w:val="00B703E0"/>
    <w:rsid w:val="00B70A04"/>
    <w:rsid w:val="00B75DFB"/>
    <w:rsid w:val="00B7606B"/>
    <w:rsid w:val="00B8155D"/>
    <w:rsid w:val="00B815A5"/>
    <w:rsid w:val="00B81637"/>
    <w:rsid w:val="00B84198"/>
    <w:rsid w:val="00B8604F"/>
    <w:rsid w:val="00B863C9"/>
    <w:rsid w:val="00B8687F"/>
    <w:rsid w:val="00B94AB8"/>
    <w:rsid w:val="00B95921"/>
    <w:rsid w:val="00B95AC1"/>
    <w:rsid w:val="00BA182C"/>
    <w:rsid w:val="00BA2335"/>
    <w:rsid w:val="00BA2351"/>
    <w:rsid w:val="00BA2D98"/>
    <w:rsid w:val="00BA3CFF"/>
    <w:rsid w:val="00BA3D4F"/>
    <w:rsid w:val="00BA5A20"/>
    <w:rsid w:val="00BA7C86"/>
    <w:rsid w:val="00BB17CA"/>
    <w:rsid w:val="00BB2BEB"/>
    <w:rsid w:val="00BB3CE8"/>
    <w:rsid w:val="00BB7104"/>
    <w:rsid w:val="00BC2CDB"/>
    <w:rsid w:val="00BC3A36"/>
    <w:rsid w:val="00BC7415"/>
    <w:rsid w:val="00BD049F"/>
    <w:rsid w:val="00BD19FD"/>
    <w:rsid w:val="00BD40C3"/>
    <w:rsid w:val="00BD736B"/>
    <w:rsid w:val="00BE5702"/>
    <w:rsid w:val="00BF5A25"/>
    <w:rsid w:val="00C024A9"/>
    <w:rsid w:val="00C0391A"/>
    <w:rsid w:val="00C047BE"/>
    <w:rsid w:val="00C1379B"/>
    <w:rsid w:val="00C177F0"/>
    <w:rsid w:val="00C2056A"/>
    <w:rsid w:val="00C21BE3"/>
    <w:rsid w:val="00C32212"/>
    <w:rsid w:val="00C33469"/>
    <w:rsid w:val="00C37341"/>
    <w:rsid w:val="00C42810"/>
    <w:rsid w:val="00C42D4B"/>
    <w:rsid w:val="00C5096E"/>
    <w:rsid w:val="00C5356E"/>
    <w:rsid w:val="00C5479B"/>
    <w:rsid w:val="00C56AB1"/>
    <w:rsid w:val="00C6395E"/>
    <w:rsid w:val="00C63E81"/>
    <w:rsid w:val="00C6562D"/>
    <w:rsid w:val="00C660F8"/>
    <w:rsid w:val="00C6718B"/>
    <w:rsid w:val="00C742AC"/>
    <w:rsid w:val="00C76219"/>
    <w:rsid w:val="00C77246"/>
    <w:rsid w:val="00C83223"/>
    <w:rsid w:val="00C96D8F"/>
    <w:rsid w:val="00CA350A"/>
    <w:rsid w:val="00CA73BF"/>
    <w:rsid w:val="00CB1804"/>
    <w:rsid w:val="00CB32B9"/>
    <w:rsid w:val="00CC07FF"/>
    <w:rsid w:val="00CC0971"/>
    <w:rsid w:val="00CC5625"/>
    <w:rsid w:val="00CD1050"/>
    <w:rsid w:val="00CD3F79"/>
    <w:rsid w:val="00CD6F1A"/>
    <w:rsid w:val="00CE0687"/>
    <w:rsid w:val="00CE1087"/>
    <w:rsid w:val="00CE195D"/>
    <w:rsid w:val="00CE258A"/>
    <w:rsid w:val="00CE43BD"/>
    <w:rsid w:val="00CE4B6D"/>
    <w:rsid w:val="00CE4BD9"/>
    <w:rsid w:val="00CE6762"/>
    <w:rsid w:val="00CF0AE1"/>
    <w:rsid w:val="00CF0EB5"/>
    <w:rsid w:val="00CF41D9"/>
    <w:rsid w:val="00CF709F"/>
    <w:rsid w:val="00D00401"/>
    <w:rsid w:val="00D00F4E"/>
    <w:rsid w:val="00D032DC"/>
    <w:rsid w:val="00D04749"/>
    <w:rsid w:val="00D05974"/>
    <w:rsid w:val="00D145F2"/>
    <w:rsid w:val="00D23E08"/>
    <w:rsid w:val="00D30E37"/>
    <w:rsid w:val="00D35D3E"/>
    <w:rsid w:val="00D371D7"/>
    <w:rsid w:val="00D44AF4"/>
    <w:rsid w:val="00D44BFD"/>
    <w:rsid w:val="00D45BA9"/>
    <w:rsid w:val="00D46957"/>
    <w:rsid w:val="00D51816"/>
    <w:rsid w:val="00D52C3D"/>
    <w:rsid w:val="00D52D7A"/>
    <w:rsid w:val="00D54094"/>
    <w:rsid w:val="00D547FF"/>
    <w:rsid w:val="00D63167"/>
    <w:rsid w:val="00D67327"/>
    <w:rsid w:val="00D67928"/>
    <w:rsid w:val="00D71784"/>
    <w:rsid w:val="00D765EF"/>
    <w:rsid w:val="00D77920"/>
    <w:rsid w:val="00D83004"/>
    <w:rsid w:val="00D8312D"/>
    <w:rsid w:val="00D8595E"/>
    <w:rsid w:val="00D875E2"/>
    <w:rsid w:val="00D90F70"/>
    <w:rsid w:val="00D91D59"/>
    <w:rsid w:val="00D95A28"/>
    <w:rsid w:val="00D95B9A"/>
    <w:rsid w:val="00DA7EA8"/>
    <w:rsid w:val="00DB1FD7"/>
    <w:rsid w:val="00DB65F8"/>
    <w:rsid w:val="00DB74E5"/>
    <w:rsid w:val="00DB7E1F"/>
    <w:rsid w:val="00DC43BD"/>
    <w:rsid w:val="00DC473B"/>
    <w:rsid w:val="00DC5AE2"/>
    <w:rsid w:val="00DC7E7A"/>
    <w:rsid w:val="00DD6370"/>
    <w:rsid w:val="00DE0A1C"/>
    <w:rsid w:val="00DE123D"/>
    <w:rsid w:val="00DE168C"/>
    <w:rsid w:val="00DE36CE"/>
    <w:rsid w:val="00DE3702"/>
    <w:rsid w:val="00DE78DC"/>
    <w:rsid w:val="00DF0E14"/>
    <w:rsid w:val="00DF269F"/>
    <w:rsid w:val="00DF439A"/>
    <w:rsid w:val="00DF46D0"/>
    <w:rsid w:val="00DF748E"/>
    <w:rsid w:val="00DF764B"/>
    <w:rsid w:val="00DF7FD4"/>
    <w:rsid w:val="00E00F5E"/>
    <w:rsid w:val="00E03FB7"/>
    <w:rsid w:val="00E10AC6"/>
    <w:rsid w:val="00E12028"/>
    <w:rsid w:val="00E13A09"/>
    <w:rsid w:val="00E20ED7"/>
    <w:rsid w:val="00E24204"/>
    <w:rsid w:val="00E255FA"/>
    <w:rsid w:val="00E278A0"/>
    <w:rsid w:val="00E365ED"/>
    <w:rsid w:val="00E37A87"/>
    <w:rsid w:val="00E41C1F"/>
    <w:rsid w:val="00E42563"/>
    <w:rsid w:val="00E429B4"/>
    <w:rsid w:val="00E43387"/>
    <w:rsid w:val="00E473C0"/>
    <w:rsid w:val="00E4798E"/>
    <w:rsid w:val="00E72BBA"/>
    <w:rsid w:val="00E72DA9"/>
    <w:rsid w:val="00E737B7"/>
    <w:rsid w:val="00E854F2"/>
    <w:rsid w:val="00E86B62"/>
    <w:rsid w:val="00E870A4"/>
    <w:rsid w:val="00E87882"/>
    <w:rsid w:val="00E91146"/>
    <w:rsid w:val="00E95066"/>
    <w:rsid w:val="00E977CD"/>
    <w:rsid w:val="00EA001D"/>
    <w:rsid w:val="00EA1DA8"/>
    <w:rsid w:val="00EA2A47"/>
    <w:rsid w:val="00EA613A"/>
    <w:rsid w:val="00EB0E1C"/>
    <w:rsid w:val="00EB3F92"/>
    <w:rsid w:val="00EB4AA6"/>
    <w:rsid w:val="00EB7BFD"/>
    <w:rsid w:val="00EC0B78"/>
    <w:rsid w:val="00EC4145"/>
    <w:rsid w:val="00ED22BD"/>
    <w:rsid w:val="00ED73A1"/>
    <w:rsid w:val="00ED76D1"/>
    <w:rsid w:val="00ED7CA4"/>
    <w:rsid w:val="00EE03AD"/>
    <w:rsid w:val="00EE1DB4"/>
    <w:rsid w:val="00EE4B81"/>
    <w:rsid w:val="00EE50CE"/>
    <w:rsid w:val="00EE745E"/>
    <w:rsid w:val="00EF4C96"/>
    <w:rsid w:val="00EF4CC6"/>
    <w:rsid w:val="00EF4FA1"/>
    <w:rsid w:val="00EF5A92"/>
    <w:rsid w:val="00F009EF"/>
    <w:rsid w:val="00F02EFD"/>
    <w:rsid w:val="00F0367E"/>
    <w:rsid w:val="00F03AF5"/>
    <w:rsid w:val="00F04CF7"/>
    <w:rsid w:val="00F0625A"/>
    <w:rsid w:val="00F0652A"/>
    <w:rsid w:val="00F06679"/>
    <w:rsid w:val="00F077B5"/>
    <w:rsid w:val="00F1282C"/>
    <w:rsid w:val="00F13AEF"/>
    <w:rsid w:val="00F164AE"/>
    <w:rsid w:val="00F21864"/>
    <w:rsid w:val="00F23A94"/>
    <w:rsid w:val="00F26212"/>
    <w:rsid w:val="00F27DCB"/>
    <w:rsid w:val="00F31D32"/>
    <w:rsid w:val="00F34172"/>
    <w:rsid w:val="00F54015"/>
    <w:rsid w:val="00F540C1"/>
    <w:rsid w:val="00F54365"/>
    <w:rsid w:val="00F56F34"/>
    <w:rsid w:val="00F72B16"/>
    <w:rsid w:val="00F73A31"/>
    <w:rsid w:val="00F775F8"/>
    <w:rsid w:val="00F80BDE"/>
    <w:rsid w:val="00F83D3E"/>
    <w:rsid w:val="00F86102"/>
    <w:rsid w:val="00F861AD"/>
    <w:rsid w:val="00F90663"/>
    <w:rsid w:val="00F91C07"/>
    <w:rsid w:val="00F92F1F"/>
    <w:rsid w:val="00F950FF"/>
    <w:rsid w:val="00F95509"/>
    <w:rsid w:val="00FA16FF"/>
    <w:rsid w:val="00FA2068"/>
    <w:rsid w:val="00FA29F8"/>
    <w:rsid w:val="00FA33C2"/>
    <w:rsid w:val="00FA4DF4"/>
    <w:rsid w:val="00FA57B1"/>
    <w:rsid w:val="00FA6730"/>
    <w:rsid w:val="00FA6971"/>
    <w:rsid w:val="00FB1858"/>
    <w:rsid w:val="00FB4BF9"/>
    <w:rsid w:val="00FB76B4"/>
    <w:rsid w:val="00FC235A"/>
    <w:rsid w:val="00FC28A4"/>
    <w:rsid w:val="00FD19D8"/>
    <w:rsid w:val="00FD1E27"/>
    <w:rsid w:val="00FD3A73"/>
    <w:rsid w:val="00FD70AD"/>
    <w:rsid w:val="00FE043C"/>
    <w:rsid w:val="00FE07AB"/>
    <w:rsid w:val="00FE3D4B"/>
    <w:rsid w:val="00FF04E1"/>
    <w:rsid w:val="00FF4801"/>
    <w:rsid w:val="00FF4815"/>
    <w:rsid w:val="00FF6FA2"/>
    <w:rsid w:val="00FF7A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721A009"/>
  <w15:chartTrackingRefBased/>
  <w15:docId w15:val="{409232BC-D191-46A3-987A-1868A3501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ahoma" w:hAnsi="Tahoma"/>
      <w:sz w:val="22"/>
      <w:szCs w:val="24"/>
    </w:rPr>
  </w:style>
  <w:style w:type="paragraph" w:styleId="Titre1">
    <w:name w:val="heading 1"/>
    <w:basedOn w:val="Normal"/>
    <w:next w:val="Normal"/>
    <w:qFormat/>
    <w:pPr>
      <w:keepNext/>
      <w:numPr>
        <w:numId w:val="3"/>
      </w:numPr>
      <w:outlineLvl w:val="0"/>
    </w:pPr>
    <w:rPr>
      <w:rFonts w:cs="Tahoma"/>
      <w:b/>
      <w:bCs/>
    </w:rPr>
  </w:style>
  <w:style w:type="paragraph" w:styleId="Titre2">
    <w:name w:val="heading 2"/>
    <w:basedOn w:val="Normal"/>
    <w:next w:val="Normal"/>
    <w:link w:val="Titre2Car"/>
    <w:qFormat/>
    <w:pPr>
      <w:keepNext/>
      <w:numPr>
        <w:ilvl w:val="1"/>
        <w:numId w:val="3"/>
      </w:numPr>
      <w:tabs>
        <w:tab w:val="left" w:pos="1701"/>
        <w:tab w:val="left" w:pos="3969"/>
        <w:tab w:val="left" w:pos="5954"/>
        <w:tab w:val="decimal" w:pos="8505"/>
      </w:tabs>
      <w:spacing w:after="120"/>
      <w:ind w:right="-28"/>
      <w:jc w:val="both"/>
      <w:outlineLvl w:val="1"/>
    </w:pPr>
    <w:rPr>
      <w:rFonts w:ascii="Times New Roman" w:hAnsi="Times New Roman"/>
      <w:b/>
      <w:sz w:val="24"/>
      <w:szCs w:val="20"/>
      <w:u w:val="single"/>
    </w:rPr>
  </w:style>
  <w:style w:type="paragraph" w:styleId="Titre3">
    <w:name w:val="heading 3"/>
    <w:basedOn w:val="Normal"/>
    <w:next w:val="Normal"/>
    <w:link w:val="Titre3Car"/>
    <w:semiHidden/>
    <w:unhideWhenUsed/>
    <w:qFormat/>
    <w:rsid w:val="00462141"/>
    <w:pPr>
      <w:keepNext/>
      <w:numPr>
        <w:ilvl w:val="2"/>
        <w:numId w:val="3"/>
      </w:numPr>
      <w:spacing w:before="240" w:after="60"/>
      <w:outlineLvl w:val="2"/>
    </w:pPr>
    <w:rPr>
      <w:rFonts w:ascii="Cambria" w:hAnsi="Cambria"/>
      <w:b/>
      <w:bCs/>
      <w:sz w:val="26"/>
      <w:szCs w:val="26"/>
    </w:rPr>
  </w:style>
  <w:style w:type="paragraph" w:styleId="Titre4">
    <w:name w:val="heading 4"/>
    <w:basedOn w:val="Normal"/>
    <w:next w:val="Normal"/>
    <w:link w:val="Titre4Car"/>
    <w:semiHidden/>
    <w:unhideWhenUsed/>
    <w:qFormat/>
    <w:rsid w:val="00462141"/>
    <w:pPr>
      <w:keepNext/>
      <w:numPr>
        <w:ilvl w:val="3"/>
        <w:numId w:val="3"/>
      </w:numPr>
      <w:spacing w:before="240" w:after="60"/>
      <w:outlineLvl w:val="3"/>
    </w:pPr>
    <w:rPr>
      <w:rFonts w:ascii="Calibri" w:hAnsi="Calibri"/>
      <w:b/>
      <w:bCs/>
      <w:sz w:val="28"/>
      <w:szCs w:val="28"/>
    </w:rPr>
  </w:style>
  <w:style w:type="paragraph" w:styleId="Titre5">
    <w:name w:val="heading 5"/>
    <w:basedOn w:val="Normal"/>
    <w:next w:val="Normal"/>
    <w:link w:val="Titre5Car"/>
    <w:semiHidden/>
    <w:unhideWhenUsed/>
    <w:qFormat/>
    <w:rsid w:val="00462141"/>
    <w:pPr>
      <w:numPr>
        <w:ilvl w:val="4"/>
        <w:numId w:val="3"/>
      </w:numPr>
      <w:spacing w:before="240" w:after="60"/>
      <w:outlineLvl w:val="4"/>
    </w:pPr>
    <w:rPr>
      <w:rFonts w:ascii="Calibri" w:hAnsi="Calibri"/>
      <w:b/>
      <w:bCs/>
      <w:i/>
      <w:iCs/>
      <w:sz w:val="26"/>
      <w:szCs w:val="26"/>
    </w:rPr>
  </w:style>
  <w:style w:type="paragraph" w:styleId="Titre6">
    <w:name w:val="heading 6"/>
    <w:basedOn w:val="Normal"/>
    <w:next w:val="Normal"/>
    <w:link w:val="Titre6Car"/>
    <w:semiHidden/>
    <w:unhideWhenUsed/>
    <w:qFormat/>
    <w:rsid w:val="00462141"/>
    <w:pPr>
      <w:numPr>
        <w:ilvl w:val="5"/>
        <w:numId w:val="3"/>
      </w:numPr>
      <w:spacing w:before="240" w:after="60"/>
      <w:outlineLvl w:val="5"/>
    </w:pPr>
    <w:rPr>
      <w:rFonts w:ascii="Calibri" w:hAnsi="Calibri"/>
      <w:b/>
      <w:bCs/>
      <w:szCs w:val="22"/>
    </w:rPr>
  </w:style>
  <w:style w:type="paragraph" w:styleId="Titre7">
    <w:name w:val="heading 7"/>
    <w:basedOn w:val="Normal"/>
    <w:next w:val="Normal"/>
    <w:qFormat/>
    <w:pPr>
      <w:keepNext/>
      <w:numPr>
        <w:ilvl w:val="6"/>
        <w:numId w:val="3"/>
      </w:numPr>
      <w:tabs>
        <w:tab w:val="left" w:pos="1701"/>
        <w:tab w:val="left" w:pos="5954"/>
        <w:tab w:val="decimal" w:pos="8505"/>
      </w:tabs>
      <w:ind w:right="-29"/>
      <w:jc w:val="both"/>
      <w:outlineLvl w:val="6"/>
    </w:pPr>
    <w:rPr>
      <w:rFonts w:ascii="Times New Roman" w:hAnsi="Times New Roman"/>
      <w:b/>
      <w:sz w:val="24"/>
      <w:u w:val="single"/>
    </w:rPr>
  </w:style>
  <w:style w:type="paragraph" w:styleId="Titre8">
    <w:name w:val="heading 8"/>
    <w:basedOn w:val="Normal"/>
    <w:next w:val="Normal"/>
    <w:link w:val="Titre8Car"/>
    <w:semiHidden/>
    <w:unhideWhenUsed/>
    <w:qFormat/>
    <w:rsid w:val="00462141"/>
    <w:pPr>
      <w:numPr>
        <w:ilvl w:val="7"/>
        <w:numId w:val="3"/>
      </w:numPr>
      <w:spacing w:before="240" w:after="60"/>
      <w:outlineLvl w:val="7"/>
    </w:pPr>
    <w:rPr>
      <w:rFonts w:ascii="Calibri" w:hAnsi="Calibri"/>
      <w:i/>
      <w:iCs/>
      <w:sz w:val="24"/>
    </w:rPr>
  </w:style>
  <w:style w:type="paragraph" w:styleId="Titre9">
    <w:name w:val="heading 9"/>
    <w:basedOn w:val="Normal"/>
    <w:next w:val="Normal"/>
    <w:link w:val="Titre9Car"/>
    <w:semiHidden/>
    <w:unhideWhenUsed/>
    <w:qFormat/>
    <w:rsid w:val="00462141"/>
    <w:pPr>
      <w:numPr>
        <w:ilvl w:val="8"/>
        <w:numId w:val="3"/>
      </w:numPr>
      <w:spacing w:before="240" w:after="60"/>
      <w:outlineLvl w:val="8"/>
    </w:pPr>
    <w:rPr>
      <w:rFonts w:ascii="Cambria" w:hAnsi="Cambria"/>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pBdr>
        <w:top w:val="double" w:sz="6" w:space="1" w:color="auto" w:shadow="1"/>
        <w:left w:val="double" w:sz="6" w:space="1" w:color="auto" w:shadow="1"/>
        <w:bottom w:val="double" w:sz="6" w:space="1" w:color="auto" w:shadow="1"/>
        <w:right w:val="double" w:sz="6" w:space="1" w:color="auto" w:shadow="1"/>
      </w:pBdr>
      <w:shd w:val="pct25" w:color="auto" w:fill="auto"/>
      <w:tabs>
        <w:tab w:val="left" w:pos="5954"/>
      </w:tabs>
      <w:ind w:right="-29"/>
      <w:jc w:val="center"/>
    </w:pPr>
    <w:rPr>
      <w:rFonts w:ascii="Algerian" w:hAnsi="Algerian"/>
      <w:b/>
      <w:color w:val="008000"/>
      <w:sz w:val="36"/>
      <w:szCs w:val="20"/>
    </w:rPr>
  </w:style>
  <w:style w:type="paragraph" w:styleId="Corpsdetexte2">
    <w:name w:val="Body Text 2"/>
    <w:basedOn w:val="Normal"/>
    <w:pPr>
      <w:tabs>
        <w:tab w:val="left" w:pos="1701"/>
        <w:tab w:val="left" w:pos="5954"/>
        <w:tab w:val="decimal" w:pos="8505"/>
      </w:tabs>
      <w:ind w:right="-29"/>
      <w:jc w:val="both"/>
    </w:pPr>
    <w:rPr>
      <w:rFonts w:ascii="Times New Roman" w:hAnsi="Times New Roman"/>
      <w:b/>
      <w:i/>
      <w:sz w:val="24"/>
      <w:szCs w:val="20"/>
    </w:rPr>
  </w:style>
  <w:style w:type="paragraph" w:styleId="Corpsdetexte3">
    <w:name w:val="Body Text 3"/>
    <w:basedOn w:val="Normal"/>
    <w:pPr>
      <w:tabs>
        <w:tab w:val="left" w:pos="1701"/>
        <w:tab w:val="left" w:pos="5954"/>
        <w:tab w:val="decimal" w:pos="8505"/>
      </w:tabs>
      <w:ind w:right="-29"/>
      <w:jc w:val="both"/>
    </w:pPr>
    <w:rPr>
      <w:rFonts w:ascii="Times New Roman" w:hAnsi="Times New Roman"/>
    </w:rPr>
  </w:style>
  <w:style w:type="paragraph" w:styleId="Retraitcorpsdetexte3">
    <w:name w:val="Body Text Indent 3"/>
    <w:basedOn w:val="Normal"/>
    <w:pPr>
      <w:tabs>
        <w:tab w:val="left" w:pos="1701"/>
        <w:tab w:val="left" w:pos="5954"/>
        <w:tab w:val="decimal" w:pos="8505"/>
      </w:tabs>
      <w:ind w:right="-29" w:firstLine="567"/>
      <w:jc w:val="both"/>
    </w:pPr>
    <w:rPr>
      <w:rFonts w:ascii="Century Schoolbook" w:hAnsi="Century Schoolbook"/>
      <w:sz w:val="24"/>
      <w:szCs w:val="20"/>
    </w:rPr>
  </w:style>
  <w:style w:type="paragraph" w:styleId="Retraitcorpsdetexte2">
    <w:name w:val="Body Text Indent 2"/>
    <w:basedOn w:val="Normal"/>
    <w:pPr>
      <w:tabs>
        <w:tab w:val="left" w:pos="1701"/>
        <w:tab w:val="left" w:pos="5954"/>
        <w:tab w:val="decimal" w:pos="8505"/>
      </w:tabs>
      <w:ind w:right="-29" w:firstLine="567"/>
      <w:jc w:val="both"/>
    </w:pPr>
    <w:rPr>
      <w:rFonts w:ascii="Century Schoolbook" w:hAnsi="Century Schoolbook"/>
      <w:b/>
      <w:sz w:val="24"/>
      <w:szCs w:val="20"/>
      <w:u w:val="single"/>
    </w:rPr>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Textedebulles">
    <w:name w:val="Balloon Text"/>
    <w:basedOn w:val="Normal"/>
    <w:semiHidden/>
    <w:rsid w:val="00AB2E10"/>
    <w:rPr>
      <w:rFonts w:cs="Tahoma"/>
      <w:sz w:val="16"/>
      <w:szCs w:val="16"/>
    </w:rPr>
  </w:style>
  <w:style w:type="character" w:customStyle="1" w:styleId="PieddepageCar">
    <w:name w:val="Pied de page Car"/>
    <w:link w:val="Pieddepage"/>
    <w:uiPriority w:val="99"/>
    <w:rsid w:val="00E278A0"/>
    <w:rPr>
      <w:rFonts w:ascii="Tahoma" w:hAnsi="Tahoma"/>
      <w:sz w:val="22"/>
      <w:szCs w:val="24"/>
    </w:rPr>
  </w:style>
  <w:style w:type="paragraph" w:styleId="Paragraphedeliste">
    <w:name w:val="List Paragraph"/>
    <w:basedOn w:val="Normal"/>
    <w:uiPriority w:val="34"/>
    <w:qFormat/>
    <w:rsid w:val="00FF4801"/>
    <w:pPr>
      <w:ind w:left="708"/>
    </w:pPr>
  </w:style>
  <w:style w:type="table" w:styleId="Grilledutableau">
    <w:name w:val="Table Grid"/>
    <w:basedOn w:val="TableauNormal"/>
    <w:rsid w:val="003479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semiHidden/>
    <w:rsid w:val="00462141"/>
    <w:rPr>
      <w:rFonts w:ascii="Cambria" w:hAnsi="Cambria"/>
      <w:b/>
      <w:bCs/>
      <w:sz w:val="26"/>
      <w:szCs w:val="26"/>
    </w:rPr>
  </w:style>
  <w:style w:type="character" w:customStyle="1" w:styleId="Titre4Car">
    <w:name w:val="Titre 4 Car"/>
    <w:link w:val="Titre4"/>
    <w:semiHidden/>
    <w:rsid w:val="00462141"/>
    <w:rPr>
      <w:rFonts w:ascii="Calibri" w:hAnsi="Calibri"/>
      <w:b/>
      <w:bCs/>
      <w:sz w:val="28"/>
      <w:szCs w:val="28"/>
    </w:rPr>
  </w:style>
  <w:style w:type="character" w:customStyle="1" w:styleId="Titre5Car">
    <w:name w:val="Titre 5 Car"/>
    <w:link w:val="Titre5"/>
    <w:semiHidden/>
    <w:rsid w:val="00462141"/>
    <w:rPr>
      <w:rFonts w:ascii="Calibri" w:hAnsi="Calibri"/>
      <w:b/>
      <w:bCs/>
      <w:i/>
      <w:iCs/>
      <w:sz w:val="26"/>
      <w:szCs w:val="26"/>
    </w:rPr>
  </w:style>
  <w:style w:type="character" w:customStyle="1" w:styleId="Titre6Car">
    <w:name w:val="Titre 6 Car"/>
    <w:link w:val="Titre6"/>
    <w:semiHidden/>
    <w:rsid w:val="00462141"/>
    <w:rPr>
      <w:rFonts w:ascii="Calibri" w:hAnsi="Calibri"/>
      <w:b/>
      <w:bCs/>
      <w:sz w:val="22"/>
      <w:szCs w:val="22"/>
    </w:rPr>
  </w:style>
  <w:style w:type="character" w:customStyle="1" w:styleId="Titre8Car">
    <w:name w:val="Titre 8 Car"/>
    <w:link w:val="Titre8"/>
    <w:semiHidden/>
    <w:rsid w:val="00462141"/>
    <w:rPr>
      <w:rFonts w:ascii="Calibri" w:hAnsi="Calibri"/>
      <w:i/>
      <w:iCs/>
      <w:sz w:val="24"/>
      <w:szCs w:val="24"/>
    </w:rPr>
  </w:style>
  <w:style w:type="character" w:customStyle="1" w:styleId="Titre9Car">
    <w:name w:val="Titre 9 Car"/>
    <w:link w:val="Titre9"/>
    <w:semiHidden/>
    <w:rsid w:val="00462141"/>
    <w:rPr>
      <w:rFonts w:ascii="Cambria" w:hAnsi="Cambria"/>
      <w:sz w:val="22"/>
      <w:szCs w:val="22"/>
    </w:rPr>
  </w:style>
  <w:style w:type="character" w:customStyle="1" w:styleId="Titre2Car">
    <w:name w:val="Titre 2 Car"/>
    <w:link w:val="Titre2"/>
    <w:rsid w:val="004A4D0A"/>
    <w:rPr>
      <w:b/>
      <w:sz w:val="24"/>
      <w:u w:val="single"/>
    </w:rPr>
  </w:style>
  <w:style w:type="paragraph" w:customStyle="1" w:styleId="Style1">
    <w:name w:val="Style1"/>
    <w:basedOn w:val="Normal"/>
    <w:link w:val="Style1Car"/>
    <w:qFormat/>
    <w:rsid w:val="005E3D66"/>
    <w:pPr>
      <w:ind w:firstLine="708"/>
    </w:pPr>
    <w:rPr>
      <w:rFonts w:ascii="Times New Roman" w:hAnsi="Times New Roman"/>
      <w:b/>
      <w:sz w:val="24"/>
    </w:rPr>
  </w:style>
  <w:style w:type="character" w:customStyle="1" w:styleId="Style1Car">
    <w:name w:val="Style1 Car"/>
    <w:link w:val="Style1"/>
    <w:rsid w:val="005E3D66"/>
    <w:rPr>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43385">
      <w:bodyDiv w:val="1"/>
      <w:marLeft w:val="0"/>
      <w:marRight w:val="0"/>
      <w:marTop w:val="0"/>
      <w:marBottom w:val="0"/>
      <w:divBdr>
        <w:top w:val="none" w:sz="0" w:space="0" w:color="auto"/>
        <w:left w:val="none" w:sz="0" w:space="0" w:color="auto"/>
        <w:bottom w:val="none" w:sz="0" w:space="0" w:color="auto"/>
        <w:right w:val="none" w:sz="0" w:space="0" w:color="auto"/>
      </w:divBdr>
    </w:div>
    <w:div w:id="348290922">
      <w:bodyDiv w:val="1"/>
      <w:marLeft w:val="0"/>
      <w:marRight w:val="0"/>
      <w:marTop w:val="0"/>
      <w:marBottom w:val="0"/>
      <w:divBdr>
        <w:top w:val="none" w:sz="0" w:space="0" w:color="auto"/>
        <w:left w:val="none" w:sz="0" w:space="0" w:color="auto"/>
        <w:bottom w:val="none" w:sz="0" w:space="0" w:color="auto"/>
        <w:right w:val="none" w:sz="0" w:space="0" w:color="auto"/>
      </w:divBdr>
    </w:div>
    <w:div w:id="514344660">
      <w:bodyDiv w:val="1"/>
      <w:marLeft w:val="0"/>
      <w:marRight w:val="0"/>
      <w:marTop w:val="0"/>
      <w:marBottom w:val="0"/>
      <w:divBdr>
        <w:top w:val="none" w:sz="0" w:space="0" w:color="auto"/>
        <w:left w:val="none" w:sz="0" w:space="0" w:color="auto"/>
        <w:bottom w:val="none" w:sz="0" w:space="0" w:color="auto"/>
        <w:right w:val="none" w:sz="0" w:space="0" w:color="auto"/>
      </w:divBdr>
    </w:div>
    <w:div w:id="683282416">
      <w:bodyDiv w:val="1"/>
      <w:marLeft w:val="0"/>
      <w:marRight w:val="0"/>
      <w:marTop w:val="0"/>
      <w:marBottom w:val="0"/>
      <w:divBdr>
        <w:top w:val="none" w:sz="0" w:space="0" w:color="auto"/>
        <w:left w:val="none" w:sz="0" w:space="0" w:color="auto"/>
        <w:bottom w:val="none" w:sz="0" w:space="0" w:color="auto"/>
        <w:right w:val="none" w:sz="0" w:space="0" w:color="auto"/>
      </w:divBdr>
    </w:div>
    <w:div w:id="1634021279">
      <w:bodyDiv w:val="1"/>
      <w:marLeft w:val="0"/>
      <w:marRight w:val="0"/>
      <w:marTop w:val="0"/>
      <w:marBottom w:val="0"/>
      <w:divBdr>
        <w:top w:val="none" w:sz="0" w:space="0" w:color="auto"/>
        <w:left w:val="none" w:sz="0" w:space="0" w:color="auto"/>
        <w:bottom w:val="none" w:sz="0" w:space="0" w:color="auto"/>
        <w:right w:val="none" w:sz="0" w:space="0" w:color="auto"/>
      </w:divBdr>
    </w:div>
    <w:div w:id="1728145141">
      <w:bodyDiv w:val="1"/>
      <w:marLeft w:val="0"/>
      <w:marRight w:val="0"/>
      <w:marTop w:val="0"/>
      <w:marBottom w:val="0"/>
      <w:divBdr>
        <w:top w:val="none" w:sz="0" w:space="0" w:color="auto"/>
        <w:left w:val="none" w:sz="0" w:space="0" w:color="auto"/>
        <w:bottom w:val="none" w:sz="0" w:space="0" w:color="auto"/>
        <w:right w:val="none" w:sz="0" w:space="0" w:color="auto"/>
      </w:divBdr>
    </w:div>
    <w:div w:id="191681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1044B-34AA-452C-972A-01EDFC7C2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922</Words>
  <Characters>4687</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CLOS  DU  NID</vt:lpstr>
    </vt:vector>
  </TitlesOfParts>
  <Company>SELAFA J.BARTHELEMY &amp; Ass.</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CLOS  DU  NID</dc:title>
  <dc:subject/>
  <dc:creator>Karl ROUGE</dc:creator>
  <cp:keywords/>
  <cp:lastModifiedBy>Emploi Clos du Nid</cp:lastModifiedBy>
  <cp:revision>5</cp:revision>
  <cp:lastPrinted>2025-12-18T14:41:00Z</cp:lastPrinted>
  <dcterms:created xsi:type="dcterms:W3CDTF">2025-12-18T08:55:00Z</dcterms:created>
  <dcterms:modified xsi:type="dcterms:W3CDTF">2026-03-04T07:55:00Z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tChemin">
    <vt:lpwstr>LE CLOS DU NID / Abonnement\Organisation sociale\Elections professionnelles\protoc-elections 2014 V6.doc</vt:lpwstr>
  </property>
</Properties>
</file>