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D05A" w14:textId="20512E19" w:rsidR="007D6B3F" w:rsidRPr="000D1296" w:rsidRDefault="00EA4FAA" w:rsidP="000D1296">
      <w:pPr>
        <w:jc w:val="both"/>
        <w:rPr>
          <w:rFonts w:asciiTheme="minorHAnsi" w:hAnsiTheme="minorHAnsi" w:cstheme="minorHAnsi"/>
          <w:sz w:val="22"/>
          <w:szCs w:val="22"/>
        </w:rPr>
      </w:pPr>
      <w:r w:rsidRPr="000D1296">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70D37AC2" wp14:editId="100D466B">
                <wp:simplePos x="0" y="0"/>
                <wp:positionH relativeFrom="column">
                  <wp:posOffset>-675640</wp:posOffset>
                </wp:positionH>
                <wp:positionV relativeFrom="paragraph">
                  <wp:posOffset>-512445</wp:posOffset>
                </wp:positionV>
                <wp:extent cx="2359025" cy="974090"/>
                <wp:effectExtent l="6350" t="12700" r="6350" b="13335"/>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974090"/>
                        </a:xfrm>
                        <a:prstGeom prst="rect">
                          <a:avLst/>
                        </a:prstGeom>
                        <a:solidFill>
                          <a:srgbClr val="FFFFFF"/>
                        </a:solidFill>
                        <a:ln w="9525">
                          <a:solidFill>
                            <a:srgbClr val="FFFFFF"/>
                          </a:solidFill>
                          <a:miter lim="800000"/>
                          <a:headEnd/>
                          <a:tailEnd/>
                        </a:ln>
                      </wps:spPr>
                      <wps:txbx>
                        <w:txbxContent>
                          <w:p w14:paraId="5465A76C" w14:textId="77777777" w:rsidR="009D4477" w:rsidRDefault="009D4477">
                            <w:r w:rsidRPr="005744EC">
                              <w:rPr>
                                <w:noProof/>
                              </w:rPr>
                              <w:drawing>
                                <wp:inline distT="0" distB="0" distL="0" distR="0" wp14:anchorId="153435BB" wp14:editId="0EFE1623">
                                  <wp:extent cx="2177415" cy="872490"/>
                                  <wp:effectExtent l="0" t="0" r="0" b="0"/>
                                  <wp:docPr id="2098432268" name="Image 209843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7415" cy="8724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0D37AC2" id="_x0000_t202" coordsize="21600,21600" o:spt="202" path="m,l,21600r21600,l21600,xe">
                <v:stroke joinstyle="miter"/>
                <v:path gradientshapeok="t" o:connecttype="rect"/>
              </v:shapetype>
              <v:shape id="Text Box 33" o:spid="_x0000_s1026" type="#_x0000_t202" style="position:absolute;left:0;text-align:left;margin-left:-53.2pt;margin-top:-40.35pt;width:185.75pt;height:76.7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" strokecolor="white">
                <v:textbox style="mso-fit-shape-to-text:t">
                  <w:txbxContent>
                    <w:p w14:paraId="5465A76C" w14:textId="77777777" w:rsidR="009D4477" w:rsidRDefault="009D4477">
                      <w:r w:rsidRPr="005744EC">
                        <w:rPr>
                          <w:noProof/>
                        </w:rPr>
                        <w:drawing>
                          <wp:inline distT="0" distB="0" distL="0" distR="0" wp14:anchorId="153435BB" wp14:editId="0EFE1623">
                            <wp:extent cx="2177415" cy="872490"/>
                            <wp:effectExtent l="0" t="0" r="0" b="0"/>
                            <wp:docPr id="2098432268" name="Image 209843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7415" cy="872490"/>
                                    </a:xfrm>
                                    <a:prstGeom prst="rect">
                                      <a:avLst/>
                                    </a:prstGeom>
                                    <a:noFill/>
                                    <a:ln>
                                      <a:noFill/>
                                    </a:ln>
                                  </pic:spPr>
                                </pic:pic>
                              </a:graphicData>
                            </a:graphic>
                          </wp:inline>
                        </w:drawing>
                      </w:r>
                    </w:p>
                  </w:txbxContent>
                </v:textbox>
              </v:shape>
            </w:pict>
          </mc:Fallback>
        </mc:AlternateContent>
      </w:r>
    </w:p>
    <w:p w14:paraId="520FE629" w14:textId="090EE874" w:rsidR="007D6B3F" w:rsidRPr="000D1296" w:rsidRDefault="007D6B3F" w:rsidP="000D1296">
      <w:pPr>
        <w:jc w:val="both"/>
        <w:rPr>
          <w:rFonts w:asciiTheme="minorHAnsi" w:hAnsiTheme="minorHAnsi" w:cstheme="minorHAnsi"/>
          <w:sz w:val="22"/>
          <w:szCs w:val="22"/>
        </w:rPr>
      </w:pPr>
    </w:p>
    <w:p w14:paraId="46FD8817" w14:textId="79E2A27F" w:rsidR="00360B48" w:rsidRPr="000D1296" w:rsidRDefault="00360B48" w:rsidP="000D1296">
      <w:pPr>
        <w:jc w:val="both"/>
        <w:rPr>
          <w:rFonts w:asciiTheme="minorHAnsi" w:hAnsiTheme="minorHAnsi" w:cstheme="minorHAnsi"/>
          <w:sz w:val="22"/>
          <w:szCs w:val="22"/>
        </w:rPr>
      </w:pPr>
    </w:p>
    <w:p w14:paraId="2A867C02" w14:textId="77777777" w:rsidR="00633CE4" w:rsidRPr="000D1296" w:rsidRDefault="00633CE4" w:rsidP="000D1296">
      <w:pPr>
        <w:jc w:val="both"/>
        <w:rPr>
          <w:rFonts w:asciiTheme="minorHAnsi" w:hAnsiTheme="minorHAnsi" w:cstheme="minorHAnsi"/>
          <w:sz w:val="22"/>
          <w:szCs w:val="22"/>
        </w:rPr>
      </w:pPr>
    </w:p>
    <w:p w14:paraId="34A4AE43" w14:textId="155E5C24" w:rsidR="00A06480" w:rsidRPr="00A06480" w:rsidRDefault="00A06480" w:rsidP="00A06480">
      <w:pPr>
        <w:jc w:val="center"/>
        <w:rPr>
          <w:b/>
          <w:color w:val="009999"/>
          <w:sz w:val="40"/>
          <w:szCs w:val="40"/>
        </w:rPr>
      </w:pPr>
      <w:r w:rsidRPr="00A06480">
        <w:rPr>
          <w:b/>
          <w:color w:val="009999"/>
          <w:sz w:val="40"/>
          <w:szCs w:val="40"/>
        </w:rPr>
        <w:t xml:space="preserve">Accord d’entreprise </w:t>
      </w:r>
      <w:r w:rsidR="005E68F9">
        <w:rPr>
          <w:b/>
          <w:color w:val="009999"/>
          <w:sz w:val="40"/>
          <w:szCs w:val="40"/>
        </w:rPr>
        <w:t xml:space="preserve">portant </w:t>
      </w:r>
      <w:r w:rsidRPr="00A06480">
        <w:rPr>
          <w:b/>
          <w:color w:val="009999"/>
          <w:sz w:val="40"/>
          <w:szCs w:val="40"/>
        </w:rPr>
        <w:t>sur l’égalité professionnelle</w:t>
      </w:r>
      <w:r w:rsidR="005E68F9">
        <w:rPr>
          <w:b/>
          <w:color w:val="009999"/>
          <w:sz w:val="40"/>
          <w:szCs w:val="40"/>
        </w:rPr>
        <w:t xml:space="preserve"> et salariale</w:t>
      </w:r>
      <w:r w:rsidRPr="00A06480">
        <w:rPr>
          <w:b/>
          <w:color w:val="009999"/>
          <w:sz w:val="40"/>
          <w:szCs w:val="40"/>
        </w:rPr>
        <w:t xml:space="preserve"> entre les femmes et les hommes</w:t>
      </w:r>
    </w:p>
    <w:p w14:paraId="3B93FD07" w14:textId="6E7B0743" w:rsidR="007D6B3F" w:rsidRPr="00A06480" w:rsidRDefault="007D6B3F" w:rsidP="000D1296">
      <w:pPr>
        <w:jc w:val="both"/>
        <w:rPr>
          <w:rFonts w:asciiTheme="minorHAnsi" w:hAnsiTheme="minorHAnsi" w:cstheme="minorHAnsi"/>
          <w:sz w:val="40"/>
          <w:szCs w:val="40"/>
        </w:rPr>
      </w:pPr>
    </w:p>
    <w:p w14:paraId="0D447B49" w14:textId="77777777" w:rsidR="00CB33A9" w:rsidRPr="000D1296" w:rsidRDefault="00CB33A9" w:rsidP="000D1296">
      <w:pPr>
        <w:jc w:val="both"/>
        <w:rPr>
          <w:rFonts w:asciiTheme="minorHAnsi" w:hAnsiTheme="minorHAnsi" w:cstheme="minorHAnsi"/>
          <w:b/>
          <w:sz w:val="22"/>
          <w:szCs w:val="22"/>
        </w:rPr>
      </w:pPr>
    </w:p>
    <w:p w14:paraId="173A46EF" w14:textId="00A37F70" w:rsidR="00CB33A9" w:rsidRPr="000D1296" w:rsidRDefault="00CB33A9" w:rsidP="000D1296">
      <w:pPr>
        <w:jc w:val="both"/>
        <w:rPr>
          <w:rFonts w:asciiTheme="minorHAnsi" w:hAnsiTheme="minorHAnsi" w:cstheme="minorHAnsi"/>
          <w:b/>
          <w:sz w:val="22"/>
          <w:szCs w:val="22"/>
        </w:rPr>
      </w:pPr>
      <w:r w:rsidRPr="000D1296">
        <w:rPr>
          <w:rFonts w:asciiTheme="minorHAnsi" w:hAnsiTheme="minorHAnsi" w:cstheme="minorHAnsi"/>
          <w:b/>
          <w:bCs/>
          <w:sz w:val="22"/>
          <w:szCs w:val="22"/>
        </w:rPr>
        <w:t xml:space="preserve">ENTRE </w:t>
      </w:r>
    </w:p>
    <w:p w14:paraId="57E82A16" w14:textId="77777777" w:rsidR="00425E26" w:rsidRPr="000D1296" w:rsidRDefault="00425E26" w:rsidP="000D1296">
      <w:pPr>
        <w:jc w:val="both"/>
        <w:rPr>
          <w:rFonts w:asciiTheme="minorHAnsi" w:hAnsiTheme="minorHAnsi" w:cstheme="minorHAnsi"/>
          <w:bCs/>
          <w:sz w:val="22"/>
          <w:szCs w:val="22"/>
        </w:rPr>
      </w:pPr>
    </w:p>
    <w:p w14:paraId="31C00722" w14:textId="44003B1A"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L’Association de Gestion et de Comptabilité des Côtes d’Armor (AGC Côtes d’Armor) dont le siège est situé à PLERIN (22195) Avenue du Chalutier sans Pitié, BP 90530, </w:t>
      </w:r>
    </w:p>
    <w:p w14:paraId="2EDE61B1" w14:textId="4054F00A"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Représentée p</w:t>
      </w:r>
      <w:r w:rsidR="00DD59D9">
        <w:rPr>
          <w:rFonts w:asciiTheme="minorHAnsi" w:hAnsiTheme="minorHAnsi" w:cstheme="minorHAnsi"/>
          <w:bCs/>
          <w:sz w:val="22"/>
          <w:szCs w:val="22"/>
        </w:rPr>
        <w:t>ar</w:t>
      </w:r>
      <w:r w:rsidRPr="000D1296">
        <w:rPr>
          <w:rFonts w:asciiTheme="minorHAnsi" w:hAnsiTheme="minorHAnsi" w:cstheme="minorHAnsi"/>
          <w:bCs/>
          <w:sz w:val="22"/>
          <w:szCs w:val="22"/>
        </w:rPr>
        <w:t xml:space="preserve">, agissant en qualité de Président, </w:t>
      </w:r>
    </w:p>
    <w:p w14:paraId="0AFDD36B" w14:textId="77777777" w:rsidR="00425E26" w:rsidRPr="000D1296" w:rsidRDefault="00425E26" w:rsidP="000D1296">
      <w:pPr>
        <w:jc w:val="both"/>
        <w:rPr>
          <w:rFonts w:asciiTheme="minorHAnsi" w:hAnsiTheme="minorHAnsi" w:cstheme="minorHAnsi"/>
          <w:bCs/>
          <w:sz w:val="22"/>
          <w:szCs w:val="22"/>
        </w:rPr>
      </w:pPr>
    </w:p>
    <w:p w14:paraId="2456A1F0" w14:textId="2C45C0AF"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L’Association d’Economie Rurale des Côtes d’Armor (AER Côtes d’Armor), dont le siège est situé à PLERIN (22195) Avenue du Chalutier sans Pitié, BP 530, </w:t>
      </w:r>
    </w:p>
    <w:p w14:paraId="2A8F377A" w14:textId="2958ACB1"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Représentée par, agissant en qualité de Président, </w:t>
      </w:r>
    </w:p>
    <w:p w14:paraId="4BDD8E3D" w14:textId="77777777" w:rsidR="00425E26" w:rsidRPr="000D1296" w:rsidRDefault="00425E26" w:rsidP="000D1296">
      <w:pPr>
        <w:jc w:val="both"/>
        <w:rPr>
          <w:rFonts w:asciiTheme="minorHAnsi" w:hAnsiTheme="minorHAnsi" w:cstheme="minorHAnsi"/>
          <w:bCs/>
          <w:sz w:val="22"/>
          <w:szCs w:val="22"/>
        </w:rPr>
      </w:pPr>
    </w:p>
    <w:p w14:paraId="534FFB24" w14:textId="12AB2CAC" w:rsidR="00CB33A9" w:rsidRPr="000D1296" w:rsidRDefault="00CB33A9" w:rsidP="000D1296">
      <w:pPr>
        <w:jc w:val="both"/>
        <w:rPr>
          <w:rFonts w:asciiTheme="minorHAnsi" w:hAnsiTheme="minorHAnsi" w:cstheme="minorHAnsi"/>
          <w:bCs/>
          <w:sz w:val="22"/>
          <w:szCs w:val="22"/>
        </w:rPr>
      </w:pPr>
      <w:r w:rsidRPr="00233F76">
        <w:rPr>
          <w:rFonts w:asciiTheme="minorHAnsi" w:hAnsiTheme="minorHAnsi" w:cstheme="minorHAnsi"/>
          <w:bCs/>
          <w:sz w:val="22"/>
          <w:szCs w:val="22"/>
        </w:rPr>
        <w:t>Le Centre de Gestion Agréé des Entreprises Côtes d’Armor (CGAE Côtes d’Armor)</w:t>
      </w:r>
      <w:r w:rsidRPr="00EC6631">
        <w:rPr>
          <w:rFonts w:asciiTheme="minorHAnsi" w:hAnsiTheme="minorHAnsi" w:cstheme="minorHAnsi"/>
          <w:bCs/>
          <w:sz w:val="22"/>
          <w:szCs w:val="22"/>
        </w:rPr>
        <w:t>,</w:t>
      </w:r>
      <w:r w:rsidRPr="000D1296">
        <w:rPr>
          <w:rFonts w:asciiTheme="minorHAnsi" w:hAnsiTheme="minorHAnsi" w:cstheme="minorHAnsi"/>
          <w:bCs/>
          <w:sz w:val="22"/>
          <w:szCs w:val="22"/>
        </w:rPr>
        <w:t xml:space="preserve"> dont le siège est situé à PLERIN (22195) Maison des Agriculteurs, BP 535, </w:t>
      </w:r>
    </w:p>
    <w:p w14:paraId="3E627A48" w14:textId="758083B5"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Représenté par, agissant en qualité de Président, </w:t>
      </w:r>
    </w:p>
    <w:p w14:paraId="4874CD99" w14:textId="77777777" w:rsidR="00425E26" w:rsidRPr="000D1296" w:rsidRDefault="00425E26" w:rsidP="000D1296">
      <w:pPr>
        <w:jc w:val="both"/>
        <w:rPr>
          <w:rFonts w:asciiTheme="minorHAnsi" w:hAnsiTheme="minorHAnsi" w:cstheme="minorHAnsi"/>
          <w:bCs/>
          <w:sz w:val="22"/>
          <w:szCs w:val="22"/>
        </w:rPr>
      </w:pPr>
    </w:p>
    <w:p w14:paraId="62F9ECB4" w14:textId="0DA68624"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La société à responsabilité limitée (SARL) CIG Côtes d’Armor, dont le siège est situé à PLERIN (22195) Avenue du Chalutier sans Pitié, BP 530, </w:t>
      </w:r>
    </w:p>
    <w:p w14:paraId="28FA9959" w14:textId="4A3EC452"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Représentée</w:t>
      </w:r>
      <w:r w:rsidR="00DD59D9">
        <w:rPr>
          <w:rFonts w:asciiTheme="minorHAnsi" w:hAnsiTheme="minorHAnsi" w:cstheme="minorHAnsi"/>
          <w:bCs/>
          <w:sz w:val="22"/>
          <w:szCs w:val="22"/>
        </w:rPr>
        <w:t xml:space="preserve"> par</w:t>
      </w:r>
      <w:r w:rsidRPr="000D1296">
        <w:rPr>
          <w:rFonts w:asciiTheme="minorHAnsi" w:hAnsiTheme="minorHAnsi" w:cstheme="minorHAnsi"/>
          <w:bCs/>
          <w:sz w:val="22"/>
          <w:szCs w:val="22"/>
        </w:rPr>
        <w:t xml:space="preserve">, agissant en qualité de gérant, </w:t>
      </w:r>
    </w:p>
    <w:p w14:paraId="2A4A9C5C" w14:textId="77777777" w:rsidR="00DF1F30" w:rsidRPr="000D1296" w:rsidRDefault="00DF1F30" w:rsidP="000D1296">
      <w:pPr>
        <w:jc w:val="both"/>
        <w:rPr>
          <w:rFonts w:asciiTheme="minorHAnsi" w:hAnsiTheme="minorHAnsi" w:cstheme="minorHAnsi"/>
          <w:bCs/>
          <w:sz w:val="22"/>
          <w:szCs w:val="22"/>
        </w:rPr>
      </w:pPr>
    </w:p>
    <w:p w14:paraId="30D9AAA6" w14:textId="2B4C544B" w:rsidR="00CB33A9" w:rsidRPr="000D1296" w:rsidRDefault="00CB33A9" w:rsidP="000D1296">
      <w:pPr>
        <w:jc w:val="both"/>
        <w:rPr>
          <w:rFonts w:asciiTheme="minorHAnsi" w:hAnsiTheme="minorHAnsi" w:cstheme="minorHAnsi"/>
          <w:b/>
          <w:sz w:val="22"/>
          <w:szCs w:val="22"/>
        </w:rPr>
      </w:pPr>
      <w:r w:rsidRPr="000D1296">
        <w:rPr>
          <w:rFonts w:asciiTheme="minorHAnsi" w:hAnsiTheme="minorHAnsi" w:cstheme="minorHAnsi"/>
          <w:b/>
          <w:sz w:val="22"/>
          <w:szCs w:val="22"/>
        </w:rPr>
        <w:t xml:space="preserve">D’UNE PART </w:t>
      </w:r>
    </w:p>
    <w:p w14:paraId="76518F96" w14:textId="77777777" w:rsidR="00DF1F30" w:rsidRPr="000D1296" w:rsidRDefault="00DF1F30" w:rsidP="000D1296">
      <w:pPr>
        <w:jc w:val="both"/>
        <w:rPr>
          <w:rFonts w:asciiTheme="minorHAnsi" w:hAnsiTheme="minorHAnsi" w:cstheme="minorHAnsi"/>
          <w:b/>
          <w:sz w:val="22"/>
          <w:szCs w:val="22"/>
        </w:rPr>
      </w:pPr>
    </w:p>
    <w:p w14:paraId="29746870" w14:textId="0B4BCF04" w:rsidR="00CB33A9" w:rsidRDefault="00CB33A9" w:rsidP="000D1296">
      <w:pPr>
        <w:jc w:val="both"/>
        <w:rPr>
          <w:rFonts w:asciiTheme="minorHAnsi" w:hAnsiTheme="minorHAnsi" w:cstheme="minorHAnsi"/>
          <w:b/>
          <w:sz w:val="22"/>
          <w:szCs w:val="22"/>
        </w:rPr>
      </w:pPr>
      <w:r w:rsidRPr="000D1296">
        <w:rPr>
          <w:rFonts w:asciiTheme="minorHAnsi" w:hAnsiTheme="minorHAnsi" w:cstheme="minorHAnsi"/>
          <w:b/>
          <w:sz w:val="22"/>
          <w:szCs w:val="22"/>
        </w:rPr>
        <w:t xml:space="preserve">ET </w:t>
      </w:r>
    </w:p>
    <w:p w14:paraId="37299E06" w14:textId="77777777" w:rsidR="00A06480" w:rsidRPr="000D1296" w:rsidRDefault="00A06480" w:rsidP="000D1296">
      <w:pPr>
        <w:jc w:val="both"/>
        <w:rPr>
          <w:rFonts w:asciiTheme="minorHAnsi" w:hAnsiTheme="minorHAnsi" w:cstheme="minorHAnsi"/>
          <w:b/>
          <w:sz w:val="22"/>
          <w:szCs w:val="22"/>
        </w:rPr>
      </w:pPr>
    </w:p>
    <w:p w14:paraId="3441B538" w14:textId="77777777" w:rsidR="00DF1F30" w:rsidRPr="000D1296" w:rsidRDefault="00DF1F30" w:rsidP="000D1296">
      <w:pPr>
        <w:jc w:val="both"/>
        <w:rPr>
          <w:rFonts w:asciiTheme="minorHAnsi" w:hAnsiTheme="minorHAnsi" w:cstheme="minorHAnsi"/>
          <w:bCs/>
          <w:sz w:val="22"/>
          <w:szCs w:val="22"/>
        </w:rPr>
      </w:pPr>
    </w:p>
    <w:p w14:paraId="71D76B20" w14:textId="0AD69FC9"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L’organisation syndicale </w:t>
      </w:r>
      <w:r w:rsidRPr="00E072D1">
        <w:rPr>
          <w:rFonts w:asciiTheme="minorHAnsi" w:hAnsiTheme="minorHAnsi" w:cstheme="minorHAnsi"/>
          <w:bCs/>
          <w:sz w:val="22"/>
          <w:szCs w:val="22"/>
        </w:rPr>
        <w:t>CFDT</w:t>
      </w:r>
      <w:r w:rsidR="00285FD0" w:rsidRPr="00E072D1">
        <w:rPr>
          <w:rFonts w:asciiTheme="minorHAnsi" w:hAnsiTheme="minorHAnsi" w:cstheme="minorHAnsi"/>
          <w:bCs/>
          <w:sz w:val="22"/>
          <w:szCs w:val="22"/>
        </w:rPr>
        <w:t xml:space="preserve"> AGRI-AGRO</w:t>
      </w:r>
      <w:r w:rsidRPr="000D1296">
        <w:rPr>
          <w:rFonts w:asciiTheme="minorHAnsi" w:hAnsiTheme="minorHAnsi" w:cstheme="minorHAnsi"/>
          <w:bCs/>
          <w:sz w:val="22"/>
          <w:szCs w:val="22"/>
        </w:rPr>
        <w:t xml:space="preserve"> représentée par s</w:t>
      </w:r>
      <w:r w:rsidR="00704C3B" w:rsidRPr="000D1296">
        <w:rPr>
          <w:rFonts w:asciiTheme="minorHAnsi" w:hAnsiTheme="minorHAnsi" w:cstheme="minorHAnsi"/>
          <w:bCs/>
          <w:sz w:val="22"/>
          <w:szCs w:val="22"/>
        </w:rPr>
        <w:t>es</w:t>
      </w:r>
      <w:r w:rsidRPr="000D1296">
        <w:rPr>
          <w:rFonts w:asciiTheme="minorHAnsi" w:hAnsiTheme="minorHAnsi" w:cstheme="minorHAnsi"/>
          <w:bCs/>
          <w:sz w:val="22"/>
          <w:szCs w:val="22"/>
        </w:rPr>
        <w:t xml:space="preserve"> délégué</w:t>
      </w:r>
      <w:r w:rsidR="00704C3B" w:rsidRPr="000D1296">
        <w:rPr>
          <w:rFonts w:asciiTheme="minorHAnsi" w:hAnsiTheme="minorHAnsi" w:cstheme="minorHAnsi"/>
          <w:bCs/>
          <w:sz w:val="22"/>
          <w:szCs w:val="22"/>
        </w:rPr>
        <w:t>s</w:t>
      </w:r>
      <w:r w:rsidRPr="000D1296">
        <w:rPr>
          <w:rFonts w:asciiTheme="minorHAnsi" w:hAnsiTheme="minorHAnsi" w:cstheme="minorHAnsi"/>
          <w:bCs/>
          <w:sz w:val="22"/>
          <w:szCs w:val="22"/>
        </w:rPr>
        <w:t xml:space="preserve"> syndica</w:t>
      </w:r>
      <w:r w:rsidR="00704C3B" w:rsidRPr="000D1296">
        <w:rPr>
          <w:rFonts w:asciiTheme="minorHAnsi" w:hAnsiTheme="minorHAnsi" w:cstheme="minorHAnsi"/>
          <w:bCs/>
          <w:sz w:val="22"/>
          <w:szCs w:val="22"/>
        </w:rPr>
        <w:t>ux</w:t>
      </w:r>
      <w:r w:rsidRPr="000D1296">
        <w:rPr>
          <w:rFonts w:asciiTheme="minorHAnsi" w:hAnsiTheme="minorHAnsi" w:cstheme="minorHAnsi"/>
          <w:bCs/>
          <w:sz w:val="22"/>
          <w:szCs w:val="22"/>
        </w:rPr>
        <w:t xml:space="preserve"> </w:t>
      </w:r>
      <w:r w:rsidR="00704C3B" w:rsidRPr="000D1296">
        <w:rPr>
          <w:rFonts w:asciiTheme="minorHAnsi" w:hAnsiTheme="minorHAnsi" w:cstheme="minorHAnsi"/>
          <w:bCs/>
          <w:sz w:val="22"/>
          <w:szCs w:val="22"/>
        </w:rPr>
        <w:t>et</w:t>
      </w:r>
      <w:r w:rsidR="0066152A" w:rsidRPr="000D1296">
        <w:rPr>
          <w:rFonts w:asciiTheme="minorHAnsi" w:hAnsiTheme="minorHAnsi" w:cstheme="minorHAnsi"/>
          <w:bCs/>
          <w:sz w:val="22"/>
          <w:szCs w:val="22"/>
        </w:rPr>
        <w:t>,</w:t>
      </w:r>
    </w:p>
    <w:p w14:paraId="365B3143" w14:textId="77777777" w:rsidR="002F3C83" w:rsidRPr="000D1296" w:rsidRDefault="002F3C83" w:rsidP="000D1296">
      <w:pPr>
        <w:jc w:val="both"/>
        <w:rPr>
          <w:rFonts w:asciiTheme="minorHAnsi" w:hAnsiTheme="minorHAnsi" w:cstheme="minorHAnsi"/>
          <w:bCs/>
          <w:sz w:val="22"/>
          <w:szCs w:val="22"/>
        </w:rPr>
      </w:pPr>
    </w:p>
    <w:p w14:paraId="70358DAD" w14:textId="66BCA707" w:rsidR="00CB33A9" w:rsidRPr="000D1296" w:rsidRDefault="00CB33A9"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 xml:space="preserve">L’organisation syndicale CFE-CGC représentée par son délégué syndical, </w:t>
      </w:r>
    </w:p>
    <w:p w14:paraId="692CD801" w14:textId="77777777" w:rsidR="00DF1F30" w:rsidRPr="000D1296" w:rsidRDefault="00DF1F30" w:rsidP="000D1296">
      <w:pPr>
        <w:spacing w:after="120"/>
        <w:jc w:val="both"/>
        <w:rPr>
          <w:rFonts w:asciiTheme="minorHAnsi" w:hAnsiTheme="minorHAnsi" w:cstheme="minorHAnsi"/>
          <w:bCs/>
          <w:sz w:val="22"/>
          <w:szCs w:val="22"/>
        </w:rPr>
      </w:pPr>
    </w:p>
    <w:p w14:paraId="13BF426C" w14:textId="33AC0447" w:rsidR="00233086" w:rsidRPr="000D1296" w:rsidRDefault="00CB33A9" w:rsidP="000D1296">
      <w:pPr>
        <w:spacing w:after="120"/>
        <w:jc w:val="both"/>
        <w:rPr>
          <w:rFonts w:asciiTheme="minorHAnsi" w:hAnsiTheme="minorHAnsi" w:cstheme="minorHAnsi"/>
          <w:b/>
          <w:sz w:val="22"/>
          <w:szCs w:val="22"/>
        </w:rPr>
      </w:pPr>
      <w:r w:rsidRPr="000D1296">
        <w:rPr>
          <w:rFonts w:asciiTheme="minorHAnsi" w:hAnsiTheme="minorHAnsi" w:cstheme="minorHAnsi"/>
          <w:b/>
          <w:sz w:val="22"/>
          <w:szCs w:val="22"/>
        </w:rPr>
        <w:t xml:space="preserve">D’AUTRE PART </w:t>
      </w:r>
    </w:p>
    <w:p w14:paraId="2B63D91D" w14:textId="77777777" w:rsidR="007D6B3F" w:rsidRPr="000D1296" w:rsidRDefault="00887AD8" w:rsidP="000D1296">
      <w:pPr>
        <w:jc w:val="both"/>
        <w:rPr>
          <w:rFonts w:asciiTheme="minorHAnsi" w:hAnsiTheme="minorHAnsi" w:cstheme="minorHAnsi"/>
          <w:bCs/>
          <w:sz w:val="22"/>
          <w:szCs w:val="22"/>
        </w:rPr>
      </w:pPr>
      <w:r w:rsidRPr="000D1296">
        <w:rPr>
          <w:rFonts w:asciiTheme="minorHAnsi" w:hAnsiTheme="minorHAnsi" w:cstheme="minorHAnsi"/>
          <w:bCs/>
          <w:sz w:val="22"/>
          <w:szCs w:val="22"/>
        </w:rPr>
        <w:t>Il est convenu ce qui suit</w:t>
      </w:r>
    </w:p>
    <w:p w14:paraId="308D09FF" w14:textId="77777777" w:rsidR="007D6B3F" w:rsidRPr="000D1296" w:rsidRDefault="007D6B3F" w:rsidP="000D1296">
      <w:pPr>
        <w:jc w:val="both"/>
        <w:rPr>
          <w:rFonts w:asciiTheme="minorHAnsi" w:hAnsiTheme="minorHAnsi" w:cstheme="minorHAnsi"/>
          <w:sz w:val="22"/>
          <w:szCs w:val="22"/>
        </w:rPr>
      </w:pPr>
    </w:p>
    <w:p w14:paraId="022D3770" w14:textId="77777777" w:rsidR="00A7267B" w:rsidRPr="000D1296" w:rsidRDefault="00A7267B" w:rsidP="000D1296">
      <w:pPr>
        <w:jc w:val="both"/>
        <w:rPr>
          <w:rFonts w:asciiTheme="minorHAnsi" w:hAnsiTheme="minorHAnsi" w:cstheme="minorHAnsi"/>
          <w:sz w:val="22"/>
          <w:szCs w:val="22"/>
        </w:rPr>
      </w:pPr>
    </w:p>
    <w:p w14:paraId="6CAF63F5" w14:textId="77777777" w:rsidR="00A7267B" w:rsidRPr="000D1296" w:rsidRDefault="00A7267B" w:rsidP="000D1296">
      <w:pPr>
        <w:jc w:val="both"/>
        <w:rPr>
          <w:rFonts w:asciiTheme="minorHAnsi" w:hAnsiTheme="minorHAnsi" w:cstheme="minorHAnsi"/>
          <w:sz w:val="22"/>
          <w:szCs w:val="22"/>
        </w:rPr>
      </w:pPr>
    </w:p>
    <w:p w14:paraId="0B875F86" w14:textId="77777777" w:rsidR="00A7267B" w:rsidRDefault="00A7267B" w:rsidP="000D1296">
      <w:pPr>
        <w:jc w:val="both"/>
        <w:rPr>
          <w:rFonts w:asciiTheme="minorHAnsi" w:hAnsiTheme="minorHAnsi" w:cstheme="minorHAnsi"/>
          <w:sz w:val="22"/>
          <w:szCs w:val="22"/>
        </w:rPr>
      </w:pPr>
    </w:p>
    <w:p w14:paraId="23B7C1A6" w14:textId="77777777" w:rsidR="005E68F9" w:rsidRDefault="005E68F9" w:rsidP="000D1296">
      <w:pPr>
        <w:jc w:val="both"/>
        <w:rPr>
          <w:rFonts w:asciiTheme="minorHAnsi" w:hAnsiTheme="minorHAnsi" w:cstheme="minorHAnsi"/>
          <w:sz w:val="22"/>
          <w:szCs w:val="22"/>
        </w:rPr>
      </w:pPr>
    </w:p>
    <w:p w14:paraId="43E48699" w14:textId="77777777" w:rsidR="005E68F9" w:rsidRDefault="005E68F9" w:rsidP="000D1296">
      <w:pPr>
        <w:jc w:val="both"/>
        <w:rPr>
          <w:rFonts w:asciiTheme="minorHAnsi" w:hAnsiTheme="minorHAnsi" w:cstheme="minorHAnsi"/>
          <w:sz w:val="22"/>
          <w:szCs w:val="22"/>
        </w:rPr>
      </w:pPr>
    </w:p>
    <w:p w14:paraId="461E409D" w14:textId="77777777" w:rsidR="005E68F9" w:rsidRPr="000D1296" w:rsidRDefault="005E68F9" w:rsidP="000D1296">
      <w:pPr>
        <w:jc w:val="both"/>
        <w:rPr>
          <w:rFonts w:asciiTheme="minorHAnsi" w:hAnsiTheme="minorHAnsi" w:cstheme="minorHAnsi"/>
          <w:sz w:val="22"/>
          <w:szCs w:val="22"/>
        </w:rPr>
      </w:pPr>
    </w:p>
    <w:p w14:paraId="35C7104C" w14:textId="77777777" w:rsidR="00A7267B" w:rsidRPr="000D1296" w:rsidRDefault="00A7267B" w:rsidP="000D1296">
      <w:pPr>
        <w:jc w:val="both"/>
        <w:rPr>
          <w:rFonts w:asciiTheme="minorHAnsi" w:hAnsiTheme="minorHAnsi" w:cstheme="minorHAnsi"/>
          <w:sz w:val="22"/>
          <w:szCs w:val="22"/>
        </w:rPr>
      </w:pPr>
    </w:p>
    <w:p w14:paraId="2824D3D8" w14:textId="77777777" w:rsidR="00A7267B" w:rsidRDefault="00A7267B" w:rsidP="000D1296">
      <w:pPr>
        <w:jc w:val="both"/>
        <w:rPr>
          <w:rFonts w:asciiTheme="minorHAnsi" w:hAnsiTheme="minorHAnsi" w:cstheme="minorHAnsi"/>
          <w:sz w:val="22"/>
          <w:szCs w:val="22"/>
        </w:rPr>
      </w:pPr>
    </w:p>
    <w:p w14:paraId="66CE09DE" w14:textId="77777777" w:rsidR="005B5045" w:rsidRDefault="005B5045" w:rsidP="000D1296">
      <w:pPr>
        <w:jc w:val="both"/>
        <w:rPr>
          <w:rFonts w:asciiTheme="minorHAnsi" w:hAnsiTheme="minorHAnsi" w:cstheme="minorHAnsi"/>
          <w:sz w:val="22"/>
          <w:szCs w:val="22"/>
        </w:rPr>
      </w:pPr>
    </w:p>
    <w:p w14:paraId="60E94B1F" w14:textId="77777777" w:rsidR="005B5045" w:rsidRDefault="005B5045" w:rsidP="000D1296">
      <w:pPr>
        <w:jc w:val="both"/>
        <w:rPr>
          <w:rFonts w:asciiTheme="minorHAnsi" w:hAnsiTheme="minorHAnsi" w:cstheme="minorHAnsi"/>
          <w:sz w:val="22"/>
          <w:szCs w:val="22"/>
        </w:rPr>
      </w:pPr>
    </w:p>
    <w:p w14:paraId="2DC55B06" w14:textId="70264594" w:rsidR="00E83508" w:rsidRPr="000D1296" w:rsidRDefault="00E83508" w:rsidP="000D1296">
      <w:pPr>
        <w:jc w:val="both"/>
        <w:rPr>
          <w:rFonts w:asciiTheme="minorHAnsi" w:hAnsiTheme="minorHAnsi" w:cstheme="minorHAnsi"/>
          <w:sz w:val="22"/>
          <w:szCs w:val="22"/>
        </w:rPr>
      </w:pPr>
      <w:bookmarkStart w:id="0" w:name="_Toc146871483"/>
    </w:p>
    <w:p w14:paraId="66E4AD35" w14:textId="35F9D934" w:rsidR="00611A3D" w:rsidRPr="00BA16B1" w:rsidRDefault="00887AD8" w:rsidP="000D1296">
      <w:pPr>
        <w:pStyle w:val="Titre2"/>
        <w:rPr>
          <w:rFonts w:asciiTheme="minorHAnsi" w:hAnsiTheme="minorHAnsi" w:cstheme="minorHAnsi"/>
          <w:szCs w:val="28"/>
        </w:rPr>
      </w:pPr>
      <w:r w:rsidRPr="00BA16B1">
        <w:rPr>
          <w:rFonts w:asciiTheme="minorHAnsi" w:hAnsiTheme="minorHAnsi" w:cstheme="minorHAnsi"/>
          <w:szCs w:val="28"/>
        </w:rPr>
        <w:lastRenderedPageBreak/>
        <w:t>Préambule</w:t>
      </w:r>
      <w:bookmarkEnd w:id="0"/>
    </w:p>
    <w:p w14:paraId="6DD5ADFB" w14:textId="77777777" w:rsidR="00C933D8" w:rsidRPr="000D1296" w:rsidRDefault="00C933D8" w:rsidP="000D1296">
      <w:pPr>
        <w:jc w:val="both"/>
        <w:rPr>
          <w:rFonts w:asciiTheme="minorHAnsi" w:hAnsiTheme="minorHAnsi" w:cstheme="minorHAnsi"/>
          <w:b/>
          <w:sz w:val="22"/>
          <w:szCs w:val="22"/>
        </w:rPr>
      </w:pPr>
    </w:p>
    <w:p w14:paraId="44734552" w14:textId="3F719594" w:rsidR="00346856" w:rsidRPr="000D1296" w:rsidRDefault="00346856" w:rsidP="000D1296">
      <w:pPr>
        <w:jc w:val="both"/>
        <w:rPr>
          <w:rFonts w:asciiTheme="minorHAnsi" w:hAnsiTheme="minorHAnsi" w:cstheme="minorHAnsi"/>
          <w:sz w:val="22"/>
          <w:szCs w:val="22"/>
        </w:rPr>
      </w:pPr>
      <w:bookmarkStart w:id="1" w:name="_Hlk216857831"/>
      <w:r w:rsidRPr="000D1296">
        <w:rPr>
          <w:rFonts w:asciiTheme="minorHAnsi" w:hAnsiTheme="minorHAnsi" w:cstheme="minorHAnsi"/>
          <w:sz w:val="22"/>
          <w:szCs w:val="22"/>
        </w:rPr>
        <w:t xml:space="preserve">L’égalité professionnelle entre les femmes et les hommes constitue </w:t>
      </w:r>
      <w:r w:rsidRPr="000642A4">
        <w:rPr>
          <w:rFonts w:asciiTheme="minorHAnsi" w:hAnsiTheme="minorHAnsi" w:cstheme="minorHAnsi"/>
          <w:sz w:val="22"/>
          <w:szCs w:val="22"/>
        </w:rPr>
        <w:t xml:space="preserve">un principe fondamental, consacré tant par la loi (en application des articles L.2242-1 et suivants du code du travail) que par les valeurs inscrites au cœur </w:t>
      </w:r>
      <w:r w:rsidRPr="00233F76">
        <w:rPr>
          <w:rFonts w:asciiTheme="minorHAnsi" w:hAnsiTheme="minorHAnsi" w:cstheme="minorHAnsi"/>
          <w:sz w:val="22"/>
          <w:szCs w:val="22"/>
        </w:rPr>
        <w:t xml:space="preserve">du projet stratégique </w:t>
      </w:r>
      <w:r w:rsidR="00E27B7C" w:rsidRPr="00233F76">
        <w:rPr>
          <w:rFonts w:asciiTheme="minorHAnsi" w:hAnsiTheme="minorHAnsi" w:cstheme="minorHAnsi"/>
          <w:sz w:val="22"/>
          <w:szCs w:val="22"/>
        </w:rPr>
        <w:t>de l’entreprise</w:t>
      </w:r>
      <w:r w:rsidRPr="000642A4">
        <w:rPr>
          <w:rFonts w:asciiTheme="minorHAnsi" w:hAnsiTheme="minorHAnsi" w:cstheme="minorHAnsi"/>
          <w:sz w:val="22"/>
          <w:szCs w:val="22"/>
        </w:rPr>
        <w:t>. Elle incarne une exigence de justice sociale, un levier de performance économique et un facteur de cohésion et d’équité au sein du collectif de travail.</w:t>
      </w:r>
    </w:p>
    <w:p w14:paraId="40873A6D" w14:textId="77777777" w:rsidR="00346856" w:rsidRPr="000D1296" w:rsidRDefault="00346856" w:rsidP="000D1296">
      <w:pPr>
        <w:jc w:val="both"/>
        <w:rPr>
          <w:rFonts w:asciiTheme="minorHAnsi" w:hAnsiTheme="minorHAnsi" w:cstheme="minorHAnsi"/>
          <w:sz w:val="22"/>
          <w:szCs w:val="22"/>
        </w:rPr>
      </w:pPr>
    </w:p>
    <w:p w14:paraId="1537232C" w14:textId="76AFA121" w:rsidR="00346856" w:rsidRPr="000D1296" w:rsidRDefault="00346856"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Par le présent accord, l’entreprise réaffirme sa volonté de promouvoir une égalité </w:t>
      </w:r>
      <w:r w:rsidR="001B7647" w:rsidRPr="000D1296">
        <w:rPr>
          <w:rFonts w:asciiTheme="minorHAnsi" w:hAnsiTheme="minorHAnsi" w:cstheme="minorHAnsi"/>
          <w:sz w:val="22"/>
          <w:szCs w:val="22"/>
        </w:rPr>
        <w:t>effective</w:t>
      </w:r>
      <w:r w:rsidRPr="000D1296">
        <w:rPr>
          <w:rFonts w:asciiTheme="minorHAnsi" w:hAnsiTheme="minorHAnsi" w:cstheme="minorHAnsi"/>
          <w:sz w:val="22"/>
          <w:szCs w:val="22"/>
        </w:rPr>
        <w:t xml:space="preserve"> et durable entre les femmes et les hommes à tous les niveaux de responsabilités et dans tous les métiers, de prévenir et de lutter contre toute forme de discrimination, de stéréotype de genre ou de sexisme, et de favoriser l’intégration de la mixité et de la diversité dans l’ensemble des processus </w:t>
      </w:r>
      <w:r w:rsidR="00E00B64" w:rsidRPr="000D1296">
        <w:rPr>
          <w:rFonts w:asciiTheme="minorHAnsi" w:hAnsiTheme="minorHAnsi" w:cstheme="minorHAnsi"/>
          <w:sz w:val="22"/>
          <w:szCs w:val="22"/>
        </w:rPr>
        <w:t>de développement humain</w:t>
      </w:r>
      <w:r w:rsidRPr="000D1296">
        <w:rPr>
          <w:rFonts w:asciiTheme="minorHAnsi" w:hAnsiTheme="minorHAnsi" w:cstheme="minorHAnsi"/>
          <w:sz w:val="22"/>
          <w:szCs w:val="22"/>
        </w:rPr>
        <w:t>.</w:t>
      </w:r>
    </w:p>
    <w:p w14:paraId="0CD61836" w14:textId="77777777" w:rsidR="00346856" w:rsidRPr="000D1296" w:rsidRDefault="00346856" w:rsidP="000D1296">
      <w:pPr>
        <w:jc w:val="both"/>
        <w:rPr>
          <w:rFonts w:asciiTheme="minorHAnsi" w:hAnsiTheme="minorHAnsi" w:cstheme="minorHAnsi"/>
          <w:sz w:val="22"/>
          <w:szCs w:val="22"/>
        </w:rPr>
      </w:pPr>
    </w:p>
    <w:p w14:paraId="7F4D144A" w14:textId="79045604" w:rsidR="00346856" w:rsidRPr="000D1296" w:rsidRDefault="00346856"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Cet engagement s’inscrit également dans la continuité des démarches déjà initiées, avec la volonté </w:t>
      </w:r>
      <w:r w:rsidR="00977B19" w:rsidRPr="000D1296">
        <w:rPr>
          <w:rFonts w:asciiTheme="minorHAnsi" w:hAnsiTheme="minorHAnsi" w:cstheme="minorHAnsi"/>
          <w:sz w:val="22"/>
          <w:szCs w:val="22"/>
        </w:rPr>
        <w:t xml:space="preserve">de la direction et des représentants du personnel </w:t>
      </w:r>
      <w:r w:rsidRPr="000D1296">
        <w:rPr>
          <w:rFonts w:asciiTheme="minorHAnsi" w:hAnsiTheme="minorHAnsi" w:cstheme="minorHAnsi"/>
          <w:sz w:val="22"/>
          <w:szCs w:val="22"/>
        </w:rPr>
        <w:t xml:space="preserve">de renforcer les actions existantes, d’introduire des mesures </w:t>
      </w:r>
      <w:r w:rsidRPr="000642A4">
        <w:rPr>
          <w:rFonts w:asciiTheme="minorHAnsi" w:hAnsiTheme="minorHAnsi" w:cstheme="minorHAnsi"/>
          <w:sz w:val="22"/>
          <w:szCs w:val="22"/>
        </w:rPr>
        <w:t xml:space="preserve">innovantes et d’adapter </w:t>
      </w:r>
      <w:r w:rsidR="001B7647" w:rsidRPr="000642A4">
        <w:rPr>
          <w:rFonts w:asciiTheme="minorHAnsi" w:hAnsiTheme="minorHAnsi" w:cstheme="minorHAnsi"/>
          <w:sz w:val="22"/>
          <w:szCs w:val="22"/>
        </w:rPr>
        <w:t>les conditions</w:t>
      </w:r>
      <w:r w:rsidRPr="000642A4">
        <w:rPr>
          <w:rFonts w:asciiTheme="minorHAnsi" w:hAnsiTheme="minorHAnsi" w:cstheme="minorHAnsi"/>
          <w:sz w:val="22"/>
          <w:szCs w:val="22"/>
        </w:rPr>
        <w:t xml:space="preserve"> du travail aux évolutions sociétales et légales.</w:t>
      </w:r>
    </w:p>
    <w:p w14:paraId="45A926E3" w14:textId="77777777" w:rsidR="00977B19" w:rsidRPr="000D1296" w:rsidRDefault="00977B19" w:rsidP="000D1296">
      <w:pPr>
        <w:jc w:val="both"/>
        <w:rPr>
          <w:rFonts w:asciiTheme="minorHAnsi" w:hAnsiTheme="minorHAnsi" w:cstheme="minorHAnsi"/>
          <w:sz w:val="22"/>
          <w:szCs w:val="22"/>
        </w:rPr>
      </w:pPr>
    </w:p>
    <w:p w14:paraId="4B105BC2" w14:textId="77777777" w:rsidR="00346856" w:rsidRPr="000D1296" w:rsidRDefault="00346856" w:rsidP="000D1296">
      <w:pPr>
        <w:jc w:val="both"/>
        <w:rPr>
          <w:rFonts w:asciiTheme="minorHAnsi" w:hAnsiTheme="minorHAnsi" w:cstheme="minorHAnsi"/>
          <w:sz w:val="22"/>
          <w:szCs w:val="22"/>
        </w:rPr>
      </w:pPr>
      <w:r w:rsidRPr="000D1296">
        <w:rPr>
          <w:rFonts w:asciiTheme="minorHAnsi" w:hAnsiTheme="minorHAnsi" w:cstheme="minorHAnsi"/>
          <w:sz w:val="22"/>
          <w:szCs w:val="22"/>
        </w:rPr>
        <w:t>À travers cet accord, l’entreprise entend :</w:t>
      </w:r>
    </w:p>
    <w:p w14:paraId="4D9D0B80" w14:textId="002708BE" w:rsidR="00346856" w:rsidRPr="000D1296" w:rsidRDefault="00346856" w:rsidP="000D1296">
      <w:pPr>
        <w:numPr>
          <w:ilvl w:val="0"/>
          <w:numId w:val="5"/>
        </w:numPr>
        <w:jc w:val="both"/>
        <w:rPr>
          <w:rFonts w:asciiTheme="minorHAnsi" w:hAnsiTheme="minorHAnsi" w:cstheme="minorHAnsi"/>
          <w:sz w:val="22"/>
          <w:szCs w:val="22"/>
        </w:rPr>
      </w:pPr>
      <w:r w:rsidRPr="000D1296">
        <w:rPr>
          <w:rFonts w:asciiTheme="minorHAnsi" w:hAnsiTheme="minorHAnsi" w:cstheme="minorHAnsi"/>
          <w:sz w:val="22"/>
          <w:szCs w:val="22"/>
        </w:rPr>
        <w:t>Garantir le principe d’égalité salariale et professionnelle en s’appuyant sur un diagnostic précis des situations respectives des femmes et des hommes dans l’entreprise.</w:t>
      </w:r>
    </w:p>
    <w:p w14:paraId="1CCF082A" w14:textId="3664BF01" w:rsidR="00346856" w:rsidRPr="000D1296" w:rsidRDefault="00346856" w:rsidP="000D1296">
      <w:pPr>
        <w:numPr>
          <w:ilvl w:val="0"/>
          <w:numId w:val="5"/>
        </w:numPr>
        <w:jc w:val="both"/>
        <w:rPr>
          <w:rFonts w:asciiTheme="minorHAnsi" w:hAnsiTheme="minorHAnsi" w:cstheme="minorHAnsi"/>
          <w:sz w:val="22"/>
          <w:szCs w:val="22"/>
        </w:rPr>
      </w:pPr>
      <w:r w:rsidRPr="000D1296">
        <w:rPr>
          <w:rFonts w:asciiTheme="minorHAnsi" w:hAnsiTheme="minorHAnsi" w:cstheme="minorHAnsi"/>
          <w:sz w:val="22"/>
          <w:szCs w:val="22"/>
        </w:rPr>
        <w:t>Mettre en œuvre des actions concrètes, mesurables et suivies par des indicateurs pertinents, destinées à supprimer les écarts de rémunération injustifiés, à favoriser la mixité des métiers, à garantir un égal accès à la formation, à lutter contre le sexisme et les stéréotypes, et à permettre une articulation équilibrée entre vie professionnelle et vie personnelle.</w:t>
      </w:r>
    </w:p>
    <w:p w14:paraId="4D7904DB" w14:textId="060BA349" w:rsidR="00346856" w:rsidRPr="003069E6" w:rsidRDefault="00346856" w:rsidP="000D1296">
      <w:pPr>
        <w:numPr>
          <w:ilvl w:val="0"/>
          <w:numId w:val="5"/>
        </w:numPr>
        <w:jc w:val="both"/>
        <w:rPr>
          <w:rFonts w:asciiTheme="minorHAnsi" w:hAnsiTheme="minorHAnsi" w:cstheme="minorHAnsi"/>
          <w:sz w:val="22"/>
          <w:szCs w:val="22"/>
        </w:rPr>
      </w:pPr>
      <w:r w:rsidRPr="003069E6">
        <w:rPr>
          <w:rFonts w:asciiTheme="minorHAnsi" w:hAnsiTheme="minorHAnsi" w:cstheme="minorHAnsi"/>
          <w:sz w:val="22"/>
          <w:szCs w:val="22"/>
        </w:rPr>
        <w:t xml:space="preserve">Développer une culture managériale inclusive et responsable, fondée sur le respect, la prévention des discriminations et la valorisation de la diversité, au service de la qualité de vie </w:t>
      </w:r>
      <w:r w:rsidR="00592354" w:rsidRPr="003069E6">
        <w:rPr>
          <w:rFonts w:asciiTheme="minorHAnsi" w:hAnsiTheme="minorHAnsi" w:cstheme="minorHAnsi"/>
          <w:sz w:val="22"/>
          <w:szCs w:val="22"/>
        </w:rPr>
        <w:t xml:space="preserve">et des conditions de </w:t>
      </w:r>
      <w:r w:rsidRPr="003069E6">
        <w:rPr>
          <w:rFonts w:asciiTheme="minorHAnsi" w:hAnsiTheme="minorHAnsi" w:cstheme="minorHAnsi"/>
          <w:sz w:val="22"/>
          <w:szCs w:val="22"/>
        </w:rPr>
        <w:t>travail de toutes et tous.</w:t>
      </w:r>
    </w:p>
    <w:p w14:paraId="5A3E5B8B" w14:textId="77777777" w:rsidR="004C6BAB" w:rsidRPr="000D1296" w:rsidRDefault="004C6BAB" w:rsidP="000D1296">
      <w:pPr>
        <w:ind w:left="720"/>
        <w:jc w:val="both"/>
        <w:rPr>
          <w:rFonts w:asciiTheme="minorHAnsi" w:hAnsiTheme="minorHAnsi" w:cstheme="minorHAnsi"/>
          <w:sz w:val="22"/>
          <w:szCs w:val="22"/>
          <w:highlight w:val="cyan"/>
        </w:rPr>
      </w:pPr>
    </w:p>
    <w:p w14:paraId="36BC17FB" w14:textId="6FEC141D" w:rsidR="00346856" w:rsidRPr="000D1296" w:rsidRDefault="00346856" w:rsidP="000D1296">
      <w:pPr>
        <w:jc w:val="both"/>
        <w:rPr>
          <w:rFonts w:asciiTheme="minorHAnsi" w:hAnsiTheme="minorHAnsi" w:cstheme="minorHAnsi"/>
          <w:sz w:val="22"/>
          <w:szCs w:val="22"/>
        </w:rPr>
      </w:pPr>
      <w:r w:rsidRPr="003069E6">
        <w:rPr>
          <w:rFonts w:asciiTheme="minorHAnsi" w:hAnsiTheme="minorHAnsi" w:cstheme="minorHAnsi"/>
          <w:sz w:val="22"/>
          <w:szCs w:val="22"/>
        </w:rPr>
        <w:t>L</w:t>
      </w:r>
      <w:r w:rsidR="004C6BAB" w:rsidRPr="003069E6">
        <w:rPr>
          <w:rFonts w:asciiTheme="minorHAnsi" w:hAnsiTheme="minorHAnsi" w:cstheme="minorHAnsi"/>
          <w:sz w:val="22"/>
          <w:szCs w:val="22"/>
        </w:rPr>
        <w:t xml:space="preserve">a direction et les représentants du personnel </w:t>
      </w:r>
      <w:r w:rsidR="00E00B64" w:rsidRPr="003069E6">
        <w:rPr>
          <w:rFonts w:asciiTheme="minorHAnsi" w:hAnsiTheme="minorHAnsi" w:cstheme="minorHAnsi"/>
          <w:sz w:val="22"/>
          <w:szCs w:val="22"/>
        </w:rPr>
        <w:t>s’engagent conjointement</w:t>
      </w:r>
      <w:r w:rsidRPr="003069E6">
        <w:rPr>
          <w:rFonts w:asciiTheme="minorHAnsi" w:hAnsiTheme="minorHAnsi" w:cstheme="minorHAnsi"/>
          <w:sz w:val="22"/>
          <w:szCs w:val="22"/>
        </w:rPr>
        <w:t xml:space="preserve"> à la définition et à la mise en œuvre de ces </w:t>
      </w:r>
      <w:r w:rsidR="00E00B64" w:rsidRPr="003069E6">
        <w:rPr>
          <w:rFonts w:asciiTheme="minorHAnsi" w:hAnsiTheme="minorHAnsi" w:cstheme="minorHAnsi"/>
          <w:sz w:val="22"/>
          <w:szCs w:val="22"/>
        </w:rPr>
        <w:t>actions</w:t>
      </w:r>
      <w:r w:rsidRPr="003069E6">
        <w:rPr>
          <w:rFonts w:asciiTheme="minorHAnsi" w:hAnsiTheme="minorHAnsi" w:cstheme="minorHAnsi"/>
          <w:sz w:val="22"/>
          <w:szCs w:val="22"/>
        </w:rPr>
        <w:t xml:space="preserve">, et à faire de l’égalité professionnelle un élément structurant et pérenne de sa politique </w:t>
      </w:r>
      <w:r w:rsidR="00E00B64" w:rsidRPr="003069E6">
        <w:rPr>
          <w:rFonts w:asciiTheme="minorHAnsi" w:hAnsiTheme="minorHAnsi" w:cstheme="minorHAnsi"/>
          <w:sz w:val="22"/>
          <w:szCs w:val="22"/>
        </w:rPr>
        <w:t>de développement humain</w:t>
      </w:r>
      <w:r w:rsidRPr="003069E6">
        <w:rPr>
          <w:rFonts w:asciiTheme="minorHAnsi" w:hAnsiTheme="minorHAnsi" w:cstheme="minorHAnsi"/>
          <w:sz w:val="22"/>
          <w:szCs w:val="22"/>
        </w:rPr>
        <w:t>.</w:t>
      </w:r>
    </w:p>
    <w:p w14:paraId="7A7F7F1C" w14:textId="77777777" w:rsidR="003D7780" w:rsidRPr="000D1296" w:rsidRDefault="003D7780" w:rsidP="000D1296">
      <w:pPr>
        <w:jc w:val="both"/>
        <w:rPr>
          <w:rFonts w:asciiTheme="minorHAnsi" w:hAnsiTheme="minorHAnsi" w:cstheme="minorHAnsi"/>
          <w:sz w:val="22"/>
          <w:szCs w:val="22"/>
        </w:rPr>
      </w:pPr>
    </w:p>
    <w:p w14:paraId="4D0B2AB2" w14:textId="0DC93193" w:rsidR="003D7780" w:rsidRPr="000D1296" w:rsidRDefault="003D7780" w:rsidP="000D1296">
      <w:pPr>
        <w:jc w:val="both"/>
        <w:rPr>
          <w:rFonts w:asciiTheme="minorHAnsi" w:hAnsiTheme="minorHAnsi" w:cstheme="minorHAnsi"/>
          <w:sz w:val="22"/>
          <w:szCs w:val="22"/>
        </w:rPr>
      </w:pPr>
      <w:r w:rsidRPr="000D1296">
        <w:rPr>
          <w:rFonts w:asciiTheme="minorHAnsi" w:hAnsiTheme="minorHAnsi" w:cstheme="minorHAnsi"/>
          <w:sz w:val="22"/>
          <w:szCs w:val="22"/>
        </w:rPr>
        <w:t>Les thématiques de l’égalité professionnelle entre les femmes et les hommes, la qualité de vie et les conditions de travail étaient abordé dans les accords antérieurs dans un seul et même accord. Afin d’apporter de la clarté et un meilleur suivi des actions mises en place, Il a été décidé avec les différentes parties prenantes d’aborder ces thématiques dans deux accords distincts :</w:t>
      </w:r>
    </w:p>
    <w:p w14:paraId="4071DB76" w14:textId="77777777" w:rsidR="003D7780" w:rsidRPr="000D1296" w:rsidRDefault="003D7780" w:rsidP="000D1296">
      <w:pPr>
        <w:pStyle w:val="Paragraphedeliste"/>
        <w:numPr>
          <w:ilvl w:val="0"/>
          <w:numId w:val="7"/>
        </w:numPr>
        <w:jc w:val="both"/>
        <w:rPr>
          <w:rFonts w:asciiTheme="minorHAnsi" w:hAnsiTheme="minorHAnsi" w:cstheme="minorHAnsi"/>
          <w:sz w:val="22"/>
          <w:szCs w:val="22"/>
        </w:rPr>
      </w:pPr>
      <w:r w:rsidRPr="000D1296">
        <w:rPr>
          <w:rFonts w:asciiTheme="minorHAnsi" w:hAnsiTheme="minorHAnsi" w:cstheme="minorHAnsi"/>
          <w:sz w:val="22"/>
          <w:szCs w:val="22"/>
        </w:rPr>
        <w:t>Accord portant sur l’égalité professionnelle et salariale entre les femmes et les hommes</w:t>
      </w:r>
    </w:p>
    <w:p w14:paraId="6AFD0DD0" w14:textId="77777777" w:rsidR="003D7780" w:rsidRPr="000D1296" w:rsidRDefault="003D7780" w:rsidP="000D1296">
      <w:pPr>
        <w:pStyle w:val="Paragraphedeliste"/>
        <w:numPr>
          <w:ilvl w:val="0"/>
          <w:numId w:val="7"/>
        </w:numPr>
        <w:jc w:val="both"/>
        <w:rPr>
          <w:rFonts w:asciiTheme="minorHAnsi" w:hAnsiTheme="minorHAnsi" w:cstheme="minorHAnsi"/>
          <w:sz w:val="22"/>
          <w:szCs w:val="22"/>
        </w:rPr>
      </w:pPr>
      <w:r w:rsidRPr="000D1296">
        <w:rPr>
          <w:rFonts w:asciiTheme="minorHAnsi" w:hAnsiTheme="minorHAnsi" w:cstheme="minorHAnsi"/>
          <w:sz w:val="22"/>
          <w:szCs w:val="22"/>
        </w:rPr>
        <w:t>Accord portant sur la qualité de vie et les conditions de travail.</w:t>
      </w:r>
    </w:p>
    <w:p w14:paraId="699B7E51" w14:textId="77777777" w:rsidR="00E40BEA" w:rsidRPr="000D1296" w:rsidRDefault="00E40BEA" w:rsidP="000D1296">
      <w:pPr>
        <w:jc w:val="both"/>
        <w:rPr>
          <w:rFonts w:asciiTheme="minorHAnsi" w:hAnsiTheme="minorHAnsi" w:cstheme="minorHAnsi"/>
          <w:sz w:val="22"/>
          <w:szCs w:val="22"/>
        </w:rPr>
      </w:pPr>
    </w:p>
    <w:p w14:paraId="464E1746" w14:textId="7279B916" w:rsidR="0092193E" w:rsidRPr="000D1296" w:rsidRDefault="00E00B64" w:rsidP="000D1296">
      <w:pPr>
        <w:jc w:val="both"/>
        <w:rPr>
          <w:rFonts w:asciiTheme="minorHAnsi" w:hAnsiTheme="minorHAnsi" w:cstheme="minorHAnsi"/>
          <w:sz w:val="22"/>
          <w:szCs w:val="22"/>
        </w:rPr>
      </w:pPr>
      <w:r w:rsidRPr="000D1296">
        <w:rPr>
          <w:rFonts w:asciiTheme="minorHAnsi" w:hAnsiTheme="minorHAnsi" w:cstheme="minorHAnsi"/>
          <w:sz w:val="22"/>
          <w:szCs w:val="22"/>
        </w:rPr>
        <w:t>L</w:t>
      </w:r>
      <w:r w:rsidR="00545FCC" w:rsidRPr="000D1296">
        <w:rPr>
          <w:rFonts w:asciiTheme="minorHAnsi" w:hAnsiTheme="minorHAnsi" w:cstheme="minorHAnsi"/>
          <w:sz w:val="22"/>
          <w:szCs w:val="22"/>
        </w:rPr>
        <w:t xml:space="preserve">a direction et des représentants du personnel </w:t>
      </w:r>
      <w:r w:rsidR="007D693A" w:rsidRPr="000D1296">
        <w:rPr>
          <w:rFonts w:asciiTheme="minorHAnsi" w:hAnsiTheme="minorHAnsi" w:cstheme="minorHAnsi"/>
          <w:sz w:val="22"/>
          <w:szCs w:val="22"/>
        </w:rPr>
        <w:t xml:space="preserve">ont entamé depuis le </w:t>
      </w:r>
      <w:r w:rsidR="00CC4698" w:rsidRPr="000D1296">
        <w:rPr>
          <w:rFonts w:asciiTheme="minorHAnsi" w:hAnsiTheme="minorHAnsi" w:cstheme="minorHAnsi"/>
          <w:sz w:val="22"/>
          <w:szCs w:val="22"/>
        </w:rPr>
        <w:t>26/09/2024</w:t>
      </w:r>
      <w:r w:rsidR="007D693A" w:rsidRPr="000D1296">
        <w:rPr>
          <w:rFonts w:asciiTheme="minorHAnsi" w:hAnsiTheme="minorHAnsi" w:cstheme="minorHAnsi"/>
          <w:sz w:val="22"/>
          <w:szCs w:val="22"/>
        </w:rPr>
        <w:t xml:space="preserve">, les </w:t>
      </w:r>
      <w:r w:rsidR="00CC4698" w:rsidRPr="000D1296">
        <w:rPr>
          <w:rFonts w:asciiTheme="minorHAnsi" w:hAnsiTheme="minorHAnsi" w:cstheme="minorHAnsi"/>
          <w:sz w:val="22"/>
          <w:szCs w:val="22"/>
        </w:rPr>
        <w:t xml:space="preserve">négociations </w:t>
      </w:r>
      <w:r w:rsidR="0092193E" w:rsidRPr="000D1296">
        <w:rPr>
          <w:rFonts w:asciiTheme="minorHAnsi" w:hAnsiTheme="minorHAnsi" w:cstheme="minorHAnsi"/>
          <w:sz w:val="22"/>
          <w:szCs w:val="22"/>
        </w:rPr>
        <w:t>pour définir un nouvel</w:t>
      </w:r>
      <w:r w:rsidR="00B03FFF" w:rsidRPr="000D1296">
        <w:rPr>
          <w:rFonts w:asciiTheme="minorHAnsi" w:hAnsiTheme="minorHAnsi" w:cstheme="minorHAnsi"/>
          <w:sz w:val="22"/>
          <w:szCs w:val="22"/>
        </w:rPr>
        <w:t xml:space="preserve"> accord</w:t>
      </w:r>
      <w:r w:rsidR="0092193E" w:rsidRPr="000D1296">
        <w:rPr>
          <w:rFonts w:asciiTheme="minorHAnsi" w:hAnsiTheme="minorHAnsi" w:cstheme="minorHAnsi"/>
          <w:sz w:val="22"/>
          <w:szCs w:val="22"/>
        </w:rPr>
        <w:t xml:space="preserve"> </w:t>
      </w:r>
      <w:r w:rsidR="007D693A" w:rsidRPr="000D1296">
        <w:rPr>
          <w:rFonts w:asciiTheme="minorHAnsi" w:hAnsiTheme="minorHAnsi" w:cstheme="minorHAnsi"/>
          <w:sz w:val="22"/>
          <w:szCs w:val="22"/>
        </w:rPr>
        <w:t xml:space="preserve">sur l’égalité professionnelle entre les femmes et les hommes, la qualité de vie au travail et les conditions de travail avec l’accompagnement de </w:t>
      </w:r>
      <w:r w:rsidR="00FD272B" w:rsidRPr="000D1296">
        <w:rPr>
          <w:rFonts w:asciiTheme="minorHAnsi" w:hAnsiTheme="minorHAnsi" w:cstheme="minorHAnsi"/>
          <w:sz w:val="22"/>
          <w:szCs w:val="22"/>
        </w:rPr>
        <w:t>la structure</w:t>
      </w:r>
      <w:r w:rsidR="007D693A" w:rsidRPr="000D1296">
        <w:rPr>
          <w:rFonts w:asciiTheme="minorHAnsi" w:hAnsiTheme="minorHAnsi" w:cstheme="minorHAnsi"/>
          <w:sz w:val="22"/>
          <w:szCs w:val="22"/>
        </w:rPr>
        <w:t xml:space="preserve"> FETE</w:t>
      </w:r>
      <w:r w:rsidR="00FD272B" w:rsidRPr="000D1296">
        <w:rPr>
          <w:rFonts w:asciiTheme="minorHAnsi" w:hAnsiTheme="minorHAnsi" w:cstheme="minorHAnsi"/>
          <w:sz w:val="22"/>
          <w:szCs w:val="22"/>
        </w:rPr>
        <w:t xml:space="preserve"> (Femmes Egalité Emploi). </w:t>
      </w:r>
      <w:r w:rsidR="006E0E37">
        <w:rPr>
          <w:rFonts w:asciiTheme="minorHAnsi" w:hAnsiTheme="minorHAnsi" w:cstheme="minorHAnsi"/>
          <w:sz w:val="22"/>
          <w:szCs w:val="22"/>
        </w:rPr>
        <w:t>Les négociations se sont déroulées aux dates suivantes : 26/09/2024, 01/04/2025, 22/04/2025, 18/12/2025, 03/02/2026.</w:t>
      </w:r>
    </w:p>
    <w:p w14:paraId="319DD706" w14:textId="77777777" w:rsidR="005347F6" w:rsidRPr="000D1296" w:rsidRDefault="005347F6" w:rsidP="000D1296">
      <w:pPr>
        <w:jc w:val="both"/>
        <w:rPr>
          <w:rFonts w:asciiTheme="minorHAnsi" w:hAnsiTheme="minorHAnsi" w:cstheme="minorHAnsi"/>
          <w:sz w:val="22"/>
          <w:szCs w:val="22"/>
        </w:rPr>
      </w:pPr>
    </w:p>
    <w:p w14:paraId="3382B103" w14:textId="77777777" w:rsidR="007677B3" w:rsidRPr="000D1296" w:rsidRDefault="007677B3" w:rsidP="000D1296">
      <w:pPr>
        <w:jc w:val="both"/>
        <w:rPr>
          <w:rFonts w:asciiTheme="minorHAnsi" w:hAnsiTheme="minorHAnsi" w:cstheme="minorHAnsi"/>
          <w:sz w:val="22"/>
          <w:szCs w:val="22"/>
        </w:rPr>
      </w:pPr>
    </w:p>
    <w:p w14:paraId="78006094" w14:textId="5F131679" w:rsidR="000846A7" w:rsidRPr="000D1296" w:rsidRDefault="000846A7" w:rsidP="000D1296">
      <w:pPr>
        <w:jc w:val="both"/>
        <w:rPr>
          <w:rFonts w:asciiTheme="minorHAnsi" w:hAnsiTheme="minorHAnsi" w:cstheme="minorHAnsi"/>
          <w:sz w:val="22"/>
          <w:szCs w:val="22"/>
          <w:u w:val="single"/>
        </w:rPr>
      </w:pPr>
      <w:r w:rsidRPr="000D1296">
        <w:rPr>
          <w:rFonts w:asciiTheme="minorHAnsi" w:hAnsiTheme="minorHAnsi" w:cstheme="minorHAnsi"/>
          <w:sz w:val="22"/>
          <w:szCs w:val="22"/>
          <w:u w:val="single"/>
        </w:rPr>
        <w:t>Les domaines retenus</w:t>
      </w:r>
    </w:p>
    <w:p w14:paraId="3F5D891C" w14:textId="50D24FAF" w:rsidR="00E00B64" w:rsidRPr="000D1296" w:rsidRDefault="00E00B64" w:rsidP="000D1296">
      <w:pPr>
        <w:pStyle w:val="ElAppp"/>
        <w:spacing w:before="75" w:after="75"/>
        <w:ind w:left="15" w:right="15"/>
        <w:jc w:val="both"/>
        <w:rPr>
          <w:rFonts w:asciiTheme="minorHAnsi" w:eastAsia="Times New Roman" w:hAnsiTheme="minorHAnsi" w:cstheme="minorHAnsi"/>
          <w:w w:val="95"/>
          <w:sz w:val="22"/>
          <w:szCs w:val="22"/>
        </w:rPr>
      </w:pPr>
      <w:r w:rsidRPr="000D1296">
        <w:rPr>
          <w:rFonts w:asciiTheme="minorHAnsi" w:eastAsia="Times New Roman" w:hAnsiTheme="minorHAnsi" w:cstheme="minorHAnsi"/>
          <w:w w:val="95"/>
          <w:sz w:val="22"/>
          <w:szCs w:val="22"/>
        </w:rPr>
        <w:t xml:space="preserve">Dans ce cadre, au regard des éléments de diagnostic fournis, les parties conviennent de mettre en place des actions concrètes </w:t>
      </w:r>
      <w:r w:rsidR="000846A7" w:rsidRPr="000D1296">
        <w:rPr>
          <w:rFonts w:asciiTheme="minorHAnsi" w:eastAsia="Times New Roman" w:hAnsiTheme="minorHAnsi" w:cstheme="minorHAnsi"/>
          <w:w w:val="95"/>
          <w:sz w:val="22"/>
          <w:szCs w:val="22"/>
        </w:rPr>
        <w:t xml:space="preserve">et de se fixer des objectifs de progression dans les domaines suivants </w:t>
      </w:r>
      <w:r w:rsidRPr="000D1296">
        <w:rPr>
          <w:rFonts w:asciiTheme="minorHAnsi" w:eastAsia="Times New Roman" w:hAnsiTheme="minorHAnsi" w:cstheme="minorHAnsi"/>
          <w:w w:val="95"/>
          <w:sz w:val="22"/>
          <w:szCs w:val="22"/>
        </w:rPr>
        <w:t xml:space="preserve">: </w:t>
      </w:r>
    </w:p>
    <w:p w14:paraId="084251A1" w14:textId="1CF332D4" w:rsidR="00592354" w:rsidRPr="000D1296" w:rsidRDefault="00592354" w:rsidP="000D1296">
      <w:pPr>
        <w:pStyle w:val="ElAppp"/>
        <w:spacing w:before="75" w:after="75"/>
        <w:ind w:left="15" w:right="15"/>
        <w:jc w:val="both"/>
        <w:rPr>
          <w:rFonts w:asciiTheme="minorHAnsi" w:eastAsia="Times New Roman" w:hAnsiTheme="minorHAnsi" w:cstheme="minorHAnsi"/>
          <w:w w:val="95"/>
          <w:sz w:val="22"/>
          <w:szCs w:val="22"/>
        </w:rPr>
      </w:pPr>
      <w:r w:rsidRPr="000D1296">
        <w:rPr>
          <w:rFonts w:asciiTheme="minorHAnsi" w:eastAsia="Times New Roman" w:hAnsiTheme="minorHAnsi" w:cstheme="minorHAnsi"/>
          <w:w w:val="95"/>
          <w:sz w:val="22"/>
          <w:szCs w:val="22"/>
        </w:rPr>
        <w:t>Portant sur l’égalité professionnelle et salariale entre les femmes et les hommes :</w:t>
      </w:r>
    </w:p>
    <w:p w14:paraId="058C455D" w14:textId="1E3DA711" w:rsidR="00E00B64" w:rsidRPr="000D1296" w:rsidRDefault="000846A7"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Rémunération effective</w:t>
      </w:r>
    </w:p>
    <w:p w14:paraId="5388622E" w14:textId="1083EE1A" w:rsidR="000846A7" w:rsidRPr="000D1296" w:rsidRDefault="000846A7"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Formation professionnelle</w:t>
      </w:r>
    </w:p>
    <w:p w14:paraId="4EC76E9D" w14:textId="1BACCAEF" w:rsidR="00592354" w:rsidRPr="000D1296" w:rsidRDefault="000846A7"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Promotion professionnelle</w:t>
      </w:r>
    </w:p>
    <w:p w14:paraId="333F1113" w14:textId="77777777" w:rsidR="00592354" w:rsidRDefault="00592354" w:rsidP="000D1296">
      <w:pPr>
        <w:jc w:val="both"/>
        <w:rPr>
          <w:rFonts w:asciiTheme="minorHAnsi" w:hAnsiTheme="minorHAnsi" w:cstheme="minorHAnsi"/>
          <w:sz w:val="22"/>
          <w:szCs w:val="22"/>
        </w:rPr>
      </w:pPr>
    </w:p>
    <w:p w14:paraId="7B86970D" w14:textId="21E5992A" w:rsidR="005E68F9" w:rsidRDefault="009441B1" w:rsidP="000D1296">
      <w:pPr>
        <w:jc w:val="both"/>
        <w:rPr>
          <w:rFonts w:asciiTheme="minorHAnsi" w:hAnsiTheme="minorHAnsi" w:cstheme="minorHAnsi"/>
          <w:sz w:val="22"/>
          <w:szCs w:val="22"/>
        </w:rPr>
      </w:pPr>
      <w:r>
        <w:rPr>
          <w:rFonts w:asciiTheme="minorHAnsi" w:hAnsiTheme="minorHAnsi" w:cstheme="minorHAnsi"/>
          <w:sz w:val="22"/>
          <w:szCs w:val="22"/>
        </w:rPr>
        <w:lastRenderedPageBreak/>
        <w:t>Ils</w:t>
      </w:r>
      <w:r w:rsidR="005E68F9">
        <w:rPr>
          <w:rFonts w:asciiTheme="minorHAnsi" w:hAnsiTheme="minorHAnsi" w:cstheme="minorHAnsi"/>
          <w:sz w:val="22"/>
          <w:szCs w:val="22"/>
        </w:rPr>
        <w:t xml:space="preserve"> seront abordés dans le présent accord portant sur l’égalité professionnelle et salariale entre les femmes et les hommes.</w:t>
      </w:r>
    </w:p>
    <w:p w14:paraId="2AF6CBBE" w14:textId="77777777" w:rsidR="005E68F9" w:rsidRPr="000D1296" w:rsidRDefault="005E68F9" w:rsidP="000D1296">
      <w:pPr>
        <w:jc w:val="both"/>
        <w:rPr>
          <w:rFonts w:asciiTheme="minorHAnsi" w:hAnsiTheme="minorHAnsi" w:cstheme="minorHAnsi"/>
          <w:sz w:val="22"/>
          <w:szCs w:val="22"/>
        </w:rPr>
      </w:pPr>
    </w:p>
    <w:p w14:paraId="7404C722" w14:textId="4E85E96B" w:rsidR="00592354" w:rsidRPr="000D1296" w:rsidRDefault="00592354"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Portant sur la qualité de vie et les conditions de travail :  </w:t>
      </w:r>
    </w:p>
    <w:p w14:paraId="738A19AC" w14:textId="77777777" w:rsidR="00592354" w:rsidRPr="000D1296" w:rsidRDefault="00592354"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Santé et sécurité au travail</w:t>
      </w:r>
    </w:p>
    <w:p w14:paraId="426AAFC2" w14:textId="2DC8C5A9" w:rsidR="000846A7" w:rsidRPr="000D1296" w:rsidRDefault="000846A7"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Articulation entre la vie privée et la vie professionnelle.</w:t>
      </w:r>
    </w:p>
    <w:p w14:paraId="1CFE78E4" w14:textId="2CA9B8C8" w:rsidR="009441B1" w:rsidRPr="009441B1" w:rsidRDefault="009441B1" w:rsidP="009441B1">
      <w:pPr>
        <w:jc w:val="both"/>
        <w:rPr>
          <w:rFonts w:asciiTheme="minorHAnsi" w:hAnsiTheme="minorHAnsi" w:cstheme="minorHAnsi"/>
          <w:sz w:val="22"/>
          <w:szCs w:val="22"/>
        </w:rPr>
      </w:pPr>
      <w:r w:rsidRPr="009441B1">
        <w:rPr>
          <w:rFonts w:asciiTheme="minorHAnsi" w:hAnsiTheme="minorHAnsi" w:cstheme="minorHAnsi"/>
          <w:sz w:val="22"/>
          <w:szCs w:val="22"/>
        </w:rPr>
        <w:t>Ils seront abordés dans l</w:t>
      </w:r>
      <w:r>
        <w:rPr>
          <w:rFonts w:asciiTheme="minorHAnsi" w:hAnsiTheme="minorHAnsi" w:cstheme="minorHAnsi"/>
          <w:sz w:val="22"/>
          <w:szCs w:val="22"/>
        </w:rPr>
        <w:t>’a</w:t>
      </w:r>
      <w:r w:rsidRPr="009441B1">
        <w:rPr>
          <w:rFonts w:asciiTheme="minorHAnsi" w:hAnsiTheme="minorHAnsi" w:cstheme="minorHAnsi"/>
          <w:sz w:val="22"/>
          <w:szCs w:val="22"/>
        </w:rPr>
        <w:t xml:space="preserve">ccord portant sur </w:t>
      </w:r>
      <w:r>
        <w:rPr>
          <w:rFonts w:asciiTheme="minorHAnsi" w:hAnsiTheme="minorHAnsi" w:cstheme="minorHAnsi"/>
          <w:sz w:val="22"/>
          <w:szCs w:val="22"/>
        </w:rPr>
        <w:t>la qualité de vie et les conditions de travail</w:t>
      </w:r>
      <w:r w:rsidRPr="009441B1">
        <w:rPr>
          <w:rFonts w:asciiTheme="minorHAnsi" w:hAnsiTheme="minorHAnsi" w:cstheme="minorHAnsi"/>
          <w:sz w:val="22"/>
          <w:szCs w:val="22"/>
        </w:rPr>
        <w:t>.</w:t>
      </w:r>
    </w:p>
    <w:p w14:paraId="496E6851" w14:textId="77777777" w:rsidR="00FD272B" w:rsidRDefault="00FD272B" w:rsidP="000D1296">
      <w:pPr>
        <w:jc w:val="both"/>
        <w:rPr>
          <w:rFonts w:asciiTheme="minorHAnsi" w:hAnsiTheme="minorHAnsi" w:cstheme="minorHAnsi"/>
          <w:sz w:val="22"/>
          <w:szCs w:val="22"/>
        </w:rPr>
      </w:pPr>
    </w:p>
    <w:p w14:paraId="59451956" w14:textId="07A90797" w:rsidR="004315B1" w:rsidRPr="000D1296" w:rsidRDefault="004315B1"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Dans </w:t>
      </w:r>
      <w:r w:rsidR="000846A7" w:rsidRPr="000D1296">
        <w:rPr>
          <w:rFonts w:asciiTheme="minorHAnsi" w:hAnsiTheme="minorHAnsi" w:cstheme="minorHAnsi"/>
          <w:sz w:val="22"/>
          <w:szCs w:val="22"/>
        </w:rPr>
        <w:t>chaque domaine,</w:t>
      </w:r>
      <w:r w:rsidRPr="000D1296">
        <w:rPr>
          <w:rFonts w:asciiTheme="minorHAnsi" w:hAnsiTheme="minorHAnsi" w:cstheme="minorHAnsi"/>
          <w:sz w:val="22"/>
          <w:szCs w:val="22"/>
        </w:rPr>
        <w:t xml:space="preserve"> sont précisés les éléments suivants : </w:t>
      </w:r>
    </w:p>
    <w:p w14:paraId="333C2B37" w14:textId="0357E98A"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Etat des lieux</w:t>
      </w:r>
      <w:r w:rsidR="000846A7" w:rsidRPr="000D1296">
        <w:rPr>
          <w:rFonts w:asciiTheme="minorHAnsi" w:hAnsiTheme="minorHAnsi" w:cstheme="minorHAnsi"/>
          <w:sz w:val="22"/>
          <w:szCs w:val="22"/>
        </w:rPr>
        <w:t xml:space="preserve"> de la situation actuelle</w:t>
      </w:r>
      <w:bookmarkStart w:id="2" w:name="_Toc146871485"/>
    </w:p>
    <w:p w14:paraId="4AD84F04" w14:textId="481610F3"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Actions concrètes</w:t>
      </w:r>
    </w:p>
    <w:p w14:paraId="268B6467" w14:textId="4687EF58"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Objectifs chiffrés</w:t>
      </w:r>
    </w:p>
    <w:p w14:paraId="42B4C4F0" w14:textId="7C6E65F6"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Calendrier de déploiement</w:t>
      </w:r>
    </w:p>
    <w:p w14:paraId="684EF978" w14:textId="225C7B73"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 xml:space="preserve">Budget </w:t>
      </w:r>
    </w:p>
    <w:p w14:paraId="6D323167" w14:textId="0ED13B56" w:rsidR="004315B1" w:rsidRPr="000D1296" w:rsidRDefault="004315B1"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Indicateurs </w:t>
      </w:r>
    </w:p>
    <w:bookmarkEnd w:id="1"/>
    <w:p w14:paraId="6E939406" w14:textId="2D91A625" w:rsidR="003D5074" w:rsidRPr="000D1296" w:rsidRDefault="003D5074" w:rsidP="000D1296">
      <w:pPr>
        <w:jc w:val="both"/>
        <w:rPr>
          <w:rFonts w:asciiTheme="minorHAnsi" w:hAnsiTheme="minorHAnsi" w:cstheme="minorHAnsi"/>
          <w:sz w:val="22"/>
          <w:szCs w:val="22"/>
        </w:rPr>
      </w:pPr>
    </w:p>
    <w:p w14:paraId="2BB96691" w14:textId="77777777" w:rsidR="000D1296" w:rsidRPr="000D1296" w:rsidRDefault="000D1296" w:rsidP="000D1296">
      <w:pPr>
        <w:jc w:val="both"/>
        <w:rPr>
          <w:rFonts w:asciiTheme="minorHAnsi" w:hAnsiTheme="minorHAnsi" w:cstheme="minorHAnsi"/>
          <w:sz w:val="22"/>
          <w:szCs w:val="22"/>
        </w:rPr>
      </w:pPr>
    </w:p>
    <w:p w14:paraId="48C8F6DA" w14:textId="069D20B6" w:rsidR="000D1296" w:rsidRPr="00BA16B1" w:rsidRDefault="000D1296" w:rsidP="000D1296">
      <w:pPr>
        <w:pStyle w:val="Titre2"/>
        <w:rPr>
          <w:rFonts w:asciiTheme="minorHAnsi" w:hAnsiTheme="minorHAnsi" w:cstheme="minorHAnsi"/>
          <w:szCs w:val="28"/>
        </w:rPr>
      </w:pPr>
      <w:bookmarkStart w:id="3" w:name="_Toc146871486"/>
      <w:r w:rsidRPr="00BA16B1">
        <w:rPr>
          <w:rFonts w:asciiTheme="minorHAnsi" w:hAnsiTheme="minorHAnsi" w:cstheme="minorHAnsi"/>
          <w:szCs w:val="28"/>
        </w:rPr>
        <w:t xml:space="preserve">Article </w:t>
      </w:r>
      <w:r w:rsidR="00564086">
        <w:rPr>
          <w:rFonts w:asciiTheme="minorHAnsi" w:hAnsiTheme="minorHAnsi" w:cstheme="minorHAnsi"/>
          <w:szCs w:val="28"/>
        </w:rPr>
        <w:t>1</w:t>
      </w:r>
      <w:r w:rsidRPr="00BA16B1">
        <w:rPr>
          <w:rFonts w:asciiTheme="minorHAnsi" w:hAnsiTheme="minorHAnsi" w:cstheme="minorHAnsi"/>
          <w:szCs w:val="28"/>
        </w:rPr>
        <w:t xml:space="preserve"> – Champ d’application</w:t>
      </w:r>
      <w:bookmarkEnd w:id="3"/>
    </w:p>
    <w:p w14:paraId="60B2F35E" w14:textId="77777777" w:rsidR="000D1296" w:rsidRPr="000D1296" w:rsidRDefault="000D1296" w:rsidP="000D1296">
      <w:pPr>
        <w:jc w:val="both"/>
        <w:rPr>
          <w:rFonts w:asciiTheme="minorHAnsi" w:hAnsiTheme="minorHAnsi" w:cstheme="minorHAnsi"/>
          <w:sz w:val="22"/>
          <w:szCs w:val="22"/>
        </w:rPr>
      </w:pPr>
    </w:p>
    <w:p w14:paraId="4C2F45BF" w14:textId="77777777" w:rsidR="000D1296" w:rsidRPr="000D1296" w:rsidRDefault="000D1296" w:rsidP="000D1296">
      <w:pPr>
        <w:jc w:val="both"/>
        <w:rPr>
          <w:rFonts w:asciiTheme="minorHAnsi" w:hAnsiTheme="minorHAnsi" w:cstheme="minorHAnsi"/>
          <w:sz w:val="22"/>
          <w:szCs w:val="22"/>
        </w:rPr>
      </w:pPr>
      <w:r w:rsidRPr="000D1296">
        <w:rPr>
          <w:rFonts w:asciiTheme="minorHAnsi" w:hAnsiTheme="minorHAnsi" w:cstheme="minorHAnsi"/>
          <w:sz w:val="22"/>
          <w:szCs w:val="22"/>
        </w:rPr>
        <w:t>Le présent accord s’applique à l’ensemble des salariés de l’UES Cerfrance Côtes d’Armor.</w:t>
      </w:r>
    </w:p>
    <w:p w14:paraId="65540CF9" w14:textId="77777777" w:rsidR="000D1296" w:rsidRPr="000D1296" w:rsidRDefault="000D1296" w:rsidP="000D1296">
      <w:pPr>
        <w:jc w:val="both"/>
        <w:rPr>
          <w:rFonts w:asciiTheme="minorHAnsi" w:hAnsiTheme="minorHAnsi" w:cstheme="minorHAnsi"/>
          <w:sz w:val="22"/>
          <w:szCs w:val="22"/>
        </w:rPr>
      </w:pPr>
    </w:p>
    <w:p w14:paraId="0D491C22" w14:textId="77777777" w:rsidR="000D1296" w:rsidRPr="000D1296" w:rsidRDefault="000D1296" w:rsidP="000D1296">
      <w:pPr>
        <w:jc w:val="both"/>
        <w:rPr>
          <w:rFonts w:asciiTheme="minorHAnsi" w:hAnsiTheme="minorHAnsi" w:cstheme="minorHAnsi"/>
          <w:sz w:val="22"/>
          <w:szCs w:val="22"/>
        </w:rPr>
      </w:pPr>
    </w:p>
    <w:p w14:paraId="544BE739" w14:textId="62CBA2DA" w:rsidR="003D5074" w:rsidRDefault="00177AC0" w:rsidP="000D1296">
      <w:pPr>
        <w:jc w:val="center"/>
        <w:rPr>
          <w:rFonts w:asciiTheme="minorHAnsi" w:hAnsiTheme="minorHAnsi" w:cstheme="minorHAnsi"/>
          <w:b/>
          <w:bCs/>
          <w:color w:val="009999"/>
          <w:sz w:val="28"/>
          <w:szCs w:val="28"/>
        </w:rPr>
      </w:pPr>
      <w:r w:rsidRPr="00BA16B1">
        <w:rPr>
          <w:rFonts w:asciiTheme="minorHAnsi" w:hAnsiTheme="minorHAnsi" w:cstheme="minorHAnsi"/>
          <w:b/>
          <w:bCs/>
          <w:color w:val="009999"/>
          <w:sz w:val="28"/>
          <w:szCs w:val="28"/>
        </w:rPr>
        <w:t>I – REMUNERATION EFFECTIVE</w:t>
      </w:r>
    </w:p>
    <w:p w14:paraId="4D674072" w14:textId="77777777" w:rsidR="004315B1" w:rsidRPr="000D1296" w:rsidRDefault="004315B1" w:rsidP="000D1296">
      <w:pPr>
        <w:jc w:val="both"/>
        <w:rPr>
          <w:rFonts w:asciiTheme="minorHAnsi" w:hAnsiTheme="minorHAnsi" w:cstheme="minorHAnsi"/>
          <w:sz w:val="22"/>
          <w:szCs w:val="22"/>
        </w:rPr>
      </w:pPr>
    </w:p>
    <w:p w14:paraId="64E52768" w14:textId="6F452C12" w:rsidR="008026B1" w:rsidRPr="00BA16B1" w:rsidRDefault="00A24E59" w:rsidP="000D1296">
      <w:pPr>
        <w:pStyle w:val="Titre2"/>
        <w:rPr>
          <w:rFonts w:asciiTheme="minorHAnsi" w:hAnsiTheme="minorHAnsi" w:cstheme="minorHAnsi"/>
          <w:szCs w:val="28"/>
        </w:rPr>
      </w:pPr>
      <w:r w:rsidRPr="00BA16B1">
        <w:rPr>
          <w:rFonts w:asciiTheme="minorHAnsi" w:hAnsiTheme="minorHAnsi" w:cstheme="minorHAnsi"/>
          <w:szCs w:val="28"/>
        </w:rPr>
        <w:t xml:space="preserve">Article </w:t>
      </w:r>
      <w:r w:rsidR="00564086">
        <w:rPr>
          <w:rFonts w:asciiTheme="minorHAnsi" w:hAnsiTheme="minorHAnsi" w:cstheme="minorHAnsi"/>
          <w:szCs w:val="28"/>
        </w:rPr>
        <w:t>2</w:t>
      </w:r>
      <w:r w:rsidR="00564086" w:rsidRPr="00BA16B1">
        <w:rPr>
          <w:rFonts w:asciiTheme="minorHAnsi" w:hAnsiTheme="minorHAnsi" w:cstheme="minorHAnsi"/>
          <w:szCs w:val="28"/>
        </w:rPr>
        <w:t xml:space="preserve"> </w:t>
      </w:r>
      <w:r w:rsidRPr="00BA16B1">
        <w:rPr>
          <w:rFonts w:asciiTheme="minorHAnsi" w:hAnsiTheme="minorHAnsi" w:cstheme="minorHAnsi"/>
          <w:szCs w:val="28"/>
        </w:rPr>
        <w:t xml:space="preserve">– </w:t>
      </w:r>
      <w:r w:rsidR="008026B1" w:rsidRPr="00BA16B1">
        <w:rPr>
          <w:rFonts w:asciiTheme="minorHAnsi" w:hAnsiTheme="minorHAnsi" w:cstheme="minorHAnsi"/>
          <w:szCs w:val="28"/>
        </w:rPr>
        <w:t xml:space="preserve">Réduction des écarts de rémunération </w:t>
      </w:r>
    </w:p>
    <w:bookmarkEnd w:id="2"/>
    <w:p w14:paraId="56BB74C8" w14:textId="21F4C20F" w:rsidR="00C933D8" w:rsidRDefault="00C933D8" w:rsidP="000D1296">
      <w:pPr>
        <w:jc w:val="both"/>
        <w:rPr>
          <w:rFonts w:asciiTheme="minorHAnsi" w:hAnsiTheme="minorHAnsi" w:cstheme="minorHAnsi"/>
          <w:sz w:val="22"/>
          <w:szCs w:val="22"/>
        </w:rPr>
      </w:pPr>
    </w:p>
    <w:p w14:paraId="53636CD4" w14:textId="75F50929" w:rsidR="005A3C97" w:rsidRPr="006E0E37" w:rsidRDefault="00564086" w:rsidP="000D1296">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2</w:t>
      </w:r>
      <w:r w:rsidR="005A3C97" w:rsidRPr="006E0E37">
        <w:rPr>
          <w:rFonts w:asciiTheme="minorHAnsi" w:hAnsiTheme="minorHAnsi" w:cstheme="minorHAnsi"/>
          <w:b/>
          <w:bCs/>
          <w:sz w:val="24"/>
          <w:szCs w:val="24"/>
          <w:u w:val="single"/>
        </w:rPr>
        <w:t>.1 Etat des lieux</w:t>
      </w:r>
    </w:p>
    <w:p w14:paraId="2676B8EA" w14:textId="77777777" w:rsidR="000D1296" w:rsidRPr="006571D8" w:rsidRDefault="000D1296" w:rsidP="000D1296">
      <w:pPr>
        <w:jc w:val="both"/>
        <w:rPr>
          <w:rFonts w:asciiTheme="minorHAnsi" w:hAnsiTheme="minorHAnsi" w:cstheme="minorHAnsi"/>
          <w:b/>
          <w:bCs/>
          <w:sz w:val="22"/>
          <w:szCs w:val="22"/>
          <w:u w:val="single"/>
        </w:rPr>
      </w:pPr>
    </w:p>
    <w:p w14:paraId="094214D5" w14:textId="6183237E" w:rsidR="008026B1" w:rsidRPr="006571D8" w:rsidRDefault="00AA1404" w:rsidP="006571D8">
      <w:pPr>
        <w:jc w:val="both"/>
        <w:rPr>
          <w:rFonts w:asciiTheme="minorHAnsi" w:hAnsiTheme="minorHAnsi" w:cstheme="minorHAnsi"/>
          <w:sz w:val="22"/>
          <w:szCs w:val="22"/>
        </w:rPr>
      </w:pPr>
      <w:r w:rsidRPr="006E0E37">
        <w:rPr>
          <w:rFonts w:asciiTheme="minorHAnsi" w:hAnsiTheme="minorHAnsi" w:cstheme="minorHAnsi"/>
          <w:sz w:val="22"/>
          <w:szCs w:val="22"/>
        </w:rPr>
        <w:t>A l’issue de l’analyse de la situation comparée des femmes et des hommes</w:t>
      </w:r>
      <w:r w:rsidRPr="006571D8">
        <w:rPr>
          <w:rFonts w:asciiTheme="minorHAnsi" w:hAnsiTheme="minorHAnsi" w:cstheme="minorHAnsi"/>
          <w:sz w:val="22"/>
          <w:szCs w:val="22"/>
        </w:rPr>
        <w:t>, l</w:t>
      </w:r>
      <w:r w:rsidR="008026B1" w:rsidRPr="006571D8">
        <w:rPr>
          <w:rFonts w:asciiTheme="minorHAnsi" w:hAnsiTheme="minorHAnsi" w:cstheme="minorHAnsi"/>
          <w:sz w:val="22"/>
          <w:szCs w:val="22"/>
        </w:rPr>
        <w:t xml:space="preserve">es parties constatent que des écarts de rémunération </w:t>
      </w:r>
      <w:r w:rsidR="000069EA" w:rsidRPr="006571D8">
        <w:rPr>
          <w:rFonts w:asciiTheme="minorHAnsi" w:hAnsiTheme="minorHAnsi" w:cstheme="minorHAnsi"/>
          <w:sz w:val="22"/>
          <w:szCs w:val="22"/>
        </w:rPr>
        <w:t xml:space="preserve">annuelle </w:t>
      </w:r>
      <w:r w:rsidRPr="006E0E37">
        <w:rPr>
          <w:rFonts w:asciiTheme="minorHAnsi" w:hAnsiTheme="minorHAnsi" w:cstheme="minorHAnsi"/>
          <w:sz w:val="22"/>
          <w:szCs w:val="22"/>
        </w:rPr>
        <w:t>brute calculée en équivalent</w:t>
      </w:r>
      <w:r w:rsidRPr="006571D8">
        <w:rPr>
          <w:rFonts w:asciiTheme="minorHAnsi" w:hAnsiTheme="minorHAnsi" w:cstheme="minorHAnsi"/>
          <w:sz w:val="22"/>
          <w:szCs w:val="22"/>
        </w:rPr>
        <w:t xml:space="preserve"> </w:t>
      </w:r>
      <w:r w:rsidR="000069EA" w:rsidRPr="006571D8">
        <w:rPr>
          <w:rFonts w:asciiTheme="minorHAnsi" w:hAnsiTheme="minorHAnsi" w:cstheme="minorHAnsi"/>
          <w:sz w:val="22"/>
          <w:szCs w:val="22"/>
        </w:rPr>
        <w:t xml:space="preserve">temps plein (hors prime de fidélité) </w:t>
      </w:r>
      <w:r w:rsidR="008026B1" w:rsidRPr="001317AB">
        <w:rPr>
          <w:rFonts w:asciiTheme="minorHAnsi" w:hAnsiTheme="minorHAnsi" w:cstheme="minorHAnsi"/>
          <w:sz w:val="22"/>
          <w:szCs w:val="22"/>
        </w:rPr>
        <w:t xml:space="preserve">non </w:t>
      </w:r>
      <w:r w:rsidRPr="006E0E37">
        <w:rPr>
          <w:rFonts w:asciiTheme="minorHAnsi" w:hAnsiTheme="minorHAnsi" w:cstheme="minorHAnsi"/>
          <w:sz w:val="22"/>
          <w:szCs w:val="22"/>
        </w:rPr>
        <w:t>intégralement</w:t>
      </w:r>
      <w:r w:rsidRPr="006571D8">
        <w:rPr>
          <w:rFonts w:asciiTheme="minorHAnsi" w:hAnsiTheme="minorHAnsi" w:cstheme="minorHAnsi"/>
          <w:sz w:val="22"/>
          <w:szCs w:val="22"/>
        </w:rPr>
        <w:t xml:space="preserve"> </w:t>
      </w:r>
      <w:r w:rsidR="008026B1" w:rsidRPr="006571D8">
        <w:rPr>
          <w:rFonts w:asciiTheme="minorHAnsi" w:hAnsiTheme="minorHAnsi" w:cstheme="minorHAnsi"/>
          <w:sz w:val="22"/>
          <w:szCs w:val="22"/>
        </w:rPr>
        <w:t>justifiés pa</w:t>
      </w:r>
      <w:r w:rsidR="005C3D73" w:rsidRPr="006571D8">
        <w:rPr>
          <w:rFonts w:asciiTheme="minorHAnsi" w:hAnsiTheme="minorHAnsi" w:cstheme="minorHAnsi"/>
          <w:sz w:val="22"/>
          <w:szCs w:val="22"/>
        </w:rPr>
        <w:t>r</w:t>
      </w:r>
      <w:r w:rsidR="008026B1" w:rsidRPr="006571D8">
        <w:rPr>
          <w:rFonts w:asciiTheme="minorHAnsi" w:hAnsiTheme="minorHAnsi" w:cstheme="minorHAnsi"/>
          <w:sz w:val="22"/>
          <w:szCs w:val="22"/>
        </w:rPr>
        <w:t xml:space="preserve"> des critères objectifs </w:t>
      </w:r>
      <w:r w:rsidRPr="001317AB">
        <w:rPr>
          <w:rFonts w:asciiTheme="minorHAnsi" w:hAnsiTheme="minorHAnsi" w:cstheme="minorHAnsi"/>
          <w:sz w:val="22"/>
          <w:szCs w:val="22"/>
        </w:rPr>
        <w:t xml:space="preserve">et </w:t>
      </w:r>
      <w:r w:rsidRPr="006E0E37">
        <w:rPr>
          <w:rFonts w:asciiTheme="minorHAnsi" w:hAnsiTheme="minorHAnsi" w:cstheme="minorHAnsi"/>
          <w:sz w:val="22"/>
          <w:szCs w:val="22"/>
        </w:rPr>
        <w:t>pertinents</w:t>
      </w:r>
      <w:r w:rsidR="0003620E" w:rsidRPr="006571D8">
        <w:rPr>
          <w:rFonts w:asciiTheme="minorHAnsi" w:hAnsiTheme="minorHAnsi" w:cstheme="minorHAnsi"/>
          <w:sz w:val="22"/>
          <w:szCs w:val="22"/>
        </w:rPr>
        <w:t xml:space="preserve">, </w:t>
      </w:r>
      <w:r w:rsidR="008026B1" w:rsidRPr="006571D8">
        <w:rPr>
          <w:rFonts w:asciiTheme="minorHAnsi" w:hAnsiTheme="minorHAnsi" w:cstheme="minorHAnsi"/>
          <w:sz w:val="22"/>
          <w:szCs w:val="22"/>
        </w:rPr>
        <w:t xml:space="preserve">peuvent subsister entre les femmes et les </w:t>
      </w:r>
      <w:r w:rsidR="008026B1" w:rsidRPr="001317AB">
        <w:rPr>
          <w:rFonts w:asciiTheme="minorHAnsi" w:hAnsiTheme="minorHAnsi" w:cstheme="minorHAnsi"/>
          <w:sz w:val="22"/>
          <w:szCs w:val="22"/>
        </w:rPr>
        <w:t>hommes</w:t>
      </w:r>
      <w:r w:rsidR="00FB1685" w:rsidRPr="001317AB">
        <w:rPr>
          <w:rFonts w:asciiTheme="minorHAnsi" w:hAnsiTheme="minorHAnsi" w:cstheme="minorHAnsi"/>
          <w:sz w:val="22"/>
          <w:szCs w:val="22"/>
        </w:rPr>
        <w:t xml:space="preserve"> </w:t>
      </w:r>
      <w:r w:rsidR="00FB1685" w:rsidRPr="006E0E37">
        <w:rPr>
          <w:rFonts w:asciiTheme="minorHAnsi" w:hAnsiTheme="minorHAnsi" w:cstheme="minorHAnsi"/>
          <w:sz w:val="22"/>
          <w:szCs w:val="22"/>
        </w:rPr>
        <w:t>au sein de l’entreprise</w:t>
      </w:r>
      <w:r w:rsidR="008026B1" w:rsidRPr="006571D8">
        <w:rPr>
          <w:rFonts w:asciiTheme="minorHAnsi" w:hAnsiTheme="minorHAnsi" w:cstheme="minorHAnsi"/>
          <w:sz w:val="22"/>
          <w:szCs w:val="22"/>
        </w:rPr>
        <w:t>.</w:t>
      </w:r>
    </w:p>
    <w:p w14:paraId="22DDD8F0" w14:textId="77777777" w:rsidR="00FB1685" w:rsidRPr="006571D8" w:rsidRDefault="00FB1685" w:rsidP="006571D8">
      <w:pPr>
        <w:jc w:val="both"/>
        <w:rPr>
          <w:rFonts w:asciiTheme="minorHAnsi" w:hAnsiTheme="minorHAnsi" w:cstheme="minorHAnsi"/>
          <w:sz w:val="22"/>
          <w:szCs w:val="22"/>
        </w:rPr>
      </w:pPr>
    </w:p>
    <w:p w14:paraId="209746FC" w14:textId="7A2BE0FF" w:rsidR="005239F7" w:rsidRPr="006571D8" w:rsidRDefault="005239F7" w:rsidP="006571D8">
      <w:pPr>
        <w:jc w:val="both"/>
        <w:rPr>
          <w:rFonts w:asciiTheme="minorHAnsi" w:hAnsiTheme="minorHAnsi" w:cstheme="minorHAnsi"/>
          <w:sz w:val="22"/>
          <w:szCs w:val="22"/>
        </w:rPr>
      </w:pPr>
      <w:r w:rsidRPr="006571D8">
        <w:rPr>
          <w:rFonts w:asciiTheme="minorHAnsi" w:hAnsiTheme="minorHAnsi" w:cstheme="minorHAnsi"/>
          <w:sz w:val="22"/>
          <w:szCs w:val="22"/>
        </w:rPr>
        <w:t xml:space="preserve">La rémunération </w:t>
      </w:r>
      <w:r w:rsidR="000069EA" w:rsidRPr="001317AB">
        <w:rPr>
          <w:rFonts w:asciiTheme="minorHAnsi" w:hAnsiTheme="minorHAnsi" w:cstheme="minorHAnsi"/>
          <w:sz w:val="22"/>
          <w:szCs w:val="22"/>
        </w:rPr>
        <w:t xml:space="preserve">annuelle </w:t>
      </w:r>
      <w:r w:rsidR="00FB1685" w:rsidRPr="006E0E37">
        <w:rPr>
          <w:rFonts w:asciiTheme="minorHAnsi" w:hAnsiTheme="minorHAnsi" w:cstheme="minorHAnsi"/>
          <w:sz w:val="22"/>
          <w:szCs w:val="22"/>
        </w:rPr>
        <w:t>brute en équivalent</w:t>
      </w:r>
      <w:r w:rsidR="00FB1685" w:rsidRPr="006571D8">
        <w:rPr>
          <w:rFonts w:asciiTheme="minorHAnsi" w:hAnsiTheme="minorHAnsi" w:cstheme="minorHAnsi"/>
          <w:sz w:val="22"/>
          <w:szCs w:val="22"/>
        </w:rPr>
        <w:t xml:space="preserve"> </w:t>
      </w:r>
      <w:r w:rsidR="000069EA" w:rsidRPr="006571D8">
        <w:rPr>
          <w:rFonts w:asciiTheme="minorHAnsi" w:hAnsiTheme="minorHAnsi" w:cstheme="minorHAnsi"/>
          <w:sz w:val="22"/>
          <w:szCs w:val="22"/>
        </w:rPr>
        <w:t>temps plein</w:t>
      </w:r>
      <w:r w:rsidR="00FB1685" w:rsidRPr="006571D8">
        <w:rPr>
          <w:rFonts w:asciiTheme="minorHAnsi" w:hAnsiTheme="minorHAnsi" w:cstheme="minorHAnsi"/>
          <w:sz w:val="22"/>
          <w:szCs w:val="22"/>
        </w:rPr>
        <w:t xml:space="preserve"> </w:t>
      </w:r>
      <w:r w:rsidR="00FB1685" w:rsidRPr="006E0E37">
        <w:rPr>
          <w:rFonts w:asciiTheme="minorHAnsi" w:hAnsiTheme="minorHAnsi" w:cstheme="minorHAnsi"/>
          <w:sz w:val="22"/>
          <w:szCs w:val="22"/>
        </w:rPr>
        <w:t>prise en compte pour l’analyse des écarts</w:t>
      </w:r>
      <w:r w:rsidR="00FB1685" w:rsidRPr="006571D8">
        <w:rPr>
          <w:rFonts w:asciiTheme="minorHAnsi" w:hAnsiTheme="minorHAnsi" w:cstheme="minorHAnsi"/>
          <w:sz w:val="22"/>
          <w:szCs w:val="22"/>
        </w:rPr>
        <w:t xml:space="preserve">, </w:t>
      </w:r>
      <w:r w:rsidRPr="006571D8">
        <w:rPr>
          <w:rFonts w:asciiTheme="minorHAnsi" w:hAnsiTheme="minorHAnsi" w:cstheme="minorHAnsi"/>
          <w:sz w:val="22"/>
          <w:szCs w:val="22"/>
        </w:rPr>
        <w:t>correspond à la somme des éléments suivants :</w:t>
      </w:r>
    </w:p>
    <w:p w14:paraId="3B8E7E8C" w14:textId="60D94F30" w:rsidR="005239F7" w:rsidRPr="006571D8" w:rsidRDefault="005239F7" w:rsidP="006571D8">
      <w:pPr>
        <w:pStyle w:val="Paragraphedeliste"/>
        <w:numPr>
          <w:ilvl w:val="0"/>
          <w:numId w:val="6"/>
        </w:numPr>
        <w:jc w:val="both"/>
        <w:rPr>
          <w:rFonts w:asciiTheme="minorHAnsi" w:hAnsiTheme="minorHAnsi" w:cstheme="minorHAnsi"/>
          <w:sz w:val="22"/>
          <w:szCs w:val="22"/>
        </w:rPr>
      </w:pPr>
      <w:r w:rsidRPr="006571D8">
        <w:rPr>
          <w:rFonts w:asciiTheme="minorHAnsi" w:hAnsiTheme="minorHAnsi" w:cstheme="minorHAnsi"/>
          <w:sz w:val="22"/>
          <w:szCs w:val="22"/>
        </w:rPr>
        <w:t>Salaire de base</w:t>
      </w:r>
    </w:p>
    <w:p w14:paraId="0759DC2A" w14:textId="2DB1823B" w:rsidR="00B1495A" w:rsidRPr="006E0E37" w:rsidRDefault="005239F7" w:rsidP="00B1495A">
      <w:pPr>
        <w:pStyle w:val="Paragraphedeliste"/>
        <w:numPr>
          <w:ilvl w:val="0"/>
          <w:numId w:val="6"/>
        </w:numPr>
        <w:jc w:val="both"/>
        <w:rPr>
          <w:rFonts w:asciiTheme="minorHAnsi" w:hAnsiTheme="minorHAnsi" w:cstheme="minorHAnsi"/>
          <w:sz w:val="22"/>
          <w:szCs w:val="22"/>
        </w:rPr>
      </w:pPr>
      <w:r w:rsidRPr="006571D8">
        <w:rPr>
          <w:rFonts w:asciiTheme="minorHAnsi" w:hAnsiTheme="minorHAnsi" w:cstheme="minorHAnsi"/>
          <w:sz w:val="22"/>
          <w:szCs w:val="22"/>
        </w:rPr>
        <w:t>Complément de rémunération</w:t>
      </w:r>
    </w:p>
    <w:p w14:paraId="7DF335A3" w14:textId="77777777" w:rsidR="005239F7" w:rsidRPr="006571D8" w:rsidRDefault="005239F7" w:rsidP="006571D8">
      <w:pPr>
        <w:jc w:val="both"/>
        <w:rPr>
          <w:rFonts w:asciiTheme="minorHAnsi" w:hAnsiTheme="minorHAnsi" w:cstheme="minorHAnsi"/>
          <w:sz w:val="22"/>
          <w:szCs w:val="22"/>
        </w:rPr>
      </w:pPr>
    </w:p>
    <w:p w14:paraId="5F626A15" w14:textId="36920417" w:rsidR="00FB1685" w:rsidRPr="006571D8" w:rsidRDefault="00FB1685" w:rsidP="006571D8">
      <w:pPr>
        <w:jc w:val="both"/>
        <w:rPr>
          <w:rFonts w:asciiTheme="minorHAnsi" w:hAnsiTheme="minorHAnsi" w:cstheme="minorHAnsi"/>
          <w:sz w:val="22"/>
          <w:szCs w:val="22"/>
        </w:rPr>
      </w:pPr>
      <w:r w:rsidRPr="006E0E37">
        <w:rPr>
          <w:rFonts w:asciiTheme="minorHAnsi" w:hAnsiTheme="minorHAnsi" w:cstheme="minorHAnsi"/>
          <w:sz w:val="22"/>
          <w:szCs w:val="22"/>
        </w:rPr>
        <w:t xml:space="preserve">L’analyse des écarts est réalisée par sexe et par emploi repère, en excluant les éléments </w:t>
      </w:r>
      <w:r w:rsidR="00B1495A">
        <w:rPr>
          <w:rFonts w:asciiTheme="minorHAnsi" w:hAnsiTheme="minorHAnsi" w:cstheme="minorHAnsi"/>
          <w:sz w:val="22"/>
          <w:szCs w:val="22"/>
        </w:rPr>
        <w:t xml:space="preserve">de rémunération </w:t>
      </w:r>
      <w:r w:rsidRPr="006E0E37">
        <w:rPr>
          <w:rFonts w:asciiTheme="minorHAnsi" w:hAnsiTheme="minorHAnsi" w:cstheme="minorHAnsi"/>
          <w:sz w:val="22"/>
          <w:szCs w:val="22"/>
        </w:rPr>
        <w:t xml:space="preserve">liés exclusivement à l’ancienneté. </w:t>
      </w:r>
    </w:p>
    <w:p w14:paraId="46784C90" w14:textId="77777777" w:rsidR="00FB1685" w:rsidRPr="00435C81" w:rsidRDefault="00FB1685" w:rsidP="006571D8">
      <w:pPr>
        <w:jc w:val="both"/>
        <w:rPr>
          <w:rFonts w:asciiTheme="minorHAnsi" w:hAnsiTheme="minorHAnsi" w:cstheme="minorHAnsi"/>
          <w:i/>
          <w:iCs/>
          <w:sz w:val="22"/>
          <w:szCs w:val="22"/>
        </w:rPr>
      </w:pPr>
    </w:p>
    <w:p w14:paraId="31A8FBB9" w14:textId="53FBEC7A" w:rsidR="00365ECA" w:rsidRPr="00E072D1" w:rsidRDefault="008026B1" w:rsidP="006571D8">
      <w:pPr>
        <w:jc w:val="both"/>
        <w:rPr>
          <w:rFonts w:asciiTheme="minorHAnsi" w:hAnsiTheme="minorHAnsi" w:cstheme="minorHAnsi"/>
          <w:i/>
          <w:iCs/>
          <w:sz w:val="22"/>
          <w:szCs w:val="22"/>
        </w:rPr>
      </w:pPr>
      <w:r w:rsidRPr="00E072D1">
        <w:rPr>
          <w:rFonts w:asciiTheme="minorHAnsi" w:hAnsiTheme="minorHAnsi" w:cstheme="minorHAnsi"/>
          <w:i/>
          <w:iCs/>
          <w:sz w:val="22"/>
          <w:szCs w:val="22"/>
        </w:rPr>
        <w:t xml:space="preserve">Les écarts les plus importants </w:t>
      </w:r>
      <w:r w:rsidR="00365ECA" w:rsidRPr="00E072D1">
        <w:rPr>
          <w:rFonts w:asciiTheme="minorHAnsi" w:hAnsiTheme="minorHAnsi" w:cstheme="minorHAnsi"/>
          <w:i/>
          <w:iCs/>
          <w:sz w:val="22"/>
          <w:szCs w:val="22"/>
        </w:rPr>
        <w:t xml:space="preserve">notés pour </w:t>
      </w:r>
      <w:r w:rsidR="00CE4EEA" w:rsidRPr="00E072D1">
        <w:rPr>
          <w:rFonts w:asciiTheme="minorHAnsi" w:hAnsiTheme="minorHAnsi" w:cstheme="minorHAnsi"/>
          <w:i/>
          <w:iCs/>
          <w:sz w:val="22"/>
          <w:szCs w:val="22"/>
        </w:rPr>
        <w:t xml:space="preserve">l’analyse réalisée sur les éléments de rémunération de </w:t>
      </w:r>
      <w:r w:rsidR="00C91D51" w:rsidRPr="00E072D1">
        <w:rPr>
          <w:rFonts w:asciiTheme="minorHAnsi" w:hAnsiTheme="minorHAnsi" w:cstheme="minorHAnsi"/>
          <w:i/>
          <w:iCs/>
          <w:sz w:val="22"/>
          <w:szCs w:val="22"/>
        </w:rPr>
        <w:t xml:space="preserve">décembre 2025 </w:t>
      </w:r>
      <w:r w:rsidR="001C1934" w:rsidRPr="00E072D1">
        <w:rPr>
          <w:rFonts w:asciiTheme="minorHAnsi" w:hAnsiTheme="minorHAnsi" w:cstheme="minorHAnsi"/>
          <w:i/>
          <w:iCs/>
          <w:sz w:val="22"/>
          <w:szCs w:val="22"/>
        </w:rPr>
        <w:t xml:space="preserve">sont les suivants </w:t>
      </w:r>
      <w:r w:rsidR="00487C4C" w:rsidRPr="00E072D1">
        <w:rPr>
          <w:rFonts w:asciiTheme="minorHAnsi" w:hAnsiTheme="minorHAnsi" w:cstheme="minorHAnsi"/>
          <w:i/>
          <w:iCs/>
          <w:sz w:val="22"/>
          <w:szCs w:val="22"/>
        </w:rPr>
        <w:t xml:space="preserve">: </w:t>
      </w:r>
    </w:p>
    <w:p w14:paraId="1F5B3036" w14:textId="645C65A1" w:rsidR="00902E3D" w:rsidRPr="00E072D1" w:rsidRDefault="00902E3D" w:rsidP="00902E3D">
      <w:pPr>
        <w:pStyle w:val="Paragraphedeliste"/>
        <w:numPr>
          <w:ilvl w:val="0"/>
          <w:numId w:val="33"/>
        </w:numPr>
        <w:suppressAutoHyphens/>
        <w:spacing w:before="120" w:after="120"/>
        <w:ind w:left="567" w:hanging="294"/>
        <w:jc w:val="both"/>
        <w:rPr>
          <w:rFonts w:asciiTheme="minorHAnsi" w:hAnsiTheme="minorHAnsi" w:cstheme="minorHAnsi"/>
          <w:i/>
          <w:iCs/>
          <w:kern w:val="1"/>
          <w:sz w:val="22"/>
          <w:szCs w:val="22"/>
          <w:lang w:eastAsia="zh-CN"/>
        </w:rPr>
      </w:pPr>
      <w:r w:rsidRPr="00E072D1">
        <w:rPr>
          <w:rFonts w:asciiTheme="minorHAnsi" w:hAnsiTheme="minorHAnsi" w:cstheme="minorHAnsi"/>
          <w:i/>
          <w:iCs/>
          <w:kern w:val="1"/>
          <w:sz w:val="22"/>
          <w:szCs w:val="22"/>
          <w:lang w:eastAsia="zh-CN"/>
        </w:rPr>
        <w:t>C</w:t>
      </w:r>
      <w:r w:rsidR="001C1934" w:rsidRPr="00E072D1">
        <w:rPr>
          <w:rFonts w:asciiTheme="minorHAnsi" w:hAnsiTheme="minorHAnsi" w:cstheme="minorHAnsi"/>
          <w:i/>
          <w:iCs/>
          <w:kern w:val="1"/>
          <w:sz w:val="22"/>
          <w:szCs w:val="22"/>
          <w:lang w:eastAsia="zh-CN"/>
        </w:rPr>
        <w:t>omptable -</w:t>
      </w:r>
      <w:r w:rsidRPr="00E072D1">
        <w:rPr>
          <w:rFonts w:asciiTheme="minorHAnsi" w:hAnsiTheme="minorHAnsi" w:cstheme="minorHAnsi"/>
          <w:i/>
          <w:iCs/>
          <w:kern w:val="1"/>
          <w:sz w:val="22"/>
          <w:szCs w:val="22"/>
          <w:lang w:eastAsia="zh-CN"/>
        </w:rPr>
        <w:t xml:space="preserve"> </w:t>
      </w:r>
      <w:r w:rsidR="008B4FFD" w:rsidRPr="00E072D1">
        <w:rPr>
          <w:rFonts w:asciiTheme="minorHAnsi" w:hAnsiTheme="minorHAnsi" w:cstheme="minorHAnsi"/>
          <w:i/>
          <w:iCs/>
          <w:kern w:val="1"/>
          <w:sz w:val="22"/>
          <w:szCs w:val="22"/>
          <w:lang w:eastAsia="zh-CN"/>
        </w:rPr>
        <w:t>Référent</w:t>
      </w:r>
      <w:r w:rsidR="001C1934" w:rsidRPr="00E072D1">
        <w:rPr>
          <w:rFonts w:asciiTheme="minorHAnsi" w:hAnsiTheme="minorHAnsi" w:cstheme="minorHAnsi"/>
          <w:i/>
          <w:iCs/>
          <w:kern w:val="1"/>
          <w:sz w:val="22"/>
          <w:szCs w:val="22"/>
          <w:lang w:eastAsia="zh-CN"/>
        </w:rPr>
        <w:t xml:space="preserve"> : </w:t>
      </w:r>
      <w:r w:rsidR="008B4FFD" w:rsidRPr="00E072D1">
        <w:rPr>
          <w:rFonts w:asciiTheme="minorHAnsi" w:hAnsiTheme="minorHAnsi" w:cstheme="minorHAnsi"/>
          <w:i/>
          <w:iCs/>
          <w:kern w:val="1"/>
          <w:sz w:val="22"/>
          <w:szCs w:val="22"/>
          <w:lang w:eastAsia="zh-CN"/>
        </w:rPr>
        <w:t xml:space="preserve"> </w:t>
      </w:r>
      <w:r w:rsidR="001D751F" w:rsidRPr="00E072D1">
        <w:rPr>
          <w:rFonts w:asciiTheme="minorHAnsi" w:hAnsiTheme="minorHAnsi" w:cstheme="minorHAnsi"/>
          <w:i/>
          <w:iCs/>
          <w:kern w:val="1"/>
          <w:sz w:val="22"/>
          <w:szCs w:val="22"/>
          <w:lang w:eastAsia="zh-CN"/>
        </w:rPr>
        <w:t>-</w:t>
      </w:r>
      <w:r w:rsidR="004938D8" w:rsidRPr="00E072D1">
        <w:rPr>
          <w:rFonts w:asciiTheme="minorHAnsi" w:hAnsiTheme="minorHAnsi" w:cstheme="minorHAnsi"/>
          <w:i/>
          <w:iCs/>
          <w:kern w:val="1"/>
          <w:sz w:val="22"/>
          <w:szCs w:val="22"/>
          <w:lang w:eastAsia="zh-CN"/>
        </w:rPr>
        <w:t xml:space="preserve"> 3.30 % en défave</w:t>
      </w:r>
      <w:r w:rsidRPr="00E072D1">
        <w:rPr>
          <w:rFonts w:asciiTheme="minorHAnsi" w:hAnsiTheme="minorHAnsi" w:cstheme="minorHAnsi"/>
          <w:i/>
          <w:iCs/>
          <w:kern w:val="1"/>
          <w:sz w:val="22"/>
          <w:szCs w:val="22"/>
          <w:lang w:eastAsia="zh-CN"/>
        </w:rPr>
        <w:t>ur de</w:t>
      </w:r>
      <w:r w:rsidR="00110BFE" w:rsidRPr="00E072D1">
        <w:rPr>
          <w:rFonts w:asciiTheme="minorHAnsi" w:hAnsiTheme="minorHAnsi" w:cstheme="minorHAnsi"/>
          <w:i/>
          <w:iCs/>
          <w:kern w:val="1"/>
          <w:sz w:val="22"/>
          <w:szCs w:val="22"/>
          <w:lang w:eastAsia="zh-CN"/>
        </w:rPr>
        <w:t>s femmes par ra</w:t>
      </w:r>
      <w:r w:rsidRPr="00E072D1">
        <w:rPr>
          <w:rFonts w:asciiTheme="minorHAnsi" w:hAnsiTheme="minorHAnsi" w:cstheme="minorHAnsi"/>
          <w:i/>
          <w:iCs/>
          <w:kern w:val="1"/>
          <w:sz w:val="22"/>
          <w:szCs w:val="22"/>
          <w:lang w:eastAsia="zh-CN"/>
        </w:rPr>
        <w:t xml:space="preserve">pport </w:t>
      </w:r>
      <w:r w:rsidR="00110BFE" w:rsidRPr="00E072D1">
        <w:rPr>
          <w:rFonts w:asciiTheme="minorHAnsi" w:hAnsiTheme="minorHAnsi" w:cstheme="minorHAnsi"/>
          <w:i/>
          <w:iCs/>
          <w:kern w:val="1"/>
          <w:sz w:val="22"/>
          <w:szCs w:val="22"/>
          <w:lang w:eastAsia="zh-CN"/>
        </w:rPr>
        <w:t xml:space="preserve">aux </w:t>
      </w:r>
      <w:r w:rsidRPr="00E072D1">
        <w:rPr>
          <w:rFonts w:asciiTheme="minorHAnsi" w:hAnsiTheme="minorHAnsi" w:cstheme="minorHAnsi"/>
          <w:i/>
          <w:iCs/>
          <w:kern w:val="1"/>
          <w:sz w:val="22"/>
          <w:szCs w:val="22"/>
          <w:lang w:eastAsia="zh-CN"/>
        </w:rPr>
        <w:t xml:space="preserve">hommes. </w:t>
      </w:r>
    </w:p>
    <w:p w14:paraId="08554849" w14:textId="6B92F14F" w:rsidR="00902E3D" w:rsidRPr="00E072D1" w:rsidRDefault="00AA7451" w:rsidP="00902E3D">
      <w:pPr>
        <w:pStyle w:val="Paragraphedeliste"/>
        <w:numPr>
          <w:ilvl w:val="0"/>
          <w:numId w:val="33"/>
        </w:numPr>
        <w:suppressAutoHyphens/>
        <w:spacing w:before="120" w:after="120"/>
        <w:ind w:left="567" w:hanging="294"/>
        <w:jc w:val="both"/>
        <w:rPr>
          <w:rFonts w:asciiTheme="minorHAnsi" w:hAnsiTheme="minorHAnsi" w:cstheme="minorHAnsi"/>
          <w:i/>
          <w:iCs/>
          <w:kern w:val="1"/>
          <w:sz w:val="22"/>
          <w:szCs w:val="22"/>
          <w:lang w:eastAsia="zh-CN"/>
        </w:rPr>
      </w:pPr>
      <w:r w:rsidRPr="00E072D1">
        <w:rPr>
          <w:rFonts w:asciiTheme="minorHAnsi" w:hAnsiTheme="minorHAnsi" w:cstheme="minorHAnsi"/>
          <w:i/>
          <w:iCs/>
          <w:kern w:val="1"/>
          <w:sz w:val="22"/>
          <w:szCs w:val="22"/>
          <w:lang w:eastAsia="zh-CN"/>
        </w:rPr>
        <w:t>C</w:t>
      </w:r>
      <w:r w:rsidR="001C1934" w:rsidRPr="00E072D1">
        <w:rPr>
          <w:rFonts w:asciiTheme="minorHAnsi" w:hAnsiTheme="minorHAnsi" w:cstheme="minorHAnsi"/>
          <w:i/>
          <w:iCs/>
          <w:kern w:val="1"/>
          <w:sz w:val="22"/>
          <w:szCs w:val="22"/>
          <w:lang w:eastAsia="zh-CN"/>
        </w:rPr>
        <w:t xml:space="preserve">omptable conseil - </w:t>
      </w:r>
      <w:r w:rsidR="00DC6994" w:rsidRPr="00E072D1">
        <w:rPr>
          <w:rFonts w:asciiTheme="minorHAnsi" w:hAnsiTheme="minorHAnsi" w:cstheme="minorHAnsi"/>
          <w:i/>
          <w:iCs/>
          <w:kern w:val="1"/>
          <w:sz w:val="22"/>
          <w:szCs w:val="22"/>
          <w:lang w:eastAsia="zh-CN"/>
        </w:rPr>
        <w:t>Référent</w:t>
      </w:r>
      <w:r w:rsidR="001C1934" w:rsidRPr="00E072D1">
        <w:rPr>
          <w:rFonts w:asciiTheme="minorHAnsi" w:hAnsiTheme="minorHAnsi" w:cstheme="minorHAnsi"/>
          <w:i/>
          <w:iCs/>
          <w:kern w:val="1"/>
          <w:sz w:val="22"/>
          <w:szCs w:val="22"/>
          <w:lang w:eastAsia="zh-CN"/>
        </w:rPr>
        <w:t xml:space="preserve"> : </w:t>
      </w:r>
      <w:r w:rsidR="001D751F" w:rsidRPr="00E072D1">
        <w:rPr>
          <w:rFonts w:asciiTheme="minorHAnsi" w:hAnsiTheme="minorHAnsi" w:cstheme="minorHAnsi"/>
          <w:i/>
          <w:iCs/>
          <w:kern w:val="1"/>
          <w:sz w:val="22"/>
          <w:szCs w:val="22"/>
          <w:lang w:eastAsia="zh-CN"/>
        </w:rPr>
        <w:t>-</w:t>
      </w:r>
      <w:r w:rsidR="00DC6994" w:rsidRPr="00E072D1">
        <w:rPr>
          <w:rFonts w:asciiTheme="minorHAnsi" w:hAnsiTheme="minorHAnsi" w:cstheme="minorHAnsi"/>
          <w:i/>
          <w:iCs/>
          <w:kern w:val="1"/>
          <w:sz w:val="22"/>
          <w:szCs w:val="22"/>
          <w:lang w:eastAsia="zh-CN"/>
        </w:rPr>
        <w:t xml:space="preserve"> 4.60% en défaveur des </w:t>
      </w:r>
      <w:r w:rsidR="00F149F9" w:rsidRPr="00E072D1">
        <w:rPr>
          <w:rFonts w:asciiTheme="minorHAnsi" w:hAnsiTheme="minorHAnsi" w:cstheme="minorHAnsi"/>
          <w:i/>
          <w:iCs/>
          <w:kern w:val="1"/>
          <w:sz w:val="22"/>
          <w:szCs w:val="22"/>
          <w:lang w:eastAsia="zh-CN"/>
        </w:rPr>
        <w:t>femmes</w:t>
      </w:r>
      <w:r w:rsidR="00902E3D" w:rsidRPr="00E072D1">
        <w:rPr>
          <w:rFonts w:asciiTheme="minorHAnsi" w:hAnsiTheme="minorHAnsi" w:cstheme="minorHAnsi"/>
          <w:i/>
          <w:iCs/>
          <w:kern w:val="1"/>
          <w:sz w:val="22"/>
          <w:szCs w:val="22"/>
          <w:lang w:eastAsia="zh-CN"/>
        </w:rPr>
        <w:t xml:space="preserve"> </w:t>
      </w:r>
      <w:r w:rsidR="00830A0E" w:rsidRPr="00E072D1">
        <w:rPr>
          <w:rFonts w:asciiTheme="minorHAnsi" w:hAnsiTheme="minorHAnsi" w:cstheme="minorHAnsi"/>
          <w:i/>
          <w:iCs/>
          <w:kern w:val="1"/>
          <w:sz w:val="22"/>
          <w:szCs w:val="22"/>
          <w:lang w:eastAsia="zh-CN"/>
        </w:rPr>
        <w:t>par rapport aux hommes</w:t>
      </w:r>
    </w:p>
    <w:p w14:paraId="32F4C8B0" w14:textId="548C727F" w:rsidR="00895A54" w:rsidRPr="00E072D1" w:rsidRDefault="00895A54" w:rsidP="00902E3D">
      <w:pPr>
        <w:pStyle w:val="Paragraphedeliste"/>
        <w:numPr>
          <w:ilvl w:val="0"/>
          <w:numId w:val="33"/>
        </w:numPr>
        <w:suppressAutoHyphens/>
        <w:spacing w:before="120" w:after="120"/>
        <w:ind w:left="567" w:hanging="294"/>
        <w:jc w:val="both"/>
        <w:rPr>
          <w:rFonts w:asciiTheme="minorHAnsi" w:hAnsiTheme="minorHAnsi" w:cstheme="minorHAnsi"/>
          <w:i/>
          <w:iCs/>
          <w:kern w:val="1"/>
          <w:sz w:val="22"/>
          <w:szCs w:val="22"/>
          <w:lang w:eastAsia="zh-CN"/>
        </w:rPr>
      </w:pPr>
      <w:r w:rsidRPr="00E072D1">
        <w:rPr>
          <w:rFonts w:asciiTheme="minorHAnsi" w:hAnsiTheme="minorHAnsi" w:cstheme="minorHAnsi"/>
          <w:i/>
          <w:iCs/>
          <w:kern w:val="1"/>
          <w:sz w:val="22"/>
          <w:szCs w:val="22"/>
          <w:lang w:eastAsia="zh-CN"/>
        </w:rPr>
        <w:t>C</w:t>
      </w:r>
      <w:r w:rsidR="001C1934" w:rsidRPr="00E072D1">
        <w:rPr>
          <w:rFonts w:asciiTheme="minorHAnsi" w:hAnsiTheme="minorHAnsi" w:cstheme="minorHAnsi"/>
          <w:i/>
          <w:iCs/>
          <w:kern w:val="1"/>
          <w:sz w:val="22"/>
          <w:szCs w:val="22"/>
          <w:lang w:eastAsia="zh-CN"/>
        </w:rPr>
        <w:t xml:space="preserve">onseiller spécialiste - </w:t>
      </w:r>
      <w:r w:rsidR="00C91D51" w:rsidRPr="00E072D1">
        <w:rPr>
          <w:rFonts w:asciiTheme="minorHAnsi" w:hAnsiTheme="minorHAnsi" w:cstheme="minorHAnsi"/>
          <w:i/>
          <w:iCs/>
          <w:kern w:val="1"/>
          <w:sz w:val="22"/>
          <w:szCs w:val="22"/>
          <w:lang w:eastAsia="zh-CN"/>
        </w:rPr>
        <w:t>P</w:t>
      </w:r>
      <w:r w:rsidRPr="00E072D1">
        <w:rPr>
          <w:rFonts w:asciiTheme="minorHAnsi" w:hAnsiTheme="minorHAnsi" w:cstheme="minorHAnsi"/>
          <w:i/>
          <w:iCs/>
          <w:kern w:val="1"/>
          <w:sz w:val="22"/>
          <w:szCs w:val="22"/>
          <w:lang w:eastAsia="zh-CN"/>
        </w:rPr>
        <w:t>rofessionnel</w:t>
      </w:r>
      <w:r w:rsidR="001C1934" w:rsidRPr="00E072D1">
        <w:rPr>
          <w:rFonts w:asciiTheme="minorHAnsi" w:hAnsiTheme="minorHAnsi" w:cstheme="minorHAnsi"/>
          <w:i/>
          <w:iCs/>
          <w:kern w:val="1"/>
          <w:sz w:val="22"/>
          <w:szCs w:val="22"/>
          <w:lang w:eastAsia="zh-CN"/>
        </w:rPr>
        <w:t xml:space="preserve"> : </w:t>
      </w:r>
      <w:r w:rsidR="001D751F" w:rsidRPr="00E072D1">
        <w:rPr>
          <w:rFonts w:asciiTheme="minorHAnsi" w:hAnsiTheme="minorHAnsi" w:cstheme="minorHAnsi"/>
          <w:i/>
          <w:iCs/>
          <w:kern w:val="1"/>
          <w:sz w:val="22"/>
          <w:szCs w:val="22"/>
          <w:lang w:eastAsia="zh-CN"/>
        </w:rPr>
        <w:t>-</w:t>
      </w:r>
      <w:r w:rsidRPr="00E072D1">
        <w:rPr>
          <w:rFonts w:asciiTheme="minorHAnsi" w:hAnsiTheme="minorHAnsi" w:cstheme="minorHAnsi"/>
          <w:i/>
          <w:iCs/>
          <w:kern w:val="1"/>
          <w:sz w:val="22"/>
          <w:szCs w:val="22"/>
          <w:lang w:eastAsia="zh-CN"/>
        </w:rPr>
        <w:t xml:space="preserve"> 3.69% en </w:t>
      </w:r>
      <w:r w:rsidR="003F7F2F" w:rsidRPr="00E072D1">
        <w:rPr>
          <w:rFonts w:asciiTheme="minorHAnsi" w:hAnsiTheme="minorHAnsi" w:cstheme="minorHAnsi"/>
          <w:i/>
          <w:iCs/>
          <w:kern w:val="1"/>
          <w:sz w:val="22"/>
          <w:szCs w:val="22"/>
          <w:lang w:eastAsia="zh-CN"/>
        </w:rPr>
        <w:t>défaveur des femmes par rapport aux homme</w:t>
      </w:r>
      <w:r w:rsidR="00C91D51" w:rsidRPr="00E072D1">
        <w:rPr>
          <w:rFonts w:asciiTheme="minorHAnsi" w:hAnsiTheme="minorHAnsi" w:cstheme="minorHAnsi"/>
          <w:i/>
          <w:iCs/>
          <w:kern w:val="1"/>
          <w:sz w:val="22"/>
          <w:szCs w:val="22"/>
          <w:lang w:eastAsia="zh-CN"/>
        </w:rPr>
        <w:t>s</w:t>
      </w:r>
    </w:p>
    <w:p w14:paraId="3777E67B" w14:textId="2B114456" w:rsidR="00C91D51" w:rsidRPr="00E072D1" w:rsidRDefault="00C91D51" w:rsidP="00902E3D">
      <w:pPr>
        <w:pStyle w:val="Paragraphedeliste"/>
        <w:numPr>
          <w:ilvl w:val="0"/>
          <w:numId w:val="33"/>
        </w:numPr>
        <w:suppressAutoHyphens/>
        <w:spacing w:before="120" w:after="120"/>
        <w:ind w:left="567" w:hanging="294"/>
        <w:jc w:val="both"/>
        <w:rPr>
          <w:rFonts w:asciiTheme="minorHAnsi" w:hAnsiTheme="minorHAnsi" w:cstheme="minorHAnsi"/>
          <w:i/>
          <w:iCs/>
          <w:kern w:val="1"/>
          <w:sz w:val="22"/>
          <w:szCs w:val="22"/>
          <w:lang w:eastAsia="zh-CN"/>
        </w:rPr>
      </w:pPr>
      <w:r w:rsidRPr="00E072D1">
        <w:rPr>
          <w:rFonts w:asciiTheme="minorHAnsi" w:hAnsiTheme="minorHAnsi" w:cstheme="minorHAnsi"/>
          <w:i/>
          <w:iCs/>
          <w:kern w:val="1"/>
          <w:sz w:val="22"/>
          <w:szCs w:val="22"/>
          <w:lang w:eastAsia="zh-CN"/>
        </w:rPr>
        <w:t>P</w:t>
      </w:r>
      <w:r w:rsidR="001C1934" w:rsidRPr="00E072D1">
        <w:rPr>
          <w:rFonts w:asciiTheme="minorHAnsi" w:hAnsiTheme="minorHAnsi" w:cstheme="minorHAnsi"/>
          <w:i/>
          <w:iCs/>
          <w:kern w:val="1"/>
          <w:sz w:val="22"/>
          <w:szCs w:val="22"/>
          <w:lang w:eastAsia="zh-CN"/>
        </w:rPr>
        <w:t xml:space="preserve">ersonnel de conception </w:t>
      </w:r>
      <w:r w:rsidRPr="00E072D1">
        <w:rPr>
          <w:rFonts w:asciiTheme="minorHAnsi" w:hAnsiTheme="minorHAnsi" w:cstheme="minorHAnsi"/>
          <w:i/>
          <w:iCs/>
          <w:kern w:val="1"/>
          <w:sz w:val="22"/>
          <w:szCs w:val="22"/>
          <w:lang w:eastAsia="zh-CN"/>
        </w:rPr>
        <w:t>:  -</w:t>
      </w:r>
      <w:r w:rsidR="001D751F" w:rsidRPr="00E072D1">
        <w:rPr>
          <w:rFonts w:asciiTheme="minorHAnsi" w:hAnsiTheme="minorHAnsi" w:cstheme="minorHAnsi"/>
          <w:i/>
          <w:iCs/>
          <w:kern w:val="1"/>
          <w:sz w:val="22"/>
          <w:szCs w:val="22"/>
          <w:lang w:eastAsia="zh-CN"/>
        </w:rPr>
        <w:t xml:space="preserve"> </w:t>
      </w:r>
      <w:r w:rsidRPr="00E072D1">
        <w:rPr>
          <w:rFonts w:asciiTheme="minorHAnsi" w:hAnsiTheme="minorHAnsi" w:cstheme="minorHAnsi"/>
          <w:i/>
          <w:iCs/>
          <w:kern w:val="1"/>
          <w:sz w:val="22"/>
          <w:szCs w:val="22"/>
          <w:lang w:eastAsia="zh-CN"/>
        </w:rPr>
        <w:t>4.70 % en défaveur des femmes par rapport aux hommes</w:t>
      </w:r>
    </w:p>
    <w:p w14:paraId="10144DE0" w14:textId="09815B3C" w:rsidR="00C91D51" w:rsidRPr="00E072D1" w:rsidRDefault="001533A6" w:rsidP="00902E3D">
      <w:pPr>
        <w:pStyle w:val="Paragraphedeliste"/>
        <w:numPr>
          <w:ilvl w:val="0"/>
          <w:numId w:val="33"/>
        </w:numPr>
        <w:suppressAutoHyphens/>
        <w:spacing w:before="120" w:after="120"/>
        <w:ind w:left="567" w:hanging="294"/>
        <w:jc w:val="both"/>
        <w:rPr>
          <w:rFonts w:asciiTheme="minorHAnsi" w:hAnsiTheme="minorHAnsi" w:cstheme="minorHAnsi"/>
          <w:i/>
          <w:iCs/>
          <w:kern w:val="1"/>
          <w:sz w:val="22"/>
          <w:szCs w:val="22"/>
          <w:lang w:eastAsia="zh-CN"/>
        </w:rPr>
      </w:pPr>
      <w:r w:rsidRPr="00E072D1">
        <w:rPr>
          <w:rFonts w:asciiTheme="minorHAnsi" w:hAnsiTheme="minorHAnsi" w:cstheme="minorHAnsi"/>
          <w:i/>
          <w:iCs/>
          <w:kern w:val="1"/>
          <w:sz w:val="22"/>
          <w:szCs w:val="22"/>
          <w:lang w:eastAsia="zh-CN"/>
        </w:rPr>
        <w:t>Manager</w:t>
      </w:r>
      <w:r w:rsidR="00757738" w:rsidRPr="00E072D1">
        <w:rPr>
          <w:rFonts w:asciiTheme="minorHAnsi" w:hAnsiTheme="minorHAnsi" w:cstheme="minorHAnsi"/>
          <w:i/>
          <w:iCs/>
          <w:kern w:val="1"/>
          <w:sz w:val="22"/>
          <w:szCs w:val="22"/>
          <w:lang w:eastAsia="zh-CN"/>
        </w:rPr>
        <w:t xml:space="preserve"> </w:t>
      </w:r>
      <w:r w:rsidR="001D751F" w:rsidRPr="00E072D1">
        <w:rPr>
          <w:rFonts w:asciiTheme="minorHAnsi" w:hAnsiTheme="minorHAnsi" w:cstheme="minorHAnsi"/>
          <w:i/>
          <w:iCs/>
          <w:kern w:val="1"/>
          <w:sz w:val="22"/>
          <w:szCs w:val="22"/>
          <w:lang w:eastAsia="zh-CN"/>
        </w:rPr>
        <w:t xml:space="preserve">responsable d’équipe </w:t>
      </w:r>
      <w:r w:rsidRPr="00E072D1">
        <w:rPr>
          <w:rFonts w:asciiTheme="minorHAnsi" w:hAnsiTheme="minorHAnsi" w:cstheme="minorHAnsi"/>
          <w:i/>
          <w:iCs/>
          <w:kern w:val="1"/>
          <w:sz w:val="22"/>
          <w:szCs w:val="22"/>
          <w:lang w:eastAsia="zh-CN"/>
        </w:rPr>
        <w:t xml:space="preserve">: -2.59 </w:t>
      </w:r>
      <w:r w:rsidR="00A26BB8" w:rsidRPr="00E072D1">
        <w:rPr>
          <w:rFonts w:asciiTheme="minorHAnsi" w:hAnsiTheme="minorHAnsi" w:cstheme="minorHAnsi"/>
          <w:i/>
          <w:iCs/>
          <w:kern w:val="1"/>
          <w:sz w:val="22"/>
          <w:szCs w:val="22"/>
          <w:lang w:eastAsia="zh-CN"/>
        </w:rPr>
        <w:t xml:space="preserve">% </w:t>
      </w:r>
      <w:r w:rsidR="00C43CF7" w:rsidRPr="00E072D1">
        <w:rPr>
          <w:rFonts w:asciiTheme="minorHAnsi" w:hAnsiTheme="minorHAnsi" w:cstheme="minorHAnsi"/>
          <w:i/>
          <w:iCs/>
          <w:kern w:val="1"/>
          <w:sz w:val="22"/>
          <w:szCs w:val="22"/>
          <w:lang w:eastAsia="zh-CN"/>
        </w:rPr>
        <w:t>en défaveur des femmes</w:t>
      </w:r>
      <w:r w:rsidR="008C0A41" w:rsidRPr="00E072D1">
        <w:rPr>
          <w:rFonts w:asciiTheme="minorHAnsi" w:hAnsiTheme="minorHAnsi" w:cstheme="minorHAnsi"/>
          <w:i/>
          <w:iCs/>
          <w:kern w:val="1"/>
          <w:sz w:val="22"/>
          <w:szCs w:val="22"/>
          <w:lang w:eastAsia="zh-CN"/>
        </w:rPr>
        <w:t xml:space="preserve"> par rapport aux hommes</w:t>
      </w:r>
    </w:p>
    <w:p w14:paraId="122C6C5D" w14:textId="5C6AD61F" w:rsidR="008026B1" w:rsidRPr="00E072D1" w:rsidRDefault="00435C81" w:rsidP="006571D8">
      <w:pPr>
        <w:jc w:val="both"/>
        <w:rPr>
          <w:rFonts w:asciiTheme="minorHAnsi" w:hAnsiTheme="minorHAnsi" w:cstheme="minorHAnsi"/>
          <w:i/>
          <w:iCs/>
          <w:sz w:val="22"/>
          <w:szCs w:val="22"/>
        </w:rPr>
      </w:pPr>
      <w:r w:rsidRPr="00E072D1">
        <w:rPr>
          <w:rFonts w:asciiTheme="minorHAnsi" w:hAnsiTheme="minorHAnsi" w:cstheme="minorHAnsi"/>
          <w:i/>
          <w:iCs/>
          <w:sz w:val="22"/>
          <w:szCs w:val="22"/>
        </w:rPr>
        <w:lastRenderedPageBreak/>
        <w:t xml:space="preserve">La moyenne </w:t>
      </w:r>
      <w:r w:rsidR="001D751F" w:rsidRPr="00E072D1">
        <w:rPr>
          <w:rFonts w:asciiTheme="minorHAnsi" w:hAnsiTheme="minorHAnsi" w:cstheme="minorHAnsi"/>
          <w:i/>
          <w:iCs/>
          <w:sz w:val="22"/>
          <w:szCs w:val="22"/>
        </w:rPr>
        <w:t xml:space="preserve">totale </w:t>
      </w:r>
      <w:r w:rsidRPr="00E072D1">
        <w:rPr>
          <w:rFonts w:asciiTheme="minorHAnsi" w:hAnsiTheme="minorHAnsi" w:cstheme="minorHAnsi"/>
          <w:i/>
          <w:iCs/>
          <w:sz w:val="22"/>
          <w:szCs w:val="22"/>
        </w:rPr>
        <w:t>pondérée</w:t>
      </w:r>
      <w:r w:rsidR="000D7CEF" w:rsidRPr="00E072D1">
        <w:rPr>
          <w:rFonts w:asciiTheme="minorHAnsi" w:hAnsiTheme="minorHAnsi" w:cstheme="minorHAnsi"/>
          <w:i/>
          <w:iCs/>
          <w:sz w:val="22"/>
          <w:szCs w:val="22"/>
        </w:rPr>
        <w:t xml:space="preserve"> </w:t>
      </w:r>
      <w:r w:rsidRPr="00E072D1">
        <w:rPr>
          <w:rFonts w:asciiTheme="minorHAnsi" w:hAnsiTheme="minorHAnsi" w:cstheme="minorHAnsi"/>
          <w:i/>
          <w:iCs/>
          <w:sz w:val="22"/>
          <w:szCs w:val="22"/>
        </w:rPr>
        <w:t xml:space="preserve">selon les effectifs dans chaque emploi repère </w:t>
      </w:r>
      <w:r w:rsidR="000D7CEF" w:rsidRPr="00E072D1">
        <w:rPr>
          <w:rFonts w:asciiTheme="minorHAnsi" w:hAnsiTheme="minorHAnsi" w:cstheme="minorHAnsi"/>
          <w:i/>
          <w:iCs/>
          <w:sz w:val="22"/>
          <w:szCs w:val="22"/>
        </w:rPr>
        <w:t>met en évidence un faible écart de rémunération entre les femmes et les hommes : 0.61</w:t>
      </w:r>
      <w:r w:rsidR="001D751F" w:rsidRPr="00E072D1">
        <w:rPr>
          <w:rFonts w:asciiTheme="minorHAnsi" w:hAnsiTheme="minorHAnsi" w:cstheme="minorHAnsi"/>
          <w:i/>
          <w:iCs/>
          <w:sz w:val="22"/>
          <w:szCs w:val="22"/>
        </w:rPr>
        <w:t>%</w:t>
      </w:r>
      <w:r w:rsidR="000D7CEF" w:rsidRPr="00E072D1">
        <w:rPr>
          <w:rFonts w:asciiTheme="minorHAnsi" w:hAnsiTheme="minorHAnsi" w:cstheme="minorHAnsi"/>
          <w:i/>
          <w:iCs/>
          <w:sz w:val="22"/>
          <w:szCs w:val="22"/>
        </w:rPr>
        <w:t xml:space="preserve"> en faveur des femmes et -1.35 % en défaveur des hommes.</w:t>
      </w:r>
    </w:p>
    <w:p w14:paraId="7E50A8E1" w14:textId="77777777" w:rsidR="00E94566" w:rsidRPr="006571D8" w:rsidRDefault="00E94566" w:rsidP="006571D8">
      <w:pPr>
        <w:jc w:val="both"/>
        <w:rPr>
          <w:rFonts w:asciiTheme="minorHAnsi" w:hAnsiTheme="minorHAnsi" w:cstheme="minorHAnsi"/>
          <w:sz w:val="22"/>
          <w:szCs w:val="22"/>
        </w:rPr>
      </w:pPr>
    </w:p>
    <w:p w14:paraId="6CA0F59D" w14:textId="66C0769D" w:rsidR="00FB1685" w:rsidRPr="006571D8" w:rsidRDefault="00FB1685" w:rsidP="006E0E37">
      <w:pPr>
        <w:jc w:val="both"/>
        <w:rPr>
          <w:rFonts w:asciiTheme="minorHAnsi" w:hAnsiTheme="minorHAnsi" w:cstheme="minorHAnsi"/>
          <w:sz w:val="22"/>
          <w:szCs w:val="22"/>
        </w:rPr>
      </w:pPr>
      <w:r w:rsidRPr="006571D8">
        <w:rPr>
          <w:rFonts w:asciiTheme="minorHAnsi" w:hAnsiTheme="minorHAnsi" w:cstheme="minorHAnsi"/>
          <w:sz w:val="22"/>
          <w:szCs w:val="22"/>
        </w:rPr>
        <w:t>Afin de disposer d’une vision complète et fidèle des écarts de rémunération, les parties conviennent d’élargir l’analyse aux primes fixes et variables, en examinant notamment</w:t>
      </w:r>
      <w:r w:rsidR="00B1495A">
        <w:rPr>
          <w:rFonts w:asciiTheme="minorHAnsi" w:hAnsiTheme="minorHAnsi" w:cstheme="minorHAnsi"/>
          <w:sz w:val="22"/>
          <w:szCs w:val="22"/>
        </w:rPr>
        <w:t> :</w:t>
      </w:r>
    </w:p>
    <w:p w14:paraId="75FB6C23" w14:textId="409EB608" w:rsidR="00FB1685" w:rsidRPr="006571D8" w:rsidRDefault="00FB1685" w:rsidP="006E0E37">
      <w:pPr>
        <w:pStyle w:val="Paragraphedeliste"/>
        <w:numPr>
          <w:ilvl w:val="0"/>
          <w:numId w:val="6"/>
        </w:numPr>
        <w:jc w:val="both"/>
        <w:rPr>
          <w:rFonts w:asciiTheme="minorHAnsi" w:hAnsiTheme="minorHAnsi" w:cstheme="minorHAnsi"/>
          <w:sz w:val="22"/>
          <w:szCs w:val="22"/>
        </w:rPr>
      </w:pPr>
      <w:r w:rsidRPr="006571D8">
        <w:rPr>
          <w:rFonts w:asciiTheme="minorHAnsi" w:hAnsiTheme="minorHAnsi" w:cstheme="minorHAnsi"/>
          <w:sz w:val="22"/>
          <w:szCs w:val="22"/>
        </w:rPr>
        <w:t>les conditions d’attribution des primes ;</w:t>
      </w:r>
    </w:p>
    <w:p w14:paraId="49706E54" w14:textId="549749CA" w:rsidR="00FB1685" w:rsidRPr="006571D8" w:rsidRDefault="00FB1685" w:rsidP="006E0E37">
      <w:pPr>
        <w:pStyle w:val="Paragraphedeliste"/>
        <w:numPr>
          <w:ilvl w:val="0"/>
          <w:numId w:val="6"/>
        </w:numPr>
        <w:jc w:val="both"/>
        <w:rPr>
          <w:rFonts w:asciiTheme="minorHAnsi" w:hAnsiTheme="minorHAnsi" w:cstheme="minorHAnsi"/>
          <w:sz w:val="22"/>
          <w:szCs w:val="22"/>
        </w:rPr>
      </w:pPr>
      <w:r w:rsidRPr="006571D8">
        <w:rPr>
          <w:rFonts w:asciiTheme="minorHAnsi" w:hAnsiTheme="minorHAnsi" w:cstheme="minorHAnsi"/>
          <w:sz w:val="22"/>
          <w:szCs w:val="22"/>
        </w:rPr>
        <w:t>les montants moyens versés ;</w:t>
      </w:r>
    </w:p>
    <w:p w14:paraId="794570D7" w14:textId="34121C23" w:rsidR="00FB1685" w:rsidRPr="006571D8" w:rsidRDefault="00FB1685" w:rsidP="006E0E37">
      <w:pPr>
        <w:pStyle w:val="Paragraphedeliste"/>
        <w:numPr>
          <w:ilvl w:val="0"/>
          <w:numId w:val="6"/>
        </w:numPr>
        <w:jc w:val="both"/>
        <w:rPr>
          <w:rFonts w:asciiTheme="minorHAnsi" w:hAnsiTheme="minorHAnsi" w:cstheme="minorHAnsi"/>
          <w:sz w:val="22"/>
          <w:szCs w:val="22"/>
        </w:rPr>
      </w:pPr>
      <w:r w:rsidRPr="006571D8">
        <w:rPr>
          <w:rFonts w:asciiTheme="minorHAnsi" w:hAnsiTheme="minorHAnsi" w:cstheme="minorHAnsi"/>
          <w:sz w:val="22"/>
          <w:szCs w:val="22"/>
        </w:rPr>
        <w:t>les écarts constatés entre les femmes et les hommes, à emploi repère équivalent.</w:t>
      </w:r>
    </w:p>
    <w:p w14:paraId="075187A9" w14:textId="77777777" w:rsidR="00980504" w:rsidRDefault="00980504" w:rsidP="006571D8">
      <w:pPr>
        <w:jc w:val="both"/>
        <w:rPr>
          <w:rFonts w:asciiTheme="minorHAnsi" w:hAnsiTheme="minorHAnsi" w:cstheme="minorHAnsi"/>
          <w:sz w:val="22"/>
          <w:szCs w:val="22"/>
        </w:rPr>
      </w:pPr>
    </w:p>
    <w:p w14:paraId="7806F09F" w14:textId="266EE4F0" w:rsidR="00FB1685" w:rsidRPr="006571D8" w:rsidRDefault="00FB1685" w:rsidP="006E0E37">
      <w:pPr>
        <w:jc w:val="both"/>
        <w:rPr>
          <w:rFonts w:asciiTheme="minorHAnsi" w:hAnsiTheme="minorHAnsi" w:cstheme="minorHAnsi"/>
          <w:sz w:val="22"/>
          <w:szCs w:val="22"/>
        </w:rPr>
      </w:pPr>
      <w:r w:rsidRPr="006571D8">
        <w:rPr>
          <w:rFonts w:asciiTheme="minorHAnsi" w:hAnsiTheme="minorHAnsi" w:cstheme="minorHAnsi"/>
          <w:sz w:val="22"/>
          <w:szCs w:val="22"/>
        </w:rPr>
        <w:t>Cette analyse permettra de vérifier que les critères d’attribution des primes sont objectifs, transparents et appliqués de manière non discriminatoire, et d’identifier, le cas échéant, les situations nécessitant des mesures correctrices.</w:t>
      </w:r>
    </w:p>
    <w:p w14:paraId="63BD1431" w14:textId="77777777" w:rsidR="00FB1685" w:rsidRPr="006E0E37" w:rsidRDefault="00FB1685" w:rsidP="006E0E37">
      <w:pPr>
        <w:jc w:val="both"/>
        <w:rPr>
          <w:rFonts w:asciiTheme="minorHAnsi" w:hAnsiTheme="minorHAnsi" w:cstheme="minorHAnsi"/>
          <w:sz w:val="22"/>
          <w:szCs w:val="22"/>
        </w:rPr>
      </w:pPr>
      <w:r w:rsidRPr="006E0E37">
        <w:rPr>
          <w:rFonts w:asciiTheme="minorHAnsi" w:hAnsiTheme="minorHAnsi" w:cstheme="minorHAnsi"/>
          <w:sz w:val="22"/>
          <w:szCs w:val="22"/>
        </w:rPr>
        <w:t>Les parties conviennent également d’analyser l’attribution des avantages en nature, par sexe et par emploi repère, afin de s’assurer de leur accès équitable entre les femmes et les hommes.</w:t>
      </w:r>
    </w:p>
    <w:p w14:paraId="381311A0" w14:textId="77777777" w:rsidR="005A3C97" w:rsidRPr="006E0E37" w:rsidRDefault="005A3C97" w:rsidP="006571D8">
      <w:pPr>
        <w:jc w:val="both"/>
        <w:rPr>
          <w:rFonts w:asciiTheme="minorHAnsi" w:hAnsiTheme="minorHAnsi" w:cstheme="minorHAnsi"/>
          <w:sz w:val="22"/>
          <w:szCs w:val="22"/>
        </w:rPr>
      </w:pPr>
    </w:p>
    <w:p w14:paraId="67BC7FD4" w14:textId="2936D841" w:rsidR="00FB1685" w:rsidRPr="006E0E37" w:rsidRDefault="00FB1685" w:rsidP="006E0E37">
      <w:pPr>
        <w:jc w:val="both"/>
        <w:rPr>
          <w:rFonts w:asciiTheme="minorHAnsi" w:hAnsiTheme="minorHAnsi" w:cstheme="minorHAnsi"/>
          <w:sz w:val="22"/>
          <w:szCs w:val="22"/>
        </w:rPr>
      </w:pPr>
      <w:r w:rsidRPr="006E0E37">
        <w:rPr>
          <w:rFonts w:asciiTheme="minorHAnsi" w:hAnsiTheme="minorHAnsi" w:cstheme="minorHAnsi"/>
          <w:sz w:val="22"/>
          <w:szCs w:val="22"/>
        </w:rPr>
        <w:t>Cette analyse portera notamment sur :</w:t>
      </w:r>
    </w:p>
    <w:p w14:paraId="4580D4A9" w14:textId="77777777" w:rsidR="00FB1685" w:rsidRPr="006E0E37" w:rsidRDefault="00FB1685" w:rsidP="006E0E37">
      <w:pPr>
        <w:numPr>
          <w:ilvl w:val="0"/>
          <w:numId w:val="32"/>
        </w:numPr>
        <w:jc w:val="both"/>
        <w:rPr>
          <w:rFonts w:asciiTheme="minorHAnsi" w:hAnsiTheme="minorHAnsi" w:cstheme="minorHAnsi"/>
          <w:sz w:val="22"/>
          <w:szCs w:val="22"/>
        </w:rPr>
      </w:pPr>
      <w:r w:rsidRPr="006E0E37">
        <w:rPr>
          <w:rFonts w:asciiTheme="minorHAnsi" w:hAnsiTheme="minorHAnsi" w:cstheme="minorHAnsi"/>
          <w:sz w:val="22"/>
          <w:szCs w:val="22"/>
        </w:rPr>
        <w:t>l’accès effectif aux avantages en nature (oui / non) ;</w:t>
      </w:r>
    </w:p>
    <w:p w14:paraId="7F7A4360" w14:textId="77777777" w:rsidR="00FB1685" w:rsidRPr="006E0E37" w:rsidRDefault="00FB1685" w:rsidP="006E0E37">
      <w:pPr>
        <w:numPr>
          <w:ilvl w:val="0"/>
          <w:numId w:val="32"/>
        </w:numPr>
        <w:jc w:val="both"/>
        <w:rPr>
          <w:rFonts w:asciiTheme="minorHAnsi" w:hAnsiTheme="minorHAnsi" w:cstheme="minorHAnsi"/>
          <w:sz w:val="22"/>
          <w:szCs w:val="22"/>
        </w:rPr>
      </w:pPr>
      <w:r w:rsidRPr="006E0E37">
        <w:rPr>
          <w:rFonts w:asciiTheme="minorHAnsi" w:hAnsiTheme="minorHAnsi" w:cstheme="minorHAnsi"/>
          <w:sz w:val="22"/>
          <w:szCs w:val="22"/>
        </w:rPr>
        <w:t>les critères d’attribution et les pratiques constatées.</w:t>
      </w:r>
    </w:p>
    <w:p w14:paraId="1077BFC6" w14:textId="77777777" w:rsidR="00FB1685" w:rsidRPr="006E0E37" w:rsidRDefault="00FB1685" w:rsidP="006E0E37">
      <w:pPr>
        <w:jc w:val="both"/>
        <w:rPr>
          <w:rFonts w:asciiTheme="minorHAnsi" w:hAnsiTheme="minorHAnsi" w:cstheme="minorHAnsi"/>
          <w:sz w:val="22"/>
          <w:szCs w:val="22"/>
        </w:rPr>
      </w:pPr>
      <w:r w:rsidRPr="006E0E37">
        <w:rPr>
          <w:rFonts w:asciiTheme="minorHAnsi" w:hAnsiTheme="minorHAnsi" w:cstheme="minorHAnsi"/>
          <w:sz w:val="22"/>
          <w:szCs w:val="22"/>
        </w:rPr>
        <w:t>L’objectif est de garantir que les propositions et décisions relatives aux avantages en nature reposent sur des critères strictement professionnels et ne génèrent aucun écart injustifié entre les femmes et les hommes.</w:t>
      </w:r>
    </w:p>
    <w:p w14:paraId="299B157D" w14:textId="77777777" w:rsidR="000069EA" w:rsidRDefault="000069EA" w:rsidP="006571D8">
      <w:pPr>
        <w:jc w:val="both"/>
        <w:rPr>
          <w:rFonts w:asciiTheme="minorHAnsi" w:hAnsiTheme="minorHAnsi" w:cstheme="minorHAnsi"/>
          <w:color w:val="0070C0"/>
          <w:sz w:val="22"/>
          <w:szCs w:val="22"/>
        </w:rPr>
      </w:pPr>
    </w:p>
    <w:p w14:paraId="1404D3AA" w14:textId="77777777" w:rsidR="005F3E42" w:rsidRDefault="005F3E42" w:rsidP="006571D8">
      <w:pPr>
        <w:jc w:val="both"/>
        <w:rPr>
          <w:rFonts w:asciiTheme="minorHAnsi" w:hAnsiTheme="minorHAnsi" w:cstheme="minorHAnsi"/>
          <w:color w:val="0070C0"/>
          <w:sz w:val="22"/>
          <w:szCs w:val="22"/>
        </w:rPr>
      </w:pPr>
    </w:p>
    <w:p w14:paraId="2B5A3C65" w14:textId="026A786C" w:rsidR="005A3C97" w:rsidRPr="006E0E37" w:rsidRDefault="00564086" w:rsidP="006571D8">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2</w:t>
      </w:r>
      <w:r w:rsidR="005A3C97" w:rsidRPr="006E0E37">
        <w:rPr>
          <w:rFonts w:asciiTheme="minorHAnsi" w:hAnsiTheme="minorHAnsi" w:cstheme="minorHAnsi"/>
          <w:b/>
          <w:bCs/>
          <w:sz w:val="24"/>
          <w:szCs w:val="24"/>
          <w:u w:val="single"/>
        </w:rPr>
        <w:t xml:space="preserve">.2 Actions </w:t>
      </w:r>
      <w:r w:rsidR="0075073E" w:rsidRPr="006E0E37">
        <w:rPr>
          <w:rFonts w:asciiTheme="minorHAnsi" w:hAnsiTheme="minorHAnsi" w:cstheme="minorHAnsi"/>
          <w:b/>
          <w:bCs/>
          <w:sz w:val="24"/>
          <w:szCs w:val="24"/>
          <w:u w:val="single"/>
        </w:rPr>
        <w:t>identifiées</w:t>
      </w:r>
    </w:p>
    <w:p w14:paraId="2FAC3AD7" w14:textId="77777777" w:rsidR="000069EA" w:rsidRPr="00BA16B1" w:rsidRDefault="000069EA" w:rsidP="000D1296">
      <w:pPr>
        <w:jc w:val="both"/>
        <w:rPr>
          <w:rFonts w:asciiTheme="minorHAnsi" w:hAnsiTheme="minorHAnsi" w:cstheme="minorHAnsi"/>
          <w:color w:val="0070C0"/>
          <w:sz w:val="22"/>
          <w:szCs w:val="22"/>
        </w:rPr>
      </w:pPr>
    </w:p>
    <w:p w14:paraId="6CC68EC2" w14:textId="08FA88A7" w:rsidR="00365ECA" w:rsidRPr="00D24DAD" w:rsidRDefault="00365ECA" w:rsidP="000D1296">
      <w:pPr>
        <w:jc w:val="both"/>
        <w:rPr>
          <w:rFonts w:asciiTheme="minorHAnsi" w:hAnsiTheme="minorHAnsi" w:cstheme="minorHAnsi"/>
          <w:b/>
          <w:bCs/>
          <w:i/>
          <w:iCs/>
          <w:color w:val="ED7D31" w:themeColor="accent2"/>
          <w:sz w:val="24"/>
          <w:szCs w:val="24"/>
        </w:rPr>
      </w:pPr>
      <w:r w:rsidRPr="00D24DAD">
        <w:rPr>
          <w:rFonts w:asciiTheme="minorHAnsi" w:hAnsiTheme="minorHAnsi" w:cstheme="minorHAnsi"/>
          <w:b/>
          <w:bCs/>
          <w:i/>
          <w:iCs/>
          <w:color w:val="ED7D31" w:themeColor="accent2"/>
          <w:sz w:val="24"/>
          <w:szCs w:val="24"/>
        </w:rPr>
        <w:t>Action</w:t>
      </w:r>
      <w:r w:rsidR="00BF6176" w:rsidRPr="00D24DAD">
        <w:rPr>
          <w:rFonts w:asciiTheme="minorHAnsi" w:hAnsiTheme="minorHAnsi" w:cstheme="minorHAnsi"/>
          <w:b/>
          <w:bCs/>
          <w:i/>
          <w:iCs/>
          <w:color w:val="ED7D31" w:themeColor="accent2"/>
          <w:sz w:val="24"/>
          <w:szCs w:val="24"/>
        </w:rPr>
        <w:t xml:space="preserve"> 1 </w:t>
      </w:r>
      <w:r w:rsidRPr="00D24DAD">
        <w:rPr>
          <w:rFonts w:asciiTheme="minorHAnsi" w:hAnsiTheme="minorHAnsi" w:cstheme="minorHAnsi"/>
          <w:b/>
          <w:bCs/>
          <w:i/>
          <w:iCs/>
          <w:color w:val="ED7D31" w:themeColor="accent2"/>
          <w:sz w:val="24"/>
          <w:szCs w:val="24"/>
        </w:rPr>
        <w:t>:</w:t>
      </w:r>
      <w:r w:rsidR="00966CCC" w:rsidRPr="00D24DAD">
        <w:rPr>
          <w:rFonts w:asciiTheme="minorHAnsi" w:hAnsiTheme="minorHAnsi" w:cstheme="minorHAnsi"/>
          <w:b/>
          <w:bCs/>
          <w:i/>
          <w:iCs/>
          <w:color w:val="ED7D31" w:themeColor="accent2"/>
          <w:sz w:val="24"/>
          <w:szCs w:val="24"/>
        </w:rPr>
        <w:t xml:space="preserve"> </w:t>
      </w:r>
      <w:r w:rsidR="00BC4F87" w:rsidRPr="00D24DAD">
        <w:rPr>
          <w:rFonts w:asciiTheme="minorHAnsi" w:hAnsiTheme="minorHAnsi" w:cstheme="minorHAnsi"/>
          <w:b/>
          <w:bCs/>
          <w:i/>
          <w:iCs/>
          <w:color w:val="ED7D31" w:themeColor="accent2"/>
          <w:sz w:val="24"/>
          <w:szCs w:val="24"/>
        </w:rPr>
        <w:t>A</w:t>
      </w:r>
      <w:r w:rsidR="00966CCC" w:rsidRPr="00D24DAD">
        <w:rPr>
          <w:rFonts w:asciiTheme="minorHAnsi" w:hAnsiTheme="minorHAnsi" w:cstheme="minorHAnsi"/>
          <w:b/>
          <w:bCs/>
          <w:i/>
          <w:iCs/>
          <w:color w:val="ED7D31" w:themeColor="accent2"/>
          <w:sz w:val="24"/>
          <w:szCs w:val="24"/>
        </w:rPr>
        <w:t>nalyse</w:t>
      </w:r>
      <w:r w:rsidR="008E043F" w:rsidRPr="00D24DAD">
        <w:rPr>
          <w:rFonts w:asciiTheme="minorHAnsi" w:hAnsiTheme="minorHAnsi" w:cstheme="minorHAnsi"/>
          <w:b/>
          <w:bCs/>
          <w:i/>
          <w:iCs/>
          <w:color w:val="ED7D31" w:themeColor="accent2"/>
          <w:sz w:val="24"/>
          <w:szCs w:val="24"/>
        </w:rPr>
        <w:t>r</w:t>
      </w:r>
      <w:r w:rsidR="00966CCC" w:rsidRPr="00D24DAD">
        <w:rPr>
          <w:rFonts w:asciiTheme="minorHAnsi" w:hAnsiTheme="minorHAnsi" w:cstheme="minorHAnsi"/>
          <w:b/>
          <w:bCs/>
          <w:i/>
          <w:iCs/>
          <w:color w:val="ED7D31" w:themeColor="accent2"/>
          <w:sz w:val="24"/>
          <w:szCs w:val="24"/>
        </w:rPr>
        <w:t xml:space="preserve"> de manière pro-active, les écarts de salaire existan</w:t>
      </w:r>
      <w:r w:rsidR="009441B1">
        <w:rPr>
          <w:rFonts w:asciiTheme="minorHAnsi" w:hAnsiTheme="minorHAnsi" w:cstheme="minorHAnsi"/>
          <w:b/>
          <w:bCs/>
          <w:i/>
          <w:iCs/>
          <w:color w:val="ED7D31" w:themeColor="accent2"/>
          <w:sz w:val="24"/>
          <w:szCs w:val="24"/>
        </w:rPr>
        <w:t>ts</w:t>
      </w:r>
      <w:r w:rsidR="00966CCC" w:rsidRPr="00D24DAD">
        <w:rPr>
          <w:rFonts w:asciiTheme="minorHAnsi" w:hAnsiTheme="minorHAnsi" w:cstheme="minorHAnsi"/>
          <w:b/>
          <w:bCs/>
          <w:i/>
          <w:iCs/>
          <w:color w:val="ED7D31" w:themeColor="accent2"/>
          <w:sz w:val="24"/>
          <w:szCs w:val="24"/>
        </w:rPr>
        <w:t xml:space="preserve"> </w:t>
      </w:r>
      <w:r w:rsidR="005239F7" w:rsidRPr="00D24DAD">
        <w:rPr>
          <w:rFonts w:asciiTheme="minorHAnsi" w:hAnsiTheme="minorHAnsi" w:cstheme="minorHAnsi"/>
          <w:b/>
          <w:bCs/>
          <w:i/>
          <w:iCs/>
          <w:color w:val="ED7D31" w:themeColor="accent2"/>
          <w:sz w:val="24"/>
          <w:szCs w:val="24"/>
        </w:rPr>
        <w:t>indépendamment des entretiens annuels</w:t>
      </w:r>
    </w:p>
    <w:p w14:paraId="0F3F7E90" w14:textId="77777777" w:rsidR="00966CCC" w:rsidRPr="000D1296" w:rsidRDefault="00966CCC" w:rsidP="000D1296">
      <w:pPr>
        <w:jc w:val="both"/>
        <w:rPr>
          <w:rFonts w:asciiTheme="minorHAnsi" w:hAnsiTheme="minorHAnsi" w:cstheme="minorHAnsi"/>
          <w:sz w:val="22"/>
          <w:szCs w:val="22"/>
        </w:rPr>
      </w:pPr>
    </w:p>
    <w:p w14:paraId="03A5FB6A" w14:textId="2DECC688" w:rsidR="00966CCC" w:rsidRPr="000D1296" w:rsidRDefault="00966CCC" w:rsidP="000D1296">
      <w:pPr>
        <w:jc w:val="both"/>
        <w:rPr>
          <w:rFonts w:asciiTheme="minorHAnsi" w:hAnsiTheme="minorHAnsi" w:cstheme="minorHAnsi"/>
          <w:sz w:val="22"/>
          <w:szCs w:val="22"/>
        </w:rPr>
      </w:pPr>
      <w:r w:rsidRPr="000D1296">
        <w:rPr>
          <w:rFonts w:asciiTheme="minorHAnsi" w:hAnsiTheme="minorHAnsi" w:cstheme="minorHAnsi"/>
          <w:sz w:val="22"/>
          <w:szCs w:val="22"/>
        </w:rPr>
        <w:t>En cas d’écart constaté</w:t>
      </w:r>
      <w:r w:rsidR="005A3C97">
        <w:rPr>
          <w:rFonts w:asciiTheme="minorHAnsi" w:hAnsiTheme="minorHAnsi" w:cstheme="minorHAnsi"/>
          <w:sz w:val="22"/>
          <w:szCs w:val="22"/>
        </w:rPr>
        <w:t xml:space="preserve"> sur la r</w:t>
      </w:r>
      <w:r w:rsidR="0075073E">
        <w:rPr>
          <w:rFonts w:asciiTheme="minorHAnsi" w:hAnsiTheme="minorHAnsi" w:cstheme="minorHAnsi"/>
          <w:sz w:val="22"/>
          <w:szCs w:val="22"/>
        </w:rPr>
        <w:t>é</w:t>
      </w:r>
      <w:r w:rsidR="005A3C97">
        <w:rPr>
          <w:rFonts w:asciiTheme="minorHAnsi" w:hAnsiTheme="minorHAnsi" w:cstheme="minorHAnsi"/>
          <w:sz w:val="22"/>
          <w:szCs w:val="22"/>
        </w:rPr>
        <w:t>m</w:t>
      </w:r>
      <w:r w:rsidR="0075073E">
        <w:rPr>
          <w:rFonts w:asciiTheme="minorHAnsi" w:hAnsiTheme="minorHAnsi" w:cstheme="minorHAnsi"/>
          <w:sz w:val="22"/>
          <w:szCs w:val="22"/>
        </w:rPr>
        <w:t>unération annuelle brute équivalent temps plein</w:t>
      </w:r>
      <w:r w:rsidR="00CC12D2">
        <w:rPr>
          <w:rFonts w:asciiTheme="minorHAnsi" w:hAnsiTheme="minorHAnsi" w:cstheme="minorHAnsi"/>
          <w:sz w:val="22"/>
          <w:szCs w:val="22"/>
        </w:rPr>
        <w:t xml:space="preserve"> ou sur un élément variable non justifié par des critères objectifs et pertinents</w:t>
      </w:r>
      <w:r w:rsidRPr="000D1296">
        <w:rPr>
          <w:rFonts w:asciiTheme="minorHAnsi" w:hAnsiTheme="minorHAnsi" w:cstheme="minorHAnsi"/>
          <w:sz w:val="22"/>
          <w:szCs w:val="22"/>
        </w:rPr>
        <w:t>, une enveloppe spécifique dédiée aux rattrapages salariaux</w:t>
      </w:r>
      <w:r w:rsidR="008E043F" w:rsidRPr="000D1296">
        <w:rPr>
          <w:rFonts w:asciiTheme="minorHAnsi" w:hAnsiTheme="minorHAnsi" w:cstheme="minorHAnsi"/>
          <w:sz w:val="22"/>
          <w:szCs w:val="22"/>
        </w:rPr>
        <w:t xml:space="preserve"> sera consacrée</w:t>
      </w:r>
      <w:r w:rsidRPr="000D1296">
        <w:rPr>
          <w:rFonts w:asciiTheme="minorHAnsi" w:hAnsiTheme="minorHAnsi" w:cstheme="minorHAnsi"/>
          <w:sz w:val="22"/>
          <w:szCs w:val="22"/>
        </w:rPr>
        <w:t xml:space="preserve">, hors budget </w:t>
      </w:r>
      <w:r w:rsidR="009441B1">
        <w:rPr>
          <w:rFonts w:asciiTheme="minorHAnsi" w:hAnsiTheme="minorHAnsi" w:cstheme="minorHAnsi"/>
          <w:sz w:val="22"/>
          <w:szCs w:val="22"/>
        </w:rPr>
        <w:t>alloués</w:t>
      </w:r>
      <w:r w:rsidRPr="000D1296">
        <w:rPr>
          <w:rFonts w:asciiTheme="minorHAnsi" w:hAnsiTheme="minorHAnsi" w:cstheme="minorHAnsi"/>
          <w:sz w:val="22"/>
          <w:szCs w:val="22"/>
        </w:rPr>
        <w:t xml:space="preserve"> aux augmentations individuelles</w:t>
      </w:r>
      <w:r w:rsidR="00F26419">
        <w:rPr>
          <w:rFonts w:asciiTheme="minorHAnsi" w:hAnsiTheme="minorHAnsi" w:cstheme="minorHAnsi"/>
          <w:sz w:val="22"/>
          <w:szCs w:val="22"/>
        </w:rPr>
        <w:t>.</w:t>
      </w:r>
    </w:p>
    <w:p w14:paraId="159DCA88" w14:textId="77777777" w:rsidR="00966CCC" w:rsidRPr="000D1296" w:rsidRDefault="00966CCC" w:rsidP="000D1296">
      <w:pPr>
        <w:jc w:val="both"/>
        <w:rPr>
          <w:rFonts w:asciiTheme="minorHAnsi" w:hAnsiTheme="minorHAnsi" w:cstheme="minorHAnsi"/>
          <w:sz w:val="22"/>
          <w:szCs w:val="22"/>
        </w:rPr>
      </w:pPr>
    </w:p>
    <w:p w14:paraId="4D1B8DCB" w14:textId="09C99675" w:rsidR="00966CCC" w:rsidRPr="000D1296" w:rsidRDefault="00966CCC" w:rsidP="000D1296">
      <w:pPr>
        <w:jc w:val="both"/>
        <w:rPr>
          <w:rFonts w:asciiTheme="minorHAnsi" w:hAnsiTheme="minorHAnsi" w:cstheme="minorHAnsi"/>
          <w:sz w:val="22"/>
          <w:szCs w:val="22"/>
        </w:rPr>
      </w:pPr>
      <w:r w:rsidRPr="000D1296">
        <w:rPr>
          <w:rFonts w:asciiTheme="minorHAnsi" w:hAnsiTheme="minorHAnsi" w:cstheme="minorHAnsi"/>
          <w:sz w:val="22"/>
          <w:szCs w:val="22"/>
        </w:rPr>
        <w:t>Les revalorisations, pour corriger les écarts provenant de l’historique de l’entreprise, ne devront pas influencer les décisions d’attribution d’augmentations individuelles pour les salariés revalorisés.</w:t>
      </w:r>
    </w:p>
    <w:p w14:paraId="18B0FA06" w14:textId="77777777" w:rsidR="00F91E6A" w:rsidRPr="000D1296" w:rsidRDefault="00F91E6A" w:rsidP="000D1296">
      <w:pPr>
        <w:jc w:val="both"/>
        <w:rPr>
          <w:rFonts w:asciiTheme="minorHAnsi" w:hAnsiTheme="minorHAnsi" w:cstheme="minorHAnsi"/>
          <w:sz w:val="22"/>
          <w:szCs w:val="22"/>
        </w:rPr>
      </w:pPr>
    </w:p>
    <w:p w14:paraId="04E2C2C0" w14:textId="7E427F0E" w:rsidR="00F91E6A" w:rsidRPr="000D1296" w:rsidRDefault="00F91E6A"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L’attribution des rattrapages se construira </w:t>
      </w:r>
      <w:r w:rsidR="000D1296" w:rsidRPr="000D1296">
        <w:rPr>
          <w:rFonts w:asciiTheme="minorHAnsi" w:hAnsiTheme="minorHAnsi" w:cstheme="minorHAnsi"/>
          <w:sz w:val="22"/>
          <w:szCs w:val="22"/>
        </w:rPr>
        <w:t>à partir des diagnostics égalité mis à jour annuellement à partir des données de la BDESE et de l’index pendant la durée de l’accord.</w:t>
      </w:r>
    </w:p>
    <w:p w14:paraId="31F7887B" w14:textId="77777777" w:rsidR="00966CCC" w:rsidRPr="000D1296" w:rsidRDefault="00966CCC" w:rsidP="000D1296">
      <w:pPr>
        <w:jc w:val="both"/>
        <w:rPr>
          <w:rFonts w:asciiTheme="minorHAnsi" w:hAnsiTheme="minorHAnsi" w:cstheme="minorHAnsi"/>
          <w:sz w:val="22"/>
          <w:szCs w:val="22"/>
        </w:rPr>
      </w:pPr>
    </w:p>
    <w:p w14:paraId="060B20FA" w14:textId="29B3F51A" w:rsidR="00B00915" w:rsidRPr="000D1296" w:rsidRDefault="00D405AC" w:rsidP="000D1296">
      <w:pPr>
        <w:jc w:val="both"/>
        <w:rPr>
          <w:rFonts w:asciiTheme="minorHAnsi" w:hAnsiTheme="minorHAnsi" w:cstheme="minorHAnsi"/>
          <w:sz w:val="22"/>
          <w:szCs w:val="22"/>
        </w:rPr>
      </w:pPr>
      <w:r w:rsidRPr="000D1296">
        <w:rPr>
          <w:rFonts w:asciiTheme="minorHAnsi" w:hAnsiTheme="minorHAnsi" w:cstheme="minorHAnsi"/>
          <w:sz w:val="22"/>
          <w:szCs w:val="22"/>
        </w:rPr>
        <w:t>L’analyse chiffrée sera établie chaque année en prenant en compte plusieurs angles d’analyse</w:t>
      </w:r>
      <w:r w:rsidR="00C3603B" w:rsidRPr="000D1296">
        <w:rPr>
          <w:rFonts w:asciiTheme="minorHAnsi" w:hAnsiTheme="minorHAnsi" w:cstheme="minorHAnsi"/>
          <w:sz w:val="22"/>
          <w:szCs w:val="22"/>
        </w:rPr>
        <w:t xml:space="preserve"> </w:t>
      </w:r>
      <w:r w:rsidR="005C3D73">
        <w:rPr>
          <w:rFonts w:asciiTheme="minorHAnsi" w:hAnsiTheme="minorHAnsi" w:cstheme="minorHAnsi"/>
          <w:sz w:val="22"/>
          <w:szCs w:val="22"/>
        </w:rPr>
        <w:t xml:space="preserve">et </w:t>
      </w:r>
      <w:r w:rsidR="00C3603B" w:rsidRPr="000D1296">
        <w:rPr>
          <w:rFonts w:asciiTheme="minorHAnsi" w:hAnsiTheme="minorHAnsi" w:cstheme="minorHAnsi"/>
          <w:sz w:val="22"/>
          <w:szCs w:val="22"/>
        </w:rPr>
        <w:t xml:space="preserve">en comparant la situation des femmes et des hommes selon </w:t>
      </w:r>
      <w:r w:rsidRPr="000D1296">
        <w:rPr>
          <w:rFonts w:asciiTheme="minorHAnsi" w:hAnsiTheme="minorHAnsi" w:cstheme="minorHAnsi"/>
          <w:sz w:val="22"/>
          <w:szCs w:val="22"/>
        </w:rPr>
        <w:t>:</w:t>
      </w:r>
    </w:p>
    <w:p w14:paraId="125E200E" w14:textId="77B5F87C" w:rsidR="00D405AC" w:rsidRPr="000D1296" w:rsidRDefault="00C3603B"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La répartition de</w:t>
      </w:r>
      <w:r w:rsidR="005239F7">
        <w:rPr>
          <w:rFonts w:asciiTheme="minorHAnsi" w:hAnsiTheme="minorHAnsi" w:cstheme="minorHAnsi"/>
          <w:sz w:val="22"/>
          <w:szCs w:val="22"/>
        </w:rPr>
        <w:t xml:space="preserve">s </w:t>
      </w:r>
      <w:r w:rsidRPr="000D1296">
        <w:rPr>
          <w:rFonts w:asciiTheme="minorHAnsi" w:hAnsiTheme="minorHAnsi" w:cstheme="minorHAnsi"/>
          <w:sz w:val="22"/>
          <w:szCs w:val="22"/>
        </w:rPr>
        <w:t xml:space="preserve">effectifs </w:t>
      </w:r>
    </w:p>
    <w:p w14:paraId="59599AF5" w14:textId="5FFBC187" w:rsidR="00C3603B" w:rsidRPr="000D1296" w:rsidRDefault="00C3603B"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L’ancienneté moyenne et médiane dans le métier et dans le degré</w:t>
      </w:r>
      <w:r w:rsidR="00F26419">
        <w:rPr>
          <w:rFonts w:asciiTheme="minorHAnsi" w:hAnsiTheme="minorHAnsi" w:cstheme="minorHAnsi"/>
          <w:sz w:val="22"/>
          <w:szCs w:val="22"/>
        </w:rPr>
        <w:t xml:space="preserve"> / niveau</w:t>
      </w:r>
    </w:p>
    <w:p w14:paraId="07DFE403" w14:textId="019E3814" w:rsidR="00EE20A2" w:rsidRPr="000D1296" w:rsidRDefault="00C3603B"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 xml:space="preserve">Les promotions </w:t>
      </w:r>
    </w:p>
    <w:p w14:paraId="76275AA5" w14:textId="5786B6B8" w:rsidR="00C3603B" w:rsidRPr="00D62C43" w:rsidRDefault="00F90914" w:rsidP="000D1296">
      <w:pPr>
        <w:pStyle w:val="Paragraphedeliste"/>
        <w:numPr>
          <w:ilvl w:val="0"/>
          <w:numId w:val="6"/>
        </w:numPr>
        <w:jc w:val="both"/>
        <w:rPr>
          <w:rFonts w:asciiTheme="minorHAnsi" w:hAnsiTheme="minorHAnsi" w:cstheme="minorHAnsi"/>
          <w:sz w:val="22"/>
          <w:szCs w:val="22"/>
        </w:rPr>
      </w:pPr>
      <w:r>
        <w:rPr>
          <w:rFonts w:asciiTheme="minorHAnsi" w:hAnsiTheme="minorHAnsi" w:cstheme="minorHAnsi"/>
          <w:sz w:val="22"/>
          <w:szCs w:val="22"/>
        </w:rPr>
        <w:t>Les c</w:t>
      </w:r>
      <w:r w:rsidR="00C3603B" w:rsidRPr="00D62C43">
        <w:rPr>
          <w:rFonts w:asciiTheme="minorHAnsi" w:hAnsiTheme="minorHAnsi" w:cstheme="minorHAnsi"/>
          <w:sz w:val="22"/>
          <w:szCs w:val="22"/>
        </w:rPr>
        <w:t xml:space="preserve">ompétences mises en œuvre </w:t>
      </w:r>
    </w:p>
    <w:p w14:paraId="70FDBFB8" w14:textId="77777777" w:rsidR="005239F7" w:rsidRDefault="005239F7" w:rsidP="005239F7">
      <w:pPr>
        <w:jc w:val="both"/>
        <w:rPr>
          <w:rFonts w:asciiTheme="minorHAnsi" w:hAnsiTheme="minorHAnsi" w:cstheme="minorHAnsi"/>
          <w:sz w:val="22"/>
          <w:szCs w:val="22"/>
          <w:highlight w:val="magenta"/>
        </w:rPr>
      </w:pPr>
    </w:p>
    <w:p w14:paraId="54B0E2EC" w14:textId="2F9B306D" w:rsidR="00116182" w:rsidRPr="006E0E37" w:rsidRDefault="00116182" w:rsidP="005239F7">
      <w:pPr>
        <w:jc w:val="both"/>
        <w:rPr>
          <w:rFonts w:asciiTheme="minorHAnsi" w:hAnsiTheme="minorHAnsi" w:cstheme="minorHAnsi"/>
          <w:sz w:val="22"/>
          <w:szCs w:val="22"/>
        </w:rPr>
      </w:pPr>
      <w:r>
        <w:rPr>
          <w:rFonts w:asciiTheme="minorHAnsi" w:hAnsiTheme="minorHAnsi" w:cstheme="minorHAnsi"/>
          <w:sz w:val="22"/>
          <w:szCs w:val="22"/>
        </w:rPr>
        <w:t xml:space="preserve">La comparaison sera réalisée </w:t>
      </w:r>
      <w:r w:rsidR="001B4E0D">
        <w:rPr>
          <w:rFonts w:asciiTheme="minorHAnsi" w:hAnsiTheme="minorHAnsi" w:cstheme="minorHAnsi"/>
          <w:sz w:val="22"/>
          <w:szCs w:val="22"/>
        </w:rPr>
        <w:t>par métier</w:t>
      </w:r>
      <w:r w:rsidR="00773E9F">
        <w:rPr>
          <w:rFonts w:asciiTheme="minorHAnsi" w:hAnsiTheme="minorHAnsi" w:cstheme="minorHAnsi"/>
          <w:sz w:val="22"/>
          <w:szCs w:val="22"/>
        </w:rPr>
        <w:t xml:space="preserve"> et emploi-repère</w:t>
      </w:r>
      <w:r w:rsidR="006A34F6">
        <w:rPr>
          <w:rFonts w:asciiTheme="minorHAnsi" w:hAnsiTheme="minorHAnsi" w:cstheme="minorHAnsi"/>
          <w:sz w:val="22"/>
          <w:szCs w:val="22"/>
        </w:rPr>
        <w:t xml:space="preserve"> et, en cas d’impossibilité de comparaison </w:t>
      </w:r>
      <w:r w:rsidR="000F406B">
        <w:rPr>
          <w:rFonts w:asciiTheme="minorHAnsi" w:hAnsiTheme="minorHAnsi" w:cstheme="minorHAnsi"/>
          <w:sz w:val="22"/>
          <w:szCs w:val="22"/>
        </w:rPr>
        <w:t>par métier, elle sera réalisée par métier</w:t>
      </w:r>
      <w:r w:rsidR="00773E9F">
        <w:rPr>
          <w:rFonts w:asciiTheme="minorHAnsi" w:hAnsiTheme="minorHAnsi" w:cstheme="minorHAnsi"/>
          <w:sz w:val="22"/>
          <w:szCs w:val="22"/>
        </w:rPr>
        <w:t>s</w:t>
      </w:r>
      <w:r w:rsidR="000F406B">
        <w:rPr>
          <w:rFonts w:asciiTheme="minorHAnsi" w:hAnsiTheme="minorHAnsi" w:cstheme="minorHAnsi"/>
          <w:sz w:val="22"/>
          <w:szCs w:val="22"/>
        </w:rPr>
        <w:t xml:space="preserve"> comparable</w:t>
      </w:r>
      <w:r w:rsidR="00773E9F">
        <w:rPr>
          <w:rFonts w:asciiTheme="minorHAnsi" w:hAnsiTheme="minorHAnsi" w:cstheme="minorHAnsi"/>
          <w:sz w:val="22"/>
          <w:szCs w:val="22"/>
        </w:rPr>
        <w:t>s</w:t>
      </w:r>
      <w:r w:rsidR="000F406B">
        <w:rPr>
          <w:rFonts w:asciiTheme="minorHAnsi" w:hAnsiTheme="minorHAnsi" w:cstheme="minorHAnsi"/>
          <w:sz w:val="22"/>
          <w:szCs w:val="22"/>
        </w:rPr>
        <w:t xml:space="preserve"> du même emploi-repère.</w:t>
      </w:r>
      <w:r w:rsidR="00773E9F">
        <w:rPr>
          <w:rFonts w:asciiTheme="minorHAnsi" w:hAnsiTheme="minorHAnsi" w:cstheme="minorHAnsi"/>
          <w:sz w:val="22"/>
          <w:szCs w:val="22"/>
        </w:rPr>
        <w:t xml:space="preserve"> Lors de l’analyse, les parties s’efforceront de préciser les éléments </w:t>
      </w:r>
      <w:r w:rsidR="00601AF0">
        <w:rPr>
          <w:rFonts w:asciiTheme="minorHAnsi" w:hAnsiTheme="minorHAnsi" w:cstheme="minorHAnsi"/>
          <w:sz w:val="22"/>
          <w:szCs w:val="22"/>
        </w:rPr>
        <w:t>permettant de considérer les métiers comme comparables.</w:t>
      </w:r>
    </w:p>
    <w:p w14:paraId="795E5FCC" w14:textId="77777777" w:rsidR="00116182" w:rsidRDefault="00116182" w:rsidP="005239F7">
      <w:pPr>
        <w:jc w:val="both"/>
        <w:rPr>
          <w:rFonts w:asciiTheme="minorHAnsi" w:hAnsiTheme="minorHAnsi" w:cstheme="minorHAnsi"/>
          <w:sz w:val="22"/>
          <w:szCs w:val="22"/>
          <w:highlight w:val="magenta"/>
        </w:rPr>
      </w:pPr>
    </w:p>
    <w:p w14:paraId="7073190D" w14:textId="661CA701" w:rsidR="00ED7393" w:rsidRPr="000D1296" w:rsidRDefault="00C3603B" w:rsidP="000D1296">
      <w:pPr>
        <w:jc w:val="both"/>
        <w:rPr>
          <w:rFonts w:asciiTheme="minorHAnsi" w:hAnsiTheme="minorHAnsi" w:cstheme="minorHAnsi"/>
          <w:sz w:val="22"/>
          <w:szCs w:val="22"/>
        </w:rPr>
      </w:pPr>
      <w:r w:rsidRPr="000D1296">
        <w:rPr>
          <w:rFonts w:asciiTheme="minorHAnsi" w:hAnsiTheme="minorHAnsi" w:cstheme="minorHAnsi"/>
          <w:sz w:val="22"/>
          <w:szCs w:val="22"/>
        </w:rPr>
        <w:t>En cas d’écarts injustifiés constatés</w:t>
      </w:r>
      <w:r w:rsidR="000C32BF">
        <w:rPr>
          <w:rFonts w:asciiTheme="minorHAnsi" w:hAnsiTheme="minorHAnsi" w:cstheme="minorHAnsi"/>
          <w:sz w:val="22"/>
          <w:szCs w:val="22"/>
        </w:rPr>
        <w:t xml:space="preserve"> de rémunération annuelle brute équivalent temps plein (hors variable) ou de rémunérations variables</w:t>
      </w:r>
      <w:r w:rsidR="0048674C">
        <w:rPr>
          <w:rFonts w:asciiTheme="minorHAnsi" w:hAnsiTheme="minorHAnsi" w:cstheme="minorHAnsi"/>
          <w:sz w:val="22"/>
          <w:szCs w:val="22"/>
        </w:rPr>
        <w:t xml:space="preserve">, les actions suivantes seront mises en </w:t>
      </w:r>
      <w:r w:rsidR="000C32BF">
        <w:rPr>
          <w:rFonts w:asciiTheme="minorHAnsi" w:hAnsiTheme="minorHAnsi" w:cstheme="minorHAnsi"/>
          <w:sz w:val="22"/>
          <w:szCs w:val="22"/>
        </w:rPr>
        <w:t>œuvre</w:t>
      </w:r>
      <w:r w:rsidR="000D1296">
        <w:rPr>
          <w:rFonts w:asciiTheme="minorHAnsi" w:hAnsiTheme="minorHAnsi" w:cstheme="minorHAnsi"/>
          <w:sz w:val="22"/>
          <w:szCs w:val="22"/>
        </w:rPr>
        <w:t xml:space="preserve"> : </w:t>
      </w:r>
    </w:p>
    <w:p w14:paraId="3D57BFAE" w14:textId="58BCEEE6" w:rsidR="00C3603B" w:rsidRPr="000D1296" w:rsidRDefault="00ED7393"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t>Définition d’u</w:t>
      </w:r>
      <w:r w:rsidR="00C3603B" w:rsidRPr="000D1296">
        <w:rPr>
          <w:rFonts w:asciiTheme="minorHAnsi" w:hAnsiTheme="minorHAnsi" w:cstheme="minorHAnsi"/>
          <w:sz w:val="22"/>
          <w:szCs w:val="22"/>
        </w:rPr>
        <w:t>ne enveloppe dédiée</w:t>
      </w:r>
      <w:r w:rsidR="00ED71C3">
        <w:rPr>
          <w:rFonts w:asciiTheme="minorHAnsi" w:hAnsiTheme="minorHAnsi" w:cstheme="minorHAnsi"/>
          <w:sz w:val="22"/>
          <w:szCs w:val="22"/>
        </w:rPr>
        <w:t>, selon l’identification des populations de salariés où les écarts de salaire seront résorbés</w:t>
      </w:r>
      <w:r w:rsidR="00C3603B" w:rsidRPr="000D1296">
        <w:rPr>
          <w:rFonts w:asciiTheme="minorHAnsi" w:hAnsiTheme="minorHAnsi" w:cstheme="minorHAnsi"/>
          <w:sz w:val="22"/>
          <w:szCs w:val="22"/>
        </w:rPr>
        <w:t xml:space="preserve">. </w:t>
      </w:r>
      <w:r w:rsidRPr="000D1296">
        <w:rPr>
          <w:rFonts w:asciiTheme="minorHAnsi" w:hAnsiTheme="minorHAnsi" w:cstheme="minorHAnsi"/>
          <w:sz w:val="22"/>
          <w:szCs w:val="22"/>
        </w:rPr>
        <w:t>La méthode, permettant de définir les critères indiquant que des écarts de salaire devront être résorbé, sera expliquée au représentant du personnel.</w:t>
      </w:r>
    </w:p>
    <w:p w14:paraId="0F52729A" w14:textId="15B21320" w:rsidR="00ED7393" w:rsidRPr="000D1296" w:rsidRDefault="00ED7393" w:rsidP="000D1296">
      <w:pPr>
        <w:pStyle w:val="Paragraphedeliste"/>
        <w:numPr>
          <w:ilvl w:val="0"/>
          <w:numId w:val="6"/>
        </w:numPr>
        <w:jc w:val="both"/>
        <w:rPr>
          <w:rFonts w:asciiTheme="minorHAnsi" w:hAnsiTheme="minorHAnsi" w:cstheme="minorHAnsi"/>
          <w:sz w:val="22"/>
          <w:szCs w:val="22"/>
        </w:rPr>
      </w:pPr>
      <w:r w:rsidRPr="000D1296">
        <w:rPr>
          <w:rFonts w:asciiTheme="minorHAnsi" w:hAnsiTheme="minorHAnsi" w:cstheme="minorHAnsi"/>
          <w:sz w:val="22"/>
          <w:szCs w:val="22"/>
        </w:rPr>
        <w:lastRenderedPageBreak/>
        <w:t>Implication des managers dans la compréhension des écarts de rémunération existants, notamment au sein de leur équipe :</w:t>
      </w:r>
    </w:p>
    <w:p w14:paraId="3B0EB7B9" w14:textId="4D5383C8" w:rsidR="00ED7393" w:rsidRPr="000D1296" w:rsidRDefault="00ED7393" w:rsidP="000D1296">
      <w:pPr>
        <w:pStyle w:val="Paragraphedeliste"/>
        <w:numPr>
          <w:ilvl w:val="1"/>
          <w:numId w:val="6"/>
        </w:numPr>
        <w:jc w:val="both"/>
        <w:rPr>
          <w:rFonts w:asciiTheme="minorHAnsi" w:hAnsiTheme="minorHAnsi" w:cstheme="minorHAnsi"/>
          <w:sz w:val="22"/>
          <w:szCs w:val="22"/>
        </w:rPr>
      </w:pPr>
      <w:r w:rsidRPr="000D1296">
        <w:rPr>
          <w:rFonts w:asciiTheme="minorHAnsi" w:hAnsiTheme="minorHAnsi" w:cstheme="minorHAnsi"/>
          <w:sz w:val="22"/>
          <w:szCs w:val="22"/>
        </w:rPr>
        <w:t>Communication des éléments chiffrés</w:t>
      </w:r>
    </w:p>
    <w:p w14:paraId="22A8F490" w14:textId="77777777" w:rsidR="00ED7393" w:rsidRPr="000D1296" w:rsidRDefault="00ED7393" w:rsidP="000D1296">
      <w:pPr>
        <w:pStyle w:val="Paragraphedeliste"/>
        <w:numPr>
          <w:ilvl w:val="1"/>
          <w:numId w:val="6"/>
        </w:numPr>
        <w:jc w:val="both"/>
        <w:rPr>
          <w:rFonts w:asciiTheme="minorHAnsi" w:hAnsiTheme="minorHAnsi" w:cstheme="minorHAnsi"/>
          <w:sz w:val="22"/>
          <w:szCs w:val="22"/>
        </w:rPr>
      </w:pPr>
      <w:r w:rsidRPr="000D1296">
        <w:rPr>
          <w:rFonts w:asciiTheme="minorHAnsi" w:hAnsiTheme="minorHAnsi" w:cstheme="minorHAnsi"/>
          <w:sz w:val="22"/>
          <w:szCs w:val="22"/>
        </w:rPr>
        <w:t>Implication dans la correction des écarts de rémunération</w:t>
      </w:r>
    </w:p>
    <w:p w14:paraId="56C36A1C" w14:textId="488A8055" w:rsidR="00ED7393" w:rsidRPr="000D1296" w:rsidRDefault="00ED7393" w:rsidP="000D1296">
      <w:pPr>
        <w:pStyle w:val="Paragraphedeliste"/>
        <w:numPr>
          <w:ilvl w:val="1"/>
          <w:numId w:val="6"/>
        </w:numPr>
        <w:jc w:val="both"/>
        <w:rPr>
          <w:rFonts w:asciiTheme="minorHAnsi" w:hAnsiTheme="minorHAnsi" w:cstheme="minorHAnsi"/>
          <w:sz w:val="22"/>
          <w:szCs w:val="22"/>
        </w:rPr>
      </w:pPr>
      <w:r w:rsidRPr="000D1296">
        <w:rPr>
          <w:rFonts w:asciiTheme="minorHAnsi" w:hAnsiTheme="minorHAnsi" w:cstheme="minorHAnsi"/>
          <w:sz w:val="22"/>
          <w:szCs w:val="22"/>
        </w:rPr>
        <w:t xml:space="preserve">Prévention des écarts, via des actions de sensibilisation </w:t>
      </w:r>
    </w:p>
    <w:p w14:paraId="68F05381" w14:textId="77777777" w:rsidR="00365ECA" w:rsidRPr="000D1296" w:rsidRDefault="00365ECA" w:rsidP="000D1296">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EE20A2" w:rsidRPr="000D1296" w14:paraId="042D897C" w14:textId="77777777" w:rsidTr="00254B4C">
        <w:tc>
          <w:tcPr>
            <w:tcW w:w="1696" w:type="dxa"/>
          </w:tcPr>
          <w:p w14:paraId="3A85A0E8" w14:textId="73D3B6E7" w:rsidR="00254B4C" w:rsidRPr="000D1296" w:rsidRDefault="00EE20A2"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Objectif chiffré</w:t>
            </w:r>
          </w:p>
        </w:tc>
        <w:tc>
          <w:tcPr>
            <w:tcW w:w="7676" w:type="dxa"/>
          </w:tcPr>
          <w:p w14:paraId="337AAC37" w14:textId="6AF89853" w:rsidR="00EE20A2" w:rsidRPr="000D1296" w:rsidRDefault="00BA16B1" w:rsidP="000D1296">
            <w:pPr>
              <w:jc w:val="both"/>
              <w:rPr>
                <w:rFonts w:asciiTheme="minorHAnsi" w:hAnsiTheme="minorHAnsi" w:cstheme="minorHAnsi"/>
                <w:sz w:val="22"/>
                <w:szCs w:val="22"/>
              </w:rPr>
            </w:pPr>
            <w:r>
              <w:rPr>
                <w:rFonts w:asciiTheme="minorHAnsi" w:hAnsiTheme="minorHAnsi" w:cstheme="minorHAnsi"/>
                <w:sz w:val="22"/>
                <w:szCs w:val="22"/>
              </w:rPr>
              <w:t>100% des collaborateurs bénéficient d’une analyse de l’écart de rémunération avec justification des écarts</w:t>
            </w:r>
          </w:p>
        </w:tc>
      </w:tr>
      <w:tr w:rsidR="00EE20A2" w:rsidRPr="000D1296" w14:paraId="6D7FF2B8" w14:textId="77777777" w:rsidTr="00510ED5">
        <w:trPr>
          <w:trHeight w:val="350"/>
        </w:trPr>
        <w:tc>
          <w:tcPr>
            <w:tcW w:w="1696" w:type="dxa"/>
          </w:tcPr>
          <w:p w14:paraId="620002CE" w14:textId="1C1CA86B" w:rsidR="00254B4C" w:rsidRPr="00510ED5" w:rsidRDefault="00EE20A2" w:rsidP="000D1296">
            <w:pPr>
              <w:jc w:val="both"/>
              <w:rPr>
                <w:rFonts w:asciiTheme="minorHAnsi" w:hAnsiTheme="minorHAnsi" w:cstheme="minorHAnsi"/>
                <w:b/>
                <w:bCs/>
                <w:sz w:val="22"/>
                <w:szCs w:val="22"/>
              </w:rPr>
            </w:pPr>
            <w:r w:rsidRPr="00510ED5">
              <w:rPr>
                <w:rFonts w:asciiTheme="minorHAnsi" w:hAnsiTheme="minorHAnsi" w:cstheme="minorHAnsi"/>
                <w:b/>
                <w:bCs/>
                <w:sz w:val="22"/>
                <w:szCs w:val="22"/>
              </w:rPr>
              <w:t>Calendrier</w:t>
            </w:r>
          </w:p>
        </w:tc>
        <w:tc>
          <w:tcPr>
            <w:tcW w:w="7676" w:type="dxa"/>
          </w:tcPr>
          <w:p w14:paraId="357891D9" w14:textId="4237D4BB" w:rsidR="00EE20A2" w:rsidRPr="00510ED5" w:rsidRDefault="00BA16B1" w:rsidP="000D1296">
            <w:pPr>
              <w:jc w:val="both"/>
              <w:rPr>
                <w:rFonts w:asciiTheme="minorHAnsi" w:hAnsiTheme="minorHAnsi" w:cstheme="minorHAnsi"/>
                <w:sz w:val="22"/>
                <w:szCs w:val="22"/>
              </w:rPr>
            </w:pPr>
            <w:r w:rsidRPr="00510ED5">
              <w:rPr>
                <w:rFonts w:asciiTheme="minorHAnsi" w:hAnsiTheme="minorHAnsi" w:cstheme="minorHAnsi"/>
                <w:sz w:val="22"/>
                <w:szCs w:val="22"/>
              </w:rPr>
              <w:t>En dehors de la période des</w:t>
            </w:r>
            <w:r w:rsidR="007B6CD9" w:rsidRPr="00510ED5">
              <w:rPr>
                <w:rFonts w:asciiTheme="minorHAnsi" w:hAnsiTheme="minorHAnsi" w:cstheme="minorHAnsi"/>
                <w:sz w:val="22"/>
                <w:szCs w:val="22"/>
              </w:rPr>
              <w:t xml:space="preserve"> entretiens annuels d’évaluation </w:t>
            </w:r>
          </w:p>
        </w:tc>
      </w:tr>
      <w:tr w:rsidR="00EE20A2" w:rsidRPr="000D1296" w14:paraId="674E624F" w14:textId="77777777" w:rsidTr="00254B4C">
        <w:tc>
          <w:tcPr>
            <w:tcW w:w="1696" w:type="dxa"/>
          </w:tcPr>
          <w:p w14:paraId="608F6238" w14:textId="1275C4F3" w:rsidR="00254B4C" w:rsidRPr="00510ED5" w:rsidRDefault="00EE20A2" w:rsidP="000D1296">
            <w:pPr>
              <w:jc w:val="both"/>
              <w:rPr>
                <w:rFonts w:asciiTheme="minorHAnsi" w:hAnsiTheme="minorHAnsi" w:cstheme="minorHAnsi"/>
                <w:b/>
                <w:bCs/>
                <w:sz w:val="22"/>
                <w:szCs w:val="22"/>
              </w:rPr>
            </w:pPr>
            <w:r w:rsidRPr="00510ED5">
              <w:rPr>
                <w:rFonts w:asciiTheme="minorHAnsi" w:hAnsiTheme="minorHAnsi" w:cstheme="minorHAnsi"/>
                <w:b/>
                <w:bCs/>
                <w:sz w:val="22"/>
                <w:szCs w:val="22"/>
              </w:rPr>
              <w:t>Budget</w:t>
            </w:r>
          </w:p>
        </w:tc>
        <w:tc>
          <w:tcPr>
            <w:tcW w:w="7676" w:type="dxa"/>
          </w:tcPr>
          <w:p w14:paraId="77B7F567" w14:textId="60916770" w:rsidR="00EE20A2" w:rsidRPr="00510ED5" w:rsidRDefault="007B6CD9" w:rsidP="000D1296">
            <w:pPr>
              <w:jc w:val="both"/>
              <w:rPr>
                <w:rFonts w:asciiTheme="minorHAnsi" w:hAnsiTheme="minorHAnsi" w:cstheme="minorHAnsi"/>
                <w:sz w:val="22"/>
                <w:szCs w:val="22"/>
              </w:rPr>
            </w:pPr>
            <w:r w:rsidRPr="00510ED5">
              <w:rPr>
                <w:rFonts w:asciiTheme="minorHAnsi" w:hAnsiTheme="minorHAnsi" w:cstheme="minorHAnsi"/>
                <w:i/>
                <w:iCs/>
                <w:sz w:val="22"/>
                <w:szCs w:val="22"/>
              </w:rPr>
              <w:t>% de la masse salariale annuelle (à fixer par année, en fonction de la réunion l’analyse des écarts de chaque année : % qui serait fixé en NAO)</w:t>
            </w:r>
          </w:p>
        </w:tc>
      </w:tr>
      <w:tr w:rsidR="000D1296" w:rsidRPr="000D1296" w14:paraId="41442EA7" w14:textId="77777777" w:rsidTr="00254B4C">
        <w:tc>
          <w:tcPr>
            <w:tcW w:w="1696" w:type="dxa"/>
          </w:tcPr>
          <w:p w14:paraId="4F9D1AF6" w14:textId="5CE233A4" w:rsidR="000D1296" w:rsidRPr="00510ED5" w:rsidRDefault="000D1296" w:rsidP="000D1296">
            <w:pPr>
              <w:jc w:val="both"/>
              <w:rPr>
                <w:rFonts w:asciiTheme="minorHAnsi" w:hAnsiTheme="minorHAnsi" w:cstheme="minorHAnsi"/>
                <w:b/>
                <w:bCs/>
                <w:sz w:val="22"/>
                <w:szCs w:val="22"/>
              </w:rPr>
            </w:pPr>
            <w:r w:rsidRPr="00510ED5">
              <w:rPr>
                <w:rFonts w:asciiTheme="minorHAnsi" w:hAnsiTheme="minorHAnsi" w:cstheme="minorHAnsi"/>
                <w:b/>
                <w:bCs/>
                <w:sz w:val="22"/>
                <w:szCs w:val="22"/>
              </w:rPr>
              <w:t>Pilote</w:t>
            </w:r>
          </w:p>
        </w:tc>
        <w:tc>
          <w:tcPr>
            <w:tcW w:w="7676" w:type="dxa"/>
          </w:tcPr>
          <w:p w14:paraId="5920254F" w14:textId="1E61AF3D" w:rsidR="000D1296" w:rsidRPr="00510ED5" w:rsidRDefault="000D1296" w:rsidP="000D1296">
            <w:pPr>
              <w:jc w:val="both"/>
              <w:rPr>
                <w:rFonts w:asciiTheme="minorHAnsi" w:hAnsiTheme="minorHAnsi" w:cstheme="minorHAnsi"/>
                <w:i/>
                <w:iCs/>
                <w:sz w:val="22"/>
                <w:szCs w:val="22"/>
              </w:rPr>
            </w:pPr>
            <w:r w:rsidRPr="00510ED5">
              <w:rPr>
                <w:rFonts w:asciiTheme="minorHAnsi" w:hAnsiTheme="minorHAnsi" w:cstheme="minorHAnsi"/>
                <w:i/>
                <w:iCs/>
                <w:sz w:val="22"/>
                <w:szCs w:val="22"/>
              </w:rPr>
              <w:t>DDH</w:t>
            </w:r>
          </w:p>
        </w:tc>
      </w:tr>
      <w:tr w:rsidR="00EE20A2" w:rsidRPr="000D1296" w14:paraId="73CECFF9" w14:textId="77777777" w:rsidTr="00254B4C">
        <w:tc>
          <w:tcPr>
            <w:tcW w:w="1696" w:type="dxa"/>
          </w:tcPr>
          <w:p w14:paraId="5820154E" w14:textId="77777777" w:rsidR="00EE20A2" w:rsidRPr="000D1296" w:rsidRDefault="00EE20A2"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p w14:paraId="451E4E23" w14:textId="4600D3EC" w:rsidR="00254B4C" w:rsidRPr="000D1296" w:rsidRDefault="00254B4C" w:rsidP="000D1296">
            <w:pPr>
              <w:jc w:val="both"/>
              <w:rPr>
                <w:rFonts w:asciiTheme="minorHAnsi" w:hAnsiTheme="minorHAnsi" w:cstheme="minorHAnsi"/>
                <w:b/>
                <w:bCs/>
                <w:sz w:val="22"/>
                <w:szCs w:val="22"/>
              </w:rPr>
            </w:pPr>
          </w:p>
        </w:tc>
        <w:tc>
          <w:tcPr>
            <w:tcW w:w="7676" w:type="dxa"/>
          </w:tcPr>
          <w:p w14:paraId="41DC5F18" w14:textId="530571A4" w:rsidR="00ED7393" w:rsidRDefault="00ED7393" w:rsidP="000D1296">
            <w:pPr>
              <w:pStyle w:val="Paragraphedeliste"/>
              <w:numPr>
                <w:ilvl w:val="0"/>
                <w:numId w:val="8"/>
              </w:numPr>
              <w:contextualSpacing/>
              <w:jc w:val="both"/>
              <w:rPr>
                <w:rFonts w:asciiTheme="minorHAnsi" w:hAnsiTheme="minorHAnsi" w:cstheme="minorHAnsi"/>
                <w:sz w:val="22"/>
                <w:szCs w:val="22"/>
              </w:rPr>
            </w:pPr>
            <w:r w:rsidRPr="000D1296">
              <w:rPr>
                <w:rFonts w:asciiTheme="minorHAnsi" w:hAnsiTheme="minorHAnsi" w:cstheme="minorHAnsi"/>
                <w:sz w:val="22"/>
                <w:szCs w:val="22"/>
              </w:rPr>
              <w:t>Budget annuel mobilisé pour les rattrapages</w:t>
            </w:r>
            <w:r w:rsidR="004B3401">
              <w:rPr>
                <w:rFonts w:asciiTheme="minorHAnsi" w:hAnsiTheme="minorHAnsi" w:cstheme="minorHAnsi"/>
                <w:sz w:val="22"/>
                <w:szCs w:val="22"/>
              </w:rPr>
              <w:t xml:space="preserve"> </w:t>
            </w:r>
          </w:p>
          <w:p w14:paraId="720A85B1" w14:textId="19874CA6" w:rsidR="00774AE6" w:rsidRDefault="00774AE6" w:rsidP="000D1296">
            <w:pPr>
              <w:pStyle w:val="Paragraphedeliste"/>
              <w:numPr>
                <w:ilvl w:val="0"/>
                <w:numId w:val="8"/>
              </w:numPr>
              <w:contextualSpacing/>
              <w:jc w:val="both"/>
              <w:rPr>
                <w:rFonts w:asciiTheme="minorHAnsi" w:hAnsiTheme="minorHAnsi" w:cstheme="minorHAnsi"/>
                <w:sz w:val="22"/>
                <w:szCs w:val="22"/>
              </w:rPr>
            </w:pPr>
            <w:r>
              <w:rPr>
                <w:rFonts w:asciiTheme="minorHAnsi" w:hAnsiTheme="minorHAnsi" w:cstheme="minorHAnsi"/>
                <w:sz w:val="22"/>
                <w:szCs w:val="22"/>
              </w:rPr>
              <w:t>Nombre de salariés qui ont bénéficié d’un rattrapage et d’une révision individuelle</w:t>
            </w:r>
          </w:p>
          <w:p w14:paraId="6D7F3D31" w14:textId="26A2C3B8" w:rsidR="00BA16B1" w:rsidRPr="000D1296" w:rsidRDefault="00BA16B1" w:rsidP="000D1296">
            <w:pPr>
              <w:pStyle w:val="Paragraphedeliste"/>
              <w:numPr>
                <w:ilvl w:val="0"/>
                <w:numId w:val="8"/>
              </w:numPr>
              <w:contextualSpacing/>
              <w:jc w:val="both"/>
              <w:rPr>
                <w:rFonts w:asciiTheme="minorHAnsi" w:hAnsiTheme="minorHAnsi" w:cstheme="minorHAnsi"/>
                <w:sz w:val="22"/>
                <w:szCs w:val="22"/>
              </w:rPr>
            </w:pPr>
            <w:r>
              <w:rPr>
                <w:rFonts w:asciiTheme="minorHAnsi" w:hAnsiTheme="minorHAnsi" w:cstheme="minorHAnsi"/>
                <w:sz w:val="22"/>
                <w:szCs w:val="22"/>
              </w:rPr>
              <w:t>Nombre de salarié</w:t>
            </w:r>
            <w:r w:rsidR="009441B1">
              <w:rPr>
                <w:rFonts w:asciiTheme="minorHAnsi" w:hAnsiTheme="minorHAnsi" w:cstheme="minorHAnsi"/>
                <w:sz w:val="22"/>
                <w:szCs w:val="22"/>
              </w:rPr>
              <w:t>s</w:t>
            </w:r>
            <w:r>
              <w:rPr>
                <w:rFonts w:asciiTheme="minorHAnsi" w:hAnsiTheme="minorHAnsi" w:cstheme="minorHAnsi"/>
                <w:sz w:val="22"/>
                <w:szCs w:val="22"/>
              </w:rPr>
              <w:t xml:space="preserve"> dont l’écart est justifié</w:t>
            </w:r>
          </w:p>
          <w:p w14:paraId="3E38E812" w14:textId="681D91B1" w:rsidR="00ED7393" w:rsidRPr="000D1296" w:rsidRDefault="00ED7393" w:rsidP="000D1296">
            <w:pPr>
              <w:numPr>
                <w:ilvl w:val="0"/>
                <w:numId w:val="8"/>
              </w:numPr>
              <w:contextualSpacing/>
              <w:jc w:val="both"/>
              <w:rPr>
                <w:rFonts w:asciiTheme="minorHAnsi" w:hAnsiTheme="minorHAnsi" w:cstheme="minorHAnsi"/>
                <w:sz w:val="22"/>
                <w:szCs w:val="22"/>
              </w:rPr>
            </w:pPr>
            <w:r w:rsidRPr="000D1296">
              <w:rPr>
                <w:rFonts w:asciiTheme="minorHAnsi" w:hAnsiTheme="minorHAnsi" w:cstheme="minorHAnsi"/>
                <w:sz w:val="22"/>
                <w:szCs w:val="22"/>
              </w:rPr>
              <w:t>Nombre de salariés revalorisés, par genre et par emploi repère</w:t>
            </w:r>
          </w:p>
          <w:p w14:paraId="36A85B99" w14:textId="2C3532C0" w:rsidR="00EE20A2" w:rsidRPr="00BA16B1" w:rsidRDefault="00ED7393" w:rsidP="00BA16B1">
            <w:pPr>
              <w:numPr>
                <w:ilvl w:val="0"/>
                <w:numId w:val="8"/>
              </w:numPr>
              <w:contextualSpacing/>
              <w:jc w:val="both"/>
              <w:rPr>
                <w:rFonts w:asciiTheme="minorHAnsi" w:hAnsiTheme="minorHAnsi" w:cstheme="minorHAnsi"/>
                <w:sz w:val="22"/>
                <w:szCs w:val="22"/>
              </w:rPr>
            </w:pPr>
            <w:r w:rsidRPr="000D1296">
              <w:rPr>
                <w:rFonts w:asciiTheme="minorHAnsi" w:hAnsiTheme="minorHAnsi" w:cstheme="minorHAnsi"/>
                <w:sz w:val="22"/>
                <w:szCs w:val="22"/>
              </w:rPr>
              <w:t>Nombre de temps d’information / implication d</w:t>
            </w:r>
            <w:r w:rsidR="00170357">
              <w:rPr>
                <w:rFonts w:asciiTheme="minorHAnsi" w:hAnsiTheme="minorHAnsi" w:cstheme="minorHAnsi"/>
                <w:sz w:val="22"/>
                <w:szCs w:val="22"/>
              </w:rPr>
              <w:t>es managers</w:t>
            </w:r>
          </w:p>
        </w:tc>
      </w:tr>
    </w:tbl>
    <w:p w14:paraId="12063538" w14:textId="77777777" w:rsidR="00956F75" w:rsidRPr="000D1296" w:rsidRDefault="00956F75" w:rsidP="000D1296">
      <w:pPr>
        <w:jc w:val="both"/>
        <w:rPr>
          <w:rFonts w:asciiTheme="minorHAnsi" w:hAnsiTheme="minorHAnsi" w:cstheme="minorHAnsi"/>
          <w:sz w:val="22"/>
          <w:szCs w:val="22"/>
        </w:rPr>
      </w:pPr>
    </w:p>
    <w:p w14:paraId="5718F4A2" w14:textId="77777777" w:rsidR="005F3E42" w:rsidRPr="000D1296" w:rsidRDefault="005F3E42" w:rsidP="000D1296">
      <w:pPr>
        <w:jc w:val="both"/>
        <w:rPr>
          <w:rFonts w:asciiTheme="minorHAnsi" w:hAnsiTheme="minorHAnsi" w:cstheme="minorHAnsi"/>
          <w:sz w:val="22"/>
          <w:szCs w:val="22"/>
        </w:rPr>
      </w:pPr>
    </w:p>
    <w:p w14:paraId="0F5BBF90" w14:textId="654E9D04" w:rsidR="00BC4F87" w:rsidRPr="00D24DAD" w:rsidRDefault="00BF6176" w:rsidP="000D1296">
      <w:pPr>
        <w:jc w:val="both"/>
        <w:rPr>
          <w:rFonts w:asciiTheme="minorHAnsi" w:hAnsiTheme="minorHAnsi" w:cstheme="minorHAnsi"/>
          <w:b/>
          <w:bCs/>
          <w:i/>
          <w:iCs/>
          <w:color w:val="ED7D31" w:themeColor="accent2"/>
          <w:sz w:val="24"/>
          <w:szCs w:val="24"/>
        </w:rPr>
      </w:pPr>
      <w:r w:rsidRPr="00D24DAD">
        <w:rPr>
          <w:rFonts w:asciiTheme="minorHAnsi" w:hAnsiTheme="minorHAnsi" w:cstheme="minorHAnsi"/>
          <w:b/>
          <w:bCs/>
          <w:i/>
          <w:iCs/>
          <w:color w:val="ED7D31" w:themeColor="accent2"/>
          <w:sz w:val="24"/>
          <w:szCs w:val="24"/>
        </w:rPr>
        <w:t xml:space="preserve">Action 2 : </w:t>
      </w:r>
      <w:r w:rsidR="00170357" w:rsidRPr="00D24DAD">
        <w:rPr>
          <w:rFonts w:asciiTheme="minorHAnsi" w:hAnsiTheme="minorHAnsi" w:cstheme="minorHAnsi"/>
          <w:b/>
          <w:bCs/>
          <w:i/>
          <w:iCs/>
          <w:color w:val="ED7D31" w:themeColor="accent2"/>
          <w:sz w:val="24"/>
          <w:szCs w:val="24"/>
        </w:rPr>
        <w:t xml:space="preserve">Bénéficiaires du </w:t>
      </w:r>
      <w:r w:rsidR="00F258BB" w:rsidRPr="00D24DAD">
        <w:rPr>
          <w:rFonts w:asciiTheme="minorHAnsi" w:hAnsiTheme="minorHAnsi" w:cstheme="minorHAnsi"/>
          <w:b/>
          <w:bCs/>
          <w:i/>
          <w:iCs/>
          <w:color w:val="ED7D31" w:themeColor="accent2"/>
          <w:sz w:val="24"/>
          <w:szCs w:val="24"/>
        </w:rPr>
        <w:t>r</w:t>
      </w:r>
      <w:r w:rsidR="00170357" w:rsidRPr="00D24DAD">
        <w:rPr>
          <w:rFonts w:asciiTheme="minorHAnsi" w:hAnsiTheme="minorHAnsi" w:cstheme="minorHAnsi"/>
          <w:b/>
          <w:bCs/>
          <w:i/>
          <w:iCs/>
          <w:color w:val="ED7D31" w:themeColor="accent2"/>
          <w:sz w:val="24"/>
          <w:szCs w:val="24"/>
        </w:rPr>
        <w:t xml:space="preserve">attrapage salarial à la suite d’un congé parental d’éducation </w:t>
      </w:r>
      <w:r w:rsidR="0063045F">
        <w:rPr>
          <w:rFonts w:asciiTheme="minorHAnsi" w:hAnsiTheme="minorHAnsi" w:cstheme="minorHAnsi"/>
          <w:b/>
          <w:bCs/>
          <w:i/>
          <w:iCs/>
          <w:color w:val="ED7D31" w:themeColor="accent2"/>
          <w:sz w:val="24"/>
          <w:szCs w:val="24"/>
        </w:rPr>
        <w:t>ou congé présence parental ou d’un congé supplémentaire de naissance</w:t>
      </w:r>
    </w:p>
    <w:p w14:paraId="2D44D2E5" w14:textId="77777777" w:rsidR="00BF6176" w:rsidRPr="000D1296" w:rsidRDefault="00BF6176" w:rsidP="000D1296">
      <w:pPr>
        <w:jc w:val="both"/>
        <w:rPr>
          <w:rFonts w:asciiTheme="minorHAnsi" w:hAnsiTheme="minorHAnsi" w:cstheme="minorHAnsi"/>
          <w:sz w:val="22"/>
          <w:szCs w:val="22"/>
        </w:rPr>
      </w:pPr>
    </w:p>
    <w:p w14:paraId="0ECE8222" w14:textId="38F67EE4" w:rsidR="00A44D21" w:rsidRPr="000D1296" w:rsidRDefault="00A44D21"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Conformément aux dispositions légales et dans le cadre de la politique de l’entreprise en faveur de l’égalité professionnelle et salariale entre les femmes et les hommes, l’entreprise garantit l’absence de toute discrimination en matière de rémunération liée à la maternité. Ainsi, toute salariée </w:t>
      </w:r>
      <w:r w:rsidR="000C371E">
        <w:rPr>
          <w:rFonts w:asciiTheme="minorHAnsi" w:hAnsiTheme="minorHAnsi" w:cstheme="minorHAnsi"/>
          <w:sz w:val="22"/>
          <w:szCs w:val="22"/>
        </w:rPr>
        <w:t xml:space="preserve">à son retour </w:t>
      </w:r>
      <w:r w:rsidRPr="000D1296">
        <w:rPr>
          <w:rFonts w:asciiTheme="minorHAnsi" w:hAnsiTheme="minorHAnsi" w:cstheme="minorHAnsi"/>
          <w:sz w:val="22"/>
          <w:szCs w:val="22"/>
        </w:rPr>
        <w:t xml:space="preserve">d’un congé maternité bénéficie </w:t>
      </w:r>
      <w:r w:rsidR="00D7300D" w:rsidRPr="000D1296">
        <w:rPr>
          <w:rFonts w:asciiTheme="minorHAnsi" w:hAnsiTheme="minorHAnsi" w:cstheme="minorHAnsi"/>
          <w:sz w:val="22"/>
          <w:szCs w:val="22"/>
        </w:rPr>
        <w:t>du rattrapage salarial</w:t>
      </w:r>
      <w:r w:rsidR="000B5BB3">
        <w:rPr>
          <w:rFonts w:asciiTheme="minorHAnsi" w:hAnsiTheme="minorHAnsi" w:cstheme="minorHAnsi"/>
          <w:sz w:val="22"/>
          <w:szCs w:val="22"/>
        </w:rPr>
        <w:t xml:space="preserve"> correspondant à la </w:t>
      </w:r>
      <w:r w:rsidR="000B5BB3" w:rsidRPr="000B5BB3">
        <w:rPr>
          <w:rFonts w:asciiTheme="minorHAnsi" w:hAnsiTheme="minorHAnsi" w:cstheme="minorHAnsi"/>
          <w:sz w:val="22"/>
          <w:szCs w:val="22"/>
        </w:rPr>
        <w:t xml:space="preserve">moyenne des augmentations individuelles accordées pendant son absence à des salariés de la même catégorie </w:t>
      </w:r>
      <w:r w:rsidR="000B5BB3" w:rsidRPr="000C371E">
        <w:rPr>
          <w:rFonts w:asciiTheme="minorHAnsi" w:hAnsiTheme="minorHAnsi" w:cstheme="minorHAnsi"/>
          <w:sz w:val="22"/>
          <w:szCs w:val="22"/>
        </w:rPr>
        <w:t>professionnelle</w:t>
      </w:r>
      <w:r w:rsidR="00970206" w:rsidRPr="000C371E">
        <w:rPr>
          <w:rFonts w:asciiTheme="minorHAnsi" w:hAnsiTheme="minorHAnsi" w:cstheme="minorHAnsi"/>
          <w:sz w:val="22"/>
          <w:szCs w:val="22"/>
        </w:rPr>
        <w:t xml:space="preserve"> (</w:t>
      </w:r>
      <w:r w:rsidR="00F258BB">
        <w:rPr>
          <w:rFonts w:asciiTheme="minorHAnsi" w:hAnsiTheme="minorHAnsi" w:cstheme="minorHAnsi"/>
          <w:sz w:val="22"/>
          <w:szCs w:val="22"/>
        </w:rPr>
        <w:t>c’est à dire</w:t>
      </w:r>
      <w:r w:rsidR="00970206" w:rsidRPr="000C371E">
        <w:rPr>
          <w:rFonts w:asciiTheme="minorHAnsi" w:hAnsiTheme="minorHAnsi" w:cstheme="minorHAnsi"/>
          <w:sz w:val="22"/>
          <w:szCs w:val="22"/>
        </w:rPr>
        <w:t xml:space="preserve"> même emploi repère, degré et niveau</w:t>
      </w:r>
      <w:r w:rsidR="000C371E" w:rsidRPr="000C371E">
        <w:rPr>
          <w:rFonts w:asciiTheme="minorHAnsi" w:hAnsiTheme="minorHAnsi" w:cstheme="minorHAnsi"/>
          <w:sz w:val="22"/>
          <w:szCs w:val="22"/>
        </w:rPr>
        <w:t xml:space="preserve"> de maîtrise</w:t>
      </w:r>
      <w:r w:rsidR="00970206" w:rsidRPr="000C371E">
        <w:rPr>
          <w:rFonts w:asciiTheme="minorHAnsi" w:hAnsiTheme="minorHAnsi" w:cstheme="minorHAnsi"/>
          <w:sz w:val="22"/>
          <w:szCs w:val="22"/>
        </w:rPr>
        <w:t xml:space="preserve">), </w:t>
      </w:r>
      <w:r w:rsidR="00D7300D" w:rsidRPr="000C371E">
        <w:rPr>
          <w:rFonts w:asciiTheme="minorHAnsi" w:hAnsiTheme="minorHAnsi" w:cstheme="minorHAnsi"/>
          <w:sz w:val="22"/>
          <w:szCs w:val="22"/>
        </w:rPr>
        <w:t>s</w:t>
      </w:r>
      <w:r w:rsidR="005C3D73">
        <w:rPr>
          <w:rFonts w:asciiTheme="minorHAnsi" w:hAnsiTheme="minorHAnsi" w:cstheme="minorHAnsi"/>
          <w:sz w:val="22"/>
          <w:szCs w:val="22"/>
        </w:rPr>
        <w:t>i elle</w:t>
      </w:r>
      <w:r w:rsidR="00D7300D" w:rsidRPr="000C371E">
        <w:rPr>
          <w:rFonts w:asciiTheme="minorHAnsi" w:hAnsiTheme="minorHAnsi" w:cstheme="minorHAnsi"/>
          <w:sz w:val="22"/>
          <w:szCs w:val="22"/>
        </w:rPr>
        <w:t xml:space="preserve"> n’</w:t>
      </w:r>
      <w:r w:rsidR="00970206" w:rsidRPr="000C371E">
        <w:rPr>
          <w:rFonts w:asciiTheme="minorHAnsi" w:hAnsiTheme="minorHAnsi" w:cstheme="minorHAnsi"/>
          <w:sz w:val="22"/>
          <w:szCs w:val="22"/>
        </w:rPr>
        <w:t xml:space="preserve">en </w:t>
      </w:r>
      <w:r w:rsidR="00D7300D" w:rsidRPr="000C371E">
        <w:rPr>
          <w:rFonts w:asciiTheme="minorHAnsi" w:hAnsiTheme="minorHAnsi" w:cstheme="minorHAnsi"/>
          <w:sz w:val="22"/>
          <w:szCs w:val="22"/>
        </w:rPr>
        <w:t xml:space="preserve">a pas </w:t>
      </w:r>
      <w:r w:rsidR="00970206" w:rsidRPr="000C371E">
        <w:rPr>
          <w:rFonts w:asciiTheme="minorHAnsi" w:hAnsiTheme="minorHAnsi" w:cstheme="minorHAnsi"/>
          <w:sz w:val="22"/>
          <w:szCs w:val="22"/>
        </w:rPr>
        <w:t xml:space="preserve">déjà </w:t>
      </w:r>
      <w:r w:rsidR="00D7300D" w:rsidRPr="000C371E">
        <w:rPr>
          <w:rFonts w:asciiTheme="minorHAnsi" w:hAnsiTheme="minorHAnsi" w:cstheme="minorHAnsi"/>
          <w:sz w:val="22"/>
          <w:szCs w:val="22"/>
        </w:rPr>
        <w:t>bénéficié</w:t>
      </w:r>
      <w:r w:rsidR="00970206" w:rsidRPr="000C371E">
        <w:rPr>
          <w:rFonts w:asciiTheme="minorHAnsi" w:hAnsiTheme="minorHAnsi" w:cstheme="minorHAnsi"/>
          <w:sz w:val="22"/>
          <w:szCs w:val="22"/>
        </w:rPr>
        <w:t>.</w:t>
      </w:r>
    </w:p>
    <w:p w14:paraId="5C9CBD93" w14:textId="77777777" w:rsidR="00A44D21" w:rsidRPr="000D1296" w:rsidRDefault="00A44D21" w:rsidP="000D1296">
      <w:pPr>
        <w:jc w:val="both"/>
        <w:rPr>
          <w:rFonts w:asciiTheme="minorHAnsi" w:hAnsiTheme="minorHAnsi" w:cstheme="minorHAnsi"/>
          <w:sz w:val="22"/>
          <w:szCs w:val="22"/>
        </w:rPr>
      </w:pPr>
    </w:p>
    <w:p w14:paraId="26649D52" w14:textId="75557A2A" w:rsidR="002A48E1" w:rsidRPr="000D1296" w:rsidRDefault="00D7300D" w:rsidP="000D1296">
      <w:pPr>
        <w:jc w:val="both"/>
        <w:rPr>
          <w:rFonts w:asciiTheme="minorHAnsi" w:hAnsiTheme="minorHAnsi" w:cstheme="minorHAnsi"/>
          <w:sz w:val="22"/>
          <w:szCs w:val="22"/>
        </w:rPr>
      </w:pPr>
      <w:r w:rsidRPr="000D1296">
        <w:rPr>
          <w:rFonts w:asciiTheme="minorHAnsi" w:hAnsiTheme="minorHAnsi" w:cstheme="minorHAnsi"/>
          <w:sz w:val="22"/>
          <w:szCs w:val="22"/>
        </w:rPr>
        <w:t>L</w:t>
      </w:r>
      <w:r w:rsidR="002A48E1" w:rsidRPr="000D1296">
        <w:rPr>
          <w:rFonts w:asciiTheme="minorHAnsi" w:hAnsiTheme="minorHAnsi" w:cstheme="minorHAnsi"/>
          <w:sz w:val="22"/>
          <w:szCs w:val="22"/>
        </w:rPr>
        <w:t xml:space="preserve">’entreprise étend le principe de rattrapage salarial applicable au congé maternité à l’ensemble des salariés, femmes ou hommes, revenant d’un </w:t>
      </w:r>
      <w:r w:rsidR="002A48E1" w:rsidRPr="000D1296">
        <w:rPr>
          <w:rFonts w:asciiTheme="minorHAnsi" w:hAnsiTheme="minorHAnsi" w:cstheme="minorHAnsi"/>
          <w:b/>
          <w:bCs/>
          <w:sz w:val="22"/>
          <w:szCs w:val="22"/>
        </w:rPr>
        <w:t>congé parental d’éducation</w:t>
      </w:r>
      <w:r w:rsidR="00FA727C">
        <w:rPr>
          <w:rFonts w:asciiTheme="minorHAnsi" w:hAnsiTheme="minorHAnsi" w:cstheme="minorHAnsi"/>
          <w:b/>
          <w:bCs/>
          <w:sz w:val="22"/>
          <w:szCs w:val="22"/>
        </w:rPr>
        <w:t xml:space="preserve"> ou congé de présence parentale</w:t>
      </w:r>
      <w:r w:rsidR="00C42A48">
        <w:rPr>
          <w:rFonts w:asciiTheme="minorHAnsi" w:hAnsiTheme="minorHAnsi" w:cstheme="minorHAnsi"/>
          <w:b/>
          <w:bCs/>
          <w:sz w:val="22"/>
          <w:szCs w:val="22"/>
        </w:rPr>
        <w:t xml:space="preserve"> ou d’un congé supplémentaire de naissance</w:t>
      </w:r>
      <w:r w:rsidR="002A48E1" w:rsidRPr="000D1296">
        <w:rPr>
          <w:rFonts w:asciiTheme="minorHAnsi" w:hAnsiTheme="minorHAnsi" w:cstheme="minorHAnsi"/>
          <w:sz w:val="22"/>
          <w:szCs w:val="22"/>
        </w:rPr>
        <w:t xml:space="preserve">, </w:t>
      </w:r>
      <w:r w:rsidR="002A48E1" w:rsidRPr="009441B1">
        <w:rPr>
          <w:rFonts w:asciiTheme="minorHAnsi" w:hAnsiTheme="minorHAnsi" w:cstheme="minorHAnsi"/>
          <w:sz w:val="22"/>
          <w:szCs w:val="22"/>
        </w:rPr>
        <w:t>qu’il ait été pris à temps plein ou à temps partiel.</w:t>
      </w:r>
    </w:p>
    <w:p w14:paraId="2048022E" w14:textId="77777777" w:rsidR="00C42A48" w:rsidRDefault="00C42A48" w:rsidP="000D1296">
      <w:pPr>
        <w:jc w:val="both"/>
        <w:rPr>
          <w:rFonts w:asciiTheme="minorHAnsi" w:hAnsiTheme="minorHAnsi" w:cstheme="minorHAnsi"/>
          <w:sz w:val="22"/>
          <w:szCs w:val="22"/>
        </w:rPr>
      </w:pPr>
    </w:p>
    <w:p w14:paraId="7CF425CE" w14:textId="4E154013" w:rsidR="002A48E1" w:rsidRPr="000D1296" w:rsidRDefault="002A48E1" w:rsidP="000D1296">
      <w:pPr>
        <w:jc w:val="both"/>
        <w:rPr>
          <w:rFonts w:asciiTheme="minorHAnsi" w:hAnsiTheme="minorHAnsi" w:cstheme="minorHAnsi"/>
          <w:sz w:val="22"/>
          <w:szCs w:val="22"/>
        </w:rPr>
      </w:pPr>
      <w:r w:rsidRPr="000D1296">
        <w:rPr>
          <w:rFonts w:asciiTheme="minorHAnsi" w:hAnsiTheme="minorHAnsi" w:cstheme="minorHAnsi"/>
          <w:sz w:val="22"/>
          <w:szCs w:val="22"/>
        </w:rPr>
        <w:t>L’entreprise veille à ce qu’aucun salarié ne soit pénalisé dans son évolution professionnelle ou salariale du fait de l’exercice de ce droit familial.</w:t>
      </w:r>
    </w:p>
    <w:p w14:paraId="45536AF7" w14:textId="77777777" w:rsidR="002A48E1" w:rsidRPr="000D1296" w:rsidRDefault="002A48E1" w:rsidP="000D1296">
      <w:pPr>
        <w:jc w:val="both"/>
        <w:rPr>
          <w:rFonts w:asciiTheme="minorHAnsi" w:hAnsiTheme="minorHAnsi" w:cstheme="minorHAnsi"/>
          <w:sz w:val="22"/>
          <w:szCs w:val="22"/>
        </w:rPr>
      </w:pPr>
    </w:p>
    <w:p w14:paraId="58AA5C34" w14:textId="6BCA5086" w:rsidR="00650DEF" w:rsidRPr="00BA16B1" w:rsidRDefault="00650DEF" w:rsidP="000D1296">
      <w:pPr>
        <w:jc w:val="both"/>
        <w:rPr>
          <w:rFonts w:asciiTheme="minorHAnsi" w:hAnsiTheme="minorHAnsi" w:cstheme="minorHAnsi"/>
          <w:b/>
          <w:bCs/>
          <w:sz w:val="22"/>
          <w:szCs w:val="22"/>
          <w:u w:val="single"/>
        </w:rPr>
      </w:pPr>
      <w:r w:rsidRPr="00BA16B1">
        <w:rPr>
          <w:rFonts w:asciiTheme="minorHAnsi" w:hAnsiTheme="minorHAnsi" w:cstheme="minorHAnsi"/>
          <w:b/>
          <w:bCs/>
          <w:sz w:val="22"/>
          <w:szCs w:val="22"/>
          <w:u w:val="single"/>
        </w:rPr>
        <w:t>Modalité</w:t>
      </w:r>
      <w:r w:rsidR="00EC196F" w:rsidRPr="00BA16B1">
        <w:rPr>
          <w:rFonts w:asciiTheme="minorHAnsi" w:hAnsiTheme="minorHAnsi" w:cstheme="minorHAnsi"/>
          <w:b/>
          <w:bCs/>
          <w:sz w:val="22"/>
          <w:szCs w:val="22"/>
          <w:u w:val="single"/>
        </w:rPr>
        <w:t>s</w:t>
      </w:r>
      <w:r w:rsidRPr="00BA16B1">
        <w:rPr>
          <w:rFonts w:asciiTheme="minorHAnsi" w:hAnsiTheme="minorHAnsi" w:cstheme="minorHAnsi"/>
          <w:b/>
          <w:bCs/>
          <w:sz w:val="22"/>
          <w:szCs w:val="22"/>
          <w:u w:val="single"/>
        </w:rPr>
        <w:t xml:space="preserve"> pratique</w:t>
      </w:r>
      <w:r w:rsidR="00EC196F" w:rsidRPr="00BA16B1">
        <w:rPr>
          <w:rFonts w:asciiTheme="minorHAnsi" w:hAnsiTheme="minorHAnsi" w:cstheme="minorHAnsi"/>
          <w:b/>
          <w:bCs/>
          <w:sz w:val="22"/>
          <w:szCs w:val="22"/>
          <w:u w:val="single"/>
        </w:rPr>
        <w:t>s</w:t>
      </w:r>
      <w:r w:rsidRPr="00BA16B1">
        <w:rPr>
          <w:rFonts w:asciiTheme="minorHAnsi" w:hAnsiTheme="minorHAnsi" w:cstheme="minorHAnsi"/>
          <w:b/>
          <w:bCs/>
          <w:sz w:val="22"/>
          <w:szCs w:val="22"/>
          <w:u w:val="single"/>
        </w:rPr>
        <w:t xml:space="preserve"> de mise en œuvre : </w:t>
      </w:r>
    </w:p>
    <w:p w14:paraId="5B1B7300" w14:textId="77777777" w:rsidR="002A48E1" w:rsidRPr="000D1296" w:rsidRDefault="002A48E1" w:rsidP="000D1296">
      <w:pPr>
        <w:jc w:val="both"/>
        <w:rPr>
          <w:rFonts w:asciiTheme="minorHAnsi" w:hAnsiTheme="minorHAnsi" w:cstheme="minorHAnsi"/>
          <w:sz w:val="22"/>
          <w:szCs w:val="22"/>
        </w:rPr>
      </w:pPr>
    </w:p>
    <w:p w14:paraId="0D343D0D" w14:textId="75ED4E57" w:rsidR="00306EBC" w:rsidRPr="000D1296" w:rsidRDefault="00306EBC" w:rsidP="000D1296">
      <w:pPr>
        <w:jc w:val="both"/>
        <w:rPr>
          <w:rFonts w:asciiTheme="minorHAnsi" w:hAnsiTheme="minorHAnsi" w:cstheme="minorHAnsi"/>
          <w:sz w:val="22"/>
          <w:szCs w:val="22"/>
        </w:rPr>
      </w:pPr>
      <w:r w:rsidRPr="000D1296">
        <w:rPr>
          <w:rFonts w:asciiTheme="minorHAnsi" w:hAnsiTheme="minorHAnsi" w:cstheme="minorHAnsi"/>
          <w:sz w:val="22"/>
          <w:szCs w:val="22"/>
        </w:rPr>
        <w:t>À l’issue du congé parental</w:t>
      </w:r>
      <w:r w:rsidR="007A14B7">
        <w:rPr>
          <w:rFonts w:asciiTheme="minorHAnsi" w:hAnsiTheme="minorHAnsi" w:cstheme="minorHAnsi"/>
          <w:sz w:val="22"/>
          <w:szCs w:val="22"/>
        </w:rPr>
        <w:t xml:space="preserve"> d’éducation</w:t>
      </w:r>
      <w:r w:rsidR="00C42A48">
        <w:rPr>
          <w:rFonts w:asciiTheme="minorHAnsi" w:hAnsiTheme="minorHAnsi" w:cstheme="minorHAnsi"/>
          <w:sz w:val="22"/>
          <w:szCs w:val="22"/>
        </w:rPr>
        <w:t xml:space="preserve"> ou du congé de présence parenta</w:t>
      </w:r>
      <w:r w:rsidR="0083636E">
        <w:rPr>
          <w:rFonts w:asciiTheme="minorHAnsi" w:hAnsiTheme="minorHAnsi" w:cstheme="minorHAnsi"/>
          <w:sz w:val="22"/>
          <w:szCs w:val="22"/>
        </w:rPr>
        <w:t>le ou du congé supplémentaire de naissance</w:t>
      </w:r>
      <w:r w:rsidRPr="000D1296">
        <w:rPr>
          <w:rFonts w:asciiTheme="minorHAnsi" w:hAnsiTheme="minorHAnsi" w:cstheme="minorHAnsi"/>
          <w:sz w:val="22"/>
          <w:szCs w:val="22"/>
        </w:rPr>
        <w:t xml:space="preserve">, la DDH réalise une </w:t>
      </w:r>
      <w:r w:rsidRPr="000D1296">
        <w:rPr>
          <w:rFonts w:asciiTheme="minorHAnsi" w:hAnsiTheme="minorHAnsi" w:cstheme="minorHAnsi"/>
          <w:b/>
          <w:bCs/>
          <w:sz w:val="22"/>
          <w:szCs w:val="22"/>
        </w:rPr>
        <w:t>analyse individualisée</w:t>
      </w:r>
      <w:r w:rsidRPr="000D1296">
        <w:rPr>
          <w:rFonts w:asciiTheme="minorHAnsi" w:hAnsiTheme="minorHAnsi" w:cstheme="minorHAnsi"/>
          <w:sz w:val="22"/>
          <w:szCs w:val="22"/>
        </w:rPr>
        <w:t xml:space="preserve"> de la situation du salarié, comprenant :</w:t>
      </w:r>
    </w:p>
    <w:p w14:paraId="2816DA37" w14:textId="0C7C393F" w:rsidR="00306EBC" w:rsidRPr="000D1296" w:rsidRDefault="00306EBC" w:rsidP="000D1296">
      <w:pPr>
        <w:numPr>
          <w:ilvl w:val="0"/>
          <w:numId w:val="9"/>
        </w:numPr>
        <w:jc w:val="both"/>
        <w:rPr>
          <w:rFonts w:asciiTheme="minorHAnsi" w:hAnsiTheme="minorHAnsi" w:cstheme="minorHAnsi"/>
          <w:sz w:val="22"/>
          <w:szCs w:val="22"/>
        </w:rPr>
      </w:pPr>
      <w:r w:rsidRPr="000D1296">
        <w:rPr>
          <w:rFonts w:asciiTheme="minorHAnsi" w:hAnsiTheme="minorHAnsi" w:cstheme="minorHAnsi"/>
          <w:sz w:val="22"/>
          <w:szCs w:val="22"/>
        </w:rPr>
        <w:t>la comparaison de l’évolution de rémunération du salarié avec celle des salariés relevant d’un même emploi repère, degré et niveau</w:t>
      </w:r>
      <w:r w:rsidR="006D244C">
        <w:rPr>
          <w:rFonts w:asciiTheme="minorHAnsi" w:hAnsiTheme="minorHAnsi" w:cstheme="minorHAnsi"/>
          <w:sz w:val="22"/>
          <w:szCs w:val="22"/>
        </w:rPr>
        <w:t xml:space="preserve"> de </w:t>
      </w:r>
      <w:r w:rsidR="0023348D">
        <w:rPr>
          <w:rFonts w:asciiTheme="minorHAnsi" w:hAnsiTheme="minorHAnsi" w:cstheme="minorHAnsi"/>
          <w:sz w:val="22"/>
          <w:szCs w:val="22"/>
        </w:rPr>
        <w:t>maitrise</w:t>
      </w:r>
      <w:r w:rsidR="0023348D" w:rsidRPr="000D1296">
        <w:rPr>
          <w:rFonts w:asciiTheme="minorHAnsi" w:hAnsiTheme="minorHAnsi" w:cstheme="minorHAnsi"/>
          <w:sz w:val="22"/>
          <w:szCs w:val="22"/>
        </w:rPr>
        <w:t xml:space="preserve"> ;</w:t>
      </w:r>
    </w:p>
    <w:p w14:paraId="0FBE3631" w14:textId="5AFDA413" w:rsidR="00306EBC" w:rsidRPr="000D1296" w:rsidRDefault="006D244C" w:rsidP="000D1296">
      <w:pPr>
        <w:numPr>
          <w:ilvl w:val="0"/>
          <w:numId w:val="9"/>
        </w:numPr>
        <w:jc w:val="both"/>
        <w:rPr>
          <w:rFonts w:asciiTheme="minorHAnsi" w:hAnsiTheme="minorHAnsi" w:cstheme="minorHAnsi"/>
          <w:sz w:val="22"/>
          <w:szCs w:val="22"/>
        </w:rPr>
      </w:pPr>
      <w:r>
        <w:rPr>
          <w:rFonts w:asciiTheme="minorHAnsi" w:hAnsiTheme="minorHAnsi" w:cstheme="minorHAnsi"/>
          <w:sz w:val="22"/>
          <w:szCs w:val="22"/>
        </w:rPr>
        <w:t>la présence ou non d’a</w:t>
      </w:r>
      <w:r w:rsidR="00306EBC" w:rsidRPr="000D1296">
        <w:rPr>
          <w:rFonts w:asciiTheme="minorHAnsi" w:hAnsiTheme="minorHAnsi" w:cstheme="minorHAnsi"/>
          <w:sz w:val="22"/>
          <w:szCs w:val="22"/>
        </w:rPr>
        <w:t>ugmentation</w:t>
      </w:r>
      <w:r>
        <w:rPr>
          <w:rFonts w:asciiTheme="minorHAnsi" w:hAnsiTheme="minorHAnsi" w:cstheme="minorHAnsi"/>
          <w:sz w:val="22"/>
          <w:szCs w:val="22"/>
        </w:rPr>
        <w:t>s</w:t>
      </w:r>
      <w:r w:rsidR="00306EBC" w:rsidRPr="000D1296">
        <w:rPr>
          <w:rFonts w:asciiTheme="minorHAnsi" w:hAnsiTheme="minorHAnsi" w:cstheme="minorHAnsi"/>
          <w:sz w:val="22"/>
          <w:szCs w:val="22"/>
        </w:rPr>
        <w:t xml:space="preserve"> individuelle</w:t>
      </w:r>
      <w:r>
        <w:rPr>
          <w:rFonts w:asciiTheme="minorHAnsi" w:hAnsiTheme="minorHAnsi" w:cstheme="minorHAnsi"/>
          <w:sz w:val="22"/>
          <w:szCs w:val="22"/>
        </w:rPr>
        <w:t>s</w:t>
      </w:r>
      <w:r w:rsidR="00306EBC" w:rsidRPr="000D1296">
        <w:rPr>
          <w:rFonts w:asciiTheme="minorHAnsi" w:hAnsiTheme="minorHAnsi" w:cstheme="minorHAnsi"/>
          <w:sz w:val="22"/>
          <w:szCs w:val="22"/>
        </w:rPr>
        <w:t xml:space="preserve"> décidées </w:t>
      </w:r>
      <w:r>
        <w:rPr>
          <w:rFonts w:asciiTheme="minorHAnsi" w:hAnsiTheme="minorHAnsi" w:cstheme="minorHAnsi"/>
          <w:sz w:val="22"/>
          <w:szCs w:val="22"/>
        </w:rPr>
        <w:t xml:space="preserve">pour le salarié </w:t>
      </w:r>
      <w:r w:rsidR="00306EBC" w:rsidRPr="000D1296">
        <w:rPr>
          <w:rFonts w:asciiTheme="minorHAnsi" w:hAnsiTheme="minorHAnsi" w:cstheme="minorHAnsi"/>
          <w:sz w:val="22"/>
          <w:szCs w:val="22"/>
        </w:rPr>
        <w:t>pendant la période de congés parental d’éducation</w:t>
      </w:r>
      <w:r w:rsidR="0083636E">
        <w:rPr>
          <w:rFonts w:asciiTheme="minorHAnsi" w:hAnsiTheme="minorHAnsi" w:cstheme="minorHAnsi"/>
          <w:sz w:val="22"/>
          <w:szCs w:val="22"/>
        </w:rPr>
        <w:t xml:space="preserve"> ou de présence </w:t>
      </w:r>
      <w:r w:rsidR="00657AB5">
        <w:rPr>
          <w:rFonts w:asciiTheme="minorHAnsi" w:hAnsiTheme="minorHAnsi" w:cstheme="minorHAnsi"/>
          <w:sz w:val="22"/>
          <w:szCs w:val="22"/>
        </w:rPr>
        <w:t>parentale ou de congé supplémentaire de naissance</w:t>
      </w:r>
      <w:r w:rsidR="00306EBC" w:rsidRPr="000D1296">
        <w:rPr>
          <w:rFonts w:asciiTheme="minorHAnsi" w:hAnsiTheme="minorHAnsi" w:cstheme="minorHAnsi"/>
          <w:sz w:val="22"/>
          <w:szCs w:val="22"/>
        </w:rPr>
        <w:t>,</w:t>
      </w:r>
    </w:p>
    <w:p w14:paraId="0F31B0D9" w14:textId="1BF97D52" w:rsidR="00306EBC" w:rsidRPr="000D1296" w:rsidRDefault="00306EBC" w:rsidP="000D1296">
      <w:pPr>
        <w:numPr>
          <w:ilvl w:val="0"/>
          <w:numId w:val="9"/>
        </w:numPr>
        <w:jc w:val="both"/>
        <w:rPr>
          <w:rFonts w:asciiTheme="minorHAnsi" w:hAnsiTheme="minorHAnsi" w:cstheme="minorHAnsi"/>
          <w:sz w:val="22"/>
          <w:szCs w:val="22"/>
        </w:rPr>
      </w:pPr>
      <w:r w:rsidRPr="000D1296">
        <w:rPr>
          <w:rFonts w:asciiTheme="minorHAnsi" w:hAnsiTheme="minorHAnsi" w:cstheme="minorHAnsi"/>
          <w:sz w:val="22"/>
          <w:szCs w:val="22"/>
        </w:rPr>
        <w:t xml:space="preserve">l’étude des évolutions salariales moyennes observées </w:t>
      </w:r>
      <w:r w:rsidR="006D244C">
        <w:rPr>
          <w:rFonts w:asciiTheme="minorHAnsi" w:hAnsiTheme="minorHAnsi" w:cstheme="minorHAnsi"/>
          <w:sz w:val="22"/>
          <w:szCs w:val="22"/>
        </w:rPr>
        <w:t xml:space="preserve">pour l’ensemble des collaborateurs de la même catégorie que le salarié concerné </w:t>
      </w:r>
      <w:r w:rsidRPr="000D1296">
        <w:rPr>
          <w:rFonts w:asciiTheme="minorHAnsi" w:hAnsiTheme="minorHAnsi" w:cstheme="minorHAnsi"/>
          <w:sz w:val="22"/>
          <w:szCs w:val="22"/>
        </w:rPr>
        <w:t>sur la période considérée ;</w:t>
      </w:r>
    </w:p>
    <w:p w14:paraId="0346FB1A" w14:textId="7A4DEC43" w:rsidR="00A44D21" w:rsidRPr="000D1296" w:rsidRDefault="00306EBC" w:rsidP="000D1296">
      <w:pPr>
        <w:numPr>
          <w:ilvl w:val="0"/>
          <w:numId w:val="9"/>
        </w:numPr>
        <w:jc w:val="both"/>
        <w:rPr>
          <w:rFonts w:asciiTheme="minorHAnsi" w:hAnsiTheme="minorHAnsi" w:cstheme="minorHAnsi"/>
          <w:sz w:val="22"/>
          <w:szCs w:val="22"/>
        </w:rPr>
      </w:pPr>
      <w:r w:rsidRPr="000D1296">
        <w:rPr>
          <w:rFonts w:asciiTheme="minorHAnsi" w:hAnsiTheme="minorHAnsi" w:cstheme="minorHAnsi"/>
          <w:sz w:val="22"/>
          <w:szCs w:val="22"/>
        </w:rPr>
        <w:t xml:space="preserve">l’identification d’éventuels écarts qui ne seraient </w:t>
      </w:r>
      <w:r w:rsidRPr="000D1296">
        <w:rPr>
          <w:rFonts w:asciiTheme="minorHAnsi" w:hAnsiTheme="minorHAnsi" w:cstheme="minorHAnsi"/>
          <w:b/>
          <w:bCs/>
          <w:sz w:val="22"/>
          <w:szCs w:val="22"/>
        </w:rPr>
        <w:t>pas imputables à des critères professionnels objectivables</w:t>
      </w:r>
      <w:r w:rsidRPr="000D1296">
        <w:rPr>
          <w:rFonts w:asciiTheme="minorHAnsi" w:hAnsiTheme="minorHAnsi" w:cstheme="minorHAnsi"/>
          <w:sz w:val="22"/>
          <w:szCs w:val="22"/>
        </w:rPr>
        <w:t>.</w:t>
      </w:r>
    </w:p>
    <w:p w14:paraId="01FEC1E2" w14:textId="1DEF49D7" w:rsidR="0048501A" w:rsidRPr="000D1296" w:rsidRDefault="0048501A" w:rsidP="000D1296">
      <w:pPr>
        <w:numPr>
          <w:ilvl w:val="0"/>
          <w:numId w:val="9"/>
        </w:numPr>
        <w:jc w:val="both"/>
        <w:rPr>
          <w:rFonts w:asciiTheme="minorHAnsi" w:hAnsiTheme="minorHAnsi" w:cstheme="minorHAnsi"/>
          <w:sz w:val="22"/>
          <w:szCs w:val="22"/>
        </w:rPr>
      </w:pPr>
      <w:r w:rsidRPr="000D1296">
        <w:rPr>
          <w:rFonts w:asciiTheme="minorHAnsi" w:hAnsiTheme="minorHAnsi" w:cstheme="minorHAnsi"/>
          <w:sz w:val="22"/>
          <w:szCs w:val="22"/>
        </w:rPr>
        <w:t>En cas d’écart,</w:t>
      </w:r>
      <w:r w:rsidR="00C1618C" w:rsidRPr="000D1296">
        <w:rPr>
          <w:rFonts w:asciiTheme="minorHAnsi" w:hAnsiTheme="minorHAnsi" w:cstheme="minorHAnsi"/>
          <w:sz w:val="22"/>
          <w:szCs w:val="22"/>
        </w:rPr>
        <w:t xml:space="preserve"> appli</w:t>
      </w:r>
      <w:r w:rsidR="00EC196F">
        <w:rPr>
          <w:rFonts w:asciiTheme="minorHAnsi" w:hAnsiTheme="minorHAnsi" w:cstheme="minorHAnsi"/>
          <w:sz w:val="22"/>
          <w:szCs w:val="22"/>
        </w:rPr>
        <w:t>cation</w:t>
      </w:r>
      <w:r w:rsidR="00C1618C" w:rsidRPr="000D1296">
        <w:rPr>
          <w:rFonts w:asciiTheme="minorHAnsi" w:hAnsiTheme="minorHAnsi" w:cstheme="minorHAnsi"/>
          <w:sz w:val="22"/>
          <w:szCs w:val="22"/>
        </w:rPr>
        <w:t xml:space="preserve"> </w:t>
      </w:r>
      <w:r w:rsidR="00EC196F">
        <w:rPr>
          <w:rFonts w:asciiTheme="minorHAnsi" w:hAnsiTheme="minorHAnsi" w:cstheme="minorHAnsi"/>
          <w:sz w:val="22"/>
          <w:szCs w:val="22"/>
        </w:rPr>
        <w:t>du</w:t>
      </w:r>
      <w:r w:rsidR="00C1618C" w:rsidRPr="000D1296">
        <w:rPr>
          <w:rFonts w:asciiTheme="minorHAnsi" w:hAnsiTheme="minorHAnsi" w:cstheme="minorHAnsi"/>
          <w:sz w:val="22"/>
          <w:szCs w:val="22"/>
        </w:rPr>
        <w:t xml:space="preserve"> rattrapage salarial à l’issue du congé parental d’éducation</w:t>
      </w:r>
      <w:r w:rsidR="007A14B7">
        <w:rPr>
          <w:rFonts w:asciiTheme="minorHAnsi" w:hAnsiTheme="minorHAnsi" w:cstheme="minorHAnsi"/>
          <w:sz w:val="22"/>
          <w:szCs w:val="22"/>
        </w:rPr>
        <w:t>,</w:t>
      </w:r>
      <w:r w:rsidR="00C1618C" w:rsidRPr="000D1296">
        <w:rPr>
          <w:rFonts w:asciiTheme="minorHAnsi" w:hAnsiTheme="minorHAnsi" w:cstheme="minorHAnsi"/>
          <w:sz w:val="22"/>
          <w:szCs w:val="22"/>
        </w:rPr>
        <w:t xml:space="preserve"> </w:t>
      </w:r>
      <w:r w:rsidR="00D3474B">
        <w:rPr>
          <w:rFonts w:asciiTheme="minorHAnsi" w:hAnsiTheme="minorHAnsi" w:cstheme="minorHAnsi"/>
          <w:sz w:val="22"/>
          <w:szCs w:val="22"/>
        </w:rPr>
        <w:t>c’est à dire</w:t>
      </w:r>
      <w:r w:rsidR="00C1618C" w:rsidRPr="000D1296">
        <w:rPr>
          <w:rFonts w:asciiTheme="minorHAnsi" w:hAnsiTheme="minorHAnsi" w:cstheme="minorHAnsi"/>
          <w:sz w:val="22"/>
          <w:szCs w:val="22"/>
        </w:rPr>
        <w:t xml:space="preserve"> l’application de la moyenne des évolutions salariales appliqués </w:t>
      </w:r>
      <w:r w:rsidR="007A14B7">
        <w:rPr>
          <w:rFonts w:asciiTheme="minorHAnsi" w:hAnsiTheme="minorHAnsi" w:cstheme="minorHAnsi"/>
          <w:sz w:val="22"/>
          <w:szCs w:val="22"/>
        </w:rPr>
        <w:t xml:space="preserve">aux salariés de la même </w:t>
      </w:r>
      <w:r w:rsidR="00C1618C" w:rsidRPr="000D1296">
        <w:rPr>
          <w:rFonts w:asciiTheme="minorHAnsi" w:hAnsiTheme="minorHAnsi" w:cstheme="minorHAnsi"/>
          <w:sz w:val="22"/>
          <w:szCs w:val="22"/>
        </w:rPr>
        <w:t>catégorie</w:t>
      </w:r>
      <w:r w:rsidR="007A14B7">
        <w:rPr>
          <w:rFonts w:asciiTheme="minorHAnsi" w:hAnsiTheme="minorHAnsi" w:cstheme="minorHAnsi"/>
          <w:sz w:val="22"/>
          <w:szCs w:val="22"/>
        </w:rPr>
        <w:t xml:space="preserve"> (Emploi repère, degré, niveau de maîtrise)</w:t>
      </w:r>
      <w:r w:rsidR="00C1618C" w:rsidRPr="000D1296">
        <w:rPr>
          <w:rFonts w:asciiTheme="minorHAnsi" w:hAnsiTheme="minorHAnsi" w:cstheme="minorHAnsi"/>
          <w:sz w:val="22"/>
          <w:szCs w:val="22"/>
        </w:rPr>
        <w:t>.</w:t>
      </w:r>
      <w:r w:rsidR="00D3474B">
        <w:rPr>
          <w:rFonts w:asciiTheme="minorHAnsi" w:hAnsiTheme="minorHAnsi" w:cstheme="minorHAnsi"/>
          <w:sz w:val="22"/>
          <w:szCs w:val="22"/>
        </w:rPr>
        <w:t xml:space="preserve"> </w:t>
      </w:r>
    </w:p>
    <w:p w14:paraId="102428FD" w14:textId="77777777" w:rsidR="0048501A" w:rsidRPr="000D1296" w:rsidRDefault="0048501A" w:rsidP="000D1296">
      <w:pPr>
        <w:jc w:val="both"/>
        <w:rPr>
          <w:rFonts w:asciiTheme="minorHAnsi" w:hAnsiTheme="minorHAnsi" w:cstheme="minorHAnsi"/>
          <w:sz w:val="22"/>
          <w:szCs w:val="22"/>
        </w:rPr>
      </w:pPr>
    </w:p>
    <w:p w14:paraId="42C8D5D0" w14:textId="77777777" w:rsidR="0048501A" w:rsidRPr="000D1296" w:rsidRDefault="0048501A" w:rsidP="000D1296">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A44D21" w:rsidRPr="000D1296" w14:paraId="766C105C" w14:textId="77777777" w:rsidTr="00914CF8">
        <w:tc>
          <w:tcPr>
            <w:tcW w:w="1696" w:type="dxa"/>
          </w:tcPr>
          <w:p w14:paraId="085BAC03" w14:textId="05A8E57B" w:rsidR="00A44D21" w:rsidRPr="000D1296" w:rsidRDefault="00A44D21" w:rsidP="007A14B7">
            <w:pPr>
              <w:jc w:val="both"/>
              <w:rPr>
                <w:rFonts w:asciiTheme="minorHAnsi" w:hAnsiTheme="minorHAnsi" w:cstheme="minorHAnsi"/>
                <w:b/>
                <w:bCs/>
                <w:sz w:val="22"/>
                <w:szCs w:val="22"/>
              </w:rPr>
            </w:pPr>
            <w:r w:rsidRPr="000D1296">
              <w:rPr>
                <w:rFonts w:asciiTheme="minorHAnsi" w:hAnsiTheme="minorHAnsi" w:cstheme="minorHAnsi"/>
                <w:b/>
                <w:bCs/>
                <w:sz w:val="22"/>
                <w:szCs w:val="22"/>
              </w:rPr>
              <w:t>Objectif chiffré</w:t>
            </w:r>
          </w:p>
        </w:tc>
        <w:tc>
          <w:tcPr>
            <w:tcW w:w="7676" w:type="dxa"/>
          </w:tcPr>
          <w:p w14:paraId="3FE2AF4E" w14:textId="19361CBE" w:rsidR="00A44D21" w:rsidRPr="000D1296" w:rsidRDefault="00C1618C"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100% des congés parentaux d’éducation </w:t>
            </w:r>
            <w:r w:rsidR="0063045F">
              <w:rPr>
                <w:rFonts w:asciiTheme="minorHAnsi" w:hAnsiTheme="minorHAnsi" w:cstheme="minorHAnsi"/>
                <w:sz w:val="22"/>
                <w:szCs w:val="22"/>
              </w:rPr>
              <w:t>ou du congé de présence parentale ou du congé supplémentaire de naissance</w:t>
            </w:r>
            <w:r w:rsidR="0063045F" w:rsidRPr="000D1296">
              <w:rPr>
                <w:rFonts w:asciiTheme="minorHAnsi" w:hAnsiTheme="minorHAnsi" w:cstheme="minorHAnsi"/>
                <w:sz w:val="22"/>
                <w:szCs w:val="22"/>
              </w:rPr>
              <w:t xml:space="preserve"> </w:t>
            </w:r>
            <w:r w:rsidRPr="000D1296">
              <w:rPr>
                <w:rFonts w:asciiTheme="minorHAnsi" w:hAnsiTheme="minorHAnsi" w:cstheme="minorHAnsi"/>
                <w:sz w:val="22"/>
                <w:szCs w:val="22"/>
              </w:rPr>
              <w:t xml:space="preserve">ont bénéficié d’au moins une évolution d’augmentation individuelle </w:t>
            </w:r>
            <w:r w:rsidR="008C4910">
              <w:rPr>
                <w:rFonts w:asciiTheme="minorHAnsi" w:hAnsiTheme="minorHAnsi" w:cstheme="minorHAnsi"/>
                <w:sz w:val="22"/>
                <w:szCs w:val="22"/>
              </w:rPr>
              <w:t xml:space="preserve">ou d’un rattrapage salarial </w:t>
            </w:r>
            <w:r w:rsidRPr="000D1296">
              <w:rPr>
                <w:rFonts w:asciiTheme="minorHAnsi" w:hAnsiTheme="minorHAnsi" w:cstheme="minorHAnsi"/>
                <w:sz w:val="22"/>
                <w:szCs w:val="22"/>
              </w:rPr>
              <w:t>au cours de la période de leur congé</w:t>
            </w:r>
            <w:r w:rsidR="009441B1">
              <w:rPr>
                <w:rFonts w:asciiTheme="minorHAnsi" w:hAnsiTheme="minorHAnsi" w:cstheme="minorHAnsi"/>
                <w:sz w:val="22"/>
                <w:szCs w:val="22"/>
              </w:rPr>
              <w:t xml:space="preserve">s </w:t>
            </w:r>
            <w:r w:rsidR="007D2B3C">
              <w:rPr>
                <w:rFonts w:asciiTheme="minorHAnsi" w:hAnsiTheme="minorHAnsi" w:cstheme="minorHAnsi"/>
                <w:sz w:val="22"/>
                <w:szCs w:val="22"/>
              </w:rPr>
              <w:t>parentaux</w:t>
            </w:r>
          </w:p>
        </w:tc>
      </w:tr>
      <w:tr w:rsidR="00A44D21" w:rsidRPr="000D1296" w14:paraId="4D73A2DE" w14:textId="77777777" w:rsidTr="00914CF8">
        <w:tc>
          <w:tcPr>
            <w:tcW w:w="1696" w:type="dxa"/>
          </w:tcPr>
          <w:p w14:paraId="113542AE" w14:textId="3B784A2B" w:rsidR="00A44D21" w:rsidRPr="000D1296" w:rsidRDefault="00A44D21" w:rsidP="007A14B7">
            <w:pPr>
              <w:jc w:val="both"/>
              <w:rPr>
                <w:rFonts w:asciiTheme="minorHAnsi" w:hAnsiTheme="minorHAnsi" w:cstheme="minorHAnsi"/>
                <w:b/>
                <w:bCs/>
                <w:sz w:val="22"/>
                <w:szCs w:val="22"/>
              </w:rPr>
            </w:pPr>
            <w:r w:rsidRPr="000D1296">
              <w:rPr>
                <w:rFonts w:asciiTheme="minorHAnsi" w:hAnsiTheme="minorHAnsi" w:cstheme="minorHAnsi"/>
                <w:b/>
                <w:bCs/>
                <w:sz w:val="22"/>
                <w:szCs w:val="22"/>
              </w:rPr>
              <w:t>Calendrier</w:t>
            </w:r>
          </w:p>
        </w:tc>
        <w:tc>
          <w:tcPr>
            <w:tcW w:w="7676" w:type="dxa"/>
          </w:tcPr>
          <w:p w14:paraId="434BC93B" w14:textId="743FBC5C" w:rsidR="00A44D21" w:rsidRPr="000D1296" w:rsidRDefault="007A14B7" w:rsidP="000D1296">
            <w:pPr>
              <w:jc w:val="both"/>
              <w:rPr>
                <w:rFonts w:asciiTheme="minorHAnsi" w:hAnsiTheme="minorHAnsi" w:cstheme="minorHAnsi"/>
                <w:sz w:val="22"/>
                <w:szCs w:val="22"/>
              </w:rPr>
            </w:pPr>
            <w:r>
              <w:rPr>
                <w:rFonts w:asciiTheme="minorHAnsi" w:hAnsiTheme="minorHAnsi" w:cstheme="minorHAnsi"/>
                <w:sz w:val="22"/>
                <w:szCs w:val="22"/>
              </w:rPr>
              <w:t xml:space="preserve">A la fin du congé </w:t>
            </w:r>
            <w:r w:rsidR="0063045F">
              <w:rPr>
                <w:rFonts w:asciiTheme="minorHAnsi" w:hAnsiTheme="minorHAnsi" w:cstheme="minorHAnsi"/>
                <w:sz w:val="22"/>
                <w:szCs w:val="22"/>
              </w:rPr>
              <w:t>concerné</w:t>
            </w:r>
            <w:r>
              <w:rPr>
                <w:rFonts w:asciiTheme="minorHAnsi" w:hAnsiTheme="minorHAnsi" w:cstheme="minorHAnsi"/>
                <w:sz w:val="22"/>
                <w:szCs w:val="22"/>
              </w:rPr>
              <w:t xml:space="preserve"> </w:t>
            </w:r>
          </w:p>
        </w:tc>
      </w:tr>
      <w:tr w:rsidR="00A44D21" w:rsidRPr="000D1296" w14:paraId="75756B0A" w14:textId="77777777" w:rsidTr="007A14B7">
        <w:trPr>
          <w:trHeight w:val="441"/>
        </w:trPr>
        <w:tc>
          <w:tcPr>
            <w:tcW w:w="1696" w:type="dxa"/>
          </w:tcPr>
          <w:p w14:paraId="6D535673" w14:textId="0DFE1BA9" w:rsidR="00A44D21" w:rsidRPr="000D1296" w:rsidRDefault="00A44D21"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Budget</w:t>
            </w:r>
          </w:p>
        </w:tc>
        <w:tc>
          <w:tcPr>
            <w:tcW w:w="7676" w:type="dxa"/>
          </w:tcPr>
          <w:p w14:paraId="31286347" w14:textId="6F8D3D90" w:rsidR="00A44D21" w:rsidRPr="000D1296" w:rsidRDefault="007A14B7" w:rsidP="000D1296">
            <w:pPr>
              <w:jc w:val="both"/>
              <w:rPr>
                <w:rFonts w:asciiTheme="minorHAnsi" w:hAnsiTheme="minorHAnsi" w:cstheme="minorHAnsi"/>
                <w:sz w:val="22"/>
                <w:szCs w:val="22"/>
              </w:rPr>
            </w:pPr>
            <w:r>
              <w:rPr>
                <w:rFonts w:asciiTheme="minorHAnsi" w:hAnsiTheme="minorHAnsi" w:cstheme="minorHAnsi"/>
                <w:sz w:val="22"/>
                <w:szCs w:val="22"/>
              </w:rPr>
              <w:t>Budget consacré au rattrapage salarial</w:t>
            </w:r>
          </w:p>
        </w:tc>
      </w:tr>
      <w:tr w:rsidR="007A14B7" w:rsidRPr="000D1296" w14:paraId="66BDE923" w14:textId="77777777" w:rsidTr="007A14B7">
        <w:trPr>
          <w:trHeight w:val="277"/>
        </w:trPr>
        <w:tc>
          <w:tcPr>
            <w:tcW w:w="1696" w:type="dxa"/>
          </w:tcPr>
          <w:p w14:paraId="4B528CE0" w14:textId="2C83569B" w:rsidR="007A14B7" w:rsidRPr="000D1296" w:rsidRDefault="007A14B7" w:rsidP="000D1296">
            <w:pPr>
              <w:jc w:val="both"/>
              <w:rPr>
                <w:rFonts w:asciiTheme="minorHAnsi" w:hAnsiTheme="minorHAnsi" w:cstheme="minorHAnsi"/>
                <w:b/>
                <w:bCs/>
                <w:sz w:val="22"/>
                <w:szCs w:val="22"/>
              </w:rPr>
            </w:pPr>
            <w:r>
              <w:rPr>
                <w:rFonts w:asciiTheme="minorHAnsi" w:hAnsiTheme="minorHAnsi" w:cstheme="minorHAnsi"/>
                <w:b/>
                <w:bCs/>
                <w:sz w:val="22"/>
                <w:szCs w:val="22"/>
              </w:rPr>
              <w:t>Pilote</w:t>
            </w:r>
          </w:p>
        </w:tc>
        <w:tc>
          <w:tcPr>
            <w:tcW w:w="7676" w:type="dxa"/>
          </w:tcPr>
          <w:p w14:paraId="38F33ED3" w14:textId="68690722" w:rsidR="007A14B7" w:rsidRDefault="007A14B7" w:rsidP="000D1296">
            <w:pPr>
              <w:jc w:val="both"/>
              <w:rPr>
                <w:rFonts w:asciiTheme="minorHAnsi" w:hAnsiTheme="minorHAnsi" w:cstheme="minorHAnsi"/>
                <w:sz w:val="22"/>
                <w:szCs w:val="22"/>
              </w:rPr>
            </w:pPr>
            <w:r>
              <w:rPr>
                <w:rFonts w:asciiTheme="minorHAnsi" w:hAnsiTheme="minorHAnsi" w:cstheme="minorHAnsi"/>
                <w:sz w:val="22"/>
                <w:szCs w:val="22"/>
              </w:rPr>
              <w:t xml:space="preserve">DDH </w:t>
            </w:r>
          </w:p>
        </w:tc>
      </w:tr>
      <w:tr w:rsidR="00A44D21" w:rsidRPr="000D1296" w14:paraId="5CA6B8B2" w14:textId="77777777" w:rsidTr="00914CF8">
        <w:tc>
          <w:tcPr>
            <w:tcW w:w="1696" w:type="dxa"/>
          </w:tcPr>
          <w:p w14:paraId="51D1C837" w14:textId="77777777" w:rsidR="00A44D21" w:rsidRPr="000D1296" w:rsidRDefault="00A44D21"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p w14:paraId="77FAB88C" w14:textId="77777777" w:rsidR="00A44D21" w:rsidRPr="000D1296" w:rsidRDefault="00A44D21" w:rsidP="000D1296">
            <w:pPr>
              <w:jc w:val="both"/>
              <w:rPr>
                <w:rFonts w:asciiTheme="minorHAnsi" w:hAnsiTheme="minorHAnsi" w:cstheme="minorHAnsi"/>
                <w:b/>
                <w:bCs/>
                <w:sz w:val="22"/>
                <w:szCs w:val="22"/>
              </w:rPr>
            </w:pPr>
          </w:p>
        </w:tc>
        <w:tc>
          <w:tcPr>
            <w:tcW w:w="7676" w:type="dxa"/>
          </w:tcPr>
          <w:p w14:paraId="3494E4AB" w14:textId="3122FE23" w:rsidR="00A44D21" w:rsidRPr="000D1296" w:rsidRDefault="00C1618C" w:rsidP="000D1296">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Nombre de salarié</w:t>
            </w:r>
            <w:r w:rsidR="00C07F64">
              <w:rPr>
                <w:rFonts w:asciiTheme="minorHAnsi" w:hAnsiTheme="minorHAnsi" w:cstheme="minorHAnsi"/>
                <w:sz w:val="22"/>
                <w:szCs w:val="22"/>
              </w:rPr>
              <w:t>s</w:t>
            </w:r>
            <w:r w:rsidRPr="000D1296">
              <w:rPr>
                <w:rFonts w:asciiTheme="minorHAnsi" w:hAnsiTheme="minorHAnsi" w:cstheme="minorHAnsi"/>
                <w:sz w:val="22"/>
                <w:szCs w:val="22"/>
              </w:rPr>
              <w:t xml:space="preserve"> concerné par un congé parental </w:t>
            </w:r>
            <w:r w:rsidR="007A14B7">
              <w:rPr>
                <w:rFonts w:asciiTheme="minorHAnsi" w:hAnsiTheme="minorHAnsi" w:cstheme="minorHAnsi"/>
                <w:sz w:val="22"/>
                <w:szCs w:val="22"/>
              </w:rPr>
              <w:t>d’éduc</w:t>
            </w:r>
            <w:r w:rsidR="0063045F">
              <w:rPr>
                <w:rFonts w:asciiTheme="minorHAnsi" w:hAnsiTheme="minorHAnsi" w:cstheme="minorHAnsi"/>
                <w:sz w:val="22"/>
                <w:szCs w:val="22"/>
              </w:rPr>
              <w:t>a</w:t>
            </w:r>
            <w:r w:rsidR="007A14B7">
              <w:rPr>
                <w:rFonts w:asciiTheme="minorHAnsi" w:hAnsiTheme="minorHAnsi" w:cstheme="minorHAnsi"/>
                <w:sz w:val="22"/>
                <w:szCs w:val="22"/>
              </w:rPr>
              <w:t>tion</w:t>
            </w:r>
            <w:r w:rsidR="0063045F">
              <w:rPr>
                <w:rFonts w:asciiTheme="minorHAnsi" w:hAnsiTheme="minorHAnsi" w:cstheme="minorHAnsi"/>
                <w:sz w:val="22"/>
                <w:szCs w:val="22"/>
              </w:rPr>
              <w:t>, ou du congé de présence parentale ou du congé supplémentaire de naissance</w:t>
            </w:r>
          </w:p>
          <w:p w14:paraId="4ADFD66B" w14:textId="554D23DF" w:rsidR="00C1618C" w:rsidRPr="000D1296" w:rsidRDefault="00C1618C" w:rsidP="000D1296">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Nombre de salarié</w:t>
            </w:r>
            <w:r w:rsidR="00C07F64">
              <w:rPr>
                <w:rFonts w:asciiTheme="minorHAnsi" w:hAnsiTheme="minorHAnsi" w:cstheme="minorHAnsi"/>
                <w:sz w:val="22"/>
                <w:szCs w:val="22"/>
              </w:rPr>
              <w:t>s</w:t>
            </w:r>
            <w:r w:rsidRPr="000D1296">
              <w:rPr>
                <w:rFonts w:asciiTheme="minorHAnsi" w:hAnsiTheme="minorHAnsi" w:cstheme="minorHAnsi"/>
                <w:sz w:val="22"/>
                <w:szCs w:val="22"/>
              </w:rPr>
              <w:t xml:space="preserve"> dont le congé parental </w:t>
            </w:r>
            <w:r w:rsidR="00C07F64">
              <w:rPr>
                <w:rFonts w:asciiTheme="minorHAnsi" w:hAnsiTheme="minorHAnsi" w:cstheme="minorHAnsi"/>
                <w:sz w:val="22"/>
                <w:szCs w:val="22"/>
              </w:rPr>
              <w:t xml:space="preserve">d’éducation </w:t>
            </w:r>
            <w:r w:rsidR="0063045F">
              <w:rPr>
                <w:rFonts w:asciiTheme="minorHAnsi" w:hAnsiTheme="minorHAnsi" w:cstheme="minorHAnsi"/>
                <w:sz w:val="22"/>
                <w:szCs w:val="22"/>
              </w:rPr>
              <w:t xml:space="preserve">ou du congé de présence parentale ou du congé supplémentaire de naissance </w:t>
            </w:r>
            <w:r w:rsidR="005C3D73">
              <w:rPr>
                <w:rFonts w:asciiTheme="minorHAnsi" w:hAnsiTheme="minorHAnsi" w:cstheme="minorHAnsi"/>
                <w:sz w:val="22"/>
                <w:szCs w:val="22"/>
              </w:rPr>
              <w:t>a</w:t>
            </w:r>
            <w:r w:rsidRPr="000D1296">
              <w:rPr>
                <w:rFonts w:asciiTheme="minorHAnsi" w:hAnsiTheme="minorHAnsi" w:cstheme="minorHAnsi"/>
                <w:sz w:val="22"/>
                <w:szCs w:val="22"/>
              </w:rPr>
              <w:t xml:space="preserve"> pris fin dans l’année </w:t>
            </w:r>
          </w:p>
          <w:p w14:paraId="75CD363D" w14:textId="3B5A7030" w:rsidR="00C1618C" w:rsidRPr="000D1296" w:rsidRDefault="00C1618C" w:rsidP="007A14B7">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Nombre de rattrapage</w:t>
            </w:r>
            <w:r w:rsidR="00C07F64">
              <w:rPr>
                <w:rFonts w:asciiTheme="minorHAnsi" w:hAnsiTheme="minorHAnsi" w:cstheme="minorHAnsi"/>
                <w:sz w:val="22"/>
                <w:szCs w:val="22"/>
              </w:rPr>
              <w:t>s</w:t>
            </w:r>
            <w:r w:rsidRPr="000D1296">
              <w:rPr>
                <w:rFonts w:asciiTheme="minorHAnsi" w:hAnsiTheme="minorHAnsi" w:cstheme="minorHAnsi"/>
                <w:sz w:val="22"/>
                <w:szCs w:val="22"/>
              </w:rPr>
              <w:t xml:space="preserve"> effectué</w:t>
            </w:r>
            <w:r w:rsidR="00C07F64">
              <w:rPr>
                <w:rFonts w:asciiTheme="minorHAnsi" w:hAnsiTheme="minorHAnsi" w:cstheme="minorHAnsi"/>
                <w:sz w:val="22"/>
                <w:szCs w:val="22"/>
              </w:rPr>
              <w:t>s</w:t>
            </w:r>
          </w:p>
        </w:tc>
      </w:tr>
    </w:tbl>
    <w:p w14:paraId="03086C4B" w14:textId="77777777" w:rsidR="00A44D21" w:rsidRPr="000D1296" w:rsidRDefault="00A44D21" w:rsidP="000D1296">
      <w:pPr>
        <w:jc w:val="both"/>
        <w:rPr>
          <w:rFonts w:asciiTheme="minorHAnsi" w:hAnsiTheme="minorHAnsi" w:cstheme="minorHAnsi"/>
          <w:sz w:val="22"/>
          <w:szCs w:val="22"/>
        </w:rPr>
      </w:pPr>
    </w:p>
    <w:p w14:paraId="1500422A" w14:textId="77777777" w:rsidR="007955DD" w:rsidRPr="000D1296" w:rsidRDefault="007955DD" w:rsidP="000D1296">
      <w:pPr>
        <w:jc w:val="both"/>
        <w:rPr>
          <w:rFonts w:asciiTheme="minorHAnsi" w:hAnsiTheme="minorHAnsi" w:cstheme="minorHAnsi"/>
          <w:sz w:val="22"/>
          <w:szCs w:val="22"/>
        </w:rPr>
      </w:pPr>
    </w:p>
    <w:p w14:paraId="15D5F074" w14:textId="77777777" w:rsidR="004B5466" w:rsidRPr="000D1296" w:rsidRDefault="004B5466" w:rsidP="000D1296">
      <w:pPr>
        <w:jc w:val="both"/>
        <w:rPr>
          <w:rFonts w:asciiTheme="minorHAnsi" w:hAnsiTheme="minorHAnsi" w:cstheme="minorHAnsi"/>
          <w:sz w:val="22"/>
          <w:szCs w:val="22"/>
        </w:rPr>
      </w:pPr>
    </w:p>
    <w:p w14:paraId="39E12048" w14:textId="5D15592C" w:rsidR="00DC4169" w:rsidRPr="00913505" w:rsidRDefault="00DC4169" w:rsidP="007955DD">
      <w:pPr>
        <w:jc w:val="center"/>
        <w:rPr>
          <w:rFonts w:asciiTheme="minorHAnsi" w:hAnsiTheme="minorHAnsi" w:cstheme="minorHAnsi"/>
          <w:b/>
          <w:bCs/>
          <w:color w:val="009999"/>
          <w:sz w:val="28"/>
          <w:szCs w:val="28"/>
        </w:rPr>
      </w:pPr>
      <w:r w:rsidRPr="00913505">
        <w:rPr>
          <w:rFonts w:asciiTheme="minorHAnsi" w:hAnsiTheme="minorHAnsi" w:cstheme="minorHAnsi"/>
          <w:b/>
          <w:bCs/>
          <w:color w:val="009999"/>
          <w:sz w:val="28"/>
          <w:szCs w:val="28"/>
        </w:rPr>
        <w:t>II – FORMATION</w:t>
      </w:r>
    </w:p>
    <w:p w14:paraId="3D1D6B31" w14:textId="77777777" w:rsidR="00B60CC3" w:rsidRPr="000D1296" w:rsidRDefault="00B60CC3" w:rsidP="000D1296">
      <w:pPr>
        <w:jc w:val="both"/>
        <w:rPr>
          <w:rFonts w:asciiTheme="minorHAnsi" w:hAnsiTheme="minorHAnsi" w:cstheme="minorHAnsi"/>
          <w:sz w:val="22"/>
          <w:szCs w:val="22"/>
        </w:rPr>
      </w:pPr>
    </w:p>
    <w:p w14:paraId="58DA49C2" w14:textId="4377E721" w:rsidR="00826BDD" w:rsidRPr="00C07F64" w:rsidRDefault="00487D9D" w:rsidP="00826BDD">
      <w:pPr>
        <w:jc w:val="both"/>
        <w:rPr>
          <w:rFonts w:asciiTheme="minorHAnsi" w:hAnsiTheme="minorHAnsi" w:cstheme="minorHAnsi"/>
          <w:sz w:val="22"/>
          <w:szCs w:val="22"/>
        </w:rPr>
      </w:pPr>
      <w:r>
        <w:rPr>
          <w:rFonts w:asciiTheme="minorHAnsi" w:hAnsiTheme="minorHAnsi" w:cstheme="minorHAnsi"/>
          <w:sz w:val="22"/>
          <w:szCs w:val="22"/>
        </w:rPr>
        <w:t xml:space="preserve">En préambule, il est précisé que l’entreprise met en place l’Académie à compter du 01/01/2026 qui a pour raison d’être </w:t>
      </w:r>
      <w:r w:rsidR="00826BDD" w:rsidRPr="00C07F64">
        <w:rPr>
          <w:rFonts w:asciiTheme="minorHAnsi" w:hAnsiTheme="minorHAnsi" w:cstheme="minorHAnsi"/>
          <w:sz w:val="22"/>
          <w:szCs w:val="22"/>
        </w:rPr>
        <w:t>d’</w:t>
      </w:r>
      <w:r w:rsidR="00C07F64">
        <w:rPr>
          <w:rFonts w:asciiTheme="minorHAnsi" w:hAnsiTheme="minorHAnsi" w:cstheme="minorHAnsi"/>
          <w:sz w:val="22"/>
          <w:szCs w:val="22"/>
        </w:rPr>
        <w:t>a</w:t>
      </w:r>
      <w:r w:rsidR="00826BDD" w:rsidRPr="00C07F64">
        <w:rPr>
          <w:rFonts w:asciiTheme="minorHAnsi" w:hAnsiTheme="minorHAnsi" w:cstheme="minorHAnsi"/>
          <w:sz w:val="22"/>
          <w:szCs w:val="22"/>
        </w:rPr>
        <w:t>ccélérer et développer de manière agile et durable les compétences et les postures sur le terrain des salariés, afin de maximiser la performance, le conseil et l’expérience client, tout en accompagnant les adhérents-clients de façon continue pour renforcer l’efficacité et la performance de leurs structures.</w:t>
      </w:r>
    </w:p>
    <w:p w14:paraId="0527D9B6" w14:textId="494C73B7" w:rsidR="00DC4169" w:rsidRDefault="00DC4169" w:rsidP="000D1296">
      <w:pPr>
        <w:jc w:val="both"/>
        <w:rPr>
          <w:rFonts w:asciiTheme="minorHAnsi" w:hAnsiTheme="minorHAnsi" w:cstheme="minorHAnsi"/>
          <w:sz w:val="22"/>
          <w:szCs w:val="22"/>
        </w:rPr>
      </w:pPr>
    </w:p>
    <w:p w14:paraId="6F6BD1F9" w14:textId="77777777" w:rsidR="00487D9D" w:rsidRDefault="00487D9D" w:rsidP="000D1296">
      <w:pPr>
        <w:jc w:val="both"/>
        <w:rPr>
          <w:rFonts w:asciiTheme="minorHAnsi" w:hAnsiTheme="minorHAnsi" w:cstheme="minorHAnsi"/>
          <w:sz w:val="22"/>
          <w:szCs w:val="22"/>
        </w:rPr>
      </w:pPr>
    </w:p>
    <w:p w14:paraId="75A00E86" w14:textId="77777777" w:rsidR="005F3E42" w:rsidRPr="000D1296" w:rsidRDefault="005F3E42" w:rsidP="000D1296">
      <w:pPr>
        <w:jc w:val="both"/>
        <w:rPr>
          <w:rFonts w:asciiTheme="minorHAnsi" w:hAnsiTheme="minorHAnsi" w:cstheme="minorHAnsi"/>
          <w:sz w:val="22"/>
          <w:szCs w:val="22"/>
        </w:rPr>
      </w:pPr>
    </w:p>
    <w:p w14:paraId="2C98C2F7" w14:textId="4C29FDF2" w:rsidR="00755F7E" w:rsidRPr="00BA16B1" w:rsidRDefault="00755F7E" w:rsidP="00BA16B1">
      <w:pPr>
        <w:pStyle w:val="Titre2"/>
        <w:rPr>
          <w:rFonts w:asciiTheme="minorHAnsi" w:hAnsiTheme="minorHAnsi" w:cstheme="minorHAnsi"/>
          <w:szCs w:val="28"/>
        </w:rPr>
      </w:pPr>
      <w:r w:rsidRPr="00BA16B1">
        <w:rPr>
          <w:rFonts w:asciiTheme="minorHAnsi" w:hAnsiTheme="minorHAnsi" w:cstheme="minorHAnsi"/>
          <w:szCs w:val="28"/>
        </w:rPr>
        <w:t xml:space="preserve">Article </w:t>
      </w:r>
      <w:r w:rsidR="00564086">
        <w:rPr>
          <w:rFonts w:asciiTheme="minorHAnsi" w:hAnsiTheme="minorHAnsi" w:cstheme="minorHAnsi"/>
          <w:szCs w:val="28"/>
        </w:rPr>
        <w:t>3</w:t>
      </w:r>
      <w:r w:rsidRPr="00BA16B1">
        <w:rPr>
          <w:rFonts w:asciiTheme="minorHAnsi" w:hAnsiTheme="minorHAnsi" w:cstheme="minorHAnsi"/>
          <w:szCs w:val="28"/>
        </w:rPr>
        <w:t xml:space="preserve"> – </w:t>
      </w:r>
      <w:r w:rsidR="00710C55" w:rsidRPr="00BA16B1">
        <w:rPr>
          <w:rFonts w:asciiTheme="minorHAnsi" w:hAnsiTheme="minorHAnsi" w:cstheme="minorHAnsi"/>
          <w:szCs w:val="28"/>
        </w:rPr>
        <w:t>Garantir un accès à la formation à l’ensemble des collaborateurs</w:t>
      </w:r>
    </w:p>
    <w:p w14:paraId="284A88F1" w14:textId="77777777" w:rsidR="00755F7E" w:rsidRDefault="00755F7E" w:rsidP="000D1296">
      <w:pPr>
        <w:jc w:val="both"/>
        <w:rPr>
          <w:rFonts w:asciiTheme="minorHAnsi" w:hAnsiTheme="minorHAnsi" w:cstheme="minorHAnsi"/>
          <w:sz w:val="22"/>
          <w:szCs w:val="22"/>
        </w:rPr>
      </w:pPr>
    </w:p>
    <w:p w14:paraId="54DD6EF2" w14:textId="77777777" w:rsidR="005F3E42" w:rsidRDefault="005F3E42" w:rsidP="000D1296">
      <w:pPr>
        <w:jc w:val="both"/>
        <w:rPr>
          <w:rFonts w:asciiTheme="minorHAnsi" w:hAnsiTheme="minorHAnsi" w:cstheme="minorHAnsi"/>
          <w:sz w:val="22"/>
          <w:szCs w:val="22"/>
        </w:rPr>
      </w:pPr>
    </w:p>
    <w:p w14:paraId="35F9F998" w14:textId="2E988E2D" w:rsidR="00657AB5" w:rsidRPr="006E0E37" w:rsidRDefault="00564086" w:rsidP="000D1296">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3</w:t>
      </w:r>
      <w:r w:rsidR="00657AB5" w:rsidRPr="006E0E37">
        <w:rPr>
          <w:rFonts w:asciiTheme="minorHAnsi" w:hAnsiTheme="minorHAnsi" w:cstheme="minorHAnsi"/>
          <w:b/>
          <w:bCs/>
          <w:sz w:val="24"/>
          <w:szCs w:val="24"/>
          <w:u w:val="single"/>
        </w:rPr>
        <w:t>.1. Etat des lieux</w:t>
      </w:r>
    </w:p>
    <w:p w14:paraId="1D700108" w14:textId="77777777" w:rsidR="00657AB5" w:rsidRPr="000D1296" w:rsidRDefault="00657AB5" w:rsidP="000D1296">
      <w:pPr>
        <w:jc w:val="both"/>
        <w:rPr>
          <w:rFonts w:asciiTheme="minorHAnsi" w:hAnsiTheme="minorHAnsi" w:cstheme="minorHAnsi"/>
          <w:sz w:val="22"/>
          <w:szCs w:val="22"/>
        </w:rPr>
      </w:pPr>
    </w:p>
    <w:p w14:paraId="70EE63E4" w14:textId="1D7D2E96" w:rsidR="00755F7E" w:rsidRPr="000D1296" w:rsidRDefault="00755F7E"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Certaines fonctions au sein de l’entreprise (notamment les services support ou des pôles expert) </w:t>
      </w:r>
      <w:r w:rsidR="00826BDD">
        <w:rPr>
          <w:rFonts w:asciiTheme="minorHAnsi" w:hAnsiTheme="minorHAnsi" w:cstheme="minorHAnsi"/>
          <w:sz w:val="22"/>
          <w:szCs w:val="22"/>
        </w:rPr>
        <w:t xml:space="preserve">en raison de la spécificité de leur fonction </w:t>
      </w:r>
      <w:r w:rsidRPr="000D1296">
        <w:rPr>
          <w:rFonts w:asciiTheme="minorHAnsi" w:hAnsiTheme="minorHAnsi" w:cstheme="minorHAnsi"/>
          <w:sz w:val="22"/>
          <w:szCs w:val="22"/>
        </w:rPr>
        <w:t>ne disposent pas toujours d’un parcours de formation</w:t>
      </w:r>
      <w:r w:rsidR="00826BDD">
        <w:rPr>
          <w:rFonts w:asciiTheme="minorHAnsi" w:hAnsiTheme="minorHAnsi" w:cstheme="minorHAnsi"/>
          <w:sz w:val="22"/>
          <w:szCs w:val="22"/>
        </w:rPr>
        <w:t xml:space="preserve"> correspondant à leur</w:t>
      </w:r>
      <w:r w:rsidRPr="000D1296">
        <w:rPr>
          <w:rFonts w:asciiTheme="minorHAnsi" w:hAnsiTheme="minorHAnsi" w:cstheme="minorHAnsi"/>
          <w:sz w:val="22"/>
          <w:szCs w:val="22"/>
        </w:rPr>
        <w:t xml:space="preserve"> </w:t>
      </w:r>
      <w:r w:rsidR="00826BDD">
        <w:rPr>
          <w:rFonts w:asciiTheme="minorHAnsi" w:hAnsiTheme="minorHAnsi" w:cstheme="minorHAnsi"/>
          <w:sz w:val="22"/>
          <w:szCs w:val="22"/>
        </w:rPr>
        <w:t>besoin spécifique</w:t>
      </w:r>
      <w:r w:rsidRPr="000D1296">
        <w:rPr>
          <w:rFonts w:asciiTheme="minorHAnsi" w:hAnsiTheme="minorHAnsi" w:cstheme="minorHAnsi"/>
          <w:sz w:val="22"/>
          <w:szCs w:val="22"/>
        </w:rPr>
        <w:t>.</w:t>
      </w:r>
    </w:p>
    <w:p w14:paraId="7E4EF2B1" w14:textId="77777777" w:rsidR="00755F7E" w:rsidRPr="000D1296" w:rsidRDefault="00755F7E" w:rsidP="000D1296">
      <w:pPr>
        <w:jc w:val="both"/>
        <w:rPr>
          <w:rFonts w:asciiTheme="minorHAnsi" w:hAnsiTheme="minorHAnsi" w:cstheme="minorHAnsi"/>
          <w:sz w:val="22"/>
          <w:szCs w:val="22"/>
        </w:rPr>
      </w:pPr>
    </w:p>
    <w:p w14:paraId="3AA1DF29" w14:textId="020015BE" w:rsidR="00755F7E" w:rsidRDefault="00755F7E"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Ces salariés doivent </w:t>
      </w:r>
      <w:r w:rsidR="00826BDD">
        <w:rPr>
          <w:rFonts w:asciiTheme="minorHAnsi" w:hAnsiTheme="minorHAnsi" w:cstheme="minorHAnsi"/>
          <w:sz w:val="22"/>
          <w:szCs w:val="22"/>
        </w:rPr>
        <w:t xml:space="preserve">réaliser des </w:t>
      </w:r>
      <w:r w:rsidRPr="000D1296">
        <w:rPr>
          <w:rFonts w:asciiTheme="minorHAnsi" w:hAnsiTheme="minorHAnsi" w:cstheme="minorHAnsi"/>
          <w:sz w:val="22"/>
          <w:szCs w:val="22"/>
        </w:rPr>
        <w:t>demandes individuelles</w:t>
      </w:r>
      <w:r w:rsidR="00826BDD">
        <w:rPr>
          <w:rFonts w:asciiTheme="minorHAnsi" w:hAnsiTheme="minorHAnsi" w:cstheme="minorHAnsi"/>
          <w:sz w:val="22"/>
          <w:szCs w:val="22"/>
        </w:rPr>
        <w:t xml:space="preserve"> de formation correspondant à leur besoin</w:t>
      </w:r>
      <w:r w:rsidR="00C07F64">
        <w:rPr>
          <w:rFonts w:asciiTheme="minorHAnsi" w:hAnsiTheme="minorHAnsi" w:cstheme="minorHAnsi"/>
          <w:sz w:val="22"/>
          <w:szCs w:val="22"/>
        </w:rPr>
        <w:t xml:space="preserve"> via la plateforme de formation dédiée</w:t>
      </w:r>
      <w:r w:rsidRPr="000D1296">
        <w:rPr>
          <w:rFonts w:asciiTheme="minorHAnsi" w:hAnsiTheme="minorHAnsi" w:cstheme="minorHAnsi"/>
          <w:sz w:val="22"/>
          <w:szCs w:val="22"/>
        </w:rPr>
        <w:t>.</w:t>
      </w:r>
    </w:p>
    <w:p w14:paraId="2AFD8352" w14:textId="77777777" w:rsidR="00755F7E" w:rsidRPr="000D1296" w:rsidRDefault="00755F7E" w:rsidP="000D1296">
      <w:pPr>
        <w:jc w:val="both"/>
        <w:rPr>
          <w:rFonts w:asciiTheme="minorHAnsi" w:hAnsiTheme="minorHAnsi" w:cstheme="minorHAnsi"/>
          <w:sz w:val="22"/>
          <w:szCs w:val="22"/>
        </w:rPr>
      </w:pPr>
    </w:p>
    <w:p w14:paraId="17C500A6" w14:textId="6EFAEA5A" w:rsidR="00755F7E" w:rsidRDefault="00755F7E" w:rsidP="000D1296">
      <w:pPr>
        <w:jc w:val="both"/>
        <w:rPr>
          <w:rFonts w:asciiTheme="minorHAnsi" w:hAnsiTheme="minorHAnsi" w:cstheme="minorHAnsi"/>
          <w:sz w:val="22"/>
          <w:szCs w:val="22"/>
        </w:rPr>
      </w:pPr>
      <w:r w:rsidRPr="000D1296">
        <w:rPr>
          <w:rFonts w:asciiTheme="minorHAnsi" w:hAnsiTheme="minorHAnsi" w:cstheme="minorHAnsi"/>
          <w:sz w:val="22"/>
          <w:szCs w:val="22"/>
        </w:rPr>
        <w:t>Dans un objectif d’égalité professionnelle et de développement des compétences, l’entreprise souhaite renforcer les opportunités d’évolution ou d’employabilité pour ces publics, en leur permettant d’acquérir de nouvelles compétences, qu’elles soient qualifiantes ou non.</w:t>
      </w:r>
    </w:p>
    <w:p w14:paraId="479F8444" w14:textId="77777777" w:rsidR="007F33F2" w:rsidRDefault="007F33F2" w:rsidP="000D1296">
      <w:pPr>
        <w:jc w:val="both"/>
        <w:rPr>
          <w:rFonts w:asciiTheme="minorHAnsi" w:hAnsiTheme="minorHAnsi" w:cstheme="minorHAnsi"/>
          <w:sz w:val="22"/>
          <w:szCs w:val="22"/>
        </w:rPr>
      </w:pPr>
    </w:p>
    <w:p w14:paraId="77070643" w14:textId="77777777" w:rsidR="005F3E42" w:rsidRDefault="005F3E42" w:rsidP="000D1296">
      <w:pPr>
        <w:jc w:val="both"/>
        <w:rPr>
          <w:rFonts w:asciiTheme="minorHAnsi" w:hAnsiTheme="minorHAnsi" w:cstheme="minorHAnsi"/>
          <w:sz w:val="22"/>
          <w:szCs w:val="22"/>
        </w:rPr>
      </w:pPr>
    </w:p>
    <w:p w14:paraId="1D123214" w14:textId="31DFD5F6" w:rsidR="007F33F2" w:rsidRPr="001B7950" w:rsidRDefault="00564086" w:rsidP="007F33F2">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3</w:t>
      </w:r>
      <w:r w:rsidR="007F33F2" w:rsidRPr="001B7950">
        <w:rPr>
          <w:rFonts w:asciiTheme="minorHAnsi" w:hAnsiTheme="minorHAnsi" w:cstheme="minorHAnsi"/>
          <w:b/>
          <w:bCs/>
          <w:sz w:val="24"/>
          <w:szCs w:val="24"/>
          <w:u w:val="single"/>
        </w:rPr>
        <w:t>.2</w:t>
      </w:r>
      <w:r w:rsidR="007F33F2">
        <w:rPr>
          <w:rFonts w:asciiTheme="minorHAnsi" w:hAnsiTheme="minorHAnsi" w:cstheme="minorHAnsi"/>
          <w:b/>
          <w:bCs/>
          <w:sz w:val="24"/>
          <w:szCs w:val="24"/>
          <w:u w:val="single"/>
        </w:rPr>
        <w:t>.</w:t>
      </w:r>
      <w:r w:rsidR="007F33F2" w:rsidRPr="001B7950">
        <w:rPr>
          <w:rFonts w:asciiTheme="minorHAnsi" w:hAnsiTheme="minorHAnsi" w:cstheme="minorHAnsi"/>
          <w:b/>
          <w:bCs/>
          <w:sz w:val="24"/>
          <w:szCs w:val="24"/>
          <w:u w:val="single"/>
        </w:rPr>
        <w:t xml:space="preserve"> Actions identifiées</w:t>
      </w:r>
    </w:p>
    <w:p w14:paraId="2789833C" w14:textId="4E93F84B" w:rsidR="00755F7E" w:rsidRDefault="00755F7E" w:rsidP="000D1296">
      <w:pPr>
        <w:jc w:val="both"/>
        <w:rPr>
          <w:rFonts w:asciiTheme="minorHAnsi" w:hAnsiTheme="minorHAnsi" w:cstheme="minorHAnsi"/>
          <w:sz w:val="22"/>
          <w:szCs w:val="22"/>
        </w:rPr>
      </w:pPr>
    </w:p>
    <w:p w14:paraId="798B647A" w14:textId="3FA60C10" w:rsidR="00755F7E" w:rsidRPr="00D24DAD" w:rsidRDefault="00755F7E" w:rsidP="000D1296">
      <w:pPr>
        <w:jc w:val="both"/>
        <w:rPr>
          <w:rFonts w:asciiTheme="minorHAnsi" w:hAnsiTheme="minorHAnsi" w:cstheme="minorHAnsi"/>
          <w:b/>
          <w:bCs/>
          <w:i/>
          <w:iCs/>
          <w:color w:val="ED7D31" w:themeColor="accent2"/>
          <w:sz w:val="24"/>
          <w:szCs w:val="24"/>
        </w:rPr>
      </w:pPr>
      <w:r w:rsidRPr="00D24DAD">
        <w:rPr>
          <w:rFonts w:asciiTheme="minorHAnsi" w:hAnsiTheme="minorHAnsi" w:cstheme="minorHAnsi"/>
          <w:b/>
          <w:bCs/>
          <w:i/>
          <w:iCs/>
          <w:color w:val="ED7D31" w:themeColor="accent2"/>
          <w:sz w:val="24"/>
          <w:szCs w:val="24"/>
        </w:rPr>
        <w:t>Action</w:t>
      </w:r>
      <w:r w:rsidR="000E1D72" w:rsidRPr="00D24DAD">
        <w:rPr>
          <w:rFonts w:asciiTheme="minorHAnsi" w:hAnsiTheme="minorHAnsi" w:cstheme="minorHAnsi"/>
          <w:b/>
          <w:bCs/>
          <w:i/>
          <w:iCs/>
          <w:color w:val="ED7D31" w:themeColor="accent2"/>
          <w:sz w:val="24"/>
          <w:szCs w:val="24"/>
        </w:rPr>
        <w:t xml:space="preserve"> 1</w:t>
      </w:r>
      <w:r w:rsidR="007955DD" w:rsidRPr="00D24DAD">
        <w:rPr>
          <w:rFonts w:asciiTheme="minorHAnsi" w:hAnsiTheme="minorHAnsi" w:cstheme="minorHAnsi"/>
          <w:b/>
          <w:bCs/>
          <w:i/>
          <w:iCs/>
          <w:color w:val="ED7D31" w:themeColor="accent2"/>
          <w:sz w:val="24"/>
          <w:szCs w:val="24"/>
        </w:rPr>
        <w:t xml:space="preserve"> - </w:t>
      </w:r>
      <w:r w:rsidR="00787EE6" w:rsidRPr="00D24DAD">
        <w:rPr>
          <w:rFonts w:asciiTheme="minorHAnsi" w:hAnsiTheme="minorHAnsi" w:cstheme="minorHAnsi"/>
          <w:b/>
          <w:bCs/>
          <w:i/>
          <w:iCs/>
          <w:color w:val="ED7D31" w:themeColor="accent2"/>
          <w:sz w:val="24"/>
          <w:szCs w:val="24"/>
        </w:rPr>
        <w:t xml:space="preserve">Identification des salariés n’ayant pas </w:t>
      </w:r>
      <w:r w:rsidR="00C07F64">
        <w:rPr>
          <w:rFonts w:asciiTheme="minorHAnsi" w:hAnsiTheme="minorHAnsi" w:cstheme="minorHAnsi"/>
          <w:b/>
          <w:bCs/>
          <w:i/>
          <w:iCs/>
          <w:color w:val="ED7D31" w:themeColor="accent2"/>
          <w:sz w:val="24"/>
          <w:szCs w:val="24"/>
        </w:rPr>
        <w:t>bénéficié de</w:t>
      </w:r>
      <w:r w:rsidR="00787EE6" w:rsidRPr="00D24DAD">
        <w:rPr>
          <w:rFonts w:asciiTheme="minorHAnsi" w:hAnsiTheme="minorHAnsi" w:cstheme="minorHAnsi"/>
          <w:b/>
          <w:bCs/>
          <w:i/>
          <w:iCs/>
          <w:color w:val="ED7D31" w:themeColor="accent2"/>
          <w:sz w:val="24"/>
          <w:szCs w:val="24"/>
        </w:rPr>
        <w:t xml:space="preserve"> formation </w:t>
      </w:r>
    </w:p>
    <w:p w14:paraId="4802A50D" w14:textId="77777777" w:rsidR="00755F7E" w:rsidRPr="00BA16B1" w:rsidRDefault="00755F7E" w:rsidP="000D1296">
      <w:pPr>
        <w:jc w:val="both"/>
        <w:rPr>
          <w:rFonts w:asciiTheme="minorHAnsi" w:hAnsiTheme="minorHAnsi" w:cstheme="minorHAnsi"/>
          <w:i/>
          <w:iCs/>
          <w:color w:val="0070C0"/>
          <w:sz w:val="22"/>
          <w:szCs w:val="22"/>
        </w:rPr>
      </w:pPr>
    </w:p>
    <w:p w14:paraId="623FDC50" w14:textId="09D28C69" w:rsidR="00636716" w:rsidRDefault="00636716"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L’entreprise s’engage </w:t>
      </w:r>
      <w:r w:rsidR="007955DD">
        <w:rPr>
          <w:rFonts w:asciiTheme="minorHAnsi" w:hAnsiTheme="minorHAnsi" w:cstheme="minorHAnsi"/>
          <w:sz w:val="22"/>
          <w:szCs w:val="22"/>
        </w:rPr>
        <w:t>à</w:t>
      </w:r>
      <w:r w:rsidRPr="000D1296">
        <w:rPr>
          <w:rFonts w:asciiTheme="minorHAnsi" w:hAnsiTheme="minorHAnsi" w:cstheme="minorHAnsi"/>
          <w:sz w:val="22"/>
          <w:szCs w:val="22"/>
        </w:rPr>
        <w:t xml:space="preserve"> identifier les salariés n’ayant bénéficié d’aucune formation </w:t>
      </w:r>
      <w:r w:rsidR="00710C55">
        <w:rPr>
          <w:rFonts w:asciiTheme="minorHAnsi" w:hAnsiTheme="minorHAnsi" w:cstheme="minorHAnsi"/>
          <w:sz w:val="22"/>
          <w:szCs w:val="22"/>
        </w:rPr>
        <w:t xml:space="preserve">(hors formation obligatoire) </w:t>
      </w:r>
      <w:r w:rsidRPr="000D1296">
        <w:rPr>
          <w:rFonts w:asciiTheme="minorHAnsi" w:hAnsiTheme="minorHAnsi" w:cstheme="minorHAnsi"/>
          <w:sz w:val="22"/>
          <w:szCs w:val="22"/>
        </w:rPr>
        <w:t>depuis au moins 3 ans et à proposer, en cohérence avec leur fonction occupée</w:t>
      </w:r>
      <w:r w:rsidR="005C3D73">
        <w:rPr>
          <w:rFonts w:asciiTheme="minorHAnsi" w:hAnsiTheme="minorHAnsi" w:cstheme="minorHAnsi"/>
          <w:sz w:val="22"/>
          <w:szCs w:val="22"/>
        </w:rPr>
        <w:t xml:space="preserve">, </w:t>
      </w:r>
      <w:r w:rsidRPr="000D1296">
        <w:rPr>
          <w:rFonts w:asciiTheme="minorHAnsi" w:hAnsiTheme="minorHAnsi" w:cstheme="minorHAnsi"/>
          <w:sz w:val="22"/>
          <w:szCs w:val="22"/>
        </w:rPr>
        <w:t>les perspectives d’évolution</w:t>
      </w:r>
      <w:r w:rsidR="005C3D73">
        <w:rPr>
          <w:rFonts w:asciiTheme="minorHAnsi" w:hAnsiTheme="minorHAnsi" w:cstheme="minorHAnsi"/>
          <w:sz w:val="22"/>
          <w:szCs w:val="22"/>
        </w:rPr>
        <w:t xml:space="preserve"> et les besoins de l’entreprise</w:t>
      </w:r>
      <w:r w:rsidRPr="000D1296">
        <w:rPr>
          <w:rFonts w:asciiTheme="minorHAnsi" w:hAnsiTheme="minorHAnsi" w:cstheme="minorHAnsi"/>
          <w:sz w:val="22"/>
          <w:szCs w:val="22"/>
        </w:rPr>
        <w:t xml:space="preserve">, les formations adéquates au cours de l’entretien </w:t>
      </w:r>
      <w:r w:rsidR="00B14A87">
        <w:rPr>
          <w:rFonts w:asciiTheme="minorHAnsi" w:hAnsiTheme="minorHAnsi" w:cstheme="minorHAnsi"/>
          <w:sz w:val="22"/>
          <w:szCs w:val="22"/>
        </w:rPr>
        <w:t xml:space="preserve">de parcours </w:t>
      </w:r>
      <w:r w:rsidRPr="000D1296">
        <w:rPr>
          <w:rFonts w:asciiTheme="minorHAnsi" w:hAnsiTheme="minorHAnsi" w:cstheme="minorHAnsi"/>
          <w:sz w:val="22"/>
          <w:szCs w:val="22"/>
        </w:rPr>
        <w:t>professionnel</w:t>
      </w:r>
      <w:r w:rsidR="00C07F64">
        <w:rPr>
          <w:rFonts w:asciiTheme="minorHAnsi" w:hAnsiTheme="minorHAnsi" w:cstheme="minorHAnsi"/>
          <w:sz w:val="22"/>
          <w:szCs w:val="22"/>
        </w:rPr>
        <w:t xml:space="preserve"> en concertation avec leur manager</w:t>
      </w:r>
      <w:r w:rsidRPr="000D1296">
        <w:rPr>
          <w:rFonts w:asciiTheme="minorHAnsi" w:hAnsiTheme="minorHAnsi" w:cstheme="minorHAnsi"/>
          <w:sz w:val="22"/>
          <w:szCs w:val="22"/>
        </w:rPr>
        <w:t>.</w:t>
      </w:r>
    </w:p>
    <w:p w14:paraId="36D22C84" w14:textId="77777777" w:rsidR="00C07F64" w:rsidRPr="000D1296" w:rsidRDefault="00C07F64" w:rsidP="000D1296">
      <w:pPr>
        <w:jc w:val="both"/>
        <w:rPr>
          <w:rFonts w:asciiTheme="minorHAnsi" w:hAnsiTheme="minorHAnsi" w:cstheme="minorHAnsi"/>
          <w:sz w:val="22"/>
          <w:szCs w:val="22"/>
        </w:rPr>
      </w:pPr>
    </w:p>
    <w:p w14:paraId="13DB2F5F" w14:textId="77777777" w:rsidR="00636716" w:rsidRDefault="00636716" w:rsidP="000D1296">
      <w:pPr>
        <w:jc w:val="both"/>
        <w:rPr>
          <w:rFonts w:asciiTheme="minorHAnsi" w:hAnsiTheme="minorHAnsi" w:cstheme="minorHAnsi"/>
          <w:sz w:val="22"/>
          <w:szCs w:val="22"/>
        </w:rPr>
      </w:pPr>
    </w:p>
    <w:p w14:paraId="766B86E1" w14:textId="77777777" w:rsidR="005D5668" w:rsidRPr="000D1296" w:rsidRDefault="005D5668" w:rsidP="000D1296">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636716" w:rsidRPr="000D1296" w14:paraId="44A67E99" w14:textId="77777777" w:rsidTr="009C6329">
        <w:tc>
          <w:tcPr>
            <w:tcW w:w="1696" w:type="dxa"/>
          </w:tcPr>
          <w:p w14:paraId="6213FF97" w14:textId="77777777" w:rsidR="00636716" w:rsidRPr="000D1296" w:rsidRDefault="00636716"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lastRenderedPageBreak/>
              <w:t>Objectif chiffré</w:t>
            </w:r>
          </w:p>
        </w:tc>
        <w:tc>
          <w:tcPr>
            <w:tcW w:w="7676" w:type="dxa"/>
          </w:tcPr>
          <w:p w14:paraId="53419A22" w14:textId="77777777" w:rsidR="00636716" w:rsidRPr="000D1296" w:rsidRDefault="00636716" w:rsidP="000D1296">
            <w:pPr>
              <w:ind w:left="142"/>
              <w:jc w:val="both"/>
              <w:rPr>
                <w:rFonts w:asciiTheme="minorHAnsi" w:hAnsiTheme="minorHAnsi" w:cstheme="minorHAnsi"/>
                <w:sz w:val="22"/>
                <w:szCs w:val="22"/>
              </w:rPr>
            </w:pPr>
            <w:r w:rsidRPr="000D1296">
              <w:rPr>
                <w:rFonts w:asciiTheme="minorHAnsi" w:hAnsiTheme="minorHAnsi" w:cstheme="minorHAnsi"/>
                <w:sz w:val="22"/>
                <w:szCs w:val="22"/>
              </w:rPr>
              <w:t xml:space="preserve">100 % des salariés concernés sont identifiés </w:t>
            </w:r>
          </w:p>
          <w:p w14:paraId="3441354C" w14:textId="22DB3367" w:rsidR="00636716" w:rsidRPr="000D1296" w:rsidRDefault="00636716" w:rsidP="000D1296">
            <w:pPr>
              <w:ind w:left="142"/>
              <w:jc w:val="both"/>
              <w:rPr>
                <w:rFonts w:asciiTheme="minorHAnsi" w:hAnsiTheme="minorHAnsi" w:cstheme="minorHAnsi"/>
                <w:sz w:val="22"/>
                <w:szCs w:val="22"/>
              </w:rPr>
            </w:pPr>
            <w:r w:rsidRPr="000D1296">
              <w:rPr>
                <w:rFonts w:asciiTheme="minorHAnsi" w:hAnsiTheme="minorHAnsi" w:cstheme="minorHAnsi"/>
                <w:sz w:val="22"/>
                <w:szCs w:val="22"/>
              </w:rPr>
              <w:t xml:space="preserve">100% des salariés concernés </w:t>
            </w:r>
            <w:r w:rsidR="0019371A">
              <w:rPr>
                <w:rFonts w:asciiTheme="minorHAnsi" w:hAnsiTheme="minorHAnsi" w:cstheme="minorHAnsi"/>
                <w:sz w:val="22"/>
                <w:szCs w:val="22"/>
              </w:rPr>
              <w:t>v</w:t>
            </w:r>
            <w:r w:rsidRPr="000D1296">
              <w:rPr>
                <w:rFonts w:asciiTheme="minorHAnsi" w:hAnsiTheme="minorHAnsi" w:cstheme="minorHAnsi"/>
                <w:sz w:val="22"/>
                <w:szCs w:val="22"/>
              </w:rPr>
              <w:t>ont bénéfici</w:t>
            </w:r>
            <w:r w:rsidR="0019371A">
              <w:rPr>
                <w:rFonts w:asciiTheme="minorHAnsi" w:hAnsiTheme="minorHAnsi" w:cstheme="minorHAnsi"/>
                <w:sz w:val="22"/>
                <w:szCs w:val="22"/>
              </w:rPr>
              <w:t>er</w:t>
            </w:r>
            <w:r w:rsidRPr="000D1296">
              <w:rPr>
                <w:rFonts w:asciiTheme="minorHAnsi" w:hAnsiTheme="minorHAnsi" w:cstheme="minorHAnsi"/>
                <w:sz w:val="22"/>
                <w:szCs w:val="22"/>
              </w:rPr>
              <w:t xml:space="preserve"> d’une formation au cours de</w:t>
            </w:r>
            <w:r w:rsidR="006E6DF3">
              <w:rPr>
                <w:rFonts w:asciiTheme="minorHAnsi" w:hAnsiTheme="minorHAnsi" w:cstheme="minorHAnsi"/>
                <w:sz w:val="22"/>
                <w:szCs w:val="22"/>
              </w:rPr>
              <w:t>s</w:t>
            </w:r>
            <w:r w:rsidRPr="000D1296">
              <w:rPr>
                <w:rFonts w:asciiTheme="minorHAnsi" w:hAnsiTheme="minorHAnsi" w:cstheme="minorHAnsi"/>
                <w:sz w:val="22"/>
                <w:szCs w:val="22"/>
              </w:rPr>
              <w:t xml:space="preserve"> 3 </w:t>
            </w:r>
            <w:r w:rsidRPr="005C3D73">
              <w:rPr>
                <w:rFonts w:asciiTheme="minorHAnsi" w:hAnsiTheme="minorHAnsi" w:cstheme="minorHAnsi"/>
                <w:sz w:val="22"/>
                <w:szCs w:val="22"/>
              </w:rPr>
              <w:t>prochaines</w:t>
            </w:r>
            <w:r w:rsidRPr="000D1296">
              <w:rPr>
                <w:rFonts w:asciiTheme="minorHAnsi" w:hAnsiTheme="minorHAnsi" w:cstheme="minorHAnsi"/>
                <w:sz w:val="22"/>
                <w:szCs w:val="22"/>
              </w:rPr>
              <w:t xml:space="preserve"> années</w:t>
            </w:r>
          </w:p>
        </w:tc>
      </w:tr>
      <w:tr w:rsidR="00636716" w:rsidRPr="000D1296" w14:paraId="63992C40" w14:textId="77777777" w:rsidTr="009C6329">
        <w:tc>
          <w:tcPr>
            <w:tcW w:w="1696" w:type="dxa"/>
          </w:tcPr>
          <w:p w14:paraId="42539331" w14:textId="77777777" w:rsidR="00636716" w:rsidRPr="000D1296" w:rsidRDefault="00636716"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Calendrier</w:t>
            </w:r>
          </w:p>
        </w:tc>
        <w:tc>
          <w:tcPr>
            <w:tcW w:w="7676" w:type="dxa"/>
          </w:tcPr>
          <w:p w14:paraId="1B428FF3" w14:textId="66A7A923" w:rsidR="00636716" w:rsidRPr="000D1296" w:rsidRDefault="0026436F" w:rsidP="000D1296">
            <w:pPr>
              <w:jc w:val="both"/>
              <w:rPr>
                <w:rFonts w:asciiTheme="minorHAnsi" w:hAnsiTheme="minorHAnsi" w:cstheme="minorHAnsi"/>
                <w:sz w:val="22"/>
                <w:szCs w:val="22"/>
              </w:rPr>
            </w:pPr>
            <w:r>
              <w:rPr>
                <w:rFonts w:asciiTheme="minorHAnsi" w:hAnsiTheme="minorHAnsi" w:cstheme="minorHAnsi"/>
                <w:sz w:val="22"/>
                <w:szCs w:val="22"/>
              </w:rPr>
              <w:t>Tous les ans</w:t>
            </w:r>
            <w:r w:rsidR="006E6DF3">
              <w:rPr>
                <w:rFonts w:asciiTheme="minorHAnsi" w:hAnsiTheme="minorHAnsi" w:cstheme="minorHAnsi"/>
                <w:sz w:val="22"/>
                <w:szCs w:val="22"/>
              </w:rPr>
              <w:t xml:space="preserve"> </w:t>
            </w:r>
          </w:p>
        </w:tc>
      </w:tr>
      <w:tr w:rsidR="00636716" w:rsidRPr="000D1296" w14:paraId="72BB51C8" w14:textId="77777777" w:rsidTr="009C6329">
        <w:tc>
          <w:tcPr>
            <w:tcW w:w="1696" w:type="dxa"/>
          </w:tcPr>
          <w:p w14:paraId="06437E54" w14:textId="77777777" w:rsidR="00636716" w:rsidRPr="000D1296" w:rsidRDefault="00636716"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Budget</w:t>
            </w:r>
          </w:p>
        </w:tc>
        <w:tc>
          <w:tcPr>
            <w:tcW w:w="7676" w:type="dxa"/>
          </w:tcPr>
          <w:p w14:paraId="6651FF48" w14:textId="6AD9B435" w:rsidR="00636716" w:rsidRPr="000D1296" w:rsidRDefault="0026436F" w:rsidP="000D1296">
            <w:pPr>
              <w:jc w:val="both"/>
              <w:rPr>
                <w:rFonts w:asciiTheme="minorHAnsi" w:hAnsiTheme="minorHAnsi" w:cstheme="minorHAnsi"/>
                <w:sz w:val="22"/>
                <w:szCs w:val="22"/>
              </w:rPr>
            </w:pPr>
            <w:r>
              <w:rPr>
                <w:rFonts w:asciiTheme="minorHAnsi" w:hAnsiTheme="minorHAnsi" w:cstheme="minorHAnsi"/>
                <w:sz w:val="22"/>
                <w:szCs w:val="22"/>
              </w:rPr>
              <w:t>A définir selon les besoins identifiés</w:t>
            </w:r>
          </w:p>
        </w:tc>
      </w:tr>
      <w:tr w:rsidR="00636716" w:rsidRPr="000D1296" w14:paraId="366CB385" w14:textId="77777777" w:rsidTr="009C6329">
        <w:tc>
          <w:tcPr>
            <w:tcW w:w="1696" w:type="dxa"/>
          </w:tcPr>
          <w:p w14:paraId="173D63B0" w14:textId="77777777" w:rsidR="00636716" w:rsidRPr="000D1296" w:rsidRDefault="00636716"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Pilote</w:t>
            </w:r>
          </w:p>
        </w:tc>
        <w:tc>
          <w:tcPr>
            <w:tcW w:w="7676" w:type="dxa"/>
          </w:tcPr>
          <w:p w14:paraId="29261E7F" w14:textId="19CD1F9D" w:rsidR="00636716" w:rsidRPr="000D1296" w:rsidRDefault="00636716" w:rsidP="000D1296">
            <w:pPr>
              <w:jc w:val="both"/>
              <w:rPr>
                <w:rFonts w:asciiTheme="minorHAnsi" w:hAnsiTheme="minorHAnsi" w:cstheme="minorHAnsi"/>
                <w:i/>
                <w:iCs/>
                <w:sz w:val="22"/>
                <w:szCs w:val="22"/>
              </w:rPr>
            </w:pPr>
            <w:r w:rsidRPr="000D1296">
              <w:rPr>
                <w:rFonts w:asciiTheme="minorHAnsi" w:hAnsiTheme="minorHAnsi" w:cstheme="minorHAnsi"/>
                <w:i/>
                <w:iCs/>
                <w:sz w:val="22"/>
                <w:szCs w:val="22"/>
              </w:rPr>
              <w:t xml:space="preserve">RH – Managers </w:t>
            </w:r>
            <w:r w:rsidR="0019371A">
              <w:rPr>
                <w:rFonts w:asciiTheme="minorHAnsi" w:hAnsiTheme="minorHAnsi" w:cstheme="minorHAnsi"/>
                <w:i/>
                <w:iCs/>
                <w:sz w:val="22"/>
                <w:szCs w:val="22"/>
              </w:rPr>
              <w:t>- Académie</w:t>
            </w:r>
          </w:p>
        </w:tc>
      </w:tr>
      <w:tr w:rsidR="00636716" w:rsidRPr="000D1296" w14:paraId="2A7957FB" w14:textId="77777777" w:rsidTr="009C6329">
        <w:tc>
          <w:tcPr>
            <w:tcW w:w="1696" w:type="dxa"/>
          </w:tcPr>
          <w:p w14:paraId="032FD6CD" w14:textId="77777777" w:rsidR="00636716" w:rsidRPr="000D1296" w:rsidRDefault="00636716"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p w14:paraId="5D503603" w14:textId="77777777" w:rsidR="00636716" w:rsidRPr="000D1296" w:rsidRDefault="00636716" w:rsidP="000D1296">
            <w:pPr>
              <w:jc w:val="both"/>
              <w:rPr>
                <w:rFonts w:asciiTheme="minorHAnsi" w:hAnsiTheme="minorHAnsi" w:cstheme="minorHAnsi"/>
                <w:b/>
                <w:bCs/>
                <w:sz w:val="22"/>
                <w:szCs w:val="22"/>
              </w:rPr>
            </w:pPr>
          </w:p>
        </w:tc>
        <w:tc>
          <w:tcPr>
            <w:tcW w:w="7676" w:type="dxa"/>
          </w:tcPr>
          <w:p w14:paraId="26808BA3" w14:textId="0136A70E" w:rsidR="00636716" w:rsidRPr="00636716" w:rsidRDefault="00636716" w:rsidP="000D1296">
            <w:pPr>
              <w:contextualSpacing/>
              <w:jc w:val="both"/>
              <w:rPr>
                <w:rFonts w:asciiTheme="minorHAnsi" w:hAnsiTheme="minorHAnsi" w:cstheme="minorHAnsi"/>
                <w:sz w:val="22"/>
                <w:szCs w:val="22"/>
              </w:rPr>
            </w:pPr>
            <w:r w:rsidRPr="00636716">
              <w:rPr>
                <w:rFonts w:asciiTheme="minorHAnsi" w:hAnsiTheme="minorHAnsi" w:cstheme="minorHAnsi"/>
                <w:sz w:val="22"/>
                <w:szCs w:val="22"/>
              </w:rPr>
              <w:t>Identification effectuée des salariés concernés : OUI / NON</w:t>
            </w:r>
          </w:p>
          <w:p w14:paraId="2C79ACE1" w14:textId="3886690C" w:rsidR="00636716" w:rsidRPr="00636716" w:rsidRDefault="00636716" w:rsidP="000D1296">
            <w:pPr>
              <w:contextualSpacing/>
              <w:jc w:val="both"/>
              <w:rPr>
                <w:rFonts w:asciiTheme="minorHAnsi" w:hAnsiTheme="minorHAnsi" w:cstheme="minorHAnsi"/>
                <w:sz w:val="22"/>
                <w:szCs w:val="22"/>
              </w:rPr>
            </w:pPr>
            <w:r w:rsidRPr="00636716">
              <w:rPr>
                <w:rFonts w:asciiTheme="minorHAnsi" w:hAnsiTheme="minorHAnsi" w:cstheme="minorHAnsi"/>
                <w:sz w:val="22"/>
                <w:szCs w:val="22"/>
              </w:rPr>
              <w:t>Nombre de salariés n’ayant pas été formés depuis plus de 3 ans</w:t>
            </w:r>
          </w:p>
          <w:p w14:paraId="76B0689A" w14:textId="313D3719" w:rsidR="00636716" w:rsidRPr="00636716" w:rsidRDefault="00636716" w:rsidP="000D1296">
            <w:pPr>
              <w:contextualSpacing/>
              <w:jc w:val="both"/>
              <w:rPr>
                <w:rFonts w:asciiTheme="minorHAnsi" w:hAnsiTheme="minorHAnsi" w:cstheme="minorHAnsi"/>
                <w:sz w:val="22"/>
                <w:szCs w:val="22"/>
              </w:rPr>
            </w:pPr>
            <w:r w:rsidRPr="00636716">
              <w:rPr>
                <w:rFonts w:asciiTheme="minorHAnsi" w:hAnsiTheme="minorHAnsi" w:cstheme="minorHAnsi"/>
                <w:sz w:val="22"/>
                <w:szCs w:val="22"/>
              </w:rPr>
              <w:t>Taux d’accès à la formation des publics ciblés (en %)</w:t>
            </w:r>
          </w:p>
          <w:p w14:paraId="134D2FD8" w14:textId="77777777" w:rsidR="00636716" w:rsidRDefault="00636716" w:rsidP="007955DD">
            <w:pPr>
              <w:contextualSpacing/>
              <w:jc w:val="both"/>
              <w:rPr>
                <w:rFonts w:asciiTheme="minorHAnsi" w:hAnsiTheme="minorHAnsi" w:cstheme="minorHAnsi"/>
                <w:sz w:val="22"/>
                <w:szCs w:val="22"/>
              </w:rPr>
            </w:pPr>
            <w:r w:rsidRPr="00636716">
              <w:rPr>
                <w:rFonts w:asciiTheme="minorHAnsi" w:hAnsiTheme="minorHAnsi" w:cstheme="minorHAnsi"/>
                <w:sz w:val="22"/>
                <w:szCs w:val="22"/>
              </w:rPr>
              <w:t>Nombre de formations suivies, par sexe et par catégorie professionnelle</w:t>
            </w:r>
          </w:p>
          <w:p w14:paraId="34EAB047" w14:textId="48294940" w:rsidR="0019371A" w:rsidRPr="000D1296" w:rsidRDefault="0019371A" w:rsidP="007955DD">
            <w:pPr>
              <w:contextualSpacing/>
              <w:jc w:val="both"/>
              <w:rPr>
                <w:rFonts w:asciiTheme="minorHAnsi" w:hAnsiTheme="minorHAnsi" w:cstheme="minorHAnsi"/>
                <w:sz w:val="22"/>
                <w:szCs w:val="22"/>
              </w:rPr>
            </w:pPr>
            <w:r>
              <w:rPr>
                <w:rFonts w:asciiTheme="minorHAnsi" w:hAnsiTheme="minorHAnsi" w:cstheme="minorHAnsi"/>
                <w:sz w:val="22"/>
                <w:szCs w:val="22"/>
              </w:rPr>
              <w:t>Liste des formations suivies par les salariés concernés</w:t>
            </w:r>
          </w:p>
        </w:tc>
      </w:tr>
    </w:tbl>
    <w:p w14:paraId="7DE49FA2" w14:textId="77777777" w:rsidR="00636716" w:rsidRPr="000D1296" w:rsidRDefault="00636716" w:rsidP="000D1296">
      <w:pPr>
        <w:jc w:val="both"/>
        <w:rPr>
          <w:rFonts w:asciiTheme="minorHAnsi" w:hAnsiTheme="minorHAnsi" w:cstheme="minorHAnsi"/>
          <w:sz w:val="22"/>
          <w:szCs w:val="22"/>
        </w:rPr>
      </w:pPr>
    </w:p>
    <w:p w14:paraId="5B68127D" w14:textId="77777777" w:rsidR="005F3E42" w:rsidRPr="000D1296" w:rsidRDefault="005F3E42" w:rsidP="000D1296">
      <w:pPr>
        <w:jc w:val="both"/>
        <w:rPr>
          <w:rFonts w:asciiTheme="minorHAnsi" w:hAnsiTheme="minorHAnsi" w:cstheme="minorHAnsi"/>
          <w:sz w:val="22"/>
          <w:szCs w:val="22"/>
        </w:rPr>
      </w:pPr>
    </w:p>
    <w:p w14:paraId="0AB0723F" w14:textId="570C1F0A" w:rsidR="00755F7E" w:rsidRPr="00D24DAD" w:rsidRDefault="00747038" w:rsidP="000D1296">
      <w:pPr>
        <w:jc w:val="both"/>
        <w:rPr>
          <w:rFonts w:asciiTheme="minorHAnsi" w:hAnsiTheme="minorHAnsi" w:cstheme="minorHAnsi"/>
          <w:b/>
          <w:bCs/>
          <w:i/>
          <w:iCs/>
          <w:color w:val="ED7D31" w:themeColor="accent2"/>
          <w:sz w:val="24"/>
          <w:szCs w:val="24"/>
        </w:rPr>
      </w:pPr>
      <w:r w:rsidRPr="00D24DAD">
        <w:rPr>
          <w:rFonts w:asciiTheme="minorHAnsi" w:hAnsiTheme="minorHAnsi" w:cstheme="minorHAnsi"/>
          <w:b/>
          <w:bCs/>
          <w:i/>
          <w:iCs/>
          <w:color w:val="ED7D31" w:themeColor="accent2"/>
          <w:sz w:val="24"/>
          <w:szCs w:val="24"/>
        </w:rPr>
        <w:t>Action</w:t>
      </w:r>
      <w:r w:rsidR="000E1D72" w:rsidRPr="00D24DAD">
        <w:rPr>
          <w:rFonts w:asciiTheme="minorHAnsi" w:hAnsiTheme="minorHAnsi" w:cstheme="minorHAnsi"/>
          <w:b/>
          <w:bCs/>
          <w:i/>
          <w:iCs/>
          <w:color w:val="ED7D31" w:themeColor="accent2"/>
          <w:sz w:val="24"/>
          <w:szCs w:val="24"/>
        </w:rPr>
        <w:t xml:space="preserve"> 2</w:t>
      </w:r>
      <w:r w:rsidR="00710739" w:rsidRPr="00D24DAD">
        <w:rPr>
          <w:rFonts w:asciiTheme="minorHAnsi" w:hAnsiTheme="minorHAnsi" w:cstheme="minorHAnsi"/>
          <w:b/>
          <w:bCs/>
          <w:i/>
          <w:iCs/>
          <w:color w:val="ED7D31" w:themeColor="accent2"/>
          <w:sz w:val="24"/>
          <w:szCs w:val="24"/>
        </w:rPr>
        <w:t xml:space="preserve"> - </w:t>
      </w:r>
      <w:r w:rsidR="00C67BE5" w:rsidRPr="00D24DAD">
        <w:rPr>
          <w:rFonts w:asciiTheme="minorHAnsi" w:hAnsiTheme="minorHAnsi" w:cstheme="minorHAnsi"/>
          <w:b/>
          <w:bCs/>
          <w:i/>
          <w:iCs/>
          <w:color w:val="ED7D31" w:themeColor="accent2"/>
          <w:sz w:val="24"/>
          <w:szCs w:val="24"/>
        </w:rPr>
        <w:t>Renforcer l’information et l’accompagnement des salariés dans l’usage du Compte Personnel de Formation (CPF)</w:t>
      </w:r>
    </w:p>
    <w:p w14:paraId="0DC517B0" w14:textId="77777777" w:rsidR="00C67BE5" w:rsidRPr="000D1296" w:rsidRDefault="00C67BE5" w:rsidP="000D1296">
      <w:pPr>
        <w:jc w:val="both"/>
        <w:rPr>
          <w:rFonts w:asciiTheme="minorHAnsi" w:hAnsiTheme="minorHAnsi" w:cstheme="minorHAnsi"/>
          <w:sz w:val="22"/>
          <w:szCs w:val="22"/>
        </w:rPr>
      </w:pPr>
    </w:p>
    <w:p w14:paraId="49A94FB5" w14:textId="48DDCBA2" w:rsidR="000E1D72" w:rsidRPr="000D1296" w:rsidRDefault="00C67BE5" w:rsidP="000D1296">
      <w:pPr>
        <w:jc w:val="both"/>
        <w:rPr>
          <w:rFonts w:asciiTheme="minorHAnsi" w:hAnsiTheme="minorHAnsi" w:cstheme="minorHAnsi"/>
          <w:sz w:val="22"/>
          <w:szCs w:val="22"/>
        </w:rPr>
      </w:pPr>
      <w:r w:rsidRPr="000D1296">
        <w:rPr>
          <w:rFonts w:asciiTheme="minorHAnsi" w:hAnsiTheme="minorHAnsi" w:cstheme="minorHAnsi"/>
          <w:sz w:val="22"/>
          <w:szCs w:val="22"/>
        </w:rPr>
        <w:t>Le Compte Personnel de Formation (CPF) constitue un levier de développement des compétences, de sécurisation des parcours professionnels et d’évolution interne ou externe. Cependant, une partie des salariés ne mobilise pas ce dispositif faute de connaissance des démarches ou d’accompagnement adéquat.</w:t>
      </w:r>
    </w:p>
    <w:p w14:paraId="2CE9E004" w14:textId="77777777" w:rsidR="000E1D72" w:rsidRPr="000D1296" w:rsidRDefault="000E1D72" w:rsidP="000D1296">
      <w:pPr>
        <w:jc w:val="both"/>
        <w:rPr>
          <w:rFonts w:asciiTheme="minorHAnsi" w:hAnsiTheme="minorHAnsi" w:cstheme="minorHAnsi"/>
          <w:sz w:val="22"/>
          <w:szCs w:val="22"/>
        </w:rPr>
      </w:pPr>
    </w:p>
    <w:p w14:paraId="41A3B59E" w14:textId="2BBE3A80" w:rsidR="00C67BE5" w:rsidRPr="000D1296" w:rsidRDefault="00C67BE5"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L’entreprise souhaite renforcer l’accès effectif au CPF, notamment pour les publics les plus concernés </w:t>
      </w:r>
      <w:r w:rsidR="00512B50">
        <w:rPr>
          <w:rFonts w:asciiTheme="minorHAnsi" w:hAnsiTheme="minorHAnsi" w:cstheme="minorHAnsi"/>
          <w:sz w:val="22"/>
          <w:szCs w:val="22"/>
        </w:rPr>
        <w:t xml:space="preserve">à savoir </w:t>
      </w:r>
      <w:r w:rsidRPr="000D1296">
        <w:rPr>
          <w:rFonts w:asciiTheme="minorHAnsi" w:hAnsiTheme="minorHAnsi" w:cstheme="minorHAnsi"/>
          <w:sz w:val="22"/>
          <w:szCs w:val="22"/>
        </w:rPr>
        <w:t xml:space="preserve">les salariés en poste depuis longtemps, </w:t>
      </w:r>
      <w:r w:rsidR="00EF361D" w:rsidRPr="000D1296">
        <w:rPr>
          <w:rFonts w:asciiTheme="minorHAnsi" w:hAnsiTheme="minorHAnsi" w:cstheme="minorHAnsi"/>
          <w:sz w:val="22"/>
          <w:szCs w:val="22"/>
        </w:rPr>
        <w:t>ceux n’ayant</w:t>
      </w:r>
      <w:r w:rsidRPr="000D1296">
        <w:rPr>
          <w:rFonts w:asciiTheme="minorHAnsi" w:hAnsiTheme="minorHAnsi" w:cstheme="minorHAnsi"/>
          <w:sz w:val="22"/>
          <w:szCs w:val="22"/>
        </w:rPr>
        <w:t xml:space="preserve"> pas bénéficié récemment de formation et les salariés en fin de carrière.</w:t>
      </w:r>
    </w:p>
    <w:p w14:paraId="1CD5A3D2" w14:textId="77777777" w:rsidR="000E1D72" w:rsidRPr="000D1296" w:rsidRDefault="000E1D72" w:rsidP="000D1296">
      <w:pPr>
        <w:jc w:val="both"/>
        <w:rPr>
          <w:rFonts w:asciiTheme="minorHAnsi" w:hAnsiTheme="minorHAnsi" w:cstheme="minorHAnsi"/>
          <w:sz w:val="22"/>
          <w:szCs w:val="22"/>
        </w:rPr>
      </w:pPr>
    </w:p>
    <w:p w14:paraId="6442541B" w14:textId="1DB193D0" w:rsidR="000E1D72" w:rsidRPr="000D1296" w:rsidRDefault="000E1D72"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L’entreprise s’engage à mettre en œuvre les mesures suivantes : </w:t>
      </w:r>
    </w:p>
    <w:p w14:paraId="17DD1356" w14:textId="77777777" w:rsidR="000E1D72" w:rsidRPr="000D1296" w:rsidRDefault="000E1D72" w:rsidP="000D1296">
      <w:pPr>
        <w:jc w:val="both"/>
        <w:rPr>
          <w:rFonts w:asciiTheme="minorHAnsi" w:hAnsiTheme="minorHAnsi" w:cstheme="minorHAnsi"/>
          <w:sz w:val="22"/>
          <w:szCs w:val="22"/>
        </w:rPr>
      </w:pPr>
    </w:p>
    <w:p w14:paraId="47818CC8" w14:textId="7F0600B5" w:rsidR="000E1D72" w:rsidRPr="000D1296" w:rsidRDefault="000E1D72" w:rsidP="000D1296">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Informat</w:t>
      </w:r>
      <w:r w:rsidR="00373045" w:rsidRPr="000D1296">
        <w:rPr>
          <w:rFonts w:asciiTheme="minorHAnsi" w:hAnsiTheme="minorHAnsi" w:cstheme="minorHAnsi"/>
          <w:sz w:val="22"/>
          <w:szCs w:val="22"/>
        </w:rPr>
        <w:t>ion</w:t>
      </w:r>
      <w:r w:rsidRPr="000D1296">
        <w:rPr>
          <w:rFonts w:asciiTheme="minorHAnsi" w:hAnsiTheme="minorHAnsi" w:cstheme="minorHAnsi"/>
          <w:sz w:val="22"/>
          <w:szCs w:val="22"/>
        </w:rPr>
        <w:t xml:space="preserve"> annuelle systématique des salariés au cours de leur entretien annuel afin de rappeler le fonctionnement du CPF, les modalités de mobilisation, les types de formation finançables.</w:t>
      </w:r>
    </w:p>
    <w:p w14:paraId="62FEEEBC" w14:textId="197040A9" w:rsidR="000E1D72" w:rsidRPr="000D1296" w:rsidRDefault="000E1D72" w:rsidP="000D1296">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 xml:space="preserve">Pour les </w:t>
      </w:r>
      <w:r w:rsidR="00153122">
        <w:rPr>
          <w:rFonts w:asciiTheme="minorHAnsi" w:hAnsiTheme="minorHAnsi" w:cstheme="minorHAnsi"/>
          <w:sz w:val="22"/>
          <w:szCs w:val="22"/>
        </w:rPr>
        <w:t>salariés</w:t>
      </w:r>
      <w:r w:rsidRPr="000D1296">
        <w:rPr>
          <w:rFonts w:asciiTheme="minorHAnsi" w:hAnsiTheme="minorHAnsi" w:cstheme="minorHAnsi"/>
          <w:sz w:val="22"/>
          <w:szCs w:val="22"/>
        </w:rPr>
        <w:t xml:space="preserve"> en fin de carrière et en amont de leur départ à la retraite, une information spécifique sera réalisée sur le sujet au cours de la journée d’information des futurs retraités</w:t>
      </w:r>
    </w:p>
    <w:p w14:paraId="761840D6" w14:textId="295CA9DF" w:rsidR="000E1D72" w:rsidRDefault="000E1D72" w:rsidP="000D1296">
      <w:pPr>
        <w:pStyle w:val="Paragraphedeliste"/>
        <w:numPr>
          <w:ilvl w:val="0"/>
          <w:numId w:val="8"/>
        </w:numPr>
        <w:jc w:val="both"/>
        <w:rPr>
          <w:rFonts w:asciiTheme="minorHAnsi" w:hAnsiTheme="minorHAnsi" w:cstheme="minorHAnsi"/>
          <w:sz w:val="22"/>
          <w:szCs w:val="22"/>
        </w:rPr>
      </w:pPr>
      <w:r w:rsidRPr="000D1296">
        <w:rPr>
          <w:rFonts w:asciiTheme="minorHAnsi" w:hAnsiTheme="minorHAnsi" w:cstheme="minorHAnsi"/>
          <w:sz w:val="22"/>
          <w:szCs w:val="22"/>
        </w:rPr>
        <w:t>Sensibili</w:t>
      </w:r>
      <w:r w:rsidR="00373045" w:rsidRPr="000D1296">
        <w:rPr>
          <w:rFonts w:asciiTheme="minorHAnsi" w:hAnsiTheme="minorHAnsi" w:cstheme="minorHAnsi"/>
          <w:sz w:val="22"/>
          <w:szCs w:val="22"/>
        </w:rPr>
        <w:t>sation de</w:t>
      </w:r>
      <w:r w:rsidRPr="000D1296">
        <w:rPr>
          <w:rFonts w:asciiTheme="minorHAnsi" w:hAnsiTheme="minorHAnsi" w:cstheme="minorHAnsi"/>
          <w:sz w:val="22"/>
          <w:szCs w:val="22"/>
        </w:rPr>
        <w:t xml:space="preserve">s managers sur les droits liés au CPF, les démarches administratives et comment accompagner ou orienter les </w:t>
      </w:r>
      <w:r w:rsidR="00153122">
        <w:rPr>
          <w:rFonts w:asciiTheme="minorHAnsi" w:hAnsiTheme="minorHAnsi" w:cstheme="minorHAnsi"/>
          <w:sz w:val="22"/>
          <w:szCs w:val="22"/>
        </w:rPr>
        <w:t>salariés</w:t>
      </w:r>
      <w:r w:rsidRPr="000D1296">
        <w:rPr>
          <w:rFonts w:asciiTheme="minorHAnsi" w:hAnsiTheme="minorHAnsi" w:cstheme="minorHAnsi"/>
          <w:sz w:val="22"/>
          <w:szCs w:val="22"/>
        </w:rPr>
        <w:t xml:space="preserve"> </w:t>
      </w:r>
    </w:p>
    <w:p w14:paraId="2047B69C" w14:textId="72E716EB" w:rsidR="0054694D" w:rsidRPr="000D1296" w:rsidRDefault="0054694D" w:rsidP="000D1296">
      <w:pPr>
        <w:pStyle w:val="Paragraphedeliste"/>
        <w:numPr>
          <w:ilvl w:val="0"/>
          <w:numId w:val="8"/>
        </w:numPr>
        <w:jc w:val="both"/>
        <w:rPr>
          <w:rFonts w:asciiTheme="minorHAnsi" w:hAnsiTheme="minorHAnsi" w:cstheme="minorHAnsi"/>
          <w:sz w:val="22"/>
          <w:szCs w:val="22"/>
        </w:rPr>
      </w:pPr>
      <w:r w:rsidRPr="006E0E37">
        <w:rPr>
          <w:rFonts w:asciiTheme="minorHAnsi" w:hAnsiTheme="minorHAnsi" w:cstheme="minorHAnsi"/>
          <w:sz w:val="22"/>
          <w:szCs w:val="22"/>
        </w:rPr>
        <w:t>Prise en charge par l’entreprise de la participation forfaitaire obligatoire liée à la mobilisation du CPF (dans les conditions prévues par la règlementation en vigueur) lorsque la formation suivie dans le cadre du CPF est en lien avec les besoins de l’entreprise, le développement des compétences ou l’évolution professionnelle du salarié, sous réserve d’en avoir fait la demande préalablement et après validation par la Direction du développement humain</w:t>
      </w:r>
      <w:r w:rsidR="00D40E64">
        <w:rPr>
          <w:rFonts w:asciiTheme="minorHAnsi" w:hAnsiTheme="minorHAnsi" w:cstheme="minorHAnsi"/>
          <w:sz w:val="22"/>
          <w:szCs w:val="22"/>
        </w:rPr>
        <w:t>.</w:t>
      </w:r>
    </w:p>
    <w:p w14:paraId="02DF888D" w14:textId="77777777" w:rsidR="000E1D72" w:rsidRPr="000D1296" w:rsidRDefault="000E1D72" w:rsidP="000D1296">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373045" w:rsidRPr="000D1296" w14:paraId="6EF91E30" w14:textId="77777777" w:rsidTr="009C6329">
        <w:tc>
          <w:tcPr>
            <w:tcW w:w="1696" w:type="dxa"/>
          </w:tcPr>
          <w:p w14:paraId="3DB50B21" w14:textId="77777777" w:rsidR="00373045" w:rsidRPr="000D1296" w:rsidRDefault="00373045"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Objectif chiffré</w:t>
            </w:r>
          </w:p>
        </w:tc>
        <w:tc>
          <w:tcPr>
            <w:tcW w:w="7676" w:type="dxa"/>
          </w:tcPr>
          <w:p w14:paraId="6578B70B" w14:textId="7D68CACD" w:rsidR="00373045" w:rsidRPr="000D1296" w:rsidRDefault="00373045" w:rsidP="000D1296">
            <w:pPr>
              <w:ind w:left="142"/>
              <w:jc w:val="both"/>
              <w:rPr>
                <w:rFonts w:asciiTheme="minorHAnsi" w:hAnsiTheme="minorHAnsi" w:cstheme="minorHAnsi"/>
                <w:sz w:val="22"/>
                <w:szCs w:val="22"/>
              </w:rPr>
            </w:pPr>
            <w:r w:rsidRPr="000D1296">
              <w:rPr>
                <w:rFonts w:asciiTheme="minorHAnsi" w:hAnsiTheme="minorHAnsi" w:cstheme="minorHAnsi"/>
                <w:sz w:val="22"/>
                <w:szCs w:val="22"/>
              </w:rPr>
              <w:t>100 % des salariés informés sur le CPF</w:t>
            </w:r>
          </w:p>
          <w:p w14:paraId="038A9B4D" w14:textId="77777777" w:rsidR="00373045" w:rsidRDefault="00373045" w:rsidP="000D1296">
            <w:pPr>
              <w:ind w:left="142"/>
              <w:jc w:val="both"/>
              <w:rPr>
                <w:rFonts w:asciiTheme="minorHAnsi" w:hAnsiTheme="minorHAnsi" w:cstheme="minorHAnsi"/>
                <w:sz w:val="22"/>
                <w:szCs w:val="22"/>
              </w:rPr>
            </w:pPr>
            <w:r w:rsidRPr="000D1296">
              <w:rPr>
                <w:rFonts w:asciiTheme="minorHAnsi" w:hAnsiTheme="minorHAnsi" w:cstheme="minorHAnsi"/>
                <w:sz w:val="22"/>
                <w:szCs w:val="22"/>
              </w:rPr>
              <w:t>Intégration systématique du point CPF dans les entretiens annuels et au cours de la journée d’information des futurs retraités</w:t>
            </w:r>
          </w:p>
          <w:p w14:paraId="63131AD4" w14:textId="26BDF19D" w:rsidR="002F70D2" w:rsidRPr="000D1296" w:rsidRDefault="00A4204C" w:rsidP="000D1296">
            <w:pPr>
              <w:ind w:left="142"/>
              <w:jc w:val="both"/>
              <w:rPr>
                <w:rFonts w:asciiTheme="minorHAnsi" w:hAnsiTheme="minorHAnsi" w:cstheme="minorHAnsi"/>
                <w:sz w:val="22"/>
                <w:szCs w:val="22"/>
              </w:rPr>
            </w:pPr>
            <w:r>
              <w:rPr>
                <w:rFonts w:asciiTheme="minorHAnsi" w:hAnsiTheme="minorHAnsi" w:cstheme="minorHAnsi"/>
                <w:sz w:val="22"/>
                <w:szCs w:val="22"/>
              </w:rPr>
              <w:t>Identification des salariés utilisant leur CPF pour des formations en lien avec les besoins de l’entreprise et prise en charge du reste à charge pour 100% des salariés identifiés</w:t>
            </w:r>
          </w:p>
        </w:tc>
      </w:tr>
      <w:tr w:rsidR="00373045" w:rsidRPr="000D1296" w14:paraId="09C66BF9" w14:textId="77777777" w:rsidTr="009C6329">
        <w:tc>
          <w:tcPr>
            <w:tcW w:w="1696" w:type="dxa"/>
          </w:tcPr>
          <w:p w14:paraId="66081C35" w14:textId="77777777" w:rsidR="00373045" w:rsidRPr="000D1296" w:rsidRDefault="00373045"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Calendrier</w:t>
            </w:r>
          </w:p>
        </w:tc>
        <w:tc>
          <w:tcPr>
            <w:tcW w:w="7676" w:type="dxa"/>
          </w:tcPr>
          <w:p w14:paraId="602F185C" w14:textId="7899E030" w:rsidR="00373045" w:rsidRPr="000D1296" w:rsidRDefault="00373045"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 Dès 2026</w:t>
            </w:r>
          </w:p>
        </w:tc>
      </w:tr>
      <w:tr w:rsidR="00373045" w:rsidRPr="000D1296" w14:paraId="3A0C3920" w14:textId="77777777" w:rsidTr="009C6329">
        <w:tc>
          <w:tcPr>
            <w:tcW w:w="1696" w:type="dxa"/>
          </w:tcPr>
          <w:p w14:paraId="1C28EE2D" w14:textId="77777777" w:rsidR="00373045" w:rsidRPr="000D1296" w:rsidRDefault="00373045"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Budget</w:t>
            </w:r>
          </w:p>
        </w:tc>
        <w:tc>
          <w:tcPr>
            <w:tcW w:w="7676" w:type="dxa"/>
          </w:tcPr>
          <w:p w14:paraId="1371E96A" w14:textId="1DC9676B" w:rsidR="00373045" w:rsidRDefault="00913505" w:rsidP="00913505">
            <w:pPr>
              <w:jc w:val="both"/>
              <w:rPr>
                <w:rFonts w:asciiTheme="minorHAnsi" w:hAnsiTheme="minorHAnsi" w:cstheme="minorHAnsi"/>
                <w:sz w:val="22"/>
                <w:szCs w:val="22"/>
              </w:rPr>
            </w:pPr>
            <w:r>
              <w:rPr>
                <w:rFonts w:asciiTheme="minorHAnsi" w:hAnsiTheme="minorHAnsi" w:cstheme="minorHAnsi"/>
                <w:sz w:val="22"/>
                <w:szCs w:val="22"/>
              </w:rPr>
              <w:t>Temps de déploiement de la DDH</w:t>
            </w:r>
          </w:p>
          <w:p w14:paraId="6945E918" w14:textId="70F14BC8" w:rsidR="002F70D2" w:rsidRPr="00913505" w:rsidRDefault="002F70D2" w:rsidP="00913505">
            <w:pPr>
              <w:jc w:val="both"/>
              <w:rPr>
                <w:rFonts w:asciiTheme="minorHAnsi" w:hAnsiTheme="minorHAnsi" w:cstheme="minorHAnsi"/>
                <w:sz w:val="22"/>
                <w:szCs w:val="22"/>
              </w:rPr>
            </w:pPr>
            <w:r>
              <w:rPr>
                <w:rFonts w:asciiTheme="minorHAnsi" w:hAnsiTheme="minorHAnsi" w:cstheme="minorHAnsi"/>
                <w:sz w:val="22"/>
                <w:szCs w:val="22"/>
              </w:rPr>
              <w:t>Reste à charge du CPF</w:t>
            </w:r>
          </w:p>
        </w:tc>
      </w:tr>
      <w:tr w:rsidR="00373045" w:rsidRPr="000D1296" w14:paraId="4F3AC43C" w14:textId="77777777" w:rsidTr="009C6329">
        <w:tc>
          <w:tcPr>
            <w:tcW w:w="1696" w:type="dxa"/>
          </w:tcPr>
          <w:p w14:paraId="01F860B0" w14:textId="77777777" w:rsidR="00373045" w:rsidRPr="000D1296" w:rsidRDefault="00373045"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Pilote</w:t>
            </w:r>
          </w:p>
        </w:tc>
        <w:tc>
          <w:tcPr>
            <w:tcW w:w="7676" w:type="dxa"/>
          </w:tcPr>
          <w:p w14:paraId="30A1EE2B" w14:textId="77777777" w:rsidR="00373045" w:rsidRPr="000D1296" w:rsidRDefault="00373045" w:rsidP="000D1296">
            <w:pPr>
              <w:jc w:val="both"/>
              <w:rPr>
                <w:rFonts w:asciiTheme="minorHAnsi" w:hAnsiTheme="minorHAnsi" w:cstheme="minorHAnsi"/>
                <w:i/>
                <w:iCs/>
                <w:sz w:val="22"/>
                <w:szCs w:val="22"/>
              </w:rPr>
            </w:pPr>
            <w:r w:rsidRPr="000D1296">
              <w:rPr>
                <w:rFonts w:asciiTheme="minorHAnsi" w:hAnsiTheme="minorHAnsi" w:cstheme="minorHAnsi"/>
                <w:i/>
                <w:iCs/>
                <w:sz w:val="22"/>
                <w:szCs w:val="22"/>
              </w:rPr>
              <w:t xml:space="preserve">RH – Managers </w:t>
            </w:r>
          </w:p>
        </w:tc>
      </w:tr>
      <w:tr w:rsidR="00373045" w:rsidRPr="000D1296" w14:paraId="5C0BD42F" w14:textId="77777777" w:rsidTr="009C6329">
        <w:tc>
          <w:tcPr>
            <w:tcW w:w="1696" w:type="dxa"/>
          </w:tcPr>
          <w:p w14:paraId="1C870FC2" w14:textId="77777777" w:rsidR="00373045" w:rsidRPr="000D1296" w:rsidRDefault="00373045"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p w14:paraId="047456C7" w14:textId="77777777" w:rsidR="00373045" w:rsidRPr="000D1296" w:rsidRDefault="00373045" w:rsidP="000D1296">
            <w:pPr>
              <w:jc w:val="both"/>
              <w:rPr>
                <w:rFonts w:asciiTheme="minorHAnsi" w:hAnsiTheme="minorHAnsi" w:cstheme="minorHAnsi"/>
                <w:b/>
                <w:bCs/>
                <w:sz w:val="22"/>
                <w:szCs w:val="22"/>
              </w:rPr>
            </w:pPr>
          </w:p>
        </w:tc>
        <w:tc>
          <w:tcPr>
            <w:tcW w:w="7676" w:type="dxa"/>
          </w:tcPr>
          <w:p w14:paraId="28C35AF1" w14:textId="44FDBA15" w:rsidR="00373045" w:rsidRPr="00373045" w:rsidRDefault="00373045" w:rsidP="000D1296">
            <w:pPr>
              <w:contextualSpacing/>
              <w:jc w:val="both"/>
              <w:rPr>
                <w:rFonts w:asciiTheme="minorHAnsi" w:hAnsiTheme="minorHAnsi" w:cstheme="minorHAnsi"/>
                <w:sz w:val="22"/>
                <w:szCs w:val="22"/>
              </w:rPr>
            </w:pPr>
            <w:r w:rsidRPr="00373045">
              <w:rPr>
                <w:rFonts w:asciiTheme="minorHAnsi" w:hAnsiTheme="minorHAnsi" w:cstheme="minorHAnsi"/>
                <w:sz w:val="22"/>
                <w:szCs w:val="22"/>
              </w:rPr>
              <w:t>Nombre annuel de formations suivies via le CPF (données déclarées par les salariés</w:t>
            </w:r>
            <w:r w:rsidR="00512B50">
              <w:rPr>
                <w:rFonts w:asciiTheme="minorHAnsi" w:hAnsiTheme="minorHAnsi" w:cstheme="minorHAnsi"/>
                <w:sz w:val="22"/>
                <w:szCs w:val="22"/>
              </w:rPr>
              <w:t>)</w:t>
            </w:r>
            <w:r w:rsidRPr="00373045">
              <w:rPr>
                <w:rFonts w:asciiTheme="minorHAnsi" w:hAnsiTheme="minorHAnsi" w:cstheme="minorHAnsi"/>
                <w:sz w:val="22"/>
                <w:szCs w:val="22"/>
              </w:rPr>
              <w:t xml:space="preserve"> </w:t>
            </w:r>
          </w:p>
          <w:p w14:paraId="2040E010" w14:textId="52912B9E" w:rsidR="00373045" w:rsidRPr="00373045" w:rsidRDefault="00373045" w:rsidP="000D1296">
            <w:pPr>
              <w:contextualSpacing/>
              <w:jc w:val="both"/>
              <w:rPr>
                <w:rFonts w:asciiTheme="minorHAnsi" w:hAnsiTheme="minorHAnsi" w:cstheme="minorHAnsi"/>
                <w:sz w:val="22"/>
                <w:szCs w:val="22"/>
              </w:rPr>
            </w:pPr>
            <w:r w:rsidRPr="00373045">
              <w:rPr>
                <w:rFonts w:asciiTheme="minorHAnsi" w:hAnsiTheme="minorHAnsi" w:cstheme="minorHAnsi"/>
                <w:sz w:val="22"/>
                <w:szCs w:val="22"/>
              </w:rPr>
              <w:t xml:space="preserve">Taux de salariés informés (via communication </w:t>
            </w:r>
            <w:r w:rsidR="0054694D">
              <w:rPr>
                <w:rFonts w:asciiTheme="minorHAnsi" w:hAnsiTheme="minorHAnsi" w:cstheme="minorHAnsi"/>
                <w:sz w:val="22"/>
                <w:szCs w:val="22"/>
              </w:rPr>
              <w:t>et</w:t>
            </w:r>
            <w:r w:rsidRPr="00373045">
              <w:rPr>
                <w:rFonts w:asciiTheme="minorHAnsi" w:hAnsiTheme="minorHAnsi" w:cstheme="minorHAnsi"/>
                <w:sz w:val="22"/>
                <w:szCs w:val="22"/>
              </w:rPr>
              <w:t xml:space="preserve"> entretiens annuels)</w:t>
            </w:r>
          </w:p>
          <w:p w14:paraId="73E0996E" w14:textId="07406AED" w:rsidR="00373045" w:rsidRPr="00373045" w:rsidRDefault="00373045" w:rsidP="000D1296">
            <w:pPr>
              <w:contextualSpacing/>
              <w:jc w:val="both"/>
              <w:rPr>
                <w:rFonts w:asciiTheme="minorHAnsi" w:hAnsiTheme="minorHAnsi" w:cstheme="minorHAnsi"/>
                <w:sz w:val="22"/>
                <w:szCs w:val="22"/>
              </w:rPr>
            </w:pPr>
            <w:r w:rsidRPr="00373045">
              <w:rPr>
                <w:rFonts w:asciiTheme="minorHAnsi" w:hAnsiTheme="minorHAnsi" w:cstheme="minorHAnsi"/>
                <w:sz w:val="22"/>
                <w:szCs w:val="22"/>
              </w:rPr>
              <w:t>Taux de managers formés ou sensibilisés au dispositif CPF</w:t>
            </w:r>
          </w:p>
          <w:p w14:paraId="6DC5E5BF" w14:textId="301963E6" w:rsidR="00373045" w:rsidRPr="000D1296" w:rsidRDefault="0054694D" w:rsidP="00512B50">
            <w:pPr>
              <w:contextualSpacing/>
              <w:jc w:val="both"/>
              <w:rPr>
                <w:rFonts w:asciiTheme="minorHAnsi" w:hAnsiTheme="minorHAnsi" w:cstheme="minorHAnsi"/>
                <w:sz w:val="22"/>
                <w:szCs w:val="22"/>
              </w:rPr>
            </w:pPr>
            <w:r w:rsidRPr="00373045">
              <w:rPr>
                <w:rFonts w:asciiTheme="minorHAnsi" w:hAnsiTheme="minorHAnsi" w:cstheme="minorHAnsi"/>
                <w:sz w:val="22"/>
                <w:szCs w:val="22"/>
              </w:rPr>
              <w:t xml:space="preserve"> </w:t>
            </w:r>
            <w:r w:rsidR="0063045F">
              <w:rPr>
                <w:rFonts w:asciiTheme="minorHAnsi" w:hAnsiTheme="minorHAnsi" w:cstheme="minorHAnsi"/>
                <w:sz w:val="22"/>
                <w:szCs w:val="22"/>
              </w:rPr>
              <w:t>P</w:t>
            </w:r>
            <w:r w:rsidR="00373045" w:rsidRPr="00373045">
              <w:rPr>
                <w:rFonts w:asciiTheme="minorHAnsi" w:hAnsiTheme="minorHAnsi" w:cstheme="minorHAnsi"/>
                <w:sz w:val="22"/>
                <w:szCs w:val="22"/>
              </w:rPr>
              <w:t>oint CPF dans les entretiens annuels : OUI / NON</w:t>
            </w:r>
          </w:p>
        </w:tc>
      </w:tr>
    </w:tbl>
    <w:p w14:paraId="3FA24C66" w14:textId="77777777" w:rsidR="005D5668" w:rsidRDefault="005D5668" w:rsidP="005570F0">
      <w:pPr>
        <w:jc w:val="center"/>
        <w:rPr>
          <w:rFonts w:asciiTheme="minorHAnsi" w:hAnsiTheme="minorHAnsi" w:cstheme="minorHAnsi"/>
          <w:b/>
          <w:bCs/>
          <w:color w:val="009999"/>
          <w:sz w:val="28"/>
          <w:szCs w:val="28"/>
        </w:rPr>
      </w:pPr>
    </w:p>
    <w:p w14:paraId="1FF4323C" w14:textId="77777777" w:rsidR="005D5668" w:rsidRDefault="005D5668" w:rsidP="005570F0">
      <w:pPr>
        <w:jc w:val="center"/>
        <w:rPr>
          <w:rFonts w:asciiTheme="minorHAnsi" w:hAnsiTheme="minorHAnsi" w:cstheme="minorHAnsi"/>
          <w:b/>
          <w:bCs/>
          <w:color w:val="009999"/>
          <w:sz w:val="28"/>
          <w:szCs w:val="28"/>
        </w:rPr>
      </w:pPr>
    </w:p>
    <w:p w14:paraId="0C4F2D97" w14:textId="5059CC01" w:rsidR="00CF1BED" w:rsidRPr="00913505" w:rsidRDefault="00913505" w:rsidP="005570F0">
      <w:pPr>
        <w:jc w:val="center"/>
        <w:rPr>
          <w:rFonts w:asciiTheme="minorHAnsi" w:hAnsiTheme="minorHAnsi" w:cstheme="minorHAnsi"/>
          <w:b/>
          <w:bCs/>
          <w:color w:val="009999"/>
          <w:sz w:val="28"/>
          <w:szCs w:val="28"/>
        </w:rPr>
      </w:pPr>
      <w:r w:rsidRPr="00913505">
        <w:rPr>
          <w:rFonts w:asciiTheme="minorHAnsi" w:hAnsiTheme="minorHAnsi" w:cstheme="minorHAnsi"/>
          <w:b/>
          <w:bCs/>
          <w:color w:val="009999"/>
          <w:sz w:val="28"/>
          <w:szCs w:val="28"/>
        </w:rPr>
        <w:lastRenderedPageBreak/>
        <w:t>III</w:t>
      </w:r>
      <w:r w:rsidR="00CF1BED" w:rsidRPr="00913505">
        <w:rPr>
          <w:rFonts w:asciiTheme="minorHAnsi" w:hAnsiTheme="minorHAnsi" w:cstheme="minorHAnsi"/>
          <w:b/>
          <w:bCs/>
          <w:color w:val="009999"/>
          <w:sz w:val="28"/>
          <w:szCs w:val="28"/>
        </w:rPr>
        <w:t xml:space="preserve"> – PROMOTION PROFESSIONNNELLE</w:t>
      </w:r>
    </w:p>
    <w:p w14:paraId="3970112C" w14:textId="77777777" w:rsidR="00CF1BED" w:rsidRPr="000D1296" w:rsidRDefault="00CF1BED" w:rsidP="000D1296">
      <w:pPr>
        <w:jc w:val="both"/>
        <w:rPr>
          <w:rFonts w:asciiTheme="minorHAnsi" w:hAnsiTheme="minorHAnsi" w:cstheme="minorHAnsi"/>
          <w:sz w:val="22"/>
          <w:szCs w:val="22"/>
        </w:rPr>
      </w:pPr>
    </w:p>
    <w:p w14:paraId="6C7BEE7A" w14:textId="591A3177" w:rsidR="00CF1BED" w:rsidRPr="00BA16B1" w:rsidRDefault="00CF1BED" w:rsidP="000D1296">
      <w:pPr>
        <w:pStyle w:val="Titre2"/>
        <w:rPr>
          <w:rFonts w:asciiTheme="minorHAnsi" w:hAnsiTheme="minorHAnsi" w:cstheme="minorHAnsi"/>
          <w:szCs w:val="28"/>
        </w:rPr>
      </w:pPr>
      <w:r w:rsidRPr="00BA16B1">
        <w:rPr>
          <w:rFonts w:asciiTheme="minorHAnsi" w:hAnsiTheme="minorHAnsi" w:cstheme="minorHAnsi"/>
          <w:szCs w:val="28"/>
        </w:rPr>
        <w:t xml:space="preserve">Article </w:t>
      </w:r>
      <w:r w:rsidR="00564086">
        <w:rPr>
          <w:rFonts w:asciiTheme="minorHAnsi" w:hAnsiTheme="minorHAnsi" w:cstheme="minorHAnsi"/>
          <w:szCs w:val="28"/>
        </w:rPr>
        <w:t>4</w:t>
      </w:r>
      <w:r w:rsidRPr="00BA16B1">
        <w:rPr>
          <w:rFonts w:asciiTheme="minorHAnsi" w:hAnsiTheme="minorHAnsi" w:cstheme="minorHAnsi"/>
          <w:szCs w:val="28"/>
        </w:rPr>
        <w:t xml:space="preserve"> </w:t>
      </w:r>
      <w:r w:rsidR="009C0709">
        <w:rPr>
          <w:rFonts w:asciiTheme="minorHAnsi" w:hAnsiTheme="minorHAnsi" w:cstheme="minorHAnsi"/>
          <w:szCs w:val="28"/>
        </w:rPr>
        <w:t>–</w:t>
      </w:r>
      <w:r w:rsidRPr="00BA16B1">
        <w:rPr>
          <w:rFonts w:asciiTheme="minorHAnsi" w:hAnsiTheme="minorHAnsi" w:cstheme="minorHAnsi"/>
          <w:szCs w:val="28"/>
        </w:rPr>
        <w:t xml:space="preserve"> </w:t>
      </w:r>
      <w:r w:rsidR="009C0709">
        <w:rPr>
          <w:rFonts w:asciiTheme="minorHAnsi" w:hAnsiTheme="minorHAnsi" w:cstheme="minorHAnsi"/>
          <w:szCs w:val="28"/>
        </w:rPr>
        <w:t>Ecarts de promotion</w:t>
      </w:r>
    </w:p>
    <w:p w14:paraId="2B007BC8" w14:textId="77777777" w:rsidR="00CF1BED" w:rsidRDefault="00CF1BED" w:rsidP="000D1296">
      <w:pPr>
        <w:jc w:val="both"/>
        <w:rPr>
          <w:rFonts w:asciiTheme="minorHAnsi" w:hAnsiTheme="minorHAnsi" w:cstheme="minorHAnsi"/>
          <w:sz w:val="22"/>
          <w:szCs w:val="22"/>
        </w:rPr>
      </w:pPr>
    </w:p>
    <w:p w14:paraId="125CE441" w14:textId="13AF31F6" w:rsidR="00A4204C" w:rsidRPr="001B7950" w:rsidRDefault="00564086" w:rsidP="00A4204C">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4</w:t>
      </w:r>
      <w:r w:rsidR="00A4204C" w:rsidRPr="001B7950">
        <w:rPr>
          <w:rFonts w:asciiTheme="minorHAnsi" w:hAnsiTheme="minorHAnsi" w:cstheme="minorHAnsi"/>
          <w:b/>
          <w:bCs/>
          <w:sz w:val="24"/>
          <w:szCs w:val="24"/>
          <w:u w:val="single"/>
        </w:rPr>
        <w:t>.1. Etat des lieux</w:t>
      </w:r>
    </w:p>
    <w:p w14:paraId="3F3BF0A2" w14:textId="77777777" w:rsidR="00A4204C" w:rsidRPr="000D1296" w:rsidRDefault="00A4204C" w:rsidP="000D1296">
      <w:pPr>
        <w:jc w:val="both"/>
        <w:rPr>
          <w:rFonts w:asciiTheme="minorHAnsi" w:hAnsiTheme="minorHAnsi" w:cstheme="minorHAnsi"/>
          <w:sz w:val="22"/>
          <w:szCs w:val="22"/>
        </w:rPr>
      </w:pPr>
    </w:p>
    <w:p w14:paraId="08AB9819" w14:textId="55C922F4" w:rsidR="00A94DAB" w:rsidRDefault="000C4DFA" w:rsidP="000D1296">
      <w:pPr>
        <w:spacing w:line="100" w:lineRule="atLeast"/>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Il est constaté que certains écarts de promotion peuvent apparaître au fil des années, entre les femmes et les hommes.</w:t>
      </w:r>
    </w:p>
    <w:p w14:paraId="3C577AD0" w14:textId="77777777" w:rsidR="00A4204C" w:rsidRDefault="00A4204C" w:rsidP="000D1296">
      <w:pPr>
        <w:spacing w:line="100" w:lineRule="atLeast"/>
        <w:contextualSpacing/>
        <w:jc w:val="both"/>
        <w:textAlignment w:val="baseline"/>
        <w:rPr>
          <w:rFonts w:asciiTheme="minorHAnsi" w:hAnsiTheme="minorHAnsi" w:cstheme="minorHAnsi"/>
          <w:sz w:val="22"/>
          <w:szCs w:val="22"/>
        </w:rPr>
      </w:pPr>
    </w:p>
    <w:p w14:paraId="0BB6BB70" w14:textId="73C08912" w:rsidR="007529CB" w:rsidRPr="000D1296" w:rsidRDefault="007529CB" w:rsidP="000D1296">
      <w:pPr>
        <w:spacing w:line="100" w:lineRule="atLeast"/>
        <w:contextualSpacing/>
        <w:jc w:val="both"/>
        <w:textAlignment w:val="baseline"/>
        <w:rPr>
          <w:rFonts w:asciiTheme="minorHAnsi" w:hAnsiTheme="minorHAnsi" w:cstheme="minorHAnsi"/>
          <w:sz w:val="22"/>
          <w:szCs w:val="22"/>
        </w:rPr>
      </w:pPr>
      <w:r w:rsidRPr="000D1296">
        <w:rPr>
          <w:rFonts w:asciiTheme="minorHAnsi" w:hAnsiTheme="minorHAnsi" w:cstheme="minorHAnsi"/>
          <w:sz w:val="22"/>
          <w:szCs w:val="22"/>
        </w:rPr>
        <w:t xml:space="preserve">Dans le cadre de sa politique d’égalité professionnelle, l’entreprise s’engage à mettre en œuvre des actions et à renforcer les outils de prévention </w:t>
      </w:r>
      <w:r w:rsidR="009C0709">
        <w:rPr>
          <w:rFonts w:asciiTheme="minorHAnsi" w:hAnsiTheme="minorHAnsi" w:cstheme="minorHAnsi"/>
          <w:sz w:val="22"/>
          <w:szCs w:val="22"/>
        </w:rPr>
        <w:t>pour permettre aux femmes et aux hommes de bénéficier des mêmes opportunités d’évolution professionnelle à compétences et performances équivalentes</w:t>
      </w:r>
      <w:r w:rsidRPr="000D1296">
        <w:rPr>
          <w:rFonts w:asciiTheme="minorHAnsi" w:hAnsiTheme="minorHAnsi" w:cstheme="minorHAnsi"/>
          <w:sz w:val="22"/>
          <w:szCs w:val="22"/>
        </w:rPr>
        <w:t>.</w:t>
      </w:r>
    </w:p>
    <w:p w14:paraId="52F48E19" w14:textId="0508960C" w:rsidR="009C0709" w:rsidRDefault="009C0709" w:rsidP="000D1296">
      <w:pPr>
        <w:jc w:val="both"/>
        <w:rPr>
          <w:rFonts w:asciiTheme="minorHAnsi" w:hAnsiTheme="minorHAnsi" w:cstheme="minorHAnsi"/>
          <w:sz w:val="22"/>
          <w:szCs w:val="22"/>
        </w:rPr>
      </w:pPr>
    </w:p>
    <w:p w14:paraId="4C115D8B" w14:textId="7B27543B" w:rsidR="005B62B6" w:rsidRDefault="005B62B6" w:rsidP="000D1296">
      <w:pPr>
        <w:jc w:val="both"/>
        <w:rPr>
          <w:rFonts w:asciiTheme="minorHAnsi" w:hAnsiTheme="minorHAnsi" w:cstheme="minorHAnsi"/>
          <w:sz w:val="22"/>
          <w:szCs w:val="22"/>
        </w:rPr>
      </w:pPr>
      <w:r>
        <w:rPr>
          <w:rFonts w:asciiTheme="minorHAnsi" w:hAnsiTheme="minorHAnsi" w:cstheme="minorHAnsi"/>
          <w:sz w:val="22"/>
          <w:szCs w:val="22"/>
        </w:rPr>
        <w:t>La promotion professionnelle s’entend comme l’évolution d’</w:t>
      </w:r>
      <w:r w:rsidR="00371FB6">
        <w:rPr>
          <w:rFonts w:asciiTheme="minorHAnsi" w:hAnsiTheme="minorHAnsi" w:cstheme="minorHAnsi"/>
          <w:sz w:val="22"/>
          <w:szCs w:val="22"/>
        </w:rPr>
        <w:t>e</w:t>
      </w:r>
      <w:r>
        <w:rPr>
          <w:rFonts w:asciiTheme="minorHAnsi" w:hAnsiTheme="minorHAnsi" w:cstheme="minorHAnsi"/>
          <w:sz w:val="22"/>
          <w:szCs w:val="22"/>
        </w:rPr>
        <w:t xml:space="preserve">mploi repère, fonction, </w:t>
      </w:r>
      <w:r w:rsidR="00371FB6">
        <w:rPr>
          <w:rFonts w:asciiTheme="minorHAnsi" w:hAnsiTheme="minorHAnsi" w:cstheme="minorHAnsi"/>
          <w:sz w:val="22"/>
          <w:szCs w:val="22"/>
        </w:rPr>
        <w:t>d</w:t>
      </w:r>
      <w:r>
        <w:rPr>
          <w:rFonts w:asciiTheme="minorHAnsi" w:hAnsiTheme="minorHAnsi" w:cstheme="minorHAnsi"/>
          <w:sz w:val="22"/>
          <w:szCs w:val="22"/>
        </w:rPr>
        <w:t>egré et niveau.</w:t>
      </w:r>
    </w:p>
    <w:p w14:paraId="2BA9CE3C" w14:textId="77777777" w:rsidR="005B62B6" w:rsidRDefault="005B62B6" w:rsidP="000D1296">
      <w:pPr>
        <w:jc w:val="both"/>
        <w:rPr>
          <w:rFonts w:asciiTheme="minorHAnsi" w:hAnsiTheme="minorHAnsi" w:cstheme="minorHAnsi"/>
          <w:sz w:val="22"/>
          <w:szCs w:val="22"/>
        </w:rPr>
      </w:pPr>
    </w:p>
    <w:p w14:paraId="414C03CE" w14:textId="1494ED89" w:rsidR="001649D5" w:rsidRPr="004F1395" w:rsidRDefault="004F1395" w:rsidP="006E0E37">
      <w:pPr>
        <w:jc w:val="both"/>
        <w:rPr>
          <w:rFonts w:asciiTheme="minorHAnsi" w:hAnsiTheme="minorHAnsi" w:cstheme="minorHAnsi"/>
          <w:sz w:val="22"/>
          <w:szCs w:val="22"/>
        </w:rPr>
      </w:pPr>
      <w:r w:rsidRPr="004F1395">
        <w:rPr>
          <w:rFonts w:asciiTheme="minorHAnsi" w:hAnsiTheme="minorHAnsi" w:cstheme="minorHAnsi"/>
          <w:sz w:val="22"/>
          <w:szCs w:val="22"/>
        </w:rPr>
        <w:t xml:space="preserve">Les parties rappellent que le </w:t>
      </w:r>
      <w:r w:rsidRPr="00765C2C">
        <w:rPr>
          <w:rFonts w:asciiTheme="minorHAnsi" w:hAnsiTheme="minorHAnsi" w:cstheme="minorHAnsi"/>
          <w:sz w:val="22"/>
          <w:szCs w:val="22"/>
        </w:rPr>
        <w:t>travail à temps partiel</w:t>
      </w:r>
      <w:r w:rsidR="00E247F0">
        <w:rPr>
          <w:rFonts w:asciiTheme="minorHAnsi" w:hAnsiTheme="minorHAnsi" w:cstheme="minorHAnsi"/>
          <w:sz w:val="22"/>
          <w:szCs w:val="22"/>
        </w:rPr>
        <w:t xml:space="preserve"> et</w:t>
      </w:r>
      <w:r w:rsidR="00533CB8">
        <w:rPr>
          <w:rFonts w:asciiTheme="minorHAnsi" w:hAnsiTheme="minorHAnsi" w:cstheme="minorHAnsi"/>
          <w:sz w:val="22"/>
          <w:szCs w:val="22"/>
        </w:rPr>
        <w:t>/ou d’absence en lien avec la parentalité</w:t>
      </w:r>
      <w:r w:rsidRPr="00765C2C">
        <w:rPr>
          <w:rFonts w:asciiTheme="minorHAnsi" w:hAnsiTheme="minorHAnsi" w:cstheme="minorHAnsi"/>
          <w:sz w:val="22"/>
          <w:szCs w:val="22"/>
        </w:rPr>
        <w:t xml:space="preserve"> ne constitue</w:t>
      </w:r>
      <w:r w:rsidR="00533CB8">
        <w:rPr>
          <w:rFonts w:asciiTheme="minorHAnsi" w:hAnsiTheme="minorHAnsi" w:cstheme="minorHAnsi"/>
          <w:sz w:val="22"/>
          <w:szCs w:val="22"/>
        </w:rPr>
        <w:t>nt</w:t>
      </w:r>
      <w:r w:rsidRPr="00765C2C">
        <w:rPr>
          <w:rFonts w:asciiTheme="minorHAnsi" w:hAnsiTheme="minorHAnsi" w:cstheme="minorHAnsi"/>
          <w:sz w:val="22"/>
          <w:szCs w:val="22"/>
        </w:rPr>
        <w:t xml:space="preserve"> en aucun cas un obstacle à l’accès à la promotion professionnelle</w:t>
      </w:r>
      <w:r w:rsidRPr="004F1395">
        <w:rPr>
          <w:rFonts w:asciiTheme="minorHAnsi" w:hAnsiTheme="minorHAnsi" w:cstheme="minorHAnsi"/>
          <w:sz w:val="22"/>
          <w:szCs w:val="22"/>
        </w:rPr>
        <w:t>, y compris vers des postes à responsabilité, conformément au principe d’égalité de traitement et aux dispositions du Code du travail.</w:t>
      </w:r>
    </w:p>
    <w:p w14:paraId="1D870BC6" w14:textId="77777777" w:rsidR="001649D5" w:rsidRDefault="001649D5" w:rsidP="00A4204C">
      <w:pPr>
        <w:jc w:val="both"/>
        <w:rPr>
          <w:rFonts w:asciiTheme="minorHAnsi" w:hAnsiTheme="minorHAnsi" w:cstheme="minorHAnsi"/>
          <w:sz w:val="22"/>
          <w:szCs w:val="22"/>
        </w:rPr>
      </w:pPr>
    </w:p>
    <w:p w14:paraId="467F8AD2" w14:textId="453EEDED" w:rsidR="004F1395" w:rsidRDefault="004F1395" w:rsidP="006E0E37">
      <w:pPr>
        <w:jc w:val="both"/>
        <w:rPr>
          <w:rFonts w:asciiTheme="minorHAnsi" w:hAnsiTheme="minorHAnsi" w:cstheme="minorHAnsi"/>
          <w:sz w:val="22"/>
          <w:szCs w:val="22"/>
        </w:rPr>
      </w:pPr>
      <w:r w:rsidRPr="004F1395">
        <w:rPr>
          <w:rFonts w:asciiTheme="minorHAnsi" w:hAnsiTheme="minorHAnsi" w:cstheme="minorHAnsi"/>
          <w:sz w:val="22"/>
          <w:szCs w:val="22"/>
        </w:rPr>
        <w:t xml:space="preserve">Les critères de promotion reposent exclusivement sur des </w:t>
      </w:r>
      <w:r w:rsidRPr="00765C2C">
        <w:rPr>
          <w:rFonts w:asciiTheme="minorHAnsi" w:hAnsiTheme="minorHAnsi" w:cstheme="minorHAnsi"/>
          <w:sz w:val="22"/>
          <w:szCs w:val="22"/>
        </w:rPr>
        <w:t>éléments objectifs et professionnels</w:t>
      </w:r>
      <w:r w:rsidRPr="004F1395">
        <w:rPr>
          <w:rFonts w:asciiTheme="minorHAnsi" w:hAnsiTheme="minorHAnsi" w:cstheme="minorHAnsi"/>
          <w:sz w:val="22"/>
          <w:szCs w:val="22"/>
        </w:rPr>
        <w:t>, tels que les compétences, l’expérience, les aptitudes managériales et la performance, à l’exclusion de toute considération liée à la quotité de travail.</w:t>
      </w:r>
    </w:p>
    <w:p w14:paraId="7B170F1E" w14:textId="77777777" w:rsidR="004F1395" w:rsidRDefault="004F1395" w:rsidP="000D1296">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00283E" w:rsidRPr="000D1296" w14:paraId="6AE1E4F4" w14:textId="77777777" w:rsidTr="00B02BFD">
        <w:tc>
          <w:tcPr>
            <w:tcW w:w="1696" w:type="dxa"/>
          </w:tcPr>
          <w:p w14:paraId="1EB1F62F" w14:textId="77777777" w:rsidR="0000283E" w:rsidRPr="000D1296" w:rsidRDefault="0000283E" w:rsidP="00B02BFD">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tc>
        <w:tc>
          <w:tcPr>
            <w:tcW w:w="7676" w:type="dxa"/>
          </w:tcPr>
          <w:p w14:paraId="2C3E3E1F" w14:textId="420D16F7" w:rsidR="0000283E" w:rsidRPr="000D1296" w:rsidRDefault="0000283E" w:rsidP="00B02BFD">
            <w:pPr>
              <w:contextualSpacing/>
              <w:jc w:val="both"/>
              <w:rPr>
                <w:rFonts w:asciiTheme="minorHAnsi" w:hAnsiTheme="minorHAnsi" w:cstheme="minorHAnsi"/>
                <w:sz w:val="22"/>
                <w:szCs w:val="22"/>
              </w:rPr>
            </w:pPr>
            <w:r w:rsidRPr="000D1296">
              <w:rPr>
                <w:rFonts w:asciiTheme="minorHAnsi" w:hAnsiTheme="minorHAnsi" w:cstheme="minorHAnsi"/>
                <w:sz w:val="22"/>
                <w:szCs w:val="22"/>
              </w:rPr>
              <w:t xml:space="preserve">Nombre </w:t>
            </w:r>
            <w:r>
              <w:rPr>
                <w:rFonts w:asciiTheme="minorHAnsi" w:hAnsiTheme="minorHAnsi" w:cstheme="minorHAnsi"/>
                <w:sz w:val="22"/>
                <w:szCs w:val="22"/>
              </w:rPr>
              <w:t xml:space="preserve">managers à temps partiel </w:t>
            </w:r>
            <w:r w:rsidRPr="000D1296">
              <w:rPr>
                <w:rFonts w:asciiTheme="minorHAnsi" w:hAnsiTheme="minorHAnsi" w:cstheme="minorHAnsi"/>
                <w:sz w:val="22"/>
                <w:szCs w:val="22"/>
              </w:rPr>
              <w:t xml:space="preserve"> </w:t>
            </w:r>
          </w:p>
        </w:tc>
      </w:tr>
    </w:tbl>
    <w:p w14:paraId="75C1B942" w14:textId="77777777" w:rsidR="0000283E" w:rsidRDefault="0000283E" w:rsidP="000D1296">
      <w:pPr>
        <w:jc w:val="both"/>
        <w:rPr>
          <w:rFonts w:asciiTheme="minorHAnsi" w:hAnsiTheme="minorHAnsi" w:cstheme="minorHAnsi"/>
          <w:sz w:val="22"/>
          <w:szCs w:val="22"/>
        </w:rPr>
      </w:pPr>
    </w:p>
    <w:p w14:paraId="779319C4" w14:textId="77777777" w:rsidR="00A4204C" w:rsidRDefault="00A4204C" w:rsidP="000D1296">
      <w:pPr>
        <w:jc w:val="both"/>
        <w:rPr>
          <w:rFonts w:asciiTheme="minorHAnsi" w:hAnsiTheme="minorHAnsi" w:cstheme="minorHAnsi"/>
          <w:sz w:val="22"/>
          <w:szCs w:val="22"/>
        </w:rPr>
      </w:pPr>
    </w:p>
    <w:p w14:paraId="4C4EF57C" w14:textId="2695B5CE" w:rsidR="00A4204C" w:rsidRDefault="00564086" w:rsidP="00A4204C">
      <w:pPr>
        <w:jc w:val="both"/>
        <w:rPr>
          <w:rFonts w:asciiTheme="minorHAnsi" w:hAnsiTheme="minorHAnsi" w:cstheme="minorHAnsi"/>
          <w:b/>
          <w:bCs/>
          <w:sz w:val="24"/>
          <w:szCs w:val="24"/>
          <w:u w:val="single"/>
        </w:rPr>
      </w:pPr>
      <w:r>
        <w:rPr>
          <w:rFonts w:asciiTheme="minorHAnsi" w:hAnsiTheme="minorHAnsi" w:cstheme="minorHAnsi"/>
          <w:b/>
          <w:bCs/>
          <w:sz w:val="24"/>
          <w:szCs w:val="24"/>
          <w:u w:val="single"/>
        </w:rPr>
        <w:t>4</w:t>
      </w:r>
      <w:r w:rsidR="00A4204C" w:rsidRPr="001B7950">
        <w:rPr>
          <w:rFonts w:asciiTheme="minorHAnsi" w:hAnsiTheme="minorHAnsi" w:cstheme="minorHAnsi"/>
          <w:b/>
          <w:bCs/>
          <w:sz w:val="24"/>
          <w:szCs w:val="24"/>
          <w:u w:val="single"/>
        </w:rPr>
        <w:t>.2</w:t>
      </w:r>
      <w:r w:rsidR="00A4204C">
        <w:rPr>
          <w:rFonts w:asciiTheme="minorHAnsi" w:hAnsiTheme="minorHAnsi" w:cstheme="minorHAnsi"/>
          <w:b/>
          <w:bCs/>
          <w:sz w:val="24"/>
          <w:szCs w:val="24"/>
          <w:u w:val="single"/>
        </w:rPr>
        <w:t>.</w:t>
      </w:r>
      <w:r w:rsidR="00A4204C" w:rsidRPr="001B7950">
        <w:rPr>
          <w:rFonts w:asciiTheme="minorHAnsi" w:hAnsiTheme="minorHAnsi" w:cstheme="minorHAnsi"/>
          <w:b/>
          <w:bCs/>
          <w:sz w:val="24"/>
          <w:szCs w:val="24"/>
          <w:u w:val="single"/>
        </w:rPr>
        <w:t xml:space="preserve"> Actions identifiées</w:t>
      </w:r>
    </w:p>
    <w:p w14:paraId="52C3EDEC" w14:textId="77777777" w:rsidR="008F11D2" w:rsidRDefault="008F11D2" w:rsidP="00A4204C">
      <w:pPr>
        <w:jc w:val="both"/>
        <w:rPr>
          <w:rFonts w:asciiTheme="minorHAnsi" w:hAnsiTheme="minorHAnsi" w:cstheme="minorHAnsi"/>
          <w:b/>
          <w:bCs/>
          <w:sz w:val="24"/>
          <w:szCs w:val="24"/>
          <w:u w:val="single"/>
        </w:rPr>
      </w:pPr>
    </w:p>
    <w:p w14:paraId="109ED433" w14:textId="34BDC5C8" w:rsidR="00CF1BED" w:rsidRPr="000E171F" w:rsidRDefault="00AB34A9" w:rsidP="000D1296">
      <w:pPr>
        <w:jc w:val="both"/>
        <w:rPr>
          <w:rFonts w:asciiTheme="minorHAnsi" w:hAnsiTheme="minorHAnsi" w:cstheme="minorHAnsi"/>
          <w:b/>
          <w:bCs/>
          <w:i/>
          <w:iCs/>
          <w:color w:val="ED7D31" w:themeColor="accent2"/>
          <w:sz w:val="24"/>
          <w:szCs w:val="24"/>
        </w:rPr>
      </w:pPr>
      <w:r w:rsidRPr="000E171F">
        <w:rPr>
          <w:rFonts w:asciiTheme="minorHAnsi" w:hAnsiTheme="minorHAnsi" w:cstheme="minorHAnsi"/>
          <w:b/>
          <w:bCs/>
          <w:i/>
          <w:iCs/>
          <w:color w:val="ED7D31" w:themeColor="accent2"/>
          <w:sz w:val="24"/>
          <w:szCs w:val="24"/>
        </w:rPr>
        <w:t xml:space="preserve">Action </w:t>
      </w:r>
      <w:r w:rsidR="00FD00FB">
        <w:rPr>
          <w:rFonts w:asciiTheme="minorHAnsi" w:hAnsiTheme="minorHAnsi" w:cstheme="minorHAnsi"/>
          <w:b/>
          <w:bCs/>
          <w:i/>
          <w:iCs/>
          <w:color w:val="ED7D31" w:themeColor="accent2"/>
          <w:sz w:val="24"/>
          <w:szCs w:val="24"/>
        </w:rPr>
        <w:t>1</w:t>
      </w:r>
      <w:r w:rsidRPr="000E171F">
        <w:rPr>
          <w:rFonts w:asciiTheme="minorHAnsi" w:hAnsiTheme="minorHAnsi" w:cstheme="minorHAnsi"/>
          <w:b/>
          <w:bCs/>
          <w:i/>
          <w:iCs/>
          <w:color w:val="ED7D31" w:themeColor="accent2"/>
          <w:sz w:val="24"/>
          <w:szCs w:val="24"/>
        </w:rPr>
        <w:t xml:space="preserve"> -</w:t>
      </w:r>
      <w:r w:rsidR="007529CB" w:rsidRPr="000E171F">
        <w:rPr>
          <w:rFonts w:asciiTheme="minorHAnsi" w:hAnsiTheme="minorHAnsi" w:cstheme="minorHAnsi"/>
          <w:b/>
          <w:bCs/>
          <w:i/>
          <w:iCs/>
          <w:color w:val="ED7D31" w:themeColor="accent2"/>
          <w:sz w:val="24"/>
          <w:szCs w:val="24"/>
        </w:rPr>
        <w:t xml:space="preserve"> </w:t>
      </w:r>
      <w:r w:rsidR="005C3294" w:rsidRPr="000E171F">
        <w:rPr>
          <w:rFonts w:asciiTheme="minorHAnsi" w:hAnsiTheme="minorHAnsi" w:cstheme="minorHAnsi"/>
          <w:b/>
          <w:bCs/>
          <w:i/>
          <w:iCs/>
          <w:color w:val="ED7D31" w:themeColor="accent2"/>
          <w:sz w:val="24"/>
          <w:szCs w:val="24"/>
        </w:rPr>
        <w:t>C</w:t>
      </w:r>
      <w:r w:rsidR="007529CB" w:rsidRPr="000E171F">
        <w:rPr>
          <w:rFonts w:asciiTheme="minorHAnsi" w:hAnsiTheme="minorHAnsi" w:cstheme="minorHAnsi"/>
          <w:b/>
          <w:bCs/>
          <w:i/>
          <w:iCs/>
          <w:color w:val="ED7D31" w:themeColor="accent2"/>
          <w:sz w:val="24"/>
          <w:szCs w:val="24"/>
        </w:rPr>
        <w:t>réation des fiches de fonction</w:t>
      </w:r>
      <w:r w:rsidR="005C3294" w:rsidRPr="000E171F">
        <w:rPr>
          <w:rFonts w:asciiTheme="minorHAnsi" w:hAnsiTheme="minorHAnsi" w:cstheme="minorHAnsi"/>
          <w:b/>
          <w:bCs/>
          <w:i/>
          <w:iCs/>
          <w:color w:val="ED7D31" w:themeColor="accent2"/>
          <w:sz w:val="24"/>
          <w:szCs w:val="24"/>
        </w:rPr>
        <w:t xml:space="preserve"> et grille de positionnement</w:t>
      </w:r>
      <w:r w:rsidR="007529CB" w:rsidRPr="000E171F">
        <w:rPr>
          <w:rFonts w:asciiTheme="minorHAnsi" w:hAnsiTheme="minorHAnsi" w:cstheme="minorHAnsi"/>
          <w:b/>
          <w:bCs/>
          <w:i/>
          <w:iCs/>
          <w:color w:val="ED7D31" w:themeColor="accent2"/>
          <w:sz w:val="24"/>
          <w:szCs w:val="24"/>
        </w:rPr>
        <w:t xml:space="preserve"> manquantes</w:t>
      </w:r>
    </w:p>
    <w:p w14:paraId="63628C8E" w14:textId="77777777" w:rsidR="007529CB" w:rsidRPr="000D1296" w:rsidRDefault="007529CB" w:rsidP="000D1296">
      <w:pPr>
        <w:jc w:val="both"/>
        <w:rPr>
          <w:rFonts w:asciiTheme="minorHAnsi" w:hAnsiTheme="minorHAnsi" w:cstheme="minorHAnsi"/>
          <w:sz w:val="22"/>
          <w:szCs w:val="22"/>
        </w:rPr>
      </w:pPr>
    </w:p>
    <w:p w14:paraId="024CC7E3" w14:textId="77777777" w:rsidR="007529CB" w:rsidRPr="007529CB" w:rsidRDefault="007529CB" w:rsidP="000D1296">
      <w:pPr>
        <w:jc w:val="both"/>
        <w:rPr>
          <w:rFonts w:asciiTheme="minorHAnsi" w:hAnsiTheme="minorHAnsi" w:cstheme="minorHAnsi"/>
          <w:sz w:val="22"/>
          <w:szCs w:val="22"/>
        </w:rPr>
      </w:pPr>
      <w:r w:rsidRPr="007529CB">
        <w:rPr>
          <w:rFonts w:asciiTheme="minorHAnsi" w:hAnsiTheme="minorHAnsi" w:cstheme="minorHAnsi"/>
          <w:sz w:val="22"/>
          <w:szCs w:val="22"/>
        </w:rPr>
        <w:t>Afin d’objectiver les critères de promotion, l’entreprise :</w:t>
      </w:r>
    </w:p>
    <w:p w14:paraId="569D0616" w14:textId="5D30FA40" w:rsidR="007529CB" w:rsidRPr="007529CB" w:rsidRDefault="007529CB" w:rsidP="000D1296">
      <w:pPr>
        <w:numPr>
          <w:ilvl w:val="0"/>
          <w:numId w:val="22"/>
        </w:numPr>
        <w:jc w:val="both"/>
        <w:rPr>
          <w:rFonts w:asciiTheme="minorHAnsi" w:hAnsiTheme="minorHAnsi" w:cstheme="minorHAnsi"/>
          <w:sz w:val="22"/>
          <w:szCs w:val="22"/>
        </w:rPr>
      </w:pPr>
      <w:r w:rsidRPr="007529CB">
        <w:rPr>
          <w:rFonts w:asciiTheme="minorHAnsi" w:hAnsiTheme="minorHAnsi" w:cstheme="minorHAnsi"/>
          <w:sz w:val="22"/>
          <w:szCs w:val="22"/>
        </w:rPr>
        <w:t xml:space="preserve">finalisera la création des fiches de fonction </w:t>
      </w:r>
      <w:r w:rsidRPr="005C3294">
        <w:rPr>
          <w:rFonts w:asciiTheme="minorHAnsi" w:hAnsiTheme="minorHAnsi" w:cstheme="minorHAnsi"/>
          <w:sz w:val="22"/>
          <w:szCs w:val="22"/>
        </w:rPr>
        <w:t xml:space="preserve">et grille de positionnement </w:t>
      </w:r>
      <w:r w:rsidRPr="007529CB">
        <w:rPr>
          <w:rFonts w:asciiTheme="minorHAnsi" w:hAnsiTheme="minorHAnsi" w:cstheme="minorHAnsi"/>
          <w:sz w:val="22"/>
          <w:szCs w:val="22"/>
        </w:rPr>
        <w:t>manquantes ;</w:t>
      </w:r>
    </w:p>
    <w:p w14:paraId="40A43F82" w14:textId="4192A68F" w:rsidR="007529CB" w:rsidRPr="005C3294" w:rsidRDefault="007529CB" w:rsidP="000D1296">
      <w:pPr>
        <w:numPr>
          <w:ilvl w:val="0"/>
          <w:numId w:val="22"/>
        </w:numPr>
        <w:jc w:val="both"/>
        <w:rPr>
          <w:rFonts w:asciiTheme="minorHAnsi" w:hAnsiTheme="minorHAnsi" w:cstheme="minorHAnsi"/>
          <w:sz w:val="22"/>
          <w:szCs w:val="22"/>
        </w:rPr>
      </w:pPr>
      <w:r w:rsidRPr="007529CB">
        <w:rPr>
          <w:rFonts w:asciiTheme="minorHAnsi" w:hAnsiTheme="minorHAnsi" w:cstheme="minorHAnsi"/>
          <w:sz w:val="22"/>
          <w:szCs w:val="22"/>
        </w:rPr>
        <w:t>garantira un accès équitable à ces documents pour l’ensemble des salariés</w:t>
      </w:r>
      <w:r w:rsidR="00AE191C" w:rsidRPr="005C3294">
        <w:rPr>
          <w:rFonts w:asciiTheme="minorHAnsi" w:hAnsiTheme="minorHAnsi" w:cstheme="minorHAnsi"/>
          <w:sz w:val="22"/>
          <w:szCs w:val="22"/>
        </w:rPr>
        <w:t xml:space="preserve"> via </w:t>
      </w:r>
      <w:r w:rsidR="00141506">
        <w:rPr>
          <w:rFonts w:asciiTheme="minorHAnsi" w:hAnsiTheme="minorHAnsi" w:cstheme="minorHAnsi"/>
          <w:sz w:val="22"/>
          <w:szCs w:val="22"/>
        </w:rPr>
        <w:t>l’intranet</w:t>
      </w:r>
    </w:p>
    <w:p w14:paraId="457CA19A" w14:textId="77777777" w:rsidR="00AD47AF" w:rsidRPr="000D1296" w:rsidRDefault="00AD47AF" w:rsidP="000D1296">
      <w:pPr>
        <w:ind w:left="7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AD47AF" w:rsidRPr="000D1296" w14:paraId="660B1215" w14:textId="77777777" w:rsidTr="009C6329">
        <w:tc>
          <w:tcPr>
            <w:tcW w:w="1696" w:type="dxa"/>
          </w:tcPr>
          <w:p w14:paraId="2A186313"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Objectif chiffré</w:t>
            </w:r>
          </w:p>
        </w:tc>
        <w:tc>
          <w:tcPr>
            <w:tcW w:w="7676" w:type="dxa"/>
          </w:tcPr>
          <w:p w14:paraId="2F0175A5" w14:textId="4ABD77B7" w:rsidR="00AD47AF" w:rsidRPr="000D1296" w:rsidRDefault="00AD47AF" w:rsidP="0067034F">
            <w:pPr>
              <w:jc w:val="both"/>
              <w:rPr>
                <w:rFonts w:asciiTheme="minorHAnsi" w:hAnsiTheme="minorHAnsi" w:cstheme="minorHAnsi"/>
                <w:sz w:val="22"/>
                <w:szCs w:val="22"/>
              </w:rPr>
            </w:pPr>
            <w:r w:rsidRPr="000D1296">
              <w:rPr>
                <w:rFonts w:asciiTheme="minorHAnsi" w:hAnsiTheme="minorHAnsi" w:cstheme="minorHAnsi"/>
                <w:sz w:val="22"/>
                <w:szCs w:val="22"/>
              </w:rPr>
              <w:t>100 % des fiches de fonction</w:t>
            </w:r>
            <w:r w:rsidR="005C3294">
              <w:rPr>
                <w:rFonts w:asciiTheme="minorHAnsi" w:hAnsiTheme="minorHAnsi" w:cstheme="minorHAnsi"/>
                <w:sz w:val="22"/>
                <w:szCs w:val="22"/>
              </w:rPr>
              <w:t xml:space="preserve"> et grilles de positionnement</w:t>
            </w:r>
            <w:r w:rsidR="004A0894">
              <w:rPr>
                <w:rFonts w:asciiTheme="minorHAnsi" w:hAnsiTheme="minorHAnsi" w:cstheme="minorHAnsi"/>
                <w:sz w:val="22"/>
                <w:szCs w:val="22"/>
              </w:rPr>
              <w:t xml:space="preserve"> manquantes</w:t>
            </w:r>
            <w:r w:rsidR="005C3294">
              <w:rPr>
                <w:rFonts w:asciiTheme="minorHAnsi" w:hAnsiTheme="minorHAnsi" w:cstheme="minorHAnsi"/>
                <w:sz w:val="22"/>
                <w:szCs w:val="22"/>
              </w:rPr>
              <w:t xml:space="preserve"> crées </w:t>
            </w:r>
          </w:p>
        </w:tc>
      </w:tr>
      <w:tr w:rsidR="00AD47AF" w:rsidRPr="000D1296" w14:paraId="06BD9C36" w14:textId="77777777" w:rsidTr="009C6329">
        <w:tc>
          <w:tcPr>
            <w:tcW w:w="1696" w:type="dxa"/>
          </w:tcPr>
          <w:p w14:paraId="51C192FC"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Calendrier</w:t>
            </w:r>
          </w:p>
        </w:tc>
        <w:tc>
          <w:tcPr>
            <w:tcW w:w="7676" w:type="dxa"/>
          </w:tcPr>
          <w:p w14:paraId="0A30A1D8" w14:textId="023E025F" w:rsidR="00AD47AF" w:rsidRPr="000D1296" w:rsidRDefault="00022E52" w:rsidP="000D1296">
            <w:pPr>
              <w:jc w:val="both"/>
              <w:rPr>
                <w:rFonts w:asciiTheme="minorHAnsi" w:hAnsiTheme="minorHAnsi" w:cstheme="minorHAnsi"/>
                <w:sz w:val="22"/>
                <w:szCs w:val="22"/>
              </w:rPr>
            </w:pPr>
            <w:r>
              <w:rPr>
                <w:rFonts w:asciiTheme="minorHAnsi" w:hAnsiTheme="minorHAnsi" w:cstheme="minorHAnsi"/>
                <w:sz w:val="22"/>
                <w:szCs w:val="22"/>
              </w:rPr>
              <w:t>2027</w:t>
            </w:r>
          </w:p>
        </w:tc>
      </w:tr>
      <w:tr w:rsidR="00AD47AF" w:rsidRPr="000D1296" w14:paraId="00C78A38" w14:textId="77777777" w:rsidTr="009C6329">
        <w:tc>
          <w:tcPr>
            <w:tcW w:w="1696" w:type="dxa"/>
          </w:tcPr>
          <w:p w14:paraId="331E74B2"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Budget</w:t>
            </w:r>
          </w:p>
        </w:tc>
        <w:tc>
          <w:tcPr>
            <w:tcW w:w="7676" w:type="dxa"/>
          </w:tcPr>
          <w:p w14:paraId="326FA988" w14:textId="65185F06" w:rsidR="00AD47AF" w:rsidRPr="000D1296" w:rsidRDefault="00141506" w:rsidP="000D1296">
            <w:pPr>
              <w:jc w:val="both"/>
              <w:rPr>
                <w:rFonts w:asciiTheme="minorHAnsi" w:hAnsiTheme="minorHAnsi" w:cstheme="minorHAnsi"/>
                <w:sz w:val="22"/>
                <w:szCs w:val="22"/>
              </w:rPr>
            </w:pPr>
            <w:r>
              <w:rPr>
                <w:rFonts w:asciiTheme="minorHAnsi" w:hAnsiTheme="minorHAnsi" w:cstheme="minorHAnsi"/>
                <w:sz w:val="22"/>
                <w:szCs w:val="22"/>
              </w:rPr>
              <w:t xml:space="preserve">Temps alloué à l’élaboration des fiches de fonction </w:t>
            </w:r>
          </w:p>
        </w:tc>
      </w:tr>
      <w:tr w:rsidR="00AD47AF" w:rsidRPr="000D1296" w14:paraId="0D8D84B8" w14:textId="77777777" w:rsidTr="009C6329">
        <w:tc>
          <w:tcPr>
            <w:tcW w:w="1696" w:type="dxa"/>
          </w:tcPr>
          <w:p w14:paraId="020E4896"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Pilote</w:t>
            </w:r>
          </w:p>
        </w:tc>
        <w:tc>
          <w:tcPr>
            <w:tcW w:w="7676" w:type="dxa"/>
          </w:tcPr>
          <w:p w14:paraId="7903457B" w14:textId="0B9327CB" w:rsidR="00AD47AF" w:rsidRPr="000D1296" w:rsidRDefault="00AD47AF" w:rsidP="000D1296">
            <w:pPr>
              <w:jc w:val="both"/>
              <w:rPr>
                <w:rFonts w:asciiTheme="minorHAnsi" w:hAnsiTheme="minorHAnsi" w:cstheme="minorHAnsi"/>
                <w:i/>
                <w:iCs/>
                <w:sz w:val="22"/>
                <w:szCs w:val="22"/>
              </w:rPr>
            </w:pPr>
            <w:r w:rsidRPr="000D1296">
              <w:rPr>
                <w:rFonts w:asciiTheme="minorHAnsi" w:hAnsiTheme="minorHAnsi" w:cstheme="minorHAnsi"/>
                <w:i/>
                <w:iCs/>
                <w:sz w:val="22"/>
                <w:szCs w:val="22"/>
              </w:rPr>
              <w:t>RH – Managers</w:t>
            </w:r>
            <w:r w:rsidR="005C3294">
              <w:rPr>
                <w:rFonts w:asciiTheme="minorHAnsi" w:hAnsiTheme="minorHAnsi" w:cstheme="minorHAnsi"/>
                <w:i/>
                <w:iCs/>
                <w:sz w:val="22"/>
                <w:szCs w:val="22"/>
              </w:rPr>
              <w:t xml:space="preserve"> </w:t>
            </w:r>
            <w:r w:rsidR="00717A6E">
              <w:rPr>
                <w:rFonts w:asciiTheme="minorHAnsi" w:hAnsiTheme="minorHAnsi" w:cstheme="minorHAnsi"/>
                <w:i/>
                <w:iCs/>
                <w:sz w:val="22"/>
                <w:szCs w:val="22"/>
              </w:rPr>
              <w:t>–</w:t>
            </w:r>
            <w:r w:rsidR="005C3294">
              <w:rPr>
                <w:rFonts w:asciiTheme="minorHAnsi" w:hAnsiTheme="minorHAnsi" w:cstheme="minorHAnsi"/>
                <w:i/>
                <w:iCs/>
                <w:sz w:val="22"/>
                <w:szCs w:val="22"/>
              </w:rPr>
              <w:t xml:space="preserve"> IRP</w:t>
            </w:r>
          </w:p>
        </w:tc>
      </w:tr>
      <w:tr w:rsidR="00AD47AF" w:rsidRPr="000D1296" w14:paraId="1B0DC424" w14:textId="77777777" w:rsidTr="009C6329">
        <w:tc>
          <w:tcPr>
            <w:tcW w:w="1696" w:type="dxa"/>
          </w:tcPr>
          <w:p w14:paraId="10051290" w14:textId="31270B12" w:rsidR="00AD47AF" w:rsidRPr="000D1296" w:rsidRDefault="00AD47AF" w:rsidP="005C3294">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tc>
        <w:tc>
          <w:tcPr>
            <w:tcW w:w="7676" w:type="dxa"/>
          </w:tcPr>
          <w:p w14:paraId="35B27A62" w14:textId="718F6847" w:rsidR="00AD47AF" w:rsidRPr="000D1296" w:rsidRDefault="00AD47AF" w:rsidP="000D1296">
            <w:pPr>
              <w:contextualSpacing/>
              <w:jc w:val="both"/>
              <w:rPr>
                <w:rFonts w:asciiTheme="minorHAnsi" w:hAnsiTheme="minorHAnsi" w:cstheme="minorHAnsi"/>
                <w:sz w:val="22"/>
                <w:szCs w:val="22"/>
              </w:rPr>
            </w:pPr>
            <w:r w:rsidRPr="000D1296">
              <w:rPr>
                <w:rFonts w:asciiTheme="minorHAnsi" w:hAnsiTheme="minorHAnsi" w:cstheme="minorHAnsi"/>
                <w:sz w:val="22"/>
                <w:szCs w:val="22"/>
              </w:rPr>
              <w:t>Nombre de fiches de fonction créées ou mises à jour</w:t>
            </w:r>
            <w:r w:rsidR="000B7D10" w:rsidRPr="000D1296">
              <w:rPr>
                <w:rFonts w:asciiTheme="minorHAnsi" w:hAnsiTheme="minorHAnsi" w:cstheme="minorHAnsi"/>
                <w:sz w:val="22"/>
                <w:szCs w:val="22"/>
              </w:rPr>
              <w:t xml:space="preserve"> </w:t>
            </w:r>
          </w:p>
        </w:tc>
      </w:tr>
    </w:tbl>
    <w:p w14:paraId="22B5A780" w14:textId="77777777" w:rsidR="007529CB" w:rsidRPr="000D1296" w:rsidRDefault="007529CB" w:rsidP="000D1296">
      <w:pPr>
        <w:ind w:left="720"/>
        <w:jc w:val="both"/>
        <w:rPr>
          <w:rFonts w:asciiTheme="minorHAnsi" w:hAnsiTheme="minorHAnsi" w:cstheme="minorHAnsi"/>
          <w:sz w:val="22"/>
          <w:szCs w:val="22"/>
        </w:rPr>
      </w:pPr>
    </w:p>
    <w:p w14:paraId="7915840D" w14:textId="77777777" w:rsidR="00AE191C" w:rsidRDefault="00AE191C" w:rsidP="000D1296">
      <w:pPr>
        <w:jc w:val="both"/>
        <w:rPr>
          <w:rFonts w:asciiTheme="minorHAnsi" w:hAnsiTheme="minorHAnsi" w:cstheme="minorHAnsi"/>
          <w:b/>
          <w:bCs/>
          <w:sz w:val="22"/>
          <w:szCs w:val="22"/>
        </w:rPr>
      </w:pPr>
    </w:p>
    <w:p w14:paraId="4906FF39" w14:textId="5153C771" w:rsidR="00AE191C" w:rsidRPr="000E171F" w:rsidRDefault="00AB34A9" w:rsidP="000D1296">
      <w:pPr>
        <w:jc w:val="both"/>
        <w:rPr>
          <w:rFonts w:asciiTheme="minorHAnsi" w:hAnsiTheme="minorHAnsi" w:cstheme="minorHAnsi"/>
          <w:b/>
          <w:bCs/>
          <w:i/>
          <w:iCs/>
          <w:color w:val="ED7D31" w:themeColor="accent2"/>
          <w:sz w:val="24"/>
          <w:szCs w:val="24"/>
        </w:rPr>
      </w:pPr>
      <w:r w:rsidRPr="000E171F">
        <w:rPr>
          <w:rFonts w:asciiTheme="minorHAnsi" w:hAnsiTheme="minorHAnsi" w:cstheme="minorHAnsi"/>
          <w:b/>
          <w:bCs/>
          <w:i/>
          <w:iCs/>
          <w:color w:val="ED7D31" w:themeColor="accent2"/>
          <w:sz w:val="24"/>
          <w:szCs w:val="24"/>
        </w:rPr>
        <w:t xml:space="preserve">Action </w:t>
      </w:r>
      <w:r w:rsidR="00FD00FB">
        <w:rPr>
          <w:rFonts w:asciiTheme="minorHAnsi" w:hAnsiTheme="minorHAnsi" w:cstheme="minorHAnsi"/>
          <w:b/>
          <w:bCs/>
          <w:i/>
          <w:iCs/>
          <w:color w:val="ED7D31" w:themeColor="accent2"/>
          <w:sz w:val="24"/>
          <w:szCs w:val="24"/>
        </w:rPr>
        <w:t>2</w:t>
      </w:r>
      <w:r w:rsidRPr="000E171F">
        <w:rPr>
          <w:rFonts w:asciiTheme="minorHAnsi" w:hAnsiTheme="minorHAnsi" w:cstheme="minorHAnsi"/>
          <w:b/>
          <w:bCs/>
          <w:i/>
          <w:iCs/>
          <w:color w:val="ED7D31" w:themeColor="accent2"/>
          <w:sz w:val="24"/>
          <w:szCs w:val="24"/>
        </w:rPr>
        <w:t xml:space="preserve"> -</w:t>
      </w:r>
      <w:r w:rsidR="00AE191C" w:rsidRPr="000E171F">
        <w:rPr>
          <w:rFonts w:asciiTheme="minorHAnsi" w:hAnsiTheme="minorHAnsi" w:cstheme="minorHAnsi"/>
          <w:b/>
          <w:bCs/>
          <w:i/>
          <w:iCs/>
          <w:color w:val="ED7D31" w:themeColor="accent2"/>
          <w:sz w:val="24"/>
          <w:szCs w:val="24"/>
        </w:rPr>
        <w:t xml:space="preserve"> </w:t>
      </w:r>
      <w:r w:rsidR="00E9657D" w:rsidRPr="000E171F">
        <w:rPr>
          <w:rFonts w:asciiTheme="minorHAnsi" w:hAnsiTheme="minorHAnsi" w:cstheme="minorHAnsi"/>
          <w:b/>
          <w:bCs/>
          <w:i/>
          <w:iCs/>
          <w:color w:val="ED7D31" w:themeColor="accent2"/>
          <w:sz w:val="24"/>
          <w:szCs w:val="24"/>
        </w:rPr>
        <w:t>Sensibilisation</w:t>
      </w:r>
      <w:r w:rsidR="00AE191C" w:rsidRPr="000E171F">
        <w:rPr>
          <w:rFonts w:asciiTheme="minorHAnsi" w:hAnsiTheme="minorHAnsi" w:cstheme="minorHAnsi"/>
          <w:b/>
          <w:bCs/>
          <w:i/>
          <w:iCs/>
          <w:color w:val="ED7D31" w:themeColor="accent2"/>
          <w:sz w:val="24"/>
          <w:szCs w:val="24"/>
        </w:rPr>
        <w:t xml:space="preserve"> des managers </w:t>
      </w:r>
    </w:p>
    <w:p w14:paraId="5E94CDA5" w14:textId="77777777" w:rsidR="00AE191C" w:rsidRPr="000D1296" w:rsidRDefault="00AE191C" w:rsidP="000D1296">
      <w:pPr>
        <w:ind w:left="720"/>
        <w:jc w:val="both"/>
        <w:rPr>
          <w:rFonts w:asciiTheme="minorHAnsi" w:hAnsiTheme="minorHAnsi" w:cstheme="minorHAnsi"/>
          <w:sz w:val="22"/>
          <w:szCs w:val="22"/>
        </w:rPr>
      </w:pPr>
    </w:p>
    <w:p w14:paraId="029DF831" w14:textId="19923BEC" w:rsidR="00AD47AF" w:rsidRPr="00AD47AF" w:rsidRDefault="00AD47AF" w:rsidP="000D1296">
      <w:pPr>
        <w:jc w:val="both"/>
        <w:rPr>
          <w:rFonts w:asciiTheme="minorHAnsi" w:hAnsiTheme="minorHAnsi" w:cstheme="minorHAnsi"/>
          <w:sz w:val="22"/>
          <w:szCs w:val="22"/>
        </w:rPr>
      </w:pPr>
      <w:r w:rsidRPr="00AD47AF">
        <w:rPr>
          <w:rFonts w:asciiTheme="minorHAnsi" w:hAnsiTheme="minorHAnsi" w:cstheme="minorHAnsi"/>
          <w:sz w:val="22"/>
          <w:szCs w:val="22"/>
        </w:rPr>
        <w:t>Les managers jouent un rôle clé dans l’identification des besoins de promotion et dans la prévention des écarts.</w:t>
      </w:r>
      <w:r w:rsidRPr="000D1296">
        <w:rPr>
          <w:rFonts w:asciiTheme="minorHAnsi" w:hAnsiTheme="minorHAnsi" w:cstheme="minorHAnsi"/>
          <w:sz w:val="22"/>
          <w:szCs w:val="22"/>
        </w:rPr>
        <w:t xml:space="preserve"> </w:t>
      </w:r>
      <w:r w:rsidRPr="00AD47AF">
        <w:rPr>
          <w:rFonts w:asciiTheme="minorHAnsi" w:hAnsiTheme="minorHAnsi" w:cstheme="minorHAnsi"/>
          <w:sz w:val="22"/>
          <w:szCs w:val="22"/>
        </w:rPr>
        <w:t>Ainsi, l’entreprise s’engage à</w:t>
      </w:r>
      <w:r w:rsidR="004A0894">
        <w:rPr>
          <w:rFonts w:asciiTheme="minorHAnsi" w:hAnsiTheme="minorHAnsi" w:cstheme="minorHAnsi"/>
          <w:sz w:val="22"/>
          <w:szCs w:val="22"/>
        </w:rPr>
        <w:t> :</w:t>
      </w:r>
    </w:p>
    <w:p w14:paraId="01473244" w14:textId="1326004C" w:rsidR="00AD47AF" w:rsidRPr="00AD47AF" w:rsidRDefault="00AD47AF" w:rsidP="000D1296">
      <w:pPr>
        <w:numPr>
          <w:ilvl w:val="0"/>
          <w:numId w:val="23"/>
        </w:numPr>
        <w:jc w:val="both"/>
        <w:rPr>
          <w:rFonts w:asciiTheme="minorHAnsi" w:hAnsiTheme="minorHAnsi" w:cstheme="minorHAnsi"/>
          <w:sz w:val="22"/>
          <w:szCs w:val="22"/>
        </w:rPr>
      </w:pPr>
      <w:r w:rsidRPr="00AD47AF">
        <w:rPr>
          <w:rFonts w:asciiTheme="minorHAnsi" w:hAnsiTheme="minorHAnsi" w:cstheme="minorHAnsi"/>
          <w:sz w:val="22"/>
          <w:szCs w:val="22"/>
        </w:rPr>
        <w:t xml:space="preserve">transmettre aux managers les statistiques de promotion de leurs équipes </w:t>
      </w:r>
      <w:r w:rsidR="00B83C0A">
        <w:rPr>
          <w:rFonts w:asciiTheme="minorHAnsi" w:hAnsiTheme="minorHAnsi" w:cstheme="minorHAnsi"/>
          <w:sz w:val="22"/>
          <w:szCs w:val="22"/>
        </w:rPr>
        <w:t xml:space="preserve">tous les ans </w:t>
      </w:r>
      <w:r w:rsidRPr="00AD47AF">
        <w:rPr>
          <w:rFonts w:asciiTheme="minorHAnsi" w:hAnsiTheme="minorHAnsi" w:cstheme="minorHAnsi"/>
          <w:sz w:val="22"/>
          <w:szCs w:val="22"/>
        </w:rPr>
        <w:t>(ventilation par sexe, catégorie, ancienneté)</w:t>
      </w:r>
      <w:r w:rsidR="00E9657D">
        <w:rPr>
          <w:rFonts w:asciiTheme="minorHAnsi" w:hAnsiTheme="minorHAnsi" w:cstheme="minorHAnsi"/>
          <w:sz w:val="22"/>
          <w:szCs w:val="22"/>
        </w:rPr>
        <w:t> ;</w:t>
      </w:r>
    </w:p>
    <w:p w14:paraId="2360129B" w14:textId="77777777" w:rsidR="00AD47AF" w:rsidRPr="00AD47AF" w:rsidRDefault="00AD47AF" w:rsidP="000D1296">
      <w:pPr>
        <w:numPr>
          <w:ilvl w:val="0"/>
          <w:numId w:val="23"/>
        </w:numPr>
        <w:jc w:val="both"/>
        <w:rPr>
          <w:rFonts w:asciiTheme="minorHAnsi" w:hAnsiTheme="minorHAnsi" w:cstheme="minorHAnsi"/>
          <w:sz w:val="22"/>
          <w:szCs w:val="22"/>
        </w:rPr>
      </w:pPr>
      <w:r w:rsidRPr="00AD47AF">
        <w:rPr>
          <w:rFonts w:asciiTheme="minorHAnsi" w:hAnsiTheme="minorHAnsi" w:cstheme="minorHAnsi"/>
          <w:sz w:val="22"/>
          <w:szCs w:val="22"/>
        </w:rPr>
        <w:t>les impliquer dans les réunions d’arbitrage annuelles pour analyser les écarts et proposer des mesures correctives ;</w:t>
      </w:r>
    </w:p>
    <w:p w14:paraId="710B35CC" w14:textId="77777777" w:rsidR="00AD47AF" w:rsidRPr="00AD47AF" w:rsidRDefault="00AD47AF" w:rsidP="000D1296">
      <w:pPr>
        <w:ind w:left="720"/>
        <w:jc w:val="both"/>
        <w:rPr>
          <w:rFonts w:asciiTheme="minorHAnsi" w:hAnsiTheme="minorHAnsi" w:cstheme="minorHAnsi"/>
          <w:sz w:val="22"/>
          <w:szCs w:val="22"/>
        </w:rPr>
      </w:pPr>
    </w:p>
    <w:p w14:paraId="6EB64B54" w14:textId="77777777" w:rsidR="00AD47AF" w:rsidRPr="00AD47AF" w:rsidRDefault="00AD47AF" w:rsidP="000D1296">
      <w:pPr>
        <w:jc w:val="both"/>
        <w:rPr>
          <w:rFonts w:asciiTheme="minorHAnsi" w:hAnsiTheme="minorHAnsi" w:cstheme="minorHAnsi"/>
          <w:sz w:val="22"/>
          <w:szCs w:val="22"/>
        </w:rPr>
      </w:pPr>
      <w:r w:rsidRPr="00AD47AF">
        <w:rPr>
          <w:rFonts w:asciiTheme="minorHAnsi" w:hAnsiTheme="minorHAnsi" w:cstheme="minorHAnsi"/>
          <w:sz w:val="22"/>
          <w:szCs w:val="22"/>
        </w:rPr>
        <w:t>Cette démarche vise à responsabiliser la ligne managériale et à renforcer l’égalité de traitement au sein des équipes.</w:t>
      </w:r>
    </w:p>
    <w:p w14:paraId="1EDF2EAA" w14:textId="77777777" w:rsidR="00AE191C" w:rsidRPr="000D1296" w:rsidRDefault="00AE191C" w:rsidP="000D1296">
      <w:pPr>
        <w:ind w:left="7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1696"/>
        <w:gridCol w:w="7676"/>
      </w:tblGrid>
      <w:tr w:rsidR="00AD47AF" w:rsidRPr="000D1296" w14:paraId="209176BA" w14:textId="77777777" w:rsidTr="009C6329">
        <w:tc>
          <w:tcPr>
            <w:tcW w:w="1696" w:type="dxa"/>
          </w:tcPr>
          <w:p w14:paraId="59505DE5"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lastRenderedPageBreak/>
              <w:t>Objectif chiffré</w:t>
            </w:r>
          </w:p>
        </w:tc>
        <w:tc>
          <w:tcPr>
            <w:tcW w:w="7676" w:type="dxa"/>
          </w:tcPr>
          <w:p w14:paraId="5676A47F" w14:textId="487153D2" w:rsidR="00AD47AF" w:rsidRPr="000D1296" w:rsidRDefault="00AD47AF" w:rsidP="00227F1D">
            <w:pPr>
              <w:jc w:val="both"/>
              <w:rPr>
                <w:rFonts w:asciiTheme="minorHAnsi" w:hAnsiTheme="minorHAnsi" w:cstheme="minorHAnsi"/>
                <w:sz w:val="22"/>
                <w:szCs w:val="22"/>
              </w:rPr>
            </w:pPr>
            <w:r w:rsidRPr="000D1296">
              <w:rPr>
                <w:rFonts w:asciiTheme="minorHAnsi" w:hAnsiTheme="minorHAnsi" w:cstheme="minorHAnsi"/>
                <w:sz w:val="22"/>
                <w:szCs w:val="22"/>
              </w:rPr>
              <w:t>100 % des managers ayant reçu leur bilan statistique annuel.</w:t>
            </w:r>
          </w:p>
        </w:tc>
      </w:tr>
      <w:tr w:rsidR="00AD47AF" w:rsidRPr="000D1296" w14:paraId="3338FB83" w14:textId="77777777" w:rsidTr="009C6329">
        <w:tc>
          <w:tcPr>
            <w:tcW w:w="1696" w:type="dxa"/>
          </w:tcPr>
          <w:p w14:paraId="07848834"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Calendrier</w:t>
            </w:r>
          </w:p>
        </w:tc>
        <w:tc>
          <w:tcPr>
            <w:tcW w:w="7676" w:type="dxa"/>
          </w:tcPr>
          <w:p w14:paraId="0269E313" w14:textId="5C8BDCF8" w:rsidR="00AD47AF" w:rsidRPr="000D1296" w:rsidRDefault="00AD47AF" w:rsidP="000D1296">
            <w:pPr>
              <w:jc w:val="both"/>
              <w:rPr>
                <w:rFonts w:asciiTheme="minorHAnsi" w:hAnsiTheme="minorHAnsi" w:cstheme="minorHAnsi"/>
                <w:sz w:val="22"/>
                <w:szCs w:val="22"/>
              </w:rPr>
            </w:pPr>
            <w:r w:rsidRPr="000D1296">
              <w:rPr>
                <w:rFonts w:asciiTheme="minorHAnsi" w:hAnsiTheme="minorHAnsi" w:cstheme="minorHAnsi"/>
                <w:sz w:val="22"/>
                <w:szCs w:val="22"/>
              </w:rPr>
              <w:t>Dès 2026</w:t>
            </w:r>
          </w:p>
        </w:tc>
      </w:tr>
      <w:tr w:rsidR="00AD47AF" w:rsidRPr="000D1296" w14:paraId="5F06A780" w14:textId="77777777" w:rsidTr="009C6329">
        <w:tc>
          <w:tcPr>
            <w:tcW w:w="1696" w:type="dxa"/>
          </w:tcPr>
          <w:p w14:paraId="2C159F7E"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Budget</w:t>
            </w:r>
          </w:p>
        </w:tc>
        <w:tc>
          <w:tcPr>
            <w:tcW w:w="7676" w:type="dxa"/>
          </w:tcPr>
          <w:p w14:paraId="54947984" w14:textId="192CE9B9" w:rsidR="00AD47AF" w:rsidRPr="000D1296" w:rsidRDefault="00E9657D" w:rsidP="000D1296">
            <w:pPr>
              <w:jc w:val="both"/>
              <w:rPr>
                <w:rFonts w:asciiTheme="minorHAnsi" w:hAnsiTheme="minorHAnsi" w:cstheme="minorHAnsi"/>
                <w:sz w:val="22"/>
                <w:szCs w:val="22"/>
              </w:rPr>
            </w:pPr>
            <w:r>
              <w:rPr>
                <w:rFonts w:asciiTheme="minorHAnsi" w:hAnsiTheme="minorHAnsi" w:cstheme="minorHAnsi"/>
                <w:sz w:val="22"/>
                <w:szCs w:val="22"/>
              </w:rPr>
              <w:t>Temps DDH nécessaire à la transmission des données</w:t>
            </w:r>
          </w:p>
        </w:tc>
      </w:tr>
      <w:tr w:rsidR="00AD47AF" w:rsidRPr="000D1296" w14:paraId="03E7A2C9" w14:textId="77777777" w:rsidTr="009C6329">
        <w:tc>
          <w:tcPr>
            <w:tcW w:w="1696" w:type="dxa"/>
          </w:tcPr>
          <w:p w14:paraId="1D54BE95"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Pilote</w:t>
            </w:r>
          </w:p>
        </w:tc>
        <w:tc>
          <w:tcPr>
            <w:tcW w:w="7676" w:type="dxa"/>
          </w:tcPr>
          <w:p w14:paraId="57200EE1" w14:textId="286A72C7" w:rsidR="00AD47AF" w:rsidRPr="000D1296" w:rsidRDefault="006F02E6" w:rsidP="000D1296">
            <w:pPr>
              <w:jc w:val="both"/>
              <w:rPr>
                <w:rFonts w:asciiTheme="minorHAnsi" w:hAnsiTheme="minorHAnsi" w:cstheme="minorHAnsi"/>
                <w:i/>
                <w:iCs/>
                <w:sz w:val="22"/>
                <w:szCs w:val="22"/>
              </w:rPr>
            </w:pPr>
            <w:r>
              <w:rPr>
                <w:rFonts w:asciiTheme="minorHAnsi" w:hAnsiTheme="minorHAnsi" w:cstheme="minorHAnsi"/>
                <w:i/>
                <w:iCs/>
                <w:sz w:val="22"/>
                <w:szCs w:val="22"/>
              </w:rPr>
              <w:t>DDH</w:t>
            </w:r>
            <w:r w:rsidR="00AD47AF" w:rsidRPr="000D1296">
              <w:rPr>
                <w:rFonts w:asciiTheme="minorHAnsi" w:hAnsiTheme="minorHAnsi" w:cstheme="minorHAnsi"/>
                <w:i/>
                <w:iCs/>
                <w:sz w:val="22"/>
                <w:szCs w:val="22"/>
              </w:rPr>
              <w:t xml:space="preserve"> – Managers </w:t>
            </w:r>
          </w:p>
        </w:tc>
      </w:tr>
      <w:tr w:rsidR="00AD47AF" w:rsidRPr="000D1296" w14:paraId="4BEA4918" w14:textId="77777777" w:rsidTr="009C6329">
        <w:tc>
          <w:tcPr>
            <w:tcW w:w="1696" w:type="dxa"/>
          </w:tcPr>
          <w:p w14:paraId="685CB2B6" w14:textId="77777777" w:rsidR="00AD47AF" w:rsidRPr="000D1296" w:rsidRDefault="00AD47AF" w:rsidP="000D1296">
            <w:pPr>
              <w:jc w:val="both"/>
              <w:rPr>
                <w:rFonts w:asciiTheme="minorHAnsi" w:hAnsiTheme="minorHAnsi" w:cstheme="minorHAnsi"/>
                <w:b/>
                <w:bCs/>
                <w:sz w:val="22"/>
                <w:szCs w:val="22"/>
              </w:rPr>
            </w:pPr>
            <w:r w:rsidRPr="000D1296">
              <w:rPr>
                <w:rFonts w:asciiTheme="minorHAnsi" w:hAnsiTheme="minorHAnsi" w:cstheme="minorHAnsi"/>
                <w:b/>
                <w:bCs/>
                <w:sz w:val="22"/>
                <w:szCs w:val="22"/>
              </w:rPr>
              <w:t>Indicateurs</w:t>
            </w:r>
          </w:p>
          <w:p w14:paraId="4740EB13" w14:textId="77777777" w:rsidR="00AD47AF" w:rsidRPr="000D1296" w:rsidRDefault="00AD47AF" w:rsidP="000D1296">
            <w:pPr>
              <w:jc w:val="both"/>
              <w:rPr>
                <w:rFonts w:asciiTheme="minorHAnsi" w:hAnsiTheme="minorHAnsi" w:cstheme="minorHAnsi"/>
                <w:b/>
                <w:bCs/>
                <w:sz w:val="22"/>
                <w:szCs w:val="22"/>
              </w:rPr>
            </w:pPr>
          </w:p>
        </w:tc>
        <w:tc>
          <w:tcPr>
            <w:tcW w:w="7676" w:type="dxa"/>
          </w:tcPr>
          <w:p w14:paraId="01E4C6F8" w14:textId="7E64BE77" w:rsidR="00AD47AF" w:rsidRPr="00AD47AF" w:rsidRDefault="00AD47AF" w:rsidP="000D1296">
            <w:pPr>
              <w:contextualSpacing/>
              <w:jc w:val="both"/>
              <w:rPr>
                <w:rFonts w:asciiTheme="minorHAnsi" w:hAnsiTheme="minorHAnsi" w:cstheme="minorHAnsi"/>
                <w:sz w:val="22"/>
                <w:szCs w:val="22"/>
              </w:rPr>
            </w:pPr>
            <w:r w:rsidRPr="00AD47AF">
              <w:rPr>
                <w:rFonts w:asciiTheme="minorHAnsi" w:hAnsiTheme="minorHAnsi" w:cstheme="minorHAnsi"/>
                <w:sz w:val="22"/>
                <w:szCs w:val="22"/>
              </w:rPr>
              <w:t>Nombre de managers ayant reçu les statistiques de leur périmètre : %</w:t>
            </w:r>
          </w:p>
          <w:p w14:paraId="62C21D48" w14:textId="320C8767" w:rsidR="00AD47AF" w:rsidRPr="000D1296" w:rsidRDefault="003620B9" w:rsidP="006F02E6">
            <w:pPr>
              <w:contextualSpacing/>
              <w:jc w:val="both"/>
              <w:rPr>
                <w:rFonts w:asciiTheme="minorHAnsi" w:hAnsiTheme="minorHAnsi" w:cstheme="minorHAnsi"/>
                <w:sz w:val="22"/>
                <w:szCs w:val="22"/>
              </w:rPr>
            </w:pPr>
            <w:r>
              <w:rPr>
                <w:rFonts w:asciiTheme="minorHAnsi" w:hAnsiTheme="minorHAnsi" w:cstheme="minorHAnsi"/>
                <w:sz w:val="22"/>
                <w:szCs w:val="22"/>
              </w:rPr>
              <w:t>Organisation</w:t>
            </w:r>
            <w:r w:rsidRPr="00AD47AF">
              <w:rPr>
                <w:rFonts w:asciiTheme="minorHAnsi" w:hAnsiTheme="minorHAnsi" w:cstheme="minorHAnsi"/>
                <w:sz w:val="22"/>
                <w:szCs w:val="22"/>
              </w:rPr>
              <w:t xml:space="preserve"> </w:t>
            </w:r>
            <w:r w:rsidR="00AD47AF" w:rsidRPr="00AD47AF">
              <w:rPr>
                <w:rFonts w:asciiTheme="minorHAnsi" w:hAnsiTheme="minorHAnsi" w:cstheme="minorHAnsi"/>
                <w:sz w:val="22"/>
                <w:szCs w:val="22"/>
              </w:rPr>
              <w:t>des réunions d’arbitrage annuelles : OUI / NON</w:t>
            </w:r>
          </w:p>
        </w:tc>
      </w:tr>
    </w:tbl>
    <w:p w14:paraId="054ED117" w14:textId="77777777" w:rsidR="00CF1BED" w:rsidRPr="000D1296" w:rsidRDefault="00CF1BED" w:rsidP="000D1296">
      <w:pPr>
        <w:jc w:val="both"/>
        <w:rPr>
          <w:rFonts w:asciiTheme="minorHAnsi" w:hAnsiTheme="minorHAnsi" w:cstheme="minorHAnsi"/>
          <w:sz w:val="22"/>
          <w:szCs w:val="22"/>
        </w:rPr>
      </w:pPr>
    </w:p>
    <w:p w14:paraId="6868BBDF" w14:textId="77777777" w:rsidR="00CF1BED" w:rsidRDefault="00CF1BED" w:rsidP="000D1296">
      <w:pPr>
        <w:jc w:val="both"/>
        <w:rPr>
          <w:rFonts w:asciiTheme="minorHAnsi" w:hAnsiTheme="minorHAnsi" w:cstheme="minorHAnsi"/>
          <w:sz w:val="22"/>
          <w:szCs w:val="22"/>
        </w:rPr>
      </w:pPr>
    </w:p>
    <w:p w14:paraId="1BF95112" w14:textId="77777777" w:rsidR="005F3E42" w:rsidRPr="000D1296" w:rsidRDefault="005F3E42" w:rsidP="000D1296">
      <w:pPr>
        <w:jc w:val="both"/>
        <w:rPr>
          <w:rFonts w:asciiTheme="minorHAnsi" w:hAnsiTheme="minorHAnsi" w:cstheme="minorHAnsi"/>
          <w:sz w:val="22"/>
          <w:szCs w:val="22"/>
        </w:rPr>
      </w:pPr>
    </w:p>
    <w:p w14:paraId="29E04CE5" w14:textId="25B350E3" w:rsidR="00FA7BAA" w:rsidRPr="00BA16B1" w:rsidRDefault="00FA7BAA" w:rsidP="00FA7BAA">
      <w:pPr>
        <w:pStyle w:val="Titre2"/>
        <w:rPr>
          <w:rFonts w:asciiTheme="minorHAnsi" w:hAnsiTheme="minorHAnsi" w:cstheme="minorHAnsi"/>
          <w:szCs w:val="28"/>
        </w:rPr>
      </w:pPr>
      <w:bookmarkStart w:id="4" w:name="_Hlk216856422"/>
      <w:r w:rsidRPr="00BA16B1">
        <w:rPr>
          <w:rFonts w:asciiTheme="minorHAnsi" w:hAnsiTheme="minorHAnsi" w:cstheme="minorHAnsi"/>
          <w:szCs w:val="28"/>
        </w:rPr>
        <w:t xml:space="preserve">Article </w:t>
      </w:r>
      <w:r w:rsidR="00564086">
        <w:rPr>
          <w:rFonts w:asciiTheme="minorHAnsi" w:hAnsiTheme="minorHAnsi" w:cstheme="minorHAnsi"/>
          <w:szCs w:val="28"/>
        </w:rPr>
        <w:t>5</w:t>
      </w:r>
      <w:r w:rsidRPr="00BA16B1">
        <w:rPr>
          <w:rFonts w:asciiTheme="minorHAnsi" w:hAnsiTheme="minorHAnsi" w:cstheme="minorHAnsi"/>
          <w:szCs w:val="28"/>
        </w:rPr>
        <w:t xml:space="preserve"> </w:t>
      </w:r>
      <w:r w:rsidR="00A06480">
        <w:rPr>
          <w:rFonts w:asciiTheme="minorHAnsi" w:hAnsiTheme="minorHAnsi" w:cstheme="minorHAnsi"/>
          <w:szCs w:val="28"/>
        </w:rPr>
        <w:t>–</w:t>
      </w:r>
      <w:r w:rsidRPr="00BA16B1">
        <w:rPr>
          <w:rFonts w:asciiTheme="minorHAnsi" w:hAnsiTheme="minorHAnsi" w:cstheme="minorHAnsi"/>
          <w:szCs w:val="28"/>
        </w:rPr>
        <w:t xml:space="preserve"> </w:t>
      </w:r>
      <w:r w:rsidR="00A06480">
        <w:rPr>
          <w:rFonts w:asciiTheme="minorHAnsi" w:hAnsiTheme="minorHAnsi" w:cstheme="minorHAnsi"/>
          <w:szCs w:val="28"/>
        </w:rPr>
        <w:t>Suivi de l’accord</w:t>
      </w:r>
    </w:p>
    <w:p w14:paraId="1338EF4F" w14:textId="77777777" w:rsidR="00FA7BAA" w:rsidRDefault="00FA7BAA" w:rsidP="000D1296">
      <w:pPr>
        <w:jc w:val="both"/>
        <w:rPr>
          <w:rFonts w:asciiTheme="minorHAnsi" w:hAnsiTheme="minorHAnsi" w:cstheme="minorHAnsi"/>
          <w:sz w:val="22"/>
          <w:szCs w:val="22"/>
        </w:rPr>
      </w:pPr>
    </w:p>
    <w:p w14:paraId="1E0ABEAF" w14:textId="7D70AADF" w:rsidR="00FA7BAA" w:rsidRDefault="00FA7BAA" w:rsidP="00FA7BAA">
      <w:pPr>
        <w:jc w:val="both"/>
        <w:rPr>
          <w:rFonts w:asciiTheme="minorHAnsi" w:hAnsiTheme="minorHAnsi" w:cstheme="minorHAnsi"/>
          <w:sz w:val="22"/>
          <w:szCs w:val="22"/>
        </w:rPr>
      </w:pPr>
      <w:r w:rsidRPr="00FA7BAA">
        <w:rPr>
          <w:rFonts w:asciiTheme="minorHAnsi" w:hAnsiTheme="minorHAnsi" w:cstheme="minorHAnsi"/>
          <w:sz w:val="22"/>
          <w:szCs w:val="22"/>
        </w:rPr>
        <w:t>La commission égalité professionnelle effectuera un suivi des mesures et résultats sur le champ de l’égalité professionnelle, notamment par l’étude du bilan social, du rapport de situation comparée entre les femmes et les hommes ainsi que des indicateurs prévus dans le présent accor</w:t>
      </w:r>
      <w:r>
        <w:rPr>
          <w:rFonts w:asciiTheme="minorHAnsi" w:hAnsiTheme="minorHAnsi" w:cstheme="minorHAnsi"/>
          <w:sz w:val="22"/>
          <w:szCs w:val="22"/>
        </w:rPr>
        <w:t>d</w:t>
      </w:r>
      <w:r w:rsidRPr="00FA7BAA">
        <w:rPr>
          <w:rFonts w:asciiTheme="minorHAnsi" w:hAnsiTheme="minorHAnsi" w:cstheme="minorHAnsi"/>
          <w:sz w:val="22"/>
          <w:szCs w:val="22"/>
        </w:rPr>
        <w:t>.</w:t>
      </w:r>
    </w:p>
    <w:bookmarkEnd w:id="4"/>
    <w:p w14:paraId="09BF213D" w14:textId="77777777" w:rsidR="00FA7BAA" w:rsidRDefault="00FA7BAA" w:rsidP="00FA7BAA">
      <w:pPr>
        <w:jc w:val="both"/>
        <w:rPr>
          <w:rFonts w:asciiTheme="minorHAnsi" w:hAnsiTheme="minorHAnsi" w:cstheme="minorHAnsi"/>
          <w:sz w:val="22"/>
          <w:szCs w:val="22"/>
        </w:rPr>
      </w:pPr>
    </w:p>
    <w:p w14:paraId="0B5AD999" w14:textId="77777777" w:rsidR="00FA7BAA" w:rsidRDefault="00FA7BAA" w:rsidP="000D1296">
      <w:pPr>
        <w:jc w:val="both"/>
        <w:rPr>
          <w:rFonts w:asciiTheme="minorHAnsi" w:hAnsiTheme="minorHAnsi" w:cstheme="minorHAnsi"/>
          <w:sz w:val="22"/>
          <w:szCs w:val="22"/>
        </w:rPr>
      </w:pPr>
    </w:p>
    <w:p w14:paraId="2FFAEAC1" w14:textId="77777777" w:rsidR="005F3E42" w:rsidRPr="000D1296" w:rsidRDefault="005F3E42" w:rsidP="000D1296">
      <w:pPr>
        <w:jc w:val="both"/>
        <w:rPr>
          <w:rFonts w:asciiTheme="minorHAnsi" w:hAnsiTheme="minorHAnsi" w:cstheme="minorHAnsi"/>
          <w:sz w:val="22"/>
          <w:szCs w:val="22"/>
        </w:rPr>
      </w:pPr>
    </w:p>
    <w:p w14:paraId="1A57B931" w14:textId="4568B782" w:rsidR="003C1F80" w:rsidRPr="00BA16B1" w:rsidRDefault="003C1F80" w:rsidP="000D1296">
      <w:pPr>
        <w:pStyle w:val="Titre2"/>
        <w:rPr>
          <w:rFonts w:asciiTheme="minorHAnsi" w:hAnsiTheme="minorHAnsi" w:cstheme="minorHAnsi"/>
          <w:szCs w:val="28"/>
        </w:rPr>
      </w:pPr>
      <w:bookmarkStart w:id="5" w:name="_Toc146871560"/>
      <w:r w:rsidRPr="00BA16B1">
        <w:rPr>
          <w:rFonts w:asciiTheme="minorHAnsi" w:hAnsiTheme="minorHAnsi" w:cstheme="minorHAnsi"/>
          <w:szCs w:val="28"/>
        </w:rPr>
        <w:t xml:space="preserve">Article </w:t>
      </w:r>
      <w:r w:rsidR="00564086">
        <w:rPr>
          <w:rFonts w:asciiTheme="minorHAnsi" w:hAnsiTheme="minorHAnsi" w:cstheme="minorHAnsi"/>
          <w:szCs w:val="28"/>
        </w:rPr>
        <w:t>6</w:t>
      </w:r>
      <w:r w:rsidRPr="00BA16B1">
        <w:rPr>
          <w:rFonts w:asciiTheme="minorHAnsi" w:hAnsiTheme="minorHAnsi" w:cstheme="minorHAnsi"/>
          <w:szCs w:val="28"/>
        </w:rPr>
        <w:t xml:space="preserve"> - Durée, révision, dénonciation de l'accord</w:t>
      </w:r>
      <w:bookmarkEnd w:id="5"/>
    </w:p>
    <w:p w14:paraId="32684227" w14:textId="77777777" w:rsidR="003C1F80" w:rsidRPr="000D1296" w:rsidRDefault="003C1F80" w:rsidP="000D1296">
      <w:pPr>
        <w:jc w:val="both"/>
        <w:rPr>
          <w:rFonts w:asciiTheme="minorHAnsi" w:hAnsiTheme="minorHAnsi" w:cstheme="minorHAnsi"/>
          <w:sz w:val="22"/>
          <w:szCs w:val="22"/>
        </w:rPr>
      </w:pPr>
    </w:p>
    <w:p w14:paraId="0D7C8385" w14:textId="77777777" w:rsidR="00E06E7C" w:rsidRDefault="003C1F80" w:rsidP="000D1296">
      <w:pPr>
        <w:jc w:val="both"/>
        <w:rPr>
          <w:rFonts w:asciiTheme="minorHAnsi" w:hAnsiTheme="minorHAnsi" w:cstheme="minorHAnsi"/>
          <w:sz w:val="22"/>
          <w:szCs w:val="22"/>
        </w:rPr>
      </w:pPr>
      <w:bookmarkStart w:id="6" w:name="_Hlk216856413"/>
      <w:r w:rsidRPr="000D1296">
        <w:rPr>
          <w:rFonts w:asciiTheme="minorHAnsi" w:hAnsiTheme="minorHAnsi" w:cstheme="minorHAnsi"/>
          <w:sz w:val="22"/>
          <w:szCs w:val="22"/>
        </w:rPr>
        <w:t xml:space="preserve">Le présent </w:t>
      </w:r>
      <w:r w:rsidR="00884CB1">
        <w:rPr>
          <w:rFonts w:asciiTheme="minorHAnsi" w:hAnsiTheme="minorHAnsi" w:cstheme="minorHAnsi"/>
          <w:sz w:val="22"/>
          <w:szCs w:val="22"/>
        </w:rPr>
        <w:t>accord</w:t>
      </w:r>
      <w:r w:rsidRPr="000D1296">
        <w:rPr>
          <w:rFonts w:asciiTheme="minorHAnsi" w:hAnsiTheme="minorHAnsi" w:cstheme="minorHAnsi"/>
          <w:sz w:val="22"/>
          <w:szCs w:val="22"/>
        </w:rPr>
        <w:t xml:space="preserve"> est conclu pour une durée déterminée</w:t>
      </w:r>
      <w:r w:rsidR="000D0440">
        <w:rPr>
          <w:rFonts w:asciiTheme="minorHAnsi" w:hAnsiTheme="minorHAnsi" w:cstheme="minorHAnsi"/>
          <w:sz w:val="22"/>
          <w:szCs w:val="22"/>
        </w:rPr>
        <w:t xml:space="preserve"> de</w:t>
      </w:r>
      <w:r w:rsidR="00E06E7C">
        <w:rPr>
          <w:rFonts w:asciiTheme="minorHAnsi" w:hAnsiTheme="minorHAnsi" w:cstheme="minorHAnsi"/>
          <w:sz w:val="22"/>
          <w:szCs w:val="22"/>
        </w:rPr>
        <w:t xml:space="preserve"> </w:t>
      </w:r>
      <w:r w:rsidR="00971802">
        <w:rPr>
          <w:rFonts w:asciiTheme="minorHAnsi" w:hAnsiTheme="minorHAnsi" w:cstheme="minorHAnsi"/>
          <w:sz w:val="22"/>
          <w:szCs w:val="22"/>
        </w:rPr>
        <w:t xml:space="preserve">4 </w:t>
      </w:r>
      <w:r w:rsidR="000D0440">
        <w:rPr>
          <w:rFonts w:asciiTheme="minorHAnsi" w:hAnsiTheme="minorHAnsi" w:cstheme="minorHAnsi"/>
          <w:sz w:val="22"/>
          <w:szCs w:val="22"/>
        </w:rPr>
        <w:t>ans à compter du 1</w:t>
      </w:r>
      <w:r w:rsidR="000D0440" w:rsidRPr="006E0E37">
        <w:rPr>
          <w:rFonts w:asciiTheme="minorHAnsi" w:hAnsiTheme="minorHAnsi" w:cstheme="minorHAnsi"/>
          <w:sz w:val="22"/>
          <w:szCs w:val="22"/>
          <w:vertAlign w:val="superscript"/>
        </w:rPr>
        <w:t>er</w:t>
      </w:r>
      <w:r w:rsidR="000D0440">
        <w:rPr>
          <w:rFonts w:asciiTheme="minorHAnsi" w:hAnsiTheme="minorHAnsi" w:cstheme="minorHAnsi"/>
          <w:sz w:val="22"/>
          <w:szCs w:val="22"/>
        </w:rPr>
        <w:t xml:space="preserve"> janvier 2026</w:t>
      </w:r>
      <w:r w:rsidRPr="000D1296">
        <w:rPr>
          <w:rFonts w:asciiTheme="minorHAnsi" w:hAnsiTheme="minorHAnsi" w:cstheme="minorHAnsi"/>
          <w:sz w:val="22"/>
          <w:szCs w:val="22"/>
        </w:rPr>
        <w:t>.</w:t>
      </w:r>
      <w:r w:rsidR="00913DD1">
        <w:rPr>
          <w:rFonts w:asciiTheme="minorHAnsi" w:hAnsiTheme="minorHAnsi" w:cstheme="minorHAnsi"/>
          <w:sz w:val="22"/>
          <w:szCs w:val="22"/>
        </w:rPr>
        <w:t xml:space="preserve"> </w:t>
      </w:r>
    </w:p>
    <w:p w14:paraId="405620F6" w14:textId="77777777" w:rsidR="00E06E7C" w:rsidRDefault="00E06E7C" w:rsidP="000D1296">
      <w:pPr>
        <w:jc w:val="both"/>
        <w:rPr>
          <w:rFonts w:asciiTheme="minorHAnsi" w:hAnsiTheme="minorHAnsi" w:cstheme="minorHAnsi"/>
          <w:sz w:val="22"/>
          <w:szCs w:val="22"/>
        </w:rPr>
      </w:pPr>
    </w:p>
    <w:p w14:paraId="6566CA0E" w14:textId="18E5095D" w:rsidR="003C1F80" w:rsidRPr="000D1296" w:rsidRDefault="003C1F80"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Il cessera de produire ses effets </w:t>
      </w:r>
      <w:r w:rsidR="00B257A4">
        <w:rPr>
          <w:rFonts w:asciiTheme="minorHAnsi" w:hAnsiTheme="minorHAnsi" w:cstheme="minorHAnsi"/>
          <w:sz w:val="22"/>
          <w:szCs w:val="22"/>
        </w:rPr>
        <w:t>de plein droit</w:t>
      </w:r>
      <w:r w:rsidR="00B257A4" w:rsidRPr="000D1296">
        <w:rPr>
          <w:rFonts w:asciiTheme="minorHAnsi" w:hAnsiTheme="minorHAnsi" w:cstheme="minorHAnsi"/>
          <w:sz w:val="22"/>
          <w:szCs w:val="22"/>
        </w:rPr>
        <w:t xml:space="preserve"> </w:t>
      </w:r>
      <w:r w:rsidRPr="000D1296">
        <w:rPr>
          <w:rFonts w:asciiTheme="minorHAnsi" w:hAnsiTheme="minorHAnsi" w:cstheme="minorHAnsi"/>
          <w:sz w:val="22"/>
          <w:szCs w:val="22"/>
        </w:rPr>
        <w:t>à la date du 31/12/</w:t>
      </w:r>
      <w:r w:rsidR="00971802" w:rsidRPr="000D1296">
        <w:rPr>
          <w:rFonts w:asciiTheme="minorHAnsi" w:hAnsiTheme="minorHAnsi" w:cstheme="minorHAnsi"/>
          <w:sz w:val="22"/>
          <w:szCs w:val="22"/>
        </w:rPr>
        <w:t>202</w:t>
      </w:r>
      <w:r w:rsidR="00971802">
        <w:rPr>
          <w:rFonts w:asciiTheme="minorHAnsi" w:hAnsiTheme="minorHAnsi" w:cstheme="minorHAnsi"/>
          <w:sz w:val="22"/>
          <w:szCs w:val="22"/>
        </w:rPr>
        <w:t>9</w:t>
      </w:r>
      <w:r w:rsidRPr="000D1296">
        <w:rPr>
          <w:rFonts w:asciiTheme="minorHAnsi" w:hAnsiTheme="minorHAnsi" w:cstheme="minorHAnsi"/>
          <w:sz w:val="22"/>
          <w:szCs w:val="22"/>
        </w:rPr>
        <w:t>.</w:t>
      </w:r>
    </w:p>
    <w:p w14:paraId="336261F7" w14:textId="77777777" w:rsidR="003C1F80" w:rsidRPr="000D1296" w:rsidRDefault="003C1F80" w:rsidP="000D1296">
      <w:pPr>
        <w:jc w:val="both"/>
        <w:rPr>
          <w:rFonts w:asciiTheme="minorHAnsi" w:hAnsiTheme="minorHAnsi" w:cstheme="minorHAnsi"/>
          <w:sz w:val="22"/>
          <w:szCs w:val="22"/>
        </w:rPr>
      </w:pPr>
    </w:p>
    <w:p w14:paraId="60550344" w14:textId="2EC2B77B" w:rsidR="003C1F80" w:rsidRPr="000D1296" w:rsidRDefault="003C1F80" w:rsidP="000D1296">
      <w:pPr>
        <w:jc w:val="both"/>
        <w:rPr>
          <w:rFonts w:asciiTheme="minorHAnsi" w:hAnsiTheme="minorHAnsi" w:cstheme="minorHAnsi"/>
          <w:sz w:val="22"/>
          <w:szCs w:val="22"/>
        </w:rPr>
      </w:pPr>
      <w:r w:rsidRPr="000D1296">
        <w:rPr>
          <w:rFonts w:asciiTheme="minorHAnsi" w:hAnsiTheme="minorHAnsi" w:cstheme="minorHAnsi"/>
          <w:sz w:val="22"/>
          <w:szCs w:val="22"/>
        </w:rPr>
        <w:t>Il pourra faire l’objet d’une révision dans les conditions prévues aux articles L.2261-7</w:t>
      </w:r>
      <w:r w:rsidR="0059156B">
        <w:rPr>
          <w:rFonts w:asciiTheme="minorHAnsi" w:hAnsiTheme="minorHAnsi" w:cstheme="minorHAnsi"/>
          <w:sz w:val="22"/>
          <w:szCs w:val="22"/>
        </w:rPr>
        <w:t>-1</w:t>
      </w:r>
      <w:r w:rsidRPr="000D1296">
        <w:rPr>
          <w:rFonts w:asciiTheme="minorHAnsi" w:hAnsiTheme="minorHAnsi" w:cstheme="minorHAnsi"/>
          <w:sz w:val="22"/>
          <w:szCs w:val="22"/>
        </w:rPr>
        <w:t xml:space="preserve"> et L.2261-8 du Code du travail.</w:t>
      </w:r>
    </w:p>
    <w:bookmarkEnd w:id="6"/>
    <w:p w14:paraId="386B2CEF" w14:textId="77777777" w:rsidR="003C1F80" w:rsidRDefault="003C1F80" w:rsidP="000D1296">
      <w:pPr>
        <w:jc w:val="both"/>
        <w:rPr>
          <w:rFonts w:asciiTheme="minorHAnsi" w:hAnsiTheme="minorHAnsi" w:cstheme="minorHAnsi"/>
          <w:sz w:val="22"/>
          <w:szCs w:val="22"/>
        </w:rPr>
      </w:pPr>
    </w:p>
    <w:p w14:paraId="077744BB" w14:textId="77777777" w:rsidR="005F3E42" w:rsidRPr="000D1296" w:rsidRDefault="005F3E42" w:rsidP="000D1296">
      <w:pPr>
        <w:jc w:val="both"/>
        <w:rPr>
          <w:rFonts w:asciiTheme="minorHAnsi" w:hAnsiTheme="minorHAnsi" w:cstheme="minorHAnsi"/>
          <w:sz w:val="22"/>
          <w:szCs w:val="22"/>
        </w:rPr>
      </w:pPr>
    </w:p>
    <w:p w14:paraId="22F08A89" w14:textId="77777777" w:rsidR="00C005C1" w:rsidRPr="000D1296" w:rsidRDefault="00C005C1" w:rsidP="000D1296">
      <w:pPr>
        <w:jc w:val="both"/>
        <w:rPr>
          <w:rFonts w:asciiTheme="minorHAnsi" w:hAnsiTheme="minorHAnsi" w:cstheme="minorHAnsi"/>
          <w:sz w:val="22"/>
          <w:szCs w:val="22"/>
        </w:rPr>
      </w:pPr>
    </w:p>
    <w:p w14:paraId="727B52C6" w14:textId="6988A582" w:rsidR="00887AD8" w:rsidRPr="00BA16B1" w:rsidRDefault="00E469D4" w:rsidP="000D1296">
      <w:pPr>
        <w:pStyle w:val="Titre2"/>
        <w:rPr>
          <w:rFonts w:asciiTheme="minorHAnsi" w:hAnsiTheme="minorHAnsi" w:cstheme="minorHAnsi"/>
          <w:szCs w:val="28"/>
        </w:rPr>
      </w:pPr>
      <w:bookmarkStart w:id="7" w:name="_Toc146871561"/>
      <w:r w:rsidRPr="00BA16B1">
        <w:rPr>
          <w:rFonts w:asciiTheme="minorHAnsi" w:hAnsiTheme="minorHAnsi" w:cstheme="minorHAnsi"/>
          <w:szCs w:val="28"/>
        </w:rPr>
        <w:t>A</w:t>
      </w:r>
      <w:r w:rsidR="0063721A" w:rsidRPr="00BA16B1">
        <w:rPr>
          <w:rFonts w:asciiTheme="minorHAnsi" w:hAnsiTheme="minorHAnsi" w:cstheme="minorHAnsi"/>
          <w:szCs w:val="28"/>
        </w:rPr>
        <w:t>rticle</w:t>
      </w:r>
      <w:r w:rsidR="00FA7BAA">
        <w:rPr>
          <w:rFonts w:asciiTheme="minorHAnsi" w:hAnsiTheme="minorHAnsi" w:cstheme="minorHAnsi"/>
          <w:szCs w:val="28"/>
        </w:rPr>
        <w:t xml:space="preserve"> </w:t>
      </w:r>
      <w:r w:rsidR="00564086">
        <w:rPr>
          <w:rFonts w:asciiTheme="minorHAnsi" w:hAnsiTheme="minorHAnsi" w:cstheme="minorHAnsi"/>
          <w:szCs w:val="28"/>
        </w:rPr>
        <w:t>7</w:t>
      </w:r>
      <w:r w:rsidR="00BC1EE3" w:rsidRPr="00BA16B1">
        <w:rPr>
          <w:rFonts w:asciiTheme="minorHAnsi" w:hAnsiTheme="minorHAnsi" w:cstheme="minorHAnsi"/>
          <w:szCs w:val="28"/>
        </w:rPr>
        <w:t xml:space="preserve"> </w:t>
      </w:r>
      <w:r w:rsidRPr="00BA16B1">
        <w:rPr>
          <w:rFonts w:asciiTheme="minorHAnsi" w:hAnsiTheme="minorHAnsi" w:cstheme="minorHAnsi"/>
          <w:szCs w:val="28"/>
        </w:rPr>
        <w:t xml:space="preserve">- </w:t>
      </w:r>
      <w:r w:rsidR="005242E4" w:rsidRPr="00BA16B1">
        <w:rPr>
          <w:rFonts w:asciiTheme="minorHAnsi" w:hAnsiTheme="minorHAnsi" w:cstheme="minorHAnsi"/>
          <w:szCs w:val="28"/>
        </w:rPr>
        <w:t>Publicité</w:t>
      </w:r>
      <w:bookmarkEnd w:id="7"/>
    </w:p>
    <w:p w14:paraId="00237D54" w14:textId="77777777" w:rsidR="005242E4" w:rsidRPr="000D1296" w:rsidRDefault="005242E4" w:rsidP="000D1296">
      <w:pPr>
        <w:jc w:val="both"/>
        <w:rPr>
          <w:rFonts w:asciiTheme="minorHAnsi" w:hAnsiTheme="minorHAnsi" w:cstheme="minorHAnsi"/>
          <w:sz w:val="22"/>
          <w:szCs w:val="22"/>
        </w:rPr>
      </w:pPr>
    </w:p>
    <w:p w14:paraId="6C8BBBAE" w14:textId="25D5C916" w:rsidR="006A2463" w:rsidRPr="000D1296" w:rsidRDefault="006A2463" w:rsidP="000D1296">
      <w:pPr>
        <w:jc w:val="both"/>
        <w:rPr>
          <w:rFonts w:asciiTheme="minorHAnsi" w:hAnsiTheme="minorHAnsi" w:cstheme="minorHAnsi"/>
          <w:sz w:val="22"/>
          <w:szCs w:val="22"/>
        </w:rPr>
      </w:pPr>
      <w:bookmarkStart w:id="8" w:name="_Hlk216856441"/>
      <w:r w:rsidRPr="000D1296">
        <w:rPr>
          <w:rFonts w:asciiTheme="minorHAnsi" w:hAnsiTheme="minorHAnsi" w:cstheme="minorHAnsi"/>
          <w:sz w:val="22"/>
          <w:szCs w:val="22"/>
        </w:rPr>
        <w:t xml:space="preserve">Le présent </w:t>
      </w:r>
      <w:r w:rsidR="006F71F4">
        <w:rPr>
          <w:rFonts w:asciiTheme="minorHAnsi" w:hAnsiTheme="minorHAnsi" w:cstheme="minorHAnsi"/>
          <w:sz w:val="22"/>
          <w:szCs w:val="22"/>
        </w:rPr>
        <w:t>accord</w:t>
      </w:r>
      <w:r w:rsidRPr="000D1296">
        <w:rPr>
          <w:rFonts w:asciiTheme="minorHAnsi" w:hAnsiTheme="minorHAnsi" w:cstheme="minorHAnsi"/>
          <w:sz w:val="22"/>
          <w:szCs w:val="22"/>
        </w:rPr>
        <w:t xml:space="preserve"> fera l’objet d’un certain nombre de publicités à la diligence de l’entreprise :</w:t>
      </w:r>
    </w:p>
    <w:p w14:paraId="47ABFCF2" w14:textId="77777777" w:rsidR="005D0157" w:rsidRPr="000D1296" w:rsidRDefault="005D0157" w:rsidP="000D1296">
      <w:pPr>
        <w:jc w:val="both"/>
        <w:rPr>
          <w:rFonts w:asciiTheme="minorHAnsi" w:hAnsiTheme="minorHAnsi" w:cstheme="minorHAnsi"/>
          <w:sz w:val="22"/>
          <w:szCs w:val="22"/>
        </w:rPr>
      </w:pPr>
    </w:p>
    <w:p w14:paraId="2C13A602" w14:textId="07DFC6C4" w:rsidR="000061A5" w:rsidRPr="000D1296" w:rsidRDefault="000061A5" w:rsidP="000D1296">
      <w:pPr>
        <w:numPr>
          <w:ilvl w:val="0"/>
          <w:numId w:val="2"/>
        </w:numPr>
        <w:jc w:val="both"/>
        <w:rPr>
          <w:rFonts w:asciiTheme="minorHAnsi" w:hAnsiTheme="minorHAnsi" w:cstheme="minorHAnsi"/>
          <w:sz w:val="22"/>
          <w:szCs w:val="22"/>
        </w:rPr>
      </w:pPr>
      <w:r w:rsidRPr="000D1296">
        <w:rPr>
          <w:rFonts w:asciiTheme="minorHAnsi" w:hAnsiTheme="minorHAnsi" w:cstheme="minorHAnsi"/>
          <w:sz w:val="22"/>
          <w:szCs w:val="22"/>
        </w:rPr>
        <w:t xml:space="preserve">La </w:t>
      </w:r>
      <w:r w:rsidR="002C2D8C" w:rsidRPr="000D1296">
        <w:rPr>
          <w:rFonts w:asciiTheme="minorHAnsi" w:hAnsiTheme="minorHAnsi" w:cstheme="minorHAnsi"/>
          <w:sz w:val="22"/>
          <w:szCs w:val="22"/>
        </w:rPr>
        <w:t>D</w:t>
      </w:r>
      <w:r w:rsidRPr="000D1296">
        <w:rPr>
          <w:rFonts w:asciiTheme="minorHAnsi" w:hAnsiTheme="minorHAnsi" w:cstheme="minorHAnsi"/>
          <w:sz w:val="22"/>
          <w:szCs w:val="22"/>
        </w:rPr>
        <w:t xml:space="preserve">irection notifiera, sans délai, par remise en main propre contre décharge le présent </w:t>
      </w:r>
      <w:r w:rsidR="00322CBE" w:rsidRPr="000D1296">
        <w:rPr>
          <w:rFonts w:asciiTheme="minorHAnsi" w:hAnsiTheme="minorHAnsi" w:cstheme="minorHAnsi"/>
          <w:sz w:val="22"/>
          <w:szCs w:val="22"/>
        </w:rPr>
        <w:t>avenant</w:t>
      </w:r>
      <w:r w:rsidRPr="000D1296">
        <w:rPr>
          <w:rFonts w:asciiTheme="minorHAnsi" w:hAnsiTheme="minorHAnsi" w:cstheme="minorHAnsi"/>
          <w:sz w:val="22"/>
          <w:szCs w:val="22"/>
        </w:rPr>
        <w:t xml:space="preserve"> auprès des délégués syndicaux des organisations syndicales représentatives dans l’entreprise.</w:t>
      </w:r>
    </w:p>
    <w:p w14:paraId="08D46941" w14:textId="77777777" w:rsidR="005D0157" w:rsidRPr="000D1296" w:rsidRDefault="005D0157" w:rsidP="000D1296">
      <w:pPr>
        <w:ind w:left="170"/>
        <w:jc w:val="both"/>
        <w:rPr>
          <w:rFonts w:asciiTheme="minorHAnsi" w:hAnsiTheme="minorHAnsi" w:cstheme="minorHAnsi"/>
          <w:sz w:val="22"/>
          <w:szCs w:val="22"/>
        </w:rPr>
      </w:pPr>
    </w:p>
    <w:p w14:paraId="6059AA3B" w14:textId="5A62FD85" w:rsidR="00A06D6E" w:rsidRPr="000D1296" w:rsidRDefault="00A06D6E" w:rsidP="000D1296">
      <w:pPr>
        <w:pStyle w:val="Paragraphedeliste"/>
        <w:numPr>
          <w:ilvl w:val="0"/>
          <w:numId w:val="1"/>
        </w:numPr>
        <w:jc w:val="both"/>
        <w:rPr>
          <w:rFonts w:asciiTheme="minorHAnsi" w:hAnsiTheme="minorHAnsi" w:cstheme="minorHAnsi"/>
          <w:sz w:val="22"/>
          <w:szCs w:val="22"/>
        </w:rPr>
      </w:pPr>
      <w:r w:rsidRPr="000D1296">
        <w:rPr>
          <w:rFonts w:asciiTheme="minorHAnsi" w:eastAsia="Calibri" w:hAnsiTheme="minorHAnsi" w:cstheme="minorHAnsi"/>
          <w:bCs/>
          <w:sz w:val="22"/>
          <w:szCs w:val="22"/>
          <w:lang w:eastAsia="en-US"/>
        </w:rPr>
        <w:t xml:space="preserve">le présent </w:t>
      </w:r>
      <w:r w:rsidR="00884CB1">
        <w:rPr>
          <w:rFonts w:asciiTheme="minorHAnsi" w:eastAsia="Calibri" w:hAnsiTheme="minorHAnsi" w:cstheme="minorHAnsi"/>
          <w:bCs/>
          <w:sz w:val="22"/>
          <w:szCs w:val="22"/>
          <w:lang w:eastAsia="en-US"/>
        </w:rPr>
        <w:t>accord</w:t>
      </w:r>
      <w:r w:rsidRPr="000D1296">
        <w:rPr>
          <w:rFonts w:asciiTheme="minorHAnsi" w:eastAsia="Calibri" w:hAnsiTheme="minorHAnsi" w:cstheme="minorHAnsi"/>
          <w:bCs/>
          <w:sz w:val="22"/>
          <w:szCs w:val="22"/>
          <w:lang w:eastAsia="en-US"/>
        </w:rPr>
        <w:t xml:space="preserve"> donnera lieu à dépôt </w:t>
      </w:r>
      <w:r w:rsidR="00376F37" w:rsidRPr="000D1296">
        <w:rPr>
          <w:rFonts w:asciiTheme="minorHAnsi" w:hAnsiTheme="minorHAnsi" w:cstheme="minorHAnsi"/>
          <w:color w:val="3A3A3A"/>
          <w:sz w:val="22"/>
          <w:szCs w:val="22"/>
          <w:shd w:val="clear" w:color="auto" w:fill="FFFFFF"/>
        </w:rPr>
        <w:t xml:space="preserve">sur la plateforme </w:t>
      </w:r>
      <w:r w:rsidR="00376F37" w:rsidRPr="00B83C0A">
        <w:rPr>
          <w:rFonts w:asciiTheme="minorHAnsi" w:hAnsiTheme="minorHAnsi" w:cstheme="minorHAnsi"/>
          <w:color w:val="3A3A3A"/>
          <w:sz w:val="22"/>
          <w:szCs w:val="22"/>
          <w:shd w:val="clear" w:color="auto" w:fill="FFFFFF"/>
        </w:rPr>
        <w:t>numérique </w:t>
      </w:r>
      <w:proofErr w:type="spellStart"/>
      <w:r w:rsidR="00376F37" w:rsidRPr="00B83C0A">
        <w:rPr>
          <w:rStyle w:val="Accentuation"/>
          <w:rFonts w:asciiTheme="minorHAnsi" w:hAnsiTheme="minorHAnsi" w:cstheme="minorHAnsi"/>
          <w:color w:val="3A3A3A"/>
          <w:sz w:val="22"/>
          <w:szCs w:val="22"/>
          <w:shd w:val="clear" w:color="auto" w:fill="FFFFFF"/>
        </w:rPr>
        <w:t>TéléAccords</w:t>
      </w:r>
      <w:proofErr w:type="spellEnd"/>
      <w:r w:rsidR="00376F37" w:rsidRPr="00B83C0A">
        <w:rPr>
          <w:rFonts w:asciiTheme="minorHAnsi" w:hAnsiTheme="minorHAnsi" w:cstheme="minorHAnsi"/>
          <w:color w:val="3A3A3A"/>
          <w:sz w:val="22"/>
          <w:szCs w:val="22"/>
          <w:shd w:val="clear" w:color="auto" w:fill="FFFFFF"/>
        </w:rPr>
        <w:t>.</w:t>
      </w:r>
      <w:r w:rsidR="00376F37" w:rsidRPr="00B83C0A" w:rsidDel="00376F37">
        <w:rPr>
          <w:rFonts w:asciiTheme="minorHAnsi" w:eastAsia="Calibri" w:hAnsiTheme="minorHAnsi" w:cstheme="minorHAnsi"/>
          <w:bCs/>
          <w:sz w:val="22"/>
          <w:szCs w:val="22"/>
          <w:lang w:eastAsia="en-US"/>
        </w:rPr>
        <w:t xml:space="preserve"> </w:t>
      </w:r>
      <w:r w:rsidR="002C2D8C" w:rsidRPr="00B83C0A">
        <w:rPr>
          <w:rFonts w:asciiTheme="minorHAnsi" w:hAnsiTheme="minorHAnsi" w:cstheme="minorHAnsi"/>
          <w:sz w:val="22"/>
          <w:szCs w:val="22"/>
        </w:rPr>
        <w:t>Un exe</w:t>
      </w:r>
      <w:r w:rsidR="002C2D8C" w:rsidRPr="000D1296">
        <w:rPr>
          <w:rFonts w:asciiTheme="minorHAnsi" w:hAnsiTheme="minorHAnsi" w:cstheme="minorHAnsi"/>
          <w:sz w:val="22"/>
          <w:szCs w:val="22"/>
        </w:rPr>
        <w:t xml:space="preserve">mplaire sera </w:t>
      </w:r>
      <w:r w:rsidR="00EE1765" w:rsidRPr="000D1296">
        <w:rPr>
          <w:rFonts w:asciiTheme="minorHAnsi" w:hAnsiTheme="minorHAnsi" w:cstheme="minorHAnsi"/>
          <w:color w:val="3A3A3A"/>
          <w:sz w:val="22"/>
          <w:szCs w:val="22"/>
          <w:shd w:val="clear" w:color="auto" w:fill="FFFFFF"/>
        </w:rPr>
        <w:t>remis au greffe du conseil de prud'hommes</w:t>
      </w:r>
      <w:r w:rsidR="002C7C72">
        <w:rPr>
          <w:rFonts w:asciiTheme="minorHAnsi" w:hAnsiTheme="minorHAnsi" w:cstheme="minorHAnsi"/>
          <w:color w:val="3A3A3A"/>
          <w:sz w:val="22"/>
          <w:szCs w:val="22"/>
          <w:shd w:val="clear" w:color="auto" w:fill="FFFFFF"/>
        </w:rPr>
        <w:t xml:space="preserve"> </w:t>
      </w:r>
      <w:r w:rsidR="00EE1765" w:rsidRPr="000D1296">
        <w:rPr>
          <w:rFonts w:asciiTheme="minorHAnsi" w:hAnsiTheme="minorHAnsi" w:cstheme="minorHAnsi"/>
          <w:color w:val="3A3A3A"/>
          <w:sz w:val="22"/>
          <w:szCs w:val="22"/>
          <w:shd w:val="clear" w:color="auto" w:fill="FFFFFF"/>
        </w:rPr>
        <w:t>compétent.</w:t>
      </w:r>
    </w:p>
    <w:p w14:paraId="3A5F31B8" w14:textId="77777777" w:rsidR="0021257D" w:rsidRPr="000D1296" w:rsidRDefault="0021257D" w:rsidP="000D1296">
      <w:pPr>
        <w:pStyle w:val="Paragraphedeliste"/>
        <w:ind w:left="567"/>
        <w:jc w:val="both"/>
        <w:rPr>
          <w:rFonts w:asciiTheme="minorHAnsi" w:hAnsiTheme="minorHAnsi" w:cstheme="minorHAnsi"/>
          <w:sz w:val="22"/>
          <w:szCs w:val="22"/>
        </w:rPr>
      </w:pPr>
    </w:p>
    <w:p w14:paraId="5A6EC75B" w14:textId="3F20A9EC" w:rsidR="005D0157" w:rsidRPr="000D1296" w:rsidRDefault="00A06D6E" w:rsidP="000D1296">
      <w:pPr>
        <w:numPr>
          <w:ilvl w:val="0"/>
          <w:numId w:val="1"/>
        </w:numPr>
        <w:jc w:val="both"/>
        <w:rPr>
          <w:rFonts w:asciiTheme="minorHAnsi" w:hAnsiTheme="minorHAnsi" w:cstheme="minorHAnsi"/>
          <w:sz w:val="22"/>
          <w:szCs w:val="22"/>
        </w:rPr>
      </w:pPr>
      <w:r w:rsidRPr="000D1296">
        <w:rPr>
          <w:rFonts w:asciiTheme="minorHAnsi" w:hAnsiTheme="minorHAnsi" w:cstheme="minorHAnsi"/>
          <w:sz w:val="22"/>
          <w:szCs w:val="22"/>
        </w:rPr>
        <w:t xml:space="preserve">Un exemplaire en sera remis à chacun des signataires, et au secrétaire du </w:t>
      </w:r>
      <w:r w:rsidR="00C70572" w:rsidRPr="000D1296">
        <w:rPr>
          <w:rFonts w:asciiTheme="minorHAnsi" w:hAnsiTheme="minorHAnsi" w:cstheme="minorHAnsi"/>
          <w:sz w:val="22"/>
          <w:szCs w:val="22"/>
        </w:rPr>
        <w:t>C</w:t>
      </w:r>
      <w:r w:rsidRPr="000D1296">
        <w:rPr>
          <w:rFonts w:asciiTheme="minorHAnsi" w:hAnsiTheme="minorHAnsi" w:cstheme="minorHAnsi"/>
          <w:sz w:val="22"/>
          <w:szCs w:val="22"/>
        </w:rPr>
        <w:t xml:space="preserve">omité </w:t>
      </w:r>
      <w:r w:rsidR="00C70572" w:rsidRPr="000D1296">
        <w:rPr>
          <w:rFonts w:asciiTheme="minorHAnsi" w:hAnsiTheme="minorHAnsi" w:cstheme="minorHAnsi"/>
          <w:sz w:val="22"/>
          <w:szCs w:val="22"/>
        </w:rPr>
        <w:t>Social et Economique</w:t>
      </w:r>
      <w:r w:rsidRPr="000D1296">
        <w:rPr>
          <w:rFonts w:asciiTheme="minorHAnsi" w:hAnsiTheme="minorHAnsi" w:cstheme="minorHAnsi"/>
          <w:sz w:val="22"/>
          <w:szCs w:val="22"/>
        </w:rPr>
        <w:t>.</w:t>
      </w:r>
    </w:p>
    <w:p w14:paraId="60F11BFF" w14:textId="77777777" w:rsidR="0021257D" w:rsidRPr="000D1296" w:rsidRDefault="0021257D" w:rsidP="000D1296">
      <w:pPr>
        <w:pStyle w:val="Paragraphedeliste"/>
        <w:jc w:val="both"/>
        <w:rPr>
          <w:rFonts w:asciiTheme="minorHAnsi" w:hAnsiTheme="minorHAnsi" w:cstheme="minorHAnsi"/>
          <w:sz w:val="22"/>
          <w:szCs w:val="22"/>
        </w:rPr>
      </w:pPr>
    </w:p>
    <w:p w14:paraId="66E2E45E" w14:textId="21A19CC0" w:rsidR="006A2463" w:rsidRPr="000D1296" w:rsidRDefault="006A2463" w:rsidP="000D1296">
      <w:pPr>
        <w:numPr>
          <w:ilvl w:val="0"/>
          <w:numId w:val="1"/>
        </w:numPr>
        <w:jc w:val="both"/>
        <w:rPr>
          <w:rFonts w:asciiTheme="minorHAnsi" w:hAnsiTheme="minorHAnsi" w:cstheme="minorHAnsi"/>
          <w:sz w:val="22"/>
          <w:szCs w:val="22"/>
        </w:rPr>
      </w:pPr>
      <w:r w:rsidRPr="000D1296">
        <w:rPr>
          <w:rFonts w:asciiTheme="minorHAnsi" w:hAnsiTheme="minorHAnsi" w:cstheme="minorHAnsi"/>
          <w:sz w:val="22"/>
          <w:szCs w:val="22"/>
        </w:rPr>
        <w:t xml:space="preserve">Enfin, mention de cet </w:t>
      </w:r>
      <w:r w:rsidR="00884CB1">
        <w:rPr>
          <w:rFonts w:asciiTheme="minorHAnsi" w:hAnsiTheme="minorHAnsi" w:cstheme="minorHAnsi"/>
          <w:sz w:val="22"/>
          <w:szCs w:val="22"/>
        </w:rPr>
        <w:t>accord</w:t>
      </w:r>
      <w:r w:rsidRPr="000D1296">
        <w:rPr>
          <w:rFonts w:asciiTheme="minorHAnsi" w:hAnsiTheme="minorHAnsi" w:cstheme="minorHAnsi"/>
          <w:sz w:val="22"/>
          <w:szCs w:val="22"/>
        </w:rPr>
        <w:t xml:space="preserve"> figurera aux emplacements réservés à la communication avec le personnel.</w:t>
      </w:r>
    </w:p>
    <w:bookmarkEnd w:id="8"/>
    <w:p w14:paraId="295FE316" w14:textId="77777777" w:rsidR="007D6B3F" w:rsidRPr="000D1296" w:rsidRDefault="007D6B3F" w:rsidP="000D1296">
      <w:pPr>
        <w:jc w:val="both"/>
        <w:rPr>
          <w:rFonts w:asciiTheme="minorHAnsi" w:hAnsiTheme="minorHAnsi" w:cstheme="minorHAnsi"/>
          <w:sz w:val="22"/>
          <w:szCs w:val="22"/>
        </w:rPr>
      </w:pPr>
    </w:p>
    <w:p w14:paraId="745C996E" w14:textId="77777777" w:rsidR="00DB70CA" w:rsidRPr="000D1296" w:rsidRDefault="00DB70CA" w:rsidP="000D1296">
      <w:pPr>
        <w:jc w:val="both"/>
        <w:rPr>
          <w:rFonts w:asciiTheme="minorHAnsi" w:hAnsiTheme="minorHAnsi" w:cstheme="minorHAnsi"/>
          <w:sz w:val="22"/>
          <w:szCs w:val="22"/>
        </w:rPr>
      </w:pPr>
    </w:p>
    <w:p w14:paraId="643B3D74" w14:textId="5A766E7C" w:rsidR="007D6B3F" w:rsidRPr="000D1296" w:rsidRDefault="005B36F1" w:rsidP="000D1296">
      <w:pPr>
        <w:tabs>
          <w:tab w:val="left" w:leader="dot" w:pos="8820"/>
        </w:tabs>
        <w:ind w:left="5220"/>
        <w:jc w:val="both"/>
        <w:rPr>
          <w:rFonts w:asciiTheme="minorHAnsi" w:hAnsiTheme="minorHAnsi" w:cstheme="minorHAnsi"/>
          <w:sz w:val="22"/>
          <w:szCs w:val="22"/>
        </w:rPr>
      </w:pPr>
      <w:r w:rsidRPr="000D1296">
        <w:rPr>
          <w:rFonts w:asciiTheme="minorHAnsi" w:hAnsiTheme="minorHAnsi" w:cstheme="minorHAnsi"/>
          <w:sz w:val="22"/>
          <w:szCs w:val="22"/>
        </w:rPr>
        <w:t xml:space="preserve">Fait à Plérin, le </w:t>
      </w:r>
      <w:r w:rsidR="00E072D1">
        <w:rPr>
          <w:rFonts w:asciiTheme="minorHAnsi" w:hAnsiTheme="minorHAnsi" w:cstheme="minorHAnsi"/>
          <w:sz w:val="22"/>
          <w:szCs w:val="22"/>
        </w:rPr>
        <w:t>03/ 02</w:t>
      </w:r>
      <w:r w:rsidR="008026B1" w:rsidRPr="000D1296">
        <w:rPr>
          <w:rFonts w:asciiTheme="minorHAnsi" w:hAnsiTheme="minorHAnsi" w:cstheme="minorHAnsi"/>
          <w:sz w:val="22"/>
          <w:szCs w:val="22"/>
        </w:rPr>
        <w:t xml:space="preserve"> /202</w:t>
      </w:r>
      <w:r w:rsidR="002C7C72">
        <w:rPr>
          <w:rFonts w:asciiTheme="minorHAnsi" w:hAnsiTheme="minorHAnsi" w:cstheme="minorHAnsi"/>
          <w:sz w:val="22"/>
          <w:szCs w:val="22"/>
        </w:rPr>
        <w:t>6</w:t>
      </w:r>
      <w:r w:rsidR="008026B1" w:rsidRPr="000D1296">
        <w:rPr>
          <w:rFonts w:asciiTheme="minorHAnsi" w:hAnsiTheme="minorHAnsi" w:cstheme="minorHAnsi"/>
          <w:sz w:val="22"/>
          <w:szCs w:val="22"/>
        </w:rPr>
        <w:t xml:space="preserve"> </w:t>
      </w:r>
    </w:p>
    <w:p w14:paraId="4B5E905E" w14:textId="4AAB1750" w:rsidR="007F55F6" w:rsidRPr="000D1296" w:rsidRDefault="007F55F6" w:rsidP="000D1296">
      <w:pPr>
        <w:tabs>
          <w:tab w:val="left" w:leader="dot" w:pos="8820"/>
        </w:tabs>
        <w:ind w:left="5220"/>
        <w:jc w:val="both"/>
        <w:rPr>
          <w:rFonts w:asciiTheme="minorHAnsi" w:hAnsiTheme="minorHAnsi" w:cstheme="minorHAnsi"/>
          <w:sz w:val="22"/>
          <w:szCs w:val="22"/>
        </w:rPr>
      </w:pPr>
    </w:p>
    <w:tbl>
      <w:tblPr>
        <w:tblW w:w="0" w:type="auto"/>
        <w:tblCellMar>
          <w:left w:w="70" w:type="dxa"/>
          <w:right w:w="70" w:type="dxa"/>
        </w:tblCellMar>
        <w:tblLook w:val="0000" w:firstRow="0" w:lastRow="0" w:firstColumn="0" w:lastColumn="0" w:noHBand="0" w:noVBand="0"/>
      </w:tblPr>
      <w:tblGrid>
        <w:gridCol w:w="9236"/>
        <w:gridCol w:w="146"/>
      </w:tblGrid>
      <w:tr w:rsidR="008C125E" w:rsidRPr="000D1296" w14:paraId="18545EB2" w14:textId="77777777" w:rsidTr="008C125E">
        <w:tc>
          <w:tcPr>
            <w:tcW w:w="9376" w:type="dxa"/>
          </w:tcPr>
          <w:tbl>
            <w:tblPr>
              <w:tblW w:w="9711" w:type="dxa"/>
              <w:tblInd w:w="70" w:type="dxa"/>
              <w:tblCellMar>
                <w:left w:w="70" w:type="dxa"/>
                <w:right w:w="70" w:type="dxa"/>
              </w:tblCellMar>
              <w:tblLook w:val="0000" w:firstRow="0" w:lastRow="0" w:firstColumn="0" w:lastColumn="0" w:noHBand="0" w:noVBand="0"/>
            </w:tblPr>
            <w:tblGrid>
              <w:gridCol w:w="2693"/>
              <w:gridCol w:w="7018"/>
            </w:tblGrid>
            <w:tr w:rsidR="008C125E" w:rsidRPr="000D1296" w14:paraId="30B2E55E" w14:textId="77777777" w:rsidTr="008C125E">
              <w:tc>
                <w:tcPr>
                  <w:tcW w:w="2693" w:type="dxa"/>
                </w:tcPr>
                <w:p w14:paraId="4FB18845" w14:textId="77777777" w:rsidR="008C125E" w:rsidRPr="000D1296" w:rsidRDefault="008C125E" w:rsidP="000D1296">
                  <w:pPr>
                    <w:tabs>
                      <w:tab w:val="left" w:leader="dot" w:pos="8820"/>
                    </w:tabs>
                    <w:jc w:val="both"/>
                    <w:rPr>
                      <w:rFonts w:asciiTheme="minorHAnsi" w:hAnsiTheme="minorHAnsi" w:cstheme="minorHAnsi"/>
                      <w:sz w:val="22"/>
                      <w:szCs w:val="22"/>
                    </w:rPr>
                  </w:pPr>
                  <w:r w:rsidRPr="000D1296">
                    <w:rPr>
                      <w:rFonts w:asciiTheme="minorHAnsi" w:hAnsiTheme="minorHAnsi" w:cstheme="minorHAnsi"/>
                      <w:sz w:val="22"/>
                      <w:szCs w:val="22"/>
                    </w:rPr>
                    <w:t>Pour l’AGC Côtes d’Armor</w:t>
                  </w:r>
                </w:p>
                <w:p w14:paraId="68C5A5F1" w14:textId="77777777" w:rsidR="008C125E" w:rsidRPr="000D1296" w:rsidRDefault="008C125E" w:rsidP="000D1296">
                  <w:pPr>
                    <w:jc w:val="both"/>
                    <w:rPr>
                      <w:rFonts w:asciiTheme="minorHAnsi" w:hAnsiTheme="minorHAnsi" w:cstheme="minorHAnsi"/>
                      <w:sz w:val="22"/>
                      <w:szCs w:val="22"/>
                    </w:rPr>
                  </w:pPr>
                </w:p>
                <w:p w14:paraId="017BF774" w14:textId="77777777" w:rsidR="008C125E" w:rsidRPr="000D1296" w:rsidRDefault="008C125E" w:rsidP="000D1296">
                  <w:pPr>
                    <w:jc w:val="both"/>
                    <w:rPr>
                      <w:rFonts w:asciiTheme="minorHAnsi" w:hAnsiTheme="minorHAnsi" w:cstheme="minorHAnsi"/>
                      <w:sz w:val="22"/>
                      <w:szCs w:val="22"/>
                    </w:rPr>
                  </w:pPr>
                  <w:r w:rsidRPr="000D1296">
                    <w:rPr>
                      <w:rFonts w:asciiTheme="minorHAnsi" w:hAnsiTheme="minorHAnsi" w:cstheme="minorHAnsi"/>
                      <w:sz w:val="22"/>
                      <w:szCs w:val="22"/>
                    </w:rPr>
                    <w:t>Le président</w:t>
                  </w:r>
                </w:p>
                <w:p w14:paraId="7300FED0" w14:textId="77777777" w:rsidR="005213B0" w:rsidRPr="000D1296" w:rsidRDefault="005213B0" w:rsidP="000D1296">
                  <w:pPr>
                    <w:tabs>
                      <w:tab w:val="left" w:leader="dot" w:pos="8820"/>
                    </w:tabs>
                    <w:jc w:val="both"/>
                    <w:rPr>
                      <w:rFonts w:asciiTheme="minorHAnsi" w:hAnsiTheme="minorHAnsi" w:cstheme="minorHAnsi"/>
                      <w:b/>
                      <w:sz w:val="22"/>
                      <w:szCs w:val="22"/>
                    </w:rPr>
                  </w:pPr>
                </w:p>
                <w:p w14:paraId="67951BB2" w14:textId="77777777" w:rsidR="005213B0" w:rsidRPr="000D1296" w:rsidRDefault="005213B0" w:rsidP="000D1296">
                  <w:pPr>
                    <w:tabs>
                      <w:tab w:val="left" w:leader="dot" w:pos="8820"/>
                    </w:tabs>
                    <w:jc w:val="both"/>
                    <w:rPr>
                      <w:rFonts w:asciiTheme="minorHAnsi" w:hAnsiTheme="minorHAnsi" w:cstheme="minorHAnsi"/>
                      <w:b/>
                      <w:sz w:val="22"/>
                      <w:szCs w:val="22"/>
                    </w:rPr>
                  </w:pPr>
                </w:p>
                <w:p w14:paraId="42B890B4" w14:textId="77777777" w:rsidR="005213B0" w:rsidRPr="000D1296" w:rsidRDefault="005213B0" w:rsidP="000D1296">
                  <w:pPr>
                    <w:tabs>
                      <w:tab w:val="left" w:leader="dot" w:pos="8820"/>
                    </w:tabs>
                    <w:jc w:val="both"/>
                    <w:rPr>
                      <w:rFonts w:asciiTheme="minorHAnsi" w:hAnsiTheme="minorHAnsi" w:cstheme="minorHAnsi"/>
                      <w:sz w:val="22"/>
                      <w:szCs w:val="22"/>
                    </w:rPr>
                  </w:pPr>
                </w:p>
                <w:p w14:paraId="53804195" w14:textId="77777777" w:rsidR="005213B0" w:rsidRPr="000D1296" w:rsidRDefault="005213B0" w:rsidP="000D1296">
                  <w:pPr>
                    <w:tabs>
                      <w:tab w:val="left" w:leader="dot" w:pos="8820"/>
                    </w:tabs>
                    <w:jc w:val="both"/>
                    <w:rPr>
                      <w:rFonts w:asciiTheme="minorHAnsi" w:hAnsiTheme="minorHAnsi" w:cstheme="minorHAnsi"/>
                      <w:sz w:val="22"/>
                      <w:szCs w:val="22"/>
                    </w:rPr>
                  </w:pPr>
                </w:p>
                <w:p w14:paraId="16A1A7E2" w14:textId="77777777" w:rsidR="00E072D1" w:rsidRDefault="00E072D1" w:rsidP="000D1296">
                  <w:pPr>
                    <w:tabs>
                      <w:tab w:val="left" w:leader="dot" w:pos="8820"/>
                    </w:tabs>
                    <w:jc w:val="both"/>
                    <w:rPr>
                      <w:rFonts w:asciiTheme="minorHAnsi" w:hAnsiTheme="minorHAnsi" w:cstheme="minorHAnsi"/>
                      <w:sz w:val="22"/>
                      <w:szCs w:val="22"/>
                    </w:rPr>
                  </w:pPr>
                </w:p>
                <w:p w14:paraId="1A5AB07C" w14:textId="77777777" w:rsidR="00E072D1" w:rsidRDefault="00E072D1" w:rsidP="000D1296">
                  <w:pPr>
                    <w:tabs>
                      <w:tab w:val="left" w:leader="dot" w:pos="8820"/>
                    </w:tabs>
                    <w:jc w:val="both"/>
                    <w:rPr>
                      <w:rFonts w:asciiTheme="minorHAnsi" w:hAnsiTheme="minorHAnsi" w:cstheme="minorHAnsi"/>
                      <w:sz w:val="22"/>
                      <w:szCs w:val="22"/>
                    </w:rPr>
                  </w:pPr>
                </w:p>
                <w:p w14:paraId="1057D296" w14:textId="77777777" w:rsidR="00E072D1" w:rsidRDefault="00E072D1" w:rsidP="000D1296">
                  <w:pPr>
                    <w:tabs>
                      <w:tab w:val="left" w:leader="dot" w:pos="8820"/>
                    </w:tabs>
                    <w:jc w:val="both"/>
                    <w:rPr>
                      <w:rFonts w:asciiTheme="minorHAnsi" w:hAnsiTheme="minorHAnsi" w:cstheme="minorHAnsi"/>
                      <w:sz w:val="22"/>
                      <w:szCs w:val="22"/>
                    </w:rPr>
                  </w:pPr>
                </w:p>
                <w:p w14:paraId="09DE88AC" w14:textId="77777777" w:rsidR="00E072D1" w:rsidRDefault="00E072D1" w:rsidP="000D1296">
                  <w:pPr>
                    <w:tabs>
                      <w:tab w:val="left" w:leader="dot" w:pos="8820"/>
                    </w:tabs>
                    <w:jc w:val="both"/>
                    <w:rPr>
                      <w:rFonts w:asciiTheme="minorHAnsi" w:hAnsiTheme="minorHAnsi" w:cstheme="minorHAnsi"/>
                      <w:sz w:val="22"/>
                      <w:szCs w:val="22"/>
                    </w:rPr>
                  </w:pPr>
                </w:p>
                <w:p w14:paraId="31DD798C" w14:textId="77777777" w:rsidR="00E072D1" w:rsidRDefault="00E072D1" w:rsidP="000D1296">
                  <w:pPr>
                    <w:tabs>
                      <w:tab w:val="left" w:leader="dot" w:pos="8820"/>
                    </w:tabs>
                    <w:jc w:val="both"/>
                    <w:rPr>
                      <w:rFonts w:asciiTheme="minorHAnsi" w:hAnsiTheme="minorHAnsi" w:cstheme="minorHAnsi"/>
                      <w:sz w:val="22"/>
                      <w:szCs w:val="22"/>
                    </w:rPr>
                  </w:pPr>
                </w:p>
                <w:p w14:paraId="69FDA266" w14:textId="77777777" w:rsidR="00E072D1" w:rsidRDefault="00E072D1" w:rsidP="000D1296">
                  <w:pPr>
                    <w:tabs>
                      <w:tab w:val="left" w:leader="dot" w:pos="8820"/>
                    </w:tabs>
                    <w:jc w:val="both"/>
                    <w:rPr>
                      <w:rFonts w:asciiTheme="minorHAnsi" w:hAnsiTheme="minorHAnsi" w:cstheme="minorHAnsi"/>
                      <w:sz w:val="22"/>
                      <w:szCs w:val="22"/>
                    </w:rPr>
                  </w:pPr>
                </w:p>
                <w:p w14:paraId="0B37FFEF" w14:textId="188CBB64" w:rsidR="008C125E" w:rsidRPr="000D1296" w:rsidRDefault="008C125E" w:rsidP="000D1296">
                  <w:pPr>
                    <w:tabs>
                      <w:tab w:val="left" w:leader="dot" w:pos="8820"/>
                    </w:tabs>
                    <w:jc w:val="both"/>
                    <w:rPr>
                      <w:rFonts w:asciiTheme="minorHAnsi" w:hAnsiTheme="minorHAnsi" w:cstheme="minorHAnsi"/>
                      <w:sz w:val="22"/>
                      <w:szCs w:val="22"/>
                    </w:rPr>
                  </w:pPr>
                  <w:r w:rsidRPr="000D1296">
                    <w:rPr>
                      <w:rFonts w:asciiTheme="minorHAnsi" w:hAnsiTheme="minorHAnsi" w:cstheme="minorHAnsi"/>
                      <w:sz w:val="22"/>
                      <w:szCs w:val="22"/>
                    </w:rPr>
                    <w:t>Pour le CIG Côtes d’Armor</w:t>
                  </w:r>
                </w:p>
                <w:p w14:paraId="7E622520" w14:textId="77777777" w:rsidR="008C125E" w:rsidRPr="000D1296" w:rsidRDefault="008C125E" w:rsidP="000D1296">
                  <w:pPr>
                    <w:jc w:val="both"/>
                    <w:rPr>
                      <w:rFonts w:asciiTheme="minorHAnsi" w:hAnsiTheme="minorHAnsi" w:cstheme="minorHAnsi"/>
                      <w:sz w:val="22"/>
                      <w:szCs w:val="22"/>
                    </w:rPr>
                  </w:pPr>
                </w:p>
                <w:p w14:paraId="16372A66" w14:textId="77777777" w:rsidR="008C125E" w:rsidRPr="000D1296" w:rsidRDefault="008C125E" w:rsidP="000D1296">
                  <w:pPr>
                    <w:jc w:val="both"/>
                    <w:rPr>
                      <w:rFonts w:asciiTheme="minorHAnsi" w:hAnsiTheme="minorHAnsi" w:cstheme="minorHAnsi"/>
                      <w:sz w:val="22"/>
                      <w:szCs w:val="22"/>
                    </w:rPr>
                  </w:pPr>
                  <w:r w:rsidRPr="000D1296">
                    <w:rPr>
                      <w:rFonts w:asciiTheme="minorHAnsi" w:hAnsiTheme="minorHAnsi" w:cstheme="minorHAnsi"/>
                      <w:sz w:val="22"/>
                      <w:szCs w:val="22"/>
                    </w:rPr>
                    <w:t xml:space="preserve">Le </w:t>
                  </w:r>
                  <w:r w:rsidR="00353824" w:rsidRPr="000D1296">
                    <w:rPr>
                      <w:rFonts w:asciiTheme="minorHAnsi" w:hAnsiTheme="minorHAnsi" w:cstheme="minorHAnsi"/>
                      <w:sz w:val="22"/>
                      <w:szCs w:val="22"/>
                    </w:rPr>
                    <w:t xml:space="preserve">gérant </w:t>
                  </w:r>
                </w:p>
                <w:p w14:paraId="7E5EFAF8" w14:textId="77777777" w:rsidR="00082585" w:rsidRPr="000D1296" w:rsidRDefault="00082585" w:rsidP="000D1296">
                  <w:pPr>
                    <w:tabs>
                      <w:tab w:val="left" w:leader="dot" w:pos="8820"/>
                    </w:tabs>
                    <w:jc w:val="both"/>
                    <w:rPr>
                      <w:rFonts w:asciiTheme="minorHAnsi" w:hAnsiTheme="minorHAnsi" w:cstheme="minorHAnsi"/>
                      <w:b/>
                      <w:sz w:val="22"/>
                      <w:szCs w:val="22"/>
                    </w:rPr>
                  </w:pPr>
                </w:p>
                <w:p w14:paraId="4B2207D2" w14:textId="77777777" w:rsidR="00082585" w:rsidRPr="000D1296" w:rsidRDefault="00082585" w:rsidP="000D1296">
                  <w:pPr>
                    <w:tabs>
                      <w:tab w:val="left" w:leader="dot" w:pos="8820"/>
                    </w:tabs>
                    <w:jc w:val="both"/>
                    <w:rPr>
                      <w:rFonts w:asciiTheme="minorHAnsi" w:hAnsiTheme="minorHAnsi" w:cstheme="minorHAnsi"/>
                      <w:b/>
                      <w:sz w:val="22"/>
                      <w:szCs w:val="22"/>
                    </w:rPr>
                  </w:pPr>
                </w:p>
                <w:p w14:paraId="675648D6" w14:textId="77777777" w:rsidR="00082585" w:rsidRPr="000D1296" w:rsidRDefault="00082585" w:rsidP="000D1296">
                  <w:pPr>
                    <w:tabs>
                      <w:tab w:val="left" w:leader="dot" w:pos="8820"/>
                    </w:tabs>
                    <w:jc w:val="both"/>
                    <w:rPr>
                      <w:rFonts w:asciiTheme="minorHAnsi" w:hAnsiTheme="minorHAnsi" w:cstheme="minorHAnsi"/>
                      <w:b/>
                      <w:sz w:val="22"/>
                      <w:szCs w:val="22"/>
                    </w:rPr>
                  </w:pPr>
                </w:p>
                <w:p w14:paraId="3495FD48" w14:textId="77777777" w:rsidR="00082585" w:rsidRPr="000D1296" w:rsidRDefault="00082585" w:rsidP="000D1296">
                  <w:pPr>
                    <w:tabs>
                      <w:tab w:val="left" w:leader="dot" w:pos="8820"/>
                    </w:tabs>
                    <w:jc w:val="both"/>
                    <w:rPr>
                      <w:rFonts w:asciiTheme="minorHAnsi" w:hAnsiTheme="minorHAnsi" w:cstheme="minorHAnsi"/>
                      <w:b/>
                      <w:sz w:val="22"/>
                      <w:szCs w:val="22"/>
                    </w:rPr>
                  </w:pPr>
                </w:p>
                <w:p w14:paraId="3E1D5D96" w14:textId="77777777" w:rsidR="00082585" w:rsidRPr="000D1296" w:rsidRDefault="00082585" w:rsidP="000D1296">
                  <w:pPr>
                    <w:tabs>
                      <w:tab w:val="left" w:leader="dot" w:pos="8820"/>
                    </w:tabs>
                    <w:jc w:val="both"/>
                    <w:rPr>
                      <w:rFonts w:asciiTheme="minorHAnsi" w:hAnsiTheme="minorHAnsi" w:cstheme="minorHAnsi"/>
                      <w:b/>
                      <w:sz w:val="22"/>
                      <w:szCs w:val="22"/>
                    </w:rPr>
                  </w:pPr>
                </w:p>
                <w:p w14:paraId="06239F36" w14:textId="63237F4E" w:rsidR="00082585" w:rsidRPr="000D1296" w:rsidRDefault="00082585" w:rsidP="000D1296">
                  <w:pPr>
                    <w:tabs>
                      <w:tab w:val="left" w:leader="dot" w:pos="8820"/>
                    </w:tabs>
                    <w:jc w:val="both"/>
                    <w:rPr>
                      <w:rFonts w:asciiTheme="minorHAnsi" w:hAnsiTheme="minorHAnsi" w:cstheme="minorHAnsi"/>
                      <w:b/>
                      <w:sz w:val="22"/>
                      <w:szCs w:val="22"/>
                    </w:rPr>
                  </w:pPr>
                </w:p>
              </w:tc>
              <w:tc>
                <w:tcPr>
                  <w:tcW w:w="7018" w:type="dxa"/>
                </w:tcPr>
                <w:p w14:paraId="1F9F81A8" w14:textId="77777777" w:rsidR="008C125E" w:rsidRPr="000D1296" w:rsidRDefault="008C125E" w:rsidP="000D1296">
                  <w:pPr>
                    <w:tabs>
                      <w:tab w:val="left" w:leader="dot" w:pos="8820"/>
                    </w:tabs>
                    <w:ind w:left="2412"/>
                    <w:jc w:val="both"/>
                    <w:rPr>
                      <w:rFonts w:asciiTheme="minorHAnsi" w:hAnsiTheme="minorHAnsi" w:cstheme="minorHAnsi"/>
                      <w:sz w:val="22"/>
                      <w:szCs w:val="22"/>
                    </w:rPr>
                  </w:pPr>
                  <w:r w:rsidRPr="000D1296">
                    <w:rPr>
                      <w:rFonts w:asciiTheme="minorHAnsi" w:hAnsiTheme="minorHAnsi" w:cstheme="minorHAnsi"/>
                      <w:sz w:val="22"/>
                      <w:szCs w:val="22"/>
                    </w:rPr>
                    <w:lastRenderedPageBreak/>
                    <w:t xml:space="preserve">Pour les </w:t>
                  </w:r>
                  <w:r w:rsidR="004119A7" w:rsidRPr="000D1296">
                    <w:rPr>
                      <w:rFonts w:asciiTheme="minorHAnsi" w:hAnsiTheme="minorHAnsi" w:cstheme="minorHAnsi"/>
                      <w:sz w:val="22"/>
                      <w:szCs w:val="22"/>
                    </w:rPr>
                    <w:t>o</w:t>
                  </w:r>
                  <w:r w:rsidRPr="000D1296">
                    <w:rPr>
                      <w:rFonts w:asciiTheme="minorHAnsi" w:hAnsiTheme="minorHAnsi" w:cstheme="minorHAnsi"/>
                      <w:sz w:val="22"/>
                      <w:szCs w:val="22"/>
                    </w:rPr>
                    <w:t>rganisations syndicales</w:t>
                  </w:r>
                </w:p>
                <w:p w14:paraId="453DD5DC" w14:textId="77777777" w:rsidR="008C125E" w:rsidRPr="000D1296" w:rsidRDefault="008C125E" w:rsidP="000D1296">
                  <w:pPr>
                    <w:tabs>
                      <w:tab w:val="left" w:leader="dot" w:pos="8820"/>
                    </w:tabs>
                    <w:ind w:left="2412"/>
                    <w:jc w:val="both"/>
                    <w:rPr>
                      <w:rFonts w:asciiTheme="minorHAnsi" w:hAnsiTheme="minorHAnsi" w:cstheme="minorHAnsi"/>
                      <w:sz w:val="22"/>
                      <w:szCs w:val="22"/>
                    </w:rPr>
                  </w:pPr>
                </w:p>
                <w:p w14:paraId="70422BDD" w14:textId="578B0345" w:rsidR="008C125E" w:rsidRPr="000D1296" w:rsidRDefault="008C125E" w:rsidP="000D1296">
                  <w:pPr>
                    <w:ind w:left="2412"/>
                    <w:jc w:val="both"/>
                    <w:rPr>
                      <w:rFonts w:asciiTheme="minorHAnsi" w:hAnsiTheme="minorHAnsi" w:cstheme="minorHAnsi"/>
                      <w:sz w:val="22"/>
                      <w:szCs w:val="22"/>
                    </w:rPr>
                  </w:pPr>
                  <w:r w:rsidRPr="000D1296">
                    <w:rPr>
                      <w:rFonts w:asciiTheme="minorHAnsi" w:hAnsiTheme="minorHAnsi" w:cstheme="minorHAnsi"/>
                      <w:sz w:val="22"/>
                      <w:szCs w:val="22"/>
                    </w:rPr>
                    <w:t>Le</w:t>
                  </w:r>
                  <w:r w:rsidR="00704C3B" w:rsidRPr="000D1296">
                    <w:rPr>
                      <w:rFonts w:asciiTheme="minorHAnsi" w:hAnsiTheme="minorHAnsi" w:cstheme="minorHAnsi"/>
                      <w:sz w:val="22"/>
                      <w:szCs w:val="22"/>
                    </w:rPr>
                    <w:t>s</w:t>
                  </w:r>
                  <w:r w:rsidRPr="000D1296">
                    <w:rPr>
                      <w:rFonts w:asciiTheme="minorHAnsi" w:hAnsiTheme="minorHAnsi" w:cstheme="minorHAnsi"/>
                      <w:sz w:val="22"/>
                      <w:szCs w:val="22"/>
                    </w:rPr>
                    <w:t xml:space="preserve"> délégué</w:t>
                  </w:r>
                  <w:r w:rsidR="00704C3B" w:rsidRPr="000D1296">
                    <w:rPr>
                      <w:rFonts w:asciiTheme="minorHAnsi" w:hAnsiTheme="minorHAnsi" w:cstheme="minorHAnsi"/>
                      <w:sz w:val="22"/>
                      <w:szCs w:val="22"/>
                    </w:rPr>
                    <w:t>s</w:t>
                  </w:r>
                  <w:r w:rsidRPr="000D1296">
                    <w:rPr>
                      <w:rFonts w:asciiTheme="minorHAnsi" w:hAnsiTheme="minorHAnsi" w:cstheme="minorHAnsi"/>
                      <w:sz w:val="22"/>
                      <w:szCs w:val="22"/>
                    </w:rPr>
                    <w:t xml:space="preserve"> syndica</w:t>
                  </w:r>
                  <w:r w:rsidR="00704C3B" w:rsidRPr="000D1296">
                    <w:rPr>
                      <w:rFonts w:asciiTheme="minorHAnsi" w:hAnsiTheme="minorHAnsi" w:cstheme="minorHAnsi"/>
                      <w:sz w:val="22"/>
                      <w:szCs w:val="22"/>
                    </w:rPr>
                    <w:t>ux</w:t>
                  </w:r>
                  <w:r w:rsidRPr="000D1296">
                    <w:rPr>
                      <w:rFonts w:asciiTheme="minorHAnsi" w:hAnsiTheme="minorHAnsi" w:cstheme="minorHAnsi"/>
                      <w:sz w:val="22"/>
                      <w:szCs w:val="22"/>
                    </w:rPr>
                    <w:t xml:space="preserve"> </w:t>
                  </w:r>
                  <w:r w:rsidRPr="00E072D1">
                    <w:rPr>
                      <w:rFonts w:asciiTheme="minorHAnsi" w:hAnsiTheme="minorHAnsi" w:cstheme="minorHAnsi"/>
                      <w:sz w:val="22"/>
                      <w:szCs w:val="22"/>
                    </w:rPr>
                    <w:t>CFDT</w:t>
                  </w:r>
                  <w:r w:rsidR="00285FD0" w:rsidRPr="00E072D1">
                    <w:rPr>
                      <w:rFonts w:asciiTheme="minorHAnsi" w:hAnsiTheme="minorHAnsi" w:cstheme="minorHAnsi"/>
                      <w:sz w:val="22"/>
                      <w:szCs w:val="22"/>
                    </w:rPr>
                    <w:t xml:space="preserve"> AGRI-AGRO</w:t>
                  </w:r>
                </w:p>
                <w:p w14:paraId="0396AE06" w14:textId="77777777" w:rsidR="005213B0" w:rsidRPr="000D1296" w:rsidRDefault="005213B0" w:rsidP="000D1296">
                  <w:pPr>
                    <w:tabs>
                      <w:tab w:val="left" w:leader="dot" w:pos="8820"/>
                    </w:tabs>
                    <w:ind w:left="2412"/>
                    <w:jc w:val="both"/>
                    <w:rPr>
                      <w:rFonts w:asciiTheme="minorHAnsi" w:hAnsiTheme="minorHAnsi" w:cstheme="minorHAnsi"/>
                      <w:b/>
                      <w:bCs/>
                      <w:sz w:val="22"/>
                      <w:szCs w:val="22"/>
                    </w:rPr>
                  </w:pPr>
                </w:p>
                <w:p w14:paraId="6AACCB32" w14:textId="77777777" w:rsidR="005213B0" w:rsidRPr="000D1296" w:rsidRDefault="005213B0" w:rsidP="000D1296">
                  <w:pPr>
                    <w:tabs>
                      <w:tab w:val="left" w:leader="dot" w:pos="8820"/>
                    </w:tabs>
                    <w:ind w:left="2412"/>
                    <w:jc w:val="both"/>
                    <w:rPr>
                      <w:rFonts w:asciiTheme="minorHAnsi" w:hAnsiTheme="minorHAnsi" w:cstheme="minorHAnsi"/>
                      <w:b/>
                      <w:bCs/>
                      <w:sz w:val="22"/>
                      <w:szCs w:val="22"/>
                    </w:rPr>
                  </w:pPr>
                </w:p>
                <w:p w14:paraId="4BAE77C1" w14:textId="77777777" w:rsidR="00082585" w:rsidRPr="000D1296" w:rsidRDefault="00082585" w:rsidP="000D1296">
                  <w:pPr>
                    <w:tabs>
                      <w:tab w:val="left" w:leader="dot" w:pos="8820"/>
                    </w:tabs>
                    <w:ind w:left="2412"/>
                    <w:jc w:val="both"/>
                    <w:rPr>
                      <w:rFonts w:asciiTheme="minorHAnsi" w:hAnsiTheme="minorHAnsi" w:cstheme="minorHAnsi"/>
                      <w:b/>
                      <w:bCs/>
                      <w:sz w:val="22"/>
                      <w:szCs w:val="22"/>
                    </w:rPr>
                  </w:pPr>
                </w:p>
                <w:p w14:paraId="31274EA8" w14:textId="77777777" w:rsidR="00082585" w:rsidRPr="000D1296" w:rsidRDefault="00082585" w:rsidP="000D1296">
                  <w:pPr>
                    <w:tabs>
                      <w:tab w:val="left" w:leader="dot" w:pos="8820"/>
                    </w:tabs>
                    <w:ind w:left="2412"/>
                    <w:jc w:val="both"/>
                    <w:rPr>
                      <w:rFonts w:asciiTheme="minorHAnsi" w:hAnsiTheme="minorHAnsi" w:cstheme="minorHAnsi"/>
                      <w:b/>
                      <w:bCs/>
                      <w:sz w:val="22"/>
                      <w:szCs w:val="22"/>
                    </w:rPr>
                  </w:pPr>
                </w:p>
                <w:p w14:paraId="685B79FB" w14:textId="77777777" w:rsidR="005213B0" w:rsidRPr="000D1296" w:rsidRDefault="005213B0" w:rsidP="000D1296">
                  <w:pPr>
                    <w:tabs>
                      <w:tab w:val="left" w:leader="dot" w:pos="8820"/>
                    </w:tabs>
                    <w:ind w:left="2412"/>
                    <w:jc w:val="both"/>
                    <w:rPr>
                      <w:rFonts w:asciiTheme="minorHAnsi" w:hAnsiTheme="minorHAnsi" w:cstheme="minorHAnsi"/>
                      <w:b/>
                      <w:bCs/>
                      <w:sz w:val="22"/>
                      <w:szCs w:val="22"/>
                    </w:rPr>
                  </w:pPr>
                </w:p>
                <w:p w14:paraId="542879EA" w14:textId="0F2BDCC0" w:rsidR="00704C3B" w:rsidRPr="000D1296" w:rsidRDefault="00704C3B" w:rsidP="000D1296">
                  <w:pPr>
                    <w:tabs>
                      <w:tab w:val="left" w:leader="dot" w:pos="8820"/>
                    </w:tabs>
                    <w:ind w:left="2412"/>
                    <w:jc w:val="both"/>
                    <w:rPr>
                      <w:rFonts w:asciiTheme="minorHAnsi" w:hAnsiTheme="minorHAnsi" w:cstheme="minorHAnsi"/>
                      <w:b/>
                      <w:bCs/>
                      <w:sz w:val="22"/>
                      <w:szCs w:val="22"/>
                    </w:rPr>
                  </w:pPr>
                </w:p>
                <w:p w14:paraId="7B1A2D5D" w14:textId="77777777" w:rsidR="00E072D1" w:rsidRDefault="00E072D1" w:rsidP="000D1296">
                  <w:pPr>
                    <w:tabs>
                      <w:tab w:val="left" w:leader="dot" w:pos="8820"/>
                    </w:tabs>
                    <w:ind w:left="2412"/>
                    <w:jc w:val="both"/>
                    <w:rPr>
                      <w:rFonts w:asciiTheme="minorHAnsi" w:hAnsiTheme="minorHAnsi" w:cstheme="minorHAnsi"/>
                      <w:b/>
                      <w:bCs/>
                      <w:sz w:val="22"/>
                      <w:szCs w:val="22"/>
                    </w:rPr>
                  </w:pPr>
                </w:p>
                <w:p w14:paraId="02303898" w14:textId="77777777" w:rsidR="00E072D1" w:rsidRDefault="00E072D1" w:rsidP="000D1296">
                  <w:pPr>
                    <w:tabs>
                      <w:tab w:val="left" w:leader="dot" w:pos="8820"/>
                    </w:tabs>
                    <w:ind w:left="2412"/>
                    <w:jc w:val="both"/>
                    <w:rPr>
                      <w:rFonts w:asciiTheme="minorHAnsi" w:hAnsiTheme="minorHAnsi" w:cstheme="minorHAnsi"/>
                      <w:b/>
                      <w:bCs/>
                      <w:sz w:val="22"/>
                      <w:szCs w:val="22"/>
                    </w:rPr>
                  </w:pPr>
                </w:p>
                <w:p w14:paraId="5388F1C7" w14:textId="77777777" w:rsidR="00E072D1" w:rsidRDefault="00E072D1" w:rsidP="000D1296">
                  <w:pPr>
                    <w:tabs>
                      <w:tab w:val="left" w:leader="dot" w:pos="8820"/>
                    </w:tabs>
                    <w:ind w:left="2412"/>
                    <w:jc w:val="both"/>
                    <w:rPr>
                      <w:rFonts w:asciiTheme="minorHAnsi" w:hAnsiTheme="minorHAnsi" w:cstheme="minorHAnsi"/>
                      <w:b/>
                      <w:bCs/>
                      <w:sz w:val="22"/>
                      <w:szCs w:val="22"/>
                    </w:rPr>
                  </w:pPr>
                </w:p>
                <w:p w14:paraId="51050292" w14:textId="77777777" w:rsidR="00E072D1" w:rsidRDefault="00E072D1" w:rsidP="000D1296">
                  <w:pPr>
                    <w:tabs>
                      <w:tab w:val="left" w:leader="dot" w:pos="8820"/>
                    </w:tabs>
                    <w:ind w:left="2412"/>
                    <w:jc w:val="both"/>
                    <w:rPr>
                      <w:rFonts w:asciiTheme="minorHAnsi" w:hAnsiTheme="minorHAnsi" w:cstheme="minorHAnsi"/>
                      <w:b/>
                      <w:bCs/>
                      <w:sz w:val="22"/>
                      <w:szCs w:val="22"/>
                    </w:rPr>
                  </w:pPr>
                </w:p>
                <w:p w14:paraId="232820E0" w14:textId="77777777" w:rsidR="00704C3B" w:rsidRPr="000D1296" w:rsidRDefault="00704C3B" w:rsidP="000D1296">
                  <w:pPr>
                    <w:tabs>
                      <w:tab w:val="left" w:leader="dot" w:pos="8820"/>
                    </w:tabs>
                    <w:ind w:left="2412"/>
                    <w:jc w:val="both"/>
                    <w:rPr>
                      <w:rFonts w:asciiTheme="minorHAnsi" w:hAnsiTheme="minorHAnsi" w:cstheme="minorHAnsi"/>
                      <w:sz w:val="22"/>
                      <w:szCs w:val="22"/>
                    </w:rPr>
                  </w:pPr>
                </w:p>
                <w:p w14:paraId="66775130" w14:textId="77777777" w:rsidR="008C125E" w:rsidRPr="000D1296" w:rsidRDefault="008C125E" w:rsidP="000D1296">
                  <w:pPr>
                    <w:tabs>
                      <w:tab w:val="left" w:leader="dot" w:pos="8820"/>
                    </w:tabs>
                    <w:ind w:left="2412"/>
                    <w:jc w:val="both"/>
                    <w:rPr>
                      <w:rFonts w:asciiTheme="minorHAnsi" w:hAnsiTheme="minorHAnsi" w:cstheme="minorHAnsi"/>
                      <w:sz w:val="22"/>
                      <w:szCs w:val="22"/>
                    </w:rPr>
                  </w:pPr>
                </w:p>
                <w:p w14:paraId="54AFBF8C" w14:textId="77777777" w:rsidR="00082585" w:rsidRDefault="00082585" w:rsidP="000D1296">
                  <w:pPr>
                    <w:tabs>
                      <w:tab w:val="left" w:leader="dot" w:pos="8820"/>
                    </w:tabs>
                    <w:ind w:left="2412"/>
                    <w:jc w:val="both"/>
                    <w:rPr>
                      <w:rFonts w:asciiTheme="minorHAnsi" w:hAnsiTheme="minorHAnsi" w:cstheme="minorHAnsi"/>
                      <w:sz w:val="22"/>
                      <w:szCs w:val="22"/>
                    </w:rPr>
                  </w:pPr>
                </w:p>
                <w:p w14:paraId="6DDBD5DF" w14:textId="77777777" w:rsidR="00E072D1" w:rsidRPr="000D1296" w:rsidRDefault="00E072D1" w:rsidP="000D1296">
                  <w:pPr>
                    <w:tabs>
                      <w:tab w:val="left" w:leader="dot" w:pos="8820"/>
                    </w:tabs>
                    <w:ind w:left="2412"/>
                    <w:jc w:val="both"/>
                    <w:rPr>
                      <w:rFonts w:asciiTheme="minorHAnsi" w:hAnsiTheme="minorHAnsi" w:cstheme="minorHAnsi"/>
                      <w:sz w:val="22"/>
                      <w:szCs w:val="22"/>
                    </w:rPr>
                  </w:pPr>
                </w:p>
                <w:p w14:paraId="39AD6DED" w14:textId="77777777" w:rsidR="00082585" w:rsidRPr="000D1296" w:rsidRDefault="00082585" w:rsidP="000D1296">
                  <w:pPr>
                    <w:tabs>
                      <w:tab w:val="left" w:leader="dot" w:pos="8820"/>
                    </w:tabs>
                    <w:ind w:left="2412"/>
                    <w:jc w:val="both"/>
                    <w:rPr>
                      <w:rFonts w:asciiTheme="minorHAnsi" w:hAnsiTheme="minorHAnsi" w:cstheme="minorHAnsi"/>
                      <w:sz w:val="22"/>
                      <w:szCs w:val="22"/>
                    </w:rPr>
                  </w:pPr>
                </w:p>
                <w:p w14:paraId="656BA2BB" w14:textId="76988C6A" w:rsidR="008C125E" w:rsidRPr="000D1296" w:rsidRDefault="008C125E" w:rsidP="000D1296">
                  <w:pPr>
                    <w:tabs>
                      <w:tab w:val="left" w:leader="dot" w:pos="8820"/>
                    </w:tabs>
                    <w:ind w:left="2412"/>
                    <w:jc w:val="both"/>
                    <w:rPr>
                      <w:rFonts w:asciiTheme="minorHAnsi" w:hAnsiTheme="minorHAnsi" w:cstheme="minorHAnsi"/>
                      <w:sz w:val="22"/>
                      <w:szCs w:val="22"/>
                    </w:rPr>
                  </w:pPr>
                </w:p>
                <w:p w14:paraId="554FC3F4" w14:textId="0710A95D" w:rsidR="00D049C6" w:rsidRPr="000D1296" w:rsidRDefault="00D049C6" w:rsidP="000D1296">
                  <w:pPr>
                    <w:tabs>
                      <w:tab w:val="left" w:leader="dot" w:pos="8820"/>
                    </w:tabs>
                    <w:ind w:left="2412"/>
                    <w:jc w:val="both"/>
                    <w:rPr>
                      <w:rFonts w:asciiTheme="minorHAnsi" w:hAnsiTheme="minorHAnsi" w:cstheme="minorHAnsi"/>
                      <w:sz w:val="22"/>
                      <w:szCs w:val="22"/>
                    </w:rPr>
                  </w:pPr>
                </w:p>
                <w:p w14:paraId="253DF60E" w14:textId="77777777" w:rsidR="00D049C6" w:rsidRPr="000D1296" w:rsidRDefault="00D049C6" w:rsidP="000D1296">
                  <w:pPr>
                    <w:tabs>
                      <w:tab w:val="left" w:leader="dot" w:pos="8820"/>
                    </w:tabs>
                    <w:ind w:left="2412"/>
                    <w:jc w:val="both"/>
                    <w:rPr>
                      <w:rFonts w:asciiTheme="minorHAnsi" w:hAnsiTheme="minorHAnsi" w:cstheme="minorHAnsi"/>
                      <w:sz w:val="22"/>
                      <w:szCs w:val="22"/>
                    </w:rPr>
                  </w:pPr>
                </w:p>
                <w:p w14:paraId="6D4EBC8B" w14:textId="77777777" w:rsidR="008C125E" w:rsidRPr="000D1296" w:rsidRDefault="008C125E" w:rsidP="000D1296">
                  <w:pPr>
                    <w:ind w:left="2412"/>
                    <w:jc w:val="both"/>
                    <w:rPr>
                      <w:rFonts w:asciiTheme="minorHAnsi" w:hAnsiTheme="minorHAnsi" w:cstheme="minorHAnsi"/>
                      <w:sz w:val="22"/>
                      <w:szCs w:val="22"/>
                    </w:rPr>
                  </w:pPr>
                  <w:r w:rsidRPr="000D1296">
                    <w:rPr>
                      <w:rFonts w:asciiTheme="minorHAnsi" w:hAnsiTheme="minorHAnsi" w:cstheme="minorHAnsi"/>
                      <w:sz w:val="22"/>
                      <w:szCs w:val="22"/>
                    </w:rPr>
                    <w:t>Le délégué syndical CFE-CGC</w:t>
                  </w:r>
                </w:p>
                <w:p w14:paraId="00A40DD2" w14:textId="7E68F79F" w:rsidR="008C125E" w:rsidRPr="000D1296" w:rsidRDefault="008C125E" w:rsidP="000D1296">
                  <w:pPr>
                    <w:tabs>
                      <w:tab w:val="left" w:leader="dot" w:pos="8820"/>
                    </w:tabs>
                    <w:ind w:left="2412"/>
                    <w:jc w:val="both"/>
                    <w:rPr>
                      <w:rFonts w:asciiTheme="minorHAnsi" w:hAnsiTheme="minorHAnsi" w:cstheme="minorHAnsi"/>
                      <w:sz w:val="22"/>
                      <w:szCs w:val="22"/>
                    </w:rPr>
                  </w:pPr>
                </w:p>
              </w:tc>
            </w:tr>
            <w:tr w:rsidR="008C125E" w:rsidRPr="000D1296" w14:paraId="660C913C" w14:textId="77777777" w:rsidTr="008C125E">
              <w:tc>
                <w:tcPr>
                  <w:tcW w:w="2693" w:type="dxa"/>
                </w:tcPr>
                <w:p w14:paraId="5A1603D7" w14:textId="77777777" w:rsidR="008C125E" w:rsidRPr="000D1296" w:rsidRDefault="008C125E" w:rsidP="000D1296">
                  <w:pPr>
                    <w:tabs>
                      <w:tab w:val="left" w:leader="dot" w:pos="8820"/>
                    </w:tabs>
                    <w:jc w:val="both"/>
                    <w:rPr>
                      <w:rFonts w:asciiTheme="minorHAnsi" w:hAnsiTheme="minorHAnsi" w:cstheme="minorHAnsi"/>
                      <w:sz w:val="22"/>
                      <w:szCs w:val="22"/>
                    </w:rPr>
                  </w:pPr>
                </w:p>
              </w:tc>
              <w:tc>
                <w:tcPr>
                  <w:tcW w:w="7018" w:type="dxa"/>
                </w:tcPr>
                <w:p w14:paraId="5F4B86D6" w14:textId="77777777" w:rsidR="008C125E" w:rsidRDefault="008C125E" w:rsidP="000D1296">
                  <w:pPr>
                    <w:tabs>
                      <w:tab w:val="left" w:leader="dot" w:pos="8820"/>
                    </w:tabs>
                    <w:jc w:val="both"/>
                    <w:rPr>
                      <w:rFonts w:asciiTheme="minorHAnsi" w:hAnsiTheme="minorHAnsi" w:cstheme="minorHAnsi"/>
                      <w:sz w:val="22"/>
                      <w:szCs w:val="22"/>
                    </w:rPr>
                  </w:pPr>
                </w:p>
                <w:p w14:paraId="34A4AE63" w14:textId="77777777" w:rsidR="00432E42" w:rsidRPr="00432E42" w:rsidRDefault="00432E42" w:rsidP="00765C2C">
                  <w:pPr>
                    <w:rPr>
                      <w:rFonts w:asciiTheme="minorHAnsi" w:hAnsiTheme="minorHAnsi" w:cstheme="minorHAnsi"/>
                      <w:sz w:val="22"/>
                      <w:szCs w:val="22"/>
                    </w:rPr>
                  </w:pPr>
                </w:p>
                <w:p w14:paraId="199E3965" w14:textId="77777777" w:rsidR="00432E42" w:rsidRPr="00432E42" w:rsidRDefault="00432E42" w:rsidP="00765C2C">
                  <w:pPr>
                    <w:rPr>
                      <w:rFonts w:asciiTheme="minorHAnsi" w:hAnsiTheme="minorHAnsi" w:cstheme="minorHAnsi"/>
                      <w:sz w:val="22"/>
                      <w:szCs w:val="22"/>
                    </w:rPr>
                  </w:pPr>
                </w:p>
              </w:tc>
            </w:tr>
          </w:tbl>
          <w:p w14:paraId="6061E3AB" w14:textId="77777777" w:rsidR="005213B0" w:rsidRPr="000D1296" w:rsidRDefault="005213B0" w:rsidP="000D1296">
            <w:pPr>
              <w:tabs>
                <w:tab w:val="left" w:leader="dot" w:pos="8820"/>
              </w:tabs>
              <w:jc w:val="both"/>
              <w:rPr>
                <w:rFonts w:asciiTheme="minorHAnsi" w:hAnsiTheme="minorHAnsi" w:cstheme="minorHAnsi"/>
                <w:sz w:val="22"/>
                <w:szCs w:val="22"/>
              </w:rPr>
            </w:pPr>
          </w:p>
          <w:p w14:paraId="0E8B4A36" w14:textId="77777777" w:rsidR="005213B0" w:rsidRPr="000D1296" w:rsidRDefault="005213B0" w:rsidP="000D1296">
            <w:pPr>
              <w:tabs>
                <w:tab w:val="left" w:leader="dot" w:pos="8820"/>
              </w:tabs>
              <w:jc w:val="both"/>
              <w:rPr>
                <w:rFonts w:asciiTheme="minorHAnsi" w:hAnsiTheme="minorHAnsi" w:cstheme="minorHAnsi"/>
                <w:sz w:val="22"/>
                <w:szCs w:val="22"/>
              </w:rPr>
            </w:pPr>
          </w:p>
          <w:p w14:paraId="0B2C97D2" w14:textId="0BCE9087" w:rsidR="008C125E" w:rsidRPr="000D1296" w:rsidRDefault="008C125E" w:rsidP="000D1296">
            <w:pPr>
              <w:tabs>
                <w:tab w:val="left" w:leader="dot" w:pos="8820"/>
              </w:tabs>
              <w:jc w:val="both"/>
              <w:rPr>
                <w:rFonts w:asciiTheme="minorHAnsi" w:hAnsiTheme="minorHAnsi" w:cstheme="minorHAnsi"/>
                <w:sz w:val="22"/>
                <w:szCs w:val="22"/>
              </w:rPr>
            </w:pPr>
            <w:r w:rsidRPr="000D1296">
              <w:rPr>
                <w:rFonts w:asciiTheme="minorHAnsi" w:hAnsiTheme="minorHAnsi" w:cstheme="minorHAnsi"/>
                <w:sz w:val="22"/>
                <w:szCs w:val="22"/>
              </w:rPr>
              <w:t>Pour l’AER Côtes d’Armor</w:t>
            </w:r>
          </w:p>
          <w:p w14:paraId="48C911C7" w14:textId="77777777" w:rsidR="008C125E" w:rsidRPr="000D1296" w:rsidRDefault="008C125E" w:rsidP="000D1296">
            <w:pPr>
              <w:tabs>
                <w:tab w:val="left" w:leader="dot" w:pos="8820"/>
              </w:tabs>
              <w:ind w:left="142"/>
              <w:jc w:val="both"/>
              <w:rPr>
                <w:rFonts w:asciiTheme="minorHAnsi" w:hAnsiTheme="minorHAnsi" w:cstheme="minorHAnsi"/>
                <w:sz w:val="22"/>
                <w:szCs w:val="22"/>
              </w:rPr>
            </w:pPr>
          </w:p>
        </w:tc>
        <w:tc>
          <w:tcPr>
            <w:tcW w:w="146" w:type="dxa"/>
          </w:tcPr>
          <w:p w14:paraId="64BBEBDD" w14:textId="77777777" w:rsidR="008C125E" w:rsidRPr="000D1296" w:rsidRDefault="008C125E" w:rsidP="000D1296">
            <w:pPr>
              <w:jc w:val="both"/>
              <w:rPr>
                <w:rFonts w:asciiTheme="minorHAnsi" w:hAnsiTheme="minorHAnsi" w:cstheme="minorHAnsi"/>
                <w:sz w:val="22"/>
                <w:szCs w:val="22"/>
              </w:rPr>
            </w:pPr>
          </w:p>
        </w:tc>
      </w:tr>
    </w:tbl>
    <w:p w14:paraId="77C18B3B" w14:textId="77777777" w:rsidR="008C125E" w:rsidRPr="000D1296" w:rsidRDefault="008C125E" w:rsidP="000D1296">
      <w:pPr>
        <w:ind w:left="142"/>
        <w:jc w:val="both"/>
        <w:rPr>
          <w:rFonts w:asciiTheme="minorHAnsi" w:hAnsiTheme="minorHAnsi" w:cstheme="minorHAnsi"/>
          <w:sz w:val="22"/>
          <w:szCs w:val="22"/>
        </w:rPr>
      </w:pPr>
      <w:r w:rsidRPr="000D1296">
        <w:rPr>
          <w:rFonts w:asciiTheme="minorHAnsi" w:hAnsiTheme="minorHAnsi" w:cstheme="minorHAnsi"/>
          <w:sz w:val="22"/>
          <w:szCs w:val="22"/>
        </w:rPr>
        <w:t>Le président</w:t>
      </w:r>
    </w:p>
    <w:p w14:paraId="62174D96" w14:textId="77777777" w:rsidR="005213B0" w:rsidRPr="000D1296" w:rsidRDefault="005213B0" w:rsidP="000D1296">
      <w:pPr>
        <w:ind w:left="142"/>
        <w:jc w:val="both"/>
        <w:rPr>
          <w:rFonts w:asciiTheme="minorHAnsi" w:hAnsiTheme="minorHAnsi" w:cstheme="minorHAnsi"/>
          <w:b/>
          <w:sz w:val="22"/>
          <w:szCs w:val="22"/>
        </w:rPr>
      </w:pPr>
    </w:p>
    <w:p w14:paraId="4DA48689" w14:textId="77777777" w:rsidR="005213B0" w:rsidRPr="000D1296" w:rsidRDefault="005213B0" w:rsidP="000D1296">
      <w:pPr>
        <w:ind w:left="142"/>
        <w:jc w:val="both"/>
        <w:rPr>
          <w:rFonts w:asciiTheme="minorHAnsi" w:hAnsiTheme="minorHAnsi" w:cstheme="minorHAnsi"/>
          <w:b/>
          <w:sz w:val="22"/>
          <w:szCs w:val="22"/>
        </w:rPr>
      </w:pPr>
    </w:p>
    <w:p w14:paraId="509B659F" w14:textId="77777777" w:rsidR="005213B0" w:rsidRPr="000D1296" w:rsidRDefault="005213B0" w:rsidP="000D1296">
      <w:pPr>
        <w:ind w:left="142"/>
        <w:jc w:val="both"/>
        <w:rPr>
          <w:rFonts w:asciiTheme="minorHAnsi" w:hAnsiTheme="minorHAnsi" w:cstheme="minorHAnsi"/>
          <w:b/>
          <w:sz w:val="22"/>
          <w:szCs w:val="22"/>
        </w:rPr>
      </w:pPr>
    </w:p>
    <w:p w14:paraId="19C41524" w14:textId="77777777" w:rsidR="00082585" w:rsidRDefault="00082585" w:rsidP="000D1296">
      <w:pPr>
        <w:ind w:left="142"/>
        <w:jc w:val="both"/>
        <w:rPr>
          <w:rFonts w:asciiTheme="minorHAnsi" w:hAnsiTheme="minorHAnsi" w:cstheme="minorHAnsi"/>
          <w:sz w:val="22"/>
          <w:szCs w:val="22"/>
        </w:rPr>
      </w:pPr>
    </w:p>
    <w:p w14:paraId="2B678460" w14:textId="77777777" w:rsidR="00E072D1" w:rsidRDefault="00E072D1" w:rsidP="000D1296">
      <w:pPr>
        <w:ind w:left="142"/>
        <w:jc w:val="both"/>
        <w:rPr>
          <w:rFonts w:asciiTheme="minorHAnsi" w:hAnsiTheme="minorHAnsi" w:cstheme="minorHAnsi"/>
          <w:sz w:val="22"/>
          <w:szCs w:val="22"/>
        </w:rPr>
      </w:pPr>
    </w:p>
    <w:p w14:paraId="7982073D" w14:textId="77777777" w:rsidR="00E072D1" w:rsidRDefault="00E072D1" w:rsidP="000D1296">
      <w:pPr>
        <w:ind w:left="142"/>
        <w:jc w:val="both"/>
        <w:rPr>
          <w:rFonts w:asciiTheme="minorHAnsi" w:hAnsiTheme="minorHAnsi" w:cstheme="minorHAnsi"/>
          <w:sz w:val="22"/>
          <w:szCs w:val="22"/>
        </w:rPr>
      </w:pPr>
    </w:p>
    <w:p w14:paraId="59C35FE9" w14:textId="77777777" w:rsidR="00E072D1" w:rsidRPr="000D1296" w:rsidRDefault="00E072D1" w:rsidP="000D1296">
      <w:pPr>
        <w:ind w:left="142"/>
        <w:jc w:val="both"/>
        <w:rPr>
          <w:rFonts w:asciiTheme="minorHAnsi" w:hAnsiTheme="minorHAnsi" w:cstheme="minorHAnsi"/>
          <w:sz w:val="22"/>
          <w:szCs w:val="22"/>
        </w:rPr>
      </w:pPr>
    </w:p>
    <w:p w14:paraId="6C41FA73" w14:textId="77777777" w:rsidR="000D3663" w:rsidRPr="000D1296" w:rsidRDefault="000D3663" w:rsidP="000D1296">
      <w:pPr>
        <w:tabs>
          <w:tab w:val="right" w:pos="9360"/>
        </w:tabs>
        <w:ind w:left="142"/>
        <w:jc w:val="both"/>
        <w:rPr>
          <w:rFonts w:asciiTheme="minorHAnsi" w:hAnsiTheme="minorHAnsi" w:cstheme="minorHAnsi"/>
          <w:sz w:val="22"/>
          <w:szCs w:val="22"/>
        </w:rPr>
      </w:pPr>
    </w:p>
    <w:p w14:paraId="3A31FAE0" w14:textId="77777777" w:rsidR="008C125E" w:rsidRPr="000D1296" w:rsidRDefault="008C125E" w:rsidP="000D1296">
      <w:pPr>
        <w:tabs>
          <w:tab w:val="right" w:pos="9360"/>
        </w:tabs>
        <w:ind w:left="142"/>
        <w:jc w:val="both"/>
        <w:rPr>
          <w:rFonts w:asciiTheme="minorHAnsi" w:hAnsiTheme="minorHAnsi" w:cstheme="minorHAnsi"/>
          <w:sz w:val="22"/>
          <w:szCs w:val="22"/>
        </w:rPr>
      </w:pPr>
      <w:r w:rsidRPr="000D1296">
        <w:rPr>
          <w:rFonts w:asciiTheme="minorHAnsi" w:hAnsiTheme="minorHAnsi" w:cstheme="minorHAnsi"/>
          <w:sz w:val="22"/>
          <w:szCs w:val="22"/>
        </w:rPr>
        <w:t>Pour le CGAE Côtes d’Armor</w:t>
      </w:r>
    </w:p>
    <w:p w14:paraId="2A7228D6" w14:textId="77777777" w:rsidR="008C125E" w:rsidRPr="000D1296" w:rsidRDefault="008C125E" w:rsidP="000D1296">
      <w:pPr>
        <w:tabs>
          <w:tab w:val="right" w:pos="9360"/>
        </w:tabs>
        <w:ind w:left="142"/>
        <w:jc w:val="both"/>
        <w:rPr>
          <w:rFonts w:asciiTheme="minorHAnsi" w:hAnsiTheme="minorHAnsi" w:cstheme="minorHAnsi"/>
          <w:sz w:val="22"/>
          <w:szCs w:val="22"/>
        </w:rPr>
      </w:pPr>
    </w:p>
    <w:p w14:paraId="78955BD3" w14:textId="77777777" w:rsidR="008C125E" w:rsidRPr="000D1296" w:rsidRDefault="008C125E" w:rsidP="000D1296">
      <w:pPr>
        <w:tabs>
          <w:tab w:val="right" w:pos="9360"/>
        </w:tabs>
        <w:ind w:left="142"/>
        <w:jc w:val="both"/>
        <w:rPr>
          <w:rFonts w:asciiTheme="minorHAnsi" w:hAnsiTheme="minorHAnsi" w:cstheme="minorHAnsi"/>
          <w:sz w:val="22"/>
          <w:szCs w:val="22"/>
        </w:rPr>
      </w:pPr>
      <w:r w:rsidRPr="000D1296">
        <w:rPr>
          <w:rFonts w:asciiTheme="minorHAnsi" w:hAnsiTheme="minorHAnsi" w:cstheme="minorHAnsi"/>
          <w:sz w:val="22"/>
          <w:szCs w:val="22"/>
        </w:rPr>
        <w:t xml:space="preserve">Le président </w:t>
      </w:r>
    </w:p>
    <w:p w14:paraId="0EACED9C" w14:textId="6E609C8B" w:rsidR="00B23E44" w:rsidRPr="000D1296" w:rsidRDefault="00B23E44" w:rsidP="000D1296">
      <w:pPr>
        <w:ind w:firstLine="142"/>
        <w:jc w:val="both"/>
        <w:rPr>
          <w:rFonts w:asciiTheme="minorHAnsi" w:hAnsiTheme="minorHAnsi" w:cstheme="minorHAnsi"/>
          <w:sz w:val="22"/>
          <w:szCs w:val="22"/>
        </w:rPr>
      </w:pPr>
    </w:p>
    <w:sectPr w:rsidR="00B23E44" w:rsidRPr="000D1296" w:rsidSect="0063211F">
      <w:footerReference w:type="default" r:id="rId13"/>
      <w:pgSz w:w="11906" w:h="16838" w:code="9"/>
      <w:pgMar w:top="1077" w:right="1106" w:bottom="1077" w:left="1418"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B193B" w14:textId="77777777" w:rsidR="009C22B0" w:rsidRDefault="009C22B0">
      <w:r>
        <w:separator/>
      </w:r>
    </w:p>
  </w:endnote>
  <w:endnote w:type="continuationSeparator" w:id="0">
    <w:p w14:paraId="4CD7109D" w14:textId="77777777" w:rsidR="009C22B0" w:rsidRDefault="009C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Cond">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77876" w14:textId="2C5CB3A5" w:rsidR="009D4477" w:rsidRDefault="009D4477" w:rsidP="00331395">
    <w:pPr>
      <w:pStyle w:val="Pieddepage"/>
      <w:tabs>
        <w:tab w:val="clear" w:pos="9072"/>
        <w:tab w:val="right" w:pos="9356"/>
      </w:tabs>
      <w:ind w:left="-567"/>
      <w:rPr>
        <w:sz w:val="16"/>
        <w:szCs w:val="16"/>
      </w:rPr>
    </w:pPr>
    <w:r>
      <w:rPr>
        <w:sz w:val="16"/>
        <w:szCs w:val="16"/>
      </w:rPr>
      <w:t xml:space="preserve">UES </w:t>
    </w:r>
    <w:proofErr w:type="spellStart"/>
    <w:r>
      <w:rPr>
        <w:sz w:val="16"/>
        <w:szCs w:val="16"/>
      </w:rPr>
      <w:t>Cerfrance</w:t>
    </w:r>
    <w:proofErr w:type="spellEnd"/>
    <w:r>
      <w:rPr>
        <w:sz w:val="16"/>
        <w:szCs w:val="16"/>
      </w:rPr>
      <w:t xml:space="preserve"> Côtes d’Armor </w:t>
    </w:r>
    <w:r w:rsidR="00100185">
      <w:rPr>
        <w:sz w:val="16"/>
        <w:szCs w:val="16"/>
      </w:rPr>
      <w:t>–</w:t>
    </w:r>
    <w:r w:rsidR="00F9164F">
      <w:rPr>
        <w:sz w:val="16"/>
        <w:szCs w:val="16"/>
      </w:rPr>
      <w:t xml:space="preserve"> A</w:t>
    </w:r>
    <w:r>
      <w:rPr>
        <w:sz w:val="16"/>
        <w:szCs w:val="16"/>
      </w:rPr>
      <w:t>ccord d’entreprise sur l’égalité professionnelle</w:t>
    </w:r>
    <w:r w:rsidR="00C4008F">
      <w:rPr>
        <w:sz w:val="16"/>
        <w:szCs w:val="16"/>
      </w:rPr>
      <w:t xml:space="preserve"> et salarial</w:t>
    </w:r>
    <w:r>
      <w:rPr>
        <w:sz w:val="16"/>
        <w:szCs w:val="16"/>
      </w:rPr>
      <w:t xml:space="preserve"> entre les femmes et les </w:t>
    </w:r>
    <w:r w:rsidR="00E072D1">
      <w:rPr>
        <w:sz w:val="16"/>
        <w:szCs w:val="16"/>
      </w:rPr>
      <w:t>hommes –</w:t>
    </w:r>
    <w:r w:rsidR="00997B8D">
      <w:rPr>
        <w:sz w:val="16"/>
        <w:szCs w:val="16"/>
      </w:rPr>
      <w:t xml:space="preserve"> </w:t>
    </w:r>
    <w:r w:rsidR="00971802">
      <w:rPr>
        <w:sz w:val="16"/>
        <w:szCs w:val="16"/>
      </w:rPr>
      <w:t xml:space="preserve">Février </w:t>
    </w:r>
    <w:r w:rsidR="006E0E37">
      <w:rPr>
        <w:sz w:val="16"/>
        <w:szCs w:val="16"/>
      </w:rPr>
      <w:t>20</w:t>
    </w:r>
    <w:r w:rsidR="00971802">
      <w:rPr>
        <w:sz w:val="16"/>
        <w:szCs w:val="16"/>
      </w:rPr>
      <w:t>26</w:t>
    </w:r>
    <w:r w:rsidR="00F9164F">
      <w:rPr>
        <w:sz w:val="16"/>
        <w:szCs w:val="16"/>
      </w:rPr>
      <w:t xml:space="preserve"> </w:t>
    </w:r>
  </w:p>
  <w:p w14:paraId="6875359C" w14:textId="0FD8842D" w:rsidR="009D4477" w:rsidRPr="0099745A" w:rsidRDefault="009D4477" w:rsidP="00331395">
    <w:pPr>
      <w:pStyle w:val="Pieddepage"/>
      <w:tabs>
        <w:tab w:val="clear" w:pos="9072"/>
        <w:tab w:val="right" w:pos="9356"/>
      </w:tabs>
      <w:ind w:left="-567"/>
      <w:rPr>
        <w:sz w:val="16"/>
        <w:szCs w:val="16"/>
      </w:rPr>
    </w:pPr>
    <w:r>
      <w:rPr>
        <w:sz w:val="16"/>
        <w:szCs w:val="16"/>
      </w:rPr>
      <w:tab/>
    </w:r>
    <w:r>
      <w:rPr>
        <w:sz w:val="16"/>
        <w:szCs w:val="16"/>
      </w:rPr>
      <w:fldChar w:fldCharType="begin"/>
    </w:r>
    <w:r>
      <w:rPr>
        <w:sz w:val="16"/>
        <w:szCs w:val="16"/>
      </w:rPr>
      <w:instrText xml:space="preserve"> PAGE  \* Arabic  \* MERGEFORMAT </w:instrText>
    </w:r>
    <w:r>
      <w:rPr>
        <w:sz w:val="16"/>
        <w:szCs w:val="16"/>
      </w:rPr>
      <w:fldChar w:fldCharType="separate"/>
    </w:r>
    <w:r w:rsidR="0006412B">
      <w:rPr>
        <w:noProof/>
        <w:sz w:val="16"/>
        <w:szCs w:val="16"/>
      </w:rPr>
      <w:t>36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B96A" w14:textId="77777777" w:rsidR="009C22B0" w:rsidRDefault="009C22B0">
      <w:r>
        <w:separator/>
      </w:r>
    </w:p>
  </w:footnote>
  <w:footnote w:type="continuationSeparator" w:id="0">
    <w:p w14:paraId="1E06F87B" w14:textId="77777777" w:rsidR="009C22B0" w:rsidRDefault="009C2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4AA32A"/>
    <w:lvl w:ilvl="0">
      <w:start w:val="1"/>
      <w:numFmt w:val="decimal"/>
      <w:pStyle w:val="Listenumros"/>
      <w:lvlText w:val="%1."/>
      <w:lvlJc w:val="left"/>
      <w:pPr>
        <w:tabs>
          <w:tab w:val="num" w:pos="360"/>
        </w:tabs>
        <w:ind w:left="360" w:hanging="360"/>
      </w:pPr>
    </w:lvl>
  </w:abstractNum>
  <w:abstractNum w:abstractNumId="1" w15:restartNumberingAfterBreak="0">
    <w:nsid w:val="00B964AB"/>
    <w:multiLevelType w:val="multilevel"/>
    <w:tmpl w:val="00422B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597302"/>
    <w:multiLevelType w:val="multilevel"/>
    <w:tmpl w:val="B28AF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C31A7"/>
    <w:multiLevelType w:val="hybridMultilevel"/>
    <w:tmpl w:val="8E5E3F96"/>
    <w:lvl w:ilvl="0" w:tplc="F7CA9766">
      <w:start w:val="1"/>
      <w:numFmt w:val="decimal"/>
      <w:lvlText w:val="%1."/>
      <w:lvlJc w:val="left"/>
      <w:pPr>
        <w:ind w:left="720" w:hanging="360"/>
      </w:pPr>
      <w:rPr>
        <w:rFonts w:cs="Tahom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DE539A"/>
    <w:multiLevelType w:val="multilevel"/>
    <w:tmpl w:val="F0D6F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06110"/>
    <w:multiLevelType w:val="hybridMultilevel"/>
    <w:tmpl w:val="7730D4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814991"/>
    <w:multiLevelType w:val="multilevel"/>
    <w:tmpl w:val="55F625A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E5428"/>
    <w:multiLevelType w:val="multilevel"/>
    <w:tmpl w:val="99749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300B9E"/>
    <w:multiLevelType w:val="hybridMultilevel"/>
    <w:tmpl w:val="E0F84FB8"/>
    <w:lvl w:ilvl="0" w:tplc="7610C206">
      <w:numFmt w:val="bullet"/>
      <w:lvlText w:val="-"/>
      <w:lvlJc w:val="left"/>
      <w:pPr>
        <w:ind w:left="720" w:hanging="360"/>
      </w:pPr>
      <w:rPr>
        <w:rFonts w:ascii="Arial Nova Cond" w:eastAsiaTheme="minorEastAsia" w:hAnsi="Arial Nova Con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4942B4"/>
    <w:multiLevelType w:val="hybridMultilevel"/>
    <w:tmpl w:val="417C7D60"/>
    <w:lvl w:ilvl="0" w:tplc="4B2C2F9E">
      <w:numFmt w:val="bullet"/>
      <w:lvlText w:val=""/>
      <w:lvlJc w:val="left"/>
      <w:pPr>
        <w:ind w:left="405" w:hanging="360"/>
      </w:pPr>
      <w:rPr>
        <w:rFonts w:ascii="Wingdings" w:eastAsia="Times New Roman" w:hAnsi="Wingdings" w:cstheme="minorHAns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0" w15:restartNumberingAfterBreak="0">
    <w:nsid w:val="264D138B"/>
    <w:multiLevelType w:val="multilevel"/>
    <w:tmpl w:val="E4E2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444A8C"/>
    <w:multiLevelType w:val="multilevel"/>
    <w:tmpl w:val="513E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8427F"/>
    <w:multiLevelType w:val="multilevel"/>
    <w:tmpl w:val="9C36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514FE2"/>
    <w:multiLevelType w:val="hybridMultilevel"/>
    <w:tmpl w:val="A6D609A0"/>
    <w:lvl w:ilvl="0" w:tplc="2206AC0E">
      <w:start w:val="5"/>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1537BC9"/>
    <w:multiLevelType w:val="hybridMultilevel"/>
    <w:tmpl w:val="3474BA5E"/>
    <w:lvl w:ilvl="0" w:tplc="8B20C880">
      <w:numFmt w:val="bullet"/>
      <w:lvlText w:val="-"/>
      <w:lvlJc w:val="left"/>
      <w:pPr>
        <w:tabs>
          <w:tab w:val="num" w:pos="567"/>
        </w:tabs>
        <w:ind w:left="567" w:hanging="39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06459"/>
    <w:multiLevelType w:val="multilevel"/>
    <w:tmpl w:val="D5BAD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2E0B19"/>
    <w:multiLevelType w:val="multilevel"/>
    <w:tmpl w:val="017C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F2E62"/>
    <w:multiLevelType w:val="multilevel"/>
    <w:tmpl w:val="5680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740EE8"/>
    <w:multiLevelType w:val="hybridMultilevel"/>
    <w:tmpl w:val="5A807728"/>
    <w:lvl w:ilvl="0" w:tplc="40B855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2136F31"/>
    <w:multiLevelType w:val="hybridMultilevel"/>
    <w:tmpl w:val="6CEE5EB4"/>
    <w:lvl w:ilvl="0" w:tplc="75CEDFF6">
      <w:start w:val="7"/>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E403F3"/>
    <w:multiLevelType w:val="multilevel"/>
    <w:tmpl w:val="557C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9421A"/>
    <w:multiLevelType w:val="hybridMultilevel"/>
    <w:tmpl w:val="25720C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5D75712"/>
    <w:multiLevelType w:val="multilevel"/>
    <w:tmpl w:val="32D69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1458D9"/>
    <w:multiLevelType w:val="hybridMultilevel"/>
    <w:tmpl w:val="AE4C3676"/>
    <w:lvl w:ilvl="0" w:tplc="025CF71C">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4" w15:restartNumberingAfterBreak="0">
    <w:nsid w:val="5BB61364"/>
    <w:multiLevelType w:val="hybridMultilevel"/>
    <w:tmpl w:val="97843A94"/>
    <w:lvl w:ilvl="0" w:tplc="A61CFD76">
      <w:start w:val="1"/>
      <w:numFmt w:val="decimal"/>
      <w:pStyle w:val="titre7"/>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5" w15:restartNumberingAfterBreak="0">
    <w:nsid w:val="61F3796F"/>
    <w:multiLevelType w:val="multilevel"/>
    <w:tmpl w:val="CC800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3A53C1"/>
    <w:multiLevelType w:val="multilevel"/>
    <w:tmpl w:val="BA58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04013E"/>
    <w:multiLevelType w:val="multilevel"/>
    <w:tmpl w:val="CE82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8B73EF"/>
    <w:multiLevelType w:val="multilevel"/>
    <w:tmpl w:val="EE025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C75654"/>
    <w:multiLevelType w:val="multilevel"/>
    <w:tmpl w:val="511ADF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D2B1F08"/>
    <w:multiLevelType w:val="multilevel"/>
    <w:tmpl w:val="501C9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1F4FCE"/>
    <w:multiLevelType w:val="multilevel"/>
    <w:tmpl w:val="CA38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35779">
    <w:abstractNumId w:val="14"/>
  </w:num>
  <w:num w:numId="2" w16cid:durableId="7324626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6656147">
    <w:abstractNumId w:val="24"/>
  </w:num>
  <w:num w:numId="4" w16cid:durableId="2116631105">
    <w:abstractNumId w:val="0"/>
  </w:num>
  <w:num w:numId="5" w16cid:durableId="1451584324">
    <w:abstractNumId w:val="10"/>
  </w:num>
  <w:num w:numId="6" w16cid:durableId="744887078">
    <w:abstractNumId w:val="19"/>
  </w:num>
  <w:num w:numId="7" w16cid:durableId="1175996350">
    <w:abstractNumId w:val="23"/>
  </w:num>
  <w:num w:numId="8" w16cid:durableId="1223519685">
    <w:abstractNumId w:val="13"/>
  </w:num>
  <w:num w:numId="9" w16cid:durableId="1514608155">
    <w:abstractNumId w:val="4"/>
  </w:num>
  <w:num w:numId="10" w16cid:durableId="1402362512">
    <w:abstractNumId w:val="22"/>
  </w:num>
  <w:num w:numId="11" w16cid:durableId="722681623">
    <w:abstractNumId w:val="1"/>
  </w:num>
  <w:num w:numId="12" w16cid:durableId="474492017">
    <w:abstractNumId w:val="6"/>
  </w:num>
  <w:num w:numId="13" w16cid:durableId="642471187">
    <w:abstractNumId w:val="21"/>
  </w:num>
  <w:num w:numId="14" w16cid:durableId="307705308">
    <w:abstractNumId w:val="11"/>
  </w:num>
  <w:num w:numId="15" w16cid:durableId="554509722">
    <w:abstractNumId w:val="12"/>
  </w:num>
  <w:num w:numId="16" w16cid:durableId="686102655">
    <w:abstractNumId w:val="26"/>
  </w:num>
  <w:num w:numId="17" w16cid:durableId="1728990070">
    <w:abstractNumId w:val="18"/>
  </w:num>
  <w:num w:numId="18" w16cid:durableId="2138528260">
    <w:abstractNumId w:val="5"/>
  </w:num>
  <w:num w:numId="19" w16cid:durableId="2060862856">
    <w:abstractNumId w:val="7"/>
  </w:num>
  <w:num w:numId="20" w16cid:durableId="1502356848">
    <w:abstractNumId w:val="3"/>
  </w:num>
  <w:num w:numId="21" w16cid:durableId="821166914">
    <w:abstractNumId w:val="30"/>
  </w:num>
  <w:num w:numId="22" w16cid:durableId="1275870380">
    <w:abstractNumId w:val="16"/>
  </w:num>
  <w:num w:numId="23" w16cid:durableId="2039699538">
    <w:abstractNumId w:val="17"/>
  </w:num>
  <w:num w:numId="24" w16cid:durableId="965280353">
    <w:abstractNumId w:val="2"/>
  </w:num>
  <w:num w:numId="25" w16cid:durableId="1015232505">
    <w:abstractNumId w:val="15"/>
  </w:num>
  <w:num w:numId="26" w16cid:durableId="1837841060">
    <w:abstractNumId w:val="31"/>
  </w:num>
  <w:num w:numId="27" w16cid:durableId="934436286">
    <w:abstractNumId w:val="28"/>
  </w:num>
  <w:num w:numId="28" w16cid:durableId="1924142113">
    <w:abstractNumId w:val="27"/>
  </w:num>
  <w:num w:numId="29" w16cid:durableId="198591216">
    <w:abstractNumId w:val="9"/>
  </w:num>
  <w:num w:numId="30" w16cid:durableId="44061413">
    <w:abstractNumId w:val="25"/>
  </w:num>
  <w:num w:numId="31" w16cid:durableId="1415080633">
    <w:abstractNumId w:val="29"/>
  </w:num>
  <w:num w:numId="32" w16cid:durableId="141122329">
    <w:abstractNumId w:val="20"/>
  </w:num>
  <w:num w:numId="33" w16cid:durableId="66913945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D8"/>
    <w:rsid w:val="00000160"/>
    <w:rsid w:val="00000B28"/>
    <w:rsid w:val="00001314"/>
    <w:rsid w:val="0000194A"/>
    <w:rsid w:val="000022AA"/>
    <w:rsid w:val="000025DC"/>
    <w:rsid w:val="0000283E"/>
    <w:rsid w:val="00002FB7"/>
    <w:rsid w:val="000049D6"/>
    <w:rsid w:val="00004CA9"/>
    <w:rsid w:val="00005036"/>
    <w:rsid w:val="00005055"/>
    <w:rsid w:val="000061A5"/>
    <w:rsid w:val="000069EA"/>
    <w:rsid w:val="00006FCE"/>
    <w:rsid w:val="00007455"/>
    <w:rsid w:val="000076E5"/>
    <w:rsid w:val="00010CED"/>
    <w:rsid w:val="000127AC"/>
    <w:rsid w:val="00013EF6"/>
    <w:rsid w:val="00014F0D"/>
    <w:rsid w:val="00015742"/>
    <w:rsid w:val="00015882"/>
    <w:rsid w:val="00015B92"/>
    <w:rsid w:val="00015EDF"/>
    <w:rsid w:val="000161C8"/>
    <w:rsid w:val="00016CAE"/>
    <w:rsid w:val="00016F90"/>
    <w:rsid w:val="000171CC"/>
    <w:rsid w:val="00020030"/>
    <w:rsid w:val="000223AE"/>
    <w:rsid w:val="00022762"/>
    <w:rsid w:val="00022E38"/>
    <w:rsid w:val="00022E52"/>
    <w:rsid w:val="00025700"/>
    <w:rsid w:val="0003053B"/>
    <w:rsid w:val="00030991"/>
    <w:rsid w:val="000318DF"/>
    <w:rsid w:val="00031B7C"/>
    <w:rsid w:val="00031DD1"/>
    <w:rsid w:val="00032BA0"/>
    <w:rsid w:val="000340BB"/>
    <w:rsid w:val="00035C48"/>
    <w:rsid w:val="0003620E"/>
    <w:rsid w:val="0003642F"/>
    <w:rsid w:val="00042231"/>
    <w:rsid w:val="000427EA"/>
    <w:rsid w:val="00045094"/>
    <w:rsid w:val="00045B61"/>
    <w:rsid w:val="000460A7"/>
    <w:rsid w:val="00046328"/>
    <w:rsid w:val="000466BC"/>
    <w:rsid w:val="00047779"/>
    <w:rsid w:val="00047E37"/>
    <w:rsid w:val="000512F3"/>
    <w:rsid w:val="000520B1"/>
    <w:rsid w:val="00052A5D"/>
    <w:rsid w:val="00052F6E"/>
    <w:rsid w:val="0005359A"/>
    <w:rsid w:val="000535CE"/>
    <w:rsid w:val="00054C25"/>
    <w:rsid w:val="00056304"/>
    <w:rsid w:val="00060081"/>
    <w:rsid w:val="000617E3"/>
    <w:rsid w:val="00062202"/>
    <w:rsid w:val="00062457"/>
    <w:rsid w:val="00062DA7"/>
    <w:rsid w:val="0006412B"/>
    <w:rsid w:val="000642A4"/>
    <w:rsid w:val="00064651"/>
    <w:rsid w:val="0006690E"/>
    <w:rsid w:val="00066EE8"/>
    <w:rsid w:val="0006709D"/>
    <w:rsid w:val="00067B07"/>
    <w:rsid w:val="00067FBF"/>
    <w:rsid w:val="00070946"/>
    <w:rsid w:val="00070B6F"/>
    <w:rsid w:val="00070C22"/>
    <w:rsid w:val="00073120"/>
    <w:rsid w:val="000746B9"/>
    <w:rsid w:val="00074D4D"/>
    <w:rsid w:val="0007576C"/>
    <w:rsid w:val="000761E7"/>
    <w:rsid w:val="0008126B"/>
    <w:rsid w:val="000820C1"/>
    <w:rsid w:val="0008232D"/>
    <w:rsid w:val="00082585"/>
    <w:rsid w:val="000828EC"/>
    <w:rsid w:val="00082F3F"/>
    <w:rsid w:val="0008326F"/>
    <w:rsid w:val="000840CD"/>
    <w:rsid w:val="000846A7"/>
    <w:rsid w:val="00084E42"/>
    <w:rsid w:val="00084F90"/>
    <w:rsid w:val="0008686F"/>
    <w:rsid w:val="000871C3"/>
    <w:rsid w:val="00090082"/>
    <w:rsid w:val="0009058B"/>
    <w:rsid w:val="00090E83"/>
    <w:rsid w:val="00091767"/>
    <w:rsid w:val="00092EF0"/>
    <w:rsid w:val="000938D9"/>
    <w:rsid w:val="00094B0E"/>
    <w:rsid w:val="0009609D"/>
    <w:rsid w:val="00097ECA"/>
    <w:rsid w:val="000A031E"/>
    <w:rsid w:val="000A0B38"/>
    <w:rsid w:val="000A11BC"/>
    <w:rsid w:val="000A13F0"/>
    <w:rsid w:val="000A19DE"/>
    <w:rsid w:val="000A1AB9"/>
    <w:rsid w:val="000A1EA8"/>
    <w:rsid w:val="000A3BE7"/>
    <w:rsid w:val="000A3DA0"/>
    <w:rsid w:val="000A454E"/>
    <w:rsid w:val="000A4DD5"/>
    <w:rsid w:val="000A5233"/>
    <w:rsid w:val="000A5F2A"/>
    <w:rsid w:val="000A6D26"/>
    <w:rsid w:val="000A70B4"/>
    <w:rsid w:val="000A716F"/>
    <w:rsid w:val="000A7423"/>
    <w:rsid w:val="000A7592"/>
    <w:rsid w:val="000B188F"/>
    <w:rsid w:val="000B2C2F"/>
    <w:rsid w:val="000B2F9F"/>
    <w:rsid w:val="000B34B9"/>
    <w:rsid w:val="000B36FC"/>
    <w:rsid w:val="000B375E"/>
    <w:rsid w:val="000B406B"/>
    <w:rsid w:val="000B47CD"/>
    <w:rsid w:val="000B570C"/>
    <w:rsid w:val="000B5BB3"/>
    <w:rsid w:val="000B65E5"/>
    <w:rsid w:val="000B6E74"/>
    <w:rsid w:val="000B73BE"/>
    <w:rsid w:val="000B7A8B"/>
    <w:rsid w:val="000B7D10"/>
    <w:rsid w:val="000C1E13"/>
    <w:rsid w:val="000C22D7"/>
    <w:rsid w:val="000C32BF"/>
    <w:rsid w:val="000C371E"/>
    <w:rsid w:val="000C3BA8"/>
    <w:rsid w:val="000C4DFA"/>
    <w:rsid w:val="000C519F"/>
    <w:rsid w:val="000C600E"/>
    <w:rsid w:val="000D0075"/>
    <w:rsid w:val="000D0440"/>
    <w:rsid w:val="000D1296"/>
    <w:rsid w:val="000D1749"/>
    <w:rsid w:val="000D3663"/>
    <w:rsid w:val="000D5F58"/>
    <w:rsid w:val="000D647C"/>
    <w:rsid w:val="000D7A4E"/>
    <w:rsid w:val="000D7C97"/>
    <w:rsid w:val="000D7CEF"/>
    <w:rsid w:val="000D7E2C"/>
    <w:rsid w:val="000E0C23"/>
    <w:rsid w:val="000E0E32"/>
    <w:rsid w:val="000E161F"/>
    <w:rsid w:val="000E171F"/>
    <w:rsid w:val="000E1B0B"/>
    <w:rsid w:val="000E1D72"/>
    <w:rsid w:val="000E231B"/>
    <w:rsid w:val="000E27C2"/>
    <w:rsid w:val="000E3FBF"/>
    <w:rsid w:val="000E5610"/>
    <w:rsid w:val="000E6060"/>
    <w:rsid w:val="000E6D68"/>
    <w:rsid w:val="000E6DDB"/>
    <w:rsid w:val="000E7108"/>
    <w:rsid w:val="000E768E"/>
    <w:rsid w:val="000F2B14"/>
    <w:rsid w:val="000F2B4B"/>
    <w:rsid w:val="000F34F3"/>
    <w:rsid w:val="000F3739"/>
    <w:rsid w:val="000F406B"/>
    <w:rsid w:val="000F734D"/>
    <w:rsid w:val="000F7934"/>
    <w:rsid w:val="000F7AF3"/>
    <w:rsid w:val="000F7E6C"/>
    <w:rsid w:val="00100185"/>
    <w:rsid w:val="00100A76"/>
    <w:rsid w:val="00101D13"/>
    <w:rsid w:val="00102025"/>
    <w:rsid w:val="001049F5"/>
    <w:rsid w:val="00104E87"/>
    <w:rsid w:val="00105133"/>
    <w:rsid w:val="0010631D"/>
    <w:rsid w:val="0011005C"/>
    <w:rsid w:val="00110BFE"/>
    <w:rsid w:val="00110CCB"/>
    <w:rsid w:val="00111E22"/>
    <w:rsid w:val="00111F05"/>
    <w:rsid w:val="001123E8"/>
    <w:rsid w:val="00114479"/>
    <w:rsid w:val="00114547"/>
    <w:rsid w:val="00115194"/>
    <w:rsid w:val="00116182"/>
    <w:rsid w:val="001179E2"/>
    <w:rsid w:val="001209C8"/>
    <w:rsid w:val="001218DE"/>
    <w:rsid w:val="00121C78"/>
    <w:rsid w:val="00121FF9"/>
    <w:rsid w:val="00123D79"/>
    <w:rsid w:val="00124A7E"/>
    <w:rsid w:val="00125B01"/>
    <w:rsid w:val="0012632C"/>
    <w:rsid w:val="001302AA"/>
    <w:rsid w:val="00130340"/>
    <w:rsid w:val="00130965"/>
    <w:rsid w:val="001317AB"/>
    <w:rsid w:val="001319F2"/>
    <w:rsid w:val="00133B2A"/>
    <w:rsid w:val="00133BA4"/>
    <w:rsid w:val="0013409B"/>
    <w:rsid w:val="00134179"/>
    <w:rsid w:val="00136394"/>
    <w:rsid w:val="001376FC"/>
    <w:rsid w:val="00141506"/>
    <w:rsid w:val="00141624"/>
    <w:rsid w:val="00141682"/>
    <w:rsid w:val="00141AFB"/>
    <w:rsid w:val="0014245C"/>
    <w:rsid w:val="00142FE2"/>
    <w:rsid w:val="0014389B"/>
    <w:rsid w:val="00144DA0"/>
    <w:rsid w:val="00146AB4"/>
    <w:rsid w:val="00147BDA"/>
    <w:rsid w:val="001517F6"/>
    <w:rsid w:val="00151F83"/>
    <w:rsid w:val="001520D0"/>
    <w:rsid w:val="0015221F"/>
    <w:rsid w:val="00153122"/>
    <w:rsid w:val="001533A6"/>
    <w:rsid w:val="00153F93"/>
    <w:rsid w:val="001558EE"/>
    <w:rsid w:val="00155C33"/>
    <w:rsid w:val="00156FC5"/>
    <w:rsid w:val="00157C1C"/>
    <w:rsid w:val="00160D00"/>
    <w:rsid w:val="00161516"/>
    <w:rsid w:val="001617A0"/>
    <w:rsid w:val="00163894"/>
    <w:rsid w:val="00163F71"/>
    <w:rsid w:val="001649D5"/>
    <w:rsid w:val="001649F9"/>
    <w:rsid w:val="00165100"/>
    <w:rsid w:val="00165D1A"/>
    <w:rsid w:val="001669F6"/>
    <w:rsid w:val="00167563"/>
    <w:rsid w:val="00170357"/>
    <w:rsid w:val="00170B13"/>
    <w:rsid w:val="00170FFB"/>
    <w:rsid w:val="001714E1"/>
    <w:rsid w:val="00171740"/>
    <w:rsid w:val="00172699"/>
    <w:rsid w:val="00172785"/>
    <w:rsid w:val="00173AFD"/>
    <w:rsid w:val="001746A6"/>
    <w:rsid w:val="001746D8"/>
    <w:rsid w:val="00174966"/>
    <w:rsid w:val="0017549F"/>
    <w:rsid w:val="00175C57"/>
    <w:rsid w:val="00175CBD"/>
    <w:rsid w:val="001762F3"/>
    <w:rsid w:val="0017657C"/>
    <w:rsid w:val="00177155"/>
    <w:rsid w:val="00177700"/>
    <w:rsid w:val="00177AC0"/>
    <w:rsid w:val="00180408"/>
    <w:rsid w:val="00182CAF"/>
    <w:rsid w:val="001838E5"/>
    <w:rsid w:val="00184D60"/>
    <w:rsid w:val="00185B76"/>
    <w:rsid w:val="00186B71"/>
    <w:rsid w:val="001879D5"/>
    <w:rsid w:val="0019042C"/>
    <w:rsid w:val="001912D9"/>
    <w:rsid w:val="00191951"/>
    <w:rsid w:val="0019371A"/>
    <w:rsid w:val="00193E18"/>
    <w:rsid w:val="0019420D"/>
    <w:rsid w:val="00194BC3"/>
    <w:rsid w:val="00194FB2"/>
    <w:rsid w:val="001953B0"/>
    <w:rsid w:val="001958C2"/>
    <w:rsid w:val="001968A7"/>
    <w:rsid w:val="0019724E"/>
    <w:rsid w:val="0019796D"/>
    <w:rsid w:val="001A18D6"/>
    <w:rsid w:val="001A2F54"/>
    <w:rsid w:val="001A3171"/>
    <w:rsid w:val="001A34CA"/>
    <w:rsid w:val="001A3F50"/>
    <w:rsid w:val="001A3FD0"/>
    <w:rsid w:val="001A4615"/>
    <w:rsid w:val="001A4C3F"/>
    <w:rsid w:val="001A4EE2"/>
    <w:rsid w:val="001A58B3"/>
    <w:rsid w:val="001A717B"/>
    <w:rsid w:val="001B1CEA"/>
    <w:rsid w:val="001B2EDB"/>
    <w:rsid w:val="001B3E7F"/>
    <w:rsid w:val="001B4380"/>
    <w:rsid w:val="001B4DAB"/>
    <w:rsid w:val="001B4E0D"/>
    <w:rsid w:val="001B5454"/>
    <w:rsid w:val="001B5821"/>
    <w:rsid w:val="001B62AB"/>
    <w:rsid w:val="001B7647"/>
    <w:rsid w:val="001C1934"/>
    <w:rsid w:val="001C1AA1"/>
    <w:rsid w:val="001C1AE0"/>
    <w:rsid w:val="001C1E84"/>
    <w:rsid w:val="001C3816"/>
    <w:rsid w:val="001C3825"/>
    <w:rsid w:val="001C4F4A"/>
    <w:rsid w:val="001C5A21"/>
    <w:rsid w:val="001C70A1"/>
    <w:rsid w:val="001D01AA"/>
    <w:rsid w:val="001D0847"/>
    <w:rsid w:val="001D0CB6"/>
    <w:rsid w:val="001D2545"/>
    <w:rsid w:val="001D33BF"/>
    <w:rsid w:val="001D342B"/>
    <w:rsid w:val="001D34E2"/>
    <w:rsid w:val="001D4B04"/>
    <w:rsid w:val="001D4FB8"/>
    <w:rsid w:val="001D54CE"/>
    <w:rsid w:val="001D5EC5"/>
    <w:rsid w:val="001D6176"/>
    <w:rsid w:val="001D751F"/>
    <w:rsid w:val="001E00C6"/>
    <w:rsid w:val="001E0BB1"/>
    <w:rsid w:val="001E21E5"/>
    <w:rsid w:val="001E2328"/>
    <w:rsid w:val="001E2F19"/>
    <w:rsid w:val="001E44BB"/>
    <w:rsid w:val="001E5C1A"/>
    <w:rsid w:val="001E5CC4"/>
    <w:rsid w:val="001E6C79"/>
    <w:rsid w:val="001E70B6"/>
    <w:rsid w:val="001E71C5"/>
    <w:rsid w:val="001E776F"/>
    <w:rsid w:val="001F0458"/>
    <w:rsid w:val="001F12E2"/>
    <w:rsid w:val="001F157B"/>
    <w:rsid w:val="001F198E"/>
    <w:rsid w:val="001F1EA2"/>
    <w:rsid w:val="001F25B2"/>
    <w:rsid w:val="001F2D87"/>
    <w:rsid w:val="001F3C30"/>
    <w:rsid w:val="001F4336"/>
    <w:rsid w:val="001F4780"/>
    <w:rsid w:val="001F5AFD"/>
    <w:rsid w:val="001F78D6"/>
    <w:rsid w:val="002033FD"/>
    <w:rsid w:val="00203A9C"/>
    <w:rsid w:val="00203D94"/>
    <w:rsid w:val="002043AD"/>
    <w:rsid w:val="00204CF4"/>
    <w:rsid w:val="00205A5F"/>
    <w:rsid w:val="0021042D"/>
    <w:rsid w:val="00210A4C"/>
    <w:rsid w:val="0021154C"/>
    <w:rsid w:val="0021257D"/>
    <w:rsid w:val="002139E2"/>
    <w:rsid w:val="00213A56"/>
    <w:rsid w:val="00220633"/>
    <w:rsid w:val="002227F5"/>
    <w:rsid w:val="002238DF"/>
    <w:rsid w:val="00223979"/>
    <w:rsid w:val="00223AEF"/>
    <w:rsid w:val="00224F72"/>
    <w:rsid w:val="0022526C"/>
    <w:rsid w:val="002256D1"/>
    <w:rsid w:val="0022571D"/>
    <w:rsid w:val="00225C54"/>
    <w:rsid w:val="0022681E"/>
    <w:rsid w:val="00226BDB"/>
    <w:rsid w:val="00226CEA"/>
    <w:rsid w:val="00227F1D"/>
    <w:rsid w:val="00230250"/>
    <w:rsid w:val="00230809"/>
    <w:rsid w:val="002329FB"/>
    <w:rsid w:val="00232BCA"/>
    <w:rsid w:val="00232C05"/>
    <w:rsid w:val="00233086"/>
    <w:rsid w:val="0023348D"/>
    <w:rsid w:val="00233F76"/>
    <w:rsid w:val="00234067"/>
    <w:rsid w:val="00234C18"/>
    <w:rsid w:val="00235B72"/>
    <w:rsid w:val="00235C3E"/>
    <w:rsid w:val="00237290"/>
    <w:rsid w:val="00237F31"/>
    <w:rsid w:val="00242467"/>
    <w:rsid w:val="00242CFD"/>
    <w:rsid w:val="002431BC"/>
    <w:rsid w:val="00243810"/>
    <w:rsid w:val="002442BD"/>
    <w:rsid w:val="00244A8C"/>
    <w:rsid w:val="00245671"/>
    <w:rsid w:val="00246D28"/>
    <w:rsid w:val="002502B2"/>
    <w:rsid w:val="00250CD7"/>
    <w:rsid w:val="00250E2E"/>
    <w:rsid w:val="002520D6"/>
    <w:rsid w:val="00253005"/>
    <w:rsid w:val="00254B4C"/>
    <w:rsid w:val="00254C0C"/>
    <w:rsid w:val="00255986"/>
    <w:rsid w:val="00256BC8"/>
    <w:rsid w:val="002602E8"/>
    <w:rsid w:val="00260800"/>
    <w:rsid w:val="002611D2"/>
    <w:rsid w:val="002616B2"/>
    <w:rsid w:val="002620B1"/>
    <w:rsid w:val="00263873"/>
    <w:rsid w:val="002639AE"/>
    <w:rsid w:val="0026436F"/>
    <w:rsid w:val="00264EE3"/>
    <w:rsid w:val="00265B8A"/>
    <w:rsid w:val="00265DA5"/>
    <w:rsid w:val="00265F4E"/>
    <w:rsid w:val="002660FE"/>
    <w:rsid w:val="00267254"/>
    <w:rsid w:val="00270C33"/>
    <w:rsid w:val="00270E55"/>
    <w:rsid w:val="00270EF6"/>
    <w:rsid w:val="00271EC1"/>
    <w:rsid w:val="00272D14"/>
    <w:rsid w:val="00273C0A"/>
    <w:rsid w:val="002751D0"/>
    <w:rsid w:val="002758DD"/>
    <w:rsid w:val="0027624A"/>
    <w:rsid w:val="002766D3"/>
    <w:rsid w:val="002773CA"/>
    <w:rsid w:val="00280A4C"/>
    <w:rsid w:val="0028162D"/>
    <w:rsid w:val="00281B5A"/>
    <w:rsid w:val="00282CEE"/>
    <w:rsid w:val="00283A7C"/>
    <w:rsid w:val="00283BFA"/>
    <w:rsid w:val="00283CB5"/>
    <w:rsid w:val="00283F1F"/>
    <w:rsid w:val="002843AB"/>
    <w:rsid w:val="002843C4"/>
    <w:rsid w:val="00284F47"/>
    <w:rsid w:val="00285635"/>
    <w:rsid w:val="00285FD0"/>
    <w:rsid w:val="00286434"/>
    <w:rsid w:val="00286EE9"/>
    <w:rsid w:val="00287BA1"/>
    <w:rsid w:val="00290A5F"/>
    <w:rsid w:val="00290F5F"/>
    <w:rsid w:val="002910E0"/>
    <w:rsid w:val="0029118B"/>
    <w:rsid w:val="00291619"/>
    <w:rsid w:val="00291D42"/>
    <w:rsid w:val="00291F74"/>
    <w:rsid w:val="002921B7"/>
    <w:rsid w:val="00292B65"/>
    <w:rsid w:val="002933C7"/>
    <w:rsid w:val="00293957"/>
    <w:rsid w:val="00295BC4"/>
    <w:rsid w:val="00296A95"/>
    <w:rsid w:val="0029719E"/>
    <w:rsid w:val="00297FA4"/>
    <w:rsid w:val="002A0012"/>
    <w:rsid w:val="002A08FE"/>
    <w:rsid w:val="002A0CF1"/>
    <w:rsid w:val="002A4653"/>
    <w:rsid w:val="002A48E1"/>
    <w:rsid w:val="002A499A"/>
    <w:rsid w:val="002A5611"/>
    <w:rsid w:val="002A5DD5"/>
    <w:rsid w:val="002A69C1"/>
    <w:rsid w:val="002A704B"/>
    <w:rsid w:val="002A7291"/>
    <w:rsid w:val="002A7479"/>
    <w:rsid w:val="002A7991"/>
    <w:rsid w:val="002B00A0"/>
    <w:rsid w:val="002B00EF"/>
    <w:rsid w:val="002B1D5A"/>
    <w:rsid w:val="002B23B1"/>
    <w:rsid w:val="002B327B"/>
    <w:rsid w:val="002B3540"/>
    <w:rsid w:val="002B4E28"/>
    <w:rsid w:val="002B567D"/>
    <w:rsid w:val="002B5AA1"/>
    <w:rsid w:val="002B7D45"/>
    <w:rsid w:val="002C027E"/>
    <w:rsid w:val="002C1E0B"/>
    <w:rsid w:val="002C23EB"/>
    <w:rsid w:val="002C26C5"/>
    <w:rsid w:val="002C29C9"/>
    <w:rsid w:val="002C2D8C"/>
    <w:rsid w:val="002C3CDB"/>
    <w:rsid w:val="002C4076"/>
    <w:rsid w:val="002C4EB1"/>
    <w:rsid w:val="002C51D2"/>
    <w:rsid w:val="002C60C1"/>
    <w:rsid w:val="002C7C72"/>
    <w:rsid w:val="002D12AF"/>
    <w:rsid w:val="002D15FF"/>
    <w:rsid w:val="002D178D"/>
    <w:rsid w:val="002D1C83"/>
    <w:rsid w:val="002D27EC"/>
    <w:rsid w:val="002D3050"/>
    <w:rsid w:val="002D3CB6"/>
    <w:rsid w:val="002D444A"/>
    <w:rsid w:val="002D4ABE"/>
    <w:rsid w:val="002D6052"/>
    <w:rsid w:val="002D6129"/>
    <w:rsid w:val="002D7EC5"/>
    <w:rsid w:val="002E1CCA"/>
    <w:rsid w:val="002E251D"/>
    <w:rsid w:val="002E350C"/>
    <w:rsid w:val="002E3D11"/>
    <w:rsid w:val="002E406A"/>
    <w:rsid w:val="002E43FD"/>
    <w:rsid w:val="002E44BC"/>
    <w:rsid w:val="002E4AC4"/>
    <w:rsid w:val="002E4EAE"/>
    <w:rsid w:val="002E582C"/>
    <w:rsid w:val="002E5CD4"/>
    <w:rsid w:val="002E5D19"/>
    <w:rsid w:val="002E6CCF"/>
    <w:rsid w:val="002F054C"/>
    <w:rsid w:val="002F2069"/>
    <w:rsid w:val="002F2C7B"/>
    <w:rsid w:val="002F2FD1"/>
    <w:rsid w:val="002F30EE"/>
    <w:rsid w:val="002F3AA0"/>
    <w:rsid w:val="002F3C83"/>
    <w:rsid w:val="002F42CD"/>
    <w:rsid w:val="002F4D5A"/>
    <w:rsid w:val="002F4E4B"/>
    <w:rsid w:val="002F5FF5"/>
    <w:rsid w:val="002F6502"/>
    <w:rsid w:val="002F70D2"/>
    <w:rsid w:val="002F7C1C"/>
    <w:rsid w:val="003005D5"/>
    <w:rsid w:val="0030168B"/>
    <w:rsid w:val="00302777"/>
    <w:rsid w:val="00303041"/>
    <w:rsid w:val="003040F9"/>
    <w:rsid w:val="003045FD"/>
    <w:rsid w:val="00304652"/>
    <w:rsid w:val="0030522E"/>
    <w:rsid w:val="00305336"/>
    <w:rsid w:val="003069E6"/>
    <w:rsid w:val="00306EBC"/>
    <w:rsid w:val="00307B97"/>
    <w:rsid w:val="00310940"/>
    <w:rsid w:val="003109FC"/>
    <w:rsid w:val="00311578"/>
    <w:rsid w:val="0031178A"/>
    <w:rsid w:val="00311DE8"/>
    <w:rsid w:val="0031302D"/>
    <w:rsid w:val="003146C2"/>
    <w:rsid w:val="0031502B"/>
    <w:rsid w:val="003152F4"/>
    <w:rsid w:val="00315F86"/>
    <w:rsid w:val="003171CF"/>
    <w:rsid w:val="003172A2"/>
    <w:rsid w:val="00317EEC"/>
    <w:rsid w:val="00320A48"/>
    <w:rsid w:val="00321497"/>
    <w:rsid w:val="00321931"/>
    <w:rsid w:val="00321F69"/>
    <w:rsid w:val="00322CBE"/>
    <w:rsid w:val="00322DF8"/>
    <w:rsid w:val="003237B9"/>
    <w:rsid w:val="00323AD8"/>
    <w:rsid w:val="003248AF"/>
    <w:rsid w:val="003258AC"/>
    <w:rsid w:val="00326E13"/>
    <w:rsid w:val="003273D4"/>
    <w:rsid w:val="00327667"/>
    <w:rsid w:val="00331395"/>
    <w:rsid w:val="0033147D"/>
    <w:rsid w:val="00331C82"/>
    <w:rsid w:val="00331C88"/>
    <w:rsid w:val="00332A2F"/>
    <w:rsid w:val="00332F85"/>
    <w:rsid w:val="003339B5"/>
    <w:rsid w:val="00335252"/>
    <w:rsid w:val="003355BE"/>
    <w:rsid w:val="003378FB"/>
    <w:rsid w:val="00337AE1"/>
    <w:rsid w:val="003407DB"/>
    <w:rsid w:val="00340DA3"/>
    <w:rsid w:val="00340E66"/>
    <w:rsid w:val="00341BAE"/>
    <w:rsid w:val="00342054"/>
    <w:rsid w:val="00342232"/>
    <w:rsid w:val="00342301"/>
    <w:rsid w:val="003443C6"/>
    <w:rsid w:val="0034466A"/>
    <w:rsid w:val="0034484A"/>
    <w:rsid w:val="00345AD8"/>
    <w:rsid w:val="00345F64"/>
    <w:rsid w:val="00346856"/>
    <w:rsid w:val="0034698D"/>
    <w:rsid w:val="00347A00"/>
    <w:rsid w:val="0035025A"/>
    <w:rsid w:val="00350809"/>
    <w:rsid w:val="00351239"/>
    <w:rsid w:val="0035210D"/>
    <w:rsid w:val="00352279"/>
    <w:rsid w:val="00352723"/>
    <w:rsid w:val="00353824"/>
    <w:rsid w:val="00354FD9"/>
    <w:rsid w:val="00355B03"/>
    <w:rsid w:val="00355B3C"/>
    <w:rsid w:val="00355CF1"/>
    <w:rsid w:val="00356574"/>
    <w:rsid w:val="00356805"/>
    <w:rsid w:val="00357C86"/>
    <w:rsid w:val="0036064D"/>
    <w:rsid w:val="00360B48"/>
    <w:rsid w:val="00360EC2"/>
    <w:rsid w:val="0036156B"/>
    <w:rsid w:val="00361BF9"/>
    <w:rsid w:val="003620B9"/>
    <w:rsid w:val="00362789"/>
    <w:rsid w:val="003630DB"/>
    <w:rsid w:val="00363814"/>
    <w:rsid w:val="00364311"/>
    <w:rsid w:val="00364779"/>
    <w:rsid w:val="003649A2"/>
    <w:rsid w:val="00364E31"/>
    <w:rsid w:val="00365762"/>
    <w:rsid w:val="00365B39"/>
    <w:rsid w:val="00365ECA"/>
    <w:rsid w:val="003661C1"/>
    <w:rsid w:val="00366CE3"/>
    <w:rsid w:val="00370B5C"/>
    <w:rsid w:val="00371FB6"/>
    <w:rsid w:val="00372FBD"/>
    <w:rsid w:val="00373045"/>
    <w:rsid w:val="00374B5F"/>
    <w:rsid w:val="003756BA"/>
    <w:rsid w:val="00376F37"/>
    <w:rsid w:val="00380183"/>
    <w:rsid w:val="0038208C"/>
    <w:rsid w:val="003825BF"/>
    <w:rsid w:val="00383AF8"/>
    <w:rsid w:val="00384998"/>
    <w:rsid w:val="00385646"/>
    <w:rsid w:val="00386065"/>
    <w:rsid w:val="00386394"/>
    <w:rsid w:val="00386D75"/>
    <w:rsid w:val="00386FC4"/>
    <w:rsid w:val="003876CF"/>
    <w:rsid w:val="00391C93"/>
    <w:rsid w:val="00392F5B"/>
    <w:rsid w:val="00392FAE"/>
    <w:rsid w:val="00393871"/>
    <w:rsid w:val="00393DF2"/>
    <w:rsid w:val="00394F88"/>
    <w:rsid w:val="003971BC"/>
    <w:rsid w:val="003975E5"/>
    <w:rsid w:val="00397615"/>
    <w:rsid w:val="003A07C6"/>
    <w:rsid w:val="003A28B3"/>
    <w:rsid w:val="003A4919"/>
    <w:rsid w:val="003A5451"/>
    <w:rsid w:val="003A6683"/>
    <w:rsid w:val="003B028A"/>
    <w:rsid w:val="003B0C99"/>
    <w:rsid w:val="003B1737"/>
    <w:rsid w:val="003B2045"/>
    <w:rsid w:val="003B2CA0"/>
    <w:rsid w:val="003B3B17"/>
    <w:rsid w:val="003B46F4"/>
    <w:rsid w:val="003B54EC"/>
    <w:rsid w:val="003B56DF"/>
    <w:rsid w:val="003B580F"/>
    <w:rsid w:val="003B5A43"/>
    <w:rsid w:val="003B6BC4"/>
    <w:rsid w:val="003C06BA"/>
    <w:rsid w:val="003C1830"/>
    <w:rsid w:val="003C1D17"/>
    <w:rsid w:val="003C1F80"/>
    <w:rsid w:val="003C2881"/>
    <w:rsid w:val="003C3061"/>
    <w:rsid w:val="003C3267"/>
    <w:rsid w:val="003C3DA6"/>
    <w:rsid w:val="003C430A"/>
    <w:rsid w:val="003C5A2B"/>
    <w:rsid w:val="003C64E2"/>
    <w:rsid w:val="003C699A"/>
    <w:rsid w:val="003C7604"/>
    <w:rsid w:val="003D0957"/>
    <w:rsid w:val="003D1C9E"/>
    <w:rsid w:val="003D2EC3"/>
    <w:rsid w:val="003D35E1"/>
    <w:rsid w:val="003D44EC"/>
    <w:rsid w:val="003D48BA"/>
    <w:rsid w:val="003D5074"/>
    <w:rsid w:val="003D52C5"/>
    <w:rsid w:val="003D5418"/>
    <w:rsid w:val="003D5784"/>
    <w:rsid w:val="003D59FB"/>
    <w:rsid w:val="003D6703"/>
    <w:rsid w:val="003D706A"/>
    <w:rsid w:val="003D7780"/>
    <w:rsid w:val="003D791A"/>
    <w:rsid w:val="003D7CAE"/>
    <w:rsid w:val="003E0510"/>
    <w:rsid w:val="003E101F"/>
    <w:rsid w:val="003E123E"/>
    <w:rsid w:val="003E13D4"/>
    <w:rsid w:val="003E2542"/>
    <w:rsid w:val="003E394B"/>
    <w:rsid w:val="003E5CBE"/>
    <w:rsid w:val="003E7A49"/>
    <w:rsid w:val="003F00BA"/>
    <w:rsid w:val="003F0106"/>
    <w:rsid w:val="003F1236"/>
    <w:rsid w:val="003F18EF"/>
    <w:rsid w:val="003F1EB5"/>
    <w:rsid w:val="003F3837"/>
    <w:rsid w:val="003F3D30"/>
    <w:rsid w:val="003F433F"/>
    <w:rsid w:val="003F45C8"/>
    <w:rsid w:val="003F5AEC"/>
    <w:rsid w:val="003F5C72"/>
    <w:rsid w:val="003F6005"/>
    <w:rsid w:val="003F6EE6"/>
    <w:rsid w:val="003F7C7A"/>
    <w:rsid w:val="003F7F2F"/>
    <w:rsid w:val="00400845"/>
    <w:rsid w:val="00400B31"/>
    <w:rsid w:val="00400C29"/>
    <w:rsid w:val="004045BB"/>
    <w:rsid w:val="00404BBC"/>
    <w:rsid w:val="004050A8"/>
    <w:rsid w:val="0040664A"/>
    <w:rsid w:val="00406698"/>
    <w:rsid w:val="00407985"/>
    <w:rsid w:val="004105F5"/>
    <w:rsid w:val="004116A5"/>
    <w:rsid w:val="004119A7"/>
    <w:rsid w:val="00411FC3"/>
    <w:rsid w:val="004121E5"/>
    <w:rsid w:val="004128AA"/>
    <w:rsid w:val="00412A5C"/>
    <w:rsid w:val="004137F1"/>
    <w:rsid w:val="0041570C"/>
    <w:rsid w:val="00415A43"/>
    <w:rsid w:val="00415DA2"/>
    <w:rsid w:val="00416322"/>
    <w:rsid w:val="0041668D"/>
    <w:rsid w:val="00416FC0"/>
    <w:rsid w:val="00417312"/>
    <w:rsid w:val="0041733F"/>
    <w:rsid w:val="00417414"/>
    <w:rsid w:val="00420C77"/>
    <w:rsid w:val="00421A11"/>
    <w:rsid w:val="00421E8A"/>
    <w:rsid w:val="00421F0A"/>
    <w:rsid w:val="004224D2"/>
    <w:rsid w:val="00423283"/>
    <w:rsid w:val="00423F1C"/>
    <w:rsid w:val="00424A2F"/>
    <w:rsid w:val="00425059"/>
    <w:rsid w:val="0042565D"/>
    <w:rsid w:val="004257FB"/>
    <w:rsid w:val="00425E26"/>
    <w:rsid w:val="00426B3B"/>
    <w:rsid w:val="004273D3"/>
    <w:rsid w:val="004276C4"/>
    <w:rsid w:val="00430D1C"/>
    <w:rsid w:val="00431001"/>
    <w:rsid w:val="004315B1"/>
    <w:rsid w:val="00431B60"/>
    <w:rsid w:val="00431EC3"/>
    <w:rsid w:val="004322C5"/>
    <w:rsid w:val="00432E42"/>
    <w:rsid w:val="00434095"/>
    <w:rsid w:val="00434CB2"/>
    <w:rsid w:val="00435C81"/>
    <w:rsid w:val="00436515"/>
    <w:rsid w:val="004370B7"/>
    <w:rsid w:val="00440417"/>
    <w:rsid w:val="00440FEF"/>
    <w:rsid w:val="00441360"/>
    <w:rsid w:val="00441594"/>
    <w:rsid w:val="00441655"/>
    <w:rsid w:val="00441CC9"/>
    <w:rsid w:val="00442E47"/>
    <w:rsid w:val="00442F60"/>
    <w:rsid w:val="00444C42"/>
    <w:rsid w:val="00445557"/>
    <w:rsid w:val="0044563F"/>
    <w:rsid w:val="00445813"/>
    <w:rsid w:val="004458D3"/>
    <w:rsid w:val="004468BF"/>
    <w:rsid w:val="00447C70"/>
    <w:rsid w:val="00451A82"/>
    <w:rsid w:val="0045327C"/>
    <w:rsid w:val="00453749"/>
    <w:rsid w:val="00454085"/>
    <w:rsid w:val="00454754"/>
    <w:rsid w:val="00455815"/>
    <w:rsid w:val="00455857"/>
    <w:rsid w:val="00455B53"/>
    <w:rsid w:val="004573F0"/>
    <w:rsid w:val="004604B5"/>
    <w:rsid w:val="00461BED"/>
    <w:rsid w:val="00461D93"/>
    <w:rsid w:val="00462D69"/>
    <w:rsid w:val="00462DC7"/>
    <w:rsid w:val="004638C1"/>
    <w:rsid w:val="0046452F"/>
    <w:rsid w:val="00465322"/>
    <w:rsid w:val="00466C90"/>
    <w:rsid w:val="00467007"/>
    <w:rsid w:val="00467E7E"/>
    <w:rsid w:val="0047060F"/>
    <w:rsid w:val="00470CBE"/>
    <w:rsid w:val="00471A21"/>
    <w:rsid w:val="00471A22"/>
    <w:rsid w:val="004734B6"/>
    <w:rsid w:val="004739F6"/>
    <w:rsid w:val="00473DA8"/>
    <w:rsid w:val="00474028"/>
    <w:rsid w:val="004753E2"/>
    <w:rsid w:val="00475569"/>
    <w:rsid w:val="0047563E"/>
    <w:rsid w:val="004761C4"/>
    <w:rsid w:val="0047651A"/>
    <w:rsid w:val="0047675B"/>
    <w:rsid w:val="00476846"/>
    <w:rsid w:val="0048019C"/>
    <w:rsid w:val="004801FD"/>
    <w:rsid w:val="00481251"/>
    <w:rsid w:val="004819BD"/>
    <w:rsid w:val="00481A07"/>
    <w:rsid w:val="00481FF1"/>
    <w:rsid w:val="00482A33"/>
    <w:rsid w:val="00484A28"/>
    <w:rsid w:val="0048501A"/>
    <w:rsid w:val="0048550E"/>
    <w:rsid w:val="0048674C"/>
    <w:rsid w:val="00486FD8"/>
    <w:rsid w:val="00487C4C"/>
    <w:rsid w:val="00487D9D"/>
    <w:rsid w:val="00490587"/>
    <w:rsid w:val="0049077D"/>
    <w:rsid w:val="00491E80"/>
    <w:rsid w:val="0049205D"/>
    <w:rsid w:val="004920DD"/>
    <w:rsid w:val="004938D8"/>
    <w:rsid w:val="00493E59"/>
    <w:rsid w:val="004946B3"/>
    <w:rsid w:val="00496782"/>
    <w:rsid w:val="0049792A"/>
    <w:rsid w:val="004A07FF"/>
    <w:rsid w:val="004A0894"/>
    <w:rsid w:val="004A0C98"/>
    <w:rsid w:val="004A27F7"/>
    <w:rsid w:val="004A2E5F"/>
    <w:rsid w:val="004A3C59"/>
    <w:rsid w:val="004A4624"/>
    <w:rsid w:val="004A57F3"/>
    <w:rsid w:val="004A5AC9"/>
    <w:rsid w:val="004A5D87"/>
    <w:rsid w:val="004A5DB4"/>
    <w:rsid w:val="004A6004"/>
    <w:rsid w:val="004A6143"/>
    <w:rsid w:val="004A6B0E"/>
    <w:rsid w:val="004A6CB3"/>
    <w:rsid w:val="004A788F"/>
    <w:rsid w:val="004B09CF"/>
    <w:rsid w:val="004B0BD9"/>
    <w:rsid w:val="004B1F62"/>
    <w:rsid w:val="004B3401"/>
    <w:rsid w:val="004B35F6"/>
    <w:rsid w:val="004B435C"/>
    <w:rsid w:val="004B5466"/>
    <w:rsid w:val="004B5FFE"/>
    <w:rsid w:val="004B6465"/>
    <w:rsid w:val="004B6D2D"/>
    <w:rsid w:val="004B6F6A"/>
    <w:rsid w:val="004B74D3"/>
    <w:rsid w:val="004C0089"/>
    <w:rsid w:val="004C08F1"/>
    <w:rsid w:val="004C0EE9"/>
    <w:rsid w:val="004C186C"/>
    <w:rsid w:val="004C1A01"/>
    <w:rsid w:val="004C2306"/>
    <w:rsid w:val="004C3199"/>
    <w:rsid w:val="004C4158"/>
    <w:rsid w:val="004C4636"/>
    <w:rsid w:val="004C4DEA"/>
    <w:rsid w:val="004C59DF"/>
    <w:rsid w:val="004C5E53"/>
    <w:rsid w:val="004C6507"/>
    <w:rsid w:val="004C6BAB"/>
    <w:rsid w:val="004C765B"/>
    <w:rsid w:val="004D07DC"/>
    <w:rsid w:val="004D097F"/>
    <w:rsid w:val="004D2A19"/>
    <w:rsid w:val="004D4364"/>
    <w:rsid w:val="004D655A"/>
    <w:rsid w:val="004D728A"/>
    <w:rsid w:val="004D7E78"/>
    <w:rsid w:val="004E0E36"/>
    <w:rsid w:val="004E2347"/>
    <w:rsid w:val="004E2AB3"/>
    <w:rsid w:val="004E2C76"/>
    <w:rsid w:val="004E3DC3"/>
    <w:rsid w:val="004E3E48"/>
    <w:rsid w:val="004E400D"/>
    <w:rsid w:val="004E4772"/>
    <w:rsid w:val="004E4E76"/>
    <w:rsid w:val="004E5849"/>
    <w:rsid w:val="004E6EF3"/>
    <w:rsid w:val="004E716C"/>
    <w:rsid w:val="004E7E89"/>
    <w:rsid w:val="004F01BC"/>
    <w:rsid w:val="004F0DDC"/>
    <w:rsid w:val="004F1395"/>
    <w:rsid w:val="004F1D28"/>
    <w:rsid w:val="004F3747"/>
    <w:rsid w:val="004F4D07"/>
    <w:rsid w:val="004F53EA"/>
    <w:rsid w:val="004F5417"/>
    <w:rsid w:val="004F5D6F"/>
    <w:rsid w:val="004F5F3C"/>
    <w:rsid w:val="004F6662"/>
    <w:rsid w:val="004F7657"/>
    <w:rsid w:val="004F7681"/>
    <w:rsid w:val="004F79C1"/>
    <w:rsid w:val="00500B5C"/>
    <w:rsid w:val="005012ED"/>
    <w:rsid w:val="00501F0D"/>
    <w:rsid w:val="005026A6"/>
    <w:rsid w:val="00503940"/>
    <w:rsid w:val="005039F6"/>
    <w:rsid w:val="00503B3E"/>
    <w:rsid w:val="005049ED"/>
    <w:rsid w:val="00506836"/>
    <w:rsid w:val="0050708E"/>
    <w:rsid w:val="00510ED5"/>
    <w:rsid w:val="00512596"/>
    <w:rsid w:val="005128D3"/>
    <w:rsid w:val="00512B50"/>
    <w:rsid w:val="005136B4"/>
    <w:rsid w:val="00514239"/>
    <w:rsid w:val="00515E95"/>
    <w:rsid w:val="005167CF"/>
    <w:rsid w:val="00516C69"/>
    <w:rsid w:val="00516F39"/>
    <w:rsid w:val="00517D81"/>
    <w:rsid w:val="00517F1F"/>
    <w:rsid w:val="0052061A"/>
    <w:rsid w:val="005213B0"/>
    <w:rsid w:val="0052185E"/>
    <w:rsid w:val="005223B5"/>
    <w:rsid w:val="00522748"/>
    <w:rsid w:val="0052302A"/>
    <w:rsid w:val="005239F7"/>
    <w:rsid w:val="005242E4"/>
    <w:rsid w:val="005243FE"/>
    <w:rsid w:val="0052464E"/>
    <w:rsid w:val="00525A14"/>
    <w:rsid w:val="00526BBF"/>
    <w:rsid w:val="00526C88"/>
    <w:rsid w:val="00526DA7"/>
    <w:rsid w:val="00526DBB"/>
    <w:rsid w:val="00526F02"/>
    <w:rsid w:val="00527034"/>
    <w:rsid w:val="0052737E"/>
    <w:rsid w:val="00527418"/>
    <w:rsid w:val="00530131"/>
    <w:rsid w:val="0053094A"/>
    <w:rsid w:val="00530B8C"/>
    <w:rsid w:val="00530E85"/>
    <w:rsid w:val="005317CC"/>
    <w:rsid w:val="005324D2"/>
    <w:rsid w:val="00533CB8"/>
    <w:rsid w:val="005342D6"/>
    <w:rsid w:val="005347F6"/>
    <w:rsid w:val="0053497C"/>
    <w:rsid w:val="00536BA5"/>
    <w:rsid w:val="00537002"/>
    <w:rsid w:val="00537944"/>
    <w:rsid w:val="00537FA7"/>
    <w:rsid w:val="005408AE"/>
    <w:rsid w:val="00542CDD"/>
    <w:rsid w:val="00543908"/>
    <w:rsid w:val="005444F1"/>
    <w:rsid w:val="00544746"/>
    <w:rsid w:val="00545FCC"/>
    <w:rsid w:val="0054694D"/>
    <w:rsid w:val="005472D4"/>
    <w:rsid w:val="0054746B"/>
    <w:rsid w:val="00547D73"/>
    <w:rsid w:val="00547E61"/>
    <w:rsid w:val="00550400"/>
    <w:rsid w:val="00552393"/>
    <w:rsid w:val="0055290F"/>
    <w:rsid w:val="00552C51"/>
    <w:rsid w:val="00553147"/>
    <w:rsid w:val="00553344"/>
    <w:rsid w:val="0055361E"/>
    <w:rsid w:val="00553D6E"/>
    <w:rsid w:val="0055429A"/>
    <w:rsid w:val="00554436"/>
    <w:rsid w:val="00554F7C"/>
    <w:rsid w:val="005559A9"/>
    <w:rsid w:val="00556A77"/>
    <w:rsid w:val="00556FEE"/>
    <w:rsid w:val="005570F0"/>
    <w:rsid w:val="005577E3"/>
    <w:rsid w:val="00560700"/>
    <w:rsid w:val="00562D0C"/>
    <w:rsid w:val="00564086"/>
    <w:rsid w:val="00564184"/>
    <w:rsid w:val="005652DC"/>
    <w:rsid w:val="005665B3"/>
    <w:rsid w:val="00566628"/>
    <w:rsid w:val="0056670F"/>
    <w:rsid w:val="00570558"/>
    <w:rsid w:val="00572DF2"/>
    <w:rsid w:val="005731F7"/>
    <w:rsid w:val="0057374E"/>
    <w:rsid w:val="00574E53"/>
    <w:rsid w:val="00575812"/>
    <w:rsid w:val="00575A35"/>
    <w:rsid w:val="00576BF5"/>
    <w:rsid w:val="005800C6"/>
    <w:rsid w:val="0058025D"/>
    <w:rsid w:val="0058034D"/>
    <w:rsid w:val="005804C1"/>
    <w:rsid w:val="0058244D"/>
    <w:rsid w:val="005825C5"/>
    <w:rsid w:val="005825D6"/>
    <w:rsid w:val="00583494"/>
    <w:rsid w:val="00584198"/>
    <w:rsid w:val="005841B8"/>
    <w:rsid w:val="005849A5"/>
    <w:rsid w:val="005858CE"/>
    <w:rsid w:val="00586BBC"/>
    <w:rsid w:val="0059156B"/>
    <w:rsid w:val="00591FCE"/>
    <w:rsid w:val="00592354"/>
    <w:rsid w:val="00592D91"/>
    <w:rsid w:val="00593E8E"/>
    <w:rsid w:val="00595842"/>
    <w:rsid w:val="005972D2"/>
    <w:rsid w:val="00597B03"/>
    <w:rsid w:val="00597E3B"/>
    <w:rsid w:val="005A00F8"/>
    <w:rsid w:val="005A0F79"/>
    <w:rsid w:val="005A2385"/>
    <w:rsid w:val="005A337C"/>
    <w:rsid w:val="005A3C97"/>
    <w:rsid w:val="005A5DD3"/>
    <w:rsid w:val="005A6522"/>
    <w:rsid w:val="005A6B9D"/>
    <w:rsid w:val="005A6E73"/>
    <w:rsid w:val="005A717B"/>
    <w:rsid w:val="005A718D"/>
    <w:rsid w:val="005B0AE6"/>
    <w:rsid w:val="005B1173"/>
    <w:rsid w:val="005B15BB"/>
    <w:rsid w:val="005B1F03"/>
    <w:rsid w:val="005B36F1"/>
    <w:rsid w:val="005B3B92"/>
    <w:rsid w:val="005B439F"/>
    <w:rsid w:val="005B5045"/>
    <w:rsid w:val="005B517A"/>
    <w:rsid w:val="005B560D"/>
    <w:rsid w:val="005B62B6"/>
    <w:rsid w:val="005C0895"/>
    <w:rsid w:val="005C0971"/>
    <w:rsid w:val="005C0ABF"/>
    <w:rsid w:val="005C2F1A"/>
    <w:rsid w:val="005C30A3"/>
    <w:rsid w:val="005C3294"/>
    <w:rsid w:val="005C3D73"/>
    <w:rsid w:val="005C51D4"/>
    <w:rsid w:val="005C55CF"/>
    <w:rsid w:val="005C6895"/>
    <w:rsid w:val="005C73AF"/>
    <w:rsid w:val="005D0157"/>
    <w:rsid w:val="005D1195"/>
    <w:rsid w:val="005D2160"/>
    <w:rsid w:val="005D21B0"/>
    <w:rsid w:val="005D3C1F"/>
    <w:rsid w:val="005D442A"/>
    <w:rsid w:val="005D49F5"/>
    <w:rsid w:val="005D548A"/>
    <w:rsid w:val="005D55BA"/>
    <w:rsid w:val="005D5668"/>
    <w:rsid w:val="005D5824"/>
    <w:rsid w:val="005D58DF"/>
    <w:rsid w:val="005D5C9A"/>
    <w:rsid w:val="005D6476"/>
    <w:rsid w:val="005D7B57"/>
    <w:rsid w:val="005E073D"/>
    <w:rsid w:val="005E1397"/>
    <w:rsid w:val="005E1E75"/>
    <w:rsid w:val="005E471B"/>
    <w:rsid w:val="005E4B70"/>
    <w:rsid w:val="005E54C1"/>
    <w:rsid w:val="005E6050"/>
    <w:rsid w:val="005E68F9"/>
    <w:rsid w:val="005E72D1"/>
    <w:rsid w:val="005E7583"/>
    <w:rsid w:val="005E7902"/>
    <w:rsid w:val="005F0E87"/>
    <w:rsid w:val="005F12CD"/>
    <w:rsid w:val="005F1526"/>
    <w:rsid w:val="005F3347"/>
    <w:rsid w:val="005F3E42"/>
    <w:rsid w:val="005F46CB"/>
    <w:rsid w:val="005F4AC4"/>
    <w:rsid w:val="005F4EFC"/>
    <w:rsid w:val="005F6389"/>
    <w:rsid w:val="005F6670"/>
    <w:rsid w:val="005F685F"/>
    <w:rsid w:val="005F6B03"/>
    <w:rsid w:val="005F6D56"/>
    <w:rsid w:val="006006D3"/>
    <w:rsid w:val="006008D6"/>
    <w:rsid w:val="0060133E"/>
    <w:rsid w:val="00601AF0"/>
    <w:rsid w:val="00601E5B"/>
    <w:rsid w:val="00603546"/>
    <w:rsid w:val="00603A4A"/>
    <w:rsid w:val="006042FF"/>
    <w:rsid w:val="00604820"/>
    <w:rsid w:val="00605CF8"/>
    <w:rsid w:val="00605D2B"/>
    <w:rsid w:val="00607727"/>
    <w:rsid w:val="006079E5"/>
    <w:rsid w:val="00607EEA"/>
    <w:rsid w:val="0061022F"/>
    <w:rsid w:val="0061029A"/>
    <w:rsid w:val="00610BEE"/>
    <w:rsid w:val="006110FE"/>
    <w:rsid w:val="0061133F"/>
    <w:rsid w:val="00611A3D"/>
    <w:rsid w:val="00611D86"/>
    <w:rsid w:val="00614A28"/>
    <w:rsid w:val="00615270"/>
    <w:rsid w:val="00615D20"/>
    <w:rsid w:val="00616CE3"/>
    <w:rsid w:val="006170C9"/>
    <w:rsid w:val="00617209"/>
    <w:rsid w:val="00617E5B"/>
    <w:rsid w:val="0062073D"/>
    <w:rsid w:val="00622037"/>
    <w:rsid w:val="0062208E"/>
    <w:rsid w:val="0062235B"/>
    <w:rsid w:val="00622CB1"/>
    <w:rsid w:val="00622D1E"/>
    <w:rsid w:val="00624168"/>
    <w:rsid w:val="006253C2"/>
    <w:rsid w:val="00625499"/>
    <w:rsid w:val="00625D84"/>
    <w:rsid w:val="00625FF9"/>
    <w:rsid w:val="00626768"/>
    <w:rsid w:val="00627428"/>
    <w:rsid w:val="00627E6B"/>
    <w:rsid w:val="0063045F"/>
    <w:rsid w:val="00630A0B"/>
    <w:rsid w:val="006313DE"/>
    <w:rsid w:val="0063211F"/>
    <w:rsid w:val="00632123"/>
    <w:rsid w:val="00633061"/>
    <w:rsid w:val="00633430"/>
    <w:rsid w:val="00633CE4"/>
    <w:rsid w:val="00633EFB"/>
    <w:rsid w:val="00634BBF"/>
    <w:rsid w:val="006350BC"/>
    <w:rsid w:val="006350FF"/>
    <w:rsid w:val="00635BD3"/>
    <w:rsid w:val="00635D15"/>
    <w:rsid w:val="00636198"/>
    <w:rsid w:val="00636716"/>
    <w:rsid w:val="00636862"/>
    <w:rsid w:val="00636B57"/>
    <w:rsid w:val="0063721A"/>
    <w:rsid w:val="006408DB"/>
    <w:rsid w:val="0064147D"/>
    <w:rsid w:val="00642383"/>
    <w:rsid w:val="006425C5"/>
    <w:rsid w:val="00642A4A"/>
    <w:rsid w:val="00642F4B"/>
    <w:rsid w:val="0064353D"/>
    <w:rsid w:val="006437D4"/>
    <w:rsid w:val="006442AF"/>
    <w:rsid w:val="00644744"/>
    <w:rsid w:val="00644C26"/>
    <w:rsid w:val="00644D65"/>
    <w:rsid w:val="006455B2"/>
    <w:rsid w:val="006458F3"/>
    <w:rsid w:val="006462FE"/>
    <w:rsid w:val="00646F92"/>
    <w:rsid w:val="006507FB"/>
    <w:rsid w:val="00650902"/>
    <w:rsid w:val="00650DEF"/>
    <w:rsid w:val="006529AE"/>
    <w:rsid w:val="00652A31"/>
    <w:rsid w:val="00653166"/>
    <w:rsid w:val="00653A93"/>
    <w:rsid w:val="00654E7E"/>
    <w:rsid w:val="006556F0"/>
    <w:rsid w:val="006571D8"/>
    <w:rsid w:val="00657844"/>
    <w:rsid w:val="00657AB5"/>
    <w:rsid w:val="0066152A"/>
    <w:rsid w:val="00662151"/>
    <w:rsid w:val="00662904"/>
    <w:rsid w:val="00662C96"/>
    <w:rsid w:val="0066304D"/>
    <w:rsid w:val="00663825"/>
    <w:rsid w:val="00663ED7"/>
    <w:rsid w:val="00663F58"/>
    <w:rsid w:val="00665E36"/>
    <w:rsid w:val="006661FC"/>
    <w:rsid w:val="006664FD"/>
    <w:rsid w:val="00666ABB"/>
    <w:rsid w:val="0066799A"/>
    <w:rsid w:val="00667D0E"/>
    <w:rsid w:val="0067030B"/>
    <w:rsid w:val="0067034F"/>
    <w:rsid w:val="006710D0"/>
    <w:rsid w:val="006720FF"/>
    <w:rsid w:val="0067353D"/>
    <w:rsid w:val="00673BCE"/>
    <w:rsid w:val="00674802"/>
    <w:rsid w:val="00674C2D"/>
    <w:rsid w:val="006771D7"/>
    <w:rsid w:val="006778E6"/>
    <w:rsid w:val="00681D8A"/>
    <w:rsid w:val="006825B9"/>
    <w:rsid w:val="00682940"/>
    <w:rsid w:val="006832D3"/>
    <w:rsid w:val="00683592"/>
    <w:rsid w:val="006836A7"/>
    <w:rsid w:val="00683BDA"/>
    <w:rsid w:val="00683E46"/>
    <w:rsid w:val="00683ECF"/>
    <w:rsid w:val="00685AD0"/>
    <w:rsid w:val="0068651D"/>
    <w:rsid w:val="00686A98"/>
    <w:rsid w:val="00690FAC"/>
    <w:rsid w:val="00691078"/>
    <w:rsid w:val="00693A17"/>
    <w:rsid w:val="00694A5C"/>
    <w:rsid w:val="00694F3F"/>
    <w:rsid w:val="00695112"/>
    <w:rsid w:val="00695373"/>
    <w:rsid w:val="00697695"/>
    <w:rsid w:val="00697E77"/>
    <w:rsid w:val="006A00BE"/>
    <w:rsid w:val="006A0B06"/>
    <w:rsid w:val="006A0FD4"/>
    <w:rsid w:val="006A1837"/>
    <w:rsid w:val="006A2463"/>
    <w:rsid w:val="006A2A52"/>
    <w:rsid w:val="006A34F6"/>
    <w:rsid w:val="006A3B3C"/>
    <w:rsid w:val="006A3F38"/>
    <w:rsid w:val="006A4A3F"/>
    <w:rsid w:val="006A7013"/>
    <w:rsid w:val="006A773A"/>
    <w:rsid w:val="006B1263"/>
    <w:rsid w:val="006B19FD"/>
    <w:rsid w:val="006B1C52"/>
    <w:rsid w:val="006B2FC8"/>
    <w:rsid w:val="006B39EA"/>
    <w:rsid w:val="006B3ACF"/>
    <w:rsid w:val="006B3D21"/>
    <w:rsid w:val="006B44AE"/>
    <w:rsid w:val="006B4B1C"/>
    <w:rsid w:val="006B4BE0"/>
    <w:rsid w:val="006B4C9D"/>
    <w:rsid w:val="006B6AAC"/>
    <w:rsid w:val="006C0286"/>
    <w:rsid w:val="006C0C26"/>
    <w:rsid w:val="006C2424"/>
    <w:rsid w:val="006C2503"/>
    <w:rsid w:val="006C762A"/>
    <w:rsid w:val="006D0139"/>
    <w:rsid w:val="006D0B1C"/>
    <w:rsid w:val="006D244C"/>
    <w:rsid w:val="006D2FA8"/>
    <w:rsid w:val="006D3316"/>
    <w:rsid w:val="006D36B3"/>
    <w:rsid w:val="006D56AB"/>
    <w:rsid w:val="006E0B85"/>
    <w:rsid w:val="006E0CD3"/>
    <w:rsid w:val="006E0E37"/>
    <w:rsid w:val="006E1909"/>
    <w:rsid w:val="006E21B8"/>
    <w:rsid w:val="006E227B"/>
    <w:rsid w:val="006E2E38"/>
    <w:rsid w:val="006E3784"/>
    <w:rsid w:val="006E3BAB"/>
    <w:rsid w:val="006E3D6E"/>
    <w:rsid w:val="006E4E50"/>
    <w:rsid w:val="006E50A1"/>
    <w:rsid w:val="006E57BF"/>
    <w:rsid w:val="006E5B41"/>
    <w:rsid w:val="006E697C"/>
    <w:rsid w:val="006E6DF3"/>
    <w:rsid w:val="006E7045"/>
    <w:rsid w:val="006E7E2C"/>
    <w:rsid w:val="006E7E5B"/>
    <w:rsid w:val="006F02E6"/>
    <w:rsid w:val="006F1B18"/>
    <w:rsid w:val="006F1E78"/>
    <w:rsid w:val="006F29A4"/>
    <w:rsid w:val="006F3056"/>
    <w:rsid w:val="006F348B"/>
    <w:rsid w:val="006F3F0C"/>
    <w:rsid w:val="006F477F"/>
    <w:rsid w:val="006F52C4"/>
    <w:rsid w:val="006F5FF7"/>
    <w:rsid w:val="006F65C4"/>
    <w:rsid w:val="006F7167"/>
    <w:rsid w:val="006F71F4"/>
    <w:rsid w:val="007013B1"/>
    <w:rsid w:val="00703B3E"/>
    <w:rsid w:val="007046E7"/>
    <w:rsid w:val="00704C3B"/>
    <w:rsid w:val="00704CAD"/>
    <w:rsid w:val="00707DAD"/>
    <w:rsid w:val="00710739"/>
    <w:rsid w:val="00710C55"/>
    <w:rsid w:val="00711078"/>
    <w:rsid w:val="00711A94"/>
    <w:rsid w:val="00711AF4"/>
    <w:rsid w:val="00711F45"/>
    <w:rsid w:val="00711FC5"/>
    <w:rsid w:val="0071273C"/>
    <w:rsid w:val="00712C2D"/>
    <w:rsid w:val="0071517A"/>
    <w:rsid w:val="0071648E"/>
    <w:rsid w:val="00716B50"/>
    <w:rsid w:val="00716F96"/>
    <w:rsid w:val="00717A6E"/>
    <w:rsid w:val="00720896"/>
    <w:rsid w:val="00722943"/>
    <w:rsid w:val="00723654"/>
    <w:rsid w:val="0072654B"/>
    <w:rsid w:val="007273A9"/>
    <w:rsid w:val="00727BC4"/>
    <w:rsid w:val="00727FF7"/>
    <w:rsid w:val="0073096F"/>
    <w:rsid w:val="00731634"/>
    <w:rsid w:val="00731B81"/>
    <w:rsid w:val="00731DA2"/>
    <w:rsid w:val="00731EEE"/>
    <w:rsid w:val="007324DB"/>
    <w:rsid w:val="007332BF"/>
    <w:rsid w:val="00733BB6"/>
    <w:rsid w:val="00733DCF"/>
    <w:rsid w:val="007344F8"/>
    <w:rsid w:val="007346A6"/>
    <w:rsid w:val="007351AD"/>
    <w:rsid w:val="00736D75"/>
    <w:rsid w:val="007377BA"/>
    <w:rsid w:val="00737999"/>
    <w:rsid w:val="00737CC0"/>
    <w:rsid w:val="007400D3"/>
    <w:rsid w:val="007401B6"/>
    <w:rsid w:val="00740F24"/>
    <w:rsid w:val="0074155F"/>
    <w:rsid w:val="00742649"/>
    <w:rsid w:val="00743507"/>
    <w:rsid w:val="00743DFE"/>
    <w:rsid w:val="00744116"/>
    <w:rsid w:val="007445A5"/>
    <w:rsid w:val="0074522B"/>
    <w:rsid w:val="0074581E"/>
    <w:rsid w:val="00745B7C"/>
    <w:rsid w:val="00746E79"/>
    <w:rsid w:val="00746F27"/>
    <w:rsid w:val="00747038"/>
    <w:rsid w:val="00747B25"/>
    <w:rsid w:val="0075073E"/>
    <w:rsid w:val="007507B4"/>
    <w:rsid w:val="00750960"/>
    <w:rsid w:val="00751057"/>
    <w:rsid w:val="00751694"/>
    <w:rsid w:val="0075290B"/>
    <w:rsid w:val="007529CB"/>
    <w:rsid w:val="0075355E"/>
    <w:rsid w:val="007539F8"/>
    <w:rsid w:val="00754D10"/>
    <w:rsid w:val="00755D75"/>
    <w:rsid w:val="00755DE0"/>
    <w:rsid w:val="00755F7E"/>
    <w:rsid w:val="007568ED"/>
    <w:rsid w:val="00756D0A"/>
    <w:rsid w:val="0075721D"/>
    <w:rsid w:val="007572CC"/>
    <w:rsid w:val="00757510"/>
    <w:rsid w:val="00757738"/>
    <w:rsid w:val="00761F37"/>
    <w:rsid w:val="00763EE4"/>
    <w:rsid w:val="00765AF5"/>
    <w:rsid w:val="00765C2C"/>
    <w:rsid w:val="00765E5E"/>
    <w:rsid w:val="00765EE7"/>
    <w:rsid w:val="00766C1E"/>
    <w:rsid w:val="00766C98"/>
    <w:rsid w:val="007677B3"/>
    <w:rsid w:val="007700C9"/>
    <w:rsid w:val="00770AA9"/>
    <w:rsid w:val="00771300"/>
    <w:rsid w:val="00773040"/>
    <w:rsid w:val="00773A77"/>
    <w:rsid w:val="00773E9F"/>
    <w:rsid w:val="00773F23"/>
    <w:rsid w:val="00774012"/>
    <w:rsid w:val="00774AE6"/>
    <w:rsid w:val="0077546A"/>
    <w:rsid w:val="00776A0A"/>
    <w:rsid w:val="0077729B"/>
    <w:rsid w:val="00777CD7"/>
    <w:rsid w:val="0078085D"/>
    <w:rsid w:val="007810F0"/>
    <w:rsid w:val="0078171A"/>
    <w:rsid w:val="00781C6B"/>
    <w:rsid w:val="00781EE1"/>
    <w:rsid w:val="007837F2"/>
    <w:rsid w:val="00784834"/>
    <w:rsid w:val="00784DD2"/>
    <w:rsid w:val="00785023"/>
    <w:rsid w:val="007869D4"/>
    <w:rsid w:val="00786B8A"/>
    <w:rsid w:val="00786F4C"/>
    <w:rsid w:val="007877AB"/>
    <w:rsid w:val="0078790C"/>
    <w:rsid w:val="00787EE6"/>
    <w:rsid w:val="00790D3D"/>
    <w:rsid w:val="0079229E"/>
    <w:rsid w:val="0079341B"/>
    <w:rsid w:val="0079379E"/>
    <w:rsid w:val="007955DD"/>
    <w:rsid w:val="007957ED"/>
    <w:rsid w:val="0079597E"/>
    <w:rsid w:val="00795D81"/>
    <w:rsid w:val="007964A7"/>
    <w:rsid w:val="00796853"/>
    <w:rsid w:val="00797C61"/>
    <w:rsid w:val="007A00EA"/>
    <w:rsid w:val="007A09D6"/>
    <w:rsid w:val="007A14B7"/>
    <w:rsid w:val="007A167F"/>
    <w:rsid w:val="007A3228"/>
    <w:rsid w:val="007A359B"/>
    <w:rsid w:val="007A4CE4"/>
    <w:rsid w:val="007A5C13"/>
    <w:rsid w:val="007B0070"/>
    <w:rsid w:val="007B023A"/>
    <w:rsid w:val="007B0291"/>
    <w:rsid w:val="007B03A3"/>
    <w:rsid w:val="007B28E4"/>
    <w:rsid w:val="007B4125"/>
    <w:rsid w:val="007B482A"/>
    <w:rsid w:val="007B5451"/>
    <w:rsid w:val="007B55B4"/>
    <w:rsid w:val="007B5FCB"/>
    <w:rsid w:val="007B6CD9"/>
    <w:rsid w:val="007B7149"/>
    <w:rsid w:val="007B7B78"/>
    <w:rsid w:val="007C06A9"/>
    <w:rsid w:val="007C0A61"/>
    <w:rsid w:val="007C25A2"/>
    <w:rsid w:val="007C279C"/>
    <w:rsid w:val="007C2FF0"/>
    <w:rsid w:val="007C3998"/>
    <w:rsid w:val="007C431E"/>
    <w:rsid w:val="007C56B9"/>
    <w:rsid w:val="007C7341"/>
    <w:rsid w:val="007C76BB"/>
    <w:rsid w:val="007D028A"/>
    <w:rsid w:val="007D0FEE"/>
    <w:rsid w:val="007D11E1"/>
    <w:rsid w:val="007D1D3F"/>
    <w:rsid w:val="007D23C9"/>
    <w:rsid w:val="007D2767"/>
    <w:rsid w:val="007D2B3C"/>
    <w:rsid w:val="007D4339"/>
    <w:rsid w:val="007D4A66"/>
    <w:rsid w:val="007D693A"/>
    <w:rsid w:val="007D6B3F"/>
    <w:rsid w:val="007D6C21"/>
    <w:rsid w:val="007D756E"/>
    <w:rsid w:val="007D7B64"/>
    <w:rsid w:val="007D7E41"/>
    <w:rsid w:val="007E0356"/>
    <w:rsid w:val="007E177F"/>
    <w:rsid w:val="007E1923"/>
    <w:rsid w:val="007E1F1C"/>
    <w:rsid w:val="007E2A20"/>
    <w:rsid w:val="007E3138"/>
    <w:rsid w:val="007E4EE3"/>
    <w:rsid w:val="007E58EA"/>
    <w:rsid w:val="007E6388"/>
    <w:rsid w:val="007E740A"/>
    <w:rsid w:val="007E7AF3"/>
    <w:rsid w:val="007E7F85"/>
    <w:rsid w:val="007F00EB"/>
    <w:rsid w:val="007F1C3A"/>
    <w:rsid w:val="007F288F"/>
    <w:rsid w:val="007F33F2"/>
    <w:rsid w:val="007F36B4"/>
    <w:rsid w:val="007F397F"/>
    <w:rsid w:val="007F3E6A"/>
    <w:rsid w:val="007F4DFF"/>
    <w:rsid w:val="007F55F6"/>
    <w:rsid w:val="007F57D6"/>
    <w:rsid w:val="007F5D4C"/>
    <w:rsid w:val="007F618D"/>
    <w:rsid w:val="007F755D"/>
    <w:rsid w:val="007F7DBF"/>
    <w:rsid w:val="007F7F84"/>
    <w:rsid w:val="00801245"/>
    <w:rsid w:val="0080178C"/>
    <w:rsid w:val="00801B8F"/>
    <w:rsid w:val="008026B1"/>
    <w:rsid w:val="0080273D"/>
    <w:rsid w:val="00802A55"/>
    <w:rsid w:val="00802E49"/>
    <w:rsid w:val="00803130"/>
    <w:rsid w:val="00804002"/>
    <w:rsid w:val="008045AD"/>
    <w:rsid w:val="00804BE7"/>
    <w:rsid w:val="00805C8C"/>
    <w:rsid w:val="00807345"/>
    <w:rsid w:val="008076CB"/>
    <w:rsid w:val="008079F9"/>
    <w:rsid w:val="0081085A"/>
    <w:rsid w:val="0081109E"/>
    <w:rsid w:val="0081201B"/>
    <w:rsid w:val="008124DC"/>
    <w:rsid w:val="00812B4B"/>
    <w:rsid w:val="00813160"/>
    <w:rsid w:val="00815890"/>
    <w:rsid w:val="00815CA1"/>
    <w:rsid w:val="008172B3"/>
    <w:rsid w:val="00817674"/>
    <w:rsid w:val="00817713"/>
    <w:rsid w:val="0082165B"/>
    <w:rsid w:val="00821DAE"/>
    <w:rsid w:val="008223FE"/>
    <w:rsid w:val="0082249B"/>
    <w:rsid w:val="00822A76"/>
    <w:rsid w:val="008242D7"/>
    <w:rsid w:val="00824499"/>
    <w:rsid w:val="00824B86"/>
    <w:rsid w:val="00825EEC"/>
    <w:rsid w:val="00826BDD"/>
    <w:rsid w:val="00830280"/>
    <w:rsid w:val="00830A0E"/>
    <w:rsid w:val="00831412"/>
    <w:rsid w:val="00831D98"/>
    <w:rsid w:val="00834828"/>
    <w:rsid w:val="0083569A"/>
    <w:rsid w:val="0083582A"/>
    <w:rsid w:val="0083585C"/>
    <w:rsid w:val="00835DE0"/>
    <w:rsid w:val="00835E6C"/>
    <w:rsid w:val="0083636E"/>
    <w:rsid w:val="00836449"/>
    <w:rsid w:val="008366BE"/>
    <w:rsid w:val="00836B01"/>
    <w:rsid w:val="00837846"/>
    <w:rsid w:val="00840599"/>
    <w:rsid w:val="00840610"/>
    <w:rsid w:val="00840F6D"/>
    <w:rsid w:val="00841F47"/>
    <w:rsid w:val="00842D20"/>
    <w:rsid w:val="0084370A"/>
    <w:rsid w:val="0084459A"/>
    <w:rsid w:val="00844653"/>
    <w:rsid w:val="00844841"/>
    <w:rsid w:val="0084598B"/>
    <w:rsid w:val="00845E1E"/>
    <w:rsid w:val="008464F7"/>
    <w:rsid w:val="00846D58"/>
    <w:rsid w:val="008475E4"/>
    <w:rsid w:val="00847B78"/>
    <w:rsid w:val="00850955"/>
    <w:rsid w:val="0085147E"/>
    <w:rsid w:val="0085150E"/>
    <w:rsid w:val="008518BC"/>
    <w:rsid w:val="00852C9B"/>
    <w:rsid w:val="00853BCD"/>
    <w:rsid w:val="008564D4"/>
    <w:rsid w:val="00857AE1"/>
    <w:rsid w:val="0086069F"/>
    <w:rsid w:val="00861161"/>
    <w:rsid w:val="00862AAA"/>
    <w:rsid w:val="00862C83"/>
    <w:rsid w:val="008638AC"/>
    <w:rsid w:val="00866BB0"/>
    <w:rsid w:val="00867C33"/>
    <w:rsid w:val="008705DC"/>
    <w:rsid w:val="00871834"/>
    <w:rsid w:val="00872273"/>
    <w:rsid w:val="00872F92"/>
    <w:rsid w:val="008745C5"/>
    <w:rsid w:val="0087472F"/>
    <w:rsid w:val="008752FD"/>
    <w:rsid w:val="00875FAB"/>
    <w:rsid w:val="008764B5"/>
    <w:rsid w:val="00876AF2"/>
    <w:rsid w:val="00876D40"/>
    <w:rsid w:val="00876E38"/>
    <w:rsid w:val="0087791E"/>
    <w:rsid w:val="00877BAB"/>
    <w:rsid w:val="008802A7"/>
    <w:rsid w:val="00880649"/>
    <w:rsid w:val="00880F62"/>
    <w:rsid w:val="008815FA"/>
    <w:rsid w:val="008818E9"/>
    <w:rsid w:val="00882163"/>
    <w:rsid w:val="00882433"/>
    <w:rsid w:val="00884CB1"/>
    <w:rsid w:val="0088516C"/>
    <w:rsid w:val="008859B8"/>
    <w:rsid w:val="00885C05"/>
    <w:rsid w:val="00887AD8"/>
    <w:rsid w:val="008903A6"/>
    <w:rsid w:val="00891EA8"/>
    <w:rsid w:val="00892BB4"/>
    <w:rsid w:val="008935DF"/>
    <w:rsid w:val="00893D27"/>
    <w:rsid w:val="0089433C"/>
    <w:rsid w:val="00894E06"/>
    <w:rsid w:val="00895A54"/>
    <w:rsid w:val="00895C4C"/>
    <w:rsid w:val="00896131"/>
    <w:rsid w:val="008961C7"/>
    <w:rsid w:val="0089775B"/>
    <w:rsid w:val="00897E01"/>
    <w:rsid w:val="008A07B2"/>
    <w:rsid w:val="008A0FA6"/>
    <w:rsid w:val="008A1957"/>
    <w:rsid w:val="008A259B"/>
    <w:rsid w:val="008A28E5"/>
    <w:rsid w:val="008A31AE"/>
    <w:rsid w:val="008A3456"/>
    <w:rsid w:val="008A394C"/>
    <w:rsid w:val="008A3AFC"/>
    <w:rsid w:val="008A4C7E"/>
    <w:rsid w:val="008A4FA1"/>
    <w:rsid w:val="008A7D6A"/>
    <w:rsid w:val="008A7DEC"/>
    <w:rsid w:val="008B16B8"/>
    <w:rsid w:val="008B26B1"/>
    <w:rsid w:val="008B299F"/>
    <w:rsid w:val="008B3A14"/>
    <w:rsid w:val="008B3A86"/>
    <w:rsid w:val="008B41CB"/>
    <w:rsid w:val="008B4823"/>
    <w:rsid w:val="008B4903"/>
    <w:rsid w:val="008B4A67"/>
    <w:rsid w:val="008B4BD7"/>
    <w:rsid w:val="008B4FFD"/>
    <w:rsid w:val="008B50D1"/>
    <w:rsid w:val="008B5C55"/>
    <w:rsid w:val="008B6EC9"/>
    <w:rsid w:val="008B7029"/>
    <w:rsid w:val="008B784A"/>
    <w:rsid w:val="008B7E74"/>
    <w:rsid w:val="008B7F4C"/>
    <w:rsid w:val="008C06EB"/>
    <w:rsid w:val="008C0A41"/>
    <w:rsid w:val="008C125E"/>
    <w:rsid w:val="008C1E72"/>
    <w:rsid w:val="008C2297"/>
    <w:rsid w:val="008C4328"/>
    <w:rsid w:val="008C4672"/>
    <w:rsid w:val="008C4910"/>
    <w:rsid w:val="008C49DA"/>
    <w:rsid w:val="008C5311"/>
    <w:rsid w:val="008C589D"/>
    <w:rsid w:val="008C64AF"/>
    <w:rsid w:val="008C6600"/>
    <w:rsid w:val="008C6CC5"/>
    <w:rsid w:val="008C6DBE"/>
    <w:rsid w:val="008D018E"/>
    <w:rsid w:val="008D0A76"/>
    <w:rsid w:val="008D1568"/>
    <w:rsid w:val="008D2452"/>
    <w:rsid w:val="008D254D"/>
    <w:rsid w:val="008D2DCA"/>
    <w:rsid w:val="008D3A66"/>
    <w:rsid w:val="008D3CAC"/>
    <w:rsid w:val="008D5183"/>
    <w:rsid w:val="008D6D99"/>
    <w:rsid w:val="008D7D75"/>
    <w:rsid w:val="008E043F"/>
    <w:rsid w:val="008E0A74"/>
    <w:rsid w:val="008E15AD"/>
    <w:rsid w:val="008E1A58"/>
    <w:rsid w:val="008E255E"/>
    <w:rsid w:val="008E44AC"/>
    <w:rsid w:val="008E6683"/>
    <w:rsid w:val="008E6ADD"/>
    <w:rsid w:val="008E79D7"/>
    <w:rsid w:val="008F1155"/>
    <w:rsid w:val="008F11D2"/>
    <w:rsid w:val="008F12B9"/>
    <w:rsid w:val="008F1537"/>
    <w:rsid w:val="008F1606"/>
    <w:rsid w:val="008F2C85"/>
    <w:rsid w:val="008F2EE5"/>
    <w:rsid w:val="008F357B"/>
    <w:rsid w:val="008F3D52"/>
    <w:rsid w:val="008F3D5F"/>
    <w:rsid w:val="008F5442"/>
    <w:rsid w:val="008F5F3A"/>
    <w:rsid w:val="008F6011"/>
    <w:rsid w:val="008F6412"/>
    <w:rsid w:val="008F7797"/>
    <w:rsid w:val="008F7D56"/>
    <w:rsid w:val="00900084"/>
    <w:rsid w:val="009004D0"/>
    <w:rsid w:val="00900C74"/>
    <w:rsid w:val="009014CB"/>
    <w:rsid w:val="00902A09"/>
    <w:rsid w:val="00902E3D"/>
    <w:rsid w:val="0090335C"/>
    <w:rsid w:val="00903C70"/>
    <w:rsid w:val="009042BA"/>
    <w:rsid w:val="00910A94"/>
    <w:rsid w:val="00910D48"/>
    <w:rsid w:val="0091157D"/>
    <w:rsid w:val="00911635"/>
    <w:rsid w:val="00913386"/>
    <w:rsid w:val="00913505"/>
    <w:rsid w:val="00913DD1"/>
    <w:rsid w:val="00917889"/>
    <w:rsid w:val="009202FD"/>
    <w:rsid w:val="00920823"/>
    <w:rsid w:val="0092151F"/>
    <w:rsid w:val="0092193E"/>
    <w:rsid w:val="00921F13"/>
    <w:rsid w:val="00923706"/>
    <w:rsid w:val="0092504E"/>
    <w:rsid w:val="00925863"/>
    <w:rsid w:val="0092737B"/>
    <w:rsid w:val="00930FDB"/>
    <w:rsid w:val="009310BE"/>
    <w:rsid w:val="00931B61"/>
    <w:rsid w:val="00931CE2"/>
    <w:rsid w:val="00932046"/>
    <w:rsid w:val="00933EAD"/>
    <w:rsid w:val="00933EC9"/>
    <w:rsid w:val="009359E9"/>
    <w:rsid w:val="009364EE"/>
    <w:rsid w:val="009376B6"/>
    <w:rsid w:val="00937CE2"/>
    <w:rsid w:val="009400A6"/>
    <w:rsid w:val="009408D4"/>
    <w:rsid w:val="00940C10"/>
    <w:rsid w:val="009413EA"/>
    <w:rsid w:val="00941429"/>
    <w:rsid w:val="00941A91"/>
    <w:rsid w:val="00941EA7"/>
    <w:rsid w:val="0094231E"/>
    <w:rsid w:val="009441B1"/>
    <w:rsid w:val="009446C5"/>
    <w:rsid w:val="009452F8"/>
    <w:rsid w:val="00945E06"/>
    <w:rsid w:val="009461DB"/>
    <w:rsid w:val="00946850"/>
    <w:rsid w:val="0094708B"/>
    <w:rsid w:val="00947620"/>
    <w:rsid w:val="00950312"/>
    <w:rsid w:val="00950CA9"/>
    <w:rsid w:val="009512B9"/>
    <w:rsid w:val="0095167D"/>
    <w:rsid w:val="009524EA"/>
    <w:rsid w:val="00953878"/>
    <w:rsid w:val="0095491F"/>
    <w:rsid w:val="00955B01"/>
    <w:rsid w:val="00956433"/>
    <w:rsid w:val="00956F75"/>
    <w:rsid w:val="0095711D"/>
    <w:rsid w:val="00957965"/>
    <w:rsid w:val="00957E28"/>
    <w:rsid w:val="009614E0"/>
    <w:rsid w:val="00961D39"/>
    <w:rsid w:val="00962DB0"/>
    <w:rsid w:val="009634FF"/>
    <w:rsid w:val="00964536"/>
    <w:rsid w:val="009647D1"/>
    <w:rsid w:val="00964817"/>
    <w:rsid w:val="00964A21"/>
    <w:rsid w:val="00964DEB"/>
    <w:rsid w:val="0096534D"/>
    <w:rsid w:val="0096571E"/>
    <w:rsid w:val="00965CFC"/>
    <w:rsid w:val="00966565"/>
    <w:rsid w:val="00966CCC"/>
    <w:rsid w:val="00966F6F"/>
    <w:rsid w:val="00966FC2"/>
    <w:rsid w:val="00967032"/>
    <w:rsid w:val="00967323"/>
    <w:rsid w:val="00967844"/>
    <w:rsid w:val="00967FFC"/>
    <w:rsid w:val="00970206"/>
    <w:rsid w:val="00971369"/>
    <w:rsid w:val="00971660"/>
    <w:rsid w:val="00971802"/>
    <w:rsid w:val="009730E7"/>
    <w:rsid w:val="009737C2"/>
    <w:rsid w:val="00975701"/>
    <w:rsid w:val="009761BA"/>
    <w:rsid w:val="00976548"/>
    <w:rsid w:val="0097679B"/>
    <w:rsid w:val="00976BF4"/>
    <w:rsid w:val="00977527"/>
    <w:rsid w:val="00977B19"/>
    <w:rsid w:val="00980504"/>
    <w:rsid w:val="009805FA"/>
    <w:rsid w:val="00980E3D"/>
    <w:rsid w:val="00981774"/>
    <w:rsid w:val="00983DC1"/>
    <w:rsid w:val="009862FB"/>
    <w:rsid w:val="00986D0A"/>
    <w:rsid w:val="00987980"/>
    <w:rsid w:val="00987EDE"/>
    <w:rsid w:val="00990170"/>
    <w:rsid w:val="009902D1"/>
    <w:rsid w:val="009911B7"/>
    <w:rsid w:val="0099126A"/>
    <w:rsid w:val="009912CD"/>
    <w:rsid w:val="0099241E"/>
    <w:rsid w:val="00993433"/>
    <w:rsid w:val="0099565A"/>
    <w:rsid w:val="00996114"/>
    <w:rsid w:val="00996B30"/>
    <w:rsid w:val="00996E38"/>
    <w:rsid w:val="0099745A"/>
    <w:rsid w:val="00997B8D"/>
    <w:rsid w:val="009A0320"/>
    <w:rsid w:val="009A0C1D"/>
    <w:rsid w:val="009A1832"/>
    <w:rsid w:val="009A1AF0"/>
    <w:rsid w:val="009A243F"/>
    <w:rsid w:val="009A2D73"/>
    <w:rsid w:val="009A3676"/>
    <w:rsid w:val="009A3960"/>
    <w:rsid w:val="009A7C84"/>
    <w:rsid w:val="009B0293"/>
    <w:rsid w:val="009B02E6"/>
    <w:rsid w:val="009B14BB"/>
    <w:rsid w:val="009B14F1"/>
    <w:rsid w:val="009B1D99"/>
    <w:rsid w:val="009B290B"/>
    <w:rsid w:val="009B2FF4"/>
    <w:rsid w:val="009B316C"/>
    <w:rsid w:val="009B3D4B"/>
    <w:rsid w:val="009B49A9"/>
    <w:rsid w:val="009B4D3C"/>
    <w:rsid w:val="009B62FD"/>
    <w:rsid w:val="009B6F7C"/>
    <w:rsid w:val="009B73B0"/>
    <w:rsid w:val="009B79C0"/>
    <w:rsid w:val="009B7BCF"/>
    <w:rsid w:val="009B7FB5"/>
    <w:rsid w:val="009C0709"/>
    <w:rsid w:val="009C0723"/>
    <w:rsid w:val="009C14F6"/>
    <w:rsid w:val="009C22B0"/>
    <w:rsid w:val="009C25A8"/>
    <w:rsid w:val="009C4E5C"/>
    <w:rsid w:val="009C5A91"/>
    <w:rsid w:val="009C64D0"/>
    <w:rsid w:val="009C661C"/>
    <w:rsid w:val="009C6781"/>
    <w:rsid w:val="009C6ED0"/>
    <w:rsid w:val="009D0589"/>
    <w:rsid w:val="009D0BE5"/>
    <w:rsid w:val="009D18BC"/>
    <w:rsid w:val="009D1C6C"/>
    <w:rsid w:val="009D257A"/>
    <w:rsid w:val="009D2693"/>
    <w:rsid w:val="009D2B28"/>
    <w:rsid w:val="009D2EFD"/>
    <w:rsid w:val="009D2F68"/>
    <w:rsid w:val="009D3499"/>
    <w:rsid w:val="009D3E7A"/>
    <w:rsid w:val="009D4477"/>
    <w:rsid w:val="009D4D02"/>
    <w:rsid w:val="009D7638"/>
    <w:rsid w:val="009D7824"/>
    <w:rsid w:val="009E0D20"/>
    <w:rsid w:val="009E0E66"/>
    <w:rsid w:val="009E13E1"/>
    <w:rsid w:val="009E2324"/>
    <w:rsid w:val="009E2A77"/>
    <w:rsid w:val="009E2AAA"/>
    <w:rsid w:val="009E4843"/>
    <w:rsid w:val="009E4A26"/>
    <w:rsid w:val="009E68BE"/>
    <w:rsid w:val="009F00B1"/>
    <w:rsid w:val="009F095B"/>
    <w:rsid w:val="009F0AC3"/>
    <w:rsid w:val="009F1325"/>
    <w:rsid w:val="009F1529"/>
    <w:rsid w:val="009F16A9"/>
    <w:rsid w:val="009F1718"/>
    <w:rsid w:val="009F284D"/>
    <w:rsid w:val="009F2DCF"/>
    <w:rsid w:val="009F3331"/>
    <w:rsid w:val="009F340D"/>
    <w:rsid w:val="009F3763"/>
    <w:rsid w:val="009F376D"/>
    <w:rsid w:val="009F44DF"/>
    <w:rsid w:val="009F5387"/>
    <w:rsid w:val="009F5E5D"/>
    <w:rsid w:val="009F6432"/>
    <w:rsid w:val="00A004A8"/>
    <w:rsid w:val="00A00CBA"/>
    <w:rsid w:val="00A01AD1"/>
    <w:rsid w:val="00A025FE"/>
    <w:rsid w:val="00A02AAE"/>
    <w:rsid w:val="00A0363D"/>
    <w:rsid w:val="00A04B02"/>
    <w:rsid w:val="00A06480"/>
    <w:rsid w:val="00A06D2F"/>
    <w:rsid w:val="00A06D6E"/>
    <w:rsid w:val="00A11930"/>
    <w:rsid w:val="00A12637"/>
    <w:rsid w:val="00A127E7"/>
    <w:rsid w:val="00A12998"/>
    <w:rsid w:val="00A13865"/>
    <w:rsid w:val="00A13B8E"/>
    <w:rsid w:val="00A13CD2"/>
    <w:rsid w:val="00A140D7"/>
    <w:rsid w:val="00A1522E"/>
    <w:rsid w:val="00A16802"/>
    <w:rsid w:val="00A1700C"/>
    <w:rsid w:val="00A2143E"/>
    <w:rsid w:val="00A22E26"/>
    <w:rsid w:val="00A2375A"/>
    <w:rsid w:val="00A2385C"/>
    <w:rsid w:val="00A239E9"/>
    <w:rsid w:val="00A23E01"/>
    <w:rsid w:val="00A24407"/>
    <w:rsid w:val="00A24A46"/>
    <w:rsid w:val="00A24E59"/>
    <w:rsid w:val="00A24FA7"/>
    <w:rsid w:val="00A2501A"/>
    <w:rsid w:val="00A25B91"/>
    <w:rsid w:val="00A26BB8"/>
    <w:rsid w:val="00A27548"/>
    <w:rsid w:val="00A27721"/>
    <w:rsid w:val="00A27B6B"/>
    <w:rsid w:val="00A3045C"/>
    <w:rsid w:val="00A306FD"/>
    <w:rsid w:val="00A314B0"/>
    <w:rsid w:val="00A322A8"/>
    <w:rsid w:val="00A33354"/>
    <w:rsid w:val="00A33B25"/>
    <w:rsid w:val="00A33BB1"/>
    <w:rsid w:val="00A35638"/>
    <w:rsid w:val="00A36089"/>
    <w:rsid w:val="00A36DC3"/>
    <w:rsid w:val="00A3740B"/>
    <w:rsid w:val="00A37AE8"/>
    <w:rsid w:val="00A41D5A"/>
    <w:rsid w:val="00A4204C"/>
    <w:rsid w:val="00A4244C"/>
    <w:rsid w:val="00A426FB"/>
    <w:rsid w:val="00A42AA2"/>
    <w:rsid w:val="00A435CD"/>
    <w:rsid w:val="00A444FC"/>
    <w:rsid w:val="00A44D21"/>
    <w:rsid w:val="00A459EF"/>
    <w:rsid w:val="00A468B7"/>
    <w:rsid w:val="00A47A80"/>
    <w:rsid w:val="00A51206"/>
    <w:rsid w:val="00A52334"/>
    <w:rsid w:val="00A53559"/>
    <w:rsid w:val="00A5418C"/>
    <w:rsid w:val="00A546AA"/>
    <w:rsid w:val="00A5504A"/>
    <w:rsid w:val="00A56203"/>
    <w:rsid w:val="00A56510"/>
    <w:rsid w:val="00A5773D"/>
    <w:rsid w:val="00A607B9"/>
    <w:rsid w:val="00A6228D"/>
    <w:rsid w:val="00A6247E"/>
    <w:rsid w:val="00A62D3F"/>
    <w:rsid w:val="00A63682"/>
    <w:rsid w:val="00A65327"/>
    <w:rsid w:val="00A6586D"/>
    <w:rsid w:val="00A65E45"/>
    <w:rsid w:val="00A672FD"/>
    <w:rsid w:val="00A7080F"/>
    <w:rsid w:val="00A72128"/>
    <w:rsid w:val="00A7267B"/>
    <w:rsid w:val="00A8021A"/>
    <w:rsid w:val="00A80B44"/>
    <w:rsid w:val="00A81244"/>
    <w:rsid w:val="00A81776"/>
    <w:rsid w:val="00A82641"/>
    <w:rsid w:val="00A82E3A"/>
    <w:rsid w:val="00A8372B"/>
    <w:rsid w:val="00A865F3"/>
    <w:rsid w:val="00A867D7"/>
    <w:rsid w:val="00A87D5B"/>
    <w:rsid w:val="00A90264"/>
    <w:rsid w:val="00A905D4"/>
    <w:rsid w:val="00A91307"/>
    <w:rsid w:val="00A9151F"/>
    <w:rsid w:val="00A93E3F"/>
    <w:rsid w:val="00A93F76"/>
    <w:rsid w:val="00A9404E"/>
    <w:rsid w:val="00A94055"/>
    <w:rsid w:val="00A94C15"/>
    <w:rsid w:val="00A94DAB"/>
    <w:rsid w:val="00A96A91"/>
    <w:rsid w:val="00A97C94"/>
    <w:rsid w:val="00A97FA4"/>
    <w:rsid w:val="00AA0BFA"/>
    <w:rsid w:val="00AA0FE2"/>
    <w:rsid w:val="00AA1404"/>
    <w:rsid w:val="00AA1ED7"/>
    <w:rsid w:val="00AA2C9E"/>
    <w:rsid w:val="00AA2E69"/>
    <w:rsid w:val="00AA30D5"/>
    <w:rsid w:val="00AA3405"/>
    <w:rsid w:val="00AA418C"/>
    <w:rsid w:val="00AA47F1"/>
    <w:rsid w:val="00AA5D42"/>
    <w:rsid w:val="00AA7451"/>
    <w:rsid w:val="00AA7773"/>
    <w:rsid w:val="00AB0222"/>
    <w:rsid w:val="00AB2003"/>
    <w:rsid w:val="00AB32DC"/>
    <w:rsid w:val="00AB34A9"/>
    <w:rsid w:val="00AB35FD"/>
    <w:rsid w:val="00AB4FCA"/>
    <w:rsid w:val="00AB507C"/>
    <w:rsid w:val="00AB5AAA"/>
    <w:rsid w:val="00AB5FAB"/>
    <w:rsid w:val="00AB68D9"/>
    <w:rsid w:val="00AB7152"/>
    <w:rsid w:val="00AB71B9"/>
    <w:rsid w:val="00AC073C"/>
    <w:rsid w:val="00AC08E4"/>
    <w:rsid w:val="00AC2A27"/>
    <w:rsid w:val="00AC3550"/>
    <w:rsid w:val="00AC3731"/>
    <w:rsid w:val="00AC46E4"/>
    <w:rsid w:val="00AC4D90"/>
    <w:rsid w:val="00AC61B2"/>
    <w:rsid w:val="00AC6B2D"/>
    <w:rsid w:val="00AC7282"/>
    <w:rsid w:val="00AD0512"/>
    <w:rsid w:val="00AD1A29"/>
    <w:rsid w:val="00AD23E9"/>
    <w:rsid w:val="00AD2637"/>
    <w:rsid w:val="00AD2B82"/>
    <w:rsid w:val="00AD395E"/>
    <w:rsid w:val="00AD4132"/>
    <w:rsid w:val="00AD47AF"/>
    <w:rsid w:val="00AD4E1E"/>
    <w:rsid w:val="00AD5368"/>
    <w:rsid w:val="00AD57CF"/>
    <w:rsid w:val="00AD5965"/>
    <w:rsid w:val="00AD61F2"/>
    <w:rsid w:val="00AD6F38"/>
    <w:rsid w:val="00AD7B57"/>
    <w:rsid w:val="00AE156F"/>
    <w:rsid w:val="00AE191C"/>
    <w:rsid w:val="00AE1E84"/>
    <w:rsid w:val="00AE25D5"/>
    <w:rsid w:val="00AE4425"/>
    <w:rsid w:val="00AE4569"/>
    <w:rsid w:val="00AE5EFD"/>
    <w:rsid w:val="00AE683D"/>
    <w:rsid w:val="00AE6D4A"/>
    <w:rsid w:val="00AE742B"/>
    <w:rsid w:val="00AF0958"/>
    <w:rsid w:val="00AF2259"/>
    <w:rsid w:val="00AF3AA4"/>
    <w:rsid w:val="00AF5C6B"/>
    <w:rsid w:val="00AF7C7D"/>
    <w:rsid w:val="00AF7CEE"/>
    <w:rsid w:val="00AF7EE4"/>
    <w:rsid w:val="00B00915"/>
    <w:rsid w:val="00B0114E"/>
    <w:rsid w:val="00B01335"/>
    <w:rsid w:val="00B01989"/>
    <w:rsid w:val="00B0262E"/>
    <w:rsid w:val="00B03FFF"/>
    <w:rsid w:val="00B07941"/>
    <w:rsid w:val="00B07C4E"/>
    <w:rsid w:val="00B1015A"/>
    <w:rsid w:val="00B1089C"/>
    <w:rsid w:val="00B1128C"/>
    <w:rsid w:val="00B129B4"/>
    <w:rsid w:val="00B13E03"/>
    <w:rsid w:val="00B141A8"/>
    <w:rsid w:val="00B1495A"/>
    <w:rsid w:val="00B14A87"/>
    <w:rsid w:val="00B212E3"/>
    <w:rsid w:val="00B2338E"/>
    <w:rsid w:val="00B23E11"/>
    <w:rsid w:val="00B23E44"/>
    <w:rsid w:val="00B2496B"/>
    <w:rsid w:val="00B256BF"/>
    <w:rsid w:val="00B256DF"/>
    <w:rsid w:val="00B257A4"/>
    <w:rsid w:val="00B270ED"/>
    <w:rsid w:val="00B27161"/>
    <w:rsid w:val="00B304AB"/>
    <w:rsid w:val="00B31572"/>
    <w:rsid w:val="00B315C8"/>
    <w:rsid w:val="00B316C4"/>
    <w:rsid w:val="00B31701"/>
    <w:rsid w:val="00B32EC8"/>
    <w:rsid w:val="00B33175"/>
    <w:rsid w:val="00B34259"/>
    <w:rsid w:val="00B348A4"/>
    <w:rsid w:val="00B348BB"/>
    <w:rsid w:val="00B351DD"/>
    <w:rsid w:val="00B35C2D"/>
    <w:rsid w:val="00B413F7"/>
    <w:rsid w:val="00B41C53"/>
    <w:rsid w:val="00B439F5"/>
    <w:rsid w:val="00B44F8C"/>
    <w:rsid w:val="00B46356"/>
    <w:rsid w:val="00B47DD3"/>
    <w:rsid w:val="00B5025B"/>
    <w:rsid w:val="00B50534"/>
    <w:rsid w:val="00B51736"/>
    <w:rsid w:val="00B51DB6"/>
    <w:rsid w:val="00B555AB"/>
    <w:rsid w:val="00B561A1"/>
    <w:rsid w:val="00B564D5"/>
    <w:rsid w:val="00B56787"/>
    <w:rsid w:val="00B570E4"/>
    <w:rsid w:val="00B57361"/>
    <w:rsid w:val="00B5776D"/>
    <w:rsid w:val="00B60077"/>
    <w:rsid w:val="00B605CA"/>
    <w:rsid w:val="00B607DA"/>
    <w:rsid w:val="00B60B85"/>
    <w:rsid w:val="00B60CC3"/>
    <w:rsid w:val="00B60D95"/>
    <w:rsid w:val="00B616EE"/>
    <w:rsid w:val="00B61FED"/>
    <w:rsid w:val="00B622FE"/>
    <w:rsid w:val="00B63008"/>
    <w:rsid w:val="00B63988"/>
    <w:rsid w:val="00B642EC"/>
    <w:rsid w:val="00B647D1"/>
    <w:rsid w:val="00B6561E"/>
    <w:rsid w:val="00B656B1"/>
    <w:rsid w:val="00B65A3E"/>
    <w:rsid w:val="00B65D19"/>
    <w:rsid w:val="00B65FD7"/>
    <w:rsid w:val="00B6610E"/>
    <w:rsid w:val="00B66931"/>
    <w:rsid w:val="00B669BA"/>
    <w:rsid w:val="00B66B73"/>
    <w:rsid w:val="00B675F8"/>
    <w:rsid w:val="00B67C63"/>
    <w:rsid w:val="00B700EF"/>
    <w:rsid w:val="00B72339"/>
    <w:rsid w:val="00B72664"/>
    <w:rsid w:val="00B72D10"/>
    <w:rsid w:val="00B7353A"/>
    <w:rsid w:val="00B75212"/>
    <w:rsid w:val="00B75896"/>
    <w:rsid w:val="00B7635C"/>
    <w:rsid w:val="00B764F7"/>
    <w:rsid w:val="00B76AE2"/>
    <w:rsid w:val="00B76C38"/>
    <w:rsid w:val="00B777A8"/>
    <w:rsid w:val="00B81D09"/>
    <w:rsid w:val="00B81DC7"/>
    <w:rsid w:val="00B83C0A"/>
    <w:rsid w:val="00B8603C"/>
    <w:rsid w:val="00B87757"/>
    <w:rsid w:val="00B9018D"/>
    <w:rsid w:val="00B9029B"/>
    <w:rsid w:val="00B906BA"/>
    <w:rsid w:val="00B90B43"/>
    <w:rsid w:val="00B9140E"/>
    <w:rsid w:val="00B919C5"/>
    <w:rsid w:val="00B91FCA"/>
    <w:rsid w:val="00B928A7"/>
    <w:rsid w:val="00B92DC0"/>
    <w:rsid w:val="00B9305F"/>
    <w:rsid w:val="00B93158"/>
    <w:rsid w:val="00B94777"/>
    <w:rsid w:val="00B95CF8"/>
    <w:rsid w:val="00B96FA8"/>
    <w:rsid w:val="00BA0FDD"/>
    <w:rsid w:val="00BA10D8"/>
    <w:rsid w:val="00BA16B1"/>
    <w:rsid w:val="00BA27B3"/>
    <w:rsid w:val="00BA665B"/>
    <w:rsid w:val="00BA6897"/>
    <w:rsid w:val="00BA734A"/>
    <w:rsid w:val="00BB029D"/>
    <w:rsid w:val="00BB10BA"/>
    <w:rsid w:val="00BB10BF"/>
    <w:rsid w:val="00BB2431"/>
    <w:rsid w:val="00BB35B5"/>
    <w:rsid w:val="00BB45D5"/>
    <w:rsid w:val="00BB685F"/>
    <w:rsid w:val="00BB774B"/>
    <w:rsid w:val="00BB7B5C"/>
    <w:rsid w:val="00BC0266"/>
    <w:rsid w:val="00BC11FC"/>
    <w:rsid w:val="00BC1AB2"/>
    <w:rsid w:val="00BC1EE3"/>
    <w:rsid w:val="00BC3492"/>
    <w:rsid w:val="00BC3E3E"/>
    <w:rsid w:val="00BC4F87"/>
    <w:rsid w:val="00BC6EFF"/>
    <w:rsid w:val="00BC7E17"/>
    <w:rsid w:val="00BD09B2"/>
    <w:rsid w:val="00BD0A20"/>
    <w:rsid w:val="00BD0C27"/>
    <w:rsid w:val="00BD0CAF"/>
    <w:rsid w:val="00BD1CC1"/>
    <w:rsid w:val="00BD1DCE"/>
    <w:rsid w:val="00BD1E09"/>
    <w:rsid w:val="00BD282B"/>
    <w:rsid w:val="00BD3464"/>
    <w:rsid w:val="00BD4D45"/>
    <w:rsid w:val="00BD4D53"/>
    <w:rsid w:val="00BD51F1"/>
    <w:rsid w:val="00BE0EF6"/>
    <w:rsid w:val="00BE206D"/>
    <w:rsid w:val="00BE28CF"/>
    <w:rsid w:val="00BE359F"/>
    <w:rsid w:val="00BE3C41"/>
    <w:rsid w:val="00BE5B0D"/>
    <w:rsid w:val="00BE5BB9"/>
    <w:rsid w:val="00BE71B0"/>
    <w:rsid w:val="00BF09F2"/>
    <w:rsid w:val="00BF0AE8"/>
    <w:rsid w:val="00BF0F6B"/>
    <w:rsid w:val="00BF1681"/>
    <w:rsid w:val="00BF3AB7"/>
    <w:rsid w:val="00BF426F"/>
    <w:rsid w:val="00BF6176"/>
    <w:rsid w:val="00BF6808"/>
    <w:rsid w:val="00BF764C"/>
    <w:rsid w:val="00C0055D"/>
    <w:rsid w:val="00C005C1"/>
    <w:rsid w:val="00C00C2B"/>
    <w:rsid w:val="00C0171C"/>
    <w:rsid w:val="00C017E5"/>
    <w:rsid w:val="00C03507"/>
    <w:rsid w:val="00C039A5"/>
    <w:rsid w:val="00C04C34"/>
    <w:rsid w:val="00C05DB4"/>
    <w:rsid w:val="00C07BA8"/>
    <w:rsid w:val="00C07F64"/>
    <w:rsid w:val="00C10616"/>
    <w:rsid w:val="00C10F75"/>
    <w:rsid w:val="00C11CD6"/>
    <w:rsid w:val="00C12B6E"/>
    <w:rsid w:val="00C1407D"/>
    <w:rsid w:val="00C143B5"/>
    <w:rsid w:val="00C147DF"/>
    <w:rsid w:val="00C1509F"/>
    <w:rsid w:val="00C150F8"/>
    <w:rsid w:val="00C1516B"/>
    <w:rsid w:val="00C15351"/>
    <w:rsid w:val="00C155AC"/>
    <w:rsid w:val="00C1618C"/>
    <w:rsid w:val="00C162C4"/>
    <w:rsid w:val="00C1636A"/>
    <w:rsid w:val="00C16A01"/>
    <w:rsid w:val="00C16D03"/>
    <w:rsid w:val="00C217BA"/>
    <w:rsid w:val="00C22820"/>
    <w:rsid w:val="00C22FA5"/>
    <w:rsid w:val="00C26E17"/>
    <w:rsid w:val="00C27339"/>
    <w:rsid w:val="00C30516"/>
    <w:rsid w:val="00C310E8"/>
    <w:rsid w:val="00C3288A"/>
    <w:rsid w:val="00C34869"/>
    <w:rsid w:val="00C34C82"/>
    <w:rsid w:val="00C34CEE"/>
    <w:rsid w:val="00C34EC3"/>
    <w:rsid w:val="00C356D7"/>
    <w:rsid w:val="00C3603B"/>
    <w:rsid w:val="00C362CE"/>
    <w:rsid w:val="00C36A05"/>
    <w:rsid w:val="00C375B0"/>
    <w:rsid w:val="00C4008F"/>
    <w:rsid w:val="00C40CC1"/>
    <w:rsid w:val="00C415A5"/>
    <w:rsid w:val="00C426F1"/>
    <w:rsid w:val="00C42A48"/>
    <w:rsid w:val="00C42C6E"/>
    <w:rsid w:val="00C436FA"/>
    <w:rsid w:val="00C43CF7"/>
    <w:rsid w:val="00C43D09"/>
    <w:rsid w:val="00C5015C"/>
    <w:rsid w:val="00C514CB"/>
    <w:rsid w:val="00C51C3F"/>
    <w:rsid w:val="00C51FE5"/>
    <w:rsid w:val="00C53C0C"/>
    <w:rsid w:val="00C55033"/>
    <w:rsid w:val="00C552DC"/>
    <w:rsid w:val="00C56F59"/>
    <w:rsid w:val="00C57875"/>
    <w:rsid w:val="00C57C6D"/>
    <w:rsid w:val="00C57EE9"/>
    <w:rsid w:val="00C57FE7"/>
    <w:rsid w:val="00C603D4"/>
    <w:rsid w:val="00C60857"/>
    <w:rsid w:val="00C66317"/>
    <w:rsid w:val="00C667A6"/>
    <w:rsid w:val="00C66C22"/>
    <w:rsid w:val="00C67367"/>
    <w:rsid w:val="00C67BE5"/>
    <w:rsid w:val="00C67F6B"/>
    <w:rsid w:val="00C702B5"/>
    <w:rsid w:val="00C70572"/>
    <w:rsid w:val="00C718E3"/>
    <w:rsid w:val="00C71CBF"/>
    <w:rsid w:val="00C7303C"/>
    <w:rsid w:val="00C736CA"/>
    <w:rsid w:val="00C73AF8"/>
    <w:rsid w:val="00C7564D"/>
    <w:rsid w:val="00C766D3"/>
    <w:rsid w:val="00C768F4"/>
    <w:rsid w:val="00C77BB2"/>
    <w:rsid w:val="00C8048F"/>
    <w:rsid w:val="00C809AD"/>
    <w:rsid w:val="00C8200F"/>
    <w:rsid w:val="00C827F9"/>
    <w:rsid w:val="00C83203"/>
    <w:rsid w:val="00C83A89"/>
    <w:rsid w:val="00C85943"/>
    <w:rsid w:val="00C85E51"/>
    <w:rsid w:val="00C86089"/>
    <w:rsid w:val="00C86AFF"/>
    <w:rsid w:val="00C87749"/>
    <w:rsid w:val="00C90A5D"/>
    <w:rsid w:val="00C90C9C"/>
    <w:rsid w:val="00C90D12"/>
    <w:rsid w:val="00C91D51"/>
    <w:rsid w:val="00C926BE"/>
    <w:rsid w:val="00C92814"/>
    <w:rsid w:val="00C933D8"/>
    <w:rsid w:val="00C934FF"/>
    <w:rsid w:val="00C936D5"/>
    <w:rsid w:val="00C94060"/>
    <w:rsid w:val="00C959C6"/>
    <w:rsid w:val="00C95DC2"/>
    <w:rsid w:val="00C96233"/>
    <w:rsid w:val="00C964A2"/>
    <w:rsid w:val="00C96F29"/>
    <w:rsid w:val="00CA00AE"/>
    <w:rsid w:val="00CA08DF"/>
    <w:rsid w:val="00CA219E"/>
    <w:rsid w:val="00CA2586"/>
    <w:rsid w:val="00CA305B"/>
    <w:rsid w:val="00CA3B76"/>
    <w:rsid w:val="00CA4B71"/>
    <w:rsid w:val="00CA4BC9"/>
    <w:rsid w:val="00CA56E6"/>
    <w:rsid w:val="00CA635E"/>
    <w:rsid w:val="00CA761F"/>
    <w:rsid w:val="00CB069B"/>
    <w:rsid w:val="00CB09AD"/>
    <w:rsid w:val="00CB0BDD"/>
    <w:rsid w:val="00CB174E"/>
    <w:rsid w:val="00CB1EFD"/>
    <w:rsid w:val="00CB2411"/>
    <w:rsid w:val="00CB273A"/>
    <w:rsid w:val="00CB2B99"/>
    <w:rsid w:val="00CB2DD2"/>
    <w:rsid w:val="00CB33A1"/>
    <w:rsid w:val="00CB33A9"/>
    <w:rsid w:val="00CB4724"/>
    <w:rsid w:val="00CB5CA2"/>
    <w:rsid w:val="00CB7C78"/>
    <w:rsid w:val="00CC05CC"/>
    <w:rsid w:val="00CC12D2"/>
    <w:rsid w:val="00CC1C0F"/>
    <w:rsid w:val="00CC2667"/>
    <w:rsid w:val="00CC4698"/>
    <w:rsid w:val="00CC5312"/>
    <w:rsid w:val="00CC59B3"/>
    <w:rsid w:val="00CC63AF"/>
    <w:rsid w:val="00CD0CB1"/>
    <w:rsid w:val="00CD135F"/>
    <w:rsid w:val="00CD15B3"/>
    <w:rsid w:val="00CD16EB"/>
    <w:rsid w:val="00CD1E0F"/>
    <w:rsid w:val="00CD2F68"/>
    <w:rsid w:val="00CD3303"/>
    <w:rsid w:val="00CD44F0"/>
    <w:rsid w:val="00CD49D2"/>
    <w:rsid w:val="00CD4EDF"/>
    <w:rsid w:val="00CD5E43"/>
    <w:rsid w:val="00CD5FAB"/>
    <w:rsid w:val="00CD6AA6"/>
    <w:rsid w:val="00CD75C0"/>
    <w:rsid w:val="00CD7ACD"/>
    <w:rsid w:val="00CE087B"/>
    <w:rsid w:val="00CE097E"/>
    <w:rsid w:val="00CE18EB"/>
    <w:rsid w:val="00CE227A"/>
    <w:rsid w:val="00CE320E"/>
    <w:rsid w:val="00CE3447"/>
    <w:rsid w:val="00CE363D"/>
    <w:rsid w:val="00CE4050"/>
    <w:rsid w:val="00CE4E48"/>
    <w:rsid w:val="00CE4EEA"/>
    <w:rsid w:val="00CE54A4"/>
    <w:rsid w:val="00CE63C1"/>
    <w:rsid w:val="00CE6628"/>
    <w:rsid w:val="00CE70DC"/>
    <w:rsid w:val="00CE71A6"/>
    <w:rsid w:val="00CE754B"/>
    <w:rsid w:val="00CE75FF"/>
    <w:rsid w:val="00CF02E1"/>
    <w:rsid w:val="00CF08D3"/>
    <w:rsid w:val="00CF1BED"/>
    <w:rsid w:val="00CF23B9"/>
    <w:rsid w:val="00CF4200"/>
    <w:rsid w:val="00CF42B9"/>
    <w:rsid w:val="00CF587A"/>
    <w:rsid w:val="00CF5A8F"/>
    <w:rsid w:val="00CF5C1D"/>
    <w:rsid w:val="00CF61A0"/>
    <w:rsid w:val="00CF6810"/>
    <w:rsid w:val="00CF6CB5"/>
    <w:rsid w:val="00D00130"/>
    <w:rsid w:val="00D002CC"/>
    <w:rsid w:val="00D00C12"/>
    <w:rsid w:val="00D013BB"/>
    <w:rsid w:val="00D01FC5"/>
    <w:rsid w:val="00D0206F"/>
    <w:rsid w:val="00D023F1"/>
    <w:rsid w:val="00D02479"/>
    <w:rsid w:val="00D02768"/>
    <w:rsid w:val="00D049C6"/>
    <w:rsid w:val="00D04FEC"/>
    <w:rsid w:val="00D05238"/>
    <w:rsid w:val="00D07D9B"/>
    <w:rsid w:val="00D11771"/>
    <w:rsid w:val="00D11D51"/>
    <w:rsid w:val="00D127C9"/>
    <w:rsid w:val="00D149D7"/>
    <w:rsid w:val="00D16069"/>
    <w:rsid w:val="00D1753C"/>
    <w:rsid w:val="00D17BEB"/>
    <w:rsid w:val="00D17C50"/>
    <w:rsid w:val="00D209E4"/>
    <w:rsid w:val="00D21278"/>
    <w:rsid w:val="00D21CD7"/>
    <w:rsid w:val="00D22511"/>
    <w:rsid w:val="00D24975"/>
    <w:rsid w:val="00D24DAD"/>
    <w:rsid w:val="00D258E7"/>
    <w:rsid w:val="00D269D2"/>
    <w:rsid w:val="00D26D47"/>
    <w:rsid w:val="00D26DD2"/>
    <w:rsid w:val="00D275F1"/>
    <w:rsid w:val="00D27989"/>
    <w:rsid w:val="00D27B8C"/>
    <w:rsid w:val="00D32778"/>
    <w:rsid w:val="00D3292F"/>
    <w:rsid w:val="00D32B21"/>
    <w:rsid w:val="00D32D10"/>
    <w:rsid w:val="00D343CC"/>
    <w:rsid w:val="00D3474B"/>
    <w:rsid w:val="00D3600D"/>
    <w:rsid w:val="00D366DD"/>
    <w:rsid w:val="00D37796"/>
    <w:rsid w:val="00D37B31"/>
    <w:rsid w:val="00D400EE"/>
    <w:rsid w:val="00D405AC"/>
    <w:rsid w:val="00D40E64"/>
    <w:rsid w:val="00D4203C"/>
    <w:rsid w:val="00D432CE"/>
    <w:rsid w:val="00D43578"/>
    <w:rsid w:val="00D44257"/>
    <w:rsid w:val="00D44FC2"/>
    <w:rsid w:val="00D45ACD"/>
    <w:rsid w:val="00D45BB7"/>
    <w:rsid w:val="00D45F8F"/>
    <w:rsid w:val="00D460FD"/>
    <w:rsid w:val="00D4663E"/>
    <w:rsid w:val="00D46A33"/>
    <w:rsid w:val="00D4702E"/>
    <w:rsid w:val="00D47E0C"/>
    <w:rsid w:val="00D50B94"/>
    <w:rsid w:val="00D50C6A"/>
    <w:rsid w:val="00D50EE2"/>
    <w:rsid w:val="00D5382A"/>
    <w:rsid w:val="00D545E8"/>
    <w:rsid w:val="00D556DA"/>
    <w:rsid w:val="00D56A8D"/>
    <w:rsid w:val="00D57B1F"/>
    <w:rsid w:val="00D62161"/>
    <w:rsid w:val="00D6241E"/>
    <w:rsid w:val="00D62C43"/>
    <w:rsid w:val="00D6317D"/>
    <w:rsid w:val="00D6363A"/>
    <w:rsid w:val="00D6386E"/>
    <w:rsid w:val="00D672E4"/>
    <w:rsid w:val="00D678B6"/>
    <w:rsid w:val="00D67C1C"/>
    <w:rsid w:val="00D67C69"/>
    <w:rsid w:val="00D71815"/>
    <w:rsid w:val="00D71A30"/>
    <w:rsid w:val="00D71FCC"/>
    <w:rsid w:val="00D725DD"/>
    <w:rsid w:val="00D72702"/>
    <w:rsid w:val="00D72987"/>
    <w:rsid w:val="00D7300D"/>
    <w:rsid w:val="00D73F15"/>
    <w:rsid w:val="00D74D63"/>
    <w:rsid w:val="00D76239"/>
    <w:rsid w:val="00D76790"/>
    <w:rsid w:val="00D76BF6"/>
    <w:rsid w:val="00D77422"/>
    <w:rsid w:val="00D80326"/>
    <w:rsid w:val="00D80FD2"/>
    <w:rsid w:val="00D81320"/>
    <w:rsid w:val="00D81585"/>
    <w:rsid w:val="00D817FA"/>
    <w:rsid w:val="00D81A92"/>
    <w:rsid w:val="00D8343B"/>
    <w:rsid w:val="00D847E0"/>
    <w:rsid w:val="00D85205"/>
    <w:rsid w:val="00D852F3"/>
    <w:rsid w:val="00D85DB3"/>
    <w:rsid w:val="00D87268"/>
    <w:rsid w:val="00D8757C"/>
    <w:rsid w:val="00D87AF6"/>
    <w:rsid w:val="00D90219"/>
    <w:rsid w:val="00D9040B"/>
    <w:rsid w:val="00D91700"/>
    <w:rsid w:val="00D91D87"/>
    <w:rsid w:val="00D91FC5"/>
    <w:rsid w:val="00D93343"/>
    <w:rsid w:val="00D936DD"/>
    <w:rsid w:val="00D93B5C"/>
    <w:rsid w:val="00D93D1D"/>
    <w:rsid w:val="00D965DA"/>
    <w:rsid w:val="00D96DE6"/>
    <w:rsid w:val="00DA2176"/>
    <w:rsid w:val="00DA2DA3"/>
    <w:rsid w:val="00DA4B7F"/>
    <w:rsid w:val="00DA5B47"/>
    <w:rsid w:val="00DA5EB0"/>
    <w:rsid w:val="00DB0D5C"/>
    <w:rsid w:val="00DB0F0A"/>
    <w:rsid w:val="00DB115A"/>
    <w:rsid w:val="00DB1E63"/>
    <w:rsid w:val="00DB2FE2"/>
    <w:rsid w:val="00DB3991"/>
    <w:rsid w:val="00DB4785"/>
    <w:rsid w:val="00DB4837"/>
    <w:rsid w:val="00DB538E"/>
    <w:rsid w:val="00DB5609"/>
    <w:rsid w:val="00DB5876"/>
    <w:rsid w:val="00DB70CA"/>
    <w:rsid w:val="00DB76BD"/>
    <w:rsid w:val="00DB7E1C"/>
    <w:rsid w:val="00DC0FA5"/>
    <w:rsid w:val="00DC1639"/>
    <w:rsid w:val="00DC16DC"/>
    <w:rsid w:val="00DC3293"/>
    <w:rsid w:val="00DC363B"/>
    <w:rsid w:val="00DC4169"/>
    <w:rsid w:val="00DC4F7C"/>
    <w:rsid w:val="00DC5DF8"/>
    <w:rsid w:val="00DC6626"/>
    <w:rsid w:val="00DC6994"/>
    <w:rsid w:val="00DC79B2"/>
    <w:rsid w:val="00DD0E3B"/>
    <w:rsid w:val="00DD1744"/>
    <w:rsid w:val="00DD197E"/>
    <w:rsid w:val="00DD1BBD"/>
    <w:rsid w:val="00DD1BE7"/>
    <w:rsid w:val="00DD3786"/>
    <w:rsid w:val="00DD3A74"/>
    <w:rsid w:val="00DD4B18"/>
    <w:rsid w:val="00DD4EA0"/>
    <w:rsid w:val="00DD5746"/>
    <w:rsid w:val="00DD59D9"/>
    <w:rsid w:val="00DD5FD8"/>
    <w:rsid w:val="00DD5FEC"/>
    <w:rsid w:val="00DD623A"/>
    <w:rsid w:val="00DD7297"/>
    <w:rsid w:val="00DD778C"/>
    <w:rsid w:val="00DD7C0F"/>
    <w:rsid w:val="00DE0C66"/>
    <w:rsid w:val="00DE156F"/>
    <w:rsid w:val="00DE1B5B"/>
    <w:rsid w:val="00DE2E1C"/>
    <w:rsid w:val="00DE2F5C"/>
    <w:rsid w:val="00DE3855"/>
    <w:rsid w:val="00DE39E2"/>
    <w:rsid w:val="00DE4332"/>
    <w:rsid w:val="00DE59DF"/>
    <w:rsid w:val="00DE624D"/>
    <w:rsid w:val="00DE7BB3"/>
    <w:rsid w:val="00DF0162"/>
    <w:rsid w:val="00DF0193"/>
    <w:rsid w:val="00DF07CF"/>
    <w:rsid w:val="00DF089B"/>
    <w:rsid w:val="00DF1CBC"/>
    <w:rsid w:val="00DF1F30"/>
    <w:rsid w:val="00DF2A67"/>
    <w:rsid w:val="00DF3453"/>
    <w:rsid w:val="00DF357E"/>
    <w:rsid w:val="00DF5F0C"/>
    <w:rsid w:val="00DF64C8"/>
    <w:rsid w:val="00DF6B83"/>
    <w:rsid w:val="00DF7492"/>
    <w:rsid w:val="00E005C5"/>
    <w:rsid w:val="00E00B64"/>
    <w:rsid w:val="00E0359C"/>
    <w:rsid w:val="00E0371A"/>
    <w:rsid w:val="00E03D4B"/>
    <w:rsid w:val="00E04D45"/>
    <w:rsid w:val="00E05468"/>
    <w:rsid w:val="00E0550F"/>
    <w:rsid w:val="00E056BE"/>
    <w:rsid w:val="00E0646A"/>
    <w:rsid w:val="00E06CE6"/>
    <w:rsid w:val="00E06E7C"/>
    <w:rsid w:val="00E072D1"/>
    <w:rsid w:val="00E07B43"/>
    <w:rsid w:val="00E1086A"/>
    <w:rsid w:val="00E11C61"/>
    <w:rsid w:val="00E12271"/>
    <w:rsid w:val="00E12521"/>
    <w:rsid w:val="00E13D09"/>
    <w:rsid w:val="00E1441D"/>
    <w:rsid w:val="00E14C39"/>
    <w:rsid w:val="00E14CD7"/>
    <w:rsid w:val="00E153D1"/>
    <w:rsid w:val="00E156C8"/>
    <w:rsid w:val="00E15AF6"/>
    <w:rsid w:val="00E15F84"/>
    <w:rsid w:val="00E1603F"/>
    <w:rsid w:val="00E1687E"/>
    <w:rsid w:val="00E20488"/>
    <w:rsid w:val="00E20B1E"/>
    <w:rsid w:val="00E21CFB"/>
    <w:rsid w:val="00E2337C"/>
    <w:rsid w:val="00E23847"/>
    <w:rsid w:val="00E24111"/>
    <w:rsid w:val="00E247F0"/>
    <w:rsid w:val="00E24DDF"/>
    <w:rsid w:val="00E253FF"/>
    <w:rsid w:val="00E2640B"/>
    <w:rsid w:val="00E273FB"/>
    <w:rsid w:val="00E276C5"/>
    <w:rsid w:val="00E27B7C"/>
    <w:rsid w:val="00E30F68"/>
    <w:rsid w:val="00E3173B"/>
    <w:rsid w:val="00E319E2"/>
    <w:rsid w:val="00E31A37"/>
    <w:rsid w:val="00E3374A"/>
    <w:rsid w:val="00E33EEB"/>
    <w:rsid w:val="00E33FFC"/>
    <w:rsid w:val="00E3414B"/>
    <w:rsid w:val="00E34572"/>
    <w:rsid w:val="00E35D11"/>
    <w:rsid w:val="00E35D1D"/>
    <w:rsid w:val="00E36882"/>
    <w:rsid w:val="00E369C5"/>
    <w:rsid w:val="00E372F3"/>
    <w:rsid w:val="00E40BEA"/>
    <w:rsid w:val="00E4120D"/>
    <w:rsid w:val="00E41EF9"/>
    <w:rsid w:val="00E431AE"/>
    <w:rsid w:val="00E4328A"/>
    <w:rsid w:val="00E43871"/>
    <w:rsid w:val="00E43B29"/>
    <w:rsid w:val="00E43D22"/>
    <w:rsid w:val="00E44423"/>
    <w:rsid w:val="00E45AB3"/>
    <w:rsid w:val="00E46307"/>
    <w:rsid w:val="00E46844"/>
    <w:rsid w:val="00E469D4"/>
    <w:rsid w:val="00E50353"/>
    <w:rsid w:val="00E50520"/>
    <w:rsid w:val="00E514E0"/>
    <w:rsid w:val="00E51526"/>
    <w:rsid w:val="00E51A35"/>
    <w:rsid w:val="00E5339B"/>
    <w:rsid w:val="00E53F77"/>
    <w:rsid w:val="00E5414A"/>
    <w:rsid w:val="00E5424E"/>
    <w:rsid w:val="00E55887"/>
    <w:rsid w:val="00E55D51"/>
    <w:rsid w:val="00E5615B"/>
    <w:rsid w:val="00E563D4"/>
    <w:rsid w:val="00E610A4"/>
    <w:rsid w:val="00E61241"/>
    <w:rsid w:val="00E62729"/>
    <w:rsid w:val="00E62945"/>
    <w:rsid w:val="00E62E8D"/>
    <w:rsid w:val="00E63F5E"/>
    <w:rsid w:val="00E6594E"/>
    <w:rsid w:val="00E65A12"/>
    <w:rsid w:val="00E66165"/>
    <w:rsid w:val="00E66900"/>
    <w:rsid w:val="00E66A94"/>
    <w:rsid w:val="00E66BD4"/>
    <w:rsid w:val="00E7050F"/>
    <w:rsid w:val="00E70A6B"/>
    <w:rsid w:val="00E71C06"/>
    <w:rsid w:val="00E739A8"/>
    <w:rsid w:val="00E74461"/>
    <w:rsid w:val="00E75B03"/>
    <w:rsid w:val="00E80AC8"/>
    <w:rsid w:val="00E8173C"/>
    <w:rsid w:val="00E81D45"/>
    <w:rsid w:val="00E8233E"/>
    <w:rsid w:val="00E82BE9"/>
    <w:rsid w:val="00E83508"/>
    <w:rsid w:val="00E860AF"/>
    <w:rsid w:val="00E871DC"/>
    <w:rsid w:val="00E872BA"/>
    <w:rsid w:val="00E9113A"/>
    <w:rsid w:val="00E91797"/>
    <w:rsid w:val="00E92D19"/>
    <w:rsid w:val="00E92D24"/>
    <w:rsid w:val="00E93029"/>
    <w:rsid w:val="00E94566"/>
    <w:rsid w:val="00E948C1"/>
    <w:rsid w:val="00E948F6"/>
    <w:rsid w:val="00E95205"/>
    <w:rsid w:val="00E95CE2"/>
    <w:rsid w:val="00E9657D"/>
    <w:rsid w:val="00E968AF"/>
    <w:rsid w:val="00E97A63"/>
    <w:rsid w:val="00E97E09"/>
    <w:rsid w:val="00EA09CB"/>
    <w:rsid w:val="00EA1A49"/>
    <w:rsid w:val="00EA1A91"/>
    <w:rsid w:val="00EA2BA6"/>
    <w:rsid w:val="00EA3369"/>
    <w:rsid w:val="00EA4573"/>
    <w:rsid w:val="00EA4B4D"/>
    <w:rsid w:val="00EA4FAA"/>
    <w:rsid w:val="00EA510A"/>
    <w:rsid w:val="00EA6B12"/>
    <w:rsid w:val="00EA7648"/>
    <w:rsid w:val="00EA7A60"/>
    <w:rsid w:val="00EB0911"/>
    <w:rsid w:val="00EB0CBC"/>
    <w:rsid w:val="00EB0F10"/>
    <w:rsid w:val="00EB1012"/>
    <w:rsid w:val="00EB159F"/>
    <w:rsid w:val="00EB15D3"/>
    <w:rsid w:val="00EB1A8A"/>
    <w:rsid w:val="00EB27F6"/>
    <w:rsid w:val="00EB2B88"/>
    <w:rsid w:val="00EB42FE"/>
    <w:rsid w:val="00EB43BE"/>
    <w:rsid w:val="00EB4C24"/>
    <w:rsid w:val="00EB5236"/>
    <w:rsid w:val="00EB5494"/>
    <w:rsid w:val="00EB6345"/>
    <w:rsid w:val="00EB6419"/>
    <w:rsid w:val="00EB6509"/>
    <w:rsid w:val="00EB6CA5"/>
    <w:rsid w:val="00EB6FB2"/>
    <w:rsid w:val="00EC09CD"/>
    <w:rsid w:val="00EC0D7F"/>
    <w:rsid w:val="00EC100C"/>
    <w:rsid w:val="00EC1068"/>
    <w:rsid w:val="00EC196F"/>
    <w:rsid w:val="00EC2CB8"/>
    <w:rsid w:val="00EC3515"/>
    <w:rsid w:val="00EC354E"/>
    <w:rsid w:val="00EC3A89"/>
    <w:rsid w:val="00EC4496"/>
    <w:rsid w:val="00EC4C6E"/>
    <w:rsid w:val="00EC4DB7"/>
    <w:rsid w:val="00EC52CB"/>
    <w:rsid w:val="00EC5B1B"/>
    <w:rsid w:val="00EC6631"/>
    <w:rsid w:val="00EC678F"/>
    <w:rsid w:val="00EC6AB0"/>
    <w:rsid w:val="00ED012C"/>
    <w:rsid w:val="00ED1951"/>
    <w:rsid w:val="00ED2000"/>
    <w:rsid w:val="00ED2BEE"/>
    <w:rsid w:val="00ED4031"/>
    <w:rsid w:val="00ED40B8"/>
    <w:rsid w:val="00ED5642"/>
    <w:rsid w:val="00ED5BFA"/>
    <w:rsid w:val="00ED611D"/>
    <w:rsid w:val="00ED63E8"/>
    <w:rsid w:val="00ED66C3"/>
    <w:rsid w:val="00ED6D66"/>
    <w:rsid w:val="00ED6FBF"/>
    <w:rsid w:val="00ED71C3"/>
    <w:rsid w:val="00ED7393"/>
    <w:rsid w:val="00ED7915"/>
    <w:rsid w:val="00EE0670"/>
    <w:rsid w:val="00EE099C"/>
    <w:rsid w:val="00EE1765"/>
    <w:rsid w:val="00EE20A2"/>
    <w:rsid w:val="00EE368F"/>
    <w:rsid w:val="00EE4783"/>
    <w:rsid w:val="00EE58B4"/>
    <w:rsid w:val="00EE5FB8"/>
    <w:rsid w:val="00EE629C"/>
    <w:rsid w:val="00EE70D0"/>
    <w:rsid w:val="00EF0B20"/>
    <w:rsid w:val="00EF20B8"/>
    <w:rsid w:val="00EF32B9"/>
    <w:rsid w:val="00EF356C"/>
    <w:rsid w:val="00EF361D"/>
    <w:rsid w:val="00EF3D27"/>
    <w:rsid w:val="00EF477A"/>
    <w:rsid w:val="00EF4B3A"/>
    <w:rsid w:val="00EF52D9"/>
    <w:rsid w:val="00EF5880"/>
    <w:rsid w:val="00EF59F0"/>
    <w:rsid w:val="00EF68B6"/>
    <w:rsid w:val="00EF6A8A"/>
    <w:rsid w:val="00EF7040"/>
    <w:rsid w:val="00F00136"/>
    <w:rsid w:val="00F00261"/>
    <w:rsid w:val="00F01082"/>
    <w:rsid w:val="00F01817"/>
    <w:rsid w:val="00F025DD"/>
    <w:rsid w:val="00F03410"/>
    <w:rsid w:val="00F03A8D"/>
    <w:rsid w:val="00F04BF3"/>
    <w:rsid w:val="00F05564"/>
    <w:rsid w:val="00F10022"/>
    <w:rsid w:val="00F103EF"/>
    <w:rsid w:val="00F10BAD"/>
    <w:rsid w:val="00F11084"/>
    <w:rsid w:val="00F113CE"/>
    <w:rsid w:val="00F13530"/>
    <w:rsid w:val="00F149F9"/>
    <w:rsid w:val="00F15A38"/>
    <w:rsid w:val="00F15C8B"/>
    <w:rsid w:val="00F16315"/>
    <w:rsid w:val="00F1640D"/>
    <w:rsid w:val="00F177A9"/>
    <w:rsid w:val="00F20DF7"/>
    <w:rsid w:val="00F218E1"/>
    <w:rsid w:val="00F21DB7"/>
    <w:rsid w:val="00F2317A"/>
    <w:rsid w:val="00F23210"/>
    <w:rsid w:val="00F258BB"/>
    <w:rsid w:val="00F26419"/>
    <w:rsid w:val="00F2687E"/>
    <w:rsid w:val="00F26B42"/>
    <w:rsid w:val="00F26C12"/>
    <w:rsid w:val="00F3142E"/>
    <w:rsid w:val="00F340BB"/>
    <w:rsid w:val="00F34FE9"/>
    <w:rsid w:val="00F35F4E"/>
    <w:rsid w:val="00F37BB5"/>
    <w:rsid w:val="00F40F88"/>
    <w:rsid w:val="00F40F8E"/>
    <w:rsid w:val="00F412FE"/>
    <w:rsid w:val="00F41710"/>
    <w:rsid w:val="00F417D6"/>
    <w:rsid w:val="00F42A5B"/>
    <w:rsid w:val="00F43525"/>
    <w:rsid w:val="00F4704C"/>
    <w:rsid w:val="00F47E50"/>
    <w:rsid w:val="00F504DE"/>
    <w:rsid w:val="00F50D72"/>
    <w:rsid w:val="00F50EFC"/>
    <w:rsid w:val="00F512C5"/>
    <w:rsid w:val="00F512C6"/>
    <w:rsid w:val="00F51C30"/>
    <w:rsid w:val="00F53793"/>
    <w:rsid w:val="00F54478"/>
    <w:rsid w:val="00F553C9"/>
    <w:rsid w:val="00F56CC0"/>
    <w:rsid w:val="00F6073D"/>
    <w:rsid w:val="00F60BB4"/>
    <w:rsid w:val="00F62968"/>
    <w:rsid w:val="00F6435E"/>
    <w:rsid w:val="00F64996"/>
    <w:rsid w:val="00F64AFD"/>
    <w:rsid w:val="00F64DF6"/>
    <w:rsid w:val="00F655D5"/>
    <w:rsid w:val="00F666C4"/>
    <w:rsid w:val="00F66797"/>
    <w:rsid w:val="00F67624"/>
    <w:rsid w:val="00F67857"/>
    <w:rsid w:val="00F67909"/>
    <w:rsid w:val="00F67C08"/>
    <w:rsid w:val="00F7053F"/>
    <w:rsid w:val="00F70A1F"/>
    <w:rsid w:val="00F71ED4"/>
    <w:rsid w:val="00F72044"/>
    <w:rsid w:val="00F728E0"/>
    <w:rsid w:val="00F72FE4"/>
    <w:rsid w:val="00F7300E"/>
    <w:rsid w:val="00F7533B"/>
    <w:rsid w:val="00F7678F"/>
    <w:rsid w:val="00F7714B"/>
    <w:rsid w:val="00F7778A"/>
    <w:rsid w:val="00F77E9A"/>
    <w:rsid w:val="00F77FE8"/>
    <w:rsid w:val="00F801DC"/>
    <w:rsid w:val="00F80D20"/>
    <w:rsid w:val="00F811F1"/>
    <w:rsid w:val="00F82ED2"/>
    <w:rsid w:val="00F8361E"/>
    <w:rsid w:val="00F83829"/>
    <w:rsid w:val="00F83F82"/>
    <w:rsid w:val="00F84407"/>
    <w:rsid w:val="00F84C74"/>
    <w:rsid w:val="00F855EC"/>
    <w:rsid w:val="00F85A15"/>
    <w:rsid w:val="00F85ABC"/>
    <w:rsid w:val="00F87407"/>
    <w:rsid w:val="00F87614"/>
    <w:rsid w:val="00F903F2"/>
    <w:rsid w:val="00F90914"/>
    <w:rsid w:val="00F91158"/>
    <w:rsid w:val="00F9126E"/>
    <w:rsid w:val="00F9164F"/>
    <w:rsid w:val="00F9179C"/>
    <w:rsid w:val="00F91BE3"/>
    <w:rsid w:val="00F91D1B"/>
    <w:rsid w:val="00F91E6A"/>
    <w:rsid w:val="00F94021"/>
    <w:rsid w:val="00F94C3D"/>
    <w:rsid w:val="00F954DB"/>
    <w:rsid w:val="00F97F0A"/>
    <w:rsid w:val="00FA067D"/>
    <w:rsid w:val="00FA0C42"/>
    <w:rsid w:val="00FA0DA7"/>
    <w:rsid w:val="00FA1D14"/>
    <w:rsid w:val="00FA369C"/>
    <w:rsid w:val="00FA4A25"/>
    <w:rsid w:val="00FA4B81"/>
    <w:rsid w:val="00FA4E2E"/>
    <w:rsid w:val="00FA5109"/>
    <w:rsid w:val="00FA54A7"/>
    <w:rsid w:val="00FA552E"/>
    <w:rsid w:val="00FA6A5B"/>
    <w:rsid w:val="00FA727C"/>
    <w:rsid w:val="00FA7BAA"/>
    <w:rsid w:val="00FB0B82"/>
    <w:rsid w:val="00FB0E39"/>
    <w:rsid w:val="00FB1685"/>
    <w:rsid w:val="00FB31DD"/>
    <w:rsid w:val="00FB3C8B"/>
    <w:rsid w:val="00FB3EF9"/>
    <w:rsid w:val="00FB6CCE"/>
    <w:rsid w:val="00FB7A4E"/>
    <w:rsid w:val="00FC1276"/>
    <w:rsid w:val="00FC15E9"/>
    <w:rsid w:val="00FC29A1"/>
    <w:rsid w:val="00FC37F3"/>
    <w:rsid w:val="00FC4401"/>
    <w:rsid w:val="00FC5335"/>
    <w:rsid w:val="00FC5968"/>
    <w:rsid w:val="00FC6F69"/>
    <w:rsid w:val="00FC75D0"/>
    <w:rsid w:val="00FD00FB"/>
    <w:rsid w:val="00FD08BF"/>
    <w:rsid w:val="00FD106C"/>
    <w:rsid w:val="00FD1201"/>
    <w:rsid w:val="00FD19B4"/>
    <w:rsid w:val="00FD272B"/>
    <w:rsid w:val="00FD3793"/>
    <w:rsid w:val="00FD3C1C"/>
    <w:rsid w:val="00FD4196"/>
    <w:rsid w:val="00FD46C3"/>
    <w:rsid w:val="00FD49DD"/>
    <w:rsid w:val="00FD7698"/>
    <w:rsid w:val="00FD7781"/>
    <w:rsid w:val="00FE1AA2"/>
    <w:rsid w:val="00FE232D"/>
    <w:rsid w:val="00FE3461"/>
    <w:rsid w:val="00FE44C1"/>
    <w:rsid w:val="00FE6460"/>
    <w:rsid w:val="00FE68B9"/>
    <w:rsid w:val="00FE74A7"/>
    <w:rsid w:val="00FE7863"/>
    <w:rsid w:val="00FF00C3"/>
    <w:rsid w:val="00FF0336"/>
    <w:rsid w:val="00FF196A"/>
    <w:rsid w:val="00FF214B"/>
    <w:rsid w:val="00FF2711"/>
    <w:rsid w:val="00FF32EF"/>
    <w:rsid w:val="00FF4059"/>
    <w:rsid w:val="00FF4746"/>
    <w:rsid w:val="00FF5385"/>
    <w:rsid w:val="00FF5D42"/>
    <w:rsid w:val="00FF77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C12AD"/>
  <w15:chartTrackingRefBased/>
  <w15:docId w15:val="{DEA5D301-D1E8-4281-931D-56E378DCB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F0A"/>
    <w:rPr>
      <w:rFonts w:ascii="Arial" w:hAnsi="Arial"/>
      <w:w w:val="95"/>
    </w:rPr>
  </w:style>
  <w:style w:type="paragraph" w:styleId="Titre1">
    <w:name w:val="heading 1"/>
    <w:basedOn w:val="Normal"/>
    <w:next w:val="Normal"/>
    <w:qFormat/>
    <w:rsid w:val="004121E5"/>
    <w:pPr>
      <w:keepNext/>
      <w:outlineLvl w:val="0"/>
    </w:pPr>
    <w:rPr>
      <w:rFonts w:cs="Arial"/>
      <w:b/>
      <w:iCs/>
      <w:color w:val="002060"/>
      <w:sz w:val="32"/>
    </w:rPr>
  </w:style>
  <w:style w:type="paragraph" w:styleId="Titre2">
    <w:name w:val="heading 2"/>
    <w:basedOn w:val="Normal"/>
    <w:next w:val="Normal"/>
    <w:qFormat/>
    <w:rsid w:val="004121E5"/>
    <w:pPr>
      <w:keepNext/>
      <w:jc w:val="both"/>
      <w:outlineLvl w:val="1"/>
    </w:pPr>
    <w:rPr>
      <w:rFonts w:cs="Arial"/>
      <w:b/>
      <w:bCs/>
      <w:sz w:val="28"/>
    </w:rPr>
  </w:style>
  <w:style w:type="paragraph" w:styleId="Titre3">
    <w:name w:val="heading 3"/>
    <w:basedOn w:val="Normal"/>
    <w:next w:val="Normal"/>
    <w:link w:val="Titre3Car"/>
    <w:qFormat/>
    <w:rsid w:val="00903C70"/>
    <w:pPr>
      <w:keepNext/>
      <w:outlineLvl w:val="2"/>
    </w:pPr>
    <w:rPr>
      <w:rFonts w:cs="Arial"/>
      <w:spacing w:val="26"/>
      <w14:shadow w14:blurRad="50800" w14:dist="38100" w14:dir="2700000" w14:sx="100000" w14:sy="100000" w14:kx="0" w14:ky="0" w14:algn="tl">
        <w14:srgbClr w14:val="000000">
          <w14:alpha w14:val="60000"/>
        </w14:srgbClr>
      </w14:shadow>
    </w:rPr>
  </w:style>
  <w:style w:type="paragraph" w:styleId="Titre4">
    <w:name w:val="heading 4"/>
    <w:basedOn w:val="Normal"/>
    <w:next w:val="Normal"/>
    <w:qFormat/>
    <w:rsid w:val="00D9040B"/>
    <w:pPr>
      <w:keepNext/>
      <w:jc w:val="both"/>
      <w:outlineLvl w:val="3"/>
    </w:pPr>
    <w:rPr>
      <w:rFonts w:cs="Arial"/>
      <w:b/>
      <w:bCs/>
      <w:u w:val="single"/>
    </w:rPr>
  </w:style>
  <w:style w:type="paragraph" w:styleId="Titre5">
    <w:name w:val="heading 5"/>
    <w:basedOn w:val="Normal"/>
    <w:next w:val="Normal"/>
    <w:link w:val="Titre5Car"/>
    <w:semiHidden/>
    <w:unhideWhenUsed/>
    <w:qFormat/>
    <w:rsid w:val="008A1957"/>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86EE9"/>
    <w:pPr>
      <w:jc w:val="both"/>
    </w:pPr>
    <w:rPr>
      <w:rFonts w:cs="Arial"/>
      <w:i/>
      <w:iCs/>
      <w:sz w:val="18"/>
    </w:rPr>
  </w:style>
  <w:style w:type="paragraph" w:styleId="Corpsdetexte2">
    <w:name w:val="Body Text 2"/>
    <w:basedOn w:val="Normal"/>
    <w:rsid w:val="00286EE9"/>
    <w:pPr>
      <w:jc w:val="both"/>
    </w:pPr>
    <w:rPr>
      <w:rFonts w:cs="Arial"/>
      <w:sz w:val="18"/>
      <w14:shadow w14:blurRad="50800" w14:dist="38100" w14:dir="2700000" w14:sx="100000" w14:sy="100000" w14:kx="0" w14:ky="0" w14:algn="tl">
        <w14:srgbClr w14:val="000000">
          <w14:alpha w14:val="60000"/>
        </w14:srgbClr>
      </w14:shadow>
    </w:rPr>
  </w:style>
  <w:style w:type="paragraph" w:styleId="Corpsdetexte3">
    <w:name w:val="Body Text 3"/>
    <w:basedOn w:val="Normal"/>
    <w:rsid w:val="00286EE9"/>
    <w:pPr>
      <w:jc w:val="both"/>
    </w:pPr>
    <w:rPr>
      <w:b/>
    </w:rPr>
  </w:style>
  <w:style w:type="paragraph" w:styleId="Retraitcorpsdetexte">
    <w:name w:val="Body Text Indent"/>
    <w:basedOn w:val="Normal"/>
    <w:rsid w:val="00286EE9"/>
    <w:pPr>
      <w:tabs>
        <w:tab w:val="num" w:pos="720"/>
      </w:tabs>
      <w:ind w:left="720"/>
      <w:jc w:val="both"/>
    </w:pPr>
    <w:rPr>
      <w:rFonts w:cs="Arial"/>
    </w:rPr>
  </w:style>
  <w:style w:type="paragraph" w:styleId="Textedebulles">
    <w:name w:val="Balloon Text"/>
    <w:basedOn w:val="Normal"/>
    <w:link w:val="TextedebullesCar"/>
    <w:uiPriority w:val="99"/>
    <w:semiHidden/>
    <w:rsid w:val="00286EE9"/>
    <w:rPr>
      <w:rFonts w:ascii="Tahoma" w:hAnsi="Tahoma" w:cs="Tahoma"/>
      <w:sz w:val="16"/>
      <w:szCs w:val="16"/>
    </w:rPr>
  </w:style>
  <w:style w:type="paragraph" w:styleId="En-tte">
    <w:name w:val="header"/>
    <w:basedOn w:val="Normal"/>
    <w:rsid w:val="00C22FA5"/>
    <w:pPr>
      <w:tabs>
        <w:tab w:val="center" w:pos="4536"/>
        <w:tab w:val="right" w:pos="9072"/>
      </w:tabs>
    </w:pPr>
  </w:style>
  <w:style w:type="paragraph" w:styleId="Pieddepage">
    <w:name w:val="footer"/>
    <w:basedOn w:val="Normal"/>
    <w:rsid w:val="00C22FA5"/>
    <w:pPr>
      <w:tabs>
        <w:tab w:val="center" w:pos="4536"/>
        <w:tab w:val="right" w:pos="9072"/>
      </w:tabs>
    </w:pPr>
  </w:style>
  <w:style w:type="table" w:styleId="Grilledutableau">
    <w:name w:val="Table Grid"/>
    <w:basedOn w:val="TableauNormal"/>
    <w:rsid w:val="00765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5D0157"/>
    <w:pPr>
      <w:ind w:left="708"/>
    </w:pPr>
  </w:style>
  <w:style w:type="character" w:customStyle="1" w:styleId="ParagraphedelisteCar">
    <w:name w:val="Paragraphe de liste Car"/>
    <w:link w:val="Paragraphedeliste"/>
    <w:uiPriority w:val="34"/>
    <w:locked/>
    <w:rsid w:val="00A06D6E"/>
    <w:rPr>
      <w:rFonts w:ascii="Arial" w:hAnsi="Arial"/>
      <w:w w:val="95"/>
    </w:rPr>
  </w:style>
  <w:style w:type="character" w:styleId="Marquedecommentaire">
    <w:name w:val="annotation reference"/>
    <w:rsid w:val="00B41C53"/>
    <w:rPr>
      <w:sz w:val="16"/>
      <w:szCs w:val="16"/>
    </w:rPr>
  </w:style>
  <w:style w:type="paragraph" w:styleId="Commentaire">
    <w:name w:val="annotation text"/>
    <w:basedOn w:val="Normal"/>
    <w:link w:val="CommentaireCar"/>
    <w:rsid w:val="00B41C53"/>
  </w:style>
  <w:style w:type="character" w:customStyle="1" w:styleId="CommentaireCar">
    <w:name w:val="Commentaire Car"/>
    <w:link w:val="Commentaire"/>
    <w:rsid w:val="00B41C53"/>
    <w:rPr>
      <w:rFonts w:ascii="Arial" w:hAnsi="Arial"/>
      <w:w w:val="95"/>
    </w:rPr>
  </w:style>
  <w:style w:type="paragraph" w:styleId="Objetducommentaire">
    <w:name w:val="annotation subject"/>
    <w:basedOn w:val="Commentaire"/>
    <w:next w:val="Commentaire"/>
    <w:link w:val="ObjetducommentaireCar"/>
    <w:rsid w:val="00B41C53"/>
    <w:rPr>
      <w:b/>
      <w:bCs/>
    </w:rPr>
  </w:style>
  <w:style w:type="character" w:customStyle="1" w:styleId="ObjetducommentaireCar">
    <w:name w:val="Objet du commentaire Car"/>
    <w:link w:val="Objetducommentaire"/>
    <w:rsid w:val="00B41C53"/>
    <w:rPr>
      <w:rFonts w:ascii="Arial" w:hAnsi="Arial"/>
      <w:b/>
      <w:bCs/>
      <w:w w:val="95"/>
    </w:rPr>
  </w:style>
  <w:style w:type="paragraph" w:styleId="Titre">
    <w:name w:val="Title"/>
    <w:basedOn w:val="Listenumros"/>
    <w:next w:val="Normal"/>
    <w:link w:val="TitreCar"/>
    <w:qFormat/>
    <w:rsid w:val="00046328"/>
    <w:pPr>
      <w:ind w:right="1134"/>
    </w:pPr>
    <w:rPr>
      <w:rFonts w:eastAsiaTheme="majorEastAsia" w:cstheme="majorBidi"/>
      <w:i/>
      <w:spacing w:val="-10"/>
      <w:kern w:val="28"/>
      <w:szCs w:val="56"/>
    </w:rPr>
  </w:style>
  <w:style w:type="character" w:customStyle="1" w:styleId="TitreCar">
    <w:name w:val="Titre Car"/>
    <w:basedOn w:val="Policepardfaut"/>
    <w:link w:val="Titre"/>
    <w:rsid w:val="00046328"/>
    <w:rPr>
      <w:rFonts w:ascii="Arial" w:eastAsiaTheme="majorEastAsia" w:hAnsi="Arial" w:cstheme="majorBidi"/>
      <w:i/>
      <w:spacing w:val="-10"/>
      <w:w w:val="95"/>
      <w:kern w:val="28"/>
      <w:szCs w:val="56"/>
    </w:rPr>
  </w:style>
  <w:style w:type="paragraph" w:styleId="En-ttedetabledesmatires">
    <w:name w:val="TOC Heading"/>
    <w:basedOn w:val="Titre1"/>
    <w:next w:val="Normal"/>
    <w:uiPriority w:val="39"/>
    <w:unhideWhenUsed/>
    <w:qFormat/>
    <w:rsid w:val="004050A8"/>
    <w:pPr>
      <w:keepLines/>
      <w:spacing w:before="240" w:line="259" w:lineRule="auto"/>
      <w:outlineLvl w:val="9"/>
    </w:pPr>
    <w:rPr>
      <w:rFonts w:asciiTheme="majorHAnsi" w:eastAsiaTheme="majorEastAsia" w:hAnsiTheme="majorHAnsi" w:cstheme="majorBidi"/>
      <w:i/>
      <w:iCs w:val="0"/>
      <w:color w:val="2E74B5" w:themeColor="accent1" w:themeShade="BF"/>
      <w:w w:val="100"/>
      <w:szCs w:val="32"/>
    </w:rPr>
  </w:style>
  <w:style w:type="paragraph" w:styleId="TM2">
    <w:name w:val="toc 2"/>
    <w:basedOn w:val="Normal"/>
    <w:next w:val="Normal"/>
    <w:autoRedefine/>
    <w:uiPriority w:val="39"/>
    <w:rsid w:val="001A4EE2"/>
    <w:pPr>
      <w:tabs>
        <w:tab w:val="right" w:leader="dot" w:pos="9372"/>
      </w:tabs>
      <w:spacing w:after="100"/>
      <w:ind w:left="200"/>
    </w:pPr>
  </w:style>
  <w:style w:type="character" w:styleId="Lienhypertexte">
    <w:name w:val="Hyperlink"/>
    <w:basedOn w:val="Policepardfaut"/>
    <w:uiPriority w:val="99"/>
    <w:unhideWhenUsed/>
    <w:rsid w:val="004050A8"/>
    <w:rPr>
      <w:color w:val="0563C1" w:themeColor="hyperlink"/>
      <w:u w:val="single"/>
    </w:rPr>
  </w:style>
  <w:style w:type="paragraph" w:styleId="TM1">
    <w:name w:val="toc 1"/>
    <w:basedOn w:val="Normal"/>
    <w:next w:val="Normal"/>
    <w:autoRedefine/>
    <w:uiPriority w:val="39"/>
    <w:rsid w:val="00EA7A60"/>
    <w:pPr>
      <w:tabs>
        <w:tab w:val="right" w:leader="dot" w:pos="9372"/>
      </w:tabs>
      <w:spacing w:after="100"/>
    </w:pPr>
  </w:style>
  <w:style w:type="paragraph" w:customStyle="1" w:styleId="Style1">
    <w:name w:val="Style  1"/>
    <w:basedOn w:val="Titre3"/>
    <w:link w:val="Style1Car"/>
    <w:qFormat/>
    <w:rsid w:val="00903C70"/>
  </w:style>
  <w:style w:type="paragraph" w:styleId="TM3">
    <w:name w:val="toc 3"/>
    <w:basedOn w:val="Normal"/>
    <w:next w:val="Normal"/>
    <w:autoRedefine/>
    <w:uiPriority w:val="39"/>
    <w:unhideWhenUsed/>
    <w:rsid w:val="00903C70"/>
    <w:pPr>
      <w:spacing w:after="100" w:line="259" w:lineRule="auto"/>
      <w:ind w:left="440"/>
    </w:pPr>
    <w:rPr>
      <w:rFonts w:asciiTheme="minorHAnsi" w:eastAsiaTheme="minorEastAsia" w:hAnsiTheme="minorHAnsi"/>
      <w:w w:val="100"/>
      <w:sz w:val="22"/>
      <w:szCs w:val="22"/>
    </w:rPr>
  </w:style>
  <w:style w:type="character" w:customStyle="1" w:styleId="Titre3Car">
    <w:name w:val="Titre 3 Car"/>
    <w:basedOn w:val="Policepardfaut"/>
    <w:link w:val="Titre3"/>
    <w:rsid w:val="00903C70"/>
    <w:rPr>
      <w:rFonts w:ascii="Arial" w:hAnsi="Arial" w:cs="Arial"/>
      <w:spacing w:val="26"/>
      <w:w w:val="95"/>
      <w14:shadow w14:blurRad="50800" w14:dist="38100" w14:dir="2700000" w14:sx="100000" w14:sy="100000" w14:kx="0" w14:ky="0" w14:algn="tl">
        <w14:srgbClr w14:val="000000">
          <w14:alpha w14:val="60000"/>
        </w14:srgbClr>
      </w14:shadow>
    </w:rPr>
  </w:style>
  <w:style w:type="character" w:customStyle="1" w:styleId="Style1Car">
    <w:name w:val="Style  1 Car"/>
    <w:basedOn w:val="Titre3Car"/>
    <w:link w:val="Style1"/>
    <w:rsid w:val="00903C70"/>
    <w:rPr>
      <w:rFonts w:ascii="Arial" w:hAnsi="Arial" w:cs="Arial"/>
      <w:spacing w:val="26"/>
      <w:w w:val="95"/>
      <w14:shadow w14:blurRad="50800" w14:dist="38100" w14:dir="2700000" w14:sx="100000" w14:sy="100000" w14:kx="0" w14:ky="0" w14:algn="tl">
        <w14:srgbClr w14:val="000000">
          <w14:alpha w14:val="60000"/>
        </w14:srgbClr>
      </w14:shadow>
    </w:rPr>
  </w:style>
  <w:style w:type="paragraph" w:styleId="Sansinterligne">
    <w:name w:val="No Spacing"/>
    <w:aliases w:val="titre 5"/>
    <w:next w:val="Titre5"/>
    <w:uiPriority w:val="1"/>
    <w:qFormat/>
    <w:rsid w:val="008A1957"/>
    <w:pPr>
      <w:ind w:left="708"/>
    </w:pPr>
    <w:rPr>
      <w:rFonts w:ascii="Arial" w:hAnsi="Arial"/>
      <w:w w:val="95"/>
    </w:rPr>
  </w:style>
  <w:style w:type="character" w:styleId="Accentuationlgre">
    <w:name w:val="Subtle Emphasis"/>
    <w:aliases w:val="titre"/>
    <w:basedOn w:val="TitreCar"/>
    <w:uiPriority w:val="19"/>
    <w:qFormat/>
    <w:rsid w:val="002F4E4B"/>
    <w:rPr>
      <w:rFonts w:ascii="Arial" w:eastAsiaTheme="majorEastAsia" w:hAnsi="Arial" w:cstheme="majorBidi"/>
      <w:b/>
      <w:i w:val="0"/>
      <w:iCs/>
      <w:color w:val="404040" w:themeColor="text1" w:themeTint="BF"/>
      <w:spacing w:val="-10"/>
      <w:w w:val="95"/>
      <w:kern w:val="28"/>
      <w:sz w:val="20"/>
      <w:szCs w:val="56"/>
      <w:bdr w:val="none" w:sz="0" w:space="0" w:color="auto"/>
    </w:rPr>
  </w:style>
  <w:style w:type="character" w:customStyle="1" w:styleId="Titre5Car">
    <w:name w:val="Titre 5 Car"/>
    <w:basedOn w:val="Policepardfaut"/>
    <w:link w:val="Titre5"/>
    <w:semiHidden/>
    <w:rsid w:val="008A1957"/>
    <w:rPr>
      <w:rFonts w:asciiTheme="majorHAnsi" w:eastAsiaTheme="majorEastAsia" w:hAnsiTheme="majorHAnsi" w:cstheme="majorBidi"/>
      <w:color w:val="2E74B5" w:themeColor="accent1" w:themeShade="BF"/>
      <w:w w:val="95"/>
    </w:rPr>
  </w:style>
  <w:style w:type="paragraph" w:customStyle="1" w:styleId="titre7">
    <w:name w:val="titre7"/>
    <w:basedOn w:val="Paragraphedeliste"/>
    <w:link w:val="titre7Car"/>
    <w:qFormat/>
    <w:rsid w:val="00046328"/>
    <w:pPr>
      <w:numPr>
        <w:numId w:val="3"/>
      </w:numPr>
      <w:ind w:left="782" w:hanging="357"/>
      <w:jc w:val="both"/>
    </w:pPr>
    <w:rPr>
      <w:i/>
    </w:rPr>
  </w:style>
  <w:style w:type="character" w:customStyle="1" w:styleId="titre7Car">
    <w:name w:val="titre7 Car"/>
    <w:basedOn w:val="ParagraphedelisteCar"/>
    <w:link w:val="titre7"/>
    <w:rsid w:val="00046328"/>
    <w:rPr>
      <w:rFonts w:ascii="Arial" w:hAnsi="Arial"/>
      <w:i/>
      <w:w w:val="95"/>
    </w:rPr>
  </w:style>
  <w:style w:type="paragraph" w:styleId="Listenumros">
    <w:name w:val="List Number"/>
    <w:basedOn w:val="Normal"/>
    <w:rsid w:val="00046328"/>
    <w:pPr>
      <w:numPr>
        <w:numId w:val="4"/>
      </w:numPr>
      <w:contextualSpacing/>
    </w:pPr>
  </w:style>
  <w:style w:type="paragraph" w:customStyle="1" w:styleId="Titre8">
    <w:name w:val="Titre8"/>
    <w:basedOn w:val="Normal"/>
    <w:next w:val="Normal"/>
    <w:qFormat/>
    <w:rsid w:val="006710D0"/>
  </w:style>
  <w:style w:type="paragraph" w:styleId="TM4">
    <w:name w:val="toc 4"/>
    <w:basedOn w:val="Normal"/>
    <w:next w:val="Normal"/>
    <w:autoRedefine/>
    <w:uiPriority w:val="39"/>
    <w:rsid w:val="006710D0"/>
    <w:pPr>
      <w:spacing w:after="100"/>
      <w:ind w:left="600"/>
    </w:pPr>
  </w:style>
  <w:style w:type="paragraph" w:styleId="Sous-titre">
    <w:name w:val="Subtitle"/>
    <w:basedOn w:val="Normal"/>
    <w:next w:val="Normal"/>
    <w:link w:val="Sous-titreCar"/>
    <w:qFormat/>
    <w:rsid w:val="00300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005D5"/>
    <w:rPr>
      <w:rFonts w:asciiTheme="minorHAnsi" w:eastAsiaTheme="minorEastAsia" w:hAnsiTheme="minorHAnsi" w:cstheme="minorBidi"/>
      <w:color w:val="5A5A5A" w:themeColor="text1" w:themeTint="A5"/>
      <w:spacing w:val="15"/>
      <w:w w:val="95"/>
      <w:sz w:val="22"/>
      <w:szCs w:val="22"/>
    </w:rPr>
  </w:style>
  <w:style w:type="character" w:styleId="Accentuation">
    <w:name w:val="Emphasis"/>
    <w:basedOn w:val="Policepardfaut"/>
    <w:uiPriority w:val="20"/>
    <w:qFormat/>
    <w:rsid w:val="00635D15"/>
    <w:rPr>
      <w:i/>
      <w:iCs/>
    </w:rPr>
  </w:style>
  <w:style w:type="character" w:styleId="lev">
    <w:name w:val="Strong"/>
    <w:basedOn w:val="Policepardfaut"/>
    <w:qFormat/>
    <w:rsid w:val="00635D15"/>
    <w:rPr>
      <w:b/>
      <w:bCs/>
    </w:rPr>
  </w:style>
  <w:style w:type="paragraph" w:styleId="TM5">
    <w:name w:val="toc 5"/>
    <w:basedOn w:val="Normal"/>
    <w:next w:val="Normal"/>
    <w:autoRedefine/>
    <w:uiPriority w:val="39"/>
    <w:unhideWhenUsed/>
    <w:rsid w:val="00DB115A"/>
    <w:pPr>
      <w:spacing w:after="100" w:line="259" w:lineRule="auto"/>
      <w:ind w:left="880"/>
    </w:pPr>
    <w:rPr>
      <w:rFonts w:asciiTheme="minorHAnsi" w:eastAsiaTheme="minorEastAsia" w:hAnsiTheme="minorHAnsi" w:cstheme="minorBidi"/>
      <w:w w:val="100"/>
      <w:sz w:val="22"/>
      <w:szCs w:val="22"/>
    </w:rPr>
  </w:style>
  <w:style w:type="paragraph" w:styleId="TM6">
    <w:name w:val="toc 6"/>
    <w:basedOn w:val="Normal"/>
    <w:next w:val="Normal"/>
    <w:autoRedefine/>
    <w:uiPriority w:val="39"/>
    <w:unhideWhenUsed/>
    <w:rsid w:val="00DB115A"/>
    <w:pPr>
      <w:spacing w:after="100" w:line="259" w:lineRule="auto"/>
      <w:ind w:left="1100"/>
    </w:pPr>
    <w:rPr>
      <w:rFonts w:asciiTheme="minorHAnsi" w:eastAsiaTheme="minorEastAsia" w:hAnsiTheme="minorHAnsi" w:cstheme="minorBidi"/>
      <w:w w:val="100"/>
      <w:sz w:val="22"/>
      <w:szCs w:val="22"/>
    </w:rPr>
  </w:style>
  <w:style w:type="paragraph" w:styleId="TM7">
    <w:name w:val="toc 7"/>
    <w:basedOn w:val="Normal"/>
    <w:next w:val="Normal"/>
    <w:autoRedefine/>
    <w:uiPriority w:val="39"/>
    <w:unhideWhenUsed/>
    <w:rsid w:val="00DB115A"/>
    <w:pPr>
      <w:spacing w:after="100" w:line="259" w:lineRule="auto"/>
      <w:ind w:left="1320"/>
    </w:pPr>
    <w:rPr>
      <w:rFonts w:asciiTheme="minorHAnsi" w:eastAsiaTheme="minorEastAsia" w:hAnsiTheme="minorHAnsi" w:cstheme="minorBidi"/>
      <w:w w:val="100"/>
      <w:sz w:val="22"/>
      <w:szCs w:val="22"/>
    </w:rPr>
  </w:style>
  <w:style w:type="paragraph" w:styleId="TM8">
    <w:name w:val="toc 8"/>
    <w:basedOn w:val="Normal"/>
    <w:next w:val="Normal"/>
    <w:autoRedefine/>
    <w:uiPriority w:val="39"/>
    <w:unhideWhenUsed/>
    <w:rsid w:val="00DB115A"/>
    <w:pPr>
      <w:spacing w:after="100" w:line="259" w:lineRule="auto"/>
      <w:ind w:left="1540"/>
    </w:pPr>
    <w:rPr>
      <w:rFonts w:asciiTheme="minorHAnsi" w:eastAsiaTheme="minorEastAsia" w:hAnsiTheme="minorHAnsi" w:cstheme="minorBidi"/>
      <w:w w:val="100"/>
      <w:sz w:val="22"/>
      <w:szCs w:val="22"/>
    </w:rPr>
  </w:style>
  <w:style w:type="paragraph" w:styleId="TM9">
    <w:name w:val="toc 9"/>
    <w:basedOn w:val="Normal"/>
    <w:next w:val="Normal"/>
    <w:autoRedefine/>
    <w:uiPriority w:val="39"/>
    <w:unhideWhenUsed/>
    <w:rsid w:val="00DB115A"/>
    <w:pPr>
      <w:spacing w:after="100" w:line="259" w:lineRule="auto"/>
      <w:ind w:left="1760"/>
    </w:pPr>
    <w:rPr>
      <w:rFonts w:asciiTheme="minorHAnsi" w:eastAsiaTheme="minorEastAsia" w:hAnsiTheme="minorHAnsi" w:cstheme="minorBidi"/>
      <w:w w:val="100"/>
      <w:sz w:val="22"/>
      <w:szCs w:val="22"/>
    </w:rPr>
  </w:style>
  <w:style w:type="paragraph" w:styleId="Rvision">
    <w:name w:val="Revision"/>
    <w:hidden/>
    <w:uiPriority w:val="99"/>
    <w:semiHidden/>
    <w:rsid w:val="00302777"/>
    <w:rPr>
      <w:rFonts w:ascii="Arial" w:hAnsi="Arial"/>
      <w:w w:val="95"/>
    </w:rPr>
  </w:style>
  <w:style w:type="paragraph" w:styleId="NormalWeb">
    <w:name w:val="Normal (Web)"/>
    <w:basedOn w:val="Normal"/>
    <w:uiPriority w:val="99"/>
    <w:rsid w:val="00DB1E63"/>
    <w:rPr>
      <w:rFonts w:ascii="Times New Roman" w:hAnsi="Times New Roman"/>
      <w:sz w:val="24"/>
      <w:szCs w:val="24"/>
    </w:rPr>
  </w:style>
  <w:style w:type="character" w:styleId="Mentionnonrsolue">
    <w:name w:val="Unresolved Mention"/>
    <w:basedOn w:val="Policepardfaut"/>
    <w:uiPriority w:val="99"/>
    <w:semiHidden/>
    <w:unhideWhenUsed/>
    <w:rsid w:val="0085150E"/>
    <w:rPr>
      <w:color w:val="605E5C"/>
      <w:shd w:val="clear" w:color="auto" w:fill="E1DFDD"/>
    </w:rPr>
  </w:style>
  <w:style w:type="paragraph" w:customStyle="1" w:styleId="pf0">
    <w:name w:val="pf0"/>
    <w:basedOn w:val="Normal"/>
    <w:rsid w:val="005D5C9A"/>
    <w:pPr>
      <w:spacing w:before="100" w:beforeAutospacing="1" w:after="100" w:afterAutospacing="1"/>
    </w:pPr>
    <w:rPr>
      <w:rFonts w:ascii="Times New Roman" w:hAnsi="Times New Roman"/>
      <w:w w:val="100"/>
      <w:sz w:val="24"/>
      <w:szCs w:val="24"/>
    </w:rPr>
  </w:style>
  <w:style w:type="character" w:customStyle="1" w:styleId="cf01">
    <w:name w:val="cf01"/>
    <w:basedOn w:val="Policepardfaut"/>
    <w:rsid w:val="005D5C9A"/>
    <w:rPr>
      <w:rFonts w:ascii="Segoe UI" w:hAnsi="Segoe UI" w:cs="Segoe UI" w:hint="default"/>
      <w:sz w:val="18"/>
      <w:szCs w:val="18"/>
    </w:rPr>
  </w:style>
  <w:style w:type="paragraph" w:customStyle="1" w:styleId="ElAppp">
    <w:name w:val="ElApp_p"/>
    <w:basedOn w:val="Normal"/>
    <w:rsid w:val="00E00B64"/>
    <w:rPr>
      <w:rFonts w:eastAsia="Arial" w:cs="Arial"/>
      <w:w w:val="100"/>
      <w:sz w:val="15"/>
      <w:szCs w:val="15"/>
    </w:rPr>
  </w:style>
  <w:style w:type="character" w:customStyle="1" w:styleId="TextedebullesCar">
    <w:name w:val="Texte de bulles Car"/>
    <w:basedOn w:val="Policepardfaut"/>
    <w:link w:val="Textedebulles"/>
    <w:uiPriority w:val="99"/>
    <w:semiHidden/>
    <w:rsid w:val="00D8343B"/>
    <w:rPr>
      <w:rFonts w:ascii="Tahoma" w:hAnsi="Tahoma" w:cs="Tahoma"/>
      <w:w w:val="95"/>
      <w:sz w:val="16"/>
      <w:szCs w:val="16"/>
    </w:rPr>
  </w:style>
  <w:style w:type="table" w:customStyle="1" w:styleId="Grilledutableau1">
    <w:name w:val="Grille du tableau1"/>
    <w:basedOn w:val="TableauNormal"/>
    <w:next w:val="Grilledutableau"/>
    <w:uiPriority w:val="59"/>
    <w:rsid w:val="00B51DB6"/>
    <w:rPr>
      <w:rFonts w:asciiTheme="minorHAnsi" w:eastAsia="MS Mincho"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42920">
      <w:bodyDiv w:val="1"/>
      <w:marLeft w:val="0"/>
      <w:marRight w:val="0"/>
      <w:marTop w:val="0"/>
      <w:marBottom w:val="0"/>
      <w:divBdr>
        <w:top w:val="none" w:sz="0" w:space="0" w:color="auto"/>
        <w:left w:val="none" w:sz="0" w:space="0" w:color="auto"/>
        <w:bottom w:val="none" w:sz="0" w:space="0" w:color="auto"/>
        <w:right w:val="none" w:sz="0" w:space="0" w:color="auto"/>
      </w:divBdr>
    </w:div>
    <w:div w:id="909189565">
      <w:bodyDiv w:val="1"/>
      <w:marLeft w:val="0"/>
      <w:marRight w:val="0"/>
      <w:marTop w:val="0"/>
      <w:marBottom w:val="0"/>
      <w:divBdr>
        <w:top w:val="none" w:sz="0" w:space="0" w:color="auto"/>
        <w:left w:val="none" w:sz="0" w:space="0" w:color="auto"/>
        <w:bottom w:val="none" w:sz="0" w:space="0" w:color="auto"/>
        <w:right w:val="none" w:sz="0" w:space="0" w:color="auto"/>
      </w:divBdr>
    </w:div>
    <w:div w:id="1258438331">
      <w:bodyDiv w:val="1"/>
      <w:marLeft w:val="0"/>
      <w:marRight w:val="0"/>
      <w:marTop w:val="0"/>
      <w:marBottom w:val="0"/>
      <w:divBdr>
        <w:top w:val="none" w:sz="0" w:space="0" w:color="auto"/>
        <w:left w:val="none" w:sz="0" w:space="0" w:color="auto"/>
        <w:bottom w:val="none" w:sz="0" w:space="0" w:color="auto"/>
        <w:right w:val="none" w:sz="0" w:space="0" w:color="auto"/>
      </w:divBdr>
    </w:div>
    <w:div w:id="1649090523">
      <w:bodyDiv w:val="1"/>
      <w:marLeft w:val="0"/>
      <w:marRight w:val="0"/>
      <w:marTop w:val="0"/>
      <w:marBottom w:val="0"/>
      <w:divBdr>
        <w:top w:val="none" w:sz="0" w:space="0" w:color="auto"/>
        <w:left w:val="none" w:sz="0" w:space="0" w:color="auto"/>
        <w:bottom w:val="none" w:sz="0" w:space="0" w:color="auto"/>
        <w:right w:val="none" w:sz="0" w:space="0" w:color="auto"/>
      </w:divBdr>
    </w:div>
    <w:div w:id="1785072538">
      <w:bodyDiv w:val="1"/>
      <w:marLeft w:val="0"/>
      <w:marRight w:val="0"/>
      <w:marTop w:val="0"/>
      <w:marBottom w:val="0"/>
      <w:divBdr>
        <w:top w:val="none" w:sz="0" w:space="0" w:color="auto"/>
        <w:left w:val="none" w:sz="0" w:space="0" w:color="auto"/>
        <w:bottom w:val="none" w:sz="0" w:space="0" w:color="auto"/>
        <w:right w:val="none" w:sz="0" w:space="0" w:color="auto"/>
      </w:divBdr>
    </w:div>
    <w:div w:id="1886259179">
      <w:bodyDiv w:val="1"/>
      <w:marLeft w:val="0"/>
      <w:marRight w:val="0"/>
      <w:marTop w:val="0"/>
      <w:marBottom w:val="0"/>
      <w:divBdr>
        <w:top w:val="none" w:sz="0" w:space="0" w:color="auto"/>
        <w:left w:val="none" w:sz="0" w:space="0" w:color="auto"/>
        <w:bottom w:val="none" w:sz="0" w:space="0" w:color="auto"/>
        <w:right w:val="none" w:sz="0" w:space="0" w:color="auto"/>
      </w:divBdr>
    </w:div>
    <w:div w:id="211886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a6c83b14-2628-46e6-990b-dea33518ca01"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4EF9F32A84B1E4C989651188DDB2CCC" ma:contentTypeVersion="15" ma:contentTypeDescription="Crée un document." ma:contentTypeScope="" ma:versionID="abf98c0ff277d74f5bdfd27990d12524">
  <xsd:schema xmlns:xsd="http://www.w3.org/2001/XMLSchema" xmlns:xs="http://www.w3.org/2001/XMLSchema" xmlns:p="http://schemas.microsoft.com/office/2006/metadata/properties" xmlns:ns2="3899c9b4-e816-428f-8d22-4be8734a8ba0" xmlns:ns3="6b629d3b-5017-4c60-9e30-a076f6fa7b4f" targetNamespace="http://schemas.microsoft.com/office/2006/metadata/properties" ma:root="true" ma:fieldsID="ef4d43281cf0c2fdcd3a45237bfd654a" ns2:_="" ns3:_="">
    <xsd:import namespace="3899c9b4-e816-428f-8d22-4be8734a8ba0"/>
    <xsd:import namespace="6b629d3b-5017-4c60-9e30-a076f6fa7b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99c9b4-e816-428f-8d22-4be8734a8b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a6c83b14-2628-46e6-990b-dea33518ca0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629d3b-5017-4c60-9e30-a076f6fa7b4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223998f1-c663-431c-89c5-096d38f88e44}" ma:internalName="TaxCatchAll" ma:showField="CatchAllData" ma:web="6b629d3b-5017-4c60-9e30-a076f6fa7b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b629d3b-5017-4c60-9e30-a076f6fa7b4f" xsi:nil="true"/>
    <lcf76f155ced4ddcb4097134ff3c332f xmlns="3899c9b4-e816-428f-8d22-4be8734a8b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2BC060-8442-4FEA-8695-443A59551C2D}">
  <ds:schemaRefs>
    <ds:schemaRef ds:uri="http://schemas.microsoft.com/sharepoint/v3/contenttype/forms"/>
  </ds:schemaRefs>
</ds:datastoreItem>
</file>

<file path=customXml/itemProps2.xml><?xml version="1.0" encoding="utf-8"?>
<ds:datastoreItem xmlns:ds="http://schemas.openxmlformats.org/officeDocument/2006/customXml" ds:itemID="{2EAAB7B0-D792-46CB-8184-B69944074D8A}">
  <ds:schemaRefs>
    <ds:schemaRef ds:uri="http://schemas.openxmlformats.org/officeDocument/2006/bibliography"/>
  </ds:schemaRefs>
</ds:datastoreItem>
</file>

<file path=customXml/itemProps3.xml><?xml version="1.0" encoding="utf-8"?>
<ds:datastoreItem xmlns:ds="http://schemas.openxmlformats.org/officeDocument/2006/customXml" ds:itemID="{4709F33A-02C8-40C8-A406-AF53F781C9C4}">
  <ds:schemaRefs>
    <ds:schemaRef ds:uri="Microsoft.SharePoint.Taxonomy.ContentTypeSync"/>
  </ds:schemaRefs>
</ds:datastoreItem>
</file>

<file path=customXml/itemProps4.xml><?xml version="1.0" encoding="utf-8"?>
<ds:datastoreItem xmlns:ds="http://schemas.openxmlformats.org/officeDocument/2006/customXml" ds:itemID="{698EA9A5-8DE8-4ECC-8311-5A5C0EBCC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99c9b4-e816-428f-8d22-4be8734a8ba0"/>
    <ds:schemaRef ds:uri="6b629d3b-5017-4c60-9e30-a076f6fa7b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9F1051-268F-4851-907F-F644E583D748}">
  <ds:schemaRefs>
    <ds:schemaRef ds:uri="http://schemas.microsoft.com/office/2006/metadata/properties"/>
    <ds:schemaRef ds:uri="http://schemas.microsoft.com/office/infopath/2007/PartnerControls"/>
    <ds:schemaRef ds:uri="6b629d3b-5017-4c60-9e30-a076f6fa7b4f"/>
    <ds:schemaRef ds:uri="3899c9b4-e816-428f-8d22-4be8734a8ba0"/>
  </ds:schemaRefs>
</ds:datastoreItem>
</file>

<file path=docMetadata/LabelInfo.xml><?xml version="1.0" encoding="utf-8"?>
<clbl:labelList xmlns:clbl="http://schemas.microsoft.com/office/2020/mipLabelMetadata">
  <clbl:label id="{1ad46337-896f-4e50-b2c8-a056ab8e2d89}" enabled="0" method="" siteId="{1ad46337-896f-4e50-b2c8-a056ab8e2d8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3475</Words>
  <Characters>19602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UES CER22 (CER22- CGA22 – ABG antenne 22 – GAM22)</vt:lpstr>
    </vt:vector>
  </TitlesOfParts>
  <Company>CER</Company>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UES CER22 (CER22- CGA22 – ABG antenne 22 – GAM22)</dc:title>
  <dc:subject/>
  <dc:creator>alesaux</dc:creator>
  <cp:keywords/>
  <cp:lastModifiedBy>Margaux HOUEDE</cp:lastModifiedBy>
  <cp:revision>3</cp:revision>
  <cp:lastPrinted>2026-02-18T17:15:00Z</cp:lastPrinted>
  <dcterms:created xsi:type="dcterms:W3CDTF">2026-04-07T07:11:00Z</dcterms:created>
  <dcterms:modified xsi:type="dcterms:W3CDTF">2026-04-07T07:13:00Z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0x01010064EF9F32A84B1E4C989651188DDB2CCC</vt:lpwstr>
  </property>
  <property fmtid="{D5CDD505-2E9C-101B-9397-08002B2CF9AE}" pid="3" name="MediaServiceImageTags">
    <vt:lpwstr/>
  </property>
</Properties>
</file>