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0"/>
      </w:tblGrid>
      <w:tr w:rsidR="009D3CC8" w:rsidRPr="00C661E9" w14:paraId="420A4CC7" w14:textId="77777777" w:rsidTr="0061568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0AC858" w14:textId="77777777" w:rsidR="009D3CC8" w:rsidRPr="00C661E9" w:rsidRDefault="009D3CC8">
            <w:pPr>
              <w:tabs>
                <w:tab w:val="left" w:pos="5760"/>
              </w:tabs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</w:p>
          <w:p w14:paraId="25B4C37E" w14:textId="77777777" w:rsidR="009D3CC8" w:rsidRPr="00C661E9" w:rsidRDefault="001F71E9">
            <w:pPr>
              <w:tabs>
                <w:tab w:val="left" w:pos="576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C661E9">
              <w:rPr>
                <w:rFonts w:ascii="Calibri" w:hAnsi="Calibri" w:cs="Calibri"/>
                <w:b/>
                <w:bCs/>
              </w:rPr>
              <w:t xml:space="preserve">NEGOCIATION ANNUELLE OBLIGATOIRE </w:t>
            </w:r>
            <w:r w:rsidR="00C661E9" w:rsidRPr="00C661E9">
              <w:rPr>
                <w:rFonts w:ascii="Calibri" w:hAnsi="Calibri" w:cs="Calibri"/>
                <w:b/>
                <w:bCs/>
              </w:rPr>
              <w:t>2026</w:t>
            </w:r>
          </w:p>
          <w:p w14:paraId="22BC855A" w14:textId="77777777" w:rsidR="001F71E9" w:rsidRPr="00C661E9" w:rsidRDefault="001F71E9">
            <w:pPr>
              <w:tabs>
                <w:tab w:val="left" w:pos="5760"/>
              </w:tabs>
              <w:jc w:val="center"/>
              <w:rPr>
                <w:rFonts w:ascii="Calibri" w:hAnsi="Calibri" w:cs="Calibri"/>
                <w:b/>
                <w:bCs/>
              </w:rPr>
            </w:pPr>
          </w:p>
          <w:p w14:paraId="35549999" w14:textId="77777777" w:rsidR="001F71E9" w:rsidRPr="00C661E9" w:rsidRDefault="001F71E9">
            <w:pPr>
              <w:tabs>
                <w:tab w:val="left" w:pos="5760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C661E9">
              <w:rPr>
                <w:rFonts w:ascii="Calibri" w:hAnsi="Calibri" w:cs="Calibri"/>
                <w:b/>
                <w:bCs/>
              </w:rPr>
              <w:t>ACCORD D’ENTREPRISE</w:t>
            </w:r>
          </w:p>
          <w:p w14:paraId="09955C80" w14:textId="77777777" w:rsidR="009D3CC8" w:rsidRPr="00C661E9" w:rsidRDefault="009D3CC8">
            <w:pPr>
              <w:tabs>
                <w:tab w:val="left" w:pos="5760"/>
              </w:tabs>
              <w:jc w:val="center"/>
              <w:rPr>
                <w:rFonts w:ascii="Calibri" w:hAnsi="Calibri" w:cs="Calibri"/>
                <w:b/>
                <w:bCs/>
              </w:rPr>
            </w:pPr>
          </w:p>
        </w:tc>
      </w:tr>
    </w:tbl>
    <w:p w14:paraId="20304390" w14:textId="77777777" w:rsidR="009D3CC8" w:rsidRPr="00C661E9" w:rsidRDefault="009D3CC8">
      <w:pPr>
        <w:tabs>
          <w:tab w:val="left" w:pos="5760"/>
        </w:tabs>
        <w:jc w:val="both"/>
        <w:rPr>
          <w:rFonts w:ascii="Calibri" w:hAnsi="Calibri" w:cs="Calibri"/>
        </w:rPr>
      </w:pPr>
    </w:p>
    <w:p w14:paraId="769CB9E9" w14:textId="77777777" w:rsidR="009D3CC8" w:rsidRPr="00C661E9" w:rsidRDefault="009D3CC8">
      <w:pPr>
        <w:tabs>
          <w:tab w:val="left" w:pos="5760"/>
        </w:tabs>
        <w:jc w:val="both"/>
        <w:rPr>
          <w:rFonts w:ascii="Calibri" w:hAnsi="Calibri" w:cs="Calibri"/>
          <w:sz w:val="32"/>
          <w:szCs w:val="32"/>
        </w:rPr>
      </w:pPr>
    </w:p>
    <w:p w14:paraId="75950E3C" w14:textId="77777777" w:rsidR="009D3CC8" w:rsidRPr="00C661E9" w:rsidRDefault="009D3CC8">
      <w:pPr>
        <w:tabs>
          <w:tab w:val="left" w:pos="5760"/>
        </w:tabs>
        <w:jc w:val="both"/>
        <w:rPr>
          <w:rFonts w:ascii="Calibri" w:hAnsi="Calibri" w:cs="Calibri"/>
          <w:b/>
          <w:bCs/>
        </w:rPr>
      </w:pPr>
      <w:r w:rsidRPr="00C661E9">
        <w:rPr>
          <w:rFonts w:ascii="Calibri" w:hAnsi="Calibri" w:cs="Calibri"/>
          <w:b/>
          <w:bCs/>
          <w:u w:val="single"/>
        </w:rPr>
        <w:t>ENTRE</w:t>
      </w:r>
      <w:r w:rsidRPr="00C661E9">
        <w:rPr>
          <w:rFonts w:ascii="Calibri" w:hAnsi="Calibri" w:cs="Calibri"/>
          <w:b/>
          <w:bCs/>
        </w:rPr>
        <w:t> :</w:t>
      </w:r>
    </w:p>
    <w:p w14:paraId="725017E5" w14:textId="77777777" w:rsidR="00A71128" w:rsidRPr="00C661E9" w:rsidRDefault="00A71128" w:rsidP="00AD58EA">
      <w:pPr>
        <w:rPr>
          <w:rFonts w:ascii="Calibri" w:hAnsi="Calibri" w:cs="Calibri"/>
          <w:sz w:val="22"/>
          <w:szCs w:val="22"/>
        </w:rPr>
      </w:pPr>
    </w:p>
    <w:p w14:paraId="05B18F07" w14:textId="77777777" w:rsidR="00C661E9" w:rsidRPr="00C661E9" w:rsidRDefault="00C661E9" w:rsidP="00C661E9">
      <w:pPr>
        <w:ind w:right="-760"/>
        <w:rPr>
          <w:rFonts w:ascii="Calibri" w:hAnsi="Calibri" w:cs="Calibri"/>
        </w:rPr>
      </w:pPr>
      <w:r w:rsidRPr="00C661E9">
        <w:rPr>
          <w:rFonts w:ascii="Calibri" w:hAnsi="Calibri" w:cs="Calibri"/>
        </w:rPr>
        <w:t>La Société ARCONIC ARCHITECTURAL PRODUCTS SAS (ci-après : « la Société »), immatriculée au Registre du Commerce et des Sociétés de PARIS sous le n° 916 220 502 et à l’URSSAF du Haut-Rhin sous le n° 680 275 778 3140 et dont le siège est situé à PARIS (75001) – 23 rue du Roule.</w:t>
      </w:r>
    </w:p>
    <w:p w14:paraId="07C8A323" w14:textId="77777777" w:rsidR="00C661E9" w:rsidRPr="00C661E9" w:rsidRDefault="00C661E9" w:rsidP="00C661E9">
      <w:pPr>
        <w:ind w:right="-760"/>
        <w:rPr>
          <w:rFonts w:ascii="Calibri" w:hAnsi="Calibri" w:cs="Calibri"/>
        </w:rPr>
      </w:pPr>
    </w:p>
    <w:p w14:paraId="372733E8" w14:textId="78E4EFD0" w:rsidR="00C661E9" w:rsidRPr="00C661E9" w:rsidRDefault="00C661E9" w:rsidP="00C661E9">
      <w:pPr>
        <w:ind w:right="-760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Ladite Société représentée par Monsieur </w:t>
      </w:r>
      <w:r w:rsidR="00497AC8">
        <w:rPr>
          <w:rFonts w:ascii="Calibri" w:hAnsi="Calibri" w:cs="Calibri"/>
        </w:rPr>
        <w:t>XXXX</w:t>
      </w:r>
      <w:r w:rsidRPr="00C661E9">
        <w:rPr>
          <w:rFonts w:ascii="Calibri" w:hAnsi="Calibri" w:cs="Calibri"/>
        </w:rPr>
        <w:t xml:space="preserve"> agissant en sa qualité de Directeur Administratif et Financier,</w:t>
      </w:r>
    </w:p>
    <w:p w14:paraId="75FF1BFA" w14:textId="77777777" w:rsidR="00AD58EA" w:rsidRPr="00C661E9" w:rsidRDefault="00AD58EA" w:rsidP="00AD58EA">
      <w:pPr>
        <w:ind w:right="-760"/>
        <w:rPr>
          <w:rFonts w:ascii="Calibri" w:hAnsi="Calibri" w:cs="Calibri"/>
        </w:rPr>
      </w:pPr>
    </w:p>
    <w:p w14:paraId="56E137B6" w14:textId="77777777" w:rsidR="00AD58EA" w:rsidRPr="00C661E9" w:rsidRDefault="00AD58EA" w:rsidP="00AD58EA">
      <w:pPr>
        <w:ind w:right="-2"/>
        <w:jc w:val="right"/>
        <w:rPr>
          <w:rFonts w:ascii="Calibri" w:hAnsi="Calibri" w:cs="Calibri"/>
        </w:rPr>
      </w:pPr>
      <w:r w:rsidRPr="00C661E9">
        <w:rPr>
          <w:rFonts w:ascii="Calibri" w:hAnsi="Calibri" w:cs="Calibri"/>
          <w:b/>
          <w:u w:val="single"/>
        </w:rPr>
        <w:t>d’une part</w:t>
      </w:r>
      <w:r w:rsidRPr="00C661E9">
        <w:rPr>
          <w:rFonts w:ascii="Calibri" w:hAnsi="Calibri" w:cs="Calibri"/>
          <w:b/>
        </w:rPr>
        <w:t>,</w:t>
      </w:r>
    </w:p>
    <w:p w14:paraId="19231E8E" w14:textId="77777777" w:rsidR="00AD58EA" w:rsidRPr="00C661E9" w:rsidRDefault="00AD58EA" w:rsidP="00AD58EA">
      <w:pPr>
        <w:ind w:right="-760"/>
        <w:rPr>
          <w:rFonts w:ascii="Calibri" w:hAnsi="Calibri" w:cs="Calibri"/>
        </w:rPr>
      </w:pPr>
      <w:r w:rsidRPr="00C661E9">
        <w:rPr>
          <w:rFonts w:ascii="Calibri" w:hAnsi="Calibri" w:cs="Calibri"/>
        </w:rPr>
        <w:t>et</w:t>
      </w:r>
    </w:p>
    <w:p w14:paraId="7357F477" w14:textId="77777777" w:rsidR="00AD58EA" w:rsidRPr="00C661E9" w:rsidRDefault="00AD58EA" w:rsidP="00AD58EA">
      <w:pPr>
        <w:ind w:right="-760"/>
        <w:rPr>
          <w:rFonts w:ascii="Calibri" w:hAnsi="Calibri" w:cs="Calibri"/>
        </w:rPr>
      </w:pPr>
    </w:p>
    <w:p w14:paraId="104A72FE" w14:textId="3BFE3983" w:rsidR="00AD58EA" w:rsidRPr="00C661E9" w:rsidRDefault="00AD58EA" w:rsidP="00AD58EA">
      <w:pPr>
        <w:ind w:right="70"/>
        <w:jc w:val="both"/>
        <w:rPr>
          <w:rFonts w:ascii="Calibri" w:hAnsi="Calibri" w:cs="Calibri"/>
          <w:bCs/>
        </w:rPr>
      </w:pPr>
      <w:r w:rsidRPr="00C661E9">
        <w:rPr>
          <w:rFonts w:ascii="Calibri" w:hAnsi="Calibri" w:cs="Calibri"/>
        </w:rPr>
        <w:t xml:space="preserve">Monsieur </w:t>
      </w:r>
      <w:r w:rsidR="00497AC8">
        <w:rPr>
          <w:rFonts w:ascii="Calibri" w:hAnsi="Calibri" w:cs="Calibri"/>
        </w:rPr>
        <w:t>XXXX</w:t>
      </w:r>
      <w:r w:rsidRPr="00C661E9">
        <w:rPr>
          <w:rFonts w:ascii="Calibri" w:hAnsi="Calibri" w:cs="Calibri"/>
          <w:bCs/>
        </w:rPr>
        <w:t>, délégué syndical représentant la section syndicale CGT dans l’entreprise,</w:t>
      </w:r>
    </w:p>
    <w:p w14:paraId="132A3432" w14:textId="77777777" w:rsidR="00AD58EA" w:rsidRPr="00C661E9" w:rsidRDefault="00AD58EA" w:rsidP="00AD58EA">
      <w:pPr>
        <w:ind w:right="-760"/>
        <w:rPr>
          <w:rFonts w:ascii="Calibri" w:hAnsi="Calibri" w:cs="Calibri"/>
          <w:bCs/>
        </w:rPr>
      </w:pPr>
    </w:p>
    <w:p w14:paraId="5521254D" w14:textId="77777777" w:rsidR="00AD58EA" w:rsidRPr="00C661E9" w:rsidRDefault="00AD58EA" w:rsidP="00AD58EA">
      <w:pPr>
        <w:ind w:right="-2" w:firstLine="680"/>
        <w:jc w:val="right"/>
        <w:rPr>
          <w:rFonts w:ascii="Calibri" w:hAnsi="Calibri" w:cs="Calibri"/>
        </w:rPr>
      </w:pPr>
      <w:r w:rsidRPr="00C661E9">
        <w:rPr>
          <w:rFonts w:ascii="Calibri" w:hAnsi="Calibri" w:cs="Calibri"/>
          <w:b/>
          <w:u w:val="single"/>
        </w:rPr>
        <w:t>d’autre part</w:t>
      </w:r>
      <w:r w:rsidRPr="00C661E9">
        <w:rPr>
          <w:rFonts w:ascii="Calibri" w:hAnsi="Calibri" w:cs="Calibri"/>
          <w:b/>
        </w:rPr>
        <w:t>.</w:t>
      </w:r>
    </w:p>
    <w:p w14:paraId="73A0CB38" w14:textId="77777777" w:rsidR="00A71128" w:rsidRPr="00C661E9" w:rsidRDefault="00A71128">
      <w:pPr>
        <w:ind w:right="-760"/>
        <w:rPr>
          <w:rFonts w:ascii="Calibri" w:hAnsi="Calibri" w:cs="Calibri"/>
        </w:rPr>
      </w:pPr>
    </w:p>
    <w:p w14:paraId="7AA111C9" w14:textId="77777777" w:rsidR="009D3CC8" w:rsidRPr="00C661E9" w:rsidRDefault="009D3CC8">
      <w:pPr>
        <w:ind w:right="-760"/>
        <w:rPr>
          <w:rFonts w:ascii="Calibri" w:hAnsi="Calibri" w:cs="Calibri"/>
          <w:sz w:val="20"/>
          <w:szCs w:val="20"/>
        </w:rPr>
      </w:pPr>
    </w:p>
    <w:p w14:paraId="10344256" w14:textId="77777777" w:rsidR="00E44C61" w:rsidRPr="00C661E9" w:rsidRDefault="00E44C61" w:rsidP="00E44C61">
      <w:pPr>
        <w:pStyle w:val="Titre1"/>
        <w:rPr>
          <w:rFonts w:ascii="Calibri" w:hAnsi="Calibri" w:cs="Calibri"/>
        </w:rPr>
      </w:pPr>
      <w:r w:rsidRPr="00C661E9">
        <w:rPr>
          <w:rFonts w:ascii="Calibri" w:hAnsi="Calibri" w:cs="Calibri"/>
        </w:rPr>
        <w:t>PREAMBULE</w:t>
      </w:r>
    </w:p>
    <w:p w14:paraId="3FE18986" w14:textId="77777777" w:rsidR="00A71128" w:rsidRPr="00C661E9" w:rsidRDefault="00A71128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4A65C0EE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Les dispositions légales telles que notamment prévues aux articles L 2241-1 du Code du Travail imposent aux entreprises de négocier au moins une fois par an sur certains thèmes.</w:t>
      </w:r>
    </w:p>
    <w:p w14:paraId="3CA74FD7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79AEBBBA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C’est à l’employeur qu’il appartient de prendre l’initiative de ces négociations.</w:t>
      </w:r>
    </w:p>
    <w:p w14:paraId="3F64B97E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162CF868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La Société ARCONIC ARCHITECTURAL PRODUCTS SAS avait clôturé ses dernières négociations annuelles obligatoires en </w:t>
      </w:r>
      <w:r w:rsidRPr="00C661E9">
        <w:rPr>
          <w:rFonts w:ascii="Calibri" w:hAnsi="Calibri" w:cs="Calibri"/>
          <w:color w:val="000000"/>
        </w:rPr>
        <w:t xml:space="preserve">date du </w:t>
      </w:r>
      <w:r w:rsidR="00C661E9">
        <w:rPr>
          <w:rFonts w:ascii="Calibri" w:hAnsi="Calibri" w:cs="Calibri"/>
          <w:color w:val="000000"/>
        </w:rPr>
        <w:t>14 mars 2025</w:t>
      </w:r>
      <w:r w:rsidR="001510DA" w:rsidRPr="00C661E9">
        <w:rPr>
          <w:rFonts w:ascii="Calibri" w:hAnsi="Calibri" w:cs="Calibri"/>
          <w:color w:val="000000"/>
        </w:rPr>
        <w:t>.</w:t>
      </w:r>
    </w:p>
    <w:p w14:paraId="56427B42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4F7F65C6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Aussi, pour la Négociation Annuelle Obligatoire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 xml:space="preserve">, lors de la première réunion </w:t>
      </w:r>
      <w:r w:rsidR="00954525" w:rsidRPr="00C661E9">
        <w:rPr>
          <w:rFonts w:ascii="Calibri" w:hAnsi="Calibri" w:cs="Calibri"/>
        </w:rPr>
        <w:t xml:space="preserve">d’ouverture </w:t>
      </w:r>
      <w:r w:rsidRPr="00C661E9">
        <w:rPr>
          <w:rFonts w:ascii="Calibri" w:hAnsi="Calibri" w:cs="Calibri"/>
        </w:rPr>
        <w:t>qui s’est tenue le</w:t>
      </w:r>
      <w:r w:rsidR="00BE6A69" w:rsidRPr="00C661E9">
        <w:rPr>
          <w:rFonts w:ascii="Calibri" w:hAnsi="Calibri" w:cs="Calibri"/>
        </w:rPr>
        <w:t xml:space="preserve"> </w:t>
      </w:r>
      <w:r w:rsidR="00C661E9">
        <w:rPr>
          <w:rFonts w:ascii="Calibri" w:hAnsi="Calibri" w:cs="Calibri"/>
        </w:rPr>
        <w:t>6 février</w:t>
      </w:r>
      <w:r w:rsidR="00BE6A69" w:rsidRPr="00C661E9">
        <w:rPr>
          <w:rFonts w:ascii="Calibri" w:hAnsi="Calibri" w:cs="Calibri"/>
        </w:rPr>
        <w:t xml:space="preserve">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>, la Direction de la Société a invité le délégué syndical à négocier notamment sur les salaires effectifs, la durée effective et l’organisation du temps de travail, l’insertion professionnelle, le maintien dans l’emploi des travailleurs handicapés</w:t>
      </w:r>
      <w:r w:rsidR="0071778E" w:rsidRPr="00C661E9">
        <w:rPr>
          <w:rFonts w:ascii="Calibri" w:hAnsi="Calibri" w:cs="Calibri"/>
        </w:rPr>
        <w:t>.</w:t>
      </w:r>
    </w:p>
    <w:p w14:paraId="65702BC1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L’ensemble des éléments nécessaires à cette négociation a été remis à la délégation syndicale avant chacune des </w:t>
      </w:r>
      <w:r w:rsidR="00C661E9">
        <w:rPr>
          <w:rFonts w:ascii="Calibri" w:hAnsi="Calibri" w:cs="Calibri"/>
        </w:rPr>
        <w:t>3</w:t>
      </w:r>
      <w:r w:rsidRPr="00C661E9">
        <w:rPr>
          <w:rFonts w:ascii="Calibri" w:hAnsi="Calibri" w:cs="Calibri"/>
        </w:rPr>
        <w:t xml:space="preserve"> réunions de négociation</w:t>
      </w:r>
      <w:r w:rsidR="00954525" w:rsidRPr="00C661E9">
        <w:rPr>
          <w:rFonts w:ascii="Calibri" w:hAnsi="Calibri" w:cs="Calibri"/>
        </w:rPr>
        <w:t xml:space="preserve"> intervenues les </w:t>
      </w:r>
      <w:r w:rsidR="00C661E9">
        <w:rPr>
          <w:rFonts w:ascii="Calibri" w:hAnsi="Calibri" w:cs="Calibri"/>
        </w:rPr>
        <w:t>6 février,</w:t>
      </w:r>
      <w:r w:rsidR="00BE6A69" w:rsidRPr="00C661E9">
        <w:rPr>
          <w:rFonts w:ascii="Calibri" w:hAnsi="Calibri" w:cs="Calibri"/>
        </w:rPr>
        <w:t xml:space="preserve"> </w:t>
      </w:r>
      <w:r w:rsidR="00C661E9">
        <w:rPr>
          <w:rFonts w:ascii="Calibri" w:hAnsi="Calibri" w:cs="Calibri"/>
        </w:rPr>
        <w:t>13</w:t>
      </w:r>
      <w:r w:rsidR="00BE6A69" w:rsidRPr="00C661E9">
        <w:rPr>
          <w:rFonts w:ascii="Calibri" w:hAnsi="Calibri" w:cs="Calibri"/>
        </w:rPr>
        <w:t xml:space="preserve"> fév</w:t>
      </w:r>
      <w:r w:rsidR="002C099C" w:rsidRPr="00C661E9">
        <w:rPr>
          <w:rFonts w:ascii="Calibri" w:hAnsi="Calibri" w:cs="Calibri"/>
        </w:rPr>
        <w:t>r</w:t>
      </w:r>
      <w:r w:rsidR="00BE6A69" w:rsidRPr="00C661E9">
        <w:rPr>
          <w:rFonts w:ascii="Calibri" w:hAnsi="Calibri" w:cs="Calibri"/>
        </w:rPr>
        <w:t>ier</w:t>
      </w:r>
      <w:r w:rsidR="00954525" w:rsidRPr="00C661E9">
        <w:rPr>
          <w:rFonts w:ascii="Calibri" w:hAnsi="Calibri" w:cs="Calibri"/>
        </w:rPr>
        <w:t xml:space="preserve">, </w:t>
      </w:r>
      <w:r w:rsidR="00BE6A69" w:rsidRPr="00C661E9">
        <w:rPr>
          <w:rFonts w:ascii="Calibri" w:hAnsi="Calibri" w:cs="Calibri"/>
        </w:rPr>
        <w:t xml:space="preserve">et </w:t>
      </w:r>
      <w:r w:rsidR="00C661E9">
        <w:rPr>
          <w:rFonts w:ascii="Calibri" w:hAnsi="Calibri" w:cs="Calibri"/>
        </w:rPr>
        <w:t>6</w:t>
      </w:r>
      <w:r w:rsidR="00BE6A69" w:rsidRPr="00C661E9">
        <w:rPr>
          <w:rFonts w:ascii="Calibri" w:hAnsi="Calibri" w:cs="Calibri"/>
        </w:rPr>
        <w:t xml:space="preserve"> mars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>.</w:t>
      </w:r>
    </w:p>
    <w:p w14:paraId="1B4B6840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36EB309F" w14:textId="77777777" w:rsidR="00E44C61" w:rsidRPr="00C661E9" w:rsidRDefault="00E44C61" w:rsidP="00E44C61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Les parties étant</w:t>
      </w:r>
      <w:r w:rsidR="00AA6C80" w:rsidRPr="00C661E9">
        <w:rPr>
          <w:rFonts w:ascii="Calibri" w:hAnsi="Calibri" w:cs="Calibri"/>
        </w:rPr>
        <w:t xml:space="preserve"> </w:t>
      </w:r>
      <w:r w:rsidRPr="00C661E9">
        <w:rPr>
          <w:rFonts w:ascii="Calibri" w:hAnsi="Calibri" w:cs="Calibri"/>
        </w:rPr>
        <w:t xml:space="preserve">parvenues à un accord </w:t>
      </w:r>
      <w:r w:rsidR="00E06C4A" w:rsidRPr="00C661E9">
        <w:rPr>
          <w:rFonts w:ascii="Calibri" w:hAnsi="Calibri" w:cs="Calibri"/>
        </w:rPr>
        <w:t>à la suite des</w:t>
      </w:r>
      <w:r w:rsidRPr="00C661E9">
        <w:rPr>
          <w:rFonts w:ascii="Calibri" w:hAnsi="Calibri" w:cs="Calibri"/>
        </w:rPr>
        <w:t xml:space="preserve"> </w:t>
      </w:r>
      <w:r w:rsidR="00C661E9">
        <w:rPr>
          <w:rFonts w:ascii="Calibri" w:hAnsi="Calibri" w:cs="Calibri"/>
        </w:rPr>
        <w:t>3</w:t>
      </w:r>
      <w:r w:rsidRPr="00C661E9">
        <w:rPr>
          <w:rFonts w:ascii="Calibri" w:hAnsi="Calibri" w:cs="Calibri"/>
        </w:rPr>
        <w:t xml:space="preserve"> réunions de négociation tenues sur la période du </w:t>
      </w:r>
      <w:r w:rsidR="00C661E9">
        <w:rPr>
          <w:rFonts w:ascii="Calibri" w:hAnsi="Calibri" w:cs="Calibri"/>
        </w:rPr>
        <w:t>6 février au 6 mars</w:t>
      </w:r>
      <w:r w:rsidRPr="00C661E9">
        <w:rPr>
          <w:rFonts w:ascii="Calibri" w:hAnsi="Calibri" w:cs="Calibri"/>
        </w:rPr>
        <w:t xml:space="preserve">, il est établi le présent </w:t>
      </w:r>
      <w:r w:rsidR="00AD58EA" w:rsidRPr="00C661E9">
        <w:rPr>
          <w:rFonts w:ascii="Calibri" w:hAnsi="Calibri" w:cs="Calibri"/>
        </w:rPr>
        <w:t>accord</w:t>
      </w:r>
      <w:r w:rsidRPr="00C661E9">
        <w:rPr>
          <w:rFonts w:ascii="Calibri" w:hAnsi="Calibri" w:cs="Calibri"/>
        </w:rPr>
        <w:t>.</w:t>
      </w:r>
    </w:p>
    <w:p w14:paraId="77B527A3" w14:textId="77777777" w:rsidR="00A71128" w:rsidRPr="00C661E9" w:rsidRDefault="00A71128" w:rsidP="00E44C61">
      <w:pPr>
        <w:tabs>
          <w:tab w:val="left" w:pos="5760"/>
        </w:tabs>
        <w:jc w:val="both"/>
        <w:rPr>
          <w:rFonts w:ascii="Calibri" w:hAnsi="Calibri" w:cs="Calibri"/>
        </w:rPr>
      </w:pPr>
    </w:p>
    <w:p w14:paraId="7BBE9D49" w14:textId="77777777" w:rsidR="009D3CC8" w:rsidRPr="00C661E9" w:rsidRDefault="002C5D38">
      <w:pPr>
        <w:pStyle w:val="Titre1"/>
        <w:rPr>
          <w:rFonts w:ascii="Calibri" w:hAnsi="Calibri" w:cs="Calibri"/>
        </w:rPr>
      </w:pPr>
      <w:r w:rsidRPr="00C661E9">
        <w:rPr>
          <w:rFonts w:ascii="Calibri" w:hAnsi="Calibri" w:cs="Calibri"/>
        </w:rPr>
        <w:lastRenderedPageBreak/>
        <w:t xml:space="preserve">ARTICLE </w:t>
      </w:r>
      <w:r w:rsidR="00AD58EA" w:rsidRPr="00C661E9">
        <w:rPr>
          <w:rFonts w:ascii="Calibri" w:hAnsi="Calibri" w:cs="Calibri"/>
        </w:rPr>
        <w:t xml:space="preserve">1 </w:t>
      </w:r>
      <w:r w:rsidRPr="00C661E9">
        <w:rPr>
          <w:rFonts w:ascii="Calibri" w:hAnsi="Calibri" w:cs="Calibri"/>
        </w:rPr>
        <w:t xml:space="preserve">- OBJET DE </w:t>
      </w:r>
      <w:r w:rsidR="009D3CC8" w:rsidRPr="00C661E9">
        <w:rPr>
          <w:rFonts w:ascii="Calibri" w:hAnsi="Calibri" w:cs="Calibri"/>
        </w:rPr>
        <w:t>L</w:t>
      </w:r>
      <w:r w:rsidRPr="00C661E9">
        <w:rPr>
          <w:rFonts w:ascii="Calibri" w:hAnsi="Calibri" w:cs="Calibri"/>
        </w:rPr>
        <w:t>’ACCORD</w:t>
      </w:r>
      <w:r w:rsidR="000702D1" w:rsidRPr="00C661E9">
        <w:rPr>
          <w:rFonts w:ascii="Calibri" w:hAnsi="Calibri" w:cs="Calibri"/>
        </w:rPr>
        <w:t xml:space="preserve"> – CHAMP D’APPLICATION</w:t>
      </w:r>
    </w:p>
    <w:p w14:paraId="5AA4EA23" w14:textId="77777777" w:rsidR="00E609D4" w:rsidRPr="00C661E9" w:rsidRDefault="00E609D4">
      <w:pPr>
        <w:tabs>
          <w:tab w:val="left" w:pos="5760"/>
        </w:tabs>
        <w:jc w:val="both"/>
        <w:rPr>
          <w:rFonts w:ascii="Calibri" w:hAnsi="Calibri" w:cs="Calibri"/>
        </w:rPr>
      </w:pPr>
    </w:p>
    <w:p w14:paraId="03B71ADC" w14:textId="77777777" w:rsidR="003B0FB6" w:rsidRPr="00C661E9" w:rsidRDefault="00AD58EA" w:rsidP="003B0FB6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Le présent accord a pour objet de faire état du résultat des négociations menées au titre de la Négociation Annuelle Obligatoire de l’année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>, conformément aux articles L.2242-1 et suivants du Code du Travail</w:t>
      </w:r>
      <w:r w:rsidR="000702D1" w:rsidRPr="00C661E9">
        <w:rPr>
          <w:rFonts w:ascii="Calibri" w:hAnsi="Calibri" w:cs="Calibri"/>
        </w:rPr>
        <w:t>,</w:t>
      </w:r>
      <w:r w:rsidR="003B0FB6" w:rsidRPr="00C661E9">
        <w:rPr>
          <w:rFonts w:ascii="Calibri" w:hAnsi="Calibri" w:cs="Calibri"/>
        </w:rPr>
        <w:t xml:space="preserve"> </w:t>
      </w:r>
      <w:r w:rsidR="00E06C4A" w:rsidRPr="00C661E9">
        <w:rPr>
          <w:rFonts w:ascii="Calibri" w:hAnsi="Calibri" w:cs="Calibri"/>
        </w:rPr>
        <w:t>à la suite des</w:t>
      </w:r>
      <w:r w:rsidR="003B0FB6" w:rsidRPr="00C661E9">
        <w:rPr>
          <w:rFonts w:ascii="Calibri" w:hAnsi="Calibri" w:cs="Calibri"/>
        </w:rPr>
        <w:t xml:space="preserve"> réunions de négociation </w:t>
      </w:r>
      <w:r w:rsidR="000702D1" w:rsidRPr="00C661E9">
        <w:rPr>
          <w:rFonts w:ascii="Calibri" w:hAnsi="Calibri" w:cs="Calibri"/>
        </w:rPr>
        <w:t>intervenu</w:t>
      </w:r>
      <w:r w:rsidR="003B0FB6" w:rsidRPr="00C661E9">
        <w:rPr>
          <w:rFonts w:ascii="Calibri" w:hAnsi="Calibri" w:cs="Calibri"/>
        </w:rPr>
        <w:t>e</w:t>
      </w:r>
      <w:r w:rsidR="000702D1" w:rsidRPr="00C661E9">
        <w:rPr>
          <w:rFonts w:ascii="Calibri" w:hAnsi="Calibri" w:cs="Calibri"/>
        </w:rPr>
        <w:t>s entre le</w:t>
      </w:r>
      <w:r w:rsidR="003B0FB6" w:rsidRPr="00C661E9">
        <w:rPr>
          <w:rFonts w:ascii="Calibri" w:hAnsi="Calibri" w:cs="Calibri"/>
        </w:rPr>
        <w:t xml:space="preserve"> </w:t>
      </w:r>
      <w:r w:rsidR="00C661E9">
        <w:rPr>
          <w:rFonts w:ascii="Calibri" w:hAnsi="Calibri" w:cs="Calibri"/>
        </w:rPr>
        <w:t>6 février et le 6 mars 2026</w:t>
      </w:r>
    </w:p>
    <w:p w14:paraId="228E0ABE" w14:textId="77777777" w:rsidR="000702D1" w:rsidRPr="00C661E9" w:rsidRDefault="000702D1" w:rsidP="003B0FB6">
      <w:pPr>
        <w:tabs>
          <w:tab w:val="left" w:pos="5760"/>
        </w:tabs>
        <w:jc w:val="both"/>
        <w:rPr>
          <w:rFonts w:ascii="Calibri" w:hAnsi="Calibri" w:cs="Calibri"/>
        </w:rPr>
      </w:pPr>
    </w:p>
    <w:p w14:paraId="3E3EE3EE" w14:textId="77777777" w:rsidR="000702D1" w:rsidRPr="00C661E9" w:rsidRDefault="000702D1" w:rsidP="003B0FB6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 présent accord s’applique à l’ensemble du personnel de la Société ARCONIC ARCHITECTURAL PRODUCTS SAS, titulaire d’un Contrat à Durée Indéterminée ou d’un Contrat à Durée Déterminée, à temps plein ou à temps partiel.</w:t>
      </w:r>
    </w:p>
    <w:p w14:paraId="0DBAF130" w14:textId="77777777" w:rsidR="00F03B62" w:rsidRPr="00C661E9" w:rsidRDefault="00F03B62" w:rsidP="003B0FB6">
      <w:pPr>
        <w:tabs>
          <w:tab w:val="left" w:pos="5760"/>
        </w:tabs>
        <w:jc w:val="both"/>
        <w:rPr>
          <w:rFonts w:ascii="Calibri" w:hAnsi="Calibri" w:cs="Calibri"/>
        </w:rPr>
      </w:pPr>
    </w:p>
    <w:p w14:paraId="57C37C1A" w14:textId="77777777" w:rsidR="00F03B62" w:rsidRPr="00C661E9" w:rsidRDefault="00F03B62" w:rsidP="003B0FB6">
      <w:pPr>
        <w:tabs>
          <w:tab w:val="left" w:pos="5760"/>
        </w:tabs>
        <w:jc w:val="both"/>
        <w:rPr>
          <w:rFonts w:ascii="Calibri" w:hAnsi="Calibri" w:cs="Calibri"/>
        </w:rPr>
      </w:pPr>
    </w:p>
    <w:p w14:paraId="017CDE18" w14:textId="77777777" w:rsidR="003B0FB6" w:rsidRPr="00C661E9" w:rsidRDefault="003B0FB6" w:rsidP="003B0FB6">
      <w:pPr>
        <w:tabs>
          <w:tab w:val="left" w:pos="5760"/>
        </w:tabs>
        <w:jc w:val="both"/>
        <w:rPr>
          <w:rFonts w:ascii="Calibri" w:hAnsi="Calibri" w:cs="Calibri"/>
          <w:b/>
          <w:u w:val="single"/>
        </w:rPr>
      </w:pPr>
      <w:r w:rsidRPr="00C661E9">
        <w:rPr>
          <w:rFonts w:ascii="Calibri" w:hAnsi="Calibri" w:cs="Calibri"/>
          <w:b/>
          <w:u w:val="single"/>
        </w:rPr>
        <w:t xml:space="preserve">ARTICLE </w:t>
      </w:r>
      <w:r w:rsidR="00AD58EA" w:rsidRPr="00C661E9">
        <w:rPr>
          <w:rFonts w:ascii="Calibri" w:hAnsi="Calibri" w:cs="Calibri"/>
          <w:b/>
          <w:u w:val="single"/>
        </w:rPr>
        <w:t>2</w:t>
      </w:r>
      <w:r w:rsidRPr="00C661E9">
        <w:rPr>
          <w:rFonts w:ascii="Calibri" w:hAnsi="Calibri" w:cs="Calibri"/>
          <w:b/>
          <w:u w:val="single"/>
        </w:rPr>
        <w:t xml:space="preserve"> – DEROULEMENT DE LA NEGOCIATION </w:t>
      </w:r>
    </w:p>
    <w:p w14:paraId="2E6100BB" w14:textId="77777777" w:rsidR="00A71128" w:rsidRPr="00C661E9" w:rsidRDefault="00A71128" w:rsidP="003B0FB6">
      <w:pPr>
        <w:tabs>
          <w:tab w:val="left" w:pos="5760"/>
        </w:tabs>
        <w:jc w:val="both"/>
        <w:rPr>
          <w:rFonts w:ascii="Calibri" w:hAnsi="Calibri" w:cs="Calibri"/>
        </w:rPr>
      </w:pPr>
    </w:p>
    <w:p w14:paraId="5A65E0BF" w14:textId="77777777" w:rsidR="00663B07" w:rsidRPr="00C661E9" w:rsidRDefault="00663B07" w:rsidP="00663B07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La Direction de la Société ARCONIC ARCHITECTURAL PRODUCTS SAS a engagé, conformément à ses obligations légales et pour l’ensemble de son personnel, la Négociation Annuelle Obligatoire de l’année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 xml:space="preserve"> portant notamment sur les salaires effectifs, la durée effective et l’organisation du temps de travail, le partage de la valeur ajoutée</w:t>
      </w:r>
      <w:r w:rsidR="00025C65" w:rsidRPr="00C661E9">
        <w:rPr>
          <w:rFonts w:ascii="Calibri" w:hAnsi="Calibri" w:cs="Calibri"/>
        </w:rPr>
        <w:t>,</w:t>
      </w:r>
      <w:r w:rsidRPr="00C661E9">
        <w:rPr>
          <w:rFonts w:ascii="Calibri" w:hAnsi="Calibri" w:cs="Calibri"/>
        </w:rPr>
        <w:t xml:space="preserve"> l’insertion professionnelle et le maintien dans l’emploi des travailleurs handicapés, la protection sociale complémentaire</w:t>
      </w:r>
      <w:r w:rsidR="00025C65" w:rsidRPr="00C661E9">
        <w:rPr>
          <w:rFonts w:ascii="Calibri" w:hAnsi="Calibri" w:cs="Calibri"/>
        </w:rPr>
        <w:t>, la gestion des emplois et des parcours professionnels et la mixité des métiers</w:t>
      </w:r>
      <w:r w:rsidRPr="00C661E9">
        <w:rPr>
          <w:rFonts w:ascii="Calibri" w:hAnsi="Calibri" w:cs="Calibri"/>
        </w:rPr>
        <w:t>.</w:t>
      </w:r>
    </w:p>
    <w:p w14:paraId="116BEA6D" w14:textId="77777777" w:rsidR="003B0FB6" w:rsidRPr="00C661E9" w:rsidRDefault="003B0FB6" w:rsidP="003B0FB6">
      <w:pPr>
        <w:tabs>
          <w:tab w:val="left" w:pos="5760"/>
        </w:tabs>
        <w:jc w:val="both"/>
        <w:rPr>
          <w:rFonts w:ascii="Calibri" w:hAnsi="Calibri" w:cs="Calibri"/>
        </w:rPr>
      </w:pPr>
    </w:p>
    <w:p w14:paraId="740D0A19" w14:textId="77777777" w:rsidR="00626A0B" w:rsidRPr="00C661E9" w:rsidRDefault="003B0FB6" w:rsidP="00435C49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Lors de la première réunion de négociation </w:t>
      </w:r>
      <w:r w:rsidR="001A63B1" w:rsidRPr="00C661E9">
        <w:rPr>
          <w:rFonts w:ascii="Calibri" w:hAnsi="Calibri" w:cs="Calibri"/>
        </w:rPr>
        <w:t xml:space="preserve">salariale </w:t>
      </w:r>
      <w:r w:rsidRPr="00C661E9">
        <w:rPr>
          <w:rFonts w:ascii="Calibri" w:hAnsi="Calibri" w:cs="Calibri"/>
        </w:rPr>
        <w:t xml:space="preserve">qui s’est tenue le </w:t>
      </w:r>
      <w:r w:rsidR="00945EC0">
        <w:rPr>
          <w:rFonts w:ascii="Calibri" w:hAnsi="Calibri" w:cs="Calibri"/>
        </w:rPr>
        <w:t>6 février</w:t>
      </w:r>
      <w:r w:rsidR="00025C65" w:rsidRPr="00C661E9">
        <w:rPr>
          <w:rFonts w:ascii="Calibri" w:hAnsi="Calibri" w:cs="Calibri"/>
        </w:rPr>
        <w:t xml:space="preserve"> </w:t>
      </w:r>
      <w:r w:rsidR="00C661E9" w:rsidRPr="00C661E9">
        <w:rPr>
          <w:rFonts w:ascii="Calibri" w:hAnsi="Calibri" w:cs="Calibri"/>
        </w:rPr>
        <w:t>2026</w:t>
      </w:r>
      <w:r w:rsidR="00054A94" w:rsidRPr="00C661E9">
        <w:rPr>
          <w:rFonts w:ascii="Calibri" w:hAnsi="Calibri" w:cs="Calibri"/>
        </w:rPr>
        <w:t>,</w:t>
      </w:r>
      <w:r w:rsidRPr="00C661E9">
        <w:rPr>
          <w:rFonts w:ascii="Calibri" w:hAnsi="Calibri" w:cs="Calibri"/>
        </w:rPr>
        <w:t xml:space="preserve"> </w:t>
      </w:r>
      <w:r w:rsidR="00EA3844" w:rsidRPr="00C661E9">
        <w:rPr>
          <w:rFonts w:ascii="Calibri" w:hAnsi="Calibri" w:cs="Calibri"/>
        </w:rPr>
        <w:t xml:space="preserve">la </w:t>
      </w:r>
      <w:r w:rsidR="00E77B67" w:rsidRPr="00C661E9">
        <w:rPr>
          <w:rFonts w:ascii="Calibri" w:hAnsi="Calibri" w:cs="Calibri"/>
        </w:rPr>
        <w:t>D</w:t>
      </w:r>
      <w:r w:rsidR="00EA3844" w:rsidRPr="00C661E9">
        <w:rPr>
          <w:rFonts w:ascii="Calibri" w:hAnsi="Calibri" w:cs="Calibri"/>
        </w:rPr>
        <w:t xml:space="preserve">irection </w:t>
      </w:r>
      <w:r w:rsidR="007B51A3" w:rsidRPr="00C661E9">
        <w:rPr>
          <w:rFonts w:ascii="Calibri" w:hAnsi="Calibri" w:cs="Calibri"/>
        </w:rPr>
        <w:t>a fait</w:t>
      </w:r>
      <w:r w:rsidR="00EA3844" w:rsidRPr="00C661E9">
        <w:rPr>
          <w:rFonts w:ascii="Calibri" w:hAnsi="Calibri" w:cs="Calibri"/>
        </w:rPr>
        <w:t xml:space="preserve"> une présentation sur les obligations de l’employeur en termes de négocia</w:t>
      </w:r>
      <w:r w:rsidR="00DD50E1" w:rsidRPr="00C661E9">
        <w:rPr>
          <w:rFonts w:ascii="Calibri" w:hAnsi="Calibri" w:cs="Calibri"/>
        </w:rPr>
        <w:t>tions</w:t>
      </w:r>
      <w:r w:rsidR="00EA3844" w:rsidRPr="00C661E9">
        <w:rPr>
          <w:rFonts w:ascii="Calibri" w:hAnsi="Calibri" w:cs="Calibri"/>
        </w:rPr>
        <w:t xml:space="preserve"> annuelles obligatoires, avec tous les points à aborder. </w:t>
      </w:r>
      <w:r w:rsidR="00666F89" w:rsidRPr="00C661E9">
        <w:rPr>
          <w:rFonts w:ascii="Calibri" w:hAnsi="Calibri" w:cs="Calibri"/>
        </w:rPr>
        <w:t xml:space="preserve">La Direction a expliqué l’ensemble des documents déjà remis à la </w:t>
      </w:r>
      <w:r w:rsidR="005419F4" w:rsidRPr="00C661E9">
        <w:rPr>
          <w:rFonts w:ascii="Calibri" w:hAnsi="Calibri" w:cs="Calibri"/>
          <w:color w:val="000000"/>
        </w:rPr>
        <w:t>Délégation</w:t>
      </w:r>
      <w:r w:rsidR="00666F89" w:rsidRPr="00C661E9">
        <w:rPr>
          <w:rFonts w:ascii="Calibri" w:hAnsi="Calibri" w:cs="Calibri"/>
        </w:rPr>
        <w:t> :</w:t>
      </w:r>
    </w:p>
    <w:p w14:paraId="33494B42" w14:textId="77777777" w:rsidR="00666F89" w:rsidRPr="00C661E9" w:rsidRDefault="00666F89" w:rsidP="00435C49">
      <w:pPr>
        <w:tabs>
          <w:tab w:val="left" w:pos="5760"/>
        </w:tabs>
        <w:jc w:val="both"/>
        <w:rPr>
          <w:rFonts w:ascii="Calibri" w:hAnsi="Calibri" w:cs="Calibri"/>
        </w:rPr>
      </w:pPr>
    </w:p>
    <w:p w14:paraId="1DD8E54A" w14:textId="77777777" w:rsidR="00666F89" w:rsidRPr="00C661E9" w:rsidRDefault="00666F89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Salaires effectifs AAPM au </w:t>
      </w:r>
      <w:r w:rsidR="00977A93" w:rsidRPr="00C661E9">
        <w:rPr>
          <w:rFonts w:ascii="Calibri" w:hAnsi="Calibri" w:cs="Calibri"/>
        </w:rPr>
        <w:t>01/01/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 xml:space="preserve"> </w:t>
      </w:r>
      <w:r w:rsidR="00025C65" w:rsidRPr="00C661E9">
        <w:rPr>
          <w:rFonts w:ascii="Calibri" w:hAnsi="Calibri" w:cs="Calibri"/>
        </w:rPr>
        <w:t>par classe/groupe à effet du 1</w:t>
      </w:r>
      <w:r w:rsidR="00025C65" w:rsidRPr="00C661E9">
        <w:rPr>
          <w:rFonts w:ascii="Calibri" w:hAnsi="Calibri" w:cs="Calibri"/>
          <w:vertAlign w:val="superscript"/>
        </w:rPr>
        <w:t>er</w:t>
      </w:r>
      <w:r w:rsidR="00025C65" w:rsidRPr="00C661E9">
        <w:rPr>
          <w:rFonts w:ascii="Calibri" w:hAnsi="Calibri" w:cs="Calibri"/>
        </w:rPr>
        <w:t xml:space="preserve"> janvier </w:t>
      </w:r>
      <w:r w:rsidR="00C661E9" w:rsidRPr="00C661E9">
        <w:rPr>
          <w:rFonts w:ascii="Calibri" w:hAnsi="Calibri" w:cs="Calibri"/>
        </w:rPr>
        <w:t>2026</w:t>
      </w:r>
      <w:r w:rsidR="00025C65" w:rsidRPr="00C661E9">
        <w:rPr>
          <w:rFonts w:ascii="Calibri" w:hAnsi="Calibri" w:cs="Calibri"/>
        </w:rPr>
        <w:t xml:space="preserve"> pour les classe/groupe </w:t>
      </w:r>
      <w:r w:rsidR="005419F4" w:rsidRPr="00C661E9">
        <w:rPr>
          <w:rFonts w:ascii="Calibri" w:hAnsi="Calibri" w:cs="Calibri"/>
          <w:color w:val="000000"/>
        </w:rPr>
        <w:t xml:space="preserve">A2 à </w:t>
      </w:r>
      <w:r w:rsidR="00945EC0">
        <w:rPr>
          <w:rFonts w:ascii="Calibri" w:hAnsi="Calibri" w:cs="Calibri"/>
          <w:color w:val="000000"/>
        </w:rPr>
        <w:t>E10</w:t>
      </w:r>
    </w:p>
    <w:p w14:paraId="24E11835" w14:textId="77777777" w:rsidR="00666F89" w:rsidRPr="00C661E9" w:rsidRDefault="00666F89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</w:t>
      </w:r>
      <w:r w:rsidR="00BF630A" w:rsidRPr="00C661E9">
        <w:rPr>
          <w:rFonts w:ascii="Calibri" w:hAnsi="Calibri" w:cs="Calibri"/>
        </w:rPr>
        <w:t>a</w:t>
      </w:r>
      <w:r w:rsidRPr="00C661E9">
        <w:rPr>
          <w:rFonts w:ascii="Calibri" w:hAnsi="Calibri" w:cs="Calibri"/>
        </w:rPr>
        <w:t xml:space="preserve"> masse salariale brute N4DS,</w:t>
      </w:r>
    </w:p>
    <w:p w14:paraId="6A6A784D" w14:textId="77777777" w:rsidR="00666F89" w:rsidRPr="00C661E9" w:rsidRDefault="00BF630A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La m</w:t>
      </w:r>
      <w:r w:rsidR="00666F89" w:rsidRPr="00C661E9">
        <w:rPr>
          <w:rFonts w:ascii="Calibri" w:hAnsi="Calibri" w:cs="Calibri"/>
        </w:rPr>
        <w:t>asse salariale 202</w:t>
      </w:r>
      <w:r w:rsidR="00945EC0">
        <w:rPr>
          <w:rFonts w:ascii="Calibri" w:hAnsi="Calibri" w:cs="Calibri"/>
        </w:rPr>
        <w:t>5</w:t>
      </w:r>
      <w:r w:rsidR="00666F89" w:rsidRPr="00C661E9">
        <w:rPr>
          <w:rFonts w:ascii="Calibri" w:hAnsi="Calibri" w:cs="Calibri"/>
        </w:rPr>
        <w:t xml:space="preserve"> par rapport à 202</w:t>
      </w:r>
      <w:r w:rsidR="00945EC0">
        <w:rPr>
          <w:rFonts w:ascii="Calibri" w:hAnsi="Calibri" w:cs="Calibri"/>
        </w:rPr>
        <w:t>4</w:t>
      </w:r>
      <w:r w:rsidR="00666F89" w:rsidRPr="00C661E9">
        <w:rPr>
          <w:rFonts w:ascii="Calibri" w:hAnsi="Calibri" w:cs="Calibri"/>
        </w:rPr>
        <w:t xml:space="preserve"> du bilan,</w:t>
      </w:r>
    </w:p>
    <w:p w14:paraId="11961404" w14:textId="77777777" w:rsidR="00666F89" w:rsidRPr="00C661E9" w:rsidRDefault="00666F89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 montant annuel brut déclaré au bilan 202</w:t>
      </w:r>
      <w:r w:rsidR="00945EC0">
        <w:rPr>
          <w:rFonts w:ascii="Calibri" w:hAnsi="Calibri" w:cs="Calibri"/>
        </w:rPr>
        <w:t>5</w:t>
      </w:r>
      <w:r w:rsidRPr="00C661E9">
        <w:rPr>
          <w:rFonts w:ascii="Calibri" w:hAnsi="Calibri" w:cs="Calibri"/>
        </w:rPr>
        <w:t xml:space="preserve"> des dix personnes les mieux rémunérées,</w:t>
      </w:r>
    </w:p>
    <w:p w14:paraId="458AA276" w14:textId="77777777" w:rsidR="00666F89" w:rsidRPr="00C661E9" w:rsidRDefault="00666F89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La masse salariale brute 202</w:t>
      </w:r>
      <w:r w:rsidR="00945EC0">
        <w:rPr>
          <w:rFonts w:ascii="Calibri" w:hAnsi="Calibri" w:cs="Calibri"/>
        </w:rPr>
        <w:t>5</w:t>
      </w:r>
      <w:r w:rsidRPr="00C661E9">
        <w:rPr>
          <w:rFonts w:ascii="Calibri" w:hAnsi="Calibri" w:cs="Calibri"/>
        </w:rPr>
        <w:t xml:space="preserve"> et salaire de base non-cadres et cadres,</w:t>
      </w:r>
    </w:p>
    <w:p w14:paraId="72876DDE" w14:textId="77777777" w:rsidR="00666F89" w:rsidRPr="00C661E9" w:rsidRDefault="00666F89" w:rsidP="00A71128">
      <w:pPr>
        <w:numPr>
          <w:ilvl w:val="0"/>
          <w:numId w:val="6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Les augmentations individuelles sur 202</w:t>
      </w:r>
      <w:r w:rsidR="00945EC0">
        <w:rPr>
          <w:rFonts w:ascii="Calibri" w:hAnsi="Calibri" w:cs="Calibri"/>
        </w:rPr>
        <w:t>5</w:t>
      </w:r>
      <w:r w:rsidRPr="00C661E9">
        <w:rPr>
          <w:rFonts w:ascii="Calibri" w:hAnsi="Calibri" w:cs="Calibri"/>
        </w:rPr>
        <w:t xml:space="preserve"> </w:t>
      </w:r>
      <w:r w:rsidR="00025C65" w:rsidRPr="00C661E9">
        <w:rPr>
          <w:rFonts w:ascii="Calibri" w:hAnsi="Calibri" w:cs="Calibri"/>
        </w:rPr>
        <w:t xml:space="preserve">jusqu’au coefficient </w:t>
      </w:r>
      <w:r w:rsidR="00945EC0">
        <w:rPr>
          <w:rFonts w:ascii="Calibri" w:hAnsi="Calibri" w:cs="Calibri"/>
        </w:rPr>
        <w:t>E10</w:t>
      </w:r>
      <w:r w:rsidRPr="00C661E9">
        <w:rPr>
          <w:rFonts w:ascii="Calibri" w:hAnsi="Calibri" w:cs="Calibri"/>
        </w:rPr>
        <w:t>.</w:t>
      </w:r>
    </w:p>
    <w:p w14:paraId="508ED828" w14:textId="77777777" w:rsidR="00666F89" w:rsidRPr="00C661E9" w:rsidRDefault="00666F89" w:rsidP="00A71128">
      <w:pPr>
        <w:ind w:left="284" w:hanging="284"/>
        <w:jc w:val="both"/>
        <w:rPr>
          <w:rFonts w:ascii="Calibri" w:hAnsi="Calibri" w:cs="Calibri"/>
        </w:rPr>
      </w:pPr>
    </w:p>
    <w:p w14:paraId="13074FC6" w14:textId="77777777" w:rsidR="00F17C03" w:rsidRPr="00C661E9" w:rsidRDefault="00576E52" w:rsidP="00435C49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S’en sont suivies </w:t>
      </w:r>
      <w:r w:rsidR="00945EC0">
        <w:rPr>
          <w:rFonts w:ascii="Calibri" w:hAnsi="Calibri" w:cs="Calibri"/>
        </w:rPr>
        <w:t>2</w:t>
      </w:r>
      <w:r w:rsidRPr="00C661E9">
        <w:rPr>
          <w:rFonts w:ascii="Calibri" w:hAnsi="Calibri" w:cs="Calibri"/>
        </w:rPr>
        <w:t xml:space="preserve"> autres réunions en date des 1</w:t>
      </w:r>
      <w:r w:rsidR="00945EC0">
        <w:rPr>
          <w:rFonts w:ascii="Calibri" w:hAnsi="Calibri" w:cs="Calibri"/>
        </w:rPr>
        <w:t>3</w:t>
      </w:r>
      <w:r w:rsidRPr="00C661E9">
        <w:rPr>
          <w:rFonts w:ascii="Calibri" w:hAnsi="Calibri" w:cs="Calibri"/>
        </w:rPr>
        <w:t xml:space="preserve"> février et </w:t>
      </w:r>
      <w:r w:rsidR="00945EC0">
        <w:rPr>
          <w:rFonts w:ascii="Calibri" w:hAnsi="Calibri" w:cs="Calibri"/>
        </w:rPr>
        <w:t>6</w:t>
      </w:r>
      <w:r w:rsidRPr="00C661E9">
        <w:rPr>
          <w:rFonts w:ascii="Calibri" w:hAnsi="Calibri" w:cs="Calibri"/>
        </w:rPr>
        <w:t xml:space="preserve"> mars.</w:t>
      </w:r>
    </w:p>
    <w:p w14:paraId="1A8C1F39" w14:textId="77777777" w:rsidR="00576E52" w:rsidRDefault="00576E52" w:rsidP="00435C49">
      <w:pPr>
        <w:tabs>
          <w:tab w:val="left" w:pos="5760"/>
        </w:tabs>
        <w:jc w:val="both"/>
        <w:rPr>
          <w:rFonts w:ascii="Calibri" w:hAnsi="Calibri" w:cs="Calibri"/>
        </w:rPr>
      </w:pPr>
    </w:p>
    <w:p w14:paraId="0C967B58" w14:textId="77777777" w:rsidR="004A68CF" w:rsidRDefault="004A68CF" w:rsidP="00576E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Selon la délégation, le personnel sondé préfère pour cette année une somme fixe plutôt qu’une somme indexée sur le salaire.</w:t>
      </w:r>
    </w:p>
    <w:p w14:paraId="040683D6" w14:textId="77777777" w:rsidR="004A68CF" w:rsidRDefault="004A68CF" w:rsidP="00576E52">
      <w:pPr>
        <w:jc w:val="both"/>
        <w:rPr>
          <w:rFonts w:ascii="Calibri" w:hAnsi="Calibri" w:cs="Calibri"/>
        </w:rPr>
      </w:pPr>
    </w:p>
    <w:p w14:paraId="08FC6A4F" w14:textId="77777777" w:rsidR="00C33D27" w:rsidRDefault="00576E52" w:rsidP="00576E52">
      <w:pPr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Après plusieurs propositions</w:t>
      </w:r>
      <w:r w:rsidR="004A68CF">
        <w:rPr>
          <w:rFonts w:ascii="Calibri" w:hAnsi="Calibri" w:cs="Calibri"/>
        </w:rPr>
        <w:t xml:space="preserve"> quant au montant,</w:t>
      </w:r>
      <w:r w:rsidRPr="00C661E9">
        <w:rPr>
          <w:rFonts w:ascii="Calibri" w:hAnsi="Calibri" w:cs="Calibri"/>
        </w:rPr>
        <w:t xml:space="preserve"> </w:t>
      </w:r>
      <w:r w:rsidR="004A68CF">
        <w:rPr>
          <w:rFonts w:ascii="Calibri" w:hAnsi="Calibri" w:cs="Calibri"/>
        </w:rPr>
        <w:t xml:space="preserve">la </w:t>
      </w:r>
      <w:r w:rsidRPr="00C661E9">
        <w:rPr>
          <w:rFonts w:ascii="Calibri" w:hAnsi="Calibri" w:cs="Calibri"/>
        </w:rPr>
        <w:t>Délégation ainsi que par la Direction sont tombées d’accord sur les dispositions suivantes :</w:t>
      </w:r>
    </w:p>
    <w:p w14:paraId="568709B4" w14:textId="77777777" w:rsidR="004A68CF" w:rsidRDefault="004A68CF" w:rsidP="00576E52">
      <w:pPr>
        <w:jc w:val="both"/>
        <w:rPr>
          <w:rFonts w:ascii="Calibri" w:hAnsi="Calibri" w:cs="Calibri"/>
        </w:rPr>
      </w:pPr>
    </w:p>
    <w:p w14:paraId="158C104A" w14:textId="77777777" w:rsidR="004A68CF" w:rsidRDefault="004A68CF" w:rsidP="00576E52">
      <w:pPr>
        <w:jc w:val="both"/>
        <w:rPr>
          <w:rFonts w:ascii="Calibri" w:hAnsi="Calibri" w:cs="Calibri"/>
        </w:rPr>
      </w:pPr>
    </w:p>
    <w:p w14:paraId="3959AED1" w14:textId="77777777" w:rsidR="004A68CF" w:rsidRPr="00C661E9" w:rsidRDefault="004A68CF" w:rsidP="00576E52">
      <w:pPr>
        <w:jc w:val="both"/>
        <w:rPr>
          <w:rFonts w:ascii="Calibri" w:hAnsi="Calibri" w:cs="Calibri"/>
        </w:rPr>
      </w:pPr>
    </w:p>
    <w:p w14:paraId="409449CA" w14:textId="77777777" w:rsidR="00E03D04" w:rsidRPr="00C661E9" w:rsidRDefault="00627A92" w:rsidP="00E03D04">
      <w:pPr>
        <w:tabs>
          <w:tab w:val="left" w:pos="426"/>
        </w:tabs>
        <w:jc w:val="both"/>
        <w:rPr>
          <w:rFonts w:ascii="Calibri" w:hAnsi="Calibri" w:cs="Calibri"/>
          <w:u w:val="single"/>
        </w:rPr>
      </w:pPr>
      <w:r>
        <w:rPr>
          <w:rFonts w:ascii="Calibri" w:hAnsi="Calibri" w:cs="Calibri"/>
          <w:b/>
          <w:u w:val="single"/>
        </w:rPr>
        <w:br/>
      </w:r>
      <w:r w:rsidR="00E03D04" w:rsidRPr="00C661E9">
        <w:rPr>
          <w:rFonts w:ascii="Calibri" w:hAnsi="Calibri" w:cs="Calibri"/>
          <w:b/>
          <w:u w:val="single"/>
        </w:rPr>
        <w:t xml:space="preserve">ARTICLE </w:t>
      </w:r>
      <w:r w:rsidR="00AD58EA" w:rsidRPr="00C661E9">
        <w:rPr>
          <w:rFonts w:ascii="Calibri" w:hAnsi="Calibri" w:cs="Calibri"/>
          <w:b/>
          <w:u w:val="single"/>
        </w:rPr>
        <w:t>3</w:t>
      </w:r>
      <w:r w:rsidR="00E03D04" w:rsidRPr="00C661E9">
        <w:rPr>
          <w:rFonts w:ascii="Calibri" w:hAnsi="Calibri" w:cs="Calibri"/>
          <w:b/>
          <w:u w:val="single"/>
        </w:rPr>
        <w:t xml:space="preserve"> </w:t>
      </w:r>
      <w:r w:rsidR="00C60A59" w:rsidRPr="00C661E9">
        <w:rPr>
          <w:rFonts w:ascii="Calibri" w:hAnsi="Calibri" w:cs="Calibri"/>
          <w:b/>
          <w:u w:val="single"/>
        </w:rPr>
        <w:t>–</w:t>
      </w:r>
      <w:r w:rsidR="00E03D04" w:rsidRPr="00C661E9">
        <w:rPr>
          <w:rFonts w:ascii="Calibri" w:hAnsi="Calibri" w:cs="Calibri"/>
          <w:b/>
          <w:u w:val="single"/>
        </w:rPr>
        <w:t xml:space="preserve"> </w:t>
      </w:r>
      <w:r w:rsidR="00C60A59" w:rsidRPr="00C661E9">
        <w:rPr>
          <w:rFonts w:ascii="Calibri" w:hAnsi="Calibri" w:cs="Calibri"/>
          <w:b/>
          <w:u w:val="single"/>
        </w:rPr>
        <w:t xml:space="preserve">CONTENU DE L’ACCORD EN MATIERE DE NAO POUR </w:t>
      </w:r>
      <w:r w:rsidR="00C661E9" w:rsidRPr="00C661E9">
        <w:rPr>
          <w:rFonts w:ascii="Calibri" w:hAnsi="Calibri" w:cs="Calibri"/>
          <w:b/>
          <w:u w:val="single"/>
        </w:rPr>
        <w:t>2026</w:t>
      </w:r>
    </w:p>
    <w:p w14:paraId="13DF9743" w14:textId="77777777" w:rsidR="00E03D04" w:rsidRPr="00C661E9" w:rsidRDefault="00E03D04" w:rsidP="00E03D04">
      <w:pPr>
        <w:jc w:val="both"/>
        <w:rPr>
          <w:rFonts w:ascii="Calibri" w:hAnsi="Calibri" w:cs="Calibri"/>
        </w:rPr>
      </w:pPr>
    </w:p>
    <w:p w14:paraId="03BAA6C2" w14:textId="77777777" w:rsidR="00512A05" w:rsidRPr="00C661E9" w:rsidRDefault="00512A05" w:rsidP="00512A05">
      <w:pPr>
        <w:pStyle w:val="Titre1"/>
        <w:tabs>
          <w:tab w:val="clear" w:pos="5760"/>
          <w:tab w:val="left" w:pos="426"/>
        </w:tabs>
        <w:ind w:left="284" w:hanging="284"/>
        <w:rPr>
          <w:rFonts w:ascii="Calibri" w:hAnsi="Calibri" w:cs="Calibri"/>
          <w:sz w:val="22"/>
          <w:szCs w:val="22"/>
        </w:rPr>
      </w:pPr>
      <w:r w:rsidRPr="00C661E9">
        <w:rPr>
          <w:rFonts w:ascii="Calibri" w:hAnsi="Calibri" w:cs="Calibri"/>
          <w:sz w:val="22"/>
          <w:szCs w:val="22"/>
          <w:u w:val="none"/>
        </w:rPr>
        <w:t>3.1</w:t>
      </w:r>
      <w:r w:rsidRPr="00C661E9">
        <w:rPr>
          <w:rFonts w:ascii="Calibri" w:hAnsi="Calibri" w:cs="Calibri"/>
          <w:sz w:val="22"/>
          <w:szCs w:val="22"/>
          <w:u w:val="none"/>
        </w:rPr>
        <w:tab/>
      </w:r>
      <w:r w:rsidRPr="00C661E9">
        <w:rPr>
          <w:rFonts w:ascii="Calibri" w:hAnsi="Calibri" w:cs="Calibri"/>
          <w:sz w:val="22"/>
          <w:szCs w:val="22"/>
          <w:u w:val="none"/>
        </w:rPr>
        <w:tab/>
      </w:r>
      <w:r w:rsidRPr="00C661E9">
        <w:rPr>
          <w:rFonts w:ascii="Calibri" w:hAnsi="Calibri" w:cs="Calibri"/>
        </w:rPr>
        <w:t>Augmentation des salaires</w:t>
      </w:r>
    </w:p>
    <w:p w14:paraId="2A9C038B" w14:textId="77777777" w:rsidR="00512A05" w:rsidRPr="00C661E9" w:rsidRDefault="00512A05" w:rsidP="00512A05">
      <w:pPr>
        <w:tabs>
          <w:tab w:val="left" w:pos="5760"/>
        </w:tabs>
        <w:jc w:val="both"/>
        <w:rPr>
          <w:rFonts w:ascii="Calibri" w:hAnsi="Calibri" w:cs="Calibri"/>
        </w:rPr>
      </w:pPr>
    </w:p>
    <w:p w14:paraId="3E40C5A3" w14:textId="77777777" w:rsidR="00512A05" w:rsidRPr="00C661E9" w:rsidRDefault="00576E52" w:rsidP="00512A05">
      <w:pPr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A compter du </w:t>
      </w:r>
      <w:r w:rsidRPr="0048467D">
        <w:rPr>
          <w:rFonts w:ascii="Calibri" w:hAnsi="Calibri" w:cs="Calibri"/>
        </w:rPr>
        <w:t>1</w:t>
      </w:r>
      <w:r w:rsidRPr="0048467D">
        <w:rPr>
          <w:rFonts w:ascii="Calibri" w:hAnsi="Calibri" w:cs="Calibri"/>
          <w:vertAlign w:val="superscript"/>
        </w:rPr>
        <w:t>er</w:t>
      </w:r>
      <w:r w:rsidRPr="0048467D">
        <w:rPr>
          <w:rFonts w:ascii="Calibri" w:hAnsi="Calibri" w:cs="Calibri"/>
        </w:rPr>
        <w:t xml:space="preserve"> </w:t>
      </w:r>
      <w:r w:rsidR="00652F10" w:rsidRPr="0048467D">
        <w:rPr>
          <w:rFonts w:ascii="Calibri" w:hAnsi="Calibri" w:cs="Calibri"/>
        </w:rPr>
        <w:t>mars</w:t>
      </w:r>
      <w:r w:rsidRPr="00C661E9">
        <w:rPr>
          <w:rFonts w:ascii="Calibri" w:hAnsi="Calibri" w:cs="Calibri"/>
        </w:rPr>
        <w:t xml:space="preserve">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 xml:space="preserve"> : </w:t>
      </w:r>
    </w:p>
    <w:p w14:paraId="55EAC565" w14:textId="77777777" w:rsidR="00512A05" w:rsidRPr="00C661E9" w:rsidRDefault="00512A05" w:rsidP="00512A05">
      <w:pPr>
        <w:jc w:val="both"/>
        <w:rPr>
          <w:rFonts w:ascii="Calibri" w:hAnsi="Calibri" w:cs="Calibri"/>
        </w:rPr>
      </w:pPr>
    </w:p>
    <w:p w14:paraId="2AA3A2F6" w14:textId="77777777" w:rsidR="005F4489" w:rsidRPr="00C661E9" w:rsidRDefault="005F4489" w:rsidP="00512A05">
      <w:pPr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Pour le personnel de production et de maintenance : </w:t>
      </w:r>
      <w:r w:rsidR="00B17D05">
        <w:rPr>
          <w:rFonts w:ascii="Calibri" w:hAnsi="Calibri" w:cs="Calibri"/>
        </w:rPr>
        <w:t xml:space="preserve">40 </w:t>
      </w:r>
      <w:r w:rsidR="00D544F8">
        <w:rPr>
          <w:rFonts w:ascii="Calibri" w:hAnsi="Calibri" w:cs="Calibri"/>
        </w:rPr>
        <w:t>€</w:t>
      </w:r>
      <w:r w:rsidR="00B17D05">
        <w:rPr>
          <w:rFonts w:ascii="Calibri" w:hAnsi="Calibri" w:cs="Calibri"/>
        </w:rPr>
        <w:t xml:space="preserve"> brut</w:t>
      </w:r>
      <w:r w:rsidR="00D544F8">
        <w:rPr>
          <w:rFonts w:ascii="Calibri" w:hAnsi="Calibri" w:cs="Calibri"/>
        </w:rPr>
        <w:t>/mois</w:t>
      </w:r>
      <w:r w:rsidRPr="00C661E9">
        <w:rPr>
          <w:rFonts w:ascii="Calibri" w:hAnsi="Calibri" w:cs="Calibri"/>
        </w:rPr>
        <w:t xml:space="preserve"> d’augmentation générale</w:t>
      </w:r>
      <w:r w:rsidR="002115A3">
        <w:rPr>
          <w:rFonts w:ascii="Calibri" w:hAnsi="Calibri" w:cs="Calibri"/>
        </w:rPr>
        <w:t xml:space="preserve"> </w:t>
      </w:r>
      <w:r w:rsidR="00D544F8">
        <w:rPr>
          <w:rFonts w:ascii="Calibri" w:hAnsi="Calibri" w:cs="Calibri"/>
        </w:rPr>
        <w:t>(AG)</w:t>
      </w:r>
    </w:p>
    <w:p w14:paraId="62AF8717" w14:textId="77777777" w:rsidR="005F4489" w:rsidRPr="00C661E9" w:rsidRDefault="005F4489" w:rsidP="005F4489">
      <w:pPr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Pour le personnel administratif non-cadre du groupe d’emplois A au groupe d’emplois </w:t>
      </w:r>
      <w:r w:rsidR="00B17D05">
        <w:rPr>
          <w:rFonts w:ascii="Calibri" w:hAnsi="Calibri" w:cs="Calibri"/>
        </w:rPr>
        <w:t>E</w:t>
      </w:r>
      <w:r w:rsidR="00EC003E">
        <w:rPr>
          <w:rFonts w:ascii="Calibri" w:hAnsi="Calibri" w:cs="Calibri"/>
        </w:rPr>
        <w:t xml:space="preserve"> inclus</w:t>
      </w:r>
      <w:r w:rsidRPr="00C661E9">
        <w:rPr>
          <w:rFonts w:ascii="Calibri" w:hAnsi="Calibri" w:cs="Calibri"/>
        </w:rPr>
        <w:t xml:space="preserve"> : </w:t>
      </w:r>
    </w:p>
    <w:p w14:paraId="02DE6164" w14:textId="77777777" w:rsidR="005F4489" w:rsidRPr="00C661E9" w:rsidRDefault="00D544F8" w:rsidP="005F4489">
      <w:pPr>
        <w:numPr>
          <w:ilvl w:val="1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20 € brut/mois d’AG + 35 € brut/mois d’augmentation individuelle (AI) </w:t>
      </w:r>
      <w:r w:rsidR="00AA10C8" w:rsidRPr="00C661E9">
        <w:rPr>
          <w:rFonts w:ascii="Calibri" w:hAnsi="Calibri" w:cs="Calibri"/>
        </w:rPr>
        <w:t>pour les personnes évaluées « excellent »</w:t>
      </w:r>
    </w:p>
    <w:p w14:paraId="284AD940" w14:textId="77777777" w:rsidR="00AA10C8" w:rsidRPr="00C661E9" w:rsidRDefault="00D544F8" w:rsidP="00AA10C8">
      <w:pPr>
        <w:numPr>
          <w:ilvl w:val="1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20 € brut/mois d’AG + 20 € brut/mois d’AI </w:t>
      </w:r>
      <w:r w:rsidR="00B17D05">
        <w:rPr>
          <w:rFonts w:ascii="Calibri" w:hAnsi="Calibri" w:cs="Calibri"/>
        </w:rPr>
        <w:t>40 €</w:t>
      </w:r>
      <w:r w:rsidR="00111F87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pour </w:t>
      </w:r>
      <w:r w:rsidR="00AA10C8" w:rsidRPr="00C661E9">
        <w:rPr>
          <w:rFonts w:ascii="Calibri" w:hAnsi="Calibri" w:cs="Calibri"/>
        </w:rPr>
        <w:t>personnes évaluées « significant »</w:t>
      </w:r>
    </w:p>
    <w:p w14:paraId="5A7D2E43" w14:textId="77777777" w:rsidR="00AA10C8" w:rsidRPr="00C661E9" w:rsidRDefault="00B17D05" w:rsidP="00AA10C8">
      <w:pPr>
        <w:numPr>
          <w:ilvl w:val="1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20 € </w:t>
      </w:r>
      <w:r w:rsidR="00111F87">
        <w:rPr>
          <w:rFonts w:ascii="Calibri" w:hAnsi="Calibri" w:cs="Calibri"/>
        </w:rPr>
        <w:t xml:space="preserve">brut/mois </w:t>
      </w:r>
      <w:r>
        <w:rPr>
          <w:rFonts w:ascii="Calibri" w:hAnsi="Calibri" w:cs="Calibri"/>
        </w:rPr>
        <w:t>d’</w:t>
      </w:r>
      <w:r w:rsidR="00D544F8">
        <w:rPr>
          <w:rFonts w:ascii="Calibri" w:hAnsi="Calibri" w:cs="Calibri"/>
        </w:rPr>
        <w:t>AG</w:t>
      </w:r>
      <w:r w:rsidR="00AA10C8" w:rsidRPr="00C661E9">
        <w:rPr>
          <w:rFonts w:ascii="Calibri" w:hAnsi="Calibri" w:cs="Calibri"/>
        </w:rPr>
        <w:t xml:space="preserve"> pour les personnes évaluées « contribuant »</w:t>
      </w:r>
    </w:p>
    <w:p w14:paraId="0F64B229" w14:textId="77777777" w:rsidR="00AA10C8" w:rsidRPr="00C661E9" w:rsidRDefault="00B17D05" w:rsidP="00AA10C8">
      <w:pPr>
        <w:numPr>
          <w:ilvl w:val="1"/>
          <w:numId w:val="7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20 </w:t>
      </w:r>
      <w:r w:rsidR="00111F87">
        <w:rPr>
          <w:rFonts w:ascii="Calibri" w:hAnsi="Calibri" w:cs="Calibri"/>
        </w:rPr>
        <w:t>brut/mois</w:t>
      </w:r>
      <w:r>
        <w:rPr>
          <w:rFonts w:ascii="Calibri" w:hAnsi="Calibri" w:cs="Calibri"/>
        </w:rPr>
        <w:t xml:space="preserve"> d’</w:t>
      </w:r>
      <w:r w:rsidR="00D544F8">
        <w:rPr>
          <w:rFonts w:ascii="Calibri" w:hAnsi="Calibri" w:cs="Calibri"/>
        </w:rPr>
        <w:t>AG</w:t>
      </w:r>
      <w:r w:rsidR="00AA10C8" w:rsidRPr="00C661E9">
        <w:rPr>
          <w:rFonts w:ascii="Calibri" w:hAnsi="Calibri" w:cs="Calibri"/>
        </w:rPr>
        <w:t xml:space="preserve"> pour les personnes évaluées « inacceptable »</w:t>
      </w:r>
    </w:p>
    <w:p w14:paraId="25137F00" w14:textId="77777777" w:rsidR="002115A3" w:rsidRDefault="002115A3" w:rsidP="00E609D4">
      <w:pPr>
        <w:jc w:val="both"/>
        <w:rPr>
          <w:rFonts w:ascii="Calibri" w:hAnsi="Calibri" w:cs="Calibri"/>
        </w:rPr>
      </w:pPr>
    </w:p>
    <w:p w14:paraId="77FBEE00" w14:textId="77777777" w:rsidR="00E609D4" w:rsidRPr="00142210" w:rsidRDefault="00382258" w:rsidP="00E609D4">
      <w:pPr>
        <w:jc w:val="both"/>
        <w:rPr>
          <w:rFonts w:ascii="Calibri" w:hAnsi="Calibri" w:cs="Calibri"/>
        </w:rPr>
      </w:pPr>
      <w:r w:rsidRPr="00142210">
        <w:rPr>
          <w:rFonts w:ascii="Calibri" w:hAnsi="Calibri" w:cs="Calibri"/>
        </w:rPr>
        <w:t>Ces</w:t>
      </w:r>
      <w:r w:rsidR="002115A3" w:rsidRPr="00142210">
        <w:rPr>
          <w:rFonts w:ascii="Calibri" w:hAnsi="Calibri" w:cs="Calibri"/>
        </w:rPr>
        <w:t xml:space="preserve"> montant</w:t>
      </w:r>
      <w:r w:rsidR="00114C4A" w:rsidRPr="00142210">
        <w:rPr>
          <w:rFonts w:ascii="Calibri" w:hAnsi="Calibri" w:cs="Calibri"/>
        </w:rPr>
        <w:t>s</w:t>
      </w:r>
      <w:r w:rsidR="002115A3" w:rsidRPr="00142210">
        <w:rPr>
          <w:rFonts w:ascii="Calibri" w:hAnsi="Calibri" w:cs="Calibri"/>
        </w:rPr>
        <w:t xml:space="preserve"> concernent les salariés à temps plein et seront proratisé</w:t>
      </w:r>
      <w:r w:rsidR="000E6A14" w:rsidRPr="00142210">
        <w:rPr>
          <w:rFonts w:ascii="Calibri" w:hAnsi="Calibri" w:cs="Calibri"/>
        </w:rPr>
        <w:t>s</w:t>
      </w:r>
      <w:r w:rsidR="002115A3" w:rsidRPr="00142210">
        <w:rPr>
          <w:rFonts w:ascii="Calibri" w:hAnsi="Calibri" w:cs="Calibri"/>
        </w:rPr>
        <w:t xml:space="preserve"> à due concurrence pour le personnel à temps partiel.</w:t>
      </w:r>
    </w:p>
    <w:p w14:paraId="16E66F63" w14:textId="77777777" w:rsidR="002115A3" w:rsidRPr="00C661E9" w:rsidRDefault="002115A3" w:rsidP="00E609D4">
      <w:pPr>
        <w:jc w:val="both"/>
        <w:rPr>
          <w:rFonts w:ascii="Calibri" w:hAnsi="Calibri" w:cs="Calibri"/>
        </w:rPr>
      </w:pPr>
    </w:p>
    <w:p w14:paraId="214BE655" w14:textId="77777777" w:rsidR="00E609D4" w:rsidRDefault="00DB72C3" w:rsidP="002115A3">
      <w:pPr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Pour les mois de janvier</w:t>
      </w:r>
      <w:r w:rsidR="00652F10">
        <w:rPr>
          <w:rFonts w:ascii="Calibri" w:hAnsi="Calibri" w:cs="Calibri"/>
        </w:rPr>
        <w:t xml:space="preserve"> et</w:t>
      </w:r>
      <w:r w:rsidR="00AA10C8" w:rsidRPr="00C661E9">
        <w:rPr>
          <w:rFonts w:ascii="Calibri" w:hAnsi="Calibri" w:cs="Calibri"/>
        </w:rPr>
        <w:t xml:space="preserve"> </w:t>
      </w:r>
      <w:r w:rsidRPr="00C661E9">
        <w:rPr>
          <w:rFonts w:ascii="Calibri" w:hAnsi="Calibri" w:cs="Calibri"/>
        </w:rPr>
        <w:t xml:space="preserve">février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>, il a été convenu de faire un ra</w:t>
      </w:r>
      <w:r w:rsidR="00A42D9D" w:rsidRPr="00C661E9">
        <w:rPr>
          <w:rFonts w:ascii="Calibri" w:hAnsi="Calibri" w:cs="Calibri"/>
        </w:rPr>
        <w:t xml:space="preserve">ttrapage </w:t>
      </w:r>
      <w:r w:rsidRPr="00C661E9">
        <w:rPr>
          <w:rFonts w:ascii="Calibri" w:hAnsi="Calibri" w:cs="Calibri"/>
        </w:rPr>
        <w:t xml:space="preserve">unique </w:t>
      </w:r>
      <w:r w:rsidR="00576E52" w:rsidRPr="00C661E9">
        <w:rPr>
          <w:rFonts w:ascii="Calibri" w:hAnsi="Calibri" w:cs="Calibri"/>
        </w:rPr>
        <w:t xml:space="preserve">sous forme de prime exceptionnelle de </w:t>
      </w:r>
      <w:r w:rsidR="00652F10">
        <w:rPr>
          <w:rFonts w:ascii="Calibri" w:hAnsi="Calibri" w:cs="Calibri"/>
        </w:rPr>
        <w:t>80</w:t>
      </w:r>
      <w:r w:rsidR="00576E52" w:rsidRPr="00C661E9">
        <w:rPr>
          <w:rFonts w:ascii="Calibri" w:hAnsi="Calibri" w:cs="Calibri"/>
        </w:rPr>
        <w:t>€ pour tous les salariés</w:t>
      </w:r>
      <w:r w:rsidRPr="00C661E9">
        <w:rPr>
          <w:rFonts w:ascii="Calibri" w:hAnsi="Calibri" w:cs="Calibri"/>
        </w:rPr>
        <w:t xml:space="preserve">. </w:t>
      </w:r>
    </w:p>
    <w:p w14:paraId="77D01BA6" w14:textId="77777777" w:rsidR="007C4630" w:rsidRDefault="007C4630" w:rsidP="007C4630">
      <w:pPr>
        <w:jc w:val="both"/>
        <w:rPr>
          <w:rFonts w:ascii="Calibri" w:hAnsi="Calibri" w:cs="Calibri"/>
        </w:rPr>
      </w:pPr>
    </w:p>
    <w:p w14:paraId="05C1A82B" w14:textId="77777777" w:rsidR="007C4630" w:rsidRPr="007C4630" w:rsidRDefault="007C4630" w:rsidP="007C4630">
      <w:pPr>
        <w:pStyle w:val="Titre1"/>
      </w:pPr>
      <w:r w:rsidRPr="007C4630">
        <w:rPr>
          <w:u w:val="none"/>
        </w:rPr>
        <w:t xml:space="preserve">3.2 </w:t>
      </w:r>
      <w:r w:rsidRPr="007C4630">
        <w:t>Augmentation de la prime de vacances</w:t>
      </w:r>
    </w:p>
    <w:p w14:paraId="715D2CA5" w14:textId="77777777" w:rsidR="007C4630" w:rsidRPr="00C661E9" w:rsidRDefault="007C4630" w:rsidP="007C4630">
      <w:pPr>
        <w:jc w:val="both"/>
        <w:rPr>
          <w:rFonts w:ascii="Calibri" w:hAnsi="Calibri" w:cs="Calibri"/>
        </w:rPr>
      </w:pPr>
    </w:p>
    <w:p w14:paraId="1E86AA88" w14:textId="77777777" w:rsidR="0071778E" w:rsidRDefault="007C4630" w:rsidP="006E751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La prime de vacances est augmentée de 50 € brut</w:t>
      </w:r>
      <w:r w:rsidR="004461F2">
        <w:rPr>
          <w:rFonts w:ascii="Calibri" w:hAnsi="Calibri" w:cs="Calibri"/>
        </w:rPr>
        <w:t>/an</w:t>
      </w:r>
      <w:r>
        <w:rPr>
          <w:rFonts w:ascii="Calibri" w:hAnsi="Calibri" w:cs="Calibri"/>
        </w:rPr>
        <w:t>, celle-ci passe de 1150 € à 1200 € pour un temps plein.</w:t>
      </w:r>
    </w:p>
    <w:p w14:paraId="2F48EF29" w14:textId="77777777" w:rsidR="007C4630" w:rsidRPr="00C661E9" w:rsidRDefault="007C4630" w:rsidP="0071778E">
      <w:pPr>
        <w:ind w:left="284"/>
        <w:jc w:val="both"/>
        <w:rPr>
          <w:rFonts w:ascii="Calibri" w:hAnsi="Calibri" w:cs="Calibri"/>
        </w:rPr>
      </w:pPr>
    </w:p>
    <w:p w14:paraId="1C0BC3E0" w14:textId="77777777" w:rsidR="00512A05" w:rsidRPr="00C661E9" w:rsidRDefault="00512A05" w:rsidP="00512A05">
      <w:pPr>
        <w:pStyle w:val="Titre1"/>
        <w:tabs>
          <w:tab w:val="clear" w:pos="5760"/>
          <w:tab w:val="left" w:pos="426"/>
        </w:tabs>
        <w:ind w:left="284" w:hanging="284"/>
        <w:rPr>
          <w:rFonts w:ascii="Calibri" w:hAnsi="Calibri" w:cs="Calibri"/>
        </w:rPr>
      </w:pPr>
      <w:r w:rsidRPr="00C661E9">
        <w:rPr>
          <w:rFonts w:ascii="Calibri" w:hAnsi="Calibri" w:cs="Calibri"/>
          <w:u w:val="none"/>
        </w:rPr>
        <w:t>3.</w:t>
      </w:r>
      <w:r w:rsidR="007C4630">
        <w:rPr>
          <w:rFonts w:ascii="Calibri" w:hAnsi="Calibri" w:cs="Calibri"/>
          <w:u w:val="none"/>
        </w:rPr>
        <w:t>3</w:t>
      </w:r>
      <w:r w:rsidRPr="00C661E9">
        <w:rPr>
          <w:rFonts w:ascii="Calibri" w:hAnsi="Calibri" w:cs="Calibri"/>
          <w:u w:val="none"/>
        </w:rPr>
        <w:tab/>
      </w:r>
      <w:r w:rsidRPr="00C661E9">
        <w:rPr>
          <w:rFonts w:ascii="Calibri" w:hAnsi="Calibri" w:cs="Calibri"/>
        </w:rPr>
        <w:t>Autres thèmes de la négociation</w:t>
      </w:r>
    </w:p>
    <w:p w14:paraId="0A6622E6" w14:textId="77777777" w:rsidR="00C60A59" w:rsidRPr="00C661E9" w:rsidRDefault="00C60A59" w:rsidP="00E03D04">
      <w:pPr>
        <w:jc w:val="both"/>
        <w:rPr>
          <w:rFonts w:ascii="Calibri" w:hAnsi="Calibri" w:cs="Calibri"/>
        </w:rPr>
      </w:pPr>
    </w:p>
    <w:p w14:paraId="0B557FB7" w14:textId="77777777" w:rsidR="00E03D04" w:rsidRPr="00C661E9" w:rsidRDefault="00AA10C8" w:rsidP="00E03D04">
      <w:pPr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Les autres thèmes abordés</w:t>
      </w:r>
      <w:r w:rsidR="00DB72C3" w:rsidRPr="00C661E9">
        <w:rPr>
          <w:rFonts w:ascii="Calibri" w:hAnsi="Calibri" w:cs="Calibri"/>
        </w:rPr>
        <w:t xml:space="preserve"> lors </w:t>
      </w:r>
      <w:r w:rsidR="00E03D04" w:rsidRPr="00C661E9">
        <w:rPr>
          <w:rFonts w:ascii="Calibri" w:hAnsi="Calibri" w:cs="Calibri"/>
        </w:rPr>
        <w:t>de la négociation concerna</w:t>
      </w:r>
      <w:r w:rsidR="00DB72C3" w:rsidRPr="00C661E9">
        <w:rPr>
          <w:rFonts w:ascii="Calibri" w:hAnsi="Calibri" w:cs="Calibri"/>
        </w:rPr>
        <w:t>ie</w:t>
      </w:r>
      <w:r w:rsidR="00E03D04" w:rsidRPr="00C661E9">
        <w:rPr>
          <w:rFonts w:ascii="Calibri" w:hAnsi="Calibri" w:cs="Calibri"/>
        </w:rPr>
        <w:t>nt :</w:t>
      </w:r>
    </w:p>
    <w:p w14:paraId="6A113EC2" w14:textId="77777777" w:rsidR="00E03D04" w:rsidRPr="00C661E9" w:rsidRDefault="00E03D04" w:rsidP="00E03D04">
      <w:pPr>
        <w:jc w:val="both"/>
        <w:rPr>
          <w:rFonts w:ascii="Calibri" w:hAnsi="Calibri" w:cs="Calibri"/>
        </w:rPr>
      </w:pPr>
    </w:p>
    <w:p w14:paraId="32A189EB" w14:textId="77777777" w:rsidR="009F717E" w:rsidRDefault="00E03D04" w:rsidP="005431D2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la durée effective </w:t>
      </w:r>
      <w:r w:rsidR="009F717E">
        <w:rPr>
          <w:rFonts w:ascii="Calibri" w:hAnsi="Calibri" w:cs="Calibri"/>
        </w:rPr>
        <w:t>du temps de travail</w:t>
      </w:r>
    </w:p>
    <w:p w14:paraId="7A34D65B" w14:textId="77777777" w:rsidR="001E79EC" w:rsidRPr="00142210" w:rsidRDefault="00E03D04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</w:rPr>
      </w:pPr>
      <w:r w:rsidRPr="00142210">
        <w:rPr>
          <w:rFonts w:ascii="Calibri" w:hAnsi="Calibri" w:cs="Calibri"/>
        </w:rPr>
        <w:t>l’organisation du temps de travail</w:t>
      </w:r>
      <w:r w:rsidR="001E79EC" w:rsidRPr="00142210">
        <w:t xml:space="preserve"> </w:t>
      </w:r>
    </w:p>
    <w:p w14:paraId="58106707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>l’égalité professionnelle entre les femmes et les hommes,</w:t>
      </w:r>
    </w:p>
    <w:p w14:paraId="084D6F0F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>la qualité de vie au travail,</w:t>
      </w:r>
    </w:p>
    <w:p w14:paraId="1DAA3B10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>les mesures pour lutter contre toute discrimination,</w:t>
      </w:r>
    </w:p>
    <w:p w14:paraId="26A89986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 xml:space="preserve">l’insertion professionnelle et le maintien dans l’emploi des travailleurs handicapés, </w:t>
      </w:r>
    </w:p>
    <w:p w14:paraId="2D1672D0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 xml:space="preserve">les modalités d’exercice de droit à la déconnexion des salariés, </w:t>
      </w:r>
    </w:p>
    <w:p w14:paraId="513F53D4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>les perspectives de recours de l’employeur aux différents contrats de travail,</w:t>
      </w:r>
    </w:p>
    <w:p w14:paraId="057FC3B0" w14:textId="77777777" w:rsidR="001E79EC" w:rsidRPr="00142210" w:rsidRDefault="001E79EC" w:rsidP="001E79EC">
      <w:pPr>
        <w:numPr>
          <w:ilvl w:val="0"/>
          <w:numId w:val="2"/>
        </w:numPr>
        <w:ind w:left="284" w:hanging="284"/>
        <w:jc w:val="both"/>
        <w:rPr>
          <w:rFonts w:ascii="Calibri" w:hAnsi="Calibri" w:cs="Calibri"/>
          <w:i/>
          <w:iCs/>
        </w:rPr>
      </w:pPr>
      <w:r w:rsidRPr="00142210">
        <w:rPr>
          <w:rFonts w:ascii="Calibri" w:hAnsi="Calibri" w:cs="Calibri"/>
          <w:i/>
          <w:iCs/>
        </w:rPr>
        <w:t>le déroulement des carrières des salariés exerçant des responsabilités syndicales</w:t>
      </w:r>
    </w:p>
    <w:p w14:paraId="1182D7FC" w14:textId="77777777" w:rsidR="00E03D04" w:rsidRDefault="00E03D04" w:rsidP="001E79EC">
      <w:pPr>
        <w:ind w:left="284"/>
        <w:jc w:val="both"/>
        <w:rPr>
          <w:rFonts w:ascii="Calibri" w:hAnsi="Calibri" w:cs="Calibri"/>
        </w:rPr>
      </w:pPr>
    </w:p>
    <w:p w14:paraId="63A495FE" w14:textId="77777777" w:rsidR="00E03D04" w:rsidRPr="00C661E9" w:rsidRDefault="009F717E" w:rsidP="004D7A87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Les</w:t>
      </w:r>
      <w:r w:rsidR="00947752" w:rsidRPr="00C661E9">
        <w:rPr>
          <w:rFonts w:ascii="Calibri" w:hAnsi="Calibri" w:cs="Calibri"/>
        </w:rPr>
        <w:t xml:space="preserve"> </w:t>
      </w:r>
      <w:r w:rsidR="00E03D04" w:rsidRPr="00C661E9">
        <w:rPr>
          <w:rFonts w:ascii="Calibri" w:hAnsi="Calibri" w:cs="Calibri"/>
        </w:rPr>
        <w:t>décisions suivantes ont été actées :</w:t>
      </w:r>
    </w:p>
    <w:p w14:paraId="3C1B1AFF" w14:textId="77777777" w:rsidR="00E97063" w:rsidRPr="00C661E9" w:rsidRDefault="00E97063" w:rsidP="00E03D04">
      <w:pPr>
        <w:jc w:val="both"/>
        <w:rPr>
          <w:rFonts w:ascii="Calibri" w:hAnsi="Calibri" w:cs="Calibri"/>
        </w:rPr>
      </w:pPr>
    </w:p>
    <w:p w14:paraId="76E78DC9" w14:textId="77777777" w:rsidR="000A430C" w:rsidRPr="00C661E9" w:rsidRDefault="00A42D9D" w:rsidP="000A430C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En matière d’intéressement, </w:t>
      </w:r>
      <w:r w:rsidR="00F17C03" w:rsidRPr="00C661E9">
        <w:rPr>
          <w:rFonts w:ascii="Calibri" w:hAnsi="Calibri" w:cs="Calibri"/>
        </w:rPr>
        <w:t>un accord 2024 / 2026 est en vigueur</w:t>
      </w:r>
      <w:r w:rsidR="00DB72C3" w:rsidRPr="00C661E9">
        <w:rPr>
          <w:rFonts w:ascii="Calibri" w:hAnsi="Calibri" w:cs="Calibri"/>
        </w:rPr>
        <w:t>.</w:t>
      </w:r>
      <w:r w:rsidR="000A430C" w:rsidRPr="00C661E9">
        <w:rPr>
          <w:rFonts w:ascii="Calibri" w:hAnsi="Calibri" w:cs="Calibri"/>
        </w:rPr>
        <w:t xml:space="preserve"> </w:t>
      </w:r>
    </w:p>
    <w:p w14:paraId="2C376077" w14:textId="77777777" w:rsidR="000A430C" w:rsidRPr="00C661E9" w:rsidRDefault="000A430C" w:rsidP="000A430C">
      <w:pPr>
        <w:ind w:left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Des discussions </w:t>
      </w:r>
      <w:r w:rsidR="009F717E">
        <w:rPr>
          <w:rFonts w:ascii="Calibri" w:hAnsi="Calibri" w:cs="Calibri"/>
        </w:rPr>
        <w:t>ont démarré sur</w:t>
      </w:r>
      <w:r w:rsidRPr="00C661E9">
        <w:rPr>
          <w:rFonts w:ascii="Calibri" w:hAnsi="Calibri" w:cs="Calibri"/>
        </w:rPr>
        <w:t xml:space="preserve"> les mini, maxi et objectifs en </w:t>
      </w:r>
      <w:r w:rsidR="00C661E9" w:rsidRPr="00C661E9">
        <w:rPr>
          <w:rFonts w:ascii="Calibri" w:hAnsi="Calibri" w:cs="Calibri"/>
        </w:rPr>
        <w:t>2026</w:t>
      </w:r>
      <w:r w:rsidR="009F717E">
        <w:rPr>
          <w:rFonts w:ascii="Calibri" w:hAnsi="Calibri" w:cs="Calibri"/>
        </w:rPr>
        <w:t>.</w:t>
      </w:r>
      <w:r w:rsidRPr="00C661E9">
        <w:rPr>
          <w:rFonts w:ascii="Calibri" w:hAnsi="Calibri" w:cs="Calibri"/>
        </w:rPr>
        <w:t xml:space="preserve"> </w:t>
      </w:r>
    </w:p>
    <w:p w14:paraId="637C863A" w14:textId="77777777" w:rsidR="00A42D9D" w:rsidRPr="00C661E9" w:rsidRDefault="000A430C" w:rsidP="000A430C">
      <w:pPr>
        <w:ind w:left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 principe d’un supplément d’intéressement au titre de l’exercice clos 202</w:t>
      </w:r>
      <w:r w:rsidR="009F717E">
        <w:rPr>
          <w:rFonts w:ascii="Calibri" w:hAnsi="Calibri" w:cs="Calibri"/>
        </w:rPr>
        <w:t>5</w:t>
      </w:r>
      <w:r w:rsidRPr="00C661E9">
        <w:rPr>
          <w:rFonts w:ascii="Calibri" w:hAnsi="Calibri" w:cs="Calibri"/>
        </w:rPr>
        <w:t xml:space="preserve"> a été également abordé et fera l’objet, en tant que de besoin, d’une formalisation séparée.</w:t>
      </w:r>
      <w:r w:rsidR="00627A92">
        <w:rPr>
          <w:rFonts w:ascii="Calibri" w:hAnsi="Calibri" w:cs="Calibri"/>
        </w:rPr>
        <w:t xml:space="preserve"> </w:t>
      </w:r>
    </w:p>
    <w:p w14:paraId="3B364679" w14:textId="77777777" w:rsidR="00A42D9D" w:rsidRPr="00C661E9" w:rsidRDefault="00A42D9D" w:rsidP="007F7F30">
      <w:pPr>
        <w:pStyle w:val="Paragraphedeliste"/>
        <w:ind w:left="0"/>
        <w:rPr>
          <w:rFonts w:ascii="Calibri" w:hAnsi="Calibri" w:cs="Calibri"/>
        </w:rPr>
      </w:pPr>
    </w:p>
    <w:p w14:paraId="2C3A5CE9" w14:textId="77777777" w:rsidR="00A42D9D" w:rsidRPr="00C661E9" w:rsidRDefault="00A42D9D" w:rsidP="00A42D9D">
      <w:pPr>
        <w:numPr>
          <w:ilvl w:val="0"/>
          <w:numId w:val="1"/>
        </w:numPr>
        <w:ind w:left="284" w:hanging="284"/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En matière d’égalité femmes-hommes</w:t>
      </w:r>
      <w:r w:rsidR="009F717E">
        <w:rPr>
          <w:rFonts w:ascii="Calibri" w:hAnsi="Calibri" w:cs="Calibri"/>
        </w:rPr>
        <w:t xml:space="preserve"> et de qualité de vie au travail</w:t>
      </w:r>
      <w:r w:rsidR="00142210">
        <w:rPr>
          <w:rFonts w:ascii="Calibri" w:hAnsi="Calibri" w:cs="Calibri"/>
        </w:rPr>
        <w:t xml:space="preserve"> et droit à la déconnexion</w:t>
      </w:r>
      <w:r w:rsidR="009F717E">
        <w:rPr>
          <w:rFonts w:ascii="Calibri" w:hAnsi="Calibri" w:cs="Calibri"/>
        </w:rPr>
        <w:t xml:space="preserve">, il a été convenu que les négociations </w:t>
      </w:r>
      <w:r w:rsidR="0048467D">
        <w:rPr>
          <w:rFonts w:ascii="Calibri" w:hAnsi="Calibri" w:cs="Calibri"/>
        </w:rPr>
        <w:t>reprendront</w:t>
      </w:r>
      <w:r w:rsidR="009F717E">
        <w:rPr>
          <w:rFonts w:ascii="Calibri" w:hAnsi="Calibri" w:cs="Calibri"/>
        </w:rPr>
        <w:t xml:space="preserve"> courant de cet</w:t>
      </w:r>
      <w:r w:rsidR="0048467D">
        <w:rPr>
          <w:rFonts w:ascii="Calibri" w:hAnsi="Calibri" w:cs="Calibri"/>
        </w:rPr>
        <w:t>te</w:t>
      </w:r>
      <w:r w:rsidR="009F717E">
        <w:rPr>
          <w:rFonts w:ascii="Calibri" w:hAnsi="Calibri" w:cs="Calibri"/>
        </w:rPr>
        <w:t xml:space="preserve"> année.</w:t>
      </w:r>
    </w:p>
    <w:p w14:paraId="560B1F06" w14:textId="77777777" w:rsidR="00A71128" w:rsidRPr="00C661E9" w:rsidRDefault="00A71128" w:rsidP="003B0FB6">
      <w:pPr>
        <w:tabs>
          <w:tab w:val="left" w:pos="360"/>
        </w:tabs>
        <w:jc w:val="both"/>
        <w:rPr>
          <w:rFonts w:ascii="Calibri" w:hAnsi="Calibri" w:cs="Calibri"/>
          <w:bCs/>
        </w:rPr>
      </w:pPr>
    </w:p>
    <w:p w14:paraId="03B214DB" w14:textId="77777777" w:rsidR="003B0FB6" w:rsidRPr="00C661E9" w:rsidRDefault="003B0FB6" w:rsidP="003B0FB6">
      <w:pPr>
        <w:tabs>
          <w:tab w:val="left" w:pos="3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  <w:b/>
          <w:u w:val="single"/>
        </w:rPr>
        <w:t xml:space="preserve">ARTICLE </w:t>
      </w:r>
      <w:r w:rsidR="00C60A59" w:rsidRPr="00C661E9">
        <w:rPr>
          <w:rFonts w:ascii="Calibri" w:hAnsi="Calibri" w:cs="Calibri"/>
          <w:b/>
          <w:u w:val="single"/>
        </w:rPr>
        <w:t>4</w:t>
      </w:r>
      <w:r w:rsidRPr="00C661E9">
        <w:rPr>
          <w:rFonts w:ascii="Calibri" w:hAnsi="Calibri" w:cs="Calibri"/>
          <w:b/>
          <w:u w:val="single"/>
        </w:rPr>
        <w:t xml:space="preserve"> - DURÉE ET APPLICATION DE L’ACCORD</w:t>
      </w:r>
    </w:p>
    <w:p w14:paraId="61D6C9B5" w14:textId="77777777" w:rsidR="00A71128" w:rsidRPr="00C661E9" w:rsidRDefault="00A71128" w:rsidP="003B0FB6">
      <w:pPr>
        <w:jc w:val="both"/>
        <w:rPr>
          <w:rFonts w:ascii="Calibri" w:hAnsi="Calibri" w:cs="Calibri"/>
        </w:rPr>
      </w:pPr>
    </w:p>
    <w:p w14:paraId="08050EC8" w14:textId="77777777" w:rsidR="003B0FB6" w:rsidRPr="00C661E9" w:rsidRDefault="003B0FB6" w:rsidP="003B0FB6">
      <w:pPr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Le présent accord est conclu pour une durée déterminée d’un an, soit du </w:t>
      </w:r>
      <w:r w:rsidR="007F7F30">
        <w:rPr>
          <w:rFonts w:ascii="Calibri" w:hAnsi="Calibri" w:cs="Calibri"/>
        </w:rPr>
        <w:t xml:space="preserve">6 mars </w:t>
      </w:r>
      <w:r w:rsidR="00C661E9" w:rsidRPr="00C661E9">
        <w:rPr>
          <w:rFonts w:ascii="Calibri" w:hAnsi="Calibri" w:cs="Calibri"/>
        </w:rPr>
        <w:t>2026</w:t>
      </w:r>
      <w:r w:rsidRPr="00C661E9">
        <w:rPr>
          <w:rFonts w:ascii="Calibri" w:hAnsi="Calibri" w:cs="Calibri"/>
        </w:rPr>
        <w:t xml:space="preserve"> </w:t>
      </w:r>
      <w:r w:rsidR="007F7F30">
        <w:rPr>
          <w:rFonts w:ascii="Calibri" w:hAnsi="Calibri" w:cs="Calibri"/>
        </w:rPr>
        <w:t>au 5 mars 2027.</w:t>
      </w:r>
      <w:r w:rsidRPr="00C661E9">
        <w:rPr>
          <w:rFonts w:ascii="Calibri" w:hAnsi="Calibri" w:cs="Calibri"/>
        </w:rPr>
        <w:t xml:space="preserve"> A cette dernière date, il cessera de plein droit de produire </w:t>
      </w:r>
      <w:r w:rsidR="00571A61" w:rsidRPr="00C661E9">
        <w:rPr>
          <w:rFonts w:ascii="Calibri" w:hAnsi="Calibri" w:cs="Calibri"/>
        </w:rPr>
        <w:t xml:space="preserve">tout </w:t>
      </w:r>
      <w:r w:rsidRPr="00C661E9">
        <w:rPr>
          <w:rFonts w:ascii="Calibri" w:hAnsi="Calibri" w:cs="Calibri"/>
        </w:rPr>
        <w:t>effet.</w:t>
      </w:r>
    </w:p>
    <w:p w14:paraId="4514C2F5" w14:textId="77777777" w:rsidR="003B0FB6" w:rsidRPr="00C661E9" w:rsidRDefault="003B0FB6" w:rsidP="003B0FB6">
      <w:pPr>
        <w:jc w:val="both"/>
        <w:rPr>
          <w:rFonts w:ascii="Calibri" w:hAnsi="Calibri" w:cs="Calibri"/>
        </w:rPr>
      </w:pPr>
    </w:p>
    <w:p w14:paraId="4888029A" w14:textId="77777777" w:rsidR="00A71128" w:rsidRPr="00C661E9" w:rsidRDefault="003B0FB6" w:rsidP="003B0FB6">
      <w:pPr>
        <w:tabs>
          <w:tab w:val="left" w:pos="283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Pour tous les litiges qui pourraient surgir à propos de l’interprétation ou de l’application du présent accord, les parties conviennent de se rencontrer pour s’efforcer de parvenir à un règlement amiable avant de recourir à une procédure contentieuse.</w:t>
      </w:r>
    </w:p>
    <w:p w14:paraId="24D8A05E" w14:textId="77777777" w:rsidR="00C94D41" w:rsidRPr="00C661E9" w:rsidRDefault="00C94D41" w:rsidP="003B0FB6">
      <w:pPr>
        <w:tabs>
          <w:tab w:val="left" w:pos="283"/>
        </w:tabs>
        <w:jc w:val="both"/>
        <w:rPr>
          <w:rFonts w:ascii="Calibri" w:hAnsi="Calibri" w:cs="Calibri"/>
        </w:rPr>
      </w:pPr>
    </w:p>
    <w:p w14:paraId="258D087F" w14:textId="77777777" w:rsidR="003B0FB6" w:rsidRPr="00C661E9" w:rsidRDefault="003B0FB6" w:rsidP="003B0FB6">
      <w:pPr>
        <w:tabs>
          <w:tab w:val="left" w:pos="3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  <w:b/>
          <w:u w:val="single"/>
        </w:rPr>
        <w:t xml:space="preserve">ARTICLE </w:t>
      </w:r>
      <w:r w:rsidR="00C60A59" w:rsidRPr="00C661E9">
        <w:rPr>
          <w:rFonts w:ascii="Calibri" w:hAnsi="Calibri" w:cs="Calibri"/>
          <w:b/>
          <w:u w:val="single"/>
        </w:rPr>
        <w:t>5</w:t>
      </w:r>
      <w:r w:rsidRPr="00C661E9">
        <w:rPr>
          <w:rFonts w:ascii="Calibri" w:hAnsi="Calibri" w:cs="Calibri"/>
          <w:b/>
          <w:u w:val="single"/>
        </w:rPr>
        <w:t xml:space="preserve"> - DÉPOT</w:t>
      </w:r>
    </w:p>
    <w:p w14:paraId="2E8BBB84" w14:textId="77777777" w:rsidR="00A71128" w:rsidRPr="00C661E9" w:rsidRDefault="00A71128" w:rsidP="003B0FB6">
      <w:pPr>
        <w:jc w:val="both"/>
        <w:rPr>
          <w:rFonts w:ascii="Calibri" w:hAnsi="Calibri" w:cs="Calibri"/>
        </w:rPr>
      </w:pPr>
    </w:p>
    <w:p w14:paraId="41A58674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En application du décret n°2018-362 du 15 mai 2018 relatif à la procédure de dépôt des accords collectifs, les formalités de dépôts seront effectuées par le représentant légal de l’entreprise.</w:t>
      </w:r>
    </w:p>
    <w:p w14:paraId="0623DF45" w14:textId="77777777" w:rsidR="00BC7346" w:rsidRPr="00C661E9" w:rsidRDefault="00BC7346" w:rsidP="00752C28">
      <w:pPr>
        <w:tabs>
          <w:tab w:val="left" w:pos="5760"/>
        </w:tabs>
        <w:jc w:val="both"/>
        <w:rPr>
          <w:rFonts w:ascii="Calibri" w:hAnsi="Calibri" w:cs="Calibri"/>
        </w:rPr>
      </w:pPr>
    </w:p>
    <w:p w14:paraId="2939065A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Ce dernier déposera le présent </w:t>
      </w:r>
      <w:r w:rsidR="00C82738" w:rsidRPr="00C661E9">
        <w:rPr>
          <w:rFonts w:ascii="Calibri" w:hAnsi="Calibri" w:cs="Calibri"/>
        </w:rPr>
        <w:t>accord</w:t>
      </w:r>
      <w:r w:rsidRPr="00C661E9">
        <w:rPr>
          <w:rFonts w:ascii="Calibri" w:hAnsi="Calibri" w:cs="Calibri"/>
        </w:rPr>
        <w:t xml:space="preserve"> sur la plateforme nationale « TéléAccords » à l’adresse suivante :</w:t>
      </w:r>
      <w:r w:rsidR="000A430C" w:rsidRPr="00C661E9">
        <w:rPr>
          <w:rFonts w:ascii="Calibri" w:hAnsi="Calibri" w:cs="Calibri"/>
        </w:rPr>
        <w:t xml:space="preserve"> https://accords-depot.travail.gouv.fr</w:t>
      </w:r>
    </w:p>
    <w:p w14:paraId="0BB56B96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</w:p>
    <w:p w14:paraId="49ED1882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 déposant adressera un exemplaire de l’accord au secrétariat greffe du conseil de prud’hommes de Colmar.</w:t>
      </w:r>
    </w:p>
    <w:p w14:paraId="27D203DA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Les parties rappellent que, par vote séparé, elles pourront convenir qu’une partie du présent accord ne fera pas l’objet de la publication prévue à l’article L 2231-5-1 du Code du Travail.</w:t>
      </w:r>
    </w:p>
    <w:p w14:paraId="3EEA86C1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</w:p>
    <w:p w14:paraId="46407BAB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A défaut d’un tel acte, le présent </w:t>
      </w:r>
      <w:r w:rsidR="00032B78" w:rsidRPr="00C661E9">
        <w:rPr>
          <w:rFonts w:ascii="Calibri" w:hAnsi="Calibri" w:cs="Calibri"/>
        </w:rPr>
        <w:t>accord</w:t>
      </w:r>
      <w:r w:rsidRPr="00C661E9">
        <w:rPr>
          <w:rFonts w:ascii="Calibri" w:hAnsi="Calibri" w:cs="Calibri"/>
        </w:rPr>
        <w:t xml:space="preserve"> sera publié dans une version intégrale, sauf demande de l’une des parties de la suppression des noms, prénoms des négociateurs.</w:t>
      </w:r>
    </w:p>
    <w:p w14:paraId="32D53BFE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</w:p>
    <w:p w14:paraId="396B5631" w14:textId="77777777" w:rsidR="00752C28" w:rsidRPr="00C661E9" w:rsidRDefault="00752C28" w:rsidP="00752C28">
      <w:pPr>
        <w:tabs>
          <w:tab w:val="left" w:pos="57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Un exemplaire du présent </w:t>
      </w:r>
      <w:r w:rsidR="00032B78" w:rsidRPr="00C661E9">
        <w:rPr>
          <w:rFonts w:ascii="Calibri" w:hAnsi="Calibri" w:cs="Calibri"/>
        </w:rPr>
        <w:t>accord</w:t>
      </w:r>
      <w:r w:rsidRPr="00C661E9">
        <w:rPr>
          <w:rFonts w:ascii="Calibri" w:hAnsi="Calibri" w:cs="Calibri"/>
        </w:rPr>
        <w:t xml:space="preserve"> sera remis par la Direction de l’entreprise au délégué syndical dans le respect des dispositions de l’article R. 2262-2 du Code du Travail.</w:t>
      </w:r>
    </w:p>
    <w:p w14:paraId="65D66440" w14:textId="77777777" w:rsidR="00752C28" w:rsidRPr="00C661E9" w:rsidRDefault="00752C28">
      <w:pPr>
        <w:tabs>
          <w:tab w:val="left" w:pos="4860"/>
        </w:tabs>
        <w:jc w:val="both"/>
        <w:rPr>
          <w:rFonts w:ascii="Calibri" w:hAnsi="Calibri" w:cs="Calibri"/>
        </w:rPr>
      </w:pPr>
    </w:p>
    <w:p w14:paraId="6CD0CBE8" w14:textId="77777777" w:rsidR="00DB77A1" w:rsidRDefault="00B50FFD" w:rsidP="00DB77A1">
      <w:pPr>
        <w:tabs>
          <w:tab w:val="left" w:pos="4860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Fait à MERXHEIM, le </w:t>
      </w:r>
      <w:r w:rsidR="00142210">
        <w:rPr>
          <w:rFonts w:ascii="Calibri" w:hAnsi="Calibri" w:cs="Calibri"/>
        </w:rPr>
        <w:t>17/03/26</w:t>
      </w:r>
      <w:r w:rsidR="007F7F30">
        <w:rPr>
          <w:rFonts w:ascii="Calibri" w:hAnsi="Calibri" w:cs="Calibri"/>
        </w:rPr>
        <w:t xml:space="preserve"> </w:t>
      </w:r>
      <w:r w:rsidR="00C661E9" w:rsidRPr="00C661E9">
        <w:rPr>
          <w:rFonts w:ascii="Calibri" w:hAnsi="Calibri" w:cs="Calibri"/>
        </w:rPr>
        <w:t>2026</w:t>
      </w:r>
    </w:p>
    <w:p w14:paraId="212B6943" w14:textId="77777777" w:rsidR="00873E11" w:rsidRPr="00873E11" w:rsidRDefault="00873E11" w:rsidP="00DB77A1">
      <w:pPr>
        <w:tabs>
          <w:tab w:val="left" w:pos="4860"/>
        </w:tabs>
        <w:jc w:val="both"/>
        <w:rPr>
          <w:rFonts w:ascii="Calibri" w:hAnsi="Calibri" w:cs="Calibri"/>
          <w:sz w:val="12"/>
          <w:szCs w:val="12"/>
        </w:rPr>
      </w:pPr>
    </w:p>
    <w:p w14:paraId="1971EB0F" w14:textId="77777777" w:rsidR="00DB77A1" w:rsidRPr="00C661E9" w:rsidRDefault="00DB77A1" w:rsidP="00EC01CE">
      <w:pPr>
        <w:tabs>
          <w:tab w:val="left" w:pos="4678"/>
        </w:tabs>
        <w:jc w:val="both"/>
        <w:rPr>
          <w:rFonts w:ascii="Calibri" w:hAnsi="Calibri" w:cs="Calibri"/>
        </w:rPr>
      </w:pPr>
      <w:r w:rsidRPr="00C661E9">
        <w:rPr>
          <w:rFonts w:ascii="Calibri" w:hAnsi="Calibri" w:cs="Calibri"/>
        </w:rPr>
        <w:t>Pour la CGT</w:t>
      </w:r>
      <w:r w:rsidRPr="00C661E9">
        <w:rPr>
          <w:rFonts w:ascii="Calibri" w:hAnsi="Calibri" w:cs="Calibri"/>
        </w:rPr>
        <w:tab/>
        <w:t>Pour la Société</w:t>
      </w:r>
      <w:bookmarkStart w:id="0" w:name="_Hlk77697352"/>
    </w:p>
    <w:p w14:paraId="42536F5F" w14:textId="47BAAB7D" w:rsidR="00DB77A1" w:rsidRPr="004A70B0" w:rsidRDefault="00DB77A1" w:rsidP="00EC01CE">
      <w:pPr>
        <w:tabs>
          <w:tab w:val="left" w:pos="4678"/>
        </w:tabs>
        <w:ind w:right="-711"/>
        <w:rPr>
          <w:rFonts w:ascii="Calibri" w:hAnsi="Calibri" w:cs="Calibri"/>
        </w:rPr>
      </w:pPr>
      <w:r w:rsidRPr="00C661E9">
        <w:rPr>
          <w:rFonts w:ascii="Calibri" w:hAnsi="Calibri" w:cs="Calibri"/>
        </w:rPr>
        <w:t xml:space="preserve">Monsieur </w:t>
      </w:r>
      <w:r w:rsidR="004A70B0">
        <w:rPr>
          <w:rFonts w:ascii="Calibri" w:hAnsi="Calibri" w:cs="Calibri"/>
        </w:rPr>
        <w:t>XXXX</w:t>
      </w:r>
      <w:r w:rsidRPr="00C661E9">
        <w:rPr>
          <w:rFonts w:ascii="Calibri" w:hAnsi="Calibri" w:cs="Calibri"/>
        </w:rPr>
        <w:t xml:space="preserve">, </w:t>
      </w:r>
      <w:r w:rsidR="00EC01CE" w:rsidRPr="00C661E9">
        <w:rPr>
          <w:rFonts w:ascii="Calibri" w:hAnsi="Calibri" w:cs="Calibri"/>
        </w:rPr>
        <w:t>d</w:t>
      </w:r>
      <w:r w:rsidRPr="00C661E9">
        <w:rPr>
          <w:rFonts w:ascii="Calibri" w:hAnsi="Calibri" w:cs="Calibri"/>
        </w:rPr>
        <w:t xml:space="preserve">élégué </w:t>
      </w:r>
      <w:r w:rsidR="00EC01CE" w:rsidRPr="00C661E9">
        <w:rPr>
          <w:rFonts w:ascii="Calibri" w:hAnsi="Calibri" w:cs="Calibri"/>
        </w:rPr>
        <w:t>s</w:t>
      </w:r>
      <w:r w:rsidRPr="00C661E9">
        <w:rPr>
          <w:rFonts w:ascii="Calibri" w:hAnsi="Calibri" w:cs="Calibri"/>
        </w:rPr>
        <w:t>yndical</w:t>
      </w:r>
      <w:r w:rsidRPr="00C661E9">
        <w:rPr>
          <w:rFonts w:ascii="Calibri" w:hAnsi="Calibri" w:cs="Calibri"/>
        </w:rPr>
        <w:tab/>
      </w:r>
      <w:r w:rsidRPr="004A70B0">
        <w:rPr>
          <w:rFonts w:ascii="Calibri" w:hAnsi="Calibri" w:cs="Calibri"/>
        </w:rPr>
        <w:t xml:space="preserve">ARCONIC ARCHITECTURAL </w:t>
      </w:r>
      <w:r w:rsidR="00EC01CE" w:rsidRPr="004A70B0">
        <w:rPr>
          <w:rFonts w:ascii="Calibri" w:hAnsi="Calibri" w:cs="Calibri"/>
        </w:rPr>
        <w:t>PRODUCTS SAS</w:t>
      </w:r>
    </w:p>
    <w:bookmarkEnd w:id="0"/>
    <w:p w14:paraId="15E46FF3" w14:textId="0C424FDF" w:rsidR="00DB77A1" w:rsidRPr="00C661E9" w:rsidRDefault="00DB77A1" w:rsidP="00EC01CE">
      <w:pPr>
        <w:tabs>
          <w:tab w:val="left" w:pos="4678"/>
        </w:tabs>
        <w:jc w:val="both"/>
        <w:rPr>
          <w:rFonts w:ascii="Calibri" w:hAnsi="Calibri" w:cs="Calibri"/>
        </w:rPr>
      </w:pPr>
      <w:r w:rsidRPr="004A70B0">
        <w:rPr>
          <w:rFonts w:ascii="Calibri" w:hAnsi="Calibri" w:cs="Calibri"/>
        </w:rPr>
        <w:tab/>
      </w:r>
      <w:r w:rsidRPr="00C661E9">
        <w:rPr>
          <w:rFonts w:ascii="Calibri" w:hAnsi="Calibri" w:cs="Calibri"/>
        </w:rPr>
        <w:t xml:space="preserve">Monsieur </w:t>
      </w:r>
      <w:r w:rsidR="004A70B0">
        <w:rPr>
          <w:rFonts w:ascii="Calibri" w:hAnsi="Calibri" w:cs="Calibri"/>
        </w:rPr>
        <w:t>XXXX</w:t>
      </w:r>
    </w:p>
    <w:p w14:paraId="77A767FC" w14:textId="77777777" w:rsidR="00067551" w:rsidRPr="00C661E9" w:rsidRDefault="00DB77A1" w:rsidP="00C33D27">
      <w:pPr>
        <w:tabs>
          <w:tab w:val="left" w:pos="4678"/>
          <w:tab w:val="left" w:pos="4860"/>
        </w:tabs>
        <w:spacing w:before="120"/>
        <w:jc w:val="both"/>
        <w:rPr>
          <w:rFonts w:ascii="Calibri" w:hAnsi="Calibri" w:cs="Calibri"/>
          <w:sz w:val="14"/>
        </w:rPr>
      </w:pPr>
      <w:r w:rsidRPr="00C661E9">
        <w:rPr>
          <w:rFonts w:ascii="Calibri" w:hAnsi="Calibri" w:cs="Calibri"/>
          <w:i/>
          <w:iCs/>
        </w:rPr>
        <w:t>(signature)</w:t>
      </w:r>
      <w:r w:rsidRPr="00C661E9">
        <w:rPr>
          <w:rFonts w:ascii="Calibri" w:hAnsi="Calibri" w:cs="Calibri"/>
          <w:i/>
          <w:iCs/>
        </w:rPr>
        <w:tab/>
        <w:t>(signature)</w:t>
      </w:r>
    </w:p>
    <w:sectPr w:rsidR="00067551" w:rsidRPr="00C661E9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03099" w14:textId="77777777" w:rsidR="001D7AEF" w:rsidRDefault="001D7AEF" w:rsidP="00831244">
      <w:r>
        <w:separator/>
      </w:r>
    </w:p>
  </w:endnote>
  <w:endnote w:type="continuationSeparator" w:id="0">
    <w:p w14:paraId="289A8285" w14:textId="77777777" w:rsidR="001D7AEF" w:rsidRDefault="001D7AEF" w:rsidP="0083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0E114" w14:textId="77777777" w:rsidR="00A912F2" w:rsidRDefault="00A912F2">
    <w:pPr>
      <w:pStyle w:val="Pieddepage"/>
      <w:jc w:val="right"/>
    </w:pPr>
    <w:r>
      <w:rPr>
        <w:lang w:val="fr-FR"/>
      </w:rP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fr-FR"/>
      </w:rPr>
      <w:t>2</w:t>
    </w:r>
    <w:r>
      <w:rPr>
        <w:b/>
        <w:bCs/>
        <w:sz w:val="24"/>
        <w:szCs w:val="24"/>
      </w:rPr>
      <w:fldChar w:fldCharType="end"/>
    </w:r>
    <w:r>
      <w:rPr>
        <w:lang w:val="fr-FR"/>
      </w:rPr>
      <w:t xml:space="preserve"> sur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fr-FR"/>
      </w:rPr>
      <w:t>2</w:t>
    </w:r>
    <w:r>
      <w:rPr>
        <w:b/>
        <w:bCs/>
        <w:sz w:val="24"/>
        <w:szCs w:val="24"/>
      </w:rPr>
      <w:fldChar w:fldCharType="end"/>
    </w:r>
  </w:p>
  <w:p w14:paraId="76875D75" w14:textId="77777777" w:rsidR="00723C2B" w:rsidRDefault="00723C2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B2C46" w14:textId="77777777" w:rsidR="001D7AEF" w:rsidRDefault="001D7AEF" w:rsidP="00831244">
      <w:r>
        <w:separator/>
      </w:r>
    </w:p>
  </w:footnote>
  <w:footnote w:type="continuationSeparator" w:id="0">
    <w:p w14:paraId="25CBDEDB" w14:textId="77777777" w:rsidR="001D7AEF" w:rsidRDefault="001D7AEF" w:rsidP="00831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4A200" w14:textId="77777777" w:rsidR="00E0117E" w:rsidRDefault="00E0117E">
    <w:pPr>
      <w:pStyle w:val="En-tte"/>
    </w:pPr>
    <w:r>
      <w:rPr>
        <w:noProof/>
      </w:rPr>
      <w:pict w14:anchorId="53022894">
        <v:shapetype id="_x0000_t202" coordsize="21600,21600" o:spt="202" path="m,l,21600r21600,l21600,xe">
          <v:stroke joinstyle="miter"/>
          <v:path gradientshapeok="t" o:connecttype="rect"/>
        </v:shapetype>
        <v:shape id="MSIPCM1ece4744bb1da51dbfce57a4" o:spid="_x0000_s1025" type="#_x0000_t202" alt="{&quot;HashCode&quot;:-124802706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7728;mso-position-horizontal-relative:page;mso-position-vertical-relative:page" o:allowincell="f" filled="f" stroked="f">
          <v:textbox style="mso-next-textbox:#MSIPCM1ece4744bb1da51dbfce57a4" inset=",0,,0">
            <w:txbxContent>
              <w:p w14:paraId="14DB8890" w14:textId="77777777" w:rsidR="00E0117E" w:rsidRPr="009C066A" w:rsidRDefault="00E0117E" w:rsidP="009C066A">
                <w:pPr>
                  <w:jc w:val="center"/>
                  <w:rPr>
                    <w:rFonts w:ascii="Calibri" w:hAnsi="Calibri" w:cs="Calibri"/>
                    <w:color w:val="000000"/>
                    <w:sz w:val="22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24296"/>
    <w:multiLevelType w:val="hybridMultilevel"/>
    <w:tmpl w:val="92649618"/>
    <w:lvl w:ilvl="0" w:tplc="040C000D">
      <w:start w:val="1"/>
      <w:numFmt w:val="bullet"/>
      <w:lvlText w:val=""/>
      <w:lvlJc w:val="left"/>
      <w:pPr>
        <w:ind w:left="1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1" w15:restartNumberingAfterBreak="0">
    <w:nsid w:val="369943F8"/>
    <w:multiLevelType w:val="hybridMultilevel"/>
    <w:tmpl w:val="54768728"/>
    <w:lvl w:ilvl="0" w:tplc="77CAF5E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039B"/>
    <w:multiLevelType w:val="hybridMultilevel"/>
    <w:tmpl w:val="0A329B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D147EA"/>
    <w:multiLevelType w:val="hybridMultilevel"/>
    <w:tmpl w:val="618E1BE0"/>
    <w:lvl w:ilvl="0" w:tplc="77CAF5E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F0D5C"/>
    <w:multiLevelType w:val="hybridMultilevel"/>
    <w:tmpl w:val="4B4E5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B12EC0"/>
    <w:multiLevelType w:val="hybridMultilevel"/>
    <w:tmpl w:val="2604AA80"/>
    <w:lvl w:ilvl="0" w:tplc="77CAF5E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37495"/>
    <w:multiLevelType w:val="hybridMultilevel"/>
    <w:tmpl w:val="7E4A43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E030A"/>
    <w:multiLevelType w:val="hybridMultilevel"/>
    <w:tmpl w:val="81F8960E"/>
    <w:lvl w:ilvl="0" w:tplc="040C000D">
      <w:start w:val="1"/>
      <w:numFmt w:val="bullet"/>
      <w:lvlText w:val=""/>
      <w:lvlJc w:val="left"/>
      <w:pPr>
        <w:ind w:left="164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3" w:hanging="360"/>
      </w:pPr>
      <w:rPr>
        <w:rFonts w:ascii="Wingdings" w:hAnsi="Wingdings" w:hint="default"/>
      </w:rPr>
    </w:lvl>
  </w:abstractNum>
  <w:abstractNum w:abstractNumId="8" w15:restartNumberingAfterBreak="0">
    <w:nsid w:val="664B2A49"/>
    <w:multiLevelType w:val="hybridMultilevel"/>
    <w:tmpl w:val="D55A8AA6"/>
    <w:lvl w:ilvl="0" w:tplc="040C000B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 w15:restartNumberingAfterBreak="0">
    <w:nsid w:val="7CB572A4"/>
    <w:multiLevelType w:val="hybridMultilevel"/>
    <w:tmpl w:val="C102007C"/>
    <w:lvl w:ilvl="0" w:tplc="77CAF5E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385801">
    <w:abstractNumId w:val="5"/>
  </w:num>
  <w:num w:numId="2" w16cid:durableId="1830049776">
    <w:abstractNumId w:val="1"/>
  </w:num>
  <w:num w:numId="3" w16cid:durableId="1592742393">
    <w:abstractNumId w:val="8"/>
  </w:num>
  <w:num w:numId="4" w16cid:durableId="377780138">
    <w:abstractNumId w:val="0"/>
  </w:num>
  <w:num w:numId="5" w16cid:durableId="410153200">
    <w:abstractNumId w:val="7"/>
  </w:num>
  <w:num w:numId="6" w16cid:durableId="153690434">
    <w:abstractNumId w:val="9"/>
  </w:num>
  <w:num w:numId="7" w16cid:durableId="444081309">
    <w:abstractNumId w:val="3"/>
  </w:num>
  <w:num w:numId="8" w16cid:durableId="1420908926">
    <w:abstractNumId w:val="6"/>
  </w:num>
  <w:num w:numId="9" w16cid:durableId="1996104672">
    <w:abstractNumId w:val="4"/>
  </w:num>
  <w:num w:numId="10" w16cid:durableId="136264932">
    <w:abstractNumId w:val="2"/>
  </w:num>
  <w:num w:numId="11" w16cid:durableId="902914278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D3CC8"/>
    <w:rsid w:val="00003A00"/>
    <w:rsid w:val="00007C85"/>
    <w:rsid w:val="000111AE"/>
    <w:rsid w:val="0001292B"/>
    <w:rsid w:val="000135E0"/>
    <w:rsid w:val="00017334"/>
    <w:rsid w:val="00017CCB"/>
    <w:rsid w:val="00024099"/>
    <w:rsid w:val="00025C65"/>
    <w:rsid w:val="00030532"/>
    <w:rsid w:val="00032B78"/>
    <w:rsid w:val="00035C6F"/>
    <w:rsid w:val="00040FC4"/>
    <w:rsid w:val="000411B7"/>
    <w:rsid w:val="000415B2"/>
    <w:rsid w:val="000419A9"/>
    <w:rsid w:val="00042D6B"/>
    <w:rsid w:val="0004511A"/>
    <w:rsid w:val="000465FC"/>
    <w:rsid w:val="00051BE6"/>
    <w:rsid w:val="0005285D"/>
    <w:rsid w:val="00052E7A"/>
    <w:rsid w:val="0005300F"/>
    <w:rsid w:val="00054A94"/>
    <w:rsid w:val="00055839"/>
    <w:rsid w:val="00055C3D"/>
    <w:rsid w:val="000610E9"/>
    <w:rsid w:val="000612EA"/>
    <w:rsid w:val="00061440"/>
    <w:rsid w:val="00062C93"/>
    <w:rsid w:val="00067551"/>
    <w:rsid w:val="000702D1"/>
    <w:rsid w:val="000711F9"/>
    <w:rsid w:val="00071811"/>
    <w:rsid w:val="00075B0F"/>
    <w:rsid w:val="0007619E"/>
    <w:rsid w:val="00081BDC"/>
    <w:rsid w:val="00084655"/>
    <w:rsid w:val="00084C59"/>
    <w:rsid w:val="00084E24"/>
    <w:rsid w:val="0009702E"/>
    <w:rsid w:val="000A01EF"/>
    <w:rsid w:val="000A0B90"/>
    <w:rsid w:val="000A430C"/>
    <w:rsid w:val="000B3871"/>
    <w:rsid w:val="000B616B"/>
    <w:rsid w:val="000B6A39"/>
    <w:rsid w:val="000B7A91"/>
    <w:rsid w:val="000C20E9"/>
    <w:rsid w:val="000C2407"/>
    <w:rsid w:val="000C59CA"/>
    <w:rsid w:val="000D262A"/>
    <w:rsid w:val="000D2E2D"/>
    <w:rsid w:val="000D4484"/>
    <w:rsid w:val="000D6A2C"/>
    <w:rsid w:val="000D78A8"/>
    <w:rsid w:val="000E2FBC"/>
    <w:rsid w:val="000E3D3D"/>
    <w:rsid w:val="000E6A14"/>
    <w:rsid w:val="000F3896"/>
    <w:rsid w:val="0010374E"/>
    <w:rsid w:val="00105780"/>
    <w:rsid w:val="0010693D"/>
    <w:rsid w:val="00111F87"/>
    <w:rsid w:val="00112AC5"/>
    <w:rsid w:val="00114803"/>
    <w:rsid w:val="00114C4A"/>
    <w:rsid w:val="00116C0B"/>
    <w:rsid w:val="00122F32"/>
    <w:rsid w:val="001264BE"/>
    <w:rsid w:val="00127E75"/>
    <w:rsid w:val="00130606"/>
    <w:rsid w:val="00132B0B"/>
    <w:rsid w:val="00132DE3"/>
    <w:rsid w:val="00133964"/>
    <w:rsid w:val="00135516"/>
    <w:rsid w:val="00137183"/>
    <w:rsid w:val="00140418"/>
    <w:rsid w:val="001412E5"/>
    <w:rsid w:val="00141501"/>
    <w:rsid w:val="00142210"/>
    <w:rsid w:val="00146DFF"/>
    <w:rsid w:val="001510DA"/>
    <w:rsid w:val="00152E71"/>
    <w:rsid w:val="00153282"/>
    <w:rsid w:val="0015362C"/>
    <w:rsid w:val="00156F67"/>
    <w:rsid w:val="00157775"/>
    <w:rsid w:val="00160224"/>
    <w:rsid w:val="00160699"/>
    <w:rsid w:val="00160D66"/>
    <w:rsid w:val="00161314"/>
    <w:rsid w:val="00164375"/>
    <w:rsid w:val="00166BCF"/>
    <w:rsid w:val="0017091D"/>
    <w:rsid w:val="0017147E"/>
    <w:rsid w:val="0017342B"/>
    <w:rsid w:val="00174167"/>
    <w:rsid w:val="001776B1"/>
    <w:rsid w:val="0018561A"/>
    <w:rsid w:val="001865AC"/>
    <w:rsid w:val="00186FFB"/>
    <w:rsid w:val="00190EF0"/>
    <w:rsid w:val="00194A60"/>
    <w:rsid w:val="00195F78"/>
    <w:rsid w:val="00196058"/>
    <w:rsid w:val="00197913"/>
    <w:rsid w:val="001A001E"/>
    <w:rsid w:val="001A0A94"/>
    <w:rsid w:val="001A2CAF"/>
    <w:rsid w:val="001A2CE1"/>
    <w:rsid w:val="001A3C57"/>
    <w:rsid w:val="001A436B"/>
    <w:rsid w:val="001A5079"/>
    <w:rsid w:val="001A60F6"/>
    <w:rsid w:val="001A63B1"/>
    <w:rsid w:val="001A6F2C"/>
    <w:rsid w:val="001B3FD7"/>
    <w:rsid w:val="001B6DDB"/>
    <w:rsid w:val="001B6E90"/>
    <w:rsid w:val="001C43F5"/>
    <w:rsid w:val="001C597C"/>
    <w:rsid w:val="001C6FEB"/>
    <w:rsid w:val="001D012E"/>
    <w:rsid w:val="001D1A96"/>
    <w:rsid w:val="001D5ABB"/>
    <w:rsid w:val="001D69BC"/>
    <w:rsid w:val="001D7937"/>
    <w:rsid w:val="001D7939"/>
    <w:rsid w:val="001D7AEF"/>
    <w:rsid w:val="001E2B9C"/>
    <w:rsid w:val="001E3CBE"/>
    <w:rsid w:val="001E4C90"/>
    <w:rsid w:val="001E74D2"/>
    <w:rsid w:val="001E79EC"/>
    <w:rsid w:val="001F3D09"/>
    <w:rsid w:val="001F4755"/>
    <w:rsid w:val="001F65E9"/>
    <w:rsid w:val="001F71E9"/>
    <w:rsid w:val="00205AA8"/>
    <w:rsid w:val="00205D77"/>
    <w:rsid w:val="00205EA4"/>
    <w:rsid w:val="002115A3"/>
    <w:rsid w:val="00214B47"/>
    <w:rsid w:val="002165C4"/>
    <w:rsid w:val="00216DB9"/>
    <w:rsid w:val="002203DC"/>
    <w:rsid w:val="00232ACB"/>
    <w:rsid w:val="00235BCE"/>
    <w:rsid w:val="00235E3C"/>
    <w:rsid w:val="00236206"/>
    <w:rsid w:val="0024082E"/>
    <w:rsid w:val="00241D36"/>
    <w:rsid w:val="002447E3"/>
    <w:rsid w:val="00247769"/>
    <w:rsid w:val="00251A0E"/>
    <w:rsid w:val="00252360"/>
    <w:rsid w:val="002561E5"/>
    <w:rsid w:val="0026145B"/>
    <w:rsid w:val="00261BE9"/>
    <w:rsid w:val="00262413"/>
    <w:rsid w:val="0026252B"/>
    <w:rsid w:val="0027127C"/>
    <w:rsid w:val="002723AF"/>
    <w:rsid w:val="00273B19"/>
    <w:rsid w:val="00274C64"/>
    <w:rsid w:val="002750A8"/>
    <w:rsid w:val="002754F0"/>
    <w:rsid w:val="00276E91"/>
    <w:rsid w:val="00277E5D"/>
    <w:rsid w:val="00282277"/>
    <w:rsid w:val="002863A2"/>
    <w:rsid w:val="00287668"/>
    <w:rsid w:val="00291600"/>
    <w:rsid w:val="0029228A"/>
    <w:rsid w:val="00293282"/>
    <w:rsid w:val="0029584B"/>
    <w:rsid w:val="00295D69"/>
    <w:rsid w:val="002960DF"/>
    <w:rsid w:val="002A34A0"/>
    <w:rsid w:val="002A38E2"/>
    <w:rsid w:val="002A4998"/>
    <w:rsid w:val="002B25E8"/>
    <w:rsid w:val="002B43B9"/>
    <w:rsid w:val="002B50C3"/>
    <w:rsid w:val="002B6F79"/>
    <w:rsid w:val="002C099C"/>
    <w:rsid w:val="002C1331"/>
    <w:rsid w:val="002C184C"/>
    <w:rsid w:val="002C5D38"/>
    <w:rsid w:val="002C7C48"/>
    <w:rsid w:val="002D5451"/>
    <w:rsid w:val="002E083E"/>
    <w:rsid w:val="002E2080"/>
    <w:rsid w:val="002E2268"/>
    <w:rsid w:val="002E2F59"/>
    <w:rsid w:val="002E54D4"/>
    <w:rsid w:val="002E6698"/>
    <w:rsid w:val="002E6BD1"/>
    <w:rsid w:val="002E76D1"/>
    <w:rsid w:val="002E7D46"/>
    <w:rsid w:val="002F1D82"/>
    <w:rsid w:val="002F7AD9"/>
    <w:rsid w:val="002F7B22"/>
    <w:rsid w:val="00303685"/>
    <w:rsid w:val="00304F9F"/>
    <w:rsid w:val="003121D0"/>
    <w:rsid w:val="00313C79"/>
    <w:rsid w:val="00315F54"/>
    <w:rsid w:val="00316941"/>
    <w:rsid w:val="00316FC7"/>
    <w:rsid w:val="00320AC0"/>
    <w:rsid w:val="00321A30"/>
    <w:rsid w:val="00327001"/>
    <w:rsid w:val="003401A3"/>
    <w:rsid w:val="00342337"/>
    <w:rsid w:val="00343DD8"/>
    <w:rsid w:val="0034438A"/>
    <w:rsid w:val="00353403"/>
    <w:rsid w:val="003534C5"/>
    <w:rsid w:val="00362A74"/>
    <w:rsid w:val="00374823"/>
    <w:rsid w:val="003752BB"/>
    <w:rsid w:val="003756EC"/>
    <w:rsid w:val="00377F95"/>
    <w:rsid w:val="00382258"/>
    <w:rsid w:val="00386512"/>
    <w:rsid w:val="003927A2"/>
    <w:rsid w:val="00393F94"/>
    <w:rsid w:val="0039510E"/>
    <w:rsid w:val="00395E04"/>
    <w:rsid w:val="003A1D4D"/>
    <w:rsid w:val="003A2B88"/>
    <w:rsid w:val="003A3AD1"/>
    <w:rsid w:val="003B0FB6"/>
    <w:rsid w:val="003B1483"/>
    <w:rsid w:val="003B71F4"/>
    <w:rsid w:val="003B79B3"/>
    <w:rsid w:val="003C0D31"/>
    <w:rsid w:val="003C1686"/>
    <w:rsid w:val="003C2DB3"/>
    <w:rsid w:val="003C34B3"/>
    <w:rsid w:val="003C36C8"/>
    <w:rsid w:val="003C6EA5"/>
    <w:rsid w:val="003D26C0"/>
    <w:rsid w:val="003D5578"/>
    <w:rsid w:val="003D6F4B"/>
    <w:rsid w:val="003D7A7E"/>
    <w:rsid w:val="003E21BC"/>
    <w:rsid w:val="003E4874"/>
    <w:rsid w:val="003E519E"/>
    <w:rsid w:val="003E60EE"/>
    <w:rsid w:val="003E6DE3"/>
    <w:rsid w:val="003E7CD1"/>
    <w:rsid w:val="003F2FA1"/>
    <w:rsid w:val="003F66D3"/>
    <w:rsid w:val="003F76CD"/>
    <w:rsid w:val="0040092E"/>
    <w:rsid w:val="004012E1"/>
    <w:rsid w:val="00402578"/>
    <w:rsid w:val="004030DD"/>
    <w:rsid w:val="004031C5"/>
    <w:rsid w:val="00404974"/>
    <w:rsid w:val="00406CA0"/>
    <w:rsid w:val="00406F98"/>
    <w:rsid w:val="00407E27"/>
    <w:rsid w:val="0041084A"/>
    <w:rsid w:val="00416B48"/>
    <w:rsid w:val="004266DB"/>
    <w:rsid w:val="00435C49"/>
    <w:rsid w:val="00435CA8"/>
    <w:rsid w:val="0043640B"/>
    <w:rsid w:val="00437FF5"/>
    <w:rsid w:val="00440834"/>
    <w:rsid w:val="00441B9C"/>
    <w:rsid w:val="00441E2A"/>
    <w:rsid w:val="00442C7E"/>
    <w:rsid w:val="004456B8"/>
    <w:rsid w:val="004461F2"/>
    <w:rsid w:val="004523D1"/>
    <w:rsid w:val="00461A72"/>
    <w:rsid w:val="00463454"/>
    <w:rsid w:val="00464D2D"/>
    <w:rsid w:val="004660FE"/>
    <w:rsid w:val="004661BB"/>
    <w:rsid w:val="004732A6"/>
    <w:rsid w:val="0047387F"/>
    <w:rsid w:val="004744A0"/>
    <w:rsid w:val="00481686"/>
    <w:rsid w:val="004818DA"/>
    <w:rsid w:val="004841FA"/>
    <w:rsid w:val="0048467D"/>
    <w:rsid w:val="00490687"/>
    <w:rsid w:val="00497845"/>
    <w:rsid w:val="00497AC8"/>
    <w:rsid w:val="004A0886"/>
    <w:rsid w:val="004A1973"/>
    <w:rsid w:val="004A32EC"/>
    <w:rsid w:val="004A68CF"/>
    <w:rsid w:val="004A6C64"/>
    <w:rsid w:val="004A70B0"/>
    <w:rsid w:val="004A793D"/>
    <w:rsid w:val="004B5C42"/>
    <w:rsid w:val="004B7F36"/>
    <w:rsid w:val="004C1B73"/>
    <w:rsid w:val="004C63D3"/>
    <w:rsid w:val="004C70F7"/>
    <w:rsid w:val="004D0D4C"/>
    <w:rsid w:val="004D1369"/>
    <w:rsid w:val="004D3968"/>
    <w:rsid w:val="004D4BD9"/>
    <w:rsid w:val="004D5197"/>
    <w:rsid w:val="004D5D82"/>
    <w:rsid w:val="004D7A87"/>
    <w:rsid w:val="004E0005"/>
    <w:rsid w:val="004E001D"/>
    <w:rsid w:val="004E01F8"/>
    <w:rsid w:val="004E0513"/>
    <w:rsid w:val="004E1530"/>
    <w:rsid w:val="004E1819"/>
    <w:rsid w:val="004E3D66"/>
    <w:rsid w:val="004E745A"/>
    <w:rsid w:val="004F323C"/>
    <w:rsid w:val="004F6F02"/>
    <w:rsid w:val="004F7E19"/>
    <w:rsid w:val="005025C7"/>
    <w:rsid w:val="00504000"/>
    <w:rsid w:val="00506C20"/>
    <w:rsid w:val="00510165"/>
    <w:rsid w:val="00512A05"/>
    <w:rsid w:val="00512F3A"/>
    <w:rsid w:val="0051521D"/>
    <w:rsid w:val="00517A52"/>
    <w:rsid w:val="005234A4"/>
    <w:rsid w:val="00525272"/>
    <w:rsid w:val="005267A0"/>
    <w:rsid w:val="005272D4"/>
    <w:rsid w:val="0053032E"/>
    <w:rsid w:val="005306E4"/>
    <w:rsid w:val="00537A2C"/>
    <w:rsid w:val="005419F4"/>
    <w:rsid w:val="005431D2"/>
    <w:rsid w:val="00543313"/>
    <w:rsid w:val="00545611"/>
    <w:rsid w:val="00546117"/>
    <w:rsid w:val="00546910"/>
    <w:rsid w:val="00550AD0"/>
    <w:rsid w:val="00552406"/>
    <w:rsid w:val="00552F41"/>
    <w:rsid w:val="0055354E"/>
    <w:rsid w:val="00556C94"/>
    <w:rsid w:val="00557343"/>
    <w:rsid w:val="00560C70"/>
    <w:rsid w:val="00565BE2"/>
    <w:rsid w:val="00565C1D"/>
    <w:rsid w:val="00566C9F"/>
    <w:rsid w:val="00566F5D"/>
    <w:rsid w:val="00567674"/>
    <w:rsid w:val="00571A61"/>
    <w:rsid w:val="00572E70"/>
    <w:rsid w:val="00573AFB"/>
    <w:rsid w:val="00575DDB"/>
    <w:rsid w:val="00576E52"/>
    <w:rsid w:val="00577914"/>
    <w:rsid w:val="0058647D"/>
    <w:rsid w:val="005928BB"/>
    <w:rsid w:val="005948D2"/>
    <w:rsid w:val="005959EE"/>
    <w:rsid w:val="00595FA2"/>
    <w:rsid w:val="005A0193"/>
    <w:rsid w:val="005A1052"/>
    <w:rsid w:val="005A1741"/>
    <w:rsid w:val="005A4612"/>
    <w:rsid w:val="005A4DB3"/>
    <w:rsid w:val="005B0030"/>
    <w:rsid w:val="005B1E4A"/>
    <w:rsid w:val="005B44A5"/>
    <w:rsid w:val="005B4D54"/>
    <w:rsid w:val="005B75B2"/>
    <w:rsid w:val="005C0CB8"/>
    <w:rsid w:val="005C2731"/>
    <w:rsid w:val="005C2D79"/>
    <w:rsid w:val="005C61B5"/>
    <w:rsid w:val="005C69D6"/>
    <w:rsid w:val="005C72C1"/>
    <w:rsid w:val="005D1F82"/>
    <w:rsid w:val="005D5CCF"/>
    <w:rsid w:val="005D64DF"/>
    <w:rsid w:val="005F0018"/>
    <w:rsid w:val="005F1B85"/>
    <w:rsid w:val="005F1F8A"/>
    <w:rsid w:val="005F2858"/>
    <w:rsid w:val="005F3228"/>
    <w:rsid w:val="005F4489"/>
    <w:rsid w:val="005F5F76"/>
    <w:rsid w:val="006028D4"/>
    <w:rsid w:val="00602B8A"/>
    <w:rsid w:val="006042D7"/>
    <w:rsid w:val="00611090"/>
    <w:rsid w:val="00612BDC"/>
    <w:rsid w:val="0061365A"/>
    <w:rsid w:val="006144C3"/>
    <w:rsid w:val="00614A05"/>
    <w:rsid w:val="00614D47"/>
    <w:rsid w:val="00615689"/>
    <w:rsid w:val="00617A1C"/>
    <w:rsid w:val="006222E9"/>
    <w:rsid w:val="00626545"/>
    <w:rsid w:val="00626A0B"/>
    <w:rsid w:val="00627A92"/>
    <w:rsid w:val="00636061"/>
    <w:rsid w:val="00637BEA"/>
    <w:rsid w:val="0064144C"/>
    <w:rsid w:val="006427D4"/>
    <w:rsid w:val="00652E58"/>
    <w:rsid w:val="00652F10"/>
    <w:rsid w:val="006534BB"/>
    <w:rsid w:val="006536D9"/>
    <w:rsid w:val="00662E2E"/>
    <w:rsid w:val="00663717"/>
    <w:rsid w:val="00663B07"/>
    <w:rsid w:val="00666BA9"/>
    <w:rsid w:val="00666F89"/>
    <w:rsid w:val="0067293E"/>
    <w:rsid w:val="00673328"/>
    <w:rsid w:val="00673DE8"/>
    <w:rsid w:val="006754AA"/>
    <w:rsid w:val="0068191B"/>
    <w:rsid w:val="00685A0B"/>
    <w:rsid w:val="00686566"/>
    <w:rsid w:val="00687796"/>
    <w:rsid w:val="00687940"/>
    <w:rsid w:val="00687D19"/>
    <w:rsid w:val="00692887"/>
    <w:rsid w:val="006949F7"/>
    <w:rsid w:val="006A2C6A"/>
    <w:rsid w:val="006A6B78"/>
    <w:rsid w:val="006B0B8B"/>
    <w:rsid w:val="006B2758"/>
    <w:rsid w:val="006B30BC"/>
    <w:rsid w:val="006B534E"/>
    <w:rsid w:val="006C0C01"/>
    <w:rsid w:val="006C5A0A"/>
    <w:rsid w:val="006C5FAD"/>
    <w:rsid w:val="006C74E7"/>
    <w:rsid w:val="006D0856"/>
    <w:rsid w:val="006D5910"/>
    <w:rsid w:val="006E1B85"/>
    <w:rsid w:val="006E4D92"/>
    <w:rsid w:val="006E68E1"/>
    <w:rsid w:val="006E7510"/>
    <w:rsid w:val="006F105B"/>
    <w:rsid w:val="006F1CF4"/>
    <w:rsid w:val="006F274E"/>
    <w:rsid w:val="006F4836"/>
    <w:rsid w:val="007075CD"/>
    <w:rsid w:val="007150F8"/>
    <w:rsid w:val="0071778E"/>
    <w:rsid w:val="007179AA"/>
    <w:rsid w:val="0072150C"/>
    <w:rsid w:val="00721D70"/>
    <w:rsid w:val="00723856"/>
    <w:rsid w:val="00723C2B"/>
    <w:rsid w:val="007247A4"/>
    <w:rsid w:val="00731F1F"/>
    <w:rsid w:val="0073454B"/>
    <w:rsid w:val="00734BB5"/>
    <w:rsid w:val="0073781A"/>
    <w:rsid w:val="007468F4"/>
    <w:rsid w:val="00752C28"/>
    <w:rsid w:val="00754872"/>
    <w:rsid w:val="00755FD1"/>
    <w:rsid w:val="007562C3"/>
    <w:rsid w:val="00756B46"/>
    <w:rsid w:val="0076291A"/>
    <w:rsid w:val="00764A47"/>
    <w:rsid w:val="0076600A"/>
    <w:rsid w:val="007720BE"/>
    <w:rsid w:val="00772B4C"/>
    <w:rsid w:val="00777D89"/>
    <w:rsid w:val="00781363"/>
    <w:rsid w:val="007846AE"/>
    <w:rsid w:val="007863AB"/>
    <w:rsid w:val="00786F10"/>
    <w:rsid w:val="007877D8"/>
    <w:rsid w:val="007956DF"/>
    <w:rsid w:val="007957DD"/>
    <w:rsid w:val="0079602C"/>
    <w:rsid w:val="007A0638"/>
    <w:rsid w:val="007A3058"/>
    <w:rsid w:val="007A42CF"/>
    <w:rsid w:val="007A47BD"/>
    <w:rsid w:val="007B51A3"/>
    <w:rsid w:val="007C0DCD"/>
    <w:rsid w:val="007C2B47"/>
    <w:rsid w:val="007C4630"/>
    <w:rsid w:val="007C75FF"/>
    <w:rsid w:val="007D3C80"/>
    <w:rsid w:val="007D5C73"/>
    <w:rsid w:val="007D696C"/>
    <w:rsid w:val="007D7A18"/>
    <w:rsid w:val="007E25F4"/>
    <w:rsid w:val="007E42C8"/>
    <w:rsid w:val="007E4579"/>
    <w:rsid w:val="007F4346"/>
    <w:rsid w:val="007F5B8E"/>
    <w:rsid w:val="007F6C31"/>
    <w:rsid w:val="007F7F30"/>
    <w:rsid w:val="00801DE9"/>
    <w:rsid w:val="00807D46"/>
    <w:rsid w:val="008100F2"/>
    <w:rsid w:val="00810787"/>
    <w:rsid w:val="0081195D"/>
    <w:rsid w:val="00812912"/>
    <w:rsid w:val="00813CFD"/>
    <w:rsid w:val="0082036F"/>
    <w:rsid w:val="0082168A"/>
    <w:rsid w:val="00821D88"/>
    <w:rsid w:val="00822424"/>
    <w:rsid w:val="008263BE"/>
    <w:rsid w:val="0083071E"/>
    <w:rsid w:val="00830E97"/>
    <w:rsid w:val="00831244"/>
    <w:rsid w:val="00834562"/>
    <w:rsid w:val="0083787B"/>
    <w:rsid w:val="00842BDA"/>
    <w:rsid w:val="0084327C"/>
    <w:rsid w:val="008450BF"/>
    <w:rsid w:val="0084587C"/>
    <w:rsid w:val="00847D89"/>
    <w:rsid w:val="008508FB"/>
    <w:rsid w:val="0085092C"/>
    <w:rsid w:val="00854FF0"/>
    <w:rsid w:val="0086096C"/>
    <w:rsid w:val="00861A75"/>
    <w:rsid w:val="00861E30"/>
    <w:rsid w:val="0086445B"/>
    <w:rsid w:val="00864613"/>
    <w:rsid w:val="008664D5"/>
    <w:rsid w:val="008723CD"/>
    <w:rsid w:val="008729C5"/>
    <w:rsid w:val="00873A5E"/>
    <w:rsid w:val="00873E11"/>
    <w:rsid w:val="00874B36"/>
    <w:rsid w:val="00874E85"/>
    <w:rsid w:val="00880DAA"/>
    <w:rsid w:val="008811BC"/>
    <w:rsid w:val="00881CCF"/>
    <w:rsid w:val="00882584"/>
    <w:rsid w:val="00883071"/>
    <w:rsid w:val="008833E6"/>
    <w:rsid w:val="008840BF"/>
    <w:rsid w:val="0088583E"/>
    <w:rsid w:val="008874E1"/>
    <w:rsid w:val="0089181F"/>
    <w:rsid w:val="008947C4"/>
    <w:rsid w:val="008A3A27"/>
    <w:rsid w:val="008A498A"/>
    <w:rsid w:val="008B1C71"/>
    <w:rsid w:val="008B2B05"/>
    <w:rsid w:val="008B307B"/>
    <w:rsid w:val="008B38D9"/>
    <w:rsid w:val="008C011B"/>
    <w:rsid w:val="008C1830"/>
    <w:rsid w:val="008D2A1C"/>
    <w:rsid w:val="008D2C3A"/>
    <w:rsid w:val="008D38E1"/>
    <w:rsid w:val="008E3261"/>
    <w:rsid w:val="008E78EC"/>
    <w:rsid w:val="00912BDC"/>
    <w:rsid w:val="00914B76"/>
    <w:rsid w:val="0091664B"/>
    <w:rsid w:val="00921FE8"/>
    <w:rsid w:val="009230DE"/>
    <w:rsid w:val="00923675"/>
    <w:rsid w:val="00931B34"/>
    <w:rsid w:val="0093258C"/>
    <w:rsid w:val="00934C92"/>
    <w:rsid w:val="00937157"/>
    <w:rsid w:val="00937798"/>
    <w:rsid w:val="00940477"/>
    <w:rsid w:val="00945EC0"/>
    <w:rsid w:val="00947752"/>
    <w:rsid w:val="009477CB"/>
    <w:rsid w:val="009477E5"/>
    <w:rsid w:val="00947C89"/>
    <w:rsid w:val="0095040F"/>
    <w:rsid w:val="00954525"/>
    <w:rsid w:val="00955283"/>
    <w:rsid w:val="00955FD0"/>
    <w:rsid w:val="009578C1"/>
    <w:rsid w:val="00957DE7"/>
    <w:rsid w:val="00963984"/>
    <w:rsid w:val="00965769"/>
    <w:rsid w:val="00965CB9"/>
    <w:rsid w:val="00966F1D"/>
    <w:rsid w:val="00967889"/>
    <w:rsid w:val="009704BF"/>
    <w:rsid w:val="00974951"/>
    <w:rsid w:val="00977A93"/>
    <w:rsid w:val="0098229F"/>
    <w:rsid w:val="0098243A"/>
    <w:rsid w:val="00986755"/>
    <w:rsid w:val="009872FC"/>
    <w:rsid w:val="00987577"/>
    <w:rsid w:val="009926C2"/>
    <w:rsid w:val="00993E02"/>
    <w:rsid w:val="009941ED"/>
    <w:rsid w:val="00994C61"/>
    <w:rsid w:val="00994CD4"/>
    <w:rsid w:val="00995FB3"/>
    <w:rsid w:val="009966F7"/>
    <w:rsid w:val="009979F0"/>
    <w:rsid w:val="009A2037"/>
    <w:rsid w:val="009A2434"/>
    <w:rsid w:val="009B1849"/>
    <w:rsid w:val="009B629F"/>
    <w:rsid w:val="009B63B3"/>
    <w:rsid w:val="009B6526"/>
    <w:rsid w:val="009B72E1"/>
    <w:rsid w:val="009B78F9"/>
    <w:rsid w:val="009C01F0"/>
    <w:rsid w:val="009C066A"/>
    <w:rsid w:val="009C6739"/>
    <w:rsid w:val="009D2B39"/>
    <w:rsid w:val="009D343D"/>
    <w:rsid w:val="009D3B54"/>
    <w:rsid w:val="009D3CC8"/>
    <w:rsid w:val="009D4813"/>
    <w:rsid w:val="009D4DFE"/>
    <w:rsid w:val="009D5B43"/>
    <w:rsid w:val="009E035F"/>
    <w:rsid w:val="009F3569"/>
    <w:rsid w:val="009F5815"/>
    <w:rsid w:val="009F717E"/>
    <w:rsid w:val="00A01A8B"/>
    <w:rsid w:val="00A02C16"/>
    <w:rsid w:val="00A05004"/>
    <w:rsid w:val="00A109F0"/>
    <w:rsid w:val="00A142D7"/>
    <w:rsid w:val="00A2118E"/>
    <w:rsid w:val="00A2374B"/>
    <w:rsid w:val="00A23780"/>
    <w:rsid w:val="00A23978"/>
    <w:rsid w:val="00A256C1"/>
    <w:rsid w:val="00A3494F"/>
    <w:rsid w:val="00A34D3D"/>
    <w:rsid w:val="00A35496"/>
    <w:rsid w:val="00A373E0"/>
    <w:rsid w:val="00A42D9D"/>
    <w:rsid w:val="00A4488C"/>
    <w:rsid w:val="00A4512D"/>
    <w:rsid w:val="00A5062E"/>
    <w:rsid w:val="00A511F4"/>
    <w:rsid w:val="00A61407"/>
    <w:rsid w:val="00A63146"/>
    <w:rsid w:val="00A6583D"/>
    <w:rsid w:val="00A67DC1"/>
    <w:rsid w:val="00A71128"/>
    <w:rsid w:val="00A711E1"/>
    <w:rsid w:val="00A722EC"/>
    <w:rsid w:val="00A73C6B"/>
    <w:rsid w:val="00A758CF"/>
    <w:rsid w:val="00A7641A"/>
    <w:rsid w:val="00A767E5"/>
    <w:rsid w:val="00A84441"/>
    <w:rsid w:val="00A85984"/>
    <w:rsid w:val="00A87418"/>
    <w:rsid w:val="00A912F2"/>
    <w:rsid w:val="00A9131D"/>
    <w:rsid w:val="00A93AF9"/>
    <w:rsid w:val="00A94227"/>
    <w:rsid w:val="00A94BB4"/>
    <w:rsid w:val="00AA10C8"/>
    <w:rsid w:val="00AA320C"/>
    <w:rsid w:val="00AA3ED2"/>
    <w:rsid w:val="00AA405C"/>
    <w:rsid w:val="00AA4235"/>
    <w:rsid w:val="00AA6C80"/>
    <w:rsid w:val="00AA70E3"/>
    <w:rsid w:val="00AB21A7"/>
    <w:rsid w:val="00AB2245"/>
    <w:rsid w:val="00AB30A4"/>
    <w:rsid w:val="00AB319E"/>
    <w:rsid w:val="00AB42BA"/>
    <w:rsid w:val="00AB50AE"/>
    <w:rsid w:val="00AB6060"/>
    <w:rsid w:val="00AB690A"/>
    <w:rsid w:val="00AB78E5"/>
    <w:rsid w:val="00AC0B5D"/>
    <w:rsid w:val="00AC2260"/>
    <w:rsid w:val="00AC3DAD"/>
    <w:rsid w:val="00AC6B32"/>
    <w:rsid w:val="00AD223C"/>
    <w:rsid w:val="00AD58EA"/>
    <w:rsid w:val="00AD7723"/>
    <w:rsid w:val="00AE52AF"/>
    <w:rsid w:val="00AE570C"/>
    <w:rsid w:val="00AF232D"/>
    <w:rsid w:val="00AF2F57"/>
    <w:rsid w:val="00AF332D"/>
    <w:rsid w:val="00B011BC"/>
    <w:rsid w:val="00B01637"/>
    <w:rsid w:val="00B01683"/>
    <w:rsid w:val="00B02007"/>
    <w:rsid w:val="00B0385C"/>
    <w:rsid w:val="00B03A86"/>
    <w:rsid w:val="00B041BD"/>
    <w:rsid w:val="00B079E1"/>
    <w:rsid w:val="00B10A65"/>
    <w:rsid w:val="00B11F3F"/>
    <w:rsid w:val="00B1230D"/>
    <w:rsid w:val="00B12F07"/>
    <w:rsid w:val="00B17D05"/>
    <w:rsid w:val="00B20163"/>
    <w:rsid w:val="00B25994"/>
    <w:rsid w:val="00B26E3E"/>
    <w:rsid w:val="00B30FF9"/>
    <w:rsid w:val="00B32AB3"/>
    <w:rsid w:val="00B41670"/>
    <w:rsid w:val="00B44C5D"/>
    <w:rsid w:val="00B50FFD"/>
    <w:rsid w:val="00B5590E"/>
    <w:rsid w:val="00B64BD3"/>
    <w:rsid w:val="00B64CFC"/>
    <w:rsid w:val="00B65CE5"/>
    <w:rsid w:val="00B66942"/>
    <w:rsid w:val="00B66A26"/>
    <w:rsid w:val="00B7241D"/>
    <w:rsid w:val="00B7298B"/>
    <w:rsid w:val="00B7793F"/>
    <w:rsid w:val="00B80A81"/>
    <w:rsid w:val="00B80B25"/>
    <w:rsid w:val="00B827C8"/>
    <w:rsid w:val="00B90869"/>
    <w:rsid w:val="00B97B37"/>
    <w:rsid w:val="00BA01AF"/>
    <w:rsid w:val="00BA0E47"/>
    <w:rsid w:val="00BA167F"/>
    <w:rsid w:val="00BB1E65"/>
    <w:rsid w:val="00BB29EC"/>
    <w:rsid w:val="00BB7551"/>
    <w:rsid w:val="00BC19B0"/>
    <w:rsid w:val="00BC2CF1"/>
    <w:rsid w:val="00BC4001"/>
    <w:rsid w:val="00BC4485"/>
    <w:rsid w:val="00BC5E25"/>
    <w:rsid w:val="00BC7346"/>
    <w:rsid w:val="00BC7F1E"/>
    <w:rsid w:val="00BD2657"/>
    <w:rsid w:val="00BD627C"/>
    <w:rsid w:val="00BE5415"/>
    <w:rsid w:val="00BE6214"/>
    <w:rsid w:val="00BE6A69"/>
    <w:rsid w:val="00BF0861"/>
    <w:rsid w:val="00BF2FA5"/>
    <w:rsid w:val="00BF4968"/>
    <w:rsid w:val="00BF4E8C"/>
    <w:rsid w:val="00BF630A"/>
    <w:rsid w:val="00C02CFA"/>
    <w:rsid w:val="00C127E6"/>
    <w:rsid w:val="00C135EF"/>
    <w:rsid w:val="00C17495"/>
    <w:rsid w:val="00C1779D"/>
    <w:rsid w:val="00C2137A"/>
    <w:rsid w:val="00C23D4B"/>
    <w:rsid w:val="00C25428"/>
    <w:rsid w:val="00C2621B"/>
    <w:rsid w:val="00C278FF"/>
    <w:rsid w:val="00C3018B"/>
    <w:rsid w:val="00C30708"/>
    <w:rsid w:val="00C32D2E"/>
    <w:rsid w:val="00C33020"/>
    <w:rsid w:val="00C330F3"/>
    <w:rsid w:val="00C33D27"/>
    <w:rsid w:val="00C349DD"/>
    <w:rsid w:val="00C42070"/>
    <w:rsid w:val="00C45920"/>
    <w:rsid w:val="00C473E8"/>
    <w:rsid w:val="00C50B17"/>
    <w:rsid w:val="00C5273F"/>
    <w:rsid w:val="00C54EC8"/>
    <w:rsid w:val="00C5525B"/>
    <w:rsid w:val="00C60A59"/>
    <w:rsid w:val="00C61EF1"/>
    <w:rsid w:val="00C63686"/>
    <w:rsid w:val="00C661E9"/>
    <w:rsid w:val="00C66706"/>
    <w:rsid w:val="00C673CD"/>
    <w:rsid w:val="00C678AE"/>
    <w:rsid w:val="00C70EB1"/>
    <w:rsid w:val="00C70F17"/>
    <w:rsid w:val="00C72F2E"/>
    <w:rsid w:val="00C76543"/>
    <w:rsid w:val="00C82738"/>
    <w:rsid w:val="00C865AB"/>
    <w:rsid w:val="00C90A1A"/>
    <w:rsid w:val="00C92551"/>
    <w:rsid w:val="00C93220"/>
    <w:rsid w:val="00C94D41"/>
    <w:rsid w:val="00CA0D8B"/>
    <w:rsid w:val="00CA0EF5"/>
    <w:rsid w:val="00CA1FA3"/>
    <w:rsid w:val="00CA2BEE"/>
    <w:rsid w:val="00CA33F0"/>
    <w:rsid w:val="00CA3448"/>
    <w:rsid w:val="00CA5262"/>
    <w:rsid w:val="00CA63D2"/>
    <w:rsid w:val="00CB76DE"/>
    <w:rsid w:val="00CB7712"/>
    <w:rsid w:val="00CC2D33"/>
    <w:rsid w:val="00CC3664"/>
    <w:rsid w:val="00CC5008"/>
    <w:rsid w:val="00CC5783"/>
    <w:rsid w:val="00CC6868"/>
    <w:rsid w:val="00CD2905"/>
    <w:rsid w:val="00CE0D88"/>
    <w:rsid w:val="00CE1F3A"/>
    <w:rsid w:val="00CE7FAF"/>
    <w:rsid w:val="00CF1FA2"/>
    <w:rsid w:val="00CF3204"/>
    <w:rsid w:val="00CF5016"/>
    <w:rsid w:val="00CF5A5E"/>
    <w:rsid w:val="00CF5C65"/>
    <w:rsid w:val="00CF71C9"/>
    <w:rsid w:val="00D02F2C"/>
    <w:rsid w:val="00D03E03"/>
    <w:rsid w:val="00D13706"/>
    <w:rsid w:val="00D17107"/>
    <w:rsid w:val="00D17495"/>
    <w:rsid w:val="00D17887"/>
    <w:rsid w:val="00D21464"/>
    <w:rsid w:val="00D21508"/>
    <w:rsid w:val="00D22DBC"/>
    <w:rsid w:val="00D23025"/>
    <w:rsid w:val="00D24A65"/>
    <w:rsid w:val="00D25720"/>
    <w:rsid w:val="00D25742"/>
    <w:rsid w:val="00D25875"/>
    <w:rsid w:val="00D262C0"/>
    <w:rsid w:val="00D26DA5"/>
    <w:rsid w:val="00D2707B"/>
    <w:rsid w:val="00D27583"/>
    <w:rsid w:val="00D33EDA"/>
    <w:rsid w:val="00D34FBA"/>
    <w:rsid w:val="00D35703"/>
    <w:rsid w:val="00D363E6"/>
    <w:rsid w:val="00D36AEB"/>
    <w:rsid w:val="00D36B2F"/>
    <w:rsid w:val="00D370E5"/>
    <w:rsid w:val="00D437A3"/>
    <w:rsid w:val="00D43CAC"/>
    <w:rsid w:val="00D50778"/>
    <w:rsid w:val="00D507C5"/>
    <w:rsid w:val="00D509B8"/>
    <w:rsid w:val="00D51A15"/>
    <w:rsid w:val="00D52CD1"/>
    <w:rsid w:val="00D544F8"/>
    <w:rsid w:val="00D56F77"/>
    <w:rsid w:val="00D62D22"/>
    <w:rsid w:val="00D64530"/>
    <w:rsid w:val="00D64C25"/>
    <w:rsid w:val="00D721E9"/>
    <w:rsid w:val="00D73E9E"/>
    <w:rsid w:val="00D74BF6"/>
    <w:rsid w:val="00D75A34"/>
    <w:rsid w:val="00D75A35"/>
    <w:rsid w:val="00D80C95"/>
    <w:rsid w:val="00D835D4"/>
    <w:rsid w:val="00D8774D"/>
    <w:rsid w:val="00D90C6E"/>
    <w:rsid w:val="00D90E06"/>
    <w:rsid w:val="00D91861"/>
    <w:rsid w:val="00DA0CFA"/>
    <w:rsid w:val="00DB4DA1"/>
    <w:rsid w:val="00DB51C6"/>
    <w:rsid w:val="00DB72C3"/>
    <w:rsid w:val="00DB77A1"/>
    <w:rsid w:val="00DC34CC"/>
    <w:rsid w:val="00DC42C5"/>
    <w:rsid w:val="00DD1FA4"/>
    <w:rsid w:val="00DD4643"/>
    <w:rsid w:val="00DD50E1"/>
    <w:rsid w:val="00DD568E"/>
    <w:rsid w:val="00DD5C3F"/>
    <w:rsid w:val="00DD637A"/>
    <w:rsid w:val="00DE0D3A"/>
    <w:rsid w:val="00DE5337"/>
    <w:rsid w:val="00DF09EF"/>
    <w:rsid w:val="00DF20A7"/>
    <w:rsid w:val="00E00B18"/>
    <w:rsid w:val="00E0117E"/>
    <w:rsid w:val="00E01439"/>
    <w:rsid w:val="00E0235B"/>
    <w:rsid w:val="00E0383C"/>
    <w:rsid w:val="00E03D04"/>
    <w:rsid w:val="00E0481D"/>
    <w:rsid w:val="00E0600F"/>
    <w:rsid w:val="00E06C4A"/>
    <w:rsid w:val="00E07EA5"/>
    <w:rsid w:val="00E10073"/>
    <w:rsid w:val="00E10E19"/>
    <w:rsid w:val="00E11733"/>
    <w:rsid w:val="00E12309"/>
    <w:rsid w:val="00E123F1"/>
    <w:rsid w:val="00E12912"/>
    <w:rsid w:val="00E1521C"/>
    <w:rsid w:val="00E21F77"/>
    <w:rsid w:val="00E24E97"/>
    <w:rsid w:val="00E318C1"/>
    <w:rsid w:val="00E36FDB"/>
    <w:rsid w:val="00E37685"/>
    <w:rsid w:val="00E4364D"/>
    <w:rsid w:val="00E44C61"/>
    <w:rsid w:val="00E609D4"/>
    <w:rsid w:val="00E62996"/>
    <w:rsid w:val="00E743F9"/>
    <w:rsid w:val="00E75AF4"/>
    <w:rsid w:val="00E75FE4"/>
    <w:rsid w:val="00E77B67"/>
    <w:rsid w:val="00E90C52"/>
    <w:rsid w:val="00E92003"/>
    <w:rsid w:val="00E94C88"/>
    <w:rsid w:val="00E97063"/>
    <w:rsid w:val="00EA16C0"/>
    <w:rsid w:val="00EA3844"/>
    <w:rsid w:val="00EA3E4C"/>
    <w:rsid w:val="00EA612E"/>
    <w:rsid w:val="00EB1B1A"/>
    <w:rsid w:val="00EB3BB7"/>
    <w:rsid w:val="00EB46AE"/>
    <w:rsid w:val="00EB6A6D"/>
    <w:rsid w:val="00EB76DA"/>
    <w:rsid w:val="00EB773A"/>
    <w:rsid w:val="00EC003E"/>
    <w:rsid w:val="00EC01CE"/>
    <w:rsid w:val="00EC0A00"/>
    <w:rsid w:val="00EC132D"/>
    <w:rsid w:val="00EC2655"/>
    <w:rsid w:val="00EC2FC6"/>
    <w:rsid w:val="00EC6CBD"/>
    <w:rsid w:val="00EC6E71"/>
    <w:rsid w:val="00ED0362"/>
    <w:rsid w:val="00ED1938"/>
    <w:rsid w:val="00ED4011"/>
    <w:rsid w:val="00ED653B"/>
    <w:rsid w:val="00ED7CF1"/>
    <w:rsid w:val="00EE0121"/>
    <w:rsid w:val="00EE0780"/>
    <w:rsid w:val="00EE2458"/>
    <w:rsid w:val="00EE3B39"/>
    <w:rsid w:val="00EE4D12"/>
    <w:rsid w:val="00EE67CF"/>
    <w:rsid w:val="00EF3899"/>
    <w:rsid w:val="00EF622D"/>
    <w:rsid w:val="00F03B62"/>
    <w:rsid w:val="00F04765"/>
    <w:rsid w:val="00F17C03"/>
    <w:rsid w:val="00F210B3"/>
    <w:rsid w:val="00F213D8"/>
    <w:rsid w:val="00F25D6A"/>
    <w:rsid w:val="00F26691"/>
    <w:rsid w:val="00F26B59"/>
    <w:rsid w:val="00F3412B"/>
    <w:rsid w:val="00F34C8A"/>
    <w:rsid w:val="00F35BD4"/>
    <w:rsid w:val="00F37846"/>
    <w:rsid w:val="00F40E2D"/>
    <w:rsid w:val="00F414C0"/>
    <w:rsid w:val="00F41689"/>
    <w:rsid w:val="00F440DA"/>
    <w:rsid w:val="00F455AF"/>
    <w:rsid w:val="00F526D1"/>
    <w:rsid w:val="00F534A3"/>
    <w:rsid w:val="00F53A5A"/>
    <w:rsid w:val="00F647FF"/>
    <w:rsid w:val="00F649B1"/>
    <w:rsid w:val="00F654D4"/>
    <w:rsid w:val="00F736A6"/>
    <w:rsid w:val="00F7378D"/>
    <w:rsid w:val="00F753A5"/>
    <w:rsid w:val="00F7544C"/>
    <w:rsid w:val="00F7661F"/>
    <w:rsid w:val="00F82368"/>
    <w:rsid w:val="00F84442"/>
    <w:rsid w:val="00F844E1"/>
    <w:rsid w:val="00F853B3"/>
    <w:rsid w:val="00F93CF6"/>
    <w:rsid w:val="00F97A94"/>
    <w:rsid w:val="00FA4995"/>
    <w:rsid w:val="00FA575D"/>
    <w:rsid w:val="00FA61F3"/>
    <w:rsid w:val="00FB05FB"/>
    <w:rsid w:val="00FB2B4C"/>
    <w:rsid w:val="00FB4D7A"/>
    <w:rsid w:val="00FB7831"/>
    <w:rsid w:val="00FB7E99"/>
    <w:rsid w:val="00FC02B6"/>
    <w:rsid w:val="00FC60B6"/>
    <w:rsid w:val="00FC77E7"/>
    <w:rsid w:val="00FD07E0"/>
    <w:rsid w:val="00FD1BDF"/>
    <w:rsid w:val="00FD2561"/>
    <w:rsid w:val="00FD273E"/>
    <w:rsid w:val="00FD2916"/>
    <w:rsid w:val="00FD3E1C"/>
    <w:rsid w:val="00FD445E"/>
    <w:rsid w:val="00FE020D"/>
    <w:rsid w:val="00FE1F27"/>
    <w:rsid w:val="00FE41B7"/>
    <w:rsid w:val="00FE6C59"/>
    <w:rsid w:val="00FE7BE7"/>
    <w:rsid w:val="00FF0FEA"/>
    <w:rsid w:val="00FF2C20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582CD4B4"/>
  <w15:chartTrackingRefBased/>
  <w15:docId w15:val="{DC388785-1462-4D9D-9A95-EF88B485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30C"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tabs>
        <w:tab w:val="left" w:pos="5760"/>
      </w:tabs>
      <w:jc w:val="both"/>
      <w:outlineLvl w:val="0"/>
    </w:pPr>
    <w:rPr>
      <w:b/>
      <w:bCs/>
      <w:u w:val="single"/>
    </w:rPr>
  </w:style>
  <w:style w:type="paragraph" w:styleId="Titre2">
    <w:name w:val="heading 2"/>
    <w:basedOn w:val="Normal"/>
    <w:next w:val="Normal"/>
    <w:qFormat/>
    <w:pPr>
      <w:keepNext/>
      <w:tabs>
        <w:tab w:val="left" w:pos="5760"/>
      </w:tabs>
      <w:jc w:val="right"/>
      <w:outlineLvl w:val="1"/>
    </w:pPr>
    <w:rPr>
      <w:b/>
      <w:bCs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itre">
    <w:name w:val="Title"/>
    <w:basedOn w:val="Normal"/>
    <w:qFormat/>
    <w:pPr>
      <w:jc w:val="center"/>
    </w:pPr>
    <w:rPr>
      <w:i/>
      <w:iCs/>
    </w:rPr>
  </w:style>
  <w:style w:type="paragraph" w:styleId="Corpsdetexte">
    <w:name w:val="Body Text"/>
    <w:basedOn w:val="Normal"/>
    <w:pPr>
      <w:tabs>
        <w:tab w:val="left" w:pos="4860"/>
      </w:tabs>
      <w:jc w:val="both"/>
    </w:pPr>
  </w:style>
  <w:style w:type="paragraph" w:styleId="Retraitcorpsdetexte">
    <w:name w:val="Body Text Indent"/>
    <w:basedOn w:val="Normal"/>
    <w:pPr>
      <w:tabs>
        <w:tab w:val="left" w:pos="360"/>
        <w:tab w:val="left" w:pos="5760"/>
      </w:tabs>
      <w:ind w:left="360" w:hanging="360"/>
      <w:jc w:val="both"/>
    </w:pPr>
  </w:style>
  <w:style w:type="paragraph" w:styleId="Pieddepage">
    <w:name w:val="footer"/>
    <w:basedOn w:val="Normal"/>
    <w:link w:val="PieddepageCar"/>
    <w:uiPriority w:val="99"/>
    <w:rsid w:val="00B10A65"/>
    <w:pPr>
      <w:tabs>
        <w:tab w:val="center" w:pos="4536"/>
        <w:tab w:val="right" w:pos="9072"/>
      </w:tabs>
      <w:spacing w:line="260" w:lineRule="atLeast"/>
      <w:jc w:val="both"/>
    </w:pPr>
    <w:rPr>
      <w:sz w:val="22"/>
      <w:szCs w:val="20"/>
      <w:lang w:val="x-none" w:eastAsia="x-none"/>
    </w:rPr>
  </w:style>
  <w:style w:type="paragraph" w:styleId="Textedebulles">
    <w:name w:val="Balloon Text"/>
    <w:basedOn w:val="Normal"/>
    <w:semiHidden/>
    <w:rsid w:val="000D262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831244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En-tteCar">
    <w:name w:val="En-tête Car"/>
    <w:link w:val="En-tte"/>
    <w:rsid w:val="00831244"/>
    <w:rPr>
      <w:sz w:val="24"/>
      <w:szCs w:val="24"/>
    </w:rPr>
  </w:style>
  <w:style w:type="character" w:customStyle="1" w:styleId="PieddepageCar">
    <w:name w:val="Pied de page Car"/>
    <w:link w:val="Pieddepage"/>
    <w:uiPriority w:val="99"/>
    <w:rsid w:val="00831244"/>
    <w:rPr>
      <w:sz w:val="22"/>
    </w:rPr>
  </w:style>
  <w:style w:type="paragraph" w:styleId="Paragraphedeliste">
    <w:name w:val="List Paragraph"/>
    <w:basedOn w:val="Normal"/>
    <w:uiPriority w:val="34"/>
    <w:qFormat/>
    <w:rsid w:val="00994CD4"/>
    <w:pPr>
      <w:spacing w:line="260" w:lineRule="atLeast"/>
      <w:ind w:left="720"/>
      <w:contextualSpacing/>
      <w:jc w:val="both"/>
    </w:pPr>
    <w:rPr>
      <w:sz w:val="22"/>
      <w:szCs w:val="20"/>
    </w:rPr>
  </w:style>
  <w:style w:type="character" w:styleId="Lienhypertexte">
    <w:name w:val="Hyperlink"/>
    <w:uiPriority w:val="99"/>
    <w:unhideWhenUsed/>
    <w:rsid w:val="00994CD4"/>
    <w:rPr>
      <w:color w:val="0000FF"/>
      <w:u w:val="single"/>
    </w:rPr>
  </w:style>
  <w:style w:type="character" w:styleId="Mentionnonrsolue">
    <w:name w:val="Unresolved Mention"/>
    <w:uiPriority w:val="99"/>
    <w:semiHidden/>
    <w:unhideWhenUsed/>
    <w:rsid w:val="0034438A"/>
    <w:rPr>
      <w:color w:val="605E5C"/>
      <w:shd w:val="clear" w:color="auto" w:fill="E1DFDD"/>
    </w:rPr>
  </w:style>
  <w:style w:type="table" w:styleId="Grilledutableau">
    <w:name w:val="Table Grid"/>
    <w:basedOn w:val="TableauNormal"/>
    <w:rsid w:val="00205E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84448">
          <w:marLeft w:val="69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044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5525">
          <w:marLeft w:val="72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27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9351">
          <w:marLeft w:val="100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3850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2675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3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65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8480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1335">
          <w:marLeft w:val="100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39477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10498">
          <w:marLeft w:val="44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5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7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0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7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08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1109">
          <w:marLeft w:val="69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93419">
          <w:marLeft w:val="69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18D86-3E7B-4E41-A35F-C75FC507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1206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FIDAL</Company>
  <LinksUpToDate>false</LinksUpToDate>
  <CharactersWithSpaces>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Hartmann</dc:creator>
  <cp:keywords/>
  <dc:description/>
  <cp:lastModifiedBy>Kammerer, Sophie</cp:lastModifiedBy>
  <cp:revision>3</cp:revision>
  <cp:lastPrinted>2025-04-10T08:11:00Z</cp:lastPrinted>
  <dcterms:created xsi:type="dcterms:W3CDTF">2026-03-18T12:52:00Z</dcterms:created>
  <dcterms:modified xsi:type="dcterms:W3CDTF">2026-03-18T12:53:00Z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539fb9e-e1ab-49f7-a226-8ad946b8b4e5_Enabled">
    <vt:lpwstr>true</vt:lpwstr>
  </property>
  <property fmtid="{D5CDD505-2E9C-101B-9397-08002B2CF9AE}" pid="3" name="MSIP_Label_8539fb9e-e1ab-49f7-a226-8ad946b8b4e5_SetDate">
    <vt:lpwstr>2022-07-21T09:25:11Z</vt:lpwstr>
  </property>
  <property fmtid="{D5CDD505-2E9C-101B-9397-08002B2CF9AE}" pid="4" name="MSIP_Label_8539fb9e-e1ab-49f7-a226-8ad946b8b4e5_Method">
    <vt:lpwstr>Privileged</vt:lpwstr>
  </property>
  <property fmtid="{D5CDD505-2E9C-101B-9397-08002B2CF9AE}" pid="5" name="MSIP_Label_8539fb9e-e1ab-49f7-a226-8ad946b8b4e5_Name">
    <vt:lpwstr>8539fb9e-e1ab-49f7-a226-8ad946b8b4e5</vt:lpwstr>
  </property>
  <property fmtid="{D5CDD505-2E9C-101B-9397-08002B2CF9AE}" pid="6" name="MSIP_Label_8539fb9e-e1ab-49f7-a226-8ad946b8b4e5_SiteId">
    <vt:lpwstr>10a639b6-59e8-459f-b873-5b0257cfebe4</vt:lpwstr>
  </property>
  <property fmtid="{D5CDD505-2E9C-101B-9397-08002B2CF9AE}" pid="7" name="MSIP_Label_8539fb9e-e1ab-49f7-a226-8ad946b8b4e5_ActionId">
    <vt:lpwstr>6339de13-05b2-4ede-9e1a-6999e3199025</vt:lpwstr>
  </property>
  <property fmtid="{D5CDD505-2E9C-101B-9397-08002B2CF9AE}" pid="8" name="MSIP_Label_8539fb9e-e1ab-49f7-a226-8ad946b8b4e5_ContentBits">
    <vt:lpwstr>1</vt:lpwstr>
  </property>
</Properties>
</file>