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7526B" w14:textId="4B34731B" w:rsidR="00A72699" w:rsidRPr="009D08B5" w:rsidRDefault="009D08B5" w:rsidP="002D22A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630A442" wp14:editId="0934824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090545" cy="576580"/>
            <wp:effectExtent l="0" t="0" r="0" b="0"/>
            <wp:wrapTight wrapText="bothSides">
              <wp:wrapPolygon edited="0">
                <wp:start x="0" y="0"/>
                <wp:lineTo x="0" y="20696"/>
                <wp:lineTo x="21436" y="20696"/>
                <wp:lineTo x="21436" y="0"/>
                <wp:lineTo x="0" y="0"/>
              </wp:wrapPolygon>
            </wp:wrapTight>
            <wp:docPr id="1145486942" name="Image 2" descr="Une image contenant texte, Police, Graph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486942" name="Image 2" descr="Une image contenant texte, Police, Graphique, logo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545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2191F5" w14:textId="02DABAA1" w:rsidR="00D9165A" w:rsidRPr="009D08B5" w:rsidRDefault="00D9165A" w:rsidP="002D22AA">
      <w:pPr>
        <w:rPr>
          <w:rFonts w:cstheme="minorHAnsi"/>
          <w:sz w:val="24"/>
          <w:szCs w:val="24"/>
        </w:rPr>
      </w:pPr>
    </w:p>
    <w:p w14:paraId="5EE961F5" w14:textId="77777777" w:rsidR="00D9165A" w:rsidRPr="009D08B5" w:rsidRDefault="00D9165A" w:rsidP="002D22AA">
      <w:pPr>
        <w:rPr>
          <w:rFonts w:cstheme="minorHAnsi"/>
          <w:sz w:val="24"/>
          <w:szCs w:val="24"/>
        </w:rPr>
      </w:pPr>
    </w:p>
    <w:p w14:paraId="3A5FDAE2" w14:textId="77777777" w:rsidR="00D9165A" w:rsidRPr="009D08B5" w:rsidRDefault="002F39E3" w:rsidP="002D22AA">
      <w:pPr>
        <w:shd w:val="clear" w:color="auto" w:fill="D9D9D9" w:themeFill="background1" w:themeFillShade="D9"/>
        <w:spacing w:after="0"/>
        <w:jc w:val="center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>PROCES VERBAL D’ACCORD</w:t>
      </w:r>
    </w:p>
    <w:p w14:paraId="0A5CD2A4" w14:textId="77777777" w:rsidR="00D9165A" w:rsidRPr="009D08B5" w:rsidRDefault="002F39E3" w:rsidP="002D22AA">
      <w:pPr>
        <w:shd w:val="clear" w:color="auto" w:fill="D9D9D9" w:themeFill="background1" w:themeFillShade="D9"/>
        <w:spacing w:after="0"/>
        <w:jc w:val="center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>NEGOCIATION ANNUELLE SUR LA REMUNERATION, LE TEMPS DE TRAVAIL</w:t>
      </w:r>
      <w:r w:rsidR="00367C92" w:rsidRPr="009D08B5">
        <w:rPr>
          <w:rFonts w:cstheme="minorHAnsi"/>
          <w:b/>
          <w:sz w:val="24"/>
          <w:szCs w:val="24"/>
        </w:rPr>
        <w:t>,</w:t>
      </w:r>
      <w:r w:rsidRPr="009D08B5">
        <w:rPr>
          <w:rFonts w:cstheme="minorHAnsi"/>
          <w:b/>
          <w:sz w:val="24"/>
          <w:szCs w:val="24"/>
        </w:rPr>
        <w:t xml:space="preserve"> LA VALEUR AJOUTEE DE L’ENTREPRISE</w:t>
      </w:r>
      <w:r w:rsidR="00367C92" w:rsidRPr="009D08B5">
        <w:rPr>
          <w:rFonts w:cstheme="minorHAnsi"/>
          <w:b/>
          <w:sz w:val="24"/>
          <w:szCs w:val="24"/>
        </w:rPr>
        <w:t xml:space="preserve"> ET LES CONDITIONS DE TRAVAIL</w:t>
      </w:r>
    </w:p>
    <w:p w14:paraId="26099C72" w14:textId="0D473CAB" w:rsidR="00D9165A" w:rsidRPr="009D08B5" w:rsidRDefault="002F39E3" w:rsidP="002D22AA">
      <w:pPr>
        <w:shd w:val="clear" w:color="auto" w:fill="D9D9D9" w:themeFill="background1" w:themeFillShade="D9"/>
        <w:spacing w:after="0"/>
        <w:jc w:val="center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>ANNEE 20</w:t>
      </w:r>
      <w:r w:rsidR="004B24D0" w:rsidRPr="009D08B5">
        <w:rPr>
          <w:rFonts w:cstheme="minorHAnsi"/>
          <w:b/>
          <w:sz w:val="24"/>
          <w:szCs w:val="24"/>
        </w:rPr>
        <w:t>2</w:t>
      </w:r>
      <w:r w:rsidR="00BF751F">
        <w:rPr>
          <w:rFonts w:cstheme="minorHAnsi"/>
          <w:b/>
          <w:sz w:val="24"/>
          <w:szCs w:val="24"/>
        </w:rPr>
        <w:t>6</w:t>
      </w:r>
    </w:p>
    <w:p w14:paraId="59C38419" w14:textId="77777777" w:rsidR="002F39E3" w:rsidRPr="009D08B5" w:rsidRDefault="002F39E3" w:rsidP="002D22AA">
      <w:pPr>
        <w:shd w:val="clear" w:color="auto" w:fill="D9D9D9" w:themeFill="background1" w:themeFillShade="D9"/>
        <w:spacing w:after="0"/>
        <w:jc w:val="center"/>
        <w:rPr>
          <w:rFonts w:cstheme="minorHAnsi"/>
          <w:b/>
          <w:sz w:val="24"/>
          <w:szCs w:val="24"/>
        </w:rPr>
      </w:pPr>
    </w:p>
    <w:p w14:paraId="3CAFA63F" w14:textId="6C7C24C1" w:rsidR="002F39E3" w:rsidRPr="009D08B5" w:rsidRDefault="002F39E3" w:rsidP="002D22AA">
      <w:pPr>
        <w:shd w:val="clear" w:color="auto" w:fill="D9D9D9" w:themeFill="background1" w:themeFillShade="D9"/>
        <w:spacing w:after="0"/>
        <w:jc w:val="center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HANNECARD </w:t>
      </w:r>
      <w:r w:rsidR="00C27AFE">
        <w:rPr>
          <w:rFonts w:cstheme="minorHAnsi"/>
          <w:b/>
          <w:sz w:val="24"/>
          <w:szCs w:val="24"/>
        </w:rPr>
        <w:t>SAS</w:t>
      </w:r>
    </w:p>
    <w:p w14:paraId="39899FB2" w14:textId="77777777" w:rsidR="00D9165A" w:rsidRPr="009D08B5" w:rsidRDefault="00D9165A" w:rsidP="002D22AA">
      <w:pPr>
        <w:spacing w:after="0"/>
        <w:jc w:val="center"/>
        <w:rPr>
          <w:rFonts w:cstheme="minorHAnsi"/>
          <w:sz w:val="24"/>
          <w:szCs w:val="24"/>
        </w:rPr>
      </w:pPr>
    </w:p>
    <w:p w14:paraId="6FC03D36" w14:textId="4C8FAA94" w:rsidR="00D2679A" w:rsidRPr="009D08B5" w:rsidRDefault="00D2679A" w:rsidP="002D22AA">
      <w:pPr>
        <w:spacing w:after="0"/>
        <w:jc w:val="center"/>
        <w:rPr>
          <w:rFonts w:cstheme="minorHAnsi"/>
          <w:sz w:val="24"/>
          <w:szCs w:val="24"/>
        </w:rPr>
      </w:pPr>
    </w:p>
    <w:p w14:paraId="3E8FCBC8" w14:textId="77777777" w:rsidR="007947A3" w:rsidRPr="009D08B5" w:rsidRDefault="007947A3" w:rsidP="002D22AA">
      <w:pPr>
        <w:spacing w:after="0"/>
        <w:jc w:val="center"/>
        <w:rPr>
          <w:rFonts w:cstheme="minorHAnsi"/>
          <w:sz w:val="24"/>
          <w:szCs w:val="24"/>
        </w:rPr>
      </w:pPr>
    </w:p>
    <w:p w14:paraId="3CF940BF" w14:textId="77777777" w:rsidR="00D9165A" w:rsidRPr="009D08B5" w:rsidRDefault="00D9165A" w:rsidP="002D22AA">
      <w:pPr>
        <w:spacing w:after="0"/>
        <w:jc w:val="both"/>
        <w:rPr>
          <w:rFonts w:cstheme="minorHAnsi"/>
          <w:b/>
          <w:i/>
          <w:sz w:val="24"/>
          <w:szCs w:val="24"/>
        </w:rPr>
      </w:pPr>
      <w:r w:rsidRPr="009D08B5">
        <w:rPr>
          <w:rFonts w:cstheme="minorHAnsi"/>
          <w:b/>
          <w:i/>
          <w:sz w:val="24"/>
          <w:szCs w:val="24"/>
        </w:rPr>
        <w:t xml:space="preserve">Entre : </w:t>
      </w:r>
    </w:p>
    <w:p w14:paraId="4135AA3E" w14:textId="38F7639D" w:rsidR="00D9165A" w:rsidRPr="009D08B5" w:rsidRDefault="00D9165A" w:rsidP="002D22AA">
      <w:pPr>
        <w:spacing w:after="0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La Direction de la Société Hannecard </w:t>
      </w:r>
      <w:r w:rsidR="00C27AFE">
        <w:rPr>
          <w:rFonts w:cstheme="minorHAnsi"/>
          <w:sz w:val="24"/>
          <w:szCs w:val="24"/>
        </w:rPr>
        <w:t>SAS</w:t>
      </w:r>
      <w:r w:rsidR="00C273B5" w:rsidRPr="009D08B5">
        <w:rPr>
          <w:rFonts w:cstheme="minorHAnsi"/>
          <w:sz w:val="24"/>
          <w:szCs w:val="24"/>
        </w:rPr>
        <w:t xml:space="preserve"> dont le siège social est </w:t>
      </w:r>
      <w:r w:rsidR="00BF751F">
        <w:rPr>
          <w:rFonts w:cstheme="minorHAnsi"/>
          <w:sz w:val="24"/>
          <w:szCs w:val="24"/>
        </w:rPr>
        <w:t xml:space="preserve">3 </w:t>
      </w:r>
      <w:r w:rsidR="00C27AFE">
        <w:rPr>
          <w:rFonts w:cstheme="minorHAnsi"/>
          <w:sz w:val="24"/>
          <w:szCs w:val="24"/>
        </w:rPr>
        <w:t xml:space="preserve">rue de </w:t>
      </w:r>
      <w:r w:rsidR="00BF751F">
        <w:rPr>
          <w:rFonts w:cstheme="minorHAnsi"/>
          <w:sz w:val="24"/>
          <w:szCs w:val="24"/>
        </w:rPr>
        <w:t>l’industrie</w:t>
      </w:r>
      <w:r w:rsidR="00C273B5" w:rsidRPr="009D08B5">
        <w:rPr>
          <w:rFonts w:cstheme="minorHAnsi"/>
          <w:sz w:val="24"/>
          <w:szCs w:val="24"/>
        </w:rPr>
        <w:t>,</w:t>
      </w:r>
      <w:r w:rsidRPr="009D08B5">
        <w:rPr>
          <w:rFonts w:cstheme="minorHAnsi"/>
          <w:sz w:val="24"/>
          <w:szCs w:val="24"/>
        </w:rPr>
        <w:t xml:space="preserve"> </w:t>
      </w:r>
      <w:r w:rsidR="00C27AFE">
        <w:rPr>
          <w:rFonts w:cstheme="minorHAnsi"/>
          <w:sz w:val="24"/>
          <w:szCs w:val="24"/>
        </w:rPr>
        <w:t>6</w:t>
      </w:r>
      <w:r w:rsidR="00BF751F">
        <w:rPr>
          <w:rFonts w:cstheme="minorHAnsi"/>
          <w:sz w:val="24"/>
          <w:szCs w:val="24"/>
        </w:rPr>
        <w:t>8700</w:t>
      </w:r>
      <w:r w:rsidRPr="009D08B5">
        <w:rPr>
          <w:rFonts w:cstheme="minorHAnsi"/>
          <w:sz w:val="24"/>
          <w:szCs w:val="24"/>
        </w:rPr>
        <w:t xml:space="preserve"> </w:t>
      </w:r>
      <w:r w:rsidR="00BF751F">
        <w:rPr>
          <w:rFonts w:cstheme="minorHAnsi"/>
          <w:sz w:val="24"/>
          <w:szCs w:val="24"/>
        </w:rPr>
        <w:t>Cernay</w:t>
      </w:r>
      <w:r w:rsidRPr="009D08B5">
        <w:rPr>
          <w:rFonts w:cstheme="minorHAnsi"/>
          <w:sz w:val="24"/>
          <w:szCs w:val="24"/>
        </w:rPr>
        <w:t>, représentée par.</w:t>
      </w:r>
    </w:p>
    <w:p w14:paraId="42D0D19C" w14:textId="2D89843C" w:rsidR="00D9165A" w:rsidRPr="009D08B5" w:rsidRDefault="00D9165A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0FA2BDB4" w14:textId="77777777" w:rsidR="007947A3" w:rsidRPr="009D08B5" w:rsidRDefault="007947A3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60061347" w14:textId="77777777" w:rsidR="00D2679A" w:rsidRPr="009D08B5" w:rsidRDefault="00D2679A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641E812E" w14:textId="77777777" w:rsidR="00D9165A" w:rsidRPr="009D08B5" w:rsidRDefault="00D9165A" w:rsidP="002D22AA">
      <w:pPr>
        <w:spacing w:after="0"/>
        <w:jc w:val="both"/>
        <w:rPr>
          <w:rFonts w:cstheme="minorHAnsi"/>
          <w:b/>
          <w:i/>
          <w:sz w:val="24"/>
          <w:szCs w:val="24"/>
        </w:rPr>
      </w:pPr>
      <w:r w:rsidRPr="009D08B5">
        <w:rPr>
          <w:rFonts w:cstheme="minorHAnsi"/>
          <w:b/>
          <w:i/>
          <w:sz w:val="24"/>
          <w:szCs w:val="24"/>
        </w:rPr>
        <w:t>Et :</w:t>
      </w:r>
    </w:p>
    <w:p w14:paraId="014E9B41" w14:textId="77777777" w:rsidR="00D9165A" w:rsidRPr="009D08B5" w:rsidRDefault="00D9165A" w:rsidP="002D22AA">
      <w:pPr>
        <w:spacing w:after="0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Les organisations syndicales</w:t>
      </w:r>
      <w:r w:rsidR="00DB7851" w:rsidRPr="009D08B5">
        <w:rPr>
          <w:rFonts w:cstheme="minorHAnsi"/>
          <w:sz w:val="24"/>
          <w:szCs w:val="24"/>
        </w:rPr>
        <w:t xml:space="preserve"> représentatives</w:t>
      </w:r>
      <w:r w:rsidRPr="009D08B5">
        <w:rPr>
          <w:rFonts w:cstheme="minorHAnsi"/>
          <w:sz w:val="24"/>
          <w:szCs w:val="24"/>
        </w:rPr>
        <w:t xml:space="preserve"> suivantes :</w:t>
      </w:r>
    </w:p>
    <w:p w14:paraId="7B7D2004" w14:textId="297DB4F6" w:rsidR="00D9165A" w:rsidRPr="00F3122C" w:rsidRDefault="00D9165A" w:rsidP="006F5CB3">
      <w:pPr>
        <w:pStyle w:val="Paragraphedeliste"/>
        <w:numPr>
          <w:ilvl w:val="0"/>
          <w:numId w:val="1"/>
        </w:numPr>
        <w:spacing w:after="0"/>
        <w:ind w:left="360"/>
        <w:jc w:val="both"/>
        <w:rPr>
          <w:rFonts w:cstheme="minorHAnsi"/>
          <w:sz w:val="24"/>
          <w:szCs w:val="24"/>
        </w:rPr>
      </w:pPr>
      <w:r w:rsidRPr="00F3122C">
        <w:rPr>
          <w:rFonts w:cstheme="minorHAnsi"/>
          <w:sz w:val="24"/>
          <w:szCs w:val="24"/>
        </w:rPr>
        <w:t>CFDT représentée par :</w:t>
      </w:r>
      <w:r w:rsidR="002F39E3" w:rsidRPr="00F3122C">
        <w:rPr>
          <w:rFonts w:cstheme="minorHAnsi"/>
          <w:sz w:val="24"/>
          <w:szCs w:val="24"/>
        </w:rPr>
        <w:t xml:space="preserve"> </w:t>
      </w:r>
    </w:p>
    <w:p w14:paraId="21318903" w14:textId="77777777" w:rsidR="007947A3" w:rsidRPr="009D08B5" w:rsidRDefault="007947A3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1AB2A00F" w14:textId="77777777" w:rsidR="0023468D" w:rsidRPr="009D08B5" w:rsidRDefault="0023468D" w:rsidP="002D22AA">
      <w:pPr>
        <w:pBdr>
          <w:bottom w:val="single" w:sz="4" w:space="1" w:color="auto"/>
        </w:pBdr>
        <w:spacing w:after="0"/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>PREAMBULE</w:t>
      </w:r>
    </w:p>
    <w:p w14:paraId="684DC5AB" w14:textId="77777777" w:rsidR="00C919C2" w:rsidRPr="009D08B5" w:rsidRDefault="00C919C2" w:rsidP="007947A3">
      <w:pPr>
        <w:spacing w:before="120" w:after="0"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51B3214F" w14:textId="28E15A31" w:rsidR="0023468D" w:rsidRDefault="0008401C" w:rsidP="001D3129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Dans le cadre de ses obligations légales et de son dialogue social, l</w:t>
      </w:r>
      <w:r w:rsidR="0023468D" w:rsidRPr="009D08B5">
        <w:rPr>
          <w:rFonts w:cstheme="minorHAnsi"/>
          <w:sz w:val="24"/>
          <w:szCs w:val="24"/>
        </w:rPr>
        <w:t xml:space="preserve">a société HANNECARD </w:t>
      </w:r>
      <w:r w:rsidR="00C919C2" w:rsidRPr="009D08B5">
        <w:rPr>
          <w:rFonts w:cstheme="minorHAnsi"/>
          <w:sz w:val="24"/>
          <w:szCs w:val="24"/>
        </w:rPr>
        <w:t>SAS</w:t>
      </w:r>
      <w:r w:rsidR="0023468D" w:rsidRPr="009D08B5">
        <w:rPr>
          <w:rFonts w:cstheme="minorHAnsi"/>
          <w:sz w:val="24"/>
          <w:szCs w:val="24"/>
        </w:rPr>
        <w:t xml:space="preserve"> a </w:t>
      </w:r>
      <w:r w:rsidRPr="009D08B5">
        <w:rPr>
          <w:rFonts w:cstheme="minorHAnsi"/>
          <w:sz w:val="24"/>
          <w:szCs w:val="24"/>
        </w:rPr>
        <w:t>convié les organisations syndicales représentatives de l’entreprise à ouvrir une négociation sur la rémunération, le temps de travail et le partage de la valeur ajoutée.</w:t>
      </w:r>
    </w:p>
    <w:p w14:paraId="70E616A9" w14:textId="77777777" w:rsidR="001D3129" w:rsidRPr="009D08B5" w:rsidRDefault="001D3129" w:rsidP="001D3129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</w:p>
    <w:p w14:paraId="2509CCF7" w14:textId="181EC047" w:rsidR="00970AED" w:rsidRPr="009D08B5" w:rsidRDefault="005B0CEF" w:rsidP="007947A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</w:t>
      </w:r>
      <w:r w:rsidR="00970AED" w:rsidRPr="009D08B5">
        <w:rPr>
          <w:rFonts w:cstheme="minorHAnsi"/>
          <w:sz w:val="24"/>
          <w:szCs w:val="24"/>
        </w:rPr>
        <w:t xml:space="preserve">a négociation annuelle obligatoire prévue aux articles L. 2242-1 et suivants du Code du Travail s’est déroulée lors des réunions du </w:t>
      </w:r>
      <w:r w:rsidR="009D4D2D">
        <w:rPr>
          <w:rFonts w:cstheme="minorHAnsi"/>
          <w:sz w:val="24"/>
          <w:szCs w:val="24"/>
        </w:rPr>
        <w:t>09 janvier</w:t>
      </w:r>
      <w:r w:rsidR="00F42436" w:rsidRPr="009D08B5">
        <w:rPr>
          <w:rFonts w:cstheme="minorHAnsi"/>
          <w:sz w:val="24"/>
          <w:szCs w:val="24"/>
        </w:rPr>
        <w:t xml:space="preserve">, du </w:t>
      </w:r>
      <w:r w:rsidR="009D4D2D">
        <w:rPr>
          <w:rFonts w:cstheme="minorHAnsi"/>
          <w:sz w:val="24"/>
          <w:szCs w:val="24"/>
        </w:rPr>
        <w:t>19 janvier</w:t>
      </w:r>
      <w:r w:rsidR="00C919C2" w:rsidRPr="009D08B5">
        <w:rPr>
          <w:rFonts w:cstheme="minorHAnsi"/>
          <w:sz w:val="24"/>
          <w:szCs w:val="24"/>
        </w:rPr>
        <w:t xml:space="preserve"> et le </w:t>
      </w:r>
      <w:r w:rsidR="009D4D2D">
        <w:rPr>
          <w:rFonts w:cstheme="minorHAnsi"/>
          <w:sz w:val="24"/>
          <w:szCs w:val="24"/>
        </w:rPr>
        <w:t>02 février 2026</w:t>
      </w:r>
      <w:r w:rsidR="00970AED" w:rsidRPr="009D08B5">
        <w:rPr>
          <w:rFonts w:cstheme="minorHAnsi"/>
          <w:sz w:val="24"/>
          <w:szCs w:val="24"/>
        </w:rPr>
        <w:t xml:space="preserve"> </w:t>
      </w:r>
      <w:r w:rsidRPr="009D08B5">
        <w:rPr>
          <w:rFonts w:cstheme="minorHAnsi"/>
          <w:sz w:val="24"/>
          <w:szCs w:val="24"/>
        </w:rPr>
        <w:t xml:space="preserve">où </w:t>
      </w:r>
      <w:r w:rsidR="00970AED" w:rsidRPr="009D08B5">
        <w:rPr>
          <w:rFonts w:cstheme="minorHAnsi"/>
          <w:sz w:val="24"/>
          <w:szCs w:val="24"/>
        </w:rPr>
        <w:t xml:space="preserve">les parties du présent accord ont convenu et arrêté ce qui suit : </w:t>
      </w:r>
    </w:p>
    <w:p w14:paraId="3E150EA3" w14:textId="48DF6273" w:rsidR="007947A3" w:rsidRPr="009D08B5" w:rsidRDefault="007947A3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3CD0AA72" w14:textId="2C27BAFF" w:rsidR="007947A3" w:rsidRPr="009D08B5" w:rsidRDefault="007947A3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58D2B473" w14:textId="55C7C8CA" w:rsidR="00D9165A" w:rsidRPr="009D08B5" w:rsidRDefault="00D9165A" w:rsidP="002D22AA">
      <w:pPr>
        <w:pBdr>
          <w:bottom w:val="single" w:sz="4" w:space="1" w:color="auto"/>
        </w:pBdr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ARTICLE 1 : </w:t>
      </w:r>
      <w:r w:rsidR="004478DD" w:rsidRPr="009D08B5">
        <w:rPr>
          <w:rFonts w:cstheme="minorHAnsi"/>
          <w:b/>
          <w:sz w:val="24"/>
          <w:szCs w:val="24"/>
        </w:rPr>
        <w:t>Champ d’application de l’accord</w:t>
      </w:r>
    </w:p>
    <w:p w14:paraId="26618F0C" w14:textId="69B19FFD" w:rsidR="00BF30D8" w:rsidRPr="009D08B5" w:rsidRDefault="004478DD" w:rsidP="007947A3">
      <w:pPr>
        <w:spacing w:before="120" w:after="0" w:line="240" w:lineRule="auto"/>
        <w:ind w:firstLine="709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Le présent accord s’applique à la société HANNECARD </w:t>
      </w:r>
      <w:r w:rsidR="00C919C2" w:rsidRPr="009D08B5">
        <w:rPr>
          <w:rFonts w:cstheme="minorHAnsi"/>
          <w:sz w:val="24"/>
          <w:szCs w:val="24"/>
        </w:rPr>
        <w:t>SAS</w:t>
      </w:r>
      <w:r w:rsidRPr="009D08B5">
        <w:rPr>
          <w:rFonts w:cstheme="minorHAnsi"/>
          <w:sz w:val="24"/>
          <w:szCs w:val="24"/>
        </w:rPr>
        <w:t xml:space="preserve"> et au personnel</w:t>
      </w:r>
      <w:r w:rsidR="006E5CBA" w:rsidRPr="009D08B5">
        <w:rPr>
          <w:rFonts w:cstheme="minorHAnsi"/>
          <w:sz w:val="24"/>
          <w:szCs w:val="24"/>
        </w:rPr>
        <w:t xml:space="preserve"> en contrat à durée indéterminée</w:t>
      </w:r>
      <w:r w:rsidR="009F3CF0" w:rsidRPr="009D08B5">
        <w:rPr>
          <w:rFonts w:cstheme="minorHAnsi"/>
          <w:sz w:val="24"/>
          <w:szCs w:val="24"/>
        </w:rPr>
        <w:t xml:space="preserve"> et déterminée de 6 mois minimum (hors période intérimaire)</w:t>
      </w:r>
      <w:r w:rsidRPr="009D08B5">
        <w:rPr>
          <w:rFonts w:cstheme="minorHAnsi"/>
          <w:sz w:val="24"/>
          <w:szCs w:val="24"/>
        </w:rPr>
        <w:t xml:space="preserve"> qui y est rattaché.</w:t>
      </w:r>
    </w:p>
    <w:p w14:paraId="33446174" w14:textId="1F06BBAD" w:rsidR="00027562" w:rsidRDefault="00027562" w:rsidP="007947A3">
      <w:pPr>
        <w:pBdr>
          <w:bottom w:val="single" w:sz="4" w:space="1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8380EDE" w14:textId="77777777" w:rsidR="00BF751F" w:rsidRDefault="00BF751F" w:rsidP="007947A3">
      <w:pPr>
        <w:pBdr>
          <w:bottom w:val="single" w:sz="4" w:space="1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18C212B6" w14:textId="77777777" w:rsidR="00BF751F" w:rsidRPr="009D08B5" w:rsidRDefault="00BF751F" w:rsidP="007947A3">
      <w:pPr>
        <w:pBdr>
          <w:bottom w:val="single" w:sz="4" w:space="1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05A96BD" w14:textId="77777777" w:rsidR="007947A3" w:rsidRPr="009D08B5" w:rsidRDefault="007947A3" w:rsidP="007947A3">
      <w:pPr>
        <w:pBdr>
          <w:bottom w:val="single" w:sz="4" w:space="1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1193A5AE" w14:textId="0F6BBD28" w:rsidR="009C5195" w:rsidRPr="009D08B5" w:rsidRDefault="004478DD" w:rsidP="002D22AA">
      <w:pPr>
        <w:pBdr>
          <w:bottom w:val="single" w:sz="4" w:space="1" w:color="auto"/>
        </w:pBdr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lastRenderedPageBreak/>
        <w:t>Article 2</w:t>
      </w:r>
      <w:r w:rsidR="009C5195" w:rsidRPr="009D08B5">
        <w:rPr>
          <w:rFonts w:cstheme="minorHAnsi"/>
          <w:b/>
          <w:sz w:val="24"/>
          <w:szCs w:val="24"/>
        </w:rPr>
        <w:t xml:space="preserve"> : </w:t>
      </w:r>
      <w:r w:rsidRPr="009D08B5">
        <w:rPr>
          <w:rFonts w:cstheme="minorHAnsi"/>
          <w:b/>
          <w:sz w:val="24"/>
          <w:szCs w:val="24"/>
        </w:rPr>
        <w:t>Salaires effectifs</w:t>
      </w:r>
    </w:p>
    <w:p w14:paraId="6847C65F" w14:textId="3DC17949" w:rsidR="0038567E" w:rsidRPr="009D08B5" w:rsidRDefault="004478DD" w:rsidP="007947A3">
      <w:pPr>
        <w:spacing w:after="0" w:line="240" w:lineRule="auto"/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2.1_Augmentation </w:t>
      </w:r>
      <w:r w:rsidR="00B42BEF" w:rsidRPr="009D08B5">
        <w:rPr>
          <w:rFonts w:cstheme="minorHAnsi"/>
          <w:b/>
          <w:sz w:val="24"/>
          <w:szCs w:val="24"/>
        </w:rPr>
        <w:t>générale</w:t>
      </w:r>
      <w:r w:rsidRPr="009D08B5">
        <w:rPr>
          <w:rFonts w:cstheme="minorHAnsi"/>
          <w:b/>
          <w:sz w:val="24"/>
          <w:szCs w:val="24"/>
        </w:rPr>
        <w:t xml:space="preserve"> des salaires</w:t>
      </w:r>
    </w:p>
    <w:p w14:paraId="24921343" w14:textId="74967F78" w:rsidR="004478DD" w:rsidRPr="009D08B5" w:rsidRDefault="00271C46" w:rsidP="00475385">
      <w:pPr>
        <w:spacing w:before="120"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Le salaire mensuel brut de base (pour un temps plein soit 151.67h/mois) est augmenté </w:t>
      </w:r>
      <w:r w:rsidR="00B42BEF" w:rsidRPr="009D08B5">
        <w:rPr>
          <w:rFonts w:cstheme="minorHAnsi"/>
          <w:sz w:val="24"/>
          <w:szCs w:val="24"/>
        </w:rPr>
        <w:t xml:space="preserve">de </w:t>
      </w:r>
      <w:r w:rsidR="009D4D2D">
        <w:rPr>
          <w:rFonts w:cstheme="minorHAnsi"/>
          <w:sz w:val="24"/>
          <w:szCs w:val="24"/>
        </w:rPr>
        <w:t>50</w:t>
      </w:r>
      <w:r w:rsidR="00B42BEF" w:rsidRPr="009D08B5">
        <w:rPr>
          <w:rFonts w:cstheme="minorHAnsi"/>
          <w:sz w:val="24"/>
          <w:szCs w:val="24"/>
        </w:rPr>
        <w:t>€ brut</w:t>
      </w:r>
      <w:r w:rsidR="00E532FC" w:rsidRPr="009D08B5">
        <w:rPr>
          <w:rFonts w:cstheme="minorHAnsi"/>
          <w:sz w:val="24"/>
          <w:szCs w:val="24"/>
        </w:rPr>
        <w:t>.</w:t>
      </w:r>
    </w:p>
    <w:p w14:paraId="12F9C8A2" w14:textId="759A2231" w:rsidR="004478DD" w:rsidRPr="009D08B5" w:rsidRDefault="004478DD" w:rsidP="007947A3">
      <w:pPr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</w:p>
    <w:p w14:paraId="10545D53" w14:textId="74595856" w:rsidR="00177324" w:rsidRPr="009D08B5" w:rsidRDefault="00C919C2" w:rsidP="00C919C2">
      <w:pPr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Cette augmentation ne sera pas appliquée pour les salariés absents depuis plus de 6 mois </w:t>
      </w:r>
      <w:r w:rsidR="008C6800" w:rsidRPr="009D08B5">
        <w:rPr>
          <w:rFonts w:cstheme="minorHAnsi"/>
          <w:sz w:val="24"/>
          <w:szCs w:val="24"/>
        </w:rPr>
        <w:t>et ceux embauchés à moins de 6 mois au 01</w:t>
      </w:r>
      <w:r w:rsidR="008C6800" w:rsidRPr="009D08B5">
        <w:rPr>
          <w:rFonts w:cstheme="minorHAnsi"/>
          <w:sz w:val="24"/>
          <w:szCs w:val="24"/>
          <w:vertAlign w:val="superscript"/>
        </w:rPr>
        <w:t>er</w:t>
      </w:r>
      <w:r w:rsidR="008C6800" w:rsidRPr="009D08B5">
        <w:rPr>
          <w:rFonts w:cstheme="minorHAnsi"/>
          <w:sz w:val="24"/>
          <w:szCs w:val="24"/>
        </w:rPr>
        <w:t xml:space="preserve"> janvier 202</w:t>
      </w:r>
      <w:r w:rsidR="009D4D2D">
        <w:rPr>
          <w:rFonts w:cstheme="minorHAnsi"/>
          <w:sz w:val="24"/>
          <w:szCs w:val="24"/>
        </w:rPr>
        <w:t>6</w:t>
      </w:r>
      <w:r w:rsidR="008C6800" w:rsidRPr="009D08B5">
        <w:rPr>
          <w:rFonts w:cstheme="minorHAnsi"/>
          <w:sz w:val="24"/>
          <w:szCs w:val="24"/>
        </w:rPr>
        <w:t>.</w:t>
      </w:r>
    </w:p>
    <w:p w14:paraId="16464FD3" w14:textId="77777777" w:rsidR="008C6800" w:rsidRPr="009D08B5" w:rsidRDefault="008C6800" w:rsidP="00C919C2">
      <w:pPr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</w:p>
    <w:p w14:paraId="079C044F" w14:textId="447D88EA" w:rsidR="006E0B34" w:rsidRDefault="006E0B34" w:rsidP="007947A3">
      <w:pPr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Cette revalorisation sera effective au 1</w:t>
      </w:r>
      <w:r w:rsidRPr="009D08B5">
        <w:rPr>
          <w:rFonts w:cstheme="minorHAnsi"/>
          <w:sz w:val="24"/>
          <w:szCs w:val="24"/>
          <w:vertAlign w:val="superscript"/>
        </w:rPr>
        <w:t>er</w:t>
      </w:r>
      <w:r w:rsidRPr="009D08B5">
        <w:rPr>
          <w:rFonts w:cstheme="minorHAnsi"/>
          <w:sz w:val="24"/>
          <w:szCs w:val="24"/>
        </w:rPr>
        <w:t xml:space="preserve"> janvier 20</w:t>
      </w:r>
      <w:r w:rsidR="00DB7851" w:rsidRPr="009D08B5">
        <w:rPr>
          <w:rFonts w:cstheme="minorHAnsi"/>
          <w:sz w:val="24"/>
          <w:szCs w:val="24"/>
        </w:rPr>
        <w:t>2</w:t>
      </w:r>
      <w:r w:rsidR="009D4D2D">
        <w:rPr>
          <w:rFonts w:cstheme="minorHAnsi"/>
          <w:sz w:val="24"/>
          <w:szCs w:val="24"/>
        </w:rPr>
        <w:t>6</w:t>
      </w:r>
      <w:r w:rsidRPr="009D08B5">
        <w:rPr>
          <w:rFonts w:cstheme="minorHAnsi"/>
          <w:sz w:val="24"/>
          <w:szCs w:val="24"/>
        </w:rPr>
        <w:t>.</w:t>
      </w:r>
    </w:p>
    <w:p w14:paraId="4D6FA371" w14:textId="77777777" w:rsidR="001D3129" w:rsidRPr="009D08B5" w:rsidRDefault="001D3129" w:rsidP="007947A3">
      <w:pPr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</w:p>
    <w:p w14:paraId="3CD88B6A" w14:textId="77777777" w:rsidR="005E0D65" w:rsidRPr="009D08B5" w:rsidRDefault="005E0D65" w:rsidP="001D3129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5A69423D" w14:textId="69E955FC" w:rsidR="00716DB4" w:rsidRPr="009D08B5" w:rsidRDefault="00367C92" w:rsidP="00A6478B">
      <w:pPr>
        <w:spacing w:after="0" w:line="240" w:lineRule="auto"/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2.2_ </w:t>
      </w:r>
      <w:r w:rsidR="001A219E" w:rsidRPr="009D08B5">
        <w:rPr>
          <w:rFonts w:cstheme="minorHAnsi"/>
          <w:b/>
          <w:sz w:val="24"/>
          <w:szCs w:val="24"/>
        </w:rPr>
        <w:t>Augmentations individuelles des salaires</w:t>
      </w:r>
    </w:p>
    <w:p w14:paraId="3E9FC4CC" w14:textId="46D14DCB" w:rsidR="00483CD9" w:rsidRPr="009D08B5" w:rsidRDefault="006E5CBA" w:rsidP="00475385">
      <w:pPr>
        <w:spacing w:before="120"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La société HANNECARD </w:t>
      </w:r>
      <w:r w:rsidR="008C6800" w:rsidRPr="009D08B5">
        <w:rPr>
          <w:rFonts w:cstheme="minorHAnsi"/>
          <w:sz w:val="24"/>
          <w:szCs w:val="24"/>
        </w:rPr>
        <w:t>SAS</w:t>
      </w:r>
      <w:r w:rsidRPr="009D08B5">
        <w:rPr>
          <w:rFonts w:cstheme="minorHAnsi"/>
          <w:sz w:val="24"/>
          <w:szCs w:val="24"/>
        </w:rPr>
        <w:t xml:space="preserve">, </w:t>
      </w:r>
      <w:r w:rsidR="001A219E" w:rsidRPr="009D08B5">
        <w:rPr>
          <w:rFonts w:cstheme="minorHAnsi"/>
          <w:sz w:val="24"/>
          <w:szCs w:val="24"/>
        </w:rPr>
        <w:t>soucieuse de donner une dynamique d’implication de tous les salariés et de valoriser l’engagement, convient attribuer une augmentation individuelle.</w:t>
      </w:r>
    </w:p>
    <w:p w14:paraId="7BDCF46A" w14:textId="77777777" w:rsidR="008C6800" w:rsidRPr="00876E7B" w:rsidRDefault="008C6800" w:rsidP="00876E7B">
      <w:pPr>
        <w:spacing w:before="120" w:after="0" w:line="240" w:lineRule="auto"/>
        <w:jc w:val="both"/>
        <w:rPr>
          <w:rFonts w:cstheme="minorHAnsi"/>
          <w:sz w:val="16"/>
          <w:szCs w:val="16"/>
        </w:rPr>
      </w:pPr>
    </w:p>
    <w:p w14:paraId="2CBABE01" w14:textId="56DF9C2E" w:rsidR="00542D59" w:rsidRPr="009D08B5" w:rsidRDefault="00542D59" w:rsidP="00A6478B">
      <w:pPr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Au travers d’une évaluation réalisée par les managers selon les critères suivants : Assiduité, Implication, Flexibilité, Qualité, Sécurité, Communication, Technicité, Rigueur, les salariés se verront attribués une augmentation individuelle pouvant aller jusqu’à </w:t>
      </w:r>
      <w:r w:rsidR="009D4D2D">
        <w:rPr>
          <w:rFonts w:cstheme="minorHAnsi"/>
          <w:sz w:val="24"/>
          <w:szCs w:val="24"/>
        </w:rPr>
        <w:t>30</w:t>
      </w:r>
      <w:r w:rsidRPr="009D08B5">
        <w:rPr>
          <w:rFonts w:cstheme="minorHAnsi"/>
          <w:sz w:val="24"/>
          <w:szCs w:val="24"/>
        </w:rPr>
        <w:t>€ brut.</w:t>
      </w:r>
    </w:p>
    <w:p w14:paraId="33681DBF" w14:textId="36B783C7" w:rsidR="00CB6544" w:rsidRPr="009D08B5" w:rsidRDefault="00CB6544" w:rsidP="00876E7B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162445E0" w14:textId="1002EC1B" w:rsidR="00AC02FF" w:rsidRDefault="00AC02FF" w:rsidP="00A6478B">
      <w:pPr>
        <w:spacing w:after="0" w:line="240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Cette revalorisation sera effective au 1</w:t>
      </w:r>
      <w:r w:rsidRPr="009D08B5">
        <w:rPr>
          <w:rFonts w:cstheme="minorHAnsi"/>
          <w:sz w:val="24"/>
          <w:szCs w:val="24"/>
          <w:vertAlign w:val="superscript"/>
        </w:rPr>
        <w:t>er</w:t>
      </w:r>
      <w:r w:rsidRPr="009D08B5">
        <w:rPr>
          <w:rFonts w:cstheme="minorHAnsi"/>
          <w:sz w:val="24"/>
          <w:szCs w:val="24"/>
        </w:rPr>
        <w:t xml:space="preserve"> janvier 202</w:t>
      </w:r>
      <w:r w:rsidR="009D4D2D">
        <w:rPr>
          <w:rFonts w:cstheme="minorHAnsi"/>
          <w:sz w:val="24"/>
          <w:szCs w:val="24"/>
        </w:rPr>
        <w:t>6</w:t>
      </w:r>
      <w:r w:rsidRPr="009D08B5">
        <w:rPr>
          <w:rFonts w:cstheme="minorHAnsi"/>
          <w:sz w:val="24"/>
          <w:szCs w:val="24"/>
        </w:rPr>
        <w:t>.</w:t>
      </w:r>
    </w:p>
    <w:p w14:paraId="0FBD8666" w14:textId="77777777" w:rsidR="007E6115" w:rsidRDefault="007E6115" w:rsidP="007E611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ED36AE5" w14:textId="77777777" w:rsidR="007E6115" w:rsidRPr="009D08B5" w:rsidRDefault="007E6115" w:rsidP="007E6115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14:paraId="690381A0" w14:textId="393CC625" w:rsidR="006E0B34" w:rsidRPr="009D08B5" w:rsidRDefault="006E0B34" w:rsidP="002D22AA">
      <w:pPr>
        <w:pBdr>
          <w:bottom w:val="single" w:sz="4" w:space="1" w:color="auto"/>
        </w:pBdr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Article </w:t>
      </w:r>
      <w:r w:rsidR="009D4D2D">
        <w:rPr>
          <w:rFonts w:cstheme="minorHAnsi"/>
          <w:b/>
          <w:sz w:val="24"/>
          <w:szCs w:val="24"/>
        </w:rPr>
        <w:t>3</w:t>
      </w:r>
      <w:r w:rsidRPr="009D08B5">
        <w:rPr>
          <w:rFonts w:cstheme="minorHAnsi"/>
          <w:b/>
          <w:sz w:val="24"/>
          <w:szCs w:val="24"/>
        </w:rPr>
        <w:t> : Durée effective et organisation du temps de travail</w:t>
      </w:r>
    </w:p>
    <w:p w14:paraId="3F211E09" w14:textId="77777777" w:rsidR="005E0D65" w:rsidRPr="009D08B5" w:rsidRDefault="005E0D65" w:rsidP="00632318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14:paraId="748A1728" w14:textId="3128EB2E" w:rsidR="00CB6273" w:rsidRPr="009D08B5" w:rsidRDefault="009D4D2D" w:rsidP="001D3129">
      <w:pPr>
        <w:ind w:left="28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CB6273" w:rsidRPr="009D08B5">
        <w:rPr>
          <w:rFonts w:cstheme="minorHAnsi"/>
          <w:b/>
          <w:sz w:val="24"/>
          <w:szCs w:val="24"/>
        </w:rPr>
        <w:t>.</w:t>
      </w:r>
      <w:r w:rsidR="001D3129">
        <w:rPr>
          <w:rFonts w:cstheme="minorHAnsi"/>
          <w:b/>
          <w:sz w:val="24"/>
          <w:szCs w:val="24"/>
        </w:rPr>
        <w:t>1</w:t>
      </w:r>
      <w:r w:rsidR="00CB6273" w:rsidRPr="009D08B5">
        <w:rPr>
          <w:rFonts w:cstheme="minorHAnsi"/>
          <w:b/>
          <w:sz w:val="24"/>
          <w:szCs w:val="24"/>
        </w:rPr>
        <w:t>_Travail à temps partiel</w:t>
      </w:r>
    </w:p>
    <w:p w14:paraId="70A75C34" w14:textId="041740F5" w:rsidR="00CB6273" w:rsidRPr="009D08B5" w:rsidRDefault="00CB6273" w:rsidP="00475385">
      <w:pPr>
        <w:spacing w:line="240" w:lineRule="auto"/>
        <w:ind w:left="284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Les parties rappellent le principe d’égalité de traitement entre les salariés travaillant à temps plein et ceux travaillant à temps partiel en termes de carrière et de rémunération.</w:t>
      </w:r>
    </w:p>
    <w:p w14:paraId="01FDED3D" w14:textId="362CCA65" w:rsidR="00CB6273" w:rsidRPr="009D08B5" w:rsidRDefault="00CB6273" w:rsidP="00475385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La société HANNECARD France s’engage à ce que les salariés travaillant à temps partiel bénéficient des mêmes évolutions de rémunération dû proportion de leur temps de travail et de carrière que les salariés à temps plein. Aucune mobilité géographique ou professionnelle ne peut être refusée ou imposée aux salariés au prétexte qu’ils travaillent à temps partiel.</w:t>
      </w:r>
      <w:r w:rsidR="00632318" w:rsidRPr="009D08B5">
        <w:rPr>
          <w:rFonts w:cstheme="minorHAnsi"/>
          <w:sz w:val="24"/>
          <w:szCs w:val="24"/>
        </w:rPr>
        <w:t xml:space="preserve"> </w:t>
      </w:r>
      <w:r w:rsidRPr="009D08B5">
        <w:rPr>
          <w:rFonts w:cstheme="minorHAnsi"/>
          <w:sz w:val="24"/>
          <w:szCs w:val="24"/>
        </w:rPr>
        <w:t>La société HANNECARD France s’attache à veiller à ce que l’organisation et la charge de travail d’un salarié à temps partiel soient compatibles avec son temps de travail.</w:t>
      </w:r>
    </w:p>
    <w:p w14:paraId="6C39D67D" w14:textId="77777777" w:rsidR="00632318" w:rsidRPr="009D08B5" w:rsidRDefault="00632318" w:rsidP="00632318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14:paraId="0C17063A" w14:textId="77777777" w:rsidR="00367C92" w:rsidRPr="009D08B5" w:rsidRDefault="00367C92" w:rsidP="00632318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14:paraId="51BCB9B6" w14:textId="2E7B0443" w:rsidR="00CB6273" w:rsidRPr="009D08B5" w:rsidRDefault="00CB6273" w:rsidP="002D22AA">
      <w:pPr>
        <w:pBdr>
          <w:bottom w:val="single" w:sz="4" w:space="1" w:color="auto"/>
        </w:pBdr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Article </w:t>
      </w:r>
      <w:r w:rsidR="009D4D2D">
        <w:rPr>
          <w:rFonts w:cstheme="minorHAnsi"/>
          <w:b/>
          <w:sz w:val="24"/>
          <w:szCs w:val="24"/>
        </w:rPr>
        <w:t>4</w:t>
      </w:r>
      <w:r w:rsidRPr="009D08B5">
        <w:rPr>
          <w:rFonts w:cstheme="minorHAnsi"/>
          <w:b/>
          <w:sz w:val="24"/>
          <w:szCs w:val="24"/>
        </w:rPr>
        <w:t> : Intéressement, Participation et Epargne Salariale</w:t>
      </w:r>
    </w:p>
    <w:p w14:paraId="502D5242" w14:textId="1FD5E74A" w:rsidR="00CB6273" w:rsidRPr="009D08B5" w:rsidRDefault="009D4D2D" w:rsidP="00632318">
      <w:pPr>
        <w:spacing w:after="0" w:line="240" w:lineRule="auto"/>
        <w:ind w:left="28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CB6273" w:rsidRPr="009D08B5">
        <w:rPr>
          <w:rFonts w:cstheme="minorHAnsi"/>
          <w:b/>
          <w:sz w:val="24"/>
          <w:szCs w:val="24"/>
        </w:rPr>
        <w:t>.1_Intéressement</w:t>
      </w:r>
    </w:p>
    <w:p w14:paraId="75B99154" w14:textId="2CC7AB26" w:rsidR="00CB6273" w:rsidRPr="009D08B5" w:rsidRDefault="00262EA5" w:rsidP="00632318">
      <w:pPr>
        <w:spacing w:after="0" w:line="240" w:lineRule="auto"/>
        <w:ind w:left="284" w:firstLine="708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La société HANNECARD </w:t>
      </w:r>
      <w:r w:rsidR="00D36550" w:rsidRPr="009D08B5">
        <w:rPr>
          <w:rFonts w:cstheme="minorHAnsi"/>
          <w:sz w:val="24"/>
          <w:szCs w:val="24"/>
        </w:rPr>
        <w:t xml:space="preserve">SAS </w:t>
      </w:r>
      <w:r w:rsidRPr="009D08B5">
        <w:rPr>
          <w:rFonts w:cstheme="minorHAnsi"/>
          <w:sz w:val="24"/>
          <w:szCs w:val="24"/>
        </w:rPr>
        <w:t>bénéficie d’un accord d</w:t>
      </w:r>
      <w:r w:rsidR="000C007D" w:rsidRPr="009D08B5">
        <w:rPr>
          <w:rFonts w:cstheme="minorHAnsi"/>
          <w:sz w:val="24"/>
          <w:szCs w:val="24"/>
        </w:rPr>
        <w:t>’int</w:t>
      </w:r>
      <w:r w:rsidR="00C147EA" w:rsidRPr="009D08B5">
        <w:rPr>
          <w:rFonts w:cstheme="minorHAnsi"/>
          <w:sz w:val="24"/>
          <w:szCs w:val="24"/>
        </w:rPr>
        <w:t>é</w:t>
      </w:r>
      <w:r w:rsidR="000C007D" w:rsidRPr="009D08B5">
        <w:rPr>
          <w:rFonts w:cstheme="minorHAnsi"/>
          <w:sz w:val="24"/>
          <w:szCs w:val="24"/>
        </w:rPr>
        <w:t>ressement</w:t>
      </w:r>
      <w:r w:rsidRPr="009D08B5">
        <w:rPr>
          <w:rFonts w:cstheme="minorHAnsi"/>
          <w:sz w:val="24"/>
          <w:szCs w:val="24"/>
        </w:rPr>
        <w:t xml:space="preserve"> en date du </w:t>
      </w:r>
      <w:r w:rsidR="009D4D2D">
        <w:rPr>
          <w:rFonts w:cstheme="minorHAnsi"/>
          <w:sz w:val="24"/>
          <w:szCs w:val="24"/>
        </w:rPr>
        <w:t>28/03/2025</w:t>
      </w:r>
      <w:r w:rsidR="0021540D" w:rsidRPr="009D08B5">
        <w:rPr>
          <w:rFonts w:cstheme="minorHAnsi"/>
          <w:sz w:val="24"/>
          <w:szCs w:val="24"/>
        </w:rPr>
        <w:t>.</w:t>
      </w:r>
    </w:p>
    <w:p w14:paraId="5CA30529" w14:textId="0BB6D78F" w:rsidR="00CB6273" w:rsidRPr="009D08B5" w:rsidRDefault="009D4D2D" w:rsidP="00632318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est prévu de revoir cet accord en 2026 afin d’en assurer sa conformité d’un point de vue légal</w:t>
      </w:r>
      <w:r w:rsidR="00CB6273" w:rsidRPr="009D08B5">
        <w:rPr>
          <w:rFonts w:cstheme="minorHAnsi"/>
          <w:sz w:val="24"/>
          <w:szCs w:val="24"/>
        </w:rPr>
        <w:t>.</w:t>
      </w:r>
    </w:p>
    <w:p w14:paraId="7509D460" w14:textId="77777777" w:rsidR="00716DB4" w:rsidRDefault="00716DB4" w:rsidP="00632318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14:paraId="45F98B17" w14:textId="77777777" w:rsidR="00F3122C" w:rsidRDefault="00F3122C" w:rsidP="00632318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14:paraId="21F418D9" w14:textId="77777777" w:rsidR="007947A3" w:rsidRPr="009D08B5" w:rsidRDefault="007947A3" w:rsidP="00632318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</w:p>
    <w:p w14:paraId="22A51D10" w14:textId="1EF25BF0" w:rsidR="00CB6273" w:rsidRPr="009D08B5" w:rsidRDefault="00CB6273" w:rsidP="002D22AA">
      <w:pPr>
        <w:pBdr>
          <w:bottom w:val="single" w:sz="4" w:space="1" w:color="auto"/>
        </w:pBdr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lastRenderedPageBreak/>
        <w:t xml:space="preserve">Article </w:t>
      </w:r>
      <w:r w:rsidR="009D4D2D">
        <w:rPr>
          <w:rFonts w:cstheme="minorHAnsi"/>
          <w:b/>
          <w:sz w:val="24"/>
          <w:szCs w:val="24"/>
        </w:rPr>
        <w:t>5</w:t>
      </w:r>
      <w:r w:rsidRPr="009D08B5">
        <w:rPr>
          <w:rFonts w:cstheme="minorHAnsi"/>
          <w:b/>
          <w:sz w:val="24"/>
          <w:szCs w:val="24"/>
        </w:rPr>
        <w:t> : Suivi de la mise en œuvre des mesures visant à supprimer les écarts de rémunération et les différences de déroulement de carrière entre les femmes et les hommes</w:t>
      </w:r>
    </w:p>
    <w:p w14:paraId="3358B120" w14:textId="4753FA41" w:rsidR="004478DD" w:rsidRPr="009D08B5" w:rsidRDefault="00CB6273" w:rsidP="00632318">
      <w:pPr>
        <w:spacing w:after="0"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Il est établi par le présent accord que la Direction a </w:t>
      </w:r>
      <w:r w:rsidR="00C15180" w:rsidRPr="009D08B5">
        <w:rPr>
          <w:rFonts w:cstheme="minorHAnsi"/>
          <w:sz w:val="24"/>
          <w:szCs w:val="24"/>
        </w:rPr>
        <w:t>mis en place</w:t>
      </w:r>
      <w:r w:rsidRPr="009D08B5">
        <w:rPr>
          <w:rFonts w:cstheme="minorHAnsi"/>
          <w:sz w:val="24"/>
          <w:szCs w:val="24"/>
        </w:rPr>
        <w:t>, dans le cadre de ses obligations annuelles, et conformément aux dispositions légales, un</w:t>
      </w:r>
      <w:r w:rsidR="00C15180" w:rsidRPr="009D08B5">
        <w:rPr>
          <w:rFonts w:cstheme="minorHAnsi"/>
          <w:sz w:val="24"/>
          <w:szCs w:val="24"/>
        </w:rPr>
        <w:t xml:space="preserve"> accord d’égalité</w:t>
      </w:r>
      <w:r w:rsidRPr="009D08B5">
        <w:rPr>
          <w:rFonts w:cstheme="minorHAnsi"/>
          <w:sz w:val="24"/>
          <w:szCs w:val="24"/>
        </w:rPr>
        <w:t xml:space="preserve"> portant sur le suivi de la mise en œuvre des mesures visant à supprimer les écarts de rémunération et les différences de déroulement de carrière entre les Hommes et les Femmes</w:t>
      </w:r>
      <w:r w:rsidR="00450009" w:rsidRPr="009D08B5">
        <w:rPr>
          <w:rFonts w:cstheme="minorHAnsi"/>
          <w:sz w:val="24"/>
          <w:szCs w:val="24"/>
        </w:rPr>
        <w:t> :</w:t>
      </w:r>
    </w:p>
    <w:p w14:paraId="7BB4682D" w14:textId="193F8368" w:rsidR="00450009" w:rsidRPr="009D08B5" w:rsidRDefault="00450009" w:rsidP="00632318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 recrutement</w:t>
      </w:r>
    </w:p>
    <w:p w14:paraId="34A0FB88" w14:textId="2ADF22D9" w:rsidR="00450009" w:rsidRPr="009D08B5" w:rsidRDefault="00450009" w:rsidP="00632318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La promotion professionnelle</w:t>
      </w:r>
    </w:p>
    <w:p w14:paraId="4D48A5A4" w14:textId="47201A43" w:rsidR="00450009" w:rsidRPr="009D08B5" w:rsidRDefault="00450009" w:rsidP="00632318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L’articulation entre l’activité professionnelle et l’exercice des responsabilités familiales</w:t>
      </w:r>
    </w:p>
    <w:p w14:paraId="359C4C70" w14:textId="22A536B2" w:rsidR="00450009" w:rsidRPr="009D08B5" w:rsidRDefault="00450009" w:rsidP="00632318">
      <w:pPr>
        <w:pStyle w:val="Paragraphedeliste"/>
        <w:numPr>
          <w:ilvl w:val="0"/>
          <w:numId w:val="1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La rémunération effective</w:t>
      </w:r>
    </w:p>
    <w:p w14:paraId="373021F5" w14:textId="77777777" w:rsidR="00450009" w:rsidRPr="00776DC3" w:rsidRDefault="00450009" w:rsidP="00632318">
      <w:pPr>
        <w:spacing w:after="0" w:line="240" w:lineRule="auto"/>
        <w:ind w:firstLine="708"/>
        <w:contextualSpacing/>
        <w:jc w:val="both"/>
        <w:rPr>
          <w:rFonts w:cstheme="minorHAnsi"/>
          <w:sz w:val="20"/>
          <w:szCs w:val="20"/>
        </w:rPr>
      </w:pPr>
    </w:p>
    <w:p w14:paraId="5E147722" w14:textId="77777777" w:rsidR="001D3129" w:rsidRPr="00776DC3" w:rsidRDefault="001D3129" w:rsidP="00632318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5DB63F44" w14:textId="54999FA5" w:rsidR="006B77F2" w:rsidRPr="009D08B5" w:rsidRDefault="006B77F2" w:rsidP="002D22AA">
      <w:pPr>
        <w:pBdr>
          <w:bottom w:val="single" w:sz="4" w:space="1" w:color="auto"/>
        </w:pBdr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Article </w:t>
      </w:r>
      <w:r w:rsidR="009D4D2D">
        <w:rPr>
          <w:rFonts w:cstheme="minorHAnsi"/>
          <w:b/>
          <w:sz w:val="24"/>
          <w:szCs w:val="24"/>
        </w:rPr>
        <w:t>6</w:t>
      </w:r>
      <w:r w:rsidRPr="009D08B5">
        <w:rPr>
          <w:rFonts w:cstheme="minorHAnsi"/>
          <w:b/>
          <w:sz w:val="24"/>
          <w:szCs w:val="24"/>
        </w:rPr>
        <w:t> : Publicité de l’Accord</w:t>
      </w:r>
    </w:p>
    <w:p w14:paraId="33A6060B" w14:textId="77777777" w:rsidR="00CB6273" w:rsidRPr="009D08B5" w:rsidRDefault="006B77F2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 présent accord sera déposé en deux exemplaires : l’un sera envoyé par lettre recommandée avec demande d’avis de réception à la DIRECCTE et l’autre par voie électronique.</w:t>
      </w:r>
    </w:p>
    <w:p w14:paraId="25B82594" w14:textId="77777777" w:rsidR="00027562" w:rsidRPr="009D08B5" w:rsidRDefault="00027562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03B15AD9" w14:textId="64AB9676" w:rsidR="00CB6273" w:rsidRPr="009D08B5" w:rsidRDefault="006B77F2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Il sera également remis en un exemplaire au greffe du conseil de prud’hommes.</w:t>
      </w:r>
    </w:p>
    <w:p w14:paraId="45F6E177" w14:textId="77777777" w:rsidR="004B24D0" w:rsidRPr="009D08B5" w:rsidRDefault="004B24D0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2B3479A2" w14:textId="77777777" w:rsidR="00CB6273" w:rsidRPr="009D08B5" w:rsidRDefault="006B77F2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Les salariés sont informés de la signature du présent accord par voie d’affichage et peuvent prendre connaissance auprès du Service des Ressources Humaines où un exemplaire est tenu à leur disposition.</w:t>
      </w:r>
    </w:p>
    <w:p w14:paraId="172B08CE" w14:textId="77777777" w:rsidR="00DB448D" w:rsidRPr="009D08B5" w:rsidRDefault="00DB448D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68FD8F37" w14:textId="77777777" w:rsidR="00CB6273" w:rsidRPr="009D08B5" w:rsidRDefault="006B77F2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 présent accord pourra être dénoncé par l’une ou l’autre des parties signataires ou adhérentes après un préavis de 3 mois, par lettre recommandée avec accusé de réception et selon les modalités suivantes :</w:t>
      </w:r>
    </w:p>
    <w:p w14:paraId="626C1CA7" w14:textId="77777777" w:rsidR="00CB6273" w:rsidRPr="009D08B5" w:rsidRDefault="006B77F2" w:rsidP="00632318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La dénonciation doit être notifiée par son auteur aux autres signataires de l’accord</w:t>
      </w:r>
    </w:p>
    <w:p w14:paraId="68940D2E" w14:textId="77777777" w:rsidR="006B77F2" w:rsidRPr="009D08B5" w:rsidRDefault="006B77F2" w:rsidP="00632318">
      <w:pPr>
        <w:pStyle w:val="Paragraphedeliste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La dénonciation doit être déposée à la DIRECCTE</w:t>
      </w:r>
    </w:p>
    <w:p w14:paraId="12CA87BD" w14:textId="77777777" w:rsidR="00CB6273" w:rsidRPr="009D08B5" w:rsidRDefault="00CB6273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7EC611F5" w14:textId="77777777" w:rsidR="00CB6273" w:rsidRPr="009D08B5" w:rsidRDefault="006B77F2" w:rsidP="00632318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 présent accord pourra faire l’objet d’une révision dans le cadre des dispositions légales.</w:t>
      </w:r>
    </w:p>
    <w:p w14:paraId="0FABDBF8" w14:textId="2A02D8AD" w:rsidR="006B77F2" w:rsidRPr="00776DC3" w:rsidRDefault="006B77F2" w:rsidP="00632318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4A3F377E" w14:textId="77777777" w:rsidR="00027562" w:rsidRPr="00776DC3" w:rsidRDefault="00027562" w:rsidP="00632318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4F22653A" w14:textId="6BBAC7FF" w:rsidR="006B77F2" w:rsidRPr="009D08B5" w:rsidRDefault="006B77F2" w:rsidP="00632318">
      <w:pPr>
        <w:pBdr>
          <w:bottom w:val="single" w:sz="4" w:space="1" w:color="auto"/>
        </w:pBdr>
        <w:spacing w:line="240" w:lineRule="auto"/>
        <w:jc w:val="both"/>
        <w:rPr>
          <w:rFonts w:cstheme="minorHAnsi"/>
          <w:b/>
          <w:sz w:val="24"/>
          <w:szCs w:val="24"/>
        </w:rPr>
      </w:pPr>
      <w:r w:rsidRPr="009D08B5">
        <w:rPr>
          <w:rFonts w:cstheme="minorHAnsi"/>
          <w:b/>
          <w:sz w:val="24"/>
          <w:szCs w:val="24"/>
        </w:rPr>
        <w:t xml:space="preserve">Article </w:t>
      </w:r>
      <w:r w:rsidR="00776DC3">
        <w:rPr>
          <w:rFonts w:cstheme="minorHAnsi"/>
          <w:b/>
          <w:sz w:val="24"/>
          <w:szCs w:val="24"/>
        </w:rPr>
        <w:t>7</w:t>
      </w:r>
      <w:r w:rsidRPr="009D08B5">
        <w:rPr>
          <w:rFonts w:cstheme="minorHAnsi"/>
          <w:b/>
          <w:sz w:val="24"/>
          <w:szCs w:val="24"/>
        </w:rPr>
        <w:t> : Durée de l’accord</w:t>
      </w:r>
    </w:p>
    <w:p w14:paraId="75923B62" w14:textId="080CC17F" w:rsidR="006B77F2" w:rsidRPr="009D08B5" w:rsidRDefault="006B77F2" w:rsidP="0063231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Le présent accord est conclu pour une durée indéterminée et s’appliquera à compter du 1</w:t>
      </w:r>
      <w:r w:rsidRPr="009D08B5">
        <w:rPr>
          <w:rFonts w:cstheme="minorHAnsi"/>
          <w:sz w:val="24"/>
          <w:szCs w:val="24"/>
          <w:vertAlign w:val="superscript"/>
        </w:rPr>
        <w:t>er</w:t>
      </w:r>
      <w:r w:rsidRPr="009D08B5">
        <w:rPr>
          <w:rFonts w:cstheme="minorHAnsi"/>
          <w:sz w:val="24"/>
          <w:szCs w:val="24"/>
        </w:rPr>
        <w:t xml:space="preserve"> janvier 20</w:t>
      </w:r>
      <w:r w:rsidR="0021540D" w:rsidRPr="009D08B5">
        <w:rPr>
          <w:rFonts w:cstheme="minorHAnsi"/>
          <w:sz w:val="24"/>
          <w:szCs w:val="24"/>
        </w:rPr>
        <w:t>2</w:t>
      </w:r>
      <w:r w:rsidR="00776DC3">
        <w:rPr>
          <w:rFonts w:cstheme="minorHAnsi"/>
          <w:sz w:val="24"/>
          <w:szCs w:val="24"/>
        </w:rPr>
        <w:t>6</w:t>
      </w:r>
      <w:r w:rsidR="001D3129">
        <w:rPr>
          <w:rFonts w:cstheme="minorHAnsi"/>
          <w:sz w:val="24"/>
          <w:szCs w:val="24"/>
        </w:rPr>
        <w:t>.</w:t>
      </w:r>
    </w:p>
    <w:p w14:paraId="57CAB6A8" w14:textId="77777777" w:rsidR="00CB6273" w:rsidRPr="009D08B5" w:rsidRDefault="00CB6273" w:rsidP="0063231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6CE1D9B" w14:textId="3929CC9E" w:rsidR="0038567E" w:rsidRPr="009D08B5" w:rsidRDefault="0038567E" w:rsidP="002D22AA">
      <w:pPr>
        <w:spacing w:after="0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Fait à </w:t>
      </w:r>
      <w:r w:rsidR="00D36550" w:rsidRPr="009D08B5">
        <w:rPr>
          <w:rFonts w:cstheme="minorHAnsi"/>
          <w:sz w:val="24"/>
          <w:szCs w:val="24"/>
        </w:rPr>
        <w:t>Cernay</w:t>
      </w:r>
    </w:p>
    <w:p w14:paraId="7C527D3A" w14:textId="0C194094" w:rsidR="00270927" w:rsidRPr="009D08B5" w:rsidRDefault="005E0D65" w:rsidP="002D22AA">
      <w:pPr>
        <w:spacing w:after="0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Le </w:t>
      </w:r>
      <w:r w:rsidR="00776DC3">
        <w:rPr>
          <w:rFonts w:cstheme="minorHAnsi"/>
          <w:sz w:val="24"/>
          <w:szCs w:val="24"/>
        </w:rPr>
        <w:t>19 mars 2026</w:t>
      </w:r>
    </w:p>
    <w:p w14:paraId="12CCFB5B" w14:textId="77777777" w:rsidR="00D36550" w:rsidRPr="009D08B5" w:rsidRDefault="00D36550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039B0393" w14:textId="3A2F6503" w:rsidR="006B77F2" w:rsidRPr="009D08B5" w:rsidRDefault="00C55218" w:rsidP="002D22AA">
      <w:pPr>
        <w:spacing w:after="0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En </w:t>
      </w:r>
      <w:r w:rsidR="00D36550" w:rsidRPr="009D08B5">
        <w:rPr>
          <w:rFonts w:cstheme="minorHAnsi"/>
          <w:sz w:val="24"/>
          <w:szCs w:val="24"/>
        </w:rPr>
        <w:t>3</w:t>
      </w:r>
      <w:r w:rsidR="006B77F2" w:rsidRPr="009D08B5">
        <w:rPr>
          <w:rFonts w:cstheme="minorHAnsi"/>
          <w:sz w:val="24"/>
          <w:szCs w:val="24"/>
        </w:rPr>
        <w:t xml:space="preserve"> exemplaires originaux remis à chaque interlocuteur désigné</w:t>
      </w:r>
    </w:p>
    <w:p w14:paraId="6CE4C849" w14:textId="42B85CF4" w:rsidR="00FF40EE" w:rsidRPr="009D08B5" w:rsidRDefault="00FF40EE" w:rsidP="002D22AA">
      <w:pPr>
        <w:spacing w:after="0"/>
        <w:jc w:val="both"/>
        <w:rPr>
          <w:rFonts w:cstheme="minorHAnsi"/>
          <w:sz w:val="24"/>
          <w:szCs w:val="24"/>
        </w:rPr>
      </w:pPr>
    </w:p>
    <w:p w14:paraId="1FE486F7" w14:textId="67341ECE" w:rsidR="00FF40EE" w:rsidRPr="009D08B5" w:rsidRDefault="00FF40EE" w:rsidP="002D22AA">
      <w:pPr>
        <w:spacing w:after="0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 xml:space="preserve">Signatures : </w:t>
      </w:r>
    </w:p>
    <w:p w14:paraId="1D1A81AE" w14:textId="6A349FAB" w:rsidR="00215C07" w:rsidRPr="009D08B5" w:rsidRDefault="00FF40EE" w:rsidP="00776DC3">
      <w:pPr>
        <w:spacing w:after="0"/>
        <w:ind w:left="-284" w:firstLine="284"/>
        <w:jc w:val="both"/>
        <w:rPr>
          <w:rFonts w:cstheme="minorHAnsi"/>
          <w:sz w:val="24"/>
          <w:szCs w:val="24"/>
        </w:rPr>
      </w:pPr>
      <w:r w:rsidRPr="009D08B5">
        <w:rPr>
          <w:rFonts w:cstheme="minorHAnsi"/>
          <w:sz w:val="24"/>
          <w:szCs w:val="24"/>
        </w:rPr>
        <w:t>Pour la Direction :</w:t>
      </w:r>
      <w:r w:rsidR="00776DC3">
        <w:rPr>
          <w:rFonts w:cstheme="minorHAnsi"/>
          <w:sz w:val="24"/>
          <w:szCs w:val="24"/>
        </w:rPr>
        <w:tab/>
      </w:r>
      <w:r w:rsidR="00776DC3">
        <w:rPr>
          <w:rFonts w:cstheme="minorHAnsi"/>
          <w:sz w:val="24"/>
          <w:szCs w:val="24"/>
        </w:rPr>
        <w:tab/>
      </w:r>
      <w:r w:rsidR="00776DC3">
        <w:rPr>
          <w:rFonts w:cstheme="minorHAnsi"/>
          <w:sz w:val="24"/>
          <w:szCs w:val="24"/>
        </w:rPr>
        <w:tab/>
      </w:r>
      <w:r w:rsidR="00776DC3">
        <w:rPr>
          <w:rFonts w:cstheme="minorHAnsi"/>
          <w:sz w:val="24"/>
          <w:szCs w:val="24"/>
        </w:rPr>
        <w:tab/>
      </w:r>
      <w:r w:rsidR="00776DC3">
        <w:rPr>
          <w:rFonts w:cstheme="minorHAnsi"/>
          <w:sz w:val="24"/>
          <w:szCs w:val="24"/>
        </w:rPr>
        <w:tab/>
      </w:r>
      <w:r w:rsidR="00776DC3">
        <w:rPr>
          <w:rFonts w:cstheme="minorHAnsi"/>
          <w:sz w:val="24"/>
          <w:szCs w:val="24"/>
        </w:rPr>
        <w:tab/>
      </w:r>
      <w:r w:rsidR="00776DC3">
        <w:rPr>
          <w:rFonts w:cstheme="minorHAnsi"/>
          <w:sz w:val="24"/>
          <w:szCs w:val="24"/>
        </w:rPr>
        <w:tab/>
      </w:r>
      <w:r w:rsidR="00776DC3" w:rsidRPr="009D08B5">
        <w:rPr>
          <w:rFonts w:cstheme="minorHAnsi"/>
          <w:sz w:val="24"/>
          <w:szCs w:val="24"/>
        </w:rPr>
        <w:t>Pour CFDT :</w:t>
      </w:r>
    </w:p>
    <w:p w14:paraId="05383AEA" w14:textId="18088EED" w:rsidR="00FF40EE" w:rsidRPr="009D08B5" w:rsidRDefault="00776DC3" w:rsidP="00776DC3">
      <w:pPr>
        <w:spacing w:after="0"/>
        <w:ind w:left="-284" w:firstLine="284"/>
        <w:jc w:val="both"/>
        <w:rPr>
          <w:rFonts w:cstheme="minorHAnsi"/>
          <w:sz w:val="24"/>
          <w:szCs w:val="24"/>
        </w:rPr>
        <w:sectPr w:rsidR="00FF40EE" w:rsidRPr="009D08B5" w:rsidSect="009D08B5">
          <w:footerReference w:type="default" r:id="rId9"/>
          <w:pgSz w:w="11906" w:h="16838"/>
          <w:pgMar w:top="993" w:right="1080" w:bottom="1440" w:left="1080" w:header="708" w:footer="708" w:gutter="0"/>
          <w:cols w:space="708"/>
          <w:docGrid w:linePitch="360"/>
        </w:sect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761D9D3" w14:textId="654BEC7C" w:rsidR="00215C07" w:rsidRPr="009D08B5" w:rsidRDefault="00215C07" w:rsidP="00776DC3">
      <w:pPr>
        <w:spacing w:after="0"/>
        <w:jc w:val="both"/>
        <w:rPr>
          <w:rFonts w:cstheme="minorHAnsi"/>
          <w:sz w:val="24"/>
          <w:szCs w:val="24"/>
        </w:rPr>
      </w:pPr>
    </w:p>
    <w:sectPr w:rsidR="00215C07" w:rsidRPr="009D08B5" w:rsidSect="00FF40EE">
      <w:type w:val="continuous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66C81" w14:textId="77777777" w:rsidR="00324999" w:rsidRDefault="00324999" w:rsidP="00D9165A">
      <w:pPr>
        <w:spacing w:after="0" w:line="240" w:lineRule="auto"/>
      </w:pPr>
      <w:r>
        <w:separator/>
      </w:r>
    </w:p>
  </w:endnote>
  <w:endnote w:type="continuationSeparator" w:id="0">
    <w:p w14:paraId="1DB83968" w14:textId="77777777" w:rsidR="00324999" w:rsidRDefault="00324999" w:rsidP="00D9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40FA" w14:textId="1B8185DA" w:rsidR="000A533A" w:rsidRDefault="000A533A" w:rsidP="004A53E6">
    <w:pPr>
      <w:pStyle w:val="Pieddepage"/>
      <w:jc w:val="right"/>
    </w:pPr>
    <w:r w:rsidRPr="004A53E6">
      <w:t xml:space="preserve"> </w:t>
    </w:r>
    <w:sdt>
      <w:sdtPr>
        <w:id w:val="-21612523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2ED2">
          <w:rPr>
            <w:noProof/>
          </w:rPr>
          <w:t>5</w:t>
        </w:r>
        <w:r>
          <w:fldChar w:fldCharType="end"/>
        </w:r>
      </w:sdtContent>
    </w:sdt>
    <w:r>
      <w:t>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A915E" w14:textId="77777777" w:rsidR="00324999" w:rsidRDefault="00324999" w:rsidP="00D9165A">
      <w:pPr>
        <w:spacing w:after="0" w:line="240" w:lineRule="auto"/>
      </w:pPr>
      <w:r>
        <w:separator/>
      </w:r>
    </w:p>
  </w:footnote>
  <w:footnote w:type="continuationSeparator" w:id="0">
    <w:p w14:paraId="3C07C3E3" w14:textId="77777777" w:rsidR="00324999" w:rsidRDefault="00324999" w:rsidP="00D91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C3150"/>
    <w:multiLevelType w:val="hybridMultilevel"/>
    <w:tmpl w:val="2202F8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0159"/>
    <w:multiLevelType w:val="hybridMultilevel"/>
    <w:tmpl w:val="BA62D862"/>
    <w:lvl w:ilvl="0" w:tplc="C0BA1D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7DB"/>
    <w:multiLevelType w:val="hybridMultilevel"/>
    <w:tmpl w:val="0B5AF5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845D0"/>
    <w:multiLevelType w:val="hybridMultilevel"/>
    <w:tmpl w:val="045EEDE6"/>
    <w:lvl w:ilvl="0" w:tplc="0C380556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25178"/>
    <w:multiLevelType w:val="hybridMultilevel"/>
    <w:tmpl w:val="71A4292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0E45FF"/>
    <w:multiLevelType w:val="hybridMultilevel"/>
    <w:tmpl w:val="08D2D428"/>
    <w:lvl w:ilvl="0" w:tplc="0C380556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F26E0"/>
    <w:multiLevelType w:val="hybridMultilevel"/>
    <w:tmpl w:val="7D722650"/>
    <w:lvl w:ilvl="0" w:tplc="34ECA8B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A2F6A"/>
    <w:multiLevelType w:val="hybridMultilevel"/>
    <w:tmpl w:val="E0EEBCEC"/>
    <w:lvl w:ilvl="0" w:tplc="6C72B84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470D2"/>
    <w:multiLevelType w:val="hybridMultilevel"/>
    <w:tmpl w:val="CD6A002A"/>
    <w:lvl w:ilvl="0" w:tplc="7332AB08">
      <w:start w:val="5"/>
      <w:numFmt w:val="bullet"/>
      <w:lvlText w:val="-"/>
      <w:lvlJc w:val="left"/>
      <w:pPr>
        <w:ind w:left="177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68F96030"/>
    <w:multiLevelType w:val="hybridMultilevel"/>
    <w:tmpl w:val="C3EEF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95771"/>
    <w:multiLevelType w:val="hybridMultilevel"/>
    <w:tmpl w:val="C874B3A4"/>
    <w:lvl w:ilvl="0" w:tplc="040C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11" w15:restartNumberingAfterBreak="0">
    <w:nsid w:val="70326FB1"/>
    <w:multiLevelType w:val="hybridMultilevel"/>
    <w:tmpl w:val="3D36960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E36C28"/>
    <w:multiLevelType w:val="hybridMultilevel"/>
    <w:tmpl w:val="A8A66D98"/>
    <w:lvl w:ilvl="0" w:tplc="50B257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8246593">
    <w:abstractNumId w:val="0"/>
  </w:num>
  <w:num w:numId="2" w16cid:durableId="204024166">
    <w:abstractNumId w:val="5"/>
  </w:num>
  <w:num w:numId="3" w16cid:durableId="1561018021">
    <w:abstractNumId w:val="3"/>
  </w:num>
  <w:num w:numId="4" w16cid:durableId="1023745014">
    <w:abstractNumId w:val="11"/>
  </w:num>
  <w:num w:numId="5" w16cid:durableId="1356535540">
    <w:abstractNumId w:val="1"/>
  </w:num>
  <w:num w:numId="6" w16cid:durableId="902259715">
    <w:abstractNumId w:val="12"/>
  </w:num>
  <w:num w:numId="7" w16cid:durableId="211886300">
    <w:abstractNumId w:val="6"/>
  </w:num>
  <w:num w:numId="8" w16cid:durableId="1578394054">
    <w:abstractNumId w:val="7"/>
  </w:num>
  <w:num w:numId="9" w16cid:durableId="1229684496">
    <w:abstractNumId w:val="2"/>
  </w:num>
  <w:num w:numId="10" w16cid:durableId="986789356">
    <w:abstractNumId w:val="10"/>
  </w:num>
  <w:num w:numId="11" w16cid:durableId="1027675853">
    <w:abstractNumId w:val="9"/>
  </w:num>
  <w:num w:numId="12" w16cid:durableId="1372193076">
    <w:abstractNumId w:val="4"/>
  </w:num>
  <w:num w:numId="13" w16cid:durableId="1443652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13"/>
    <w:rsid w:val="000167EC"/>
    <w:rsid w:val="00027562"/>
    <w:rsid w:val="0004587E"/>
    <w:rsid w:val="000564E1"/>
    <w:rsid w:val="00067710"/>
    <w:rsid w:val="00073D9A"/>
    <w:rsid w:val="0008401C"/>
    <w:rsid w:val="000A533A"/>
    <w:rsid w:val="000B2239"/>
    <w:rsid w:val="000B6C9A"/>
    <w:rsid w:val="000C007D"/>
    <w:rsid w:val="000C0DCF"/>
    <w:rsid w:val="000D7974"/>
    <w:rsid w:val="000F661E"/>
    <w:rsid w:val="00126469"/>
    <w:rsid w:val="0015138D"/>
    <w:rsid w:val="00175557"/>
    <w:rsid w:val="00177324"/>
    <w:rsid w:val="001819FB"/>
    <w:rsid w:val="00197E26"/>
    <w:rsid w:val="001A219E"/>
    <w:rsid w:val="001D12FE"/>
    <w:rsid w:val="001D3129"/>
    <w:rsid w:val="001E5ACF"/>
    <w:rsid w:val="001E7EA4"/>
    <w:rsid w:val="0021540D"/>
    <w:rsid w:val="00215C07"/>
    <w:rsid w:val="00223E00"/>
    <w:rsid w:val="002304D8"/>
    <w:rsid w:val="0023468D"/>
    <w:rsid w:val="002456C3"/>
    <w:rsid w:val="00262EA5"/>
    <w:rsid w:val="0026451A"/>
    <w:rsid w:val="00270927"/>
    <w:rsid w:val="00271C46"/>
    <w:rsid w:val="00275133"/>
    <w:rsid w:val="00276647"/>
    <w:rsid w:val="00277DF3"/>
    <w:rsid w:val="002B1129"/>
    <w:rsid w:val="002B399E"/>
    <w:rsid w:val="002C05E0"/>
    <w:rsid w:val="002C0CDB"/>
    <w:rsid w:val="002C2DB7"/>
    <w:rsid w:val="002D22AA"/>
    <w:rsid w:val="002D6321"/>
    <w:rsid w:val="002E244C"/>
    <w:rsid w:val="002E75B7"/>
    <w:rsid w:val="002F2ED2"/>
    <w:rsid w:val="002F39E3"/>
    <w:rsid w:val="00317193"/>
    <w:rsid w:val="00324999"/>
    <w:rsid w:val="00334D46"/>
    <w:rsid w:val="00340BDF"/>
    <w:rsid w:val="00367C92"/>
    <w:rsid w:val="0038567E"/>
    <w:rsid w:val="003C073D"/>
    <w:rsid w:val="003E4A2A"/>
    <w:rsid w:val="003F261F"/>
    <w:rsid w:val="003F42E4"/>
    <w:rsid w:val="004332FA"/>
    <w:rsid w:val="004478DD"/>
    <w:rsid w:val="00450009"/>
    <w:rsid w:val="00465605"/>
    <w:rsid w:val="004712CA"/>
    <w:rsid w:val="00475385"/>
    <w:rsid w:val="00483CD9"/>
    <w:rsid w:val="00495C4D"/>
    <w:rsid w:val="004A010D"/>
    <w:rsid w:val="004A53E6"/>
    <w:rsid w:val="004B24D0"/>
    <w:rsid w:val="004B45FF"/>
    <w:rsid w:val="005019DF"/>
    <w:rsid w:val="00542D59"/>
    <w:rsid w:val="005539D7"/>
    <w:rsid w:val="00571281"/>
    <w:rsid w:val="00572891"/>
    <w:rsid w:val="00576694"/>
    <w:rsid w:val="005B0CEF"/>
    <w:rsid w:val="005B1F82"/>
    <w:rsid w:val="005C5A8D"/>
    <w:rsid w:val="005E0D65"/>
    <w:rsid w:val="005F44BD"/>
    <w:rsid w:val="00627CF9"/>
    <w:rsid w:val="00632318"/>
    <w:rsid w:val="0064155C"/>
    <w:rsid w:val="00645964"/>
    <w:rsid w:val="0067259B"/>
    <w:rsid w:val="006A1C45"/>
    <w:rsid w:val="006A4D15"/>
    <w:rsid w:val="006B18A3"/>
    <w:rsid w:val="006B77F2"/>
    <w:rsid w:val="006D6AE6"/>
    <w:rsid w:val="006E0B34"/>
    <w:rsid w:val="006E5CBA"/>
    <w:rsid w:val="006E7A7E"/>
    <w:rsid w:val="007141D7"/>
    <w:rsid w:val="00716DB4"/>
    <w:rsid w:val="00727695"/>
    <w:rsid w:val="007317FA"/>
    <w:rsid w:val="0073517D"/>
    <w:rsid w:val="00776DC3"/>
    <w:rsid w:val="007947A3"/>
    <w:rsid w:val="00795D65"/>
    <w:rsid w:val="007B1201"/>
    <w:rsid w:val="007C036C"/>
    <w:rsid w:val="007C7C8D"/>
    <w:rsid w:val="007D6A2F"/>
    <w:rsid w:val="007E4C14"/>
    <w:rsid w:val="007E6115"/>
    <w:rsid w:val="007F7BE2"/>
    <w:rsid w:val="00801556"/>
    <w:rsid w:val="008232AF"/>
    <w:rsid w:val="0082430C"/>
    <w:rsid w:val="00832EF1"/>
    <w:rsid w:val="00855DAF"/>
    <w:rsid w:val="00855E1C"/>
    <w:rsid w:val="00871688"/>
    <w:rsid w:val="0087286F"/>
    <w:rsid w:val="00874D44"/>
    <w:rsid w:val="00876E7B"/>
    <w:rsid w:val="00887338"/>
    <w:rsid w:val="0088794E"/>
    <w:rsid w:val="00892701"/>
    <w:rsid w:val="00894187"/>
    <w:rsid w:val="008B66F5"/>
    <w:rsid w:val="008C6800"/>
    <w:rsid w:val="00912DC3"/>
    <w:rsid w:val="00930279"/>
    <w:rsid w:val="009321EB"/>
    <w:rsid w:val="00932710"/>
    <w:rsid w:val="00932C8A"/>
    <w:rsid w:val="00937DC0"/>
    <w:rsid w:val="00956E39"/>
    <w:rsid w:val="00970AED"/>
    <w:rsid w:val="00975974"/>
    <w:rsid w:val="009813D6"/>
    <w:rsid w:val="00997BC9"/>
    <w:rsid w:val="009A1C66"/>
    <w:rsid w:val="009A4A80"/>
    <w:rsid w:val="009C5195"/>
    <w:rsid w:val="009D08B5"/>
    <w:rsid w:val="009D4D2D"/>
    <w:rsid w:val="009E662C"/>
    <w:rsid w:val="009F3CF0"/>
    <w:rsid w:val="00A1388A"/>
    <w:rsid w:val="00A14DDA"/>
    <w:rsid w:val="00A53391"/>
    <w:rsid w:val="00A62A6F"/>
    <w:rsid w:val="00A6478B"/>
    <w:rsid w:val="00A72699"/>
    <w:rsid w:val="00AB576F"/>
    <w:rsid w:val="00AC02FF"/>
    <w:rsid w:val="00AF3167"/>
    <w:rsid w:val="00B42BEF"/>
    <w:rsid w:val="00B81349"/>
    <w:rsid w:val="00B82B87"/>
    <w:rsid w:val="00B95777"/>
    <w:rsid w:val="00BB3015"/>
    <w:rsid w:val="00BC503F"/>
    <w:rsid w:val="00BD026D"/>
    <w:rsid w:val="00BF30D8"/>
    <w:rsid w:val="00BF751F"/>
    <w:rsid w:val="00C057E9"/>
    <w:rsid w:val="00C147EA"/>
    <w:rsid w:val="00C14B66"/>
    <w:rsid w:val="00C15180"/>
    <w:rsid w:val="00C23879"/>
    <w:rsid w:val="00C273B5"/>
    <w:rsid w:val="00C27AFE"/>
    <w:rsid w:val="00C55218"/>
    <w:rsid w:val="00C65969"/>
    <w:rsid w:val="00C838A8"/>
    <w:rsid w:val="00C919C2"/>
    <w:rsid w:val="00C92605"/>
    <w:rsid w:val="00CA0798"/>
    <w:rsid w:val="00CA46B7"/>
    <w:rsid w:val="00CB0ADC"/>
    <w:rsid w:val="00CB6273"/>
    <w:rsid w:val="00CB6544"/>
    <w:rsid w:val="00D12C18"/>
    <w:rsid w:val="00D2679A"/>
    <w:rsid w:val="00D36550"/>
    <w:rsid w:val="00D9165A"/>
    <w:rsid w:val="00DA59DF"/>
    <w:rsid w:val="00DB448D"/>
    <w:rsid w:val="00DB7851"/>
    <w:rsid w:val="00DC6A1B"/>
    <w:rsid w:val="00DE3A2D"/>
    <w:rsid w:val="00DF2F6B"/>
    <w:rsid w:val="00DF3FD2"/>
    <w:rsid w:val="00E002F8"/>
    <w:rsid w:val="00E22A13"/>
    <w:rsid w:val="00E236C2"/>
    <w:rsid w:val="00E46A27"/>
    <w:rsid w:val="00E532FC"/>
    <w:rsid w:val="00E60022"/>
    <w:rsid w:val="00E67039"/>
    <w:rsid w:val="00E722CE"/>
    <w:rsid w:val="00E83B8E"/>
    <w:rsid w:val="00E8514D"/>
    <w:rsid w:val="00EC1537"/>
    <w:rsid w:val="00F2188E"/>
    <w:rsid w:val="00F26038"/>
    <w:rsid w:val="00F26B91"/>
    <w:rsid w:val="00F3122C"/>
    <w:rsid w:val="00F42436"/>
    <w:rsid w:val="00F617FE"/>
    <w:rsid w:val="00FC1FDF"/>
    <w:rsid w:val="00FC5E61"/>
    <w:rsid w:val="00FC7226"/>
    <w:rsid w:val="00FD7139"/>
    <w:rsid w:val="00FE571D"/>
    <w:rsid w:val="00FF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79A9F09"/>
  <w15:docId w15:val="{12D6FB43-FC77-41E3-94F5-426AFAEED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91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165A"/>
  </w:style>
  <w:style w:type="paragraph" w:styleId="Pieddepage">
    <w:name w:val="footer"/>
    <w:basedOn w:val="Normal"/>
    <w:link w:val="PieddepageCar"/>
    <w:uiPriority w:val="99"/>
    <w:unhideWhenUsed/>
    <w:rsid w:val="00D91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165A"/>
  </w:style>
  <w:style w:type="paragraph" w:styleId="Textedebulles">
    <w:name w:val="Balloon Text"/>
    <w:basedOn w:val="Normal"/>
    <w:link w:val="TextedebullesCar"/>
    <w:uiPriority w:val="99"/>
    <w:semiHidden/>
    <w:unhideWhenUsed/>
    <w:rsid w:val="00D9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165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9165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277DF3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77DF3"/>
    <w:rPr>
      <w:color w:val="808080"/>
      <w:shd w:val="clear" w:color="auto" w:fill="E6E6E6"/>
    </w:rPr>
  </w:style>
  <w:style w:type="table" w:styleId="Grilledutableau">
    <w:name w:val="Table Grid"/>
    <w:basedOn w:val="TableauNormal"/>
    <w:uiPriority w:val="59"/>
    <w:rsid w:val="005E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EDF62-56F4-4D41-8302-675C84C9F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STEF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Boulay</dc:creator>
  <cp:keywords/>
  <dc:description/>
  <cp:lastModifiedBy>Lénaïc Roger</cp:lastModifiedBy>
  <cp:revision>10</cp:revision>
  <cp:lastPrinted>2021-12-21T11:08:00Z</cp:lastPrinted>
  <dcterms:created xsi:type="dcterms:W3CDTF">2021-12-20T16:27:00Z</dcterms:created>
  <dcterms:modified xsi:type="dcterms:W3CDTF">2026-03-30T12:28:00Z</dcterms:modified>
</cp:coreProperties>
</file>