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0"/>
          <w:szCs w:val="20"/>
        </w:rPr>
      </w:pPr>
      <w:r w:rsidDel="00000000" w:rsidR="00000000" w:rsidRPr="00000000">
        <w:rPr>
          <w:rtl w:val="0"/>
        </w:rPr>
      </w:r>
    </w:p>
    <w:p w:rsidR="00000000" w:rsidDel="00000000" w:rsidP="00000000" w:rsidRDefault="00000000" w:rsidRPr="00000000" w14:paraId="00000002">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8"/>
          <w:szCs w:val="28"/>
        </w:rPr>
      </w:pPr>
      <w:r w:rsidDel="00000000" w:rsidR="00000000" w:rsidRPr="00000000">
        <w:rPr>
          <w:rFonts w:ascii="Verdana" w:cs="Verdana" w:eastAsia="Verdana" w:hAnsi="Verdana"/>
          <w:b w:val="1"/>
          <w:bCs w:val="1"/>
          <w:smallCaps w:val="1"/>
          <w:sz w:val="28"/>
          <w:szCs w:val="28"/>
          <w:rtl w:val="0"/>
        </w:rPr>
        <w:t xml:space="preserve">AVENANT N°1 À L’ACCORD RELATIF A LA RECONNAISSANCE DE L’UES EUREDEN AGRICULTURE</w:t>
      </w:r>
    </w:p>
    <w:p w:rsidR="00000000" w:rsidDel="00000000" w:rsidP="00000000" w:rsidRDefault="00000000" w:rsidRPr="00000000" w14:paraId="00000003">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8"/>
          <w:szCs w:val="28"/>
        </w:rPr>
      </w:pPr>
      <w:r w:rsidDel="00000000" w:rsidR="00000000" w:rsidRPr="00000000">
        <w:rPr>
          <w:rFonts w:ascii="Verdana" w:cs="Verdana" w:eastAsia="Verdana" w:hAnsi="Verdana"/>
          <w:b w:val="1"/>
          <w:bCs w:val="1"/>
          <w:smallCaps w:val="1"/>
          <w:sz w:val="28"/>
          <w:szCs w:val="28"/>
          <w:rtl w:val="0"/>
        </w:rPr>
        <w:t xml:space="preserve">AU SEIN DE LA BRANCHE AGRICULTURE </w:t>
      </w:r>
    </w:p>
    <w:p w:rsidR="00000000" w:rsidDel="00000000" w:rsidP="00000000" w:rsidRDefault="00000000" w:rsidRPr="00000000" w14:paraId="00000004">
      <w:pPr>
        <w:pBdr>
          <w:top w:color="000000" w:space="0" w:sz="4" w:val="single"/>
          <w:left w:color="000000" w:space="4" w:sz="4" w:val="single"/>
          <w:bottom w:color="000000" w:space="1" w:sz="4" w:val="single"/>
          <w:right w:color="000000" w:space="4" w:sz="4" w:val="single"/>
        </w:pBdr>
        <w:spacing w:line="276" w:lineRule="auto"/>
        <w:jc w:val="center"/>
        <w:rPr>
          <w:rFonts w:ascii="Verdana" w:cs="Verdana" w:eastAsia="Verdana" w:hAnsi="Verdana"/>
          <w:b w:val="1"/>
          <w:bCs w:val="1"/>
          <w:smallCaps w:val="1"/>
          <w:sz w:val="20"/>
          <w:szCs w:val="20"/>
        </w:rPr>
      </w:pPr>
      <w:r w:rsidDel="00000000" w:rsidR="00000000" w:rsidRPr="00000000">
        <w:rPr>
          <w:rFonts w:ascii="Verdana" w:cs="Verdana" w:eastAsia="Verdana" w:hAnsi="Verdana"/>
          <w:b w:val="1"/>
          <w:bCs w:val="1"/>
          <w:smallCaps w:val="1"/>
          <w:sz w:val="28"/>
          <w:szCs w:val="28"/>
          <w:rtl w:val="0"/>
        </w:rPr>
        <w:t xml:space="preserve">DU GROUPE EUREDEN</w:t>
      </w:r>
      <w:r w:rsidDel="00000000" w:rsidR="00000000" w:rsidRPr="00000000">
        <w:rPr>
          <w:rtl w:val="0"/>
        </w:rPr>
      </w:r>
    </w:p>
    <w:sdt>
      <w:sdtPr>
        <w:id w:val="1229458905"/>
        <w:docPartObj>
          <w:docPartGallery w:val="Table of Contents"/>
          <w:docPartUnique w:val="1"/>
        </w:docPartObj>
      </w:sdtPr>
      <w:sdtContent>
        <w:p w:rsidR="00000000" w:rsidDel="00000000" w:rsidP="00000000" w:rsidRDefault="00000000" w:rsidRPr="00000000" w14:paraId="00000005">
          <w:pPr>
            <w:widowControl w:val="0"/>
            <w:rPr>
              <w:rFonts w:ascii="Verdana" w:cs="Verdana" w:eastAsia="Verdana" w:hAnsi="Verdana"/>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6">
      <w:pPr>
        <w:widowControl w:val="0"/>
        <w:spacing w:line="276" w:lineRule="auto"/>
        <w:rPr>
          <w:rFonts w:ascii="Verdana" w:cs="Verdana" w:eastAsia="Verdana" w:hAnsi="Verdana"/>
          <w:sz w:val="20"/>
          <w:szCs w:val="20"/>
        </w:rPr>
      </w:pPr>
      <w:r w:rsidDel="00000000" w:rsidR="00000000" w:rsidRPr="00000000">
        <w:rPr>
          <w:rtl w:val="0"/>
        </w:rPr>
      </w:r>
    </w:p>
    <w:sdt>
      <w:sdtPr>
        <w:id w:val="-1863722646"/>
        <w:docPartObj>
          <w:docPartGallery w:val="Table of Contents"/>
          <w:docPartUnique w:val="1"/>
        </w:docPartObj>
      </w:sdtPr>
      <w:sdtContent>
        <w:p w:rsidR="00000000" w:rsidDel="00000000" w:rsidP="00000000" w:rsidRDefault="00000000" w:rsidRPr="00000000" w14:paraId="00000007">
          <w:pPr>
            <w:widowControl w:val="0"/>
            <w:rPr>
              <w:rFonts w:ascii="Verdana" w:cs="Verdana" w:eastAsia="Verdana" w:hAnsi="Verdana"/>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8">
      <w:pPr>
        <w:pBdr>
          <w:bottom w:color="000000" w:space="1" w:sz="4" w:val="single"/>
        </w:pBdr>
        <w:spacing w:line="276" w:lineRule="auto"/>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ENTRE LES SOUSSIGNÉES</w:t>
      </w:r>
      <w:r w:rsidDel="00000000" w:rsidR="00000000" w:rsidRPr="00000000">
        <w:rPr>
          <w:rtl w:val="0"/>
        </w:rPr>
      </w:r>
    </w:p>
    <w:p w:rsidR="00000000" w:rsidDel="00000000" w:rsidP="00000000" w:rsidRDefault="00000000" w:rsidRPr="00000000" w14:paraId="00000009">
      <w:pPr>
        <w:widowControl w:val="0"/>
        <w:spacing w:line="240" w:lineRule="auto"/>
        <w:ind w:left="0" w:right="-40.8661417322827" w:firstLine="0"/>
        <w:rPr>
          <w:rFonts w:ascii="Verdana" w:cs="Verdana" w:eastAsia="Verdana" w:hAnsi="Verdana"/>
          <w:b w:val="1"/>
          <w:bCs w:val="1"/>
          <w:i w:val="1"/>
          <w:iCs w:val="1"/>
          <w:sz w:val="20"/>
          <w:szCs w:val="20"/>
        </w:rPr>
      </w:pPr>
      <w:r w:rsidDel="00000000" w:rsidR="00000000" w:rsidRPr="00000000">
        <w:rPr>
          <w:rtl w:val="0"/>
        </w:rPr>
      </w:r>
    </w:p>
    <w:p w:rsidR="00000000" w:rsidDel="00000000" w:rsidP="00000000" w:rsidRDefault="00000000" w:rsidRPr="00000000" w14:paraId="0000000A">
      <w:pPr>
        <w:jc w:val="both"/>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0B">
      <w:pPr>
        <w:jc w:val="both"/>
        <w:rPr>
          <w:rFonts w:ascii="Verdana" w:cs="Verdana" w:eastAsia="Verdana" w:hAnsi="Verdana"/>
          <w:sz w:val="20"/>
          <w:szCs w:val="20"/>
          <w:highlight w:val="white"/>
        </w:rPr>
      </w:pPr>
      <w:r w:rsidDel="00000000" w:rsidR="00000000" w:rsidRPr="00000000">
        <w:rPr>
          <w:rFonts w:ascii="Verdana" w:cs="Verdana" w:eastAsia="Verdana" w:hAnsi="Verdana"/>
          <w:b w:val="1"/>
          <w:bCs w:val="1"/>
          <w:sz w:val="20"/>
          <w:szCs w:val="20"/>
          <w:highlight w:val="white"/>
          <w:rtl w:val="0"/>
        </w:rPr>
        <w:t xml:space="preserve">Les sociétés composant l’UES Eureden Agriculture </w:t>
      </w:r>
      <w:r w:rsidDel="00000000" w:rsidR="00000000" w:rsidRPr="00000000">
        <w:rPr>
          <w:rFonts w:ascii="Verdana" w:cs="Verdana" w:eastAsia="Verdana" w:hAnsi="Verdana"/>
          <w:sz w:val="20"/>
          <w:szCs w:val="20"/>
          <w:highlight w:val="white"/>
          <w:rtl w:val="0"/>
        </w:rPr>
        <w:t xml:space="preserve">à la date de signature des présentes, </w:t>
      </w:r>
      <w:r w:rsidDel="00000000" w:rsidR="00000000" w:rsidRPr="00000000">
        <w:rPr>
          <w:rFonts w:ascii="Verdana" w:cs="Verdana" w:eastAsia="Verdana" w:hAnsi="Verdana"/>
          <w:sz w:val="20"/>
          <w:szCs w:val="20"/>
          <w:rtl w:val="0"/>
        </w:rPr>
        <w:t xml:space="preserve">représentées par </w:t>
      </w:r>
      <w:r w:rsidDel="00000000" w:rsidR="00000000" w:rsidRPr="00000000">
        <w:rPr>
          <w:rFonts w:ascii="Verdana" w:cs="Verdana" w:eastAsia="Verdana" w:hAnsi="Verdana"/>
          <w:sz w:val="20"/>
          <w:szCs w:val="20"/>
          <w:highlight w:val="white"/>
          <w:rtl w:val="0"/>
        </w:rPr>
        <w:t xml:space="preserve"> son Directeur des Ressources Humaines de la</w:t>
      </w:r>
      <w:r w:rsidDel="00000000" w:rsidR="00000000" w:rsidRPr="00000000">
        <w:rPr>
          <w:rFonts w:ascii="Verdana" w:cs="Verdana" w:eastAsia="Verdana" w:hAnsi="Verdana"/>
          <w:sz w:val="20"/>
          <w:szCs w:val="20"/>
          <w:rtl w:val="0"/>
        </w:rPr>
        <w:t xml:space="preserve"> Branche Agriculture du Groupe Eureden dûment habilité par les sociétés concernées aux fins du présent avenant,</w:t>
      </w:r>
      <w:r w:rsidDel="00000000" w:rsidR="00000000" w:rsidRPr="00000000">
        <w:rPr>
          <w:rtl w:val="0"/>
        </w:rPr>
      </w:r>
    </w:p>
    <w:p w:rsidR="00000000" w:rsidDel="00000000" w:rsidP="00000000" w:rsidRDefault="00000000" w:rsidRPr="00000000" w14:paraId="0000000C">
      <w:pPr>
        <w:widowControl w:val="0"/>
        <w:spacing w:line="240" w:lineRule="auto"/>
        <w:ind w:left="0" w:right="-40.8661417322827" w:firstLine="0"/>
        <w:jc w:val="right"/>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d'une part,</w:t>
      </w: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0D">
      <w:pPr>
        <w:spacing w:line="276" w:lineRule="auto"/>
        <w:ind w:left="0" w:right="-40.8661417322827"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0E">
      <w:pPr>
        <w:pBdr>
          <w:bottom w:color="000000" w:space="1" w:sz="4" w:val="single"/>
        </w:pBdr>
        <w:spacing w:line="276" w:lineRule="auto"/>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ET</w:t>
      </w:r>
      <w:r w:rsidDel="00000000" w:rsidR="00000000" w:rsidRPr="00000000">
        <w:rPr>
          <w:rtl w:val="0"/>
        </w:rPr>
      </w:r>
    </w:p>
    <w:p w:rsidR="00000000" w:rsidDel="00000000" w:rsidP="00000000" w:rsidRDefault="00000000" w:rsidRPr="00000000" w14:paraId="0000000F">
      <w:pPr>
        <w:widowControl w:val="0"/>
        <w:spacing w:line="240" w:lineRule="auto"/>
        <w:ind w:left="0" w:right="-40.8661417322827" w:firstLine="0"/>
        <w:rPr>
          <w:rFonts w:ascii="Verdana" w:cs="Verdana" w:eastAsia="Verdana" w:hAnsi="Verdana"/>
          <w:b w:val="1"/>
          <w:bCs w:val="1"/>
          <w:i w:val="1"/>
          <w:iCs w:val="1"/>
          <w:sz w:val="20"/>
          <w:szCs w:val="20"/>
        </w:rPr>
      </w:pPr>
      <w:r w:rsidDel="00000000" w:rsidR="00000000" w:rsidRPr="00000000">
        <w:rPr>
          <w:rtl w:val="0"/>
        </w:rPr>
      </w:r>
    </w:p>
    <w:p w:rsidR="00000000" w:rsidDel="00000000" w:rsidP="00000000" w:rsidRDefault="00000000" w:rsidRPr="00000000" w14:paraId="00000010">
      <w:pPr>
        <w:widowControl w:val="0"/>
        <w:spacing w:line="240" w:lineRule="auto"/>
        <w:ind w:left="0" w:right="-40.8661417322827" w:firstLine="0"/>
        <w:rPr>
          <w:rFonts w:ascii="Verdana" w:cs="Verdana" w:eastAsia="Verdana" w:hAnsi="Verdana"/>
          <w:b w:val="1"/>
          <w:bCs w:val="1"/>
          <w:i w:val="1"/>
          <w:iCs w:val="1"/>
          <w:sz w:val="20"/>
          <w:szCs w:val="20"/>
        </w:rPr>
      </w:pPr>
      <w:r w:rsidDel="00000000" w:rsidR="00000000" w:rsidRPr="00000000">
        <w:rPr>
          <w:rtl w:val="0"/>
        </w:rPr>
      </w:r>
    </w:p>
    <w:p w:rsidR="00000000" w:rsidDel="00000000" w:rsidP="00000000" w:rsidRDefault="00000000" w:rsidRPr="00000000" w14:paraId="00000011">
      <w:pPr>
        <w:widowControl w:val="0"/>
        <w:spacing w:line="240" w:lineRule="auto"/>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sz w:val="20"/>
          <w:szCs w:val="20"/>
          <w:highlight w:val="white"/>
          <w:rtl w:val="0"/>
        </w:rPr>
        <w:t xml:space="preserve">Les organisations syndicales représentatives au sein de l’UES Eureden Agriculture représentées respectivement par : </w:t>
      </w:r>
      <w:r w:rsidDel="00000000" w:rsidR="00000000" w:rsidRPr="00000000">
        <w:rPr>
          <w:rtl w:val="0"/>
        </w:rPr>
      </w:r>
    </w:p>
    <w:p w:rsidR="00000000" w:rsidDel="00000000" w:rsidP="00000000" w:rsidRDefault="00000000" w:rsidRPr="00000000" w14:paraId="00000012">
      <w:pPr>
        <w:widowControl w:val="0"/>
        <w:spacing w:line="240" w:lineRule="auto"/>
        <w:ind w:left="0" w:right="-40.8661417322827" w:firstLine="0"/>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3">
      <w:pPr>
        <w:widowControl w:val="0"/>
        <w:numPr>
          <w:ilvl w:val="0"/>
          <w:numId w:val="4"/>
        </w:numPr>
        <w:ind w:left="720" w:right="-40.8661417322827" w:hanging="360"/>
        <w:jc w:val="both"/>
        <w:rPr>
          <w:rFonts w:ascii="Verdana" w:cs="Verdana" w:eastAsia="Verdana" w:hAnsi="Verdana"/>
          <w:b w:val="1"/>
          <w:bCs w:val="1"/>
          <w:sz w:val="20"/>
          <w:szCs w:val="20"/>
          <w:highlight w:val="white"/>
        </w:rPr>
      </w:pPr>
      <w:r w:rsidDel="00000000" w:rsidR="00000000" w:rsidRPr="00000000">
        <w:rPr>
          <w:rFonts w:ascii="Verdana" w:cs="Verdana" w:eastAsia="Verdana" w:hAnsi="Verdana"/>
          <w:b w:val="1"/>
          <w:bCs w:val="1"/>
          <w:sz w:val="20"/>
          <w:szCs w:val="20"/>
          <w:highlight w:val="white"/>
          <w:rtl w:val="0"/>
        </w:rPr>
        <w:t xml:space="preserve">Pour l’Organisation Syndicale CFDT, </w:t>
      </w:r>
    </w:p>
    <w:p w:rsidR="00000000" w:rsidDel="00000000" w:rsidP="00000000" w:rsidRDefault="00000000" w:rsidRPr="00000000" w14:paraId="00000014">
      <w:pPr>
        <w:widowControl w:val="0"/>
        <w:ind w:left="0" w:right="-40.8661417322827"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représentée par ses délégués syndicaux</w:t>
      </w:r>
    </w:p>
    <w:p w:rsidR="00000000" w:rsidDel="00000000" w:rsidP="00000000" w:rsidRDefault="00000000" w:rsidRPr="00000000" w14:paraId="00000015">
      <w:pPr>
        <w:widowControl w:val="0"/>
        <w:ind w:left="0" w:right="-40.8661417322827"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16">
      <w:pPr>
        <w:widowControl w:val="0"/>
        <w:numPr>
          <w:ilvl w:val="0"/>
          <w:numId w:val="3"/>
        </w:numPr>
        <w:ind w:left="720" w:right="-40.8661417322827" w:hanging="360"/>
        <w:jc w:val="both"/>
        <w:rPr>
          <w:rFonts w:ascii="Verdana" w:cs="Verdana" w:eastAsia="Verdana" w:hAnsi="Verdana"/>
          <w:b w:val="1"/>
          <w:bCs w:val="1"/>
          <w:sz w:val="20"/>
          <w:szCs w:val="20"/>
          <w:highlight w:val="white"/>
        </w:rPr>
      </w:pPr>
      <w:r w:rsidDel="00000000" w:rsidR="00000000" w:rsidRPr="00000000">
        <w:rPr>
          <w:rFonts w:ascii="Verdana" w:cs="Verdana" w:eastAsia="Verdana" w:hAnsi="Verdana"/>
          <w:b w:val="1"/>
          <w:bCs w:val="1"/>
          <w:sz w:val="20"/>
          <w:szCs w:val="20"/>
          <w:highlight w:val="white"/>
          <w:rtl w:val="0"/>
        </w:rPr>
        <w:t xml:space="preserve">Pour l’Organisation Syndicale CFTC, </w:t>
      </w:r>
    </w:p>
    <w:p w:rsidR="00000000" w:rsidDel="00000000" w:rsidP="00000000" w:rsidRDefault="00000000" w:rsidRPr="00000000" w14:paraId="00000017">
      <w:pPr>
        <w:widowControl w:val="0"/>
        <w:ind w:left="0" w:right="-40.8661417322827" w:firstLine="0"/>
        <w:jc w:val="both"/>
        <w:rPr>
          <w:rFonts w:ascii="Verdana" w:cs="Verdana" w:eastAsia="Verdana" w:hAnsi="Verdana"/>
          <w:sz w:val="20"/>
          <w:szCs w:val="20"/>
        </w:rPr>
      </w:pPr>
      <w:r w:rsidDel="00000000" w:rsidR="00000000" w:rsidRPr="00000000">
        <w:rPr>
          <w:rFonts w:ascii="Verdana" w:cs="Verdana" w:eastAsia="Verdana" w:hAnsi="Verdana"/>
          <w:sz w:val="20"/>
          <w:szCs w:val="20"/>
          <w:highlight w:val="white"/>
          <w:rtl w:val="0"/>
        </w:rPr>
        <w:t xml:space="preserve">représentée par ses délégués syndicaux</w:t>
      </w:r>
      <w:r w:rsidDel="00000000" w:rsidR="00000000" w:rsidRPr="00000000">
        <w:rPr>
          <w:rtl w:val="0"/>
        </w:rPr>
      </w:r>
    </w:p>
    <w:p w:rsidR="00000000" w:rsidDel="00000000" w:rsidP="00000000" w:rsidRDefault="00000000" w:rsidRPr="00000000" w14:paraId="00000018">
      <w:pPr>
        <w:widowControl w:val="0"/>
        <w:spacing w:line="240" w:lineRule="auto"/>
        <w:ind w:left="7353.070866141732" w:right="-40.8661417322827" w:firstLine="0"/>
        <w:jc w:val="right"/>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d'autre part,</w:t>
      </w:r>
    </w:p>
    <w:p w:rsidR="00000000" w:rsidDel="00000000" w:rsidP="00000000" w:rsidRDefault="00000000" w:rsidRPr="00000000" w14:paraId="00000019">
      <w:pPr>
        <w:widowControl w:val="0"/>
        <w:spacing w:line="240" w:lineRule="auto"/>
        <w:ind w:left="7353.070866141732" w:right="-40.8661417322827" w:firstLine="566.9291338582684"/>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 </w:t>
      </w:r>
    </w:p>
    <w:p w:rsidR="00000000" w:rsidDel="00000000" w:rsidP="00000000" w:rsidRDefault="00000000" w:rsidRPr="00000000" w14:paraId="0000001A">
      <w:pPr>
        <w:widowControl w:val="0"/>
        <w:ind w:right="-40.8661417322827" w:firstLine="720"/>
        <w:jc w:val="right"/>
        <w:rPr>
          <w:rFonts w:ascii="Verdana" w:cs="Verdana" w:eastAsia="Verdana" w:hAnsi="Verdana"/>
          <w:sz w:val="20"/>
          <w:szCs w:val="20"/>
        </w:rPr>
      </w:pPr>
      <w:r w:rsidDel="00000000" w:rsidR="00000000" w:rsidRPr="00000000">
        <w:rPr>
          <w:rFonts w:ascii="Verdana" w:cs="Verdana" w:eastAsia="Verdana" w:hAnsi="Verdana"/>
          <w:b w:val="1"/>
          <w:bCs w:val="1"/>
          <w:sz w:val="20"/>
          <w:szCs w:val="20"/>
          <w:rtl w:val="0"/>
        </w:rPr>
        <w:t xml:space="preserve">Ci-après dénommées collectivement « les parties »,</w:t>
      </w:r>
      <w:r w:rsidDel="00000000" w:rsidR="00000000" w:rsidRPr="00000000">
        <w:rPr>
          <w:rtl w:val="0"/>
        </w:rPr>
      </w:r>
    </w:p>
    <w:p w:rsidR="00000000" w:rsidDel="00000000" w:rsidP="00000000" w:rsidRDefault="00000000" w:rsidRPr="00000000" w14:paraId="0000001B">
      <w:pPr>
        <w:spacing w:line="276" w:lineRule="auto"/>
        <w:jc w:val="right"/>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1C">
      <w:pPr>
        <w:spacing w:after="0" w:before="0" w:lineRule="auto"/>
        <w:jc w:val="left"/>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1D">
      <w:pPr>
        <w:spacing w:after="0" w:before="0" w:lineRule="auto"/>
        <w:jc w:val="both"/>
        <w:rPr>
          <w:rFonts w:ascii="Verdana" w:cs="Verdana" w:eastAsia="Verdana" w:hAnsi="Verdana"/>
          <w:b w:val="1"/>
          <w:bCs w:val="1"/>
          <w:sz w:val="20"/>
          <w:szCs w:val="20"/>
        </w:rPr>
      </w:pPr>
      <w:r w:rsidDel="00000000" w:rsidR="00000000" w:rsidRPr="00000000">
        <w:rPr>
          <w:rtl w:val="0"/>
        </w:rPr>
      </w:r>
    </w:p>
    <w:p w:rsidR="00000000" w:rsidDel="00000000" w:rsidP="00000000" w:rsidRDefault="00000000" w:rsidRPr="00000000" w14:paraId="0000001E">
      <w:pPr>
        <w:spacing w:after="0" w:before="0" w:lineRule="auto"/>
        <w:jc w:val="both"/>
        <w:rPr>
          <w:rFonts w:ascii="Verdana" w:cs="Verdana" w:eastAsia="Verdana" w:hAnsi="Verdana"/>
          <w:b w:val="1"/>
          <w:bCs w:val="1"/>
          <w:sz w:val="20"/>
          <w:szCs w:val="20"/>
        </w:rPr>
      </w:pPr>
      <w:r w:rsidDel="00000000" w:rsidR="00000000" w:rsidRPr="00000000">
        <w:rPr>
          <w:rFonts w:ascii="Verdana" w:cs="Verdana" w:eastAsia="Verdana" w:hAnsi="Verdana"/>
          <w:b w:val="1"/>
          <w:bCs w:val="1"/>
          <w:sz w:val="20"/>
          <w:szCs w:val="20"/>
          <w:rtl w:val="0"/>
        </w:rPr>
        <w:t xml:space="preserve">Préambule</w:t>
      </w:r>
    </w:p>
    <w:p w:rsidR="00000000" w:rsidDel="00000000" w:rsidP="00000000" w:rsidRDefault="00000000" w:rsidRPr="00000000" w14:paraId="0000001F">
      <w:pPr>
        <w:spacing w:after="0" w:before="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0">
      <w:pPr>
        <w:spacing w:after="0" w:before="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1">
      <w:pPr>
        <w:spacing w:after="0" w:before="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Par accord collectif en date du 05 mai 2020, les parties ont reconnu l’existence d’une Unité Économique et Sociale (UES) dénommée « UES Eureden Agriculture ».</w:t>
      </w:r>
    </w:p>
    <w:p w:rsidR="00000000" w:rsidDel="00000000" w:rsidP="00000000" w:rsidRDefault="00000000" w:rsidRPr="00000000" w14:paraId="00000022">
      <w:pPr>
        <w:spacing w:after="0" w:before="0" w:lineRule="auto"/>
        <w:ind w:lef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 présent avenant a pour objet de mettre à jour le périmètre de l’Unité Économique et Sociale (UES) « Eureden Agriculture », initialement reconnue par ledit accord.</w:t>
      </w:r>
    </w:p>
    <w:p w:rsidR="00000000" w:rsidDel="00000000" w:rsidP="00000000" w:rsidRDefault="00000000" w:rsidRPr="00000000" w14:paraId="00000023">
      <w:pPr>
        <w:spacing w:after="0" w:before="0" w:lineRule="auto"/>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4">
      <w:pPr>
        <w:spacing w:after="0" w:before="0" w:lineRule="auto"/>
        <w:ind w:lef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Depuis cette date, la </w:t>
      </w:r>
      <w:r w:rsidDel="00000000" w:rsidR="00000000" w:rsidRPr="00000000">
        <w:rPr>
          <w:rFonts w:ascii="Verdana" w:cs="Verdana" w:eastAsia="Verdana" w:hAnsi="Verdana"/>
          <w:sz w:val="20"/>
          <w:szCs w:val="20"/>
          <w:rtl w:val="0"/>
        </w:rPr>
        <w:t xml:space="preserve">configuration de la Branche Agriculture </w:t>
      </w:r>
      <w:r w:rsidDel="00000000" w:rsidR="00000000" w:rsidRPr="00000000">
        <w:rPr>
          <w:rFonts w:ascii="Verdana" w:cs="Verdana" w:eastAsia="Verdana" w:hAnsi="Verdana"/>
          <w:sz w:val="20"/>
          <w:szCs w:val="20"/>
          <w:rtl w:val="0"/>
        </w:rPr>
        <w:t xml:space="preserve">a évolué, entraînant la sortie de certaines entités et l’entrée de nouvelles structures au sein du périmètre de coordination économique et sociale. </w:t>
      </w:r>
    </w:p>
    <w:p w:rsidR="00000000" w:rsidDel="00000000" w:rsidP="00000000" w:rsidRDefault="00000000" w:rsidRPr="00000000" w14:paraId="00000025">
      <w:pPr>
        <w:spacing w:after="0" w:before="0" w:lineRule="auto"/>
        <w:ind w:left="0" w:firstLine="0"/>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6">
      <w:pPr>
        <w:spacing w:after="0" w:before="0" w:lineRule="auto"/>
        <w:ind w:left="0" w:firstLine="0"/>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Les parties se sont donc réunies pour acter ces évolutions, tout en confirmant que les critères constitutifs de l’UES (unité économique et unité sociale) demeurent inchangés pour les sociétés restant dans le périmètre et pour la nouvelle société entrante.</w:t>
      </w:r>
    </w:p>
    <w:p w:rsidR="00000000" w:rsidDel="00000000" w:rsidP="00000000" w:rsidRDefault="00000000" w:rsidRPr="00000000" w14:paraId="00000027">
      <w:pPr>
        <w:spacing w:after="0" w:before="0" w:line="24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28">
      <w:pPr>
        <w:spacing w:after="0" w:before="0" w:line="240" w:lineRule="auto"/>
        <w:jc w:val="both"/>
        <w:rPr>
          <w:rFonts w:ascii="Verdana" w:cs="Verdana" w:eastAsia="Verdana" w:hAnsi="Verdana"/>
          <w:b w:val="1"/>
          <w:bCs w:val="1"/>
        </w:rPr>
      </w:pPr>
      <w:r w:rsidDel="00000000" w:rsidR="00000000" w:rsidRPr="00000000">
        <w:rPr>
          <w:rFonts w:ascii="Verdana" w:cs="Verdana" w:eastAsia="Verdana" w:hAnsi="Verdana"/>
          <w:sz w:val="20"/>
          <w:szCs w:val="20"/>
          <w:rtl w:val="0"/>
        </w:rPr>
        <w:t xml:space="preserve">Cela étant exposé, il a été convenu et arrêté ce qui suit </w:t>
      </w:r>
      <w:r w:rsidDel="00000000" w:rsidR="00000000" w:rsidRPr="00000000">
        <w:rPr>
          <w:rFonts w:ascii="Verdana" w:cs="Verdana" w:eastAsia="Verdana" w:hAnsi="Verdana"/>
          <w:b w:val="1"/>
          <w:bCs w:val="1"/>
          <w:sz w:val="20"/>
          <w:szCs w:val="20"/>
          <w:rtl w:val="0"/>
        </w:rPr>
        <w:t xml:space="preserve">:</w:t>
      </w:r>
      <w:r w:rsidDel="00000000" w:rsidR="00000000" w:rsidRPr="00000000">
        <w:rPr>
          <w:rtl w:val="0"/>
        </w:rPr>
      </w:r>
    </w:p>
    <w:p w:rsidR="00000000" w:rsidDel="00000000" w:rsidP="00000000" w:rsidRDefault="00000000" w:rsidRPr="00000000" w14:paraId="00000029">
      <w:pPr>
        <w:pStyle w:val="Heading3"/>
        <w:keepNext w:val="0"/>
        <w:keepLines w:val="0"/>
        <w:widowControl w:val="0"/>
        <w:spacing w:after="0" w:before="0" w:lineRule="auto"/>
        <w:jc w:val="both"/>
        <w:rPr>
          <w:rFonts w:ascii="Verdana" w:cs="Verdana" w:eastAsia="Verdana" w:hAnsi="Verdana"/>
          <w:b w:val="1"/>
          <w:bCs w:val="1"/>
          <w:color w:val="000000"/>
          <w:sz w:val="20"/>
          <w:szCs w:val="20"/>
        </w:rPr>
      </w:pPr>
      <w:bookmarkStart w:colFirst="0" w:colLast="0" w:name="_t7g51c3obx95" w:id="0"/>
      <w:bookmarkEnd w:id="0"/>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3"/>
        <w:keepNext w:val="0"/>
        <w:keepLines w:val="0"/>
        <w:widowControl w:val="0"/>
        <w:spacing w:after="0" w:before="0" w:lineRule="auto"/>
        <w:ind w:firstLine="720"/>
        <w:jc w:val="both"/>
        <w:rPr>
          <w:rFonts w:ascii="Verdana" w:cs="Verdana" w:eastAsia="Verdana" w:hAnsi="Verdana"/>
          <w:b w:val="1"/>
          <w:bCs w:val="1"/>
          <w:color w:val="000000"/>
          <w:sz w:val="20"/>
          <w:szCs w:val="20"/>
        </w:rPr>
      </w:pPr>
      <w:bookmarkStart w:colFirst="0" w:colLast="0" w:name="_glkqokxvzogv" w:id="1"/>
      <w:bookmarkEnd w:id="1"/>
      <w:r w:rsidDel="00000000" w:rsidR="00000000" w:rsidRPr="00000000">
        <w:rPr>
          <w:rFonts w:ascii="Verdana" w:cs="Verdana" w:eastAsia="Verdana" w:hAnsi="Verdana"/>
          <w:b w:val="1"/>
          <w:bCs w:val="1"/>
          <w:color w:val="000000"/>
          <w:sz w:val="20"/>
          <w:szCs w:val="20"/>
          <w:rtl w:val="0"/>
        </w:rPr>
        <w:t xml:space="preserve">ARTICLE 1 : ÉVOLUTION DU PÉRIMÈTRE DE L’UES</w:t>
      </w:r>
    </w:p>
    <w:p w:rsidR="00000000" w:rsidDel="00000000" w:rsidP="00000000" w:rsidRDefault="00000000" w:rsidRPr="00000000" w14:paraId="0000002C">
      <w:pPr>
        <w:pStyle w:val="Heading3"/>
        <w:keepNext w:val="0"/>
        <w:keepLines w:val="0"/>
        <w:widowControl w:val="0"/>
        <w:spacing w:after="0" w:before="0" w:lineRule="auto"/>
        <w:jc w:val="both"/>
        <w:rPr>
          <w:rFonts w:ascii="Verdana" w:cs="Verdana" w:eastAsia="Verdana" w:hAnsi="Verdana"/>
          <w:color w:val="000000"/>
          <w:sz w:val="20"/>
          <w:szCs w:val="20"/>
        </w:rPr>
      </w:pPr>
      <w:bookmarkStart w:colFirst="0" w:colLast="0" w:name="_e69jbaiy7sg" w:id="2"/>
      <w:bookmarkEnd w:id="2"/>
      <w:r w:rsidDel="00000000" w:rsidR="00000000" w:rsidRPr="00000000">
        <w:rPr>
          <w:rtl w:val="0"/>
        </w:rPr>
      </w:r>
    </w:p>
    <w:p w:rsidR="00000000" w:rsidDel="00000000" w:rsidP="00000000" w:rsidRDefault="00000000" w:rsidRPr="00000000" w14:paraId="0000002D">
      <w:pPr>
        <w:pStyle w:val="Heading3"/>
        <w:keepNext w:val="0"/>
        <w:keepLines w:val="0"/>
        <w:widowControl w:val="0"/>
        <w:spacing w:after="0" w:before="0" w:lineRule="auto"/>
        <w:jc w:val="both"/>
        <w:rPr>
          <w:rFonts w:ascii="Verdana" w:cs="Verdana" w:eastAsia="Verdana" w:hAnsi="Verdana"/>
          <w:color w:val="000000"/>
          <w:sz w:val="20"/>
          <w:szCs w:val="20"/>
        </w:rPr>
      </w:pPr>
      <w:bookmarkStart w:colFirst="0" w:colLast="0" w:name="_pdxfp8t6ja8v" w:id="3"/>
      <w:bookmarkEnd w:id="3"/>
      <w:r w:rsidDel="00000000" w:rsidR="00000000" w:rsidRPr="00000000">
        <w:rPr>
          <w:rFonts w:ascii="Verdana" w:cs="Verdana" w:eastAsia="Verdana" w:hAnsi="Verdana"/>
          <w:color w:val="000000"/>
          <w:sz w:val="20"/>
          <w:szCs w:val="20"/>
          <w:rtl w:val="0"/>
        </w:rPr>
        <w:t xml:space="preserve">Les parties constatent qu’à la suite des évolutions organisationnelles de la Branche Agriculture intervenues depuis 2020, la composition juridique de l'UES a évolué. En conséquence, les parties actent l’évolution du périmètre de l’UES « Eureden Agriculture » comme suit :</w:t>
      </w:r>
    </w:p>
    <w:p w:rsidR="00000000" w:rsidDel="00000000" w:rsidP="00000000" w:rsidRDefault="00000000" w:rsidRPr="00000000" w14:paraId="0000002E">
      <w:pPr>
        <w:pStyle w:val="Heading3"/>
        <w:keepNext w:val="0"/>
        <w:keepLines w:val="0"/>
        <w:widowControl w:val="0"/>
        <w:spacing w:after="0" w:before="0" w:lineRule="auto"/>
        <w:ind w:firstLine="720"/>
        <w:rPr>
          <w:rFonts w:ascii="Verdana" w:cs="Verdana" w:eastAsia="Verdana" w:hAnsi="Verdana"/>
          <w:b w:val="1"/>
          <w:bCs w:val="1"/>
          <w:color w:val="000000"/>
          <w:sz w:val="20"/>
          <w:szCs w:val="20"/>
        </w:rPr>
      </w:pPr>
      <w:bookmarkStart w:colFirst="0" w:colLast="0" w:name="_rqejiuem2bkf" w:id="4"/>
      <w:bookmarkEnd w:id="4"/>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pStyle w:val="Heading3"/>
        <w:keepNext w:val="0"/>
        <w:keepLines w:val="0"/>
        <w:widowControl w:val="0"/>
        <w:spacing w:after="0" w:before="0" w:lineRule="auto"/>
        <w:ind w:left="720" w:firstLine="720"/>
        <w:rPr>
          <w:rFonts w:ascii="Verdana" w:cs="Verdana" w:eastAsia="Verdana" w:hAnsi="Verdana"/>
          <w:b w:val="1"/>
          <w:bCs w:val="1"/>
          <w:color w:val="000000"/>
          <w:sz w:val="20"/>
          <w:szCs w:val="20"/>
        </w:rPr>
      </w:pPr>
      <w:bookmarkStart w:colFirst="0" w:colLast="0" w:name="_iihw6x5cquec" w:id="5"/>
      <w:bookmarkEnd w:id="5"/>
      <w:r w:rsidDel="00000000" w:rsidR="00000000" w:rsidRPr="00000000">
        <w:rPr>
          <w:rFonts w:ascii="Verdana" w:cs="Verdana" w:eastAsia="Verdana" w:hAnsi="Verdana"/>
          <w:b w:val="1"/>
          <w:bCs w:val="1"/>
          <w:color w:val="000000"/>
          <w:sz w:val="20"/>
          <w:szCs w:val="20"/>
          <w:rtl w:val="0"/>
        </w:rPr>
        <w:t xml:space="preserve">Article 1.1. Sorties du périmètre </w:t>
      </w:r>
    </w:p>
    <w:p w:rsidR="00000000" w:rsidDel="00000000" w:rsidP="00000000" w:rsidRDefault="00000000" w:rsidRPr="00000000" w14:paraId="00000031">
      <w:pPr>
        <w:pStyle w:val="Heading3"/>
        <w:keepNext w:val="0"/>
        <w:keepLines w:val="0"/>
        <w:widowControl w:val="0"/>
        <w:spacing w:after="0" w:before="0" w:lineRule="auto"/>
        <w:rPr>
          <w:rFonts w:ascii="Verdana" w:cs="Verdana" w:eastAsia="Verdana" w:hAnsi="Verdana"/>
          <w:color w:val="000000"/>
          <w:sz w:val="20"/>
          <w:szCs w:val="20"/>
        </w:rPr>
      </w:pPr>
      <w:bookmarkStart w:colFirst="0" w:colLast="0" w:name="_88wm67s5eowu" w:id="6"/>
      <w:bookmarkEnd w:id="6"/>
      <w:r w:rsidDel="00000000" w:rsidR="00000000" w:rsidRPr="00000000">
        <w:rPr>
          <w:rtl w:val="0"/>
        </w:rPr>
      </w:r>
    </w:p>
    <w:p w:rsidR="00000000" w:rsidDel="00000000" w:rsidP="00000000" w:rsidRDefault="00000000" w:rsidRPr="00000000" w14:paraId="00000032">
      <w:pPr>
        <w:pStyle w:val="Heading3"/>
        <w:keepNext w:val="0"/>
        <w:keepLines w:val="0"/>
        <w:widowControl w:val="0"/>
        <w:spacing w:after="0" w:before="0" w:lineRule="auto"/>
        <w:rPr>
          <w:rFonts w:ascii="Verdana" w:cs="Verdana" w:eastAsia="Verdana" w:hAnsi="Verdana"/>
          <w:color w:val="000000"/>
          <w:sz w:val="20"/>
          <w:szCs w:val="20"/>
        </w:rPr>
      </w:pPr>
      <w:bookmarkStart w:colFirst="0" w:colLast="0" w:name="_opu6rlpact93" w:id="7"/>
      <w:bookmarkEnd w:id="7"/>
      <w:r w:rsidDel="00000000" w:rsidR="00000000" w:rsidRPr="00000000">
        <w:rPr>
          <w:rFonts w:ascii="Verdana" w:cs="Verdana" w:eastAsia="Verdana" w:hAnsi="Verdana"/>
          <w:color w:val="000000"/>
          <w:sz w:val="20"/>
          <w:szCs w:val="20"/>
          <w:rtl w:val="0"/>
        </w:rPr>
        <w:t xml:space="preserve">Les sociétés suivantes cessent de faire partie de l'UES Eureden Agriculture, soit en raison de leur sortie du périmètre de la Branche Eureden Agriculture, soit en raison de la perte de leur personnalité juridique (fusion, absorption ou dissolution) :</w:t>
      </w:r>
    </w:p>
    <w:p w:rsidR="00000000" w:rsidDel="00000000" w:rsidP="00000000" w:rsidRDefault="00000000" w:rsidRPr="00000000" w14:paraId="00000033">
      <w:pPr>
        <w:pStyle w:val="Heading3"/>
        <w:keepNext w:val="0"/>
        <w:keepLines w:val="0"/>
        <w:widowControl w:val="0"/>
        <w:numPr>
          <w:ilvl w:val="0"/>
          <w:numId w:val="1"/>
        </w:numPr>
        <w:spacing w:after="0" w:before="0" w:lineRule="auto"/>
        <w:ind w:left="720" w:hanging="360"/>
        <w:rPr>
          <w:rFonts w:ascii="Verdana" w:cs="Verdana" w:eastAsia="Verdana" w:hAnsi="Verdana"/>
          <w:color w:val="000000"/>
          <w:sz w:val="20"/>
          <w:szCs w:val="20"/>
        </w:rPr>
      </w:pPr>
      <w:bookmarkStart w:colFirst="0" w:colLast="0" w:name="_iihw6x5cquec" w:id="5"/>
      <w:bookmarkEnd w:id="5"/>
      <w:r w:rsidDel="00000000" w:rsidR="00000000" w:rsidRPr="00000000">
        <w:rPr>
          <w:rFonts w:ascii="Verdana" w:cs="Verdana" w:eastAsia="Verdana" w:hAnsi="Verdana"/>
          <w:color w:val="000000"/>
          <w:sz w:val="20"/>
          <w:szCs w:val="20"/>
          <w:rtl w:val="0"/>
        </w:rPr>
        <w:t xml:space="preserve">Société Sicarbu Ouest</w:t>
      </w:r>
    </w:p>
    <w:p w:rsidR="00000000" w:rsidDel="00000000" w:rsidP="00000000" w:rsidRDefault="00000000" w:rsidRPr="00000000" w14:paraId="00000034">
      <w:pPr>
        <w:pStyle w:val="Heading3"/>
        <w:keepNext w:val="0"/>
        <w:keepLines w:val="0"/>
        <w:widowControl w:val="0"/>
        <w:numPr>
          <w:ilvl w:val="0"/>
          <w:numId w:val="1"/>
        </w:numPr>
        <w:spacing w:after="0" w:before="0" w:lineRule="auto"/>
        <w:ind w:left="720" w:hanging="360"/>
        <w:rPr>
          <w:rFonts w:ascii="Verdana" w:cs="Verdana" w:eastAsia="Verdana" w:hAnsi="Verdana"/>
          <w:color w:val="000000"/>
          <w:sz w:val="20"/>
          <w:szCs w:val="20"/>
        </w:rPr>
      </w:pPr>
      <w:bookmarkStart w:colFirst="0" w:colLast="0" w:name="_iihw6x5cquec" w:id="5"/>
      <w:bookmarkEnd w:id="5"/>
      <w:r w:rsidDel="00000000" w:rsidR="00000000" w:rsidRPr="00000000">
        <w:rPr>
          <w:rFonts w:ascii="Verdana" w:cs="Verdana" w:eastAsia="Verdana" w:hAnsi="Verdana"/>
          <w:color w:val="000000"/>
          <w:sz w:val="20"/>
          <w:szCs w:val="20"/>
          <w:rtl w:val="0"/>
        </w:rPr>
        <w:t xml:space="preserve">Société Farmouest</w:t>
      </w:r>
      <w:r w:rsidDel="00000000" w:rsidR="00000000" w:rsidRPr="00000000">
        <w:rPr>
          <w:rtl w:val="0"/>
        </w:rPr>
      </w:r>
    </w:p>
    <w:p w:rsidR="00000000" w:rsidDel="00000000" w:rsidP="00000000" w:rsidRDefault="00000000" w:rsidRPr="00000000" w14:paraId="00000035">
      <w:pPr>
        <w:pStyle w:val="Heading3"/>
        <w:keepNext w:val="0"/>
        <w:keepLines w:val="0"/>
        <w:widowControl w:val="0"/>
        <w:spacing w:after="0" w:before="0" w:lineRule="auto"/>
        <w:ind w:firstLine="720"/>
        <w:rPr>
          <w:rFonts w:ascii="Verdana" w:cs="Verdana" w:eastAsia="Verdana" w:hAnsi="Verdana"/>
          <w:b w:val="1"/>
          <w:bCs w:val="1"/>
          <w:color w:val="000000"/>
          <w:sz w:val="20"/>
          <w:szCs w:val="20"/>
        </w:rPr>
      </w:pPr>
      <w:bookmarkStart w:colFirst="0" w:colLast="0" w:name="_sut4ewf2qnwy" w:id="8"/>
      <w:bookmarkEnd w:id="8"/>
      <w:r w:rsidDel="00000000" w:rsidR="00000000" w:rsidRPr="00000000">
        <w:rPr>
          <w:rtl w:val="0"/>
        </w:rPr>
      </w:r>
    </w:p>
    <w:p w:rsidR="00000000" w:rsidDel="00000000" w:rsidP="00000000" w:rsidRDefault="00000000" w:rsidRPr="00000000" w14:paraId="00000036">
      <w:pPr>
        <w:pStyle w:val="Heading3"/>
        <w:keepNext w:val="0"/>
        <w:keepLines w:val="0"/>
        <w:widowControl w:val="0"/>
        <w:spacing w:after="0" w:before="0" w:lineRule="auto"/>
        <w:ind w:firstLine="720"/>
        <w:rPr>
          <w:rFonts w:ascii="Verdana" w:cs="Verdana" w:eastAsia="Verdana" w:hAnsi="Verdana"/>
          <w:b w:val="1"/>
          <w:bCs w:val="1"/>
          <w:color w:val="000000"/>
          <w:sz w:val="20"/>
          <w:szCs w:val="20"/>
        </w:rPr>
      </w:pPr>
      <w:bookmarkStart w:colFirst="0" w:colLast="0" w:name="_yvd7j3c63jd1" w:id="9"/>
      <w:bookmarkEnd w:id="9"/>
      <w:r w:rsidDel="00000000" w:rsidR="00000000" w:rsidRPr="00000000">
        <w:rPr>
          <w:rtl w:val="0"/>
        </w:rPr>
      </w:r>
    </w:p>
    <w:p w:rsidR="00000000" w:rsidDel="00000000" w:rsidP="00000000" w:rsidRDefault="00000000" w:rsidRPr="00000000" w14:paraId="00000037">
      <w:pPr>
        <w:pStyle w:val="Heading3"/>
        <w:keepNext w:val="0"/>
        <w:keepLines w:val="0"/>
        <w:widowControl w:val="0"/>
        <w:spacing w:after="0" w:before="0" w:lineRule="auto"/>
        <w:ind w:left="720" w:firstLine="720"/>
        <w:rPr>
          <w:rFonts w:ascii="Verdana" w:cs="Verdana" w:eastAsia="Verdana" w:hAnsi="Verdana"/>
          <w:b w:val="1"/>
          <w:bCs w:val="1"/>
          <w:color w:val="000000"/>
          <w:sz w:val="20"/>
          <w:szCs w:val="20"/>
        </w:rPr>
      </w:pPr>
      <w:bookmarkStart w:colFirst="0" w:colLast="0" w:name="_iihw6x5cquec" w:id="5"/>
      <w:bookmarkEnd w:id="5"/>
      <w:r w:rsidDel="00000000" w:rsidR="00000000" w:rsidRPr="00000000">
        <w:rPr>
          <w:rFonts w:ascii="Verdana" w:cs="Verdana" w:eastAsia="Verdana" w:hAnsi="Verdana"/>
          <w:b w:val="1"/>
          <w:bCs w:val="1"/>
          <w:color w:val="000000"/>
          <w:sz w:val="20"/>
          <w:szCs w:val="20"/>
          <w:rtl w:val="0"/>
        </w:rPr>
        <w:t xml:space="preserve">Article </w:t>
      </w:r>
      <w:r w:rsidDel="00000000" w:rsidR="00000000" w:rsidRPr="00000000">
        <w:rPr>
          <w:rFonts w:ascii="Verdana" w:cs="Verdana" w:eastAsia="Verdana" w:hAnsi="Verdana"/>
          <w:b w:val="1"/>
          <w:bCs w:val="1"/>
          <w:color w:val="000000"/>
          <w:sz w:val="20"/>
          <w:szCs w:val="20"/>
          <w:rtl w:val="0"/>
        </w:rPr>
        <w:t xml:space="preserve">1.2. Entrée dans le périmètre </w:t>
      </w:r>
    </w:p>
    <w:p w:rsidR="00000000" w:rsidDel="00000000" w:rsidP="00000000" w:rsidRDefault="00000000" w:rsidRPr="00000000" w14:paraId="00000038">
      <w:pPr>
        <w:pStyle w:val="Heading3"/>
        <w:keepNext w:val="0"/>
        <w:keepLines w:val="0"/>
        <w:widowControl w:val="0"/>
        <w:spacing w:after="0" w:before="0" w:lineRule="auto"/>
        <w:rPr>
          <w:rFonts w:ascii="Verdana" w:cs="Verdana" w:eastAsia="Verdana" w:hAnsi="Verdana"/>
          <w:color w:val="000000"/>
          <w:sz w:val="20"/>
          <w:szCs w:val="20"/>
        </w:rPr>
      </w:pPr>
      <w:bookmarkStart w:colFirst="0" w:colLast="0" w:name="_9muefjr932pk" w:id="10"/>
      <w:bookmarkEnd w:id="10"/>
      <w:r w:rsidDel="00000000" w:rsidR="00000000" w:rsidRPr="00000000">
        <w:rPr>
          <w:rtl w:val="0"/>
        </w:rPr>
      </w:r>
    </w:p>
    <w:p w:rsidR="00000000" w:rsidDel="00000000" w:rsidP="00000000" w:rsidRDefault="00000000" w:rsidRPr="00000000" w14:paraId="00000039">
      <w:pPr>
        <w:pStyle w:val="Heading3"/>
        <w:keepNext w:val="0"/>
        <w:keepLines w:val="0"/>
        <w:widowControl w:val="0"/>
        <w:spacing w:after="0" w:before="0" w:lineRule="auto"/>
        <w:rPr>
          <w:rFonts w:ascii="Verdana" w:cs="Verdana" w:eastAsia="Verdana" w:hAnsi="Verdana"/>
          <w:color w:val="000000"/>
          <w:sz w:val="20"/>
          <w:szCs w:val="20"/>
        </w:rPr>
      </w:pPr>
      <w:bookmarkStart w:colFirst="0" w:colLast="0" w:name="_e5f74s4mfu6c" w:id="11"/>
      <w:bookmarkEnd w:id="11"/>
      <w:r w:rsidDel="00000000" w:rsidR="00000000" w:rsidRPr="00000000">
        <w:rPr>
          <w:rFonts w:ascii="Verdana" w:cs="Verdana" w:eastAsia="Verdana" w:hAnsi="Verdana"/>
          <w:color w:val="000000"/>
          <w:sz w:val="20"/>
          <w:szCs w:val="20"/>
          <w:rtl w:val="0"/>
        </w:rPr>
        <w:t xml:space="preserve">Les parties conviennent d'intégrer la société suivante :</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pStyle w:val="Heading3"/>
        <w:keepNext w:val="0"/>
        <w:keepLines w:val="0"/>
        <w:widowControl w:val="0"/>
        <w:numPr>
          <w:ilvl w:val="0"/>
          <w:numId w:val="5"/>
        </w:numPr>
        <w:spacing w:after="0" w:before="0" w:lineRule="auto"/>
        <w:ind w:left="720" w:hanging="360"/>
        <w:rPr>
          <w:rFonts w:ascii="Verdana" w:cs="Verdana" w:eastAsia="Verdana" w:hAnsi="Verdana"/>
          <w:color w:val="000000"/>
          <w:sz w:val="20"/>
          <w:szCs w:val="20"/>
        </w:rPr>
      </w:pPr>
      <w:bookmarkStart w:colFirst="0" w:colLast="0" w:name="_urc9czuzcmxq" w:id="12"/>
      <w:bookmarkEnd w:id="12"/>
      <w:r w:rsidDel="00000000" w:rsidR="00000000" w:rsidRPr="00000000">
        <w:rPr>
          <w:rFonts w:ascii="Verdana" w:cs="Verdana" w:eastAsia="Verdana" w:hAnsi="Verdana"/>
          <w:color w:val="000000"/>
          <w:sz w:val="20"/>
          <w:szCs w:val="20"/>
          <w:rtl w:val="0"/>
        </w:rPr>
        <w:t xml:space="preserve">la SICA Eureden, </w:t>
      </w:r>
      <w:r w:rsidDel="00000000" w:rsidR="00000000" w:rsidRPr="00000000">
        <w:rPr>
          <w:rFonts w:ascii="Verdana" w:cs="Verdana" w:eastAsia="Verdana" w:hAnsi="Verdana"/>
          <w:color w:val="000000"/>
          <w:sz w:val="20"/>
          <w:szCs w:val="20"/>
          <w:highlight w:val="white"/>
          <w:rtl w:val="0"/>
        </w:rPr>
        <w:t xml:space="preserve">société par actions simplifiée à capital variable.</w:t>
      </w:r>
    </w:p>
    <w:p w:rsidR="00000000" w:rsidDel="00000000" w:rsidP="00000000" w:rsidRDefault="00000000" w:rsidRPr="00000000" w14:paraId="0000003C">
      <w:pPr>
        <w:ind w:left="720" w:firstLine="0"/>
        <w:rPr/>
      </w:pPr>
      <w:r w:rsidDel="00000000" w:rsidR="00000000" w:rsidRPr="00000000">
        <w:rPr>
          <w:rtl w:val="0"/>
        </w:rPr>
      </w:r>
    </w:p>
    <w:p w:rsidR="00000000" w:rsidDel="00000000" w:rsidP="00000000" w:rsidRDefault="00000000" w:rsidRPr="00000000" w14:paraId="0000003D">
      <w:pPr>
        <w:pStyle w:val="Heading3"/>
        <w:keepNext w:val="0"/>
        <w:keepLines w:val="0"/>
        <w:widowControl w:val="0"/>
        <w:spacing w:after="0" w:before="0" w:lineRule="auto"/>
        <w:rPr>
          <w:rFonts w:ascii="Verdana" w:cs="Verdana" w:eastAsia="Verdana" w:hAnsi="Verdana"/>
          <w:color w:val="000000"/>
          <w:sz w:val="20"/>
          <w:szCs w:val="20"/>
        </w:rPr>
      </w:pPr>
      <w:bookmarkStart w:colFirst="0" w:colLast="0" w:name="_9zyb4lyo4fk8" w:id="13"/>
      <w:bookmarkEnd w:id="13"/>
      <w:r w:rsidDel="00000000" w:rsidR="00000000" w:rsidRPr="00000000">
        <w:rPr>
          <w:rFonts w:ascii="Verdana" w:cs="Verdana" w:eastAsia="Verdana" w:hAnsi="Verdana"/>
          <w:color w:val="000000"/>
          <w:sz w:val="20"/>
          <w:szCs w:val="20"/>
          <w:rtl w:val="0"/>
        </w:rPr>
        <w:t xml:space="preserve">Cette société a été créée le 10 avril 2026 pour exercer une activité complémentaire au sein de la Branche Agriculture et remplit les critères d’unité économique et sociale.</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pStyle w:val="Heading3"/>
        <w:keepNext w:val="0"/>
        <w:keepLines w:val="0"/>
        <w:widowControl w:val="0"/>
        <w:spacing w:after="0" w:before="0" w:lineRule="auto"/>
        <w:rPr>
          <w:rFonts w:ascii="Verdana" w:cs="Verdana" w:eastAsia="Verdana" w:hAnsi="Verdana"/>
          <w:color w:val="000000"/>
          <w:sz w:val="20"/>
          <w:szCs w:val="20"/>
        </w:rPr>
      </w:pPr>
      <w:bookmarkStart w:colFirst="0" w:colLast="0" w:name="_vr5gxeoxescr" w:id="14"/>
      <w:bookmarkEnd w:id="14"/>
      <w:r w:rsidDel="00000000" w:rsidR="00000000" w:rsidRPr="00000000">
        <w:rPr>
          <w:rtl w:val="0"/>
        </w:rPr>
      </w:r>
    </w:p>
    <w:p w:rsidR="00000000" w:rsidDel="00000000" w:rsidP="00000000" w:rsidRDefault="00000000" w:rsidRPr="00000000" w14:paraId="00000040">
      <w:pPr>
        <w:pStyle w:val="Heading3"/>
        <w:keepNext w:val="0"/>
        <w:keepLines w:val="0"/>
        <w:widowControl w:val="0"/>
        <w:spacing w:after="0" w:before="0" w:lineRule="auto"/>
        <w:ind w:left="708.6614173228347" w:firstLine="0"/>
        <w:rPr>
          <w:rFonts w:ascii="Verdana" w:cs="Verdana" w:eastAsia="Verdana" w:hAnsi="Verdana"/>
          <w:b w:val="1"/>
          <w:bCs w:val="1"/>
          <w:color w:val="000000"/>
          <w:sz w:val="20"/>
          <w:szCs w:val="20"/>
        </w:rPr>
      </w:pPr>
      <w:bookmarkStart w:colFirst="0" w:colLast="0" w:name="_pdxfp8t6ja8v" w:id="3"/>
      <w:bookmarkEnd w:id="3"/>
      <w:r w:rsidDel="00000000" w:rsidR="00000000" w:rsidRPr="00000000">
        <w:rPr>
          <w:rFonts w:ascii="Verdana" w:cs="Verdana" w:eastAsia="Verdana" w:hAnsi="Verdana"/>
          <w:b w:val="1"/>
          <w:bCs w:val="1"/>
          <w:color w:val="000000"/>
          <w:sz w:val="20"/>
          <w:szCs w:val="20"/>
          <w:rtl w:val="0"/>
        </w:rPr>
        <w:t xml:space="preserve">ARTICLE 2 : </w:t>
        <w:tab/>
        <w:t xml:space="preserve">MODIFICATION DE L’ARTICLE 2 </w:t>
      </w:r>
      <w:r w:rsidDel="00000000" w:rsidR="00000000" w:rsidRPr="00000000">
        <w:rPr>
          <w:rFonts w:ascii="Verdana" w:cs="Verdana" w:eastAsia="Verdana" w:hAnsi="Verdana"/>
          <w:b w:val="1"/>
          <w:bCs w:val="1"/>
          <w:color w:val="000000"/>
          <w:sz w:val="20"/>
          <w:szCs w:val="20"/>
          <w:rtl w:val="0"/>
        </w:rPr>
        <w:t xml:space="preserve">- “PÉRIMÈTRE DE L’UES </w:t>
      </w:r>
    </w:p>
    <w:p w:rsidR="00000000" w:rsidDel="00000000" w:rsidP="00000000" w:rsidRDefault="00000000" w:rsidRPr="00000000" w14:paraId="00000041">
      <w:pPr>
        <w:pStyle w:val="Heading3"/>
        <w:keepNext w:val="0"/>
        <w:keepLines w:val="0"/>
        <w:widowControl w:val="0"/>
        <w:spacing w:after="0" w:before="0" w:lineRule="auto"/>
        <w:ind w:left="2148.6614173228345" w:firstLine="11.338582677165334"/>
        <w:rPr>
          <w:rFonts w:ascii="Verdana" w:cs="Verdana" w:eastAsia="Verdana" w:hAnsi="Verdana"/>
          <w:b w:val="1"/>
          <w:bCs w:val="1"/>
          <w:color w:val="000000"/>
          <w:sz w:val="20"/>
          <w:szCs w:val="20"/>
        </w:rPr>
      </w:pPr>
      <w:bookmarkStart w:colFirst="0" w:colLast="0" w:name="_j4rlpnvu6r9r" w:id="15"/>
      <w:bookmarkEnd w:id="15"/>
      <w:r w:rsidDel="00000000" w:rsidR="00000000" w:rsidRPr="00000000">
        <w:rPr>
          <w:rFonts w:ascii="Verdana" w:cs="Verdana" w:eastAsia="Verdana" w:hAnsi="Verdana"/>
          <w:b w:val="1"/>
          <w:bCs w:val="1"/>
          <w:color w:val="000000"/>
          <w:sz w:val="20"/>
          <w:szCs w:val="20"/>
          <w:rtl w:val="0"/>
        </w:rPr>
        <w:t xml:space="preserve">EUREDEN AGRICULTURE ”</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widowControl w:val="0"/>
        <w:spacing w:after="0" w:before="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L’article 2 de l’accord du 05 mai 2020 relatif à la reconnaissance de l’UES Eureden Agriculture au sein de la branche agriculture du Groupe Eureden est annulé et remplacé par les dispositions suivantes :</w:t>
      </w:r>
    </w:p>
    <w:p w:rsidR="00000000" w:rsidDel="00000000" w:rsidP="00000000" w:rsidRDefault="00000000" w:rsidRPr="00000000" w14:paraId="00000044">
      <w:pPr>
        <w:widowControl w:val="0"/>
        <w:spacing w:after="0" w:before="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5">
      <w:pPr>
        <w:widowControl w:val="0"/>
        <w:spacing w:after="0" w:before="0" w:lineRule="auto"/>
        <w:jc w:val="both"/>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A compter du 1er mai 2026, l’UES Eureden Agriculture est composée des entités juridiques suivantes :</w:t>
      </w:r>
    </w:p>
    <w:p w:rsidR="00000000" w:rsidDel="00000000" w:rsidP="00000000" w:rsidRDefault="00000000" w:rsidRPr="00000000" w14:paraId="00000046">
      <w:pPr>
        <w:widowControl w:val="0"/>
        <w:spacing w:after="0" w:before="0" w:lineRule="auto"/>
        <w:jc w:val="both"/>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7">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Coopérative Eureden</w:t>
      </w:r>
      <w:r w:rsidDel="00000000" w:rsidR="00000000" w:rsidRPr="00000000">
        <w:rPr>
          <w:rtl w:val="0"/>
        </w:rPr>
      </w:r>
    </w:p>
    <w:p w:rsidR="00000000" w:rsidDel="00000000" w:rsidP="00000000" w:rsidRDefault="00000000" w:rsidRPr="00000000" w14:paraId="00000048">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Cobrena Achats</w:t>
      </w:r>
    </w:p>
    <w:p w:rsidR="00000000" w:rsidDel="00000000" w:rsidP="00000000" w:rsidRDefault="00000000" w:rsidRPr="00000000" w14:paraId="00000049">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Caliance</w:t>
      </w:r>
    </w:p>
    <w:p w:rsidR="00000000" w:rsidDel="00000000" w:rsidP="00000000" w:rsidRDefault="00000000" w:rsidRPr="00000000" w14:paraId="0000004A">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Transkalia</w:t>
      </w:r>
    </w:p>
    <w:p w:rsidR="00000000" w:rsidDel="00000000" w:rsidP="00000000" w:rsidRDefault="00000000" w:rsidRPr="00000000" w14:paraId="0000004B">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Capinov</w:t>
      </w:r>
    </w:p>
    <w:p w:rsidR="00000000" w:rsidDel="00000000" w:rsidP="00000000" w:rsidRDefault="00000000" w:rsidRPr="00000000" w14:paraId="0000004C">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SICA Eureden</w:t>
      </w:r>
    </w:p>
    <w:p w:rsidR="00000000" w:rsidDel="00000000" w:rsidP="00000000" w:rsidRDefault="00000000" w:rsidRPr="00000000" w14:paraId="0000004D">
      <w:pPr>
        <w:widowControl w:val="0"/>
        <w:numPr>
          <w:ilvl w:val="0"/>
          <w:numId w:val="2"/>
        </w:numPr>
        <w:spacing w:after="0" w:before="0" w:lineRule="auto"/>
        <w:ind w:left="720" w:hanging="360"/>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Eureden Innovation.</w:t>
      </w:r>
    </w:p>
    <w:p w:rsidR="00000000" w:rsidDel="00000000" w:rsidP="00000000" w:rsidRDefault="00000000" w:rsidRPr="00000000" w14:paraId="0000004E">
      <w:pPr>
        <w:widowControl w:val="0"/>
        <w:spacing w:after="0" w:before="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4F">
      <w:pPr>
        <w:widowControl w:val="0"/>
        <w:spacing w:after="0" w:before="0" w:lineRule="auto"/>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Toute sortie ou entrée future continuera d'être régie par les modalités de l'article 3 de l'accord initial susmentionné.</w:t>
      </w:r>
    </w:p>
    <w:p w:rsidR="00000000" w:rsidDel="00000000" w:rsidP="00000000" w:rsidRDefault="00000000" w:rsidRPr="00000000" w14:paraId="00000050">
      <w:pPr>
        <w:widowControl w:val="0"/>
        <w:spacing w:after="0" w:before="0" w:lineRule="auto"/>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51">
      <w:pPr>
        <w:widowControl w:val="0"/>
        <w:spacing w:after="0" w:before="0" w:lineRule="auto"/>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52">
      <w:pPr>
        <w:pStyle w:val="Heading3"/>
        <w:keepNext w:val="0"/>
        <w:keepLines w:val="0"/>
        <w:widowControl w:val="0"/>
        <w:spacing w:after="0" w:before="0" w:lineRule="auto"/>
        <w:ind w:left="708.6614173228347" w:firstLine="0"/>
        <w:jc w:val="both"/>
        <w:rPr>
          <w:rFonts w:ascii="Verdana" w:cs="Verdana" w:eastAsia="Verdana" w:hAnsi="Verdana"/>
          <w:b w:val="1"/>
          <w:bCs w:val="1"/>
          <w:color w:val="000000"/>
          <w:sz w:val="20"/>
          <w:szCs w:val="20"/>
        </w:rPr>
      </w:pPr>
      <w:bookmarkStart w:colFirst="0" w:colLast="0" w:name="_10llaepkplz7" w:id="16"/>
      <w:bookmarkEnd w:id="16"/>
      <w:r w:rsidDel="00000000" w:rsidR="00000000" w:rsidRPr="00000000">
        <w:rPr>
          <w:rFonts w:ascii="Verdana" w:cs="Verdana" w:eastAsia="Verdana" w:hAnsi="Verdana"/>
          <w:b w:val="1"/>
          <w:bCs w:val="1"/>
          <w:color w:val="000000"/>
          <w:sz w:val="20"/>
          <w:szCs w:val="20"/>
          <w:rtl w:val="0"/>
        </w:rPr>
        <w:t xml:space="preserve">ARTICLE 3 : </w:t>
        <w:tab/>
        <w:t xml:space="preserve">CONTINUITÉ DE LA REPRÉSENTATION DU PERSONNEL </w:t>
      </w:r>
    </w:p>
    <w:p w:rsidR="00000000" w:rsidDel="00000000" w:rsidP="00000000" w:rsidRDefault="00000000" w:rsidRPr="00000000" w14:paraId="00000053">
      <w:pPr>
        <w:pStyle w:val="Heading3"/>
        <w:keepNext w:val="0"/>
        <w:keepLines w:val="0"/>
        <w:widowControl w:val="0"/>
        <w:spacing w:after="0" w:before="0" w:lineRule="auto"/>
        <w:ind w:left="2148.6614173228345" w:firstLine="11.338582677165334"/>
        <w:jc w:val="both"/>
        <w:rPr>
          <w:rFonts w:ascii="Verdana" w:cs="Verdana" w:eastAsia="Verdana" w:hAnsi="Verdana"/>
          <w:b w:val="1"/>
          <w:bCs w:val="1"/>
          <w:color w:val="000000"/>
          <w:sz w:val="20"/>
          <w:szCs w:val="20"/>
        </w:rPr>
      </w:pPr>
      <w:bookmarkStart w:colFirst="0" w:colLast="0" w:name="_bz0vks14nn69" w:id="17"/>
      <w:bookmarkEnd w:id="17"/>
      <w:r w:rsidDel="00000000" w:rsidR="00000000" w:rsidRPr="00000000">
        <w:rPr>
          <w:rFonts w:ascii="Verdana" w:cs="Verdana" w:eastAsia="Verdana" w:hAnsi="Verdana"/>
          <w:b w:val="1"/>
          <w:bCs w:val="1"/>
          <w:color w:val="000000"/>
          <w:sz w:val="20"/>
          <w:szCs w:val="20"/>
          <w:rtl w:val="0"/>
        </w:rPr>
        <w:t xml:space="preserve">ET DU STATUT SOCIAL</w:t>
      </w:r>
    </w:p>
    <w:p w:rsidR="00000000" w:rsidDel="00000000" w:rsidP="00000000" w:rsidRDefault="00000000" w:rsidRPr="00000000" w14:paraId="00000054">
      <w:pPr>
        <w:pStyle w:val="Heading3"/>
        <w:keepNext w:val="0"/>
        <w:keepLines w:val="0"/>
        <w:widowControl w:val="0"/>
        <w:spacing w:after="0" w:before="0" w:lineRule="auto"/>
        <w:jc w:val="both"/>
        <w:rPr>
          <w:rFonts w:ascii="Verdana" w:cs="Verdana" w:eastAsia="Verdana" w:hAnsi="Verdana"/>
          <w:color w:val="000000"/>
          <w:sz w:val="20"/>
          <w:szCs w:val="20"/>
        </w:rPr>
      </w:pPr>
      <w:bookmarkStart w:colFirst="0" w:colLast="0" w:name="_4hp7nc9gpptf" w:id="18"/>
      <w:bookmarkEnd w:id="18"/>
      <w:r w:rsidDel="00000000" w:rsidR="00000000" w:rsidRPr="00000000">
        <w:rPr>
          <w:rtl w:val="0"/>
        </w:rPr>
      </w:r>
    </w:p>
    <w:p w:rsidR="00000000" w:rsidDel="00000000" w:rsidP="00000000" w:rsidRDefault="00000000" w:rsidRPr="00000000" w14:paraId="00000055">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Rule="auto"/>
        <w:jc w:val="both"/>
        <w:rPr>
          <w:rFonts w:ascii="Verdana" w:cs="Verdana" w:eastAsia="Verdana" w:hAnsi="Verdana"/>
          <w:color w:val="1f1f1f"/>
          <w:sz w:val="20"/>
          <w:szCs w:val="20"/>
        </w:rPr>
      </w:pPr>
      <w:bookmarkStart w:colFirst="0" w:colLast="0" w:name="_fz6k2h4pmzhv" w:id="19"/>
      <w:bookmarkEnd w:id="19"/>
      <w:r w:rsidDel="00000000" w:rsidR="00000000" w:rsidRPr="00000000">
        <w:rPr>
          <w:rFonts w:ascii="Verdana" w:cs="Verdana" w:eastAsia="Verdana" w:hAnsi="Verdana"/>
          <w:color w:val="1f1f1f"/>
          <w:sz w:val="20"/>
          <w:szCs w:val="20"/>
          <w:rtl w:val="0"/>
        </w:rPr>
        <w:t xml:space="preserve">Un Comité Social et Économique (CSE) unique ayant été mis en place, les parties confirment que les évolutions de périmètre actées à l’article 1 du présent avenant n’affectent pas la continuité de la représentation du personnel au sein de l’UES Eureden Agriculture, dont les dernières élections professionnelles se sont achevées le 31 octobre 2024.</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Rule="auto"/>
        <w:jc w:val="both"/>
        <w:rPr>
          <w:rFonts w:ascii="Verdana" w:cs="Verdana" w:eastAsia="Verdana" w:hAnsi="Verdana"/>
          <w:color w:val="1f1f1f"/>
          <w:sz w:val="20"/>
          <w:szCs w:val="20"/>
        </w:rPr>
      </w:pPr>
      <w:bookmarkStart w:colFirst="0" w:colLast="0" w:name="_lo33bu92bl33" w:id="20"/>
      <w:bookmarkEnd w:id="20"/>
      <w:r w:rsidDel="00000000" w:rsidR="00000000" w:rsidRPr="00000000">
        <w:rPr>
          <w:rFonts w:ascii="Verdana" w:cs="Verdana" w:eastAsia="Verdana" w:hAnsi="Verdana"/>
          <w:color w:val="1f1f1f"/>
          <w:sz w:val="20"/>
          <w:szCs w:val="20"/>
          <w:rtl w:val="0"/>
        </w:rPr>
        <w:t xml:space="preserve">Il est expressément convenu que les mandats des membres élus au CSE unique de l’UES Eureden Agriculture, issus dudit scrutin, se poursuivent jusqu’à leur terme normal sans que la sortie des sociétés listées à l’article 1.1 ne remette en cause l’existence de l’UES ou le fonctionnement de son instance. </w:t>
      </w:r>
    </w:p>
    <w:p w:rsidR="00000000" w:rsidDel="00000000" w:rsidP="00000000" w:rsidRDefault="00000000" w:rsidRPr="00000000" w14:paraId="00000058">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Rule="auto"/>
        <w:jc w:val="both"/>
        <w:rPr>
          <w:rFonts w:ascii="Verdana" w:cs="Verdana" w:eastAsia="Verdana" w:hAnsi="Verdana"/>
          <w:color w:val="1f1f1f"/>
          <w:sz w:val="20"/>
          <w:szCs w:val="20"/>
        </w:rPr>
      </w:pPr>
      <w:bookmarkStart w:colFirst="0" w:colLast="0" w:name="_igclvyp2bqdu" w:id="21"/>
      <w:bookmarkEnd w:id="21"/>
      <w:r w:rsidDel="00000000" w:rsidR="00000000" w:rsidRPr="00000000">
        <w:rPr>
          <w:rtl w:val="0"/>
        </w:rPr>
      </w:r>
    </w:p>
    <w:p w:rsidR="00000000" w:rsidDel="00000000" w:rsidP="00000000" w:rsidRDefault="00000000" w:rsidRPr="00000000" w14:paraId="00000059">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Rule="auto"/>
        <w:jc w:val="both"/>
        <w:rPr>
          <w:rFonts w:ascii="Verdana" w:cs="Verdana" w:eastAsia="Verdana" w:hAnsi="Verdana"/>
          <w:color w:val="1f1f1f"/>
          <w:sz w:val="20"/>
          <w:szCs w:val="20"/>
        </w:rPr>
      </w:pPr>
      <w:bookmarkStart w:colFirst="0" w:colLast="0" w:name="_fz6k2h4pmzhv" w:id="19"/>
      <w:bookmarkEnd w:id="19"/>
      <w:r w:rsidDel="00000000" w:rsidR="00000000" w:rsidRPr="00000000">
        <w:rPr>
          <w:rFonts w:ascii="Verdana" w:cs="Verdana" w:eastAsia="Verdana" w:hAnsi="Verdana"/>
          <w:color w:val="1f1f1f"/>
          <w:sz w:val="20"/>
          <w:szCs w:val="20"/>
          <w:rtl w:val="0"/>
        </w:rPr>
        <w:t xml:space="preserve">En outre, les salariés de la SICA Eureden, créée postérieurement aux élections, se trouvent de plein droit rattachés au périmètre de représentation du CSE de l’UES Eureden Agriculture pour la durée des mandats en cours, conformément aux dispositions de l’article L. 2313-8 du Code du travail.</w:t>
      </w:r>
    </w:p>
    <w:p w:rsidR="00000000" w:rsidDel="00000000" w:rsidP="00000000" w:rsidRDefault="00000000" w:rsidRPr="00000000" w14:paraId="0000005A">
      <w:pPr>
        <w:spacing w:after="0" w:before="0" w:lineRule="auto"/>
        <w:rPr/>
      </w:pPr>
      <w:r w:rsidDel="00000000" w:rsidR="00000000" w:rsidRPr="00000000">
        <w:rPr>
          <w:rtl w:val="0"/>
        </w:rPr>
      </w:r>
    </w:p>
    <w:p w:rsidR="00000000" w:rsidDel="00000000" w:rsidP="00000000" w:rsidRDefault="00000000" w:rsidRPr="00000000" w14:paraId="0000005B">
      <w:pPr>
        <w:pStyle w:val="Heading3"/>
        <w:keepNext w:val="0"/>
        <w:keepLines w:val="0"/>
        <w:widowControl w:val="0"/>
        <w:pBdr>
          <w:top w:color="auto" w:space="0" w:sz="0" w:val="none"/>
          <w:left w:color="auto" w:space="0" w:sz="0" w:val="none"/>
          <w:bottom w:color="auto" w:space="0" w:sz="0" w:val="none"/>
          <w:right w:color="auto" w:space="0" w:sz="0" w:val="none"/>
          <w:between w:color="auto" w:space="0" w:sz="0" w:val="none"/>
        </w:pBdr>
        <w:shd w:fill="ffffff" w:val="clear"/>
        <w:spacing w:after="0" w:before="0" w:lineRule="auto"/>
        <w:jc w:val="both"/>
        <w:rPr>
          <w:rFonts w:ascii="Verdana" w:cs="Verdana" w:eastAsia="Verdana" w:hAnsi="Verdana"/>
          <w:color w:val="1f1f1f"/>
          <w:sz w:val="20"/>
          <w:szCs w:val="20"/>
        </w:rPr>
      </w:pPr>
      <w:bookmarkStart w:colFirst="0" w:colLast="0" w:name="_hyotwejz57vn" w:id="22"/>
      <w:bookmarkEnd w:id="22"/>
      <w:r w:rsidDel="00000000" w:rsidR="00000000" w:rsidRPr="00000000">
        <w:rPr>
          <w:rFonts w:ascii="Verdana" w:cs="Verdana" w:eastAsia="Verdana" w:hAnsi="Verdana"/>
          <w:color w:val="1f1f1f"/>
          <w:sz w:val="20"/>
          <w:szCs w:val="20"/>
          <w:rtl w:val="0"/>
        </w:rPr>
        <w:t xml:space="preserve">Enfin, les parties actent que l’ensemble des salariés de la SICA Eureden est pleinement intégré au corps social de l’UES Eureden Agriculture et bénéficie, à ce titre et au même titre que la communauté de travail de l'UES Eureden Agriculture, du statut social collectif et des accords d’entreprise en vigueur au sein de ce périmètre.</w:t>
      </w:r>
    </w:p>
    <w:p w:rsidR="00000000" w:rsidDel="00000000" w:rsidP="00000000" w:rsidRDefault="00000000" w:rsidRPr="00000000" w14:paraId="0000005C">
      <w:pPr>
        <w:pStyle w:val="Heading3"/>
        <w:keepNext w:val="0"/>
        <w:keepLines w:val="0"/>
        <w:widowControl w:val="0"/>
        <w:spacing w:after="0" w:before="0" w:lineRule="auto"/>
        <w:jc w:val="both"/>
        <w:rPr>
          <w:rFonts w:ascii="Verdana" w:cs="Verdana" w:eastAsia="Verdana" w:hAnsi="Verdana"/>
          <w:color w:val="000000"/>
          <w:sz w:val="20"/>
          <w:szCs w:val="20"/>
        </w:rPr>
      </w:pPr>
      <w:bookmarkStart w:colFirst="0" w:colLast="0" w:name="_fz6k2h4pmzhv" w:id="19"/>
      <w:bookmarkEnd w:id="19"/>
      <w:r w:rsidDel="00000000" w:rsidR="00000000" w:rsidRPr="00000000">
        <w:rPr>
          <w:rtl w:val="0"/>
        </w:rPr>
      </w:r>
    </w:p>
    <w:p w:rsidR="00000000" w:rsidDel="00000000" w:rsidP="00000000" w:rsidRDefault="00000000" w:rsidRPr="00000000" w14:paraId="0000005D">
      <w:pPr>
        <w:pStyle w:val="Heading3"/>
        <w:keepNext w:val="0"/>
        <w:keepLines w:val="0"/>
        <w:widowControl w:val="0"/>
        <w:spacing w:after="0" w:before="0" w:lineRule="auto"/>
        <w:rPr>
          <w:rFonts w:ascii="Verdana" w:cs="Verdana" w:eastAsia="Verdana" w:hAnsi="Verdana"/>
          <w:b w:val="1"/>
          <w:bCs w:val="1"/>
        </w:rPr>
      </w:pPr>
      <w:bookmarkStart w:colFirst="0" w:colLast="0" w:name="_xi8kjgtrh9a7" w:id="23"/>
      <w:bookmarkEnd w:id="23"/>
      <w:r w:rsidDel="00000000" w:rsidR="00000000" w:rsidRPr="00000000">
        <w:rPr>
          <w:rtl w:val="0"/>
        </w:rPr>
      </w:r>
    </w:p>
    <w:p w:rsidR="00000000" w:rsidDel="00000000" w:rsidP="00000000" w:rsidRDefault="00000000" w:rsidRPr="00000000" w14:paraId="0000005E">
      <w:pPr>
        <w:pStyle w:val="Heading3"/>
        <w:keepNext w:val="0"/>
        <w:keepLines w:val="0"/>
        <w:widowControl w:val="0"/>
        <w:spacing w:after="0" w:before="0" w:lineRule="auto"/>
        <w:ind w:firstLine="720"/>
        <w:rPr>
          <w:rFonts w:ascii="Verdana" w:cs="Verdana" w:eastAsia="Verdana" w:hAnsi="Verdana"/>
          <w:b w:val="1"/>
          <w:bCs w:val="1"/>
          <w:color w:val="000000"/>
          <w:sz w:val="20"/>
          <w:szCs w:val="20"/>
        </w:rPr>
      </w:pPr>
      <w:bookmarkStart w:colFirst="0" w:colLast="0" w:name="_36ttb2uqsh9t" w:id="24"/>
      <w:bookmarkEnd w:id="24"/>
      <w:r w:rsidDel="00000000" w:rsidR="00000000" w:rsidRPr="00000000">
        <w:rPr>
          <w:rFonts w:ascii="Verdana" w:cs="Verdana" w:eastAsia="Verdana" w:hAnsi="Verdana"/>
          <w:b w:val="1"/>
          <w:bCs w:val="1"/>
          <w:color w:val="000000"/>
          <w:sz w:val="20"/>
          <w:szCs w:val="20"/>
          <w:rtl w:val="0"/>
        </w:rPr>
        <w:t xml:space="preserve">ARTICLE 4 : DISPOSITIONS FINALES</w:t>
      </w:r>
    </w:p>
    <w:p w:rsidR="00000000" w:rsidDel="00000000" w:rsidP="00000000" w:rsidRDefault="00000000" w:rsidRPr="00000000" w14:paraId="0000005F">
      <w:pPr>
        <w:widowControl w:val="0"/>
        <w:spacing w:after="0" w:before="0" w:lineRule="auto"/>
        <w:rPr>
          <w:rFonts w:ascii="Verdana" w:cs="Verdana" w:eastAsia="Verdana" w:hAnsi="Verdana"/>
          <w:b w:val="1"/>
          <w:bCs w:val="1"/>
        </w:rPr>
      </w:pPr>
      <w:r w:rsidDel="00000000" w:rsidR="00000000" w:rsidRPr="00000000">
        <w:rPr>
          <w:rtl w:val="0"/>
        </w:rPr>
      </w:r>
    </w:p>
    <w:p w:rsidR="00000000" w:rsidDel="00000000" w:rsidP="00000000" w:rsidRDefault="00000000" w:rsidRPr="00000000" w14:paraId="00000060">
      <w:pPr>
        <w:keepNext w:val="1"/>
        <w:spacing w:after="0" w:before="0" w:lineRule="auto"/>
        <w:ind w:left="720" w:firstLine="720"/>
        <w:jc w:val="both"/>
        <w:rPr>
          <w:rFonts w:ascii="Verdana" w:cs="Verdana" w:eastAsia="Verdana" w:hAnsi="Verdana"/>
          <w:b w:val="1"/>
          <w:bCs w:val="1"/>
          <w:sz w:val="20"/>
          <w:szCs w:val="20"/>
          <w:highlight w:val="white"/>
        </w:rPr>
      </w:pPr>
      <w:r w:rsidDel="00000000" w:rsidR="00000000" w:rsidRPr="00000000">
        <w:rPr>
          <w:rFonts w:ascii="Verdana" w:cs="Verdana" w:eastAsia="Verdana" w:hAnsi="Verdana"/>
          <w:b w:val="1"/>
          <w:bCs w:val="1"/>
          <w:sz w:val="20"/>
          <w:szCs w:val="20"/>
          <w:highlight w:val="white"/>
          <w:rtl w:val="0"/>
        </w:rPr>
        <w:t xml:space="preserve">Article 4.1. Date d’effet et durée </w:t>
      </w:r>
    </w:p>
    <w:p w:rsidR="00000000" w:rsidDel="00000000" w:rsidP="00000000" w:rsidRDefault="00000000" w:rsidRPr="00000000" w14:paraId="00000061">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62">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Les autres dispositions de l’accord du 05 mai 2020 non modifiées par le présent avenant restent inchangées et continuent de produire leurs pleins effets. Le présent avenant, conclu pour une durée indéterminée, entre en vigueur à compter du</w:t>
      </w:r>
      <w:r w:rsidDel="00000000" w:rsidR="00000000" w:rsidRPr="00000000">
        <w:rPr>
          <w:rFonts w:ascii="Verdana" w:cs="Verdana" w:eastAsia="Verdana" w:hAnsi="Verdana"/>
          <w:sz w:val="20"/>
          <w:szCs w:val="20"/>
          <w:highlight w:val="white"/>
          <w:rtl w:val="0"/>
        </w:rPr>
        <w:t xml:space="preserve"> 1er mai 2026</w:t>
      </w:r>
      <w:r w:rsidDel="00000000" w:rsidR="00000000" w:rsidRPr="00000000">
        <w:rPr>
          <w:rFonts w:ascii="Verdana" w:cs="Verdana" w:eastAsia="Verdana" w:hAnsi="Verdana"/>
          <w:sz w:val="20"/>
          <w:szCs w:val="20"/>
          <w:highlight w:val="white"/>
          <w:rtl w:val="0"/>
        </w:rPr>
        <w:t xml:space="preserve">.</w:t>
      </w:r>
    </w:p>
    <w:p w:rsidR="00000000" w:rsidDel="00000000" w:rsidP="00000000" w:rsidRDefault="00000000" w:rsidRPr="00000000" w14:paraId="00000063">
      <w:pPr>
        <w:keepNext w:val="1"/>
        <w:spacing w:after="0" w:before="0" w:lineRule="auto"/>
        <w:ind w:left="0" w:firstLine="720"/>
        <w:jc w:val="both"/>
        <w:rPr>
          <w:rFonts w:ascii="Verdana" w:cs="Verdana" w:eastAsia="Verdana" w:hAnsi="Verdana"/>
          <w:b w:val="1"/>
          <w:bCs w:val="1"/>
          <w:sz w:val="20"/>
          <w:szCs w:val="20"/>
          <w:highlight w:val="white"/>
        </w:rPr>
      </w:pPr>
      <w:r w:rsidDel="00000000" w:rsidR="00000000" w:rsidRPr="00000000">
        <w:rPr>
          <w:rtl w:val="0"/>
        </w:rPr>
      </w:r>
    </w:p>
    <w:p w:rsidR="00000000" w:rsidDel="00000000" w:rsidP="00000000" w:rsidRDefault="00000000" w:rsidRPr="00000000" w14:paraId="00000064">
      <w:pPr>
        <w:keepNext w:val="1"/>
        <w:spacing w:after="0" w:before="0" w:lineRule="auto"/>
        <w:ind w:left="0" w:firstLine="720"/>
        <w:jc w:val="both"/>
        <w:rPr>
          <w:rFonts w:ascii="Verdana" w:cs="Verdana" w:eastAsia="Verdana" w:hAnsi="Verdana"/>
          <w:b w:val="1"/>
          <w:bCs w:val="1"/>
          <w:sz w:val="20"/>
          <w:szCs w:val="20"/>
          <w:highlight w:val="white"/>
        </w:rPr>
      </w:pPr>
      <w:r w:rsidDel="00000000" w:rsidR="00000000" w:rsidRPr="00000000">
        <w:rPr>
          <w:rtl w:val="0"/>
        </w:rPr>
      </w:r>
    </w:p>
    <w:p w:rsidR="00000000" w:rsidDel="00000000" w:rsidP="00000000" w:rsidRDefault="00000000" w:rsidRPr="00000000" w14:paraId="00000065">
      <w:pPr>
        <w:keepNext w:val="1"/>
        <w:spacing w:after="0" w:before="0" w:lineRule="auto"/>
        <w:ind w:left="720" w:firstLine="720"/>
        <w:jc w:val="both"/>
        <w:rPr>
          <w:rFonts w:ascii="Verdana" w:cs="Verdana" w:eastAsia="Verdana" w:hAnsi="Verdana"/>
          <w:b w:val="1"/>
          <w:bCs w:val="1"/>
          <w:sz w:val="20"/>
          <w:szCs w:val="20"/>
          <w:highlight w:val="white"/>
        </w:rPr>
      </w:pPr>
      <w:r w:rsidDel="00000000" w:rsidR="00000000" w:rsidRPr="00000000">
        <w:rPr>
          <w:rFonts w:ascii="Verdana" w:cs="Verdana" w:eastAsia="Verdana" w:hAnsi="Verdana"/>
          <w:b w:val="1"/>
          <w:bCs w:val="1"/>
          <w:sz w:val="20"/>
          <w:szCs w:val="20"/>
          <w:highlight w:val="white"/>
          <w:rtl w:val="0"/>
        </w:rPr>
        <w:t xml:space="preserve">Article 4.2. Notification, Publicité et Dépôt </w:t>
      </w:r>
    </w:p>
    <w:p w:rsidR="00000000" w:rsidDel="00000000" w:rsidP="00000000" w:rsidRDefault="00000000" w:rsidRPr="00000000" w14:paraId="00000066">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67">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Dès sa signature, un exemplaire original du présent avenant est remis en main propre contre décharge aux organisations syndicales représentatives, cette remise valant notification au sens de l'article L. 2231-5 du Code du travail. </w:t>
      </w:r>
    </w:p>
    <w:p w:rsidR="00000000" w:rsidDel="00000000" w:rsidP="00000000" w:rsidRDefault="00000000" w:rsidRPr="00000000" w14:paraId="00000068">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69">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Le présent avenant déposé par la société sur la plateforme « Télé Accords » accessible depuis le site internet dédié accompagné des pièces prévues à l'article D. 2231-7 du code du travail.</w:t>
      </w:r>
    </w:p>
    <w:p w:rsidR="00000000" w:rsidDel="00000000" w:rsidP="00000000" w:rsidRDefault="00000000" w:rsidRPr="00000000" w14:paraId="0000006A">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6B">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Conformément à l'article D.2231-2, un exemplaire de l'accord est également remis au greffe du conseil de prud'hommes de Quimper.</w:t>
      </w:r>
    </w:p>
    <w:p w:rsidR="00000000" w:rsidDel="00000000" w:rsidP="00000000" w:rsidRDefault="00000000" w:rsidRPr="00000000" w14:paraId="0000006C">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tl w:val="0"/>
        </w:rPr>
      </w:r>
    </w:p>
    <w:p w:rsidR="00000000" w:rsidDel="00000000" w:rsidP="00000000" w:rsidRDefault="00000000" w:rsidRPr="00000000" w14:paraId="0000006D">
      <w:pPr>
        <w:keepNext w:val="1"/>
        <w:spacing w:after="0" w:before="0" w:lineRule="auto"/>
        <w:ind w:left="0" w:firstLine="0"/>
        <w:jc w:val="both"/>
        <w:rPr>
          <w:rFonts w:ascii="Verdana" w:cs="Verdana" w:eastAsia="Verdana" w:hAnsi="Verdana"/>
          <w:sz w:val="20"/>
          <w:szCs w:val="20"/>
          <w:highlight w:val="white"/>
        </w:rPr>
      </w:pPr>
      <w:r w:rsidDel="00000000" w:rsidR="00000000" w:rsidRPr="00000000">
        <w:rPr>
          <w:rFonts w:ascii="Verdana" w:cs="Verdana" w:eastAsia="Verdana" w:hAnsi="Verdana"/>
          <w:sz w:val="20"/>
          <w:szCs w:val="20"/>
          <w:highlight w:val="white"/>
          <w:rtl w:val="0"/>
        </w:rPr>
        <w:t xml:space="preserve">Les éventuels avenants de révision du présent accord feront l'objet des mêmes mesures de publicité et de notification.</w:t>
      </w:r>
    </w:p>
    <w:p w:rsidR="00000000" w:rsidDel="00000000" w:rsidP="00000000" w:rsidRDefault="00000000" w:rsidRPr="00000000" w14:paraId="0000006E">
      <w:pPr>
        <w:widowControl w:val="0"/>
        <w:ind w:left="0" w:firstLine="0"/>
        <w:rPr>
          <w:rFonts w:ascii="Verdana" w:cs="Verdana" w:eastAsia="Verdana" w:hAnsi="Verdana"/>
          <w:sz w:val="20"/>
          <w:szCs w:val="20"/>
        </w:rPr>
      </w:pPr>
      <w:r w:rsidDel="00000000" w:rsidR="00000000" w:rsidRPr="00000000">
        <w:rPr>
          <w:rtl w:val="0"/>
        </w:rPr>
      </w:r>
    </w:p>
    <w:p w:rsidR="00000000" w:rsidDel="00000000" w:rsidP="00000000" w:rsidRDefault="00000000" w:rsidRPr="00000000" w14:paraId="0000006F">
      <w:pPr>
        <w:widowControl w:val="0"/>
        <w:ind w:left="0" w:firstLine="0"/>
        <w:rPr>
          <w:rFonts w:ascii="Verdana" w:cs="Verdana" w:eastAsia="Verdana" w:hAnsi="Verdana"/>
          <w:i w:val="1"/>
          <w:iCs w:val="1"/>
        </w:rPr>
      </w:pPr>
      <w:r w:rsidDel="00000000" w:rsidR="00000000" w:rsidRPr="00000000">
        <w:rPr>
          <w:rFonts w:ascii="Verdana" w:cs="Verdana" w:eastAsia="Verdana" w:hAnsi="Verdana"/>
          <w:i w:val="1"/>
          <w:iCs w:val="1"/>
          <w:sz w:val="20"/>
          <w:szCs w:val="20"/>
          <w:rtl w:val="0"/>
        </w:rPr>
        <w:t xml:space="preserve">Fait à Mellac, </w:t>
      </w:r>
      <w:r w:rsidDel="00000000" w:rsidR="00000000" w:rsidRPr="00000000">
        <w:rPr>
          <w:rFonts w:ascii="Verdana" w:cs="Verdana" w:eastAsia="Verdana" w:hAnsi="Verdana"/>
          <w:i w:val="1"/>
          <w:iCs w:val="1"/>
          <w:sz w:val="20"/>
          <w:szCs w:val="20"/>
          <w:rtl w:val="0"/>
        </w:rPr>
        <w:t xml:space="preserve">le 06 mai 2026,</w:t>
      </w:r>
      <w:r w:rsidDel="00000000" w:rsidR="00000000" w:rsidRPr="00000000">
        <w:rPr>
          <w:rFonts w:ascii="Verdana" w:cs="Verdana" w:eastAsia="Verdana" w:hAnsi="Verdana"/>
          <w:i w:val="1"/>
          <w:iCs w:val="1"/>
          <w:sz w:val="20"/>
          <w:szCs w:val="20"/>
          <w:rtl w:val="0"/>
        </w:rPr>
        <w:t xml:space="preserve"> </w:t>
      </w:r>
      <w:r w:rsidDel="00000000" w:rsidR="00000000" w:rsidRPr="00000000">
        <w:rPr>
          <w:rtl w:val="0"/>
        </w:rPr>
      </w:r>
    </w:p>
    <w:p w:rsidR="00000000" w:rsidDel="00000000" w:rsidP="00000000" w:rsidRDefault="00000000" w:rsidRPr="00000000" w14:paraId="00000070">
      <w:pPr>
        <w:widowControl w:val="0"/>
        <w:ind w:left="0" w:firstLine="0"/>
        <w:rPr>
          <w:rFonts w:ascii="Verdana" w:cs="Verdana" w:eastAsia="Verdana" w:hAnsi="Verdana"/>
          <w:sz w:val="10"/>
          <w:szCs w:val="10"/>
        </w:rPr>
      </w:pPr>
      <w:r w:rsidDel="00000000" w:rsidR="00000000" w:rsidRPr="00000000">
        <w:rPr>
          <w:rtl w:val="0"/>
        </w:rPr>
      </w:r>
    </w:p>
    <w:p w:rsidR="00000000" w:rsidDel="00000000" w:rsidP="00000000" w:rsidRDefault="00000000" w:rsidRPr="00000000" w14:paraId="00000071">
      <w:pPr>
        <w:shd w:fill="ffffff" w:val="clear"/>
        <w:spacing w:after="80" w:before="80" w:lineRule="auto"/>
        <w:ind w:right="20"/>
        <w:jc w:val="both"/>
        <w:rPr>
          <w:rFonts w:ascii="Verdana" w:cs="Verdana" w:eastAsia="Verdana" w:hAnsi="Verdana"/>
          <w:i w:val="1"/>
          <w:iCs w:val="1"/>
          <w:sz w:val="20"/>
          <w:szCs w:val="20"/>
          <w:highlight w:val="white"/>
        </w:rPr>
      </w:pPr>
      <w:r w:rsidDel="00000000" w:rsidR="00000000" w:rsidRPr="00000000">
        <w:rPr>
          <w:rFonts w:ascii="Verdana" w:cs="Verdana" w:eastAsia="Verdana" w:hAnsi="Verdana"/>
          <w:i w:val="1"/>
          <w:iCs w:val="1"/>
          <w:sz w:val="20"/>
          <w:szCs w:val="20"/>
          <w:highlight w:val="white"/>
          <w:rtl w:val="0"/>
        </w:rPr>
        <w:t xml:space="preserve">Le présent avenant comporte quatre (4) pages. Il est fait en neuf (9) exemplaires</w:t>
      </w:r>
      <w:r w:rsidDel="00000000" w:rsidR="00000000" w:rsidRPr="00000000">
        <w:rPr>
          <w:rFonts w:ascii="Verdana" w:cs="Verdana" w:eastAsia="Verdana" w:hAnsi="Verdana"/>
          <w:i w:val="1"/>
          <w:iCs w:val="1"/>
          <w:sz w:val="20"/>
          <w:szCs w:val="20"/>
          <w:highlight w:val="white"/>
          <w:rtl w:val="0"/>
        </w:rPr>
        <w:t xml:space="preserve"> </w:t>
      </w:r>
      <w:r w:rsidDel="00000000" w:rsidR="00000000" w:rsidRPr="00000000">
        <w:rPr>
          <w:rFonts w:ascii="Verdana" w:cs="Verdana" w:eastAsia="Verdana" w:hAnsi="Verdana"/>
          <w:i w:val="1"/>
          <w:iCs w:val="1"/>
          <w:sz w:val="20"/>
          <w:szCs w:val="20"/>
          <w:highlight w:val="white"/>
          <w:rtl w:val="0"/>
        </w:rPr>
        <w:t xml:space="preserve">originaux, dont deux pour les formalités de publicité.</w:t>
      </w:r>
    </w:p>
    <w:p w:rsidR="00000000" w:rsidDel="00000000" w:rsidP="00000000" w:rsidRDefault="00000000" w:rsidRPr="00000000" w14:paraId="00000072">
      <w:pPr>
        <w:shd w:fill="ffffff" w:val="clear"/>
        <w:spacing w:after="80" w:before="80" w:lineRule="auto"/>
        <w:ind w:right="20"/>
        <w:jc w:val="both"/>
        <w:rPr>
          <w:rFonts w:ascii="Verdana" w:cs="Verdana" w:eastAsia="Verdana" w:hAnsi="Verdana"/>
          <w:b w:val="1"/>
          <w:bCs w:val="1"/>
          <w:u w:val="single"/>
        </w:rPr>
      </w:pPr>
      <w:r w:rsidDel="00000000" w:rsidR="00000000" w:rsidRPr="00000000">
        <w:rPr>
          <w:rtl w:val="0"/>
        </w:rPr>
      </w:r>
    </w:p>
    <w:p w:rsidR="00000000" w:rsidDel="00000000" w:rsidP="00000000" w:rsidRDefault="00000000" w:rsidRPr="00000000" w14:paraId="00000073">
      <w:pPr>
        <w:shd w:fill="ffffff" w:val="clear"/>
        <w:spacing w:after="80" w:before="80" w:lineRule="auto"/>
        <w:ind w:right="20"/>
        <w:jc w:val="both"/>
        <w:rPr>
          <w:b w:val="1"/>
          <w:bCs w:val="1"/>
          <w:u w:val="single"/>
        </w:rPr>
      </w:pPr>
      <w:r w:rsidDel="00000000" w:rsidR="00000000" w:rsidRPr="00000000">
        <w:rPr>
          <w:b w:val="1"/>
          <w:bCs w:val="1"/>
          <w:u w:val="single"/>
          <w:rtl w:val="0"/>
        </w:rPr>
        <w:t xml:space="preserve">Pour l'organisation syndicale CFDT</w:t>
      </w:r>
      <w:r w:rsidDel="00000000" w:rsidR="00000000" w:rsidRPr="00000000">
        <w:rPr>
          <w:b w:val="1"/>
          <w:bCs w:val="1"/>
          <w:rtl w:val="0"/>
        </w:rPr>
        <w:tab/>
        <w:tab/>
      </w:r>
      <w:r w:rsidDel="00000000" w:rsidR="00000000" w:rsidRPr="00000000">
        <w:rPr>
          <w:b w:val="1"/>
          <w:bCs w:val="1"/>
          <w:u w:val="single"/>
          <w:rtl w:val="0"/>
        </w:rPr>
        <w:t xml:space="preserve">Pour I’UES Eureden Agriculture</w:t>
      </w:r>
    </w:p>
    <w:p w:rsidR="00000000" w:rsidDel="00000000" w:rsidP="00000000" w:rsidRDefault="00000000" w:rsidRPr="00000000" w14:paraId="00000074">
      <w:pPr>
        <w:shd w:fill="ffffff" w:val="clear"/>
        <w:spacing w:after="80" w:before="80" w:lineRule="auto"/>
        <w:ind w:right="20"/>
        <w:jc w:val="both"/>
        <w:rPr>
          <w:b w:val="1"/>
          <w:bCs w:val="1"/>
          <w:sz w:val="24"/>
          <w:szCs w:val="24"/>
          <w:u w:val="single"/>
        </w:rPr>
      </w:pPr>
      <w:r w:rsidDel="00000000" w:rsidR="00000000" w:rsidRPr="00000000">
        <w:rPr>
          <w:rtl w:val="0"/>
        </w:rPr>
      </w:r>
    </w:p>
    <w:p w:rsidR="00000000" w:rsidDel="00000000" w:rsidP="00000000" w:rsidRDefault="00000000" w:rsidRPr="00000000" w14:paraId="00000075">
      <w:pPr>
        <w:shd w:fill="ffffff" w:val="clear"/>
        <w:spacing w:after="80" w:before="80" w:lineRule="auto"/>
        <w:ind w:right="20"/>
        <w:jc w:val="both"/>
        <w:rPr>
          <w:b w:val="1"/>
          <w:bCs w:val="1"/>
          <w:sz w:val="24"/>
          <w:szCs w:val="24"/>
        </w:rPr>
      </w:pPr>
      <w:r w:rsidDel="00000000" w:rsidR="00000000" w:rsidRPr="00000000">
        <w:rPr>
          <w:rtl w:val="0"/>
        </w:rPr>
      </w:r>
    </w:p>
    <w:p w:rsidR="00000000" w:rsidDel="00000000" w:rsidP="00000000" w:rsidRDefault="00000000" w:rsidRPr="00000000" w14:paraId="00000076">
      <w:pPr>
        <w:shd w:fill="ffffff" w:val="clear"/>
        <w:spacing w:after="80" w:before="80" w:lineRule="auto"/>
        <w:ind w:right="20"/>
        <w:jc w:val="both"/>
        <w:rPr>
          <w:b w:val="1"/>
          <w:bCs w:val="1"/>
          <w:u w:val="single"/>
        </w:rPr>
      </w:pPr>
      <w:r w:rsidDel="00000000" w:rsidR="00000000" w:rsidRPr="00000000">
        <w:rPr>
          <w:b w:val="1"/>
          <w:bCs w:val="1"/>
          <w:u w:val="single"/>
          <w:rtl w:val="0"/>
        </w:rPr>
        <w:t xml:space="preserve">Pour l'organisation syndicale CFTC</w:t>
      </w:r>
    </w:p>
    <w:p w:rsidR="00000000" w:rsidDel="00000000" w:rsidP="00000000" w:rsidRDefault="00000000" w:rsidRPr="00000000" w14:paraId="00000077">
      <w:pPr>
        <w:shd w:fill="ffffff" w:val="clear"/>
        <w:spacing w:after="80" w:before="80" w:lineRule="auto"/>
        <w:ind w:right="20"/>
        <w:jc w:val="both"/>
        <w:rPr>
          <w:sz w:val="20"/>
          <w:szCs w:val="20"/>
        </w:rPr>
      </w:pPr>
      <w:r w:rsidDel="00000000" w:rsidR="00000000" w:rsidRPr="00000000">
        <w:rPr>
          <w:rtl w:val="0"/>
        </w:rPr>
      </w:r>
    </w:p>
    <w:sectPr>
      <w:headerReference r:id="rId6" w:type="default"/>
      <w:footerReference r:id="rId7" w:type="default"/>
      <w:pgSz w:h="16834" w:w="11909" w:orient="portrait"/>
      <w:pgMar w:bottom="1088.5039370078741" w:top="1133.8582677165355" w:left="1440.0000000000002" w:right="1440.000000000000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tabs>
        <w:tab w:val="center" w:leader="none" w:pos="4536"/>
        <w:tab w:val="right" w:leader="none" w:pos="9072"/>
      </w:tabs>
      <w:spacing w:line="240" w:lineRule="auto"/>
      <w:jc w:val="right"/>
      <w:rPr>
        <w:rFonts w:ascii="Verdana" w:cs="Verdana" w:eastAsia="Verdana" w:hAnsi="Verdana"/>
        <w:i w:val="1"/>
        <w:iCs w:val="1"/>
        <w:sz w:val="18"/>
        <w:szCs w:val="18"/>
      </w:rPr>
    </w:pPr>
    <w:r w:rsidDel="00000000" w:rsidR="00000000" w:rsidRPr="00000000">
      <w:rPr>
        <w:rFonts w:ascii="Verdana" w:cs="Verdana" w:eastAsia="Verdana" w:hAnsi="Verdana"/>
        <w:i w:val="1"/>
        <w:iCs w:val="1"/>
        <w:sz w:val="18"/>
        <w:szCs w:val="18"/>
        <w:rtl w:val="0"/>
      </w:rPr>
      <w:t xml:space="preserve">Avenant n°1 à l’Accord n° 1 du 05/05/2020</w:t>
    </w:r>
  </w:p>
  <w:p w:rsidR="00000000" w:rsidDel="00000000" w:rsidP="00000000" w:rsidRDefault="00000000" w:rsidRPr="00000000" w14:paraId="0000007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