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F9638" w14:textId="7644E543" w:rsidR="001B4D42" w:rsidRPr="001B4D42" w:rsidRDefault="001B4D42" w:rsidP="001B4D42">
      <w:pPr>
        <w:pBdr>
          <w:bottom w:val="single" w:sz="4" w:space="1" w:color="0070C0"/>
        </w:pBdr>
        <w:jc w:val="center"/>
        <w:rPr>
          <w:rFonts w:ascii="Garamond" w:hAnsi="Garamond" w:cs="Calibri"/>
          <w:b/>
          <w:sz w:val="24"/>
          <w:szCs w:val="24"/>
        </w:rPr>
      </w:pPr>
    </w:p>
    <w:p w14:paraId="1482CA7F" w14:textId="5BC54024" w:rsidR="001B4D42" w:rsidRPr="001B4D42" w:rsidRDefault="001B4D42" w:rsidP="001B4D42">
      <w:pPr>
        <w:pBdr>
          <w:bottom w:val="single" w:sz="4" w:space="1" w:color="0070C0"/>
        </w:pBdr>
        <w:jc w:val="center"/>
        <w:rPr>
          <w:rFonts w:ascii="Garamond" w:hAnsi="Garamond" w:cs="Calibri"/>
          <w:b/>
          <w:sz w:val="24"/>
          <w:szCs w:val="24"/>
        </w:rPr>
      </w:pPr>
      <w:r w:rsidRPr="001B4D42">
        <w:rPr>
          <w:rFonts w:ascii="Garamond" w:hAnsi="Garamond" w:cs="Calibri"/>
          <w:b/>
          <w:sz w:val="24"/>
          <w:szCs w:val="24"/>
        </w:rPr>
        <w:t xml:space="preserve">ACCORD COLLECTIF D’ENTREPRISE SUR L’AMENAGEMENT DU TEMPS DE TRAVAIL AU SEIN DE LA SOCIETE </w:t>
      </w:r>
      <w:r w:rsidR="00EA4762">
        <w:rPr>
          <w:rFonts w:ascii="Garamond" w:hAnsi="Garamond" w:cs="Calibri"/>
          <w:b/>
          <w:sz w:val="24"/>
          <w:szCs w:val="24"/>
        </w:rPr>
        <w:t>GROUPE CAPSUDAUDIT</w:t>
      </w:r>
    </w:p>
    <w:p w14:paraId="789F3031" w14:textId="77777777" w:rsidR="001B4D42" w:rsidRDefault="001B4D42" w:rsidP="001B4D42"/>
    <w:p w14:paraId="0E08C1A3" w14:textId="77777777" w:rsidR="001B4D42" w:rsidRDefault="001B4D42" w:rsidP="001B4D42">
      <w:pPr>
        <w:spacing w:after="0"/>
        <w:rPr>
          <w:rFonts w:ascii="Garamond" w:hAnsi="Garamond"/>
          <w:b/>
          <w:bCs/>
        </w:rPr>
      </w:pPr>
      <w:r w:rsidRPr="00E16A8A">
        <w:rPr>
          <w:rFonts w:ascii="Garamond" w:hAnsi="Garamond"/>
          <w:b/>
          <w:bCs/>
          <w:u w:val="single"/>
        </w:rPr>
        <w:t>ENTRE</w:t>
      </w:r>
      <w:r w:rsidRPr="00E16A8A">
        <w:rPr>
          <w:rFonts w:ascii="Garamond" w:hAnsi="Garamond"/>
          <w:b/>
          <w:bCs/>
        </w:rPr>
        <w:t> :</w:t>
      </w:r>
    </w:p>
    <w:p w14:paraId="00F94B2F" w14:textId="77777777" w:rsidR="001B4D42" w:rsidRDefault="001B4D42" w:rsidP="001B4D42">
      <w:pPr>
        <w:spacing w:after="0"/>
        <w:rPr>
          <w:rFonts w:ascii="Garamond" w:hAnsi="Garamond"/>
          <w:b/>
          <w:bCs/>
        </w:rPr>
      </w:pPr>
    </w:p>
    <w:p w14:paraId="648F3C6B" w14:textId="3ECB18CE" w:rsidR="007B2503" w:rsidRPr="007B2503" w:rsidRDefault="001B4D42" w:rsidP="007B2503">
      <w:pPr>
        <w:spacing w:after="0"/>
        <w:jc w:val="both"/>
        <w:rPr>
          <w:rFonts w:ascii="Garamond" w:eastAsia="Times New Roman" w:hAnsi="Garamond"/>
          <w:b/>
          <w:bCs/>
          <w:noProof/>
          <w:lang w:eastAsia="fr-FR"/>
        </w:rPr>
      </w:pPr>
      <w:r w:rsidRPr="00BB5FBE">
        <w:rPr>
          <w:rFonts w:ascii="Garamond" w:hAnsi="Garamond"/>
        </w:rPr>
        <w:t xml:space="preserve">La société </w:t>
      </w:r>
      <w:r w:rsidR="00E50E56">
        <w:rPr>
          <w:rFonts w:ascii="Garamond" w:hAnsi="Garamond"/>
          <w:b/>
          <w:bCs/>
        </w:rPr>
        <w:t>GROUPE CAPSUDAUDIT</w:t>
      </w:r>
      <w:r>
        <w:rPr>
          <w:rFonts w:ascii="Garamond" w:hAnsi="Garamond"/>
          <w:b/>
          <w:bCs/>
        </w:rPr>
        <w:t xml:space="preserve"> </w:t>
      </w:r>
      <w:r>
        <w:rPr>
          <w:rFonts w:ascii="Garamond" w:hAnsi="Garamond"/>
        </w:rPr>
        <w:t xml:space="preserve">immatriculée au RCS de Montpellier, sous le numéro Siret </w:t>
      </w:r>
      <w:r w:rsidRPr="00EF16A0">
        <w:rPr>
          <w:rFonts w:ascii="Lato" w:eastAsia="Times New Roman" w:hAnsi="Lato"/>
          <w:color w:val="0C0D10"/>
          <w:sz w:val="21"/>
          <w:szCs w:val="21"/>
          <w:lang w:eastAsia="fr-FR"/>
        </w:rPr>
        <w:br/>
      </w:r>
      <w:r w:rsidR="00172A0C" w:rsidRPr="00172A0C">
        <w:rPr>
          <w:rFonts w:ascii="Garamond" w:eastAsia="Times New Roman" w:hAnsi="Garamond"/>
          <w:noProof/>
          <w:lang w:eastAsia="fr-FR"/>
        </w:rPr>
        <w:t>53891800400028</w:t>
      </w:r>
      <w:r w:rsidRPr="00172A0C">
        <w:rPr>
          <w:rFonts w:ascii="Garamond" w:hAnsi="Garamond"/>
        </w:rPr>
        <w:t>,</w:t>
      </w:r>
      <w:r w:rsidRPr="00E16A8A">
        <w:rPr>
          <w:rFonts w:ascii="Garamond" w:hAnsi="Garamond"/>
        </w:rPr>
        <w:t xml:space="preserve"> dont le siège social</w:t>
      </w:r>
      <w:r>
        <w:rPr>
          <w:rFonts w:ascii="Garamond" w:hAnsi="Garamond"/>
        </w:rPr>
        <w:t xml:space="preserve"> est situé au</w:t>
      </w:r>
      <w:r w:rsidRPr="00E16A8A">
        <w:rPr>
          <w:rFonts w:ascii="Garamond" w:hAnsi="Garamond"/>
        </w:rPr>
        <w:t xml:space="preserve"> </w:t>
      </w:r>
      <w:r w:rsidR="007B2503" w:rsidRPr="007B2503">
        <w:rPr>
          <w:rFonts w:ascii="Garamond" w:eastAsia="Times New Roman" w:hAnsi="Garamond"/>
          <w:b/>
          <w:bCs/>
          <w:noProof/>
          <w:lang w:eastAsia="fr-FR"/>
        </w:rPr>
        <w:t xml:space="preserve">11 chemin des </w:t>
      </w:r>
      <w:r w:rsidR="007B2503">
        <w:rPr>
          <w:rFonts w:ascii="Garamond" w:eastAsia="Times New Roman" w:hAnsi="Garamond"/>
          <w:b/>
          <w:bCs/>
          <w:noProof/>
          <w:lang w:eastAsia="fr-FR"/>
        </w:rPr>
        <w:t>A</w:t>
      </w:r>
      <w:r w:rsidR="007B2503" w:rsidRPr="007B2503">
        <w:rPr>
          <w:rFonts w:ascii="Garamond" w:eastAsia="Times New Roman" w:hAnsi="Garamond"/>
          <w:b/>
          <w:bCs/>
          <w:noProof/>
          <w:lang w:eastAsia="fr-FR"/>
        </w:rPr>
        <w:t xml:space="preserve">igueilleres 34980 </w:t>
      </w:r>
      <w:r w:rsidR="007B2503">
        <w:rPr>
          <w:rFonts w:ascii="Garamond" w:eastAsia="Times New Roman" w:hAnsi="Garamond"/>
          <w:b/>
          <w:bCs/>
          <w:noProof/>
          <w:lang w:eastAsia="fr-FR"/>
        </w:rPr>
        <w:t>M</w:t>
      </w:r>
      <w:r w:rsidR="007B2503" w:rsidRPr="007B2503">
        <w:rPr>
          <w:rFonts w:ascii="Garamond" w:eastAsia="Times New Roman" w:hAnsi="Garamond"/>
          <w:b/>
          <w:bCs/>
          <w:noProof/>
          <w:lang w:eastAsia="fr-FR"/>
        </w:rPr>
        <w:t>ontferrier</w:t>
      </w:r>
      <w:r w:rsidR="00B31DCB">
        <w:rPr>
          <w:rFonts w:ascii="Garamond" w:eastAsia="Times New Roman" w:hAnsi="Garamond"/>
          <w:b/>
          <w:bCs/>
          <w:noProof/>
          <w:lang w:eastAsia="fr-FR"/>
        </w:rPr>
        <w:t>-</w:t>
      </w:r>
      <w:r w:rsidR="007B2503">
        <w:rPr>
          <w:rFonts w:ascii="Garamond" w:eastAsia="Times New Roman" w:hAnsi="Garamond"/>
          <w:b/>
          <w:bCs/>
          <w:noProof/>
          <w:lang w:eastAsia="fr-FR"/>
        </w:rPr>
        <w:t>s</w:t>
      </w:r>
      <w:r w:rsidR="007B2503" w:rsidRPr="007B2503">
        <w:rPr>
          <w:rFonts w:ascii="Garamond" w:eastAsia="Times New Roman" w:hAnsi="Garamond"/>
          <w:b/>
          <w:bCs/>
          <w:noProof/>
          <w:lang w:eastAsia="fr-FR"/>
        </w:rPr>
        <w:t>ur</w:t>
      </w:r>
      <w:r w:rsidR="00B31DCB">
        <w:rPr>
          <w:rFonts w:ascii="Garamond" w:eastAsia="Times New Roman" w:hAnsi="Garamond"/>
          <w:b/>
          <w:bCs/>
          <w:noProof/>
          <w:lang w:eastAsia="fr-FR"/>
        </w:rPr>
        <w:t>-</w:t>
      </w:r>
      <w:r w:rsidR="007B2503">
        <w:rPr>
          <w:rFonts w:ascii="Garamond" w:eastAsia="Times New Roman" w:hAnsi="Garamond"/>
          <w:b/>
          <w:bCs/>
          <w:noProof/>
          <w:lang w:eastAsia="fr-FR"/>
        </w:rPr>
        <w:t>L</w:t>
      </w:r>
      <w:r w:rsidR="007B2503" w:rsidRPr="007B2503">
        <w:rPr>
          <w:rFonts w:ascii="Garamond" w:eastAsia="Times New Roman" w:hAnsi="Garamond"/>
          <w:b/>
          <w:bCs/>
          <w:noProof/>
          <w:lang w:eastAsia="fr-FR"/>
        </w:rPr>
        <w:t>ez</w:t>
      </w:r>
    </w:p>
    <w:p w14:paraId="21A31E2B" w14:textId="660DBFA4" w:rsidR="001B4D42" w:rsidRPr="00E16A8A" w:rsidRDefault="001B4D42" w:rsidP="007B2503">
      <w:pPr>
        <w:jc w:val="both"/>
        <w:rPr>
          <w:rFonts w:ascii="Garamond" w:hAnsi="Garamond"/>
        </w:rPr>
      </w:pPr>
    </w:p>
    <w:p w14:paraId="09C9282C" w14:textId="567A938D" w:rsidR="001B4D42" w:rsidRDefault="001B4D42" w:rsidP="001B4D42">
      <w:pPr>
        <w:spacing w:after="0"/>
        <w:jc w:val="both"/>
        <w:rPr>
          <w:rFonts w:ascii="Garamond" w:hAnsi="Garamond"/>
        </w:rPr>
      </w:pPr>
      <w:r w:rsidRPr="00E16A8A">
        <w:rPr>
          <w:rFonts w:ascii="Garamond" w:hAnsi="Garamond"/>
        </w:rPr>
        <w:t xml:space="preserve">Représentée par </w:t>
      </w:r>
      <w:r w:rsidR="00BF0F78">
        <w:rPr>
          <w:rFonts w:ascii="Garamond" w:hAnsi="Garamond"/>
          <w:b/>
          <w:bCs/>
        </w:rPr>
        <w:t>xxxxxxx</w:t>
      </w:r>
      <w:r w:rsidR="007B2503">
        <w:rPr>
          <w:rFonts w:ascii="Garamond" w:hAnsi="Garamond"/>
          <w:b/>
          <w:bCs/>
        </w:rPr>
        <w:t>,</w:t>
      </w:r>
      <w:r w:rsidRPr="00E16A8A">
        <w:rPr>
          <w:rFonts w:ascii="Garamond" w:hAnsi="Garamond"/>
        </w:rPr>
        <w:t xml:space="preserve"> en sa qualité de </w:t>
      </w:r>
      <w:r w:rsidR="00E50E56">
        <w:rPr>
          <w:rFonts w:ascii="Garamond" w:hAnsi="Garamond"/>
        </w:rPr>
        <w:t>Gérant</w:t>
      </w:r>
      <w:r>
        <w:rPr>
          <w:rFonts w:ascii="Garamond" w:hAnsi="Garamond"/>
        </w:rPr>
        <w:t xml:space="preserve"> ayant tous pouvoirs à cet effet,</w:t>
      </w:r>
    </w:p>
    <w:p w14:paraId="0516DD94" w14:textId="77777777" w:rsidR="001B4D42" w:rsidRDefault="001B4D42" w:rsidP="001B4D42">
      <w:pPr>
        <w:spacing w:after="0"/>
        <w:jc w:val="both"/>
        <w:rPr>
          <w:rFonts w:ascii="Garamond" w:hAnsi="Garamond"/>
        </w:rPr>
      </w:pPr>
    </w:p>
    <w:p w14:paraId="593F3614" w14:textId="77777777" w:rsidR="001B4D42" w:rsidRDefault="001B4D42" w:rsidP="001B4D42">
      <w:pPr>
        <w:spacing w:after="0"/>
        <w:jc w:val="both"/>
        <w:rPr>
          <w:rFonts w:ascii="Garamond" w:hAnsi="Garamond"/>
        </w:rPr>
      </w:pPr>
      <w:r>
        <w:rPr>
          <w:rFonts w:ascii="Garamond" w:hAnsi="Garamond"/>
        </w:rPr>
        <w:t>Ci-après dénommée « l’employeur » ou « la société » ou « l’entreprise »</w:t>
      </w:r>
    </w:p>
    <w:p w14:paraId="690A89C2" w14:textId="77777777" w:rsidR="001B4D42" w:rsidRPr="003E48C9" w:rsidRDefault="001B4D42" w:rsidP="001B4D42">
      <w:pPr>
        <w:spacing w:after="0"/>
        <w:jc w:val="right"/>
        <w:rPr>
          <w:rFonts w:ascii="Garamond" w:hAnsi="Garamond"/>
          <w:b/>
          <w:bCs/>
        </w:rPr>
      </w:pPr>
      <w:r w:rsidRPr="003E48C9">
        <w:rPr>
          <w:rFonts w:ascii="Garamond" w:hAnsi="Garamond"/>
          <w:b/>
          <w:bCs/>
        </w:rPr>
        <w:t>D’UNE PART,</w:t>
      </w:r>
    </w:p>
    <w:p w14:paraId="5453D847" w14:textId="77777777" w:rsidR="001B4D42" w:rsidRPr="00E16A8A" w:rsidRDefault="001B4D42" w:rsidP="001B4D42">
      <w:pPr>
        <w:spacing w:after="0"/>
        <w:jc w:val="both"/>
        <w:rPr>
          <w:rFonts w:ascii="Garamond" w:hAnsi="Garamond"/>
        </w:rPr>
      </w:pPr>
    </w:p>
    <w:p w14:paraId="2F9CFED9" w14:textId="77777777" w:rsidR="001B4D42" w:rsidRPr="00E16A8A" w:rsidRDefault="001B4D42" w:rsidP="001B4D42">
      <w:pPr>
        <w:tabs>
          <w:tab w:val="left" w:pos="6336"/>
        </w:tabs>
        <w:jc w:val="both"/>
        <w:rPr>
          <w:rFonts w:ascii="Garamond" w:hAnsi="Garamond"/>
          <w:b/>
          <w:bCs/>
          <w:u w:val="single"/>
        </w:rPr>
      </w:pPr>
      <w:r w:rsidRPr="00E16A8A">
        <w:rPr>
          <w:rFonts w:ascii="Garamond" w:hAnsi="Garamond"/>
          <w:b/>
          <w:bCs/>
          <w:u w:val="single"/>
        </w:rPr>
        <w:t>ET</w:t>
      </w:r>
      <w:r w:rsidRPr="00FB7CA9">
        <w:rPr>
          <w:rFonts w:ascii="Garamond" w:hAnsi="Garamond"/>
          <w:b/>
          <w:bCs/>
        </w:rPr>
        <w:t> :</w:t>
      </w:r>
      <w:r>
        <w:rPr>
          <w:rFonts w:ascii="Garamond" w:hAnsi="Garamond"/>
          <w:b/>
          <w:bCs/>
        </w:rPr>
        <w:tab/>
      </w:r>
    </w:p>
    <w:p w14:paraId="34E9A99E" w14:textId="77777777" w:rsidR="001B4D42" w:rsidRPr="0089278E" w:rsidRDefault="001B4D42" w:rsidP="001B4D42">
      <w:pPr>
        <w:jc w:val="both"/>
        <w:rPr>
          <w:rFonts w:ascii="Garamond" w:hAnsi="Garamond"/>
        </w:rPr>
      </w:pPr>
      <w:r w:rsidRPr="0089278E">
        <w:rPr>
          <w:rFonts w:ascii="Garamond" w:hAnsi="Garamond"/>
        </w:rPr>
        <w:t xml:space="preserve">L’ensemble du personnel de la société, </w:t>
      </w:r>
    </w:p>
    <w:p w14:paraId="031CE3A0" w14:textId="77777777" w:rsidR="001B4D42" w:rsidRPr="0089278E" w:rsidRDefault="001B4D42" w:rsidP="001B4D42">
      <w:pPr>
        <w:jc w:val="both"/>
        <w:rPr>
          <w:rFonts w:ascii="Garamond" w:hAnsi="Garamond"/>
        </w:rPr>
      </w:pPr>
      <w:r w:rsidRPr="0089278E">
        <w:rPr>
          <w:rFonts w:ascii="Garamond" w:hAnsi="Garamond"/>
        </w:rPr>
        <w:t xml:space="preserve">Par ratification à la majorité des 2/3 du personnel consulté par référendum et selon </w:t>
      </w:r>
      <w:r>
        <w:rPr>
          <w:rFonts w:ascii="Garamond" w:hAnsi="Garamond"/>
        </w:rPr>
        <w:t xml:space="preserve">le </w:t>
      </w:r>
      <w:r w:rsidRPr="0089278E">
        <w:rPr>
          <w:rFonts w:ascii="Garamond" w:hAnsi="Garamond"/>
        </w:rPr>
        <w:t>Procès-Verbal joint au présent accord,</w:t>
      </w:r>
    </w:p>
    <w:p w14:paraId="065520B5" w14:textId="77777777" w:rsidR="001B4D42" w:rsidRPr="0089278E" w:rsidRDefault="001B4D42" w:rsidP="001B4D42">
      <w:pPr>
        <w:jc w:val="both"/>
        <w:rPr>
          <w:rFonts w:ascii="Garamond" w:hAnsi="Garamond"/>
        </w:rPr>
      </w:pPr>
    </w:p>
    <w:p w14:paraId="0AD48059" w14:textId="77777777" w:rsidR="001B4D42" w:rsidRPr="0089278E" w:rsidRDefault="001B4D42" w:rsidP="001B4D42">
      <w:pPr>
        <w:jc w:val="both"/>
        <w:rPr>
          <w:rFonts w:ascii="Garamond" w:hAnsi="Garamond"/>
        </w:rPr>
      </w:pPr>
      <w:r w:rsidRPr="0089278E">
        <w:rPr>
          <w:rFonts w:ascii="Garamond" w:hAnsi="Garamond"/>
        </w:rPr>
        <w:t>Ci-après dénommé « les salariés »</w:t>
      </w:r>
    </w:p>
    <w:p w14:paraId="154C9078" w14:textId="77777777" w:rsidR="001B4D42" w:rsidRDefault="001B4D42" w:rsidP="001B4D42">
      <w:pPr>
        <w:jc w:val="right"/>
        <w:rPr>
          <w:rFonts w:ascii="Garamond" w:hAnsi="Garamond"/>
          <w:b/>
          <w:bCs/>
        </w:rPr>
      </w:pPr>
      <w:r w:rsidRPr="003E48C9">
        <w:rPr>
          <w:rFonts w:ascii="Garamond" w:hAnsi="Garamond"/>
          <w:b/>
          <w:bCs/>
        </w:rPr>
        <w:t>D’AUTRE PART,</w:t>
      </w:r>
    </w:p>
    <w:p w14:paraId="354F1461" w14:textId="77777777" w:rsidR="001B4D42" w:rsidRDefault="001B4D42" w:rsidP="001B4D42">
      <w:pPr>
        <w:jc w:val="right"/>
        <w:rPr>
          <w:rFonts w:ascii="Garamond" w:hAnsi="Garamond"/>
          <w:b/>
          <w:bCs/>
        </w:rPr>
      </w:pPr>
    </w:p>
    <w:p w14:paraId="35CD9672" w14:textId="77777777" w:rsidR="001B4D42" w:rsidRPr="0046755D" w:rsidRDefault="001B4D42" w:rsidP="001B4D42">
      <w:pPr>
        <w:jc w:val="right"/>
        <w:rPr>
          <w:rFonts w:ascii="Garamond" w:hAnsi="Garamond"/>
          <w:b/>
          <w:bCs/>
        </w:rPr>
      </w:pPr>
    </w:p>
    <w:p w14:paraId="2B1158A6" w14:textId="77777777" w:rsidR="001B4D42" w:rsidRPr="001B4D42" w:rsidRDefault="001B4D42" w:rsidP="001B4D42">
      <w:pPr>
        <w:pBdr>
          <w:bottom w:val="single" w:sz="4" w:space="1" w:color="0070C0"/>
        </w:pBdr>
        <w:jc w:val="center"/>
        <w:rPr>
          <w:rFonts w:ascii="Garamond" w:hAnsi="Garamond" w:cs="Calibri"/>
          <w:b/>
        </w:rPr>
      </w:pPr>
      <w:r w:rsidRPr="001B4D42">
        <w:rPr>
          <w:rFonts w:ascii="Garamond" w:hAnsi="Garamond" w:cs="Calibri"/>
          <w:b/>
        </w:rPr>
        <w:t xml:space="preserve">PREAMBULE </w:t>
      </w:r>
    </w:p>
    <w:p w14:paraId="5382ABD9" w14:textId="77777777" w:rsidR="001B4D42" w:rsidRDefault="001B4D42" w:rsidP="001B4D42">
      <w:pPr>
        <w:jc w:val="both"/>
        <w:rPr>
          <w:rFonts w:ascii="Garamond" w:hAnsi="Garamond"/>
        </w:rPr>
      </w:pPr>
    </w:p>
    <w:p w14:paraId="570791FA" w14:textId="77777777" w:rsidR="001B4D42" w:rsidRDefault="001B4D42" w:rsidP="001B4D42">
      <w:pPr>
        <w:jc w:val="both"/>
        <w:rPr>
          <w:rFonts w:ascii="Garamond" w:hAnsi="Garamond"/>
        </w:rPr>
      </w:pPr>
      <w:r w:rsidRPr="00A86020">
        <w:rPr>
          <w:rFonts w:ascii="Garamond" w:hAnsi="Garamond"/>
        </w:rPr>
        <w:t xml:space="preserve">Les Parties signataires du présent accord ont convenu de la nécessité </w:t>
      </w:r>
      <w:r>
        <w:rPr>
          <w:rFonts w:ascii="Garamond" w:hAnsi="Garamond"/>
        </w:rPr>
        <w:t xml:space="preserve"> d’adapter l’organisation et la durée du travail dans l’entreprise, en privilégiant une nouvelle forme d’organisation du travail. L’employeur a donc proposé un accord collectif portant sur l’aménagement du temps de travail. </w:t>
      </w:r>
    </w:p>
    <w:p w14:paraId="5877FE1C" w14:textId="77777777" w:rsidR="001B4D42" w:rsidRDefault="001B4D42" w:rsidP="001B4D42">
      <w:pPr>
        <w:jc w:val="both"/>
        <w:rPr>
          <w:rFonts w:ascii="Garamond" w:hAnsi="Garamond"/>
        </w:rPr>
      </w:pPr>
      <w:r>
        <w:rPr>
          <w:rFonts w:ascii="Garamond" w:hAnsi="Garamond"/>
        </w:rPr>
        <w:t>Cet accord a pour objectif de :</w:t>
      </w:r>
    </w:p>
    <w:p w14:paraId="0E5C4D4B" w14:textId="77777777" w:rsidR="001B4D42" w:rsidRDefault="001B4D42" w:rsidP="001B4D42">
      <w:pPr>
        <w:pStyle w:val="Paragraphedeliste"/>
        <w:numPr>
          <w:ilvl w:val="0"/>
          <w:numId w:val="6"/>
        </w:numPr>
        <w:jc w:val="both"/>
        <w:rPr>
          <w:rFonts w:ascii="Garamond" w:hAnsi="Garamond"/>
        </w:rPr>
      </w:pPr>
      <w:r>
        <w:rPr>
          <w:rFonts w:ascii="Garamond" w:hAnsi="Garamond"/>
        </w:rPr>
        <w:t>Fixer la durée la durée hebdomadaire du temps de travail à 39 heures par semaine ;</w:t>
      </w:r>
    </w:p>
    <w:p w14:paraId="060DF6EA" w14:textId="4B531334" w:rsidR="001B4D42" w:rsidRPr="000A507C" w:rsidRDefault="001B4D42" w:rsidP="001B4D42">
      <w:pPr>
        <w:pStyle w:val="Paragraphedeliste"/>
        <w:numPr>
          <w:ilvl w:val="0"/>
          <w:numId w:val="6"/>
        </w:numPr>
        <w:jc w:val="both"/>
        <w:rPr>
          <w:rFonts w:ascii="Garamond" w:hAnsi="Garamond"/>
        </w:rPr>
      </w:pPr>
      <w:r>
        <w:rPr>
          <w:rFonts w:ascii="Garamond" w:hAnsi="Garamond"/>
        </w:rPr>
        <w:t>Assurer le suivi du temps de travail dans un cadre annualisé selon un moyenne annuelle hebdomadaire de 37 heures ;</w:t>
      </w:r>
    </w:p>
    <w:p w14:paraId="60C6191E" w14:textId="547DCFA1" w:rsidR="001B4D42" w:rsidRPr="00FD6D5F" w:rsidRDefault="001B4D42" w:rsidP="001B4D42">
      <w:pPr>
        <w:pStyle w:val="Paragraphedeliste"/>
        <w:numPr>
          <w:ilvl w:val="0"/>
          <w:numId w:val="2"/>
        </w:numPr>
        <w:spacing w:after="0"/>
        <w:ind w:left="714" w:hanging="357"/>
        <w:jc w:val="both"/>
        <w:rPr>
          <w:rFonts w:ascii="Garamond" w:hAnsi="Garamond"/>
        </w:rPr>
      </w:pPr>
      <w:r w:rsidRPr="00FD6D5F">
        <w:rPr>
          <w:rFonts w:ascii="Garamond" w:hAnsi="Garamond"/>
        </w:rPr>
        <w:t>Organiser un système équitable, c'est-à-dire adapté aux exigences des différents métiers</w:t>
      </w:r>
      <w:r w:rsidR="003115EC">
        <w:rPr>
          <w:rFonts w:ascii="Garamond" w:hAnsi="Garamond"/>
        </w:rPr>
        <w:t xml:space="preserve"> et </w:t>
      </w:r>
      <w:r w:rsidR="002C5ACA">
        <w:rPr>
          <w:rFonts w:ascii="Garamond" w:hAnsi="Garamond"/>
        </w:rPr>
        <w:t xml:space="preserve">à </w:t>
      </w:r>
      <w:r w:rsidR="003115EC">
        <w:rPr>
          <w:rFonts w:ascii="Garamond" w:hAnsi="Garamond"/>
        </w:rPr>
        <w:t>l’activité de l’entreprise</w:t>
      </w:r>
      <w:r w:rsidRPr="00FD6D5F">
        <w:rPr>
          <w:rFonts w:ascii="Garamond" w:hAnsi="Garamond"/>
        </w:rPr>
        <w:t xml:space="preserve"> ; </w:t>
      </w:r>
    </w:p>
    <w:p w14:paraId="2ABE70E3" w14:textId="3E0447A8" w:rsidR="001B4D42" w:rsidRPr="00FD6D5F" w:rsidRDefault="001B4D42" w:rsidP="001B4D42">
      <w:pPr>
        <w:pStyle w:val="Paragraphedeliste"/>
        <w:numPr>
          <w:ilvl w:val="0"/>
          <w:numId w:val="2"/>
        </w:numPr>
        <w:jc w:val="both"/>
        <w:rPr>
          <w:rFonts w:ascii="Garamond" w:hAnsi="Garamond"/>
        </w:rPr>
      </w:pPr>
      <w:r w:rsidRPr="00FD6D5F">
        <w:rPr>
          <w:rFonts w:ascii="Garamond" w:hAnsi="Garamond"/>
        </w:rPr>
        <w:t xml:space="preserve">Améliorer l’articulation entre la vie professionnelle et la vie familiale, de manière à créer un cercle vertueux en faveur de la qualité́ de vie au travail, la motivation et l'implication </w:t>
      </w:r>
      <w:r w:rsidR="00131832">
        <w:rPr>
          <w:rFonts w:ascii="Garamond" w:hAnsi="Garamond"/>
        </w:rPr>
        <w:t>de l’ensemble du personnel</w:t>
      </w:r>
      <w:r w:rsidRPr="00FD6D5F">
        <w:rPr>
          <w:rFonts w:ascii="Garamond" w:hAnsi="Garamond"/>
        </w:rPr>
        <w:t>.</w:t>
      </w:r>
    </w:p>
    <w:p w14:paraId="66FD77E6" w14:textId="77777777" w:rsidR="001B4D42" w:rsidRPr="00A86020" w:rsidRDefault="001B4D42" w:rsidP="001B4D42">
      <w:pPr>
        <w:jc w:val="both"/>
        <w:rPr>
          <w:rFonts w:ascii="Garamond" w:hAnsi="Garamond"/>
        </w:rPr>
      </w:pPr>
      <w:r w:rsidRPr="00A86020">
        <w:rPr>
          <w:rFonts w:ascii="Garamond" w:hAnsi="Garamond"/>
        </w:rPr>
        <w:t>Ainsi, les Parties signataires ont convenu d’organiser le temps de travail d</w:t>
      </w:r>
      <w:r>
        <w:rPr>
          <w:rFonts w:ascii="Garamond" w:hAnsi="Garamond"/>
        </w:rPr>
        <w:t xml:space="preserve">’une partie des </w:t>
      </w:r>
      <w:r w:rsidRPr="00A86020">
        <w:rPr>
          <w:rFonts w:ascii="Garamond" w:hAnsi="Garamond"/>
        </w:rPr>
        <w:t xml:space="preserve">collaborateurs de </w:t>
      </w:r>
      <w:r>
        <w:rPr>
          <w:rFonts w:ascii="Garamond" w:hAnsi="Garamond"/>
        </w:rPr>
        <w:t>l’entreprise</w:t>
      </w:r>
      <w:r w:rsidRPr="00A86020">
        <w:rPr>
          <w:rFonts w:ascii="Garamond" w:hAnsi="Garamond"/>
        </w:rPr>
        <w:t xml:space="preserve"> dans le cadre </w:t>
      </w:r>
      <w:r>
        <w:rPr>
          <w:rFonts w:ascii="Garamond" w:hAnsi="Garamond"/>
        </w:rPr>
        <w:t>du présent accord</w:t>
      </w:r>
      <w:r w:rsidRPr="00A86020">
        <w:rPr>
          <w:rFonts w:ascii="Garamond" w:hAnsi="Garamond"/>
        </w:rPr>
        <w:t xml:space="preserve">. </w:t>
      </w:r>
    </w:p>
    <w:p w14:paraId="24ED9EAE" w14:textId="70984ECE" w:rsidR="001B4D42" w:rsidRDefault="001B4D42" w:rsidP="001B4D42">
      <w:pPr>
        <w:jc w:val="both"/>
        <w:rPr>
          <w:rFonts w:ascii="Garamond" w:hAnsi="Garamond"/>
        </w:rPr>
      </w:pPr>
      <w:r w:rsidRPr="00A86020">
        <w:rPr>
          <w:rFonts w:ascii="Garamond" w:hAnsi="Garamond"/>
        </w:rPr>
        <w:lastRenderedPageBreak/>
        <w:t xml:space="preserve">Les dispositions de l’accord ont été élaborées </w:t>
      </w:r>
      <w:r>
        <w:rPr>
          <w:rFonts w:ascii="Garamond" w:hAnsi="Garamond"/>
        </w:rPr>
        <w:t xml:space="preserve">par l’employeur et présentées à l’ensemble du personnel au cours d’une réunion qui s’est déroulée </w:t>
      </w:r>
      <w:r w:rsidR="007C4962" w:rsidRPr="000A2387">
        <w:rPr>
          <w:rFonts w:ascii="Garamond" w:hAnsi="Garamond"/>
        </w:rPr>
        <w:t xml:space="preserve">le </w:t>
      </w:r>
      <w:r w:rsidR="000A2387">
        <w:rPr>
          <w:rFonts w:ascii="Garamond" w:hAnsi="Garamond"/>
        </w:rPr>
        <w:t xml:space="preserve">03 novembre </w:t>
      </w:r>
      <w:r w:rsidR="007C4962" w:rsidRPr="000A2387">
        <w:rPr>
          <w:rFonts w:ascii="Garamond" w:hAnsi="Garamond"/>
        </w:rPr>
        <w:t>2025</w:t>
      </w:r>
      <w:r>
        <w:rPr>
          <w:rFonts w:ascii="Garamond" w:hAnsi="Garamond"/>
        </w:rPr>
        <w:t xml:space="preserve">. </w:t>
      </w:r>
    </w:p>
    <w:p w14:paraId="4AED30CF" w14:textId="3A819209" w:rsidR="001B4D42" w:rsidRPr="00CB7EC6" w:rsidRDefault="001B4D42" w:rsidP="001B4D42">
      <w:pPr>
        <w:jc w:val="both"/>
        <w:rPr>
          <w:rFonts w:ascii="Garamond" w:hAnsi="Garamond"/>
        </w:rPr>
      </w:pPr>
      <w:r>
        <w:rPr>
          <w:rFonts w:ascii="Garamond" w:hAnsi="Garamond"/>
        </w:rPr>
        <w:t xml:space="preserve">L’ensemble des dispositions du présent accord complète celles de la </w:t>
      </w:r>
      <w:r w:rsidR="00B55197" w:rsidRPr="008B2F40">
        <w:rPr>
          <w:rFonts w:ascii="Garamond" w:hAnsi="Garamond"/>
          <w:bCs/>
        </w:rPr>
        <w:t xml:space="preserve">Convention collective Nationale de </w:t>
      </w:r>
      <w:r w:rsidR="00B55197" w:rsidRPr="00B55197">
        <w:rPr>
          <w:rFonts w:ascii="Garamond" w:hAnsi="Garamond"/>
          <w:bCs/>
        </w:rPr>
        <w:t>Experts-comptables et commissaires aux comptes (IDCC 0787</w:t>
      </w:r>
      <w:r w:rsidR="00B55197" w:rsidRPr="001E7E5E">
        <w:rPr>
          <w:rFonts w:ascii="Garamond" w:hAnsi="Garamond"/>
          <w:b/>
        </w:rPr>
        <w:t>)</w:t>
      </w:r>
      <w:r>
        <w:rPr>
          <w:rFonts w:ascii="Garamond" w:hAnsi="Garamond"/>
        </w:rPr>
        <w:t>. Par ailleurs, les parties réaffirment leur volonté de s’assurer que la santé des salariés travaillant au sein de l’entreprise est préservée.</w:t>
      </w:r>
    </w:p>
    <w:p w14:paraId="08764680" w14:textId="77777777" w:rsidR="001B4D42" w:rsidRDefault="001B4D42" w:rsidP="001B4D42">
      <w:pPr>
        <w:jc w:val="both"/>
        <w:rPr>
          <w:rFonts w:ascii="Garamond" w:hAnsi="Garamond"/>
        </w:rPr>
      </w:pPr>
      <w:r w:rsidRPr="00A86020">
        <w:rPr>
          <w:rFonts w:ascii="Garamond" w:hAnsi="Garamond"/>
        </w:rPr>
        <w:t>Les Parties signataires souhaitent</w:t>
      </w:r>
      <w:r>
        <w:rPr>
          <w:rFonts w:ascii="Garamond" w:hAnsi="Garamond"/>
        </w:rPr>
        <w:t xml:space="preserve"> ainsi</w:t>
      </w:r>
      <w:r w:rsidRPr="00A86020">
        <w:rPr>
          <w:rFonts w:ascii="Garamond" w:hAnsi="Garamond"/>
        </w:rPr>
        <w:t xml:space="preserve"> rappeler la nécessité de garantir le respect des repos quotidien et hebdomadaire et de veiller régulièrement à ce que la charge de travail des salariés reste raisonnable et permette une bonne répartition dans le temps de leur travail. </w:t>
      </w:r>
    </w:p>
    <w:p w14:paraId="3C7B530C" w14:textId="77777777" w:rsidR="001B4D42" w:rsidRPr="00E8270D" w:rsidRDefault="001B4D42" w:rsidP="001B4D42">
      <w:pPr>
        <w:jc w:val="both"/>
        <w:rPr>
          <w:rFonts w:ascii="Garamond" w:hAnsi="Garamond"/>
        </w:rPr>
      </w:pPr>
      <w:r w:rsidRPr="006C27BF">
        <w:rPr>
          <w:rFonts w:ascii="Garamond" w:hAnsi="Garamond"/>
        </w:rPr>
        <w:t xml:space="preserve">Les dispositions du présent accord se substituent en conséquence à tout usage, droit ou tout autre avantage qui pourraient procéder de l’application des accords passés. </w:t>
      </w:r>
    </w:p>
    <w:p w14:paraId="622DD630" w14:textId="77777777" w:rsidR="001B4D42" w:rsidRPr="00A86020" w:rsidRDefault="001B4D42" w:rsidP="001B4D42">
      <w:pPr>
        <w:jc w:val="both"/>
        <w:rPr>
          <w:rFonts w:ascii="Garamond" w:hAnsi="Garamond"/>
        </w:rPr>
      </w:pPr>
    </w:p>
    <w:p w14:paraId="137EDFAF" w14:textId="77777777" w:rsidR="001B4D42" w:rsidRPr="001B4D42" w:rsidRDefault="001B4D42" w:rsidP="001B4D42">
      <w:pPr>
        <w:pBdr>
          <w:bottom w:val="single" w:sz="4" w:space="1" w:color="0070C0"/>
        </w:pBdr>
        <w:jc w:val="center"/>
        <w:rPr>
          <w:rFonts w:ascii="Garamond" w:hAnsi="Garamond" w:cs="Calibri"/>
          <w:b/>
          <w:caps/>
        </w:rPr>
      </w:pPr>
      <w:r w:rsidRPr="001B4D42">
        <w:rPr>
          <w:rFonts w:ascii="Garamond" w:hAnsi="Garamond" w:cs="Calibri"/>
          <w:b/>
          <w:caps/>
        </w:rPr>
        <w:t>Il est convenu ce qui suit</w:t>
      </w:r>
    </w:p>
    <w:p w14:paraId="0557F3CD" w14:textId="77777777" w:rsidR="001B4D42" w:rsidRDefault="001B4D42" w:rsidP="001B4D42">
      <w:pPr>
        <w:pStyle w:val="Titre1RDVision"/>
        <w:numPr>
          <w:ilvl w:val="0"/>
          <w:numId w:val="0"/>
        </w:numPr>
        <w:rPr>
          <w:rFonts w:ascii="Garamond" w:hAnsi="Garamond"/>
          <w:color w:val="auto"/>
          <w:sz w:val="22"/>
          <w:szCs w:val="22"/>
        </w:rPr>
      </w:pPr>
      <w:bookmarkStart w:id="0" w:name="_Toc51253534"/>
      <w:r w:rsidRPr="0001797B">
        <w:rPr>
          <w:rFonts w:ascii="Garamond" w:hAnsi="Garamond"/>
          <w:color w:val="auto"/>
          <w:sz w:val="22"/>
          <w:szCs w:val="22"/>
        </w:rPr>
        <w:t xml:space="preserve">CHAPITRE 1 : </w:t>
      </w:r>
      <w:bookmarkEnd w:id="0"/>
      <w:r w:rsidRPr="0001797B">
        <w:rPr>
          <w:rFonts w:ascii="Garamond" w:hAnsi="Garamond"/>
          <w:color w:val="auto"/>
          <w:sz w:val="22"/>
          <w:szCs w:val="22"/>
        </w:rPr>
        <w:t>DISPOSITIONS GÉNÉRales</w:t>
      </w:r>
    </w:p>
    <w:p w14:paraId="1A30ADEE" w14:textId="77777777" w:rsidR="001B4D42" w:rsidRDefault="001B4D42" w:rsidP="001B4D42">
      <w:pPr>
        <w:pStyle w:val="Titre2RDVision"/>
        <w:numPr>
          <w:ilvl w:val="0"/>
          <w:numId w:val="0"/>
        </w:numPr>
        <w:rPr>
          <w:rFonts w:ascii="Garamond" w:hAnsi="Garamond"/>
          <w:color w:val="auto"/>
          <w:sz w:val="22"/>
          <w:szCs w:val="22"/>
        </w:rPr>
      </w:pPr>
    </w:p>
    <w:p w14:paraId="588D4E9D" w14:textId="77777777" w:rsidR="001B4D42" w:rsidRPr="0001797B" w:rsidRDefault="001B4D42" w:rsidP="001B4D42">
      <w:pPr>
        <w:pStyle w:val="Titre2RDVision"/>
        <w:numPr>
          <w:ilvl w:val="0"/>
          <w:numId w:val="0"/>
        </w:numPr>
        <w:rPr>
          <w:rFonts w:ascii="Garamond" w:hAnsi="Garamond"/>
          <w:color w:val="auto"/>
          <w:sz w:val="22"/>
          <w:szCs w:val="22"/>
        </w:rPr>
      </w:pPr>
      <w:r w:rsidRPr="0001797B">
        <w:rPr>
          <w:rFonts w:ascii="Garamond" w:hAnsi="Garamond"/>
          <w:color w:val="auto"/>
          <w:sz w:val="22"/>
          <w:szCs w:val="22"/>
        </w:rPr>
        <w:t>Article 1. Cadre juridique</w:t>
      </w:r>
    </w:p>
    <w:p w14:paraId="400DBDFE" w14:textId="77777777" w:rsidR="001B4D42" w:rsidRDefault="001B4D42" w:rsidP="001B4D42">
      <w:pPr>
        <w:jc w:val="both"/>
        <w:rPr>
          <w:rFonts w:ascii="Garamond" w:hAnsi="Garamond"/>
        </w:rPr>
      </w:pPr>
      <w:r>
        <w:rPr>
          <w:rFonts w:ascii="Garamond" w:hAnsi="Garamond"/>
        </w:rPr>
        <w:t>Le présent accord a été établi en tenant compte des dispositions légales, réglementaires et conventionnelles applicables à sa date de signature.</w:t>
      </w:r>
    </w:p>
    <w:p w14:paraId="6A3E94C2" w14:textId="77777777" w:rsidR="001B4D42" w:rsidRDefault="001B4D42" w:rsidP="001B4D42">
      <w:pPr>
        <w:jc w:val="both"/>
        <w:rPr>
          <w:rFonts w:ascii="Garamond" w:hAnsi="Garamond"/>
        </w:rPr>
      </w:pPr>
      <w:r>
        <w:rPr>
          <w:rFonts w:ascii="Garamond" w:hAnsi="Garamond"/>
        </w:rPr>
        <w:t>Si ces dispositions étaient amenées à être modifiées ou amendées, ou qu’un changement de circonstances imprévisible le justifiait, les Parties se réuniraient afin d’en apprécier les conséquences quant à l’application du présent accord, ainsi que l’opportunité d’une révision des dispositions de l’accord.</w:t>
      </w:r>
    </w:p>
    <w:p w14:paraId="7DDDCE5C" w14:textId="77777777" w:rsidR="001B4D42" w:rsidRDefault="001B4D42" w:rsidP="001B4D42">
      <w:pPr>
        <w:jc w:val="both"/>
        <w:rPr>
          <w:rFonts w:ascii="Garamond" w:hAnsi="Garamond"/>
        </w:rPr>
      </w:pPr>
      <w:r>
        <w:rPr>
          <w:rFonts w:ascii="Garamond" w:hAnsi="Garamond"/>
        </w:rPr>
        <w:t>Il est de convention expresse entre les Parties que, lorsque la loi le prévoit, le présent accord peut être complété par des dispositions unilatérales prises par la direction.</w:t>
      </w:r>
    </w:p>
    <w:p w14:paraId="4142913D" w14:textId="77777777" w:rsidR="001B4D42" w:rsidRDefault="001B4D42" w:rsidP="001B4D42">
      <w:pPr>
        <w:pStyle w:val="Titre2RDVision"/>
        <w:numPr>
          <w:ilvl w:val="0"/>
          <w:numId w:val="0"/>
        </w:numPr>
        <w:rPr>
          <w:rFonts w:ascii="Garamond" w:hAnsi="Garamond"/>
          <w:color w:val="auto"/>
          <w:sz w:val="22"/>
          <w:szCs w:val="22"/>
        </w:rPr>
      </w:pPr>
    </w:p>
    <w:p w14:paraId="31CAA7B4" w14:textId="77777777" w:rsidR="001B4D42" w:rsidRDefault="001B4D42" w:rsidP="001B4D42">
      <w:pPr>
        <w:pStyle w:val="Titre2RDVision"/>
        <w:numPr>
          <w:ilvl w:val="0"/>
          <w:numId w:val="0"/>
        </w:numPr>
        <w:rPr>
          <w:rFonts w:ascii="Garamond" w:hAnsi="Garamond"/>
          <w:color w:val="auto"/>
          <w:sz w:val="22"/>
          <w:szCs w:val="22"/>
        </w:rPr>
      </w:pPr>
      <w:r>
        <w:rPr>
          <w:rFonts w:ascii="Garamond" w:hAnsi="Garamond"/>
          <w:color w:val="auto"/>
          <w:sz w:val="22"/>
          <w:szCs w:val="22"/>
        </w:rPr>
        <w:t xml:space="preserve">Article 2. </w:t>
      </w:r>
      <w:r w:rsidRPr="0001797B">
        <w:rPr>
          <w:rFonts w:ascii="Garamond" w:hAnsi="Garamond"/>
          <w:color w:val="auto"/>
          <w:sz w:val="22"/>
          <w:szCs w:val="22"/>
        </w:rPr>
        <w:t>Champ d’application</w:t>
      </w:r>
      <w:r>
        <w:rPr>
          <w:rFonts w:ascii="Garamond" w:hAnsi="Garamond"/>
          <w:color w:val="auto"/>
          <w:sz w:val="22"/>
          <w:szCs w:val="22"/>
        </w:rPr>
        <w:t xml:space="preserve"> </w:t>
      </w:r>
    </w:p>
    <w:p w14:paraId="4690765D" w14:textId="77777777" w:rsidR="001B4D42" w:rsidRPr="000B50A6" w:rsidRDefault="001B4D42" w:rsidP="001B4D42">
      <w:pPr>
        <w:pStyle w:val="Titre2RDVision"/>
        <w:numPr>
          <w:ilvl w:val="0"/>
          <w:numId w:val="0"/>
        </w:numPr>
        <w:ind w:firstLine="708"/>
        <w:rPr>
          <w:rFonts w:ascii="Garamond" w:hAnsi="Garamond"/>
          <w:color w:val="auto"/>
          <w:sz w:val="22"/>
          <w:szCs w:val="22"/>
        </w:rPr>
      </w:pPr>
      <w:r>
        <w:rPr>
          <w:rFonts w:ascii="Garamond" w:hAnsi="Garamond"/>
          <w:color w:val="auto"/>
          <w:sz w:val="22"/>
          <w:szCs w:val="22"/>
        </w:rPr>
        <w:t>Article 2.1.</w:t>
      </w:r>
      <w:r w:rsidRPr="000B50A6">
        <w:rPr>
          <w:rFonts w:ascii="Garamond" w:hAnsi="Garamond"/>
          <w:color w:val="auto"/>
          <w:sz w:val="22"/>
          <w:szCs w:val="22"/>
        </w:rPr>
        <w:t xml:space="preserve"> Champ d’application territorial</w:t>
      </w:r>
    </w:p>
    <w:p w14:paraId="2F199CB0" w14:textId="1E1F53D8" w:rsidR="001B4D42" w:rsidRDefault="001B4D42" w:rsidP="001B4D42">
      <w:pPr>
        <w:jc w:val="both"/>
        <w:rPr>
          <w:rFonts w:ascii="Garamond" w:hAnsi="Garamond"/>
        </w:rPr>
      </w:pPr>
      <w:r>
        <w:rPr>
          <w:rFonts w:ascii="Garamond" w:hAnsi="Garamond"/>
        </w:rPr>
        <w:t xml:space="preserve">Le présent accord sera applicable au sein de l’entreprise </w:t>
      </w:r>
      <w:r w:rsidR="008E1B5C" w:rsidRPr="008E1B5C">
        <w:rPr>
          <w:rFonts w:ascii="Garamond" w:hAnsi="Garamond"/>
        </w:rPr>
        <w:t xml:space="preserve">GROUPE </w:t>
      </w:r>
      <w:r w:rsidR="001C22ED" w:rsidRPr="008E1B5C">
        <w:rPr>
          <w:rFonts w:ascii="Garamond" w:hAnsi="Garamond"/>
        </w:rPr>
        <w:t>CAPSUDAUDIT :</w:t>
      </w:r>
    </w:p>
    <w:p w14:paraId="0DF1E577" w14:textId="6F64B384" w:rsidR="001B4D42" w:rsidRPr="008E1B5C" w:rsidRDefault="001B4D42" w:rsidP="001B4D42">
      <w:pPr>
        <w:pStyle w:val="Paragraphedeliste"/>
        <w:numPr>
          <w:ilvl w:val="0"/>
          <w:numId w:val="4"/>
        </w:numPr>
        <w:jc w:val="both"/>
        <w:rPr>
          <w:rFonts w:ascii="Garamond" w:hAnsi="Garamond"/>
        </w:rPr>
      </w:pPr>
      <w:r w:rsidRPr="008E1B5C">
        <w:rPr>
          <w:rFonts w:ascii="Garamond" w:hAnsi="Garamond"/>
        </w:rPr>
        <w:t xml:space="preserve">au siège social actuellement situé au </w:t>
      </w:r>
      <w:r w:rsidR="008E1B5C" w:rsidRPr="007B2503">
        <w:rPr>
          <w:rFonts w:ascii="Garamond" w:eastAsia="Times New Roman" w:hAnsi="Garamond"/>
          <w:b/>
          <w:bCs/>
          <w:noProof/>
          <w:lang w:eastAsia="fr-FR"/>
        </w:rPr>
        <w:t xml:space="preserve">11 chemin des </w:t>
      </w:r>
      <w:r w:rsidR="008E1B5C">
        <w:rPr>
          <w:rFonts w:ascii="Garamond" w:eastAsia="Times New Roman" w:hAnsi="Garamond"/>
          <w:b/>
          <w:bCs/>
          <w:noProof/>
          <w:lang w:eastAsia="fr-FR"/>
        </w:rPr>
        <w:t>A</w:t>
      </w:r>
      <w:r w:rsidR="008E1B5C" w:rsidRPr="007B2503">
        <w:rPr>
          <w:rFonts w:ascii="Garamond" w:eastAsia="Times New Roman" w:hAnsi="Garamond"/>
          <w:b/>
          <w:bCs/>
          <w:noProof/>
          <w:lang w:eastAsia="fr-FR"/>
        </w:rPr>
        <w:t xml:space="preserve">igueilleres 34980 </w:t>
      </w:r>
      <w:r w:rsidR="008E1B5C">
        <w:rPr>
          <w:rFonts w:ascii="Garamond" w:eastAsia="Times New Roman" w:hAnsi="Garamond"/>
          <w:b/>
          <w:bCs/>
          <w:noProof/>
          <w:lang w:eastAsia="fr-FR"/>
        </w:rPr>
        <w:t>M</w:t>
      </w:r>
      <w:r w:rsidR="008E1B5C" w:rsidRPr="007B2503">
        <w:rPr>
          <w:rFonts w:ascii="Garamond" w:eastAsia="Times New Roman" w:hAnsi="Garamond"/>
          <w:b/>
          <w:bCs/>
          <w:noProof/>
          <w:lang w:eastAsia="fr-FR"/>
        </w:rPr>
        <w:t xml:space="preserve">ontferrier </w:t>
      </w:r>
      <w:r w:rsidR="008E1B5C">
        <w:rPr>
          <w:rFonts w:ascii="Garamond" w:eastAsia="Times New Roman" w:hAnsi="Garamond"/>
          <w:b/>
          <w:bCs/>
          <w:noProof/>
          <w:lang w:eastAsia="fr-FR"/>
        </w:rPr>
        <w:t>s</w:t>
      </w:r>
      <w:r w:rsidR="008E1B5C" w:rsidRPr="007B2503">
        <w:rPr>
          <w:rFonts w:ascii="Garamond" w:eastAsia="Times New Roman" w:hAnsi="Garamond"/>
          <w:b/>
          <w:bCs/>
          <w:noProof/>
          <w:lang w:eastAsia="fr-FR"/>
        </w:rPr>
        <w:t xml:space="preserve">ur </w:t>
      </w:r>
      <w:r w:rsidR="008E1B5C">
        <w:rPr>
          <w:rFonts w:ascii="Garamond" w:eastAsia="Times New Roman" w:hAnsi="Garamond"/>
          <w:b/>
          <w:bCs/>
          <w:noProof/>
          <w:lang w:eastAsia="fr-FR"/>
        </w:rPr>
        <w:t>L</w:t>
      </w:r>
      <w:r w:rsidR="008E1B5C" w:rsidRPr="007B2503">
        <w:rPr>
          <w:rFonts w:ascii="Garamond" w:eastAsia="Times New Roman" w:hAnsi="Garamond"/>
          <w:b/>
          <w:bCs/>
          <w:noProof/>
          <w:lang w:eastAsia="fr-FR"/>
        </w:rPr>
        <w:t>ez</w:t>
      </w:r>
    </w:p>
    <w:p w14:paraId="05F345D9" w14:textId="3E66E240" w:rsidR="008E1B5C" w:rsidRPr="001C22ED" w:rsidRDefault="008E1B5C" w:rsidP="002036D1">
      <w:pPr>
        <w:pStyle w:val="Paragraphedeliste"/>
        <w:numPr>
          <w:ilvl w:val="0"/>
          <w:numId w:val="4"/>
        </w:numPr>
        <w:rPr>
          <w:rFonts w:ascii="Garamond" w:eastAsia="Times New Roman" w:hAnsi="Garamond"/>
          <w:bCs/>
          <w:noProof/>
          <w:lang w:eastAsia="fr-FR"/>
        </w:rPr>
      </w:pPr>
      <w:r w:rsidRPr="001C22ED">
        <w:rPr>
          <w:rFonts w:ascii="Garamond" w:eastAsia="Times New Roman" w:hAnsi="Garamond"/>
          <w:noProof/>
          <w:lang w:eastAsia="fr-FR"/>
        </w:rPr>
        <w:t>au sein de l’établissement secondaire si</w:t>
      </w:r>
      <w:r w:rsidR="002959C5" w:rsidRPr="001C22ED">
        <w:rPr>
          <w:rFonts w:ascii="Garamond" w:eastAsia="Times New Roman" w:hAnsi="Garamond"/>
          <w:noProof/>
          <w:lang w:eastAsia="fr-FR"/>
        </w:rPr>
        <w:t xml:space="preserve">tué </w:t>
      </w:r>
      <w:r w:rsidR="002036D1" w:rsidRPr="001C22ED">
        <w:rPr>
          <w:rFonts w:ascii="Garamond" w:eastAsia="Times New Roman" w:hAnsi="Garamond"/>
          <w:noProof/>
          <w:lang w:eastAsia="fr-FR"/>
        </w:rPr>
        <w:t>l’immeuble L’orée des Mas- Bâtiment Les Lauriers 137 avenue du Golf  34670</w:t>
      </w:r>
      <w:r w:rsidR="002036D1" w:rsidRPr="001C22ED">
        <w:rPr>
          <w:rFonts w:ascii="Garamond" w:eastAsia="Times New Roman" w:hAnsi="Garamond"/>
          <w:b/>
          <w:bCs/>
          <w:noProof/>
          <w:lang w:eastAsia="fr-FR"/>
        </w:rPr>
        <w:t xml:space="preserve">   </w:t>
      </w:r>
      <w:r w:rsidR="002036D1" w:rsidRPr="001C22ED">
        <w:rPr>
          <w:rFonts w:ascii="Garamond" w:eastAsia="Times New Roman" w:hAnsi="Garamond"/>
          <w:noProof/>
          <w:lang w:eastAsia="fr-FR"/>
        </w:rPr>
        <w:t>BAILLARGUES.</w:t>
      </w:r>
    </w:p>
    <w:p w14:paraId="13FCC420" w14:textId="231B1C2B" w:rsidR="001B4D42" w:rsidRPr="00AE3039" w:rsidRDefault="00F65EC9" w:rsidP="001B4D42">
      <w:pPr>
        <w:pStyle w:val="Paragraphedeliste"/>
        <w:numPr>
          <w:ilvl w:val="0"/>
          <w:numId w:val="4"/>
        </w:numPr>
        <w:jc w:val="both"/>
        <w:rPr>
          <w:rFonts w:ascii="Garamond" w:hAnsi="Garamond"/>
        </w:rPr>
      </w:pPr>
      <w:r>
        <w:rPr>
          <w:rFonts w:ascii="Garamond" w:hAnsi="Garamond"/>
        </w:rPr>
        <w:t>a</w:t>
      </w:r>
      <w:r w:rsidR="001B4D42">
        <w:rPr>
          <w:rFonts w:ascii="Garamond" w:hAnsi="Garamond"/>
        </w:rPr>
        <w:t>insi que</w:t>
      </w:r>
      <w:r w:rsidR="001B4D42" w:rsidRPr="00AE3039">
        <w:rPr>
          <w:rFonts w:ascii="Garamond" w:hAnsi="Garamond"/>
        </w:rPr>
        <w:t xml:space="preserve"> tout autre établissement futur de la société.</w:t>
      </w:r>
    </w:p>
    <w:p w14:paraId="62FCB473" w14:textId="77777777" w:rsidR="001B4D42" w:rsidRDefault="001B4D42" w:rsidP="001B4D42">
      <w:pPr>
        <w:pStyle w:val="Titre2RDVision"/>
        <w:numPr>
          <w:ilvl w:val="0"/>
          <w:numId w:val="0"/>
        </w:numPr>
        <w:ind w:firstLine="708"/>
        <w:rPr>
          <w:rFonts w:ascii="Garamond" w:hAnsi="Garamond"/>
          <w:color w:val="auto"/>
          <w:sz w:val="22"/>
          <w:szCs w:val="22"/>
        </w:rPr>
      </w:pPr>
      <w:r w:rsidRPr="00382EB8">
        <w:rPr>
          <w:rFonts w:ascii="Garamond" w:hAnsi="Garamond"/>
          <w:color w:val="auto"/>
          <w:sz w:val="22"/>
          <w:szCs w:val="22"/>
        </w:rPr>
        <w:t>Article 2.2.</w:t>
      </w:r>
      <w:r>
        <w:rPr>
          <w:rFonts w:ascii="Garamond" w:hAnsi="Garamond"/>
          <w:color w:val="auto"/>
          <w:sz w:val="22"/>
          <w:szCs w:val="22"/>
        </w:rPr>
        <w:t xml:space="preserve"> </w:t>
      </w:r>
      <w:r w:rsidRPr="0001797B">
        <w:rPr>
          <w:rFonts w:ascii="Garamond" w:hAnsi="Garamond"/>
          <w:color w:val="auto"/>
          <w:sz w:val="22"/>
          <w:szCs w:val="22"/>
        </w:rPr>
        <w:t>Champ d’application</w:t>
      </w:r>
      <w:r>
        <w:rPr>
          <w:rFonts w:ascii="Garamond" w:hAnsi="Garamond"/>
          <w:color w:val="auto"/>
          <w:sz w:val="22"/>
          <w:szCs w:val="22"/>
        </w:rPr>
        <w:t xml:space="preserve"> professionnel</w:t>
      </w:r>
    </w:p>
    <w:p w14:paraId="13A37BCB" w14:textId="77777777" w:rsidR="001B4D42" w:rsidRDefault="001B4D42" w:rsidP="001B4D42">
      <w:pPr>
        <w:jc w:val="both"/>
        <w:rPr>
          <w:rFonts w:ascii="Garamond" w:hAnsi="Garamond"/>
        </w:rPr>
      </w:pPr>
      <w:r w:rsidRPr="0001797B">
        <w:rPr>
          <w:rFonts w:ascii="Garamond" w:hAnsi="Garamond"/>
        </w:rPr>
        <w:t xml:space="preserve">Les dispositions du présent accord sont applicables à l’ensemble des salariés de </w:t>
      </w:r>
      <w:r>
        <w:rPr>
          <w:rFonts w:ascii="Garamond" w:hAnsi="Garamond"/>
        </w:rPr>
        <w:t xml:space="preserve">la société exerçant leur activité à temps plein, à l’exception des cadres dirigeants, des salariés ayant conclu une convention individuelle de forfait annuel en jours et des salariés en alternance sous contrat d’apprentissage, de professionnalisation </w:t>
      </w:r>
      <w:r w:rsidRPr="00085E7D">
        <w:rPr>
          <w:rFonts w:ascii="Garamond" w:hAnsi="Garamond"/>
        </w:rPr>
        <w:t>ou tout autre forme de contrat de même nature.</w:t>
      </w:r>
    </w:p>
    <w:p w14:paraId="01D0D053" w14:textId="77777777" w:rsidR="001B4D42" w:rsidRDefault="001B4D42" w:rsidP="001B4D42">
      <w:pPr>
        <w:jc w:val="both"/>
        <w:rPr>
          <w:rFonts w:ascii="Garamond" w:hAnsi="Garamond"/>
        </w:rPr>
      </w:pPr>
      <w:r>
        <w:rPr>
          <w:rFonts w:ascii="Garamond" w:hAnsi="Garamond"/>
        </w:rPr>
        <w:t>Les dispositions du présent accord s’appliquent également aux salariés mis à disposition dans l’entreprise et exerçant leur activité à temps plein.</w:t>
      </w:r>
    </w:p>
    <w:p w14:paraId="74412191" w14:textId="77777777" w:rsidR="001B4D42" w:rsidRDefault="001B4D42" w:rsidP="001B4D42">
      <w:pPr>
        <w:jc w:val="both"/>
        <w:rPr>
          <w:rFonts w:ascii="Garamond" w:hAnsi="Garamond"/>
        </w:rPr>
      </w:pPr>
    </w:p>
    <w:p w14:paraId="01B1A766" w14:textId="77777777" w:rsidR="001B4D42" w:rsidRDefault="001B4D42" w:rsidP="001B4D42">
      <w:pPr>
        <w:jc w:val="both"/>
        <w:rPr>
          <w:rFonts w:ascii="Garamond" w:hAnsi="Garamond"/>
        </w:rPr>
      </w:pPr>
    </w:p>
    <w:p w14:paraId="176FA0F1" w14:textId="2B89F8F9" w:rsidR="001B4D42" w:rsidRPr="0001797B" w:rsidRDefault="001B4D42" w:rsidP="001B4D42">
      <w:pPr>
        <w:pStyle w:val="Titre1RDVision"/>
        <w:numPr>
          <w:ilvl w:val="0"/>
          <w:numId w:val="0"/>
        </w:numPr>
        <w:rPr>
          <w:rFonts w:ascii="Garamond" w:hAnsi="Garamond"/>
          <w:color w:val="auto"/>
          <w:sz w:val="22"/>
          <w:szCs w:val="22"/>
        </w:rPr>
      </w:pPr>
      <w:bookmarkStart w:id="1" w:name="_Toc51253535"/>
      <w:r w:rsidRPr="0001797B">
        <w:rPr>
          <w:rFonts w:ascii="Garamond" w:hAnsi="Garamond"/>
          <w:color w:val="auto"/>
          <w:sz w:val="22"/>
          <w:szCs w:val="22"/>
        </w:rPr>
        <w:lastRenderedPageBreak/>
        <w:t xml:space="preserve">CHAPITRE </w:t>
      </w:r>
      <w:r>
        <w:rPr>
          <w:rFonts w:ascii="Garamond" w:hAnsi="Garamond"/>
          <w:color w:val="auto"/>
          <w:sz w:val="22"/>
          <w:szCs w:val="22"/>
        </w:rPr>
        <w:t>2</w:t>
      </w:r>
      <w:r w:rsidRPr="0001797B">
        <w:rPr>
          <w:rFonts w:ascii="Garamond" w:hAnsi="Garamond"/>
          <w:color w:val="auto"/>
          <w:sz w:val="22"/>
          <w:szCs w:val="22"/>
        </w:rPr>
        <w:t xml:space="preserve">. RAPPEL DES PRINCIPES </w:t>
      </w:r>
      <w:r>
        <w:rPr>
          <w:rFonts w:ascii="Garamond" w:hAnsi="Garamond"/>
          <w:color w:val="auto"/>
          <w:sz w:val="22"/>
          <w:szCs w:val="22"/>
        </w:rPr>
        <w:t xml:space="preserve">- </w:t>
      </w:r>
      <w:r w:rsidRPr="0001797B">
        <w:rPr>
          <w:rFonts w:ascii="Garamond" w:hAnsi="Garamond"/>
          <w:color w:val="auto"/>
          <w:sz w:val="22"/>
          <w:szCs w:val="22"/>
        </w:rPr>
        <w:t>TEMPS DE TRAVAIL EFFECTIF </w:t>
      </w:r>
      <w:r>
        <w:rPr>
          <w:rFonts w:ascii="Garamond" w:hAnsi="Garamond"/>
          <w:color w:val="auto"/>
          <w:sz w:val="22"/>
          <w:szCs w:val="22"/>
        </w:rPr>
        <w:t>–</w:t>
      </w:r>
      <w:r w:rsidRPr="0001797B">
        <w:rPr>
          <w:rFonts w:ascii="Garamond" w:hAnsi="Garamond"/>
          <w:color w:val="auto"/>
          <w:sz w:val="22"/>
          <w:szCs w:val="22"/>
        </w:rPr>
        <w:t xml:space="preserve"> </w:t>
      </w:r>
      <w:r w:rsidR="00924184">
        <w:rPr>
          <w:rFonts w:ascii="Garamond" w:hAnsi="Garamond"/>
          <w:color w:val="auto"/>
          <w:sz w:val="22"/>
          <w:szCs w:val="22"/>
        </w:rPr>
        <w:t>REPOS – DUREES MAXIMALES DU TRAVAIL</w:t>
      </w:r>
      <w:r w:rsidR="00C84D95">
        <w:rPr>
          <w:rFonts w:ascii="Garamond" w:hAnsi="Garamond"/>
          <w:color w:val="auto"/>
          <w:sz w:val="22"/>
          <w:szCs w:val="22"/>
        </w:rPr>
        <w:t xml:space="preserve">- </w:t>
      </w:r>
      <w:r>
        <w:rPr>
          <w:rFonts w:ascii="Garamond" w:hAnsi="Garamond"/>
          <w:color w:val="auto"/>
          <w:sz w:val="22"/>
          <w:szCs w:val="22"/>
        </w:rPr>
        <w:t xml:space="preserve">HEURES SUPPLEMENTAIRES – TRAVAIL A TEMPS PARTIEL </w:t>
      </w:r>
      <w:bookmarkStart w:id="2" w:name="_Toc51253536"/>
      <w:bookmarkEnd w:id="1"/>
    </w:p>
    <w:p w14:paraId="307DE976" w14:textId="77777777" w:rsidR="001B4D42" w:rsidRDefault="001B4D42" w:rsidP="001B4D42">
      <w:pPr>
        <w:pStyle w:val="Titre2RDVision"/>
        <w:numPr>
          <w:ilvl w:val="0"/>
          <w:numId w:val="0"/>
        </w:numPr>
        <w:rPr>
          <w:rFonts w:ascii="Garamond" w:hAnsi="Garamond"/>
          <w:color w:val="auto"/>
          <w:sz w:val="22"/>
          <w:szCs w:val="22"/>
        </w:rPr>
      </w:pPr>
    </w:p>
    <w:p w14:paraId="69722F47" w14:textId="77777777" w:rsidR="001B4D42" w:rsidRPr="0001797B" w:rsidRDefault="001B4D42" w:rsidP="001B4D42">
      <w:pPr>
        <w:pStyle w:val="Titre2RDVision"/>
        <w:numPr>
          <w:ilvl w:val="0"/>
          <w:numId w:val="0"/>
        </w:numPr>
        <w:rPr>
          <w:rFonts w:ascii="Garamond" w:hAnsi="Garamond"/>
          <w:color w:val="auto"/>
          <w:sz w:val="22"/>
          <w:szCs w:val="22"/>
        </w:rPr>
      </w:pPr>
      <w:r w:rsidRPr="0001797B">
        <w:rPr>
          <w:rFonts w:ascii="Garamond" w:hAnsi="Garamond"/>
          <w:color w:val="auto"/>
          <w:sz w:val="22"/>
          <w:szCs w:val="22"/>
        </w:rPr>
        <w:t>Article</w:t>
      </w:r>
      <w:r>
        <w:rPr>
          <w:rFonts w:ascii="Garamond" w:hAnsi="Garamond"/>
          <w:color w:val="auto"/>
          <w:sz w:val="22"/>
          <w:szCs w:val="22"/>
        </w:rPr>
        <w:t xml:space="preserve"> 1.</w:t>
      </w:r>
      <w:r w:rsidRPr="0001797B">
        <w:rPr>
          <w:rFonts w:ascii="Garamond" w:hAnsi="Garamond"/>
          <w:color w:val="auto"/>
          <w:sz w:val="22"/>
          <w:szCs w:val="22"/>
        </w:rPr>
        <w:t xml:space="preserve"> Temps de travail effectif</w:t>
      </w:r>
      <w:bookmarkEnd w:id="2"/>
    </w:p>
    <w:p w14:paraId="5C8CA7B5" w14:textId="77777777" w:rsidR="001B4D42" w:rsidRPr="0001797B" w:rsidRDefault="001B4D42" w:rsidP="001B4D42">
      <w:pPr>
        <w:jc w:val="both"/>
        <w:rPr>
          <w:rFonts w:ascii="Garamond" w:hAnsi="Garamond"/>
          <w:bCs/>
        </w:rPr>
      </w:pPr>
      <w:r>
        <w:rPr>
          <w:rFonts w:ascii="Garamond" w:hAnsi="Garamond"/>
          <w:bCs/>
        </w:rPr>
        <w:t>Conformément aux dispositions de l’article L.3121-1 du Code du Travail, la notion de durée de travail effectif s’entend du « </w:t>
      </w:r>
      <w:r w:rsidRPr="0001797B">
        <w:rPr>
          <w:rFonts w:ascii="Garamond" w:hAnsi="Garamond"/>
          <w:bCs/>
        </w:rPr>
        <w:t>temps</w:t>
      </w:r>
      <w:r>
        <w:rPr>
          <w:rFonts w:ascii="Garamond" w:hAnsi="Garamond"/>
          <w:bCs/>
        </w:rPr>
        <w:t xml:space="preserve"> </w:t>
      </w:r>
      <w:r w:rsidRPr="0001797B">
        <w:rPr>
          <w:rFonts w:ascii="Garamond" w:hAnsi="Garamond"/>
          <w:bCs/>
        </w:rPr>
        <w:t>pendant lequel le salarié est à la disposition de son employeur et doit se conformer à ses directives sans pouvoir vaquer librement à des occupations personnelles.</w:t>
      </w:r>
      <w:r>
        <w:rPr>
          <w:rFonts w:ascii="Garamond" w:hAnsi="Garamond"/>
          <w:bCs/>
        </w:rPr>
        <w:t> »</w:t>
      </w:r>
    </w:p>
    <w:p w14:paraId="1B0AC0B2" w14:textId="77777777" w:rsidR="001B4D42" w:rsidRPr="00A86020" w:rsidRDefault="001B4D42" w:rsidP="001B4D42">
      <w:pPr>
        <w:jc w:val="both"/>
        <w:rPr>
          <w:rFonts w:ascii="Garamond" w:hAnsi="Garamond"/>
          <w:bCs/>
        </w:rPr>
      </w:pPr>
      <w:r w:rsidRPr="00A86020">
        <w:rPr>
          <w:rFonts w:ascii="Garamond" w:hAnsi="Garamond"/>
          <w:bCs/>
        </w:rPr>
        <w:t xml:space="preserve">Il en résulte que ne sont notamment pas considérés comme du temps de travail effectif dans le cadre de </w:t>
      </w:r>
      <w:r>
        <w:rPr>
          <w:rFonts w:ascii="Garamond" w:hAnsi="Garamond"/>
          <w:bCs/>
        </w:rPr>
        <w:t>l’entreprise </w:t>
      </w:r>
      <w:r w:rsidRPr="00A86020">
        <w:rPr>
          <w:rFonts w:ascii="Garamond" w:hAnsi="Garamond"/>
          <w:bCs/>
        </w:rPr>
        <w:t>:</w:t>
      </w:r>
    </w:p>
    <w:p w14:paraId="068F1C66" w14:textId="77777777" w:rsidR="001B4D42" w:rsidRPr="00A86020" w:rsidRDefault="001B4D42" w:rsidP="001B4D42">
      <w:pPr>
        <w:pStyle w:val="Paragraphedeliste"/>
        <w:numPr>
          <w:ilvl w:val="0"/>
          <w:numId w:val="3"/>
        </w:numPr>
        <w:jc w:val="both"/>
        <w:rPr>
          <w:rFonts w:ascii="Garamond" w:hAnsi="Garamond"/>
          <w:bCs/>
        </w:rPr>
      </w:pPr>
      <w:r w:rsidRPr="00A86020">
        <w:rPr>
          <w:rFonts w:ascii="Garamond" w:hAnsi="Garamond"/>
          <w:bCs/>
        </w:rPr>
        <w:t>Les temps de repas,</w:t>
      </w:r>
    </w:p>
    <w:p w14:paraId="3B411D38" w14:textId="77777777" w:rsidR="001B4D42" w:rsidRPr="00A86020" w:rsidRDefault="001B4D42" w:rsidP="001B4D42">
      <w:pPr>
        <w:pStyle w:val="Paragraphedeliste"/>
        <w:numPr>
          <w:ilvl w:val="0"/>
          <w:numId w:val="3"/>
        </w:numPr>
        <w:jc w:val="both"/>
        <w:rPr>
          <w:rFonts w:ascii="Garamond" w:hAnsi="Garamond"/>
          <w:bCs/>
        </w:rPr>
      </w:pPr>
      <w:r w:rsidRPr="00A86020">
        <w:rPr>
          <w:rFonts w:ascii="Garamond" w:hAnsi="Garamond"/>
          <w:bCs/>
        </w:rPr>
        <w:t xml:space="preserve">Les temps de pause même si ceux-ci font l’objet d’une rémunération, </w:t>
      </w:r>
    </w:p>
    <w:p w14:paraId="4C0AAE9B" w14:textId="77777777" w:rsidR="001B4D42" w:rsidRPr="00A86020" w:rsidRDefault="001B4D42" w:rsidP="001B4D42">
      <w:pPr>
        <w:pStyle w:val="Paragraphedeliste"/>
        <w:numPr>
          <w:ilvl w:val="0"/>
          <w:numId w:val="3"/>
        </w:numPr>
        <w:jc w:val="both"/>
        <w:rPr>
          <w:rFonts w:ascii="Garamond" w:hAnsi="Garamond"/>
          <w:bCs/>
        </w:rPr>
      </w:pPr>
      <w:r w:rsidRPr="00A86020">
        <w:rPr>
          <w:rFonts w:ascii="Garamond" w:hAnsi="Garamond"/>
          <w:bCs/>
        </w:rPr>
        <w:t>Les heures de travail effectuées à l’initiative du collaborateur sans accord préalable,</w:t>
      </w:r>
    </w:p>
    <w:p w14:paraId="50D9522A" w14:textId="77777777" w:rsidR="001B4D42" w:rsidRPr="00A86020" w:rsidRDefault="001B4D42" w:rsidP="001B4D42">
      <w:pPr>
        <w:pStyle w:val="Paragraphedeliste"/>
        <w:numPr>
          <w:ilvl w:val="0"/>
          <w:numId w:val="3"/>
        </w:numPr>
        <w:jc w:val="both"/>
        <w:rPr>
          <w:rFonts w:ascii="Garamond" w:hAnsi="Garamond"/>
          <w:bCs/>
        </w:rPr>
      </w:pPr>
      <w:r w:rsidRPr="00A86020">
        <w:rPr>
          <w:rFonts w:ascii="Garamond" w:hAnsi="Garamond"/>
          <w:bCs/>
        </w:rPr>
        <w:t xml:space="preserve">Les temps de trajets habituels entre le domicile et le lieu de travail. </w:t>
      </w:r>
    </w:p>
    <w:p w14:paraId="3C31F7A4" w14:textId="77777777" w:rsidR="001B4D42" w:rsidRPr="0001797B" w:rsidRDefault="001B4D42" w:rsidP="001B4D42">
      <w:pPr>
        <w:jc w:val="both"/>
        <w:rPr>
          <w:rFonts w:ascii="Garamond" w:hAnsi="Garamond"/>
        </w:rPr>
      </w:pPr>
      <w:r w:rsidRPr="00A86020">
        <w:rPr>
          <w:rFonts w:ascii="Garamond" w:hAnsi="Garamond"/>
        </w:rPr>
        <w:t xml:space="preserve">L’énumération susvisée n’est ni exclusive, ni exhaustive et s’entend sous réserve d’éventuelles évolutions </w:t>
      </w:r>
      <w:r w:rsidRPr="0001797B">
        <w:rPr>
          <w:rFonts w:ascii="Garamond" w:hAnsi="Garamond"/>
        </w:rPr>
        <w:t>législatives.</w:t>
      </w:r>
    </w:p>
    <w:p w14:paraId="63F61502" w14:textId="77777777" w:rsidR="001B4D42" w:rsidRPr="0001797B" w:rsidRDefault="001B4D42" w:rsidP="001B4D42">
      <w:pPr>
        <w:pStyle w:val="Titre2RDVision"/>
        <w:numPr>
          <w:ilvl w:val="0"/>
          <w:numId w:val="0"/>
        </w:numPr>
        <w:rPr>
          <w:rFonts w:ascii="Garamond" w:hAnsi="Garamond"/>
          <w:color w:val="auto"/>
          <w:sz w:val="22"/>
          <w:szCs w:val="22"/>
        </w:rPr>
      </w:pPr>
      <w:r w:rsidRPr="0001797B">
        <w:rPr>
          <w:rFonts w:ascii="Garamond" w:hAnsi="Garamond"/>
          <w:color w:val="auto"/>
          <w:sz w:val="22"/>
          <w:szCs w:val="22"/>
        </w:rPr>
        <w:t xml:space="preserve">Article </w:t>
      </w:r>
      <w:r>
        <w:rPr>
          <w:rFonts w:ascii="Garamond" w:hAnsi="Garamond"/>
          <w:color w:val="auto"/>
          <w:sz w:val="22"/>
          <w:szCs w:val="22"/>
        </w:rPr>
        <w:t>2.</w:t>
      </w:r>
      <w:r w:rsidRPr="0001797B">
        <w:rPr>
          <w:rFonts w:ascii="Garamond" w:hAnsi="Garamond"/>
          <w:color w:val="auto"/>
          <w:sz w:val="22"/>
          <w:szCs w:val="22"/>
        </w:rPr>
        <w:t xml:space="preserve"> Temps de repos hebdomadaire et journalier</w:t>
      </w:r>
    </w:p>
    <w:p w14:paraId="7290E409" w14:textId="77777777" w:rsidR="001B4D42" w:rsidRPr="002E7E31" w:rsidRDefault="001B4D42" w:rsidP="001B4D42">
      <w:pPr>
        <w:jc w:val="both"/>
        <w:rPr>
          <w:rFonts w:ascii="Garamond" w:hAnsi="Garamond"/>
        </w:rPr>
      </w:pPr>
      <w:r w:rsidRPr="002E7E31">
        <w:rPr>
          <w:rFonts w:ascii="Garamond" w:hAnsi="Garamond"/>
        </w:rPr>
        <w:t>Les Parties rappellent enfin que pour l’ensemble des collaborateurs, le temps de repos minimum journalier est de 11 heures consécutives et le temps de repos minimum hebdomadaire est de 35 heures consécutives.</w:t>
      </w:r>
    </w:p>
    <w:p w14:paraId="3B892634" w14:textId="77777777" w:rsidR="001B4D42" w:rsidRDefault="001B4D42" w:rsidP="001B4D42">
      <w:pPr>
        <w:jc w:val="both"/>
        <w:rPr>
          <w:rFonts w:ascii="Garamond" w:hAnsi="Garamond"/>
        </w:rPr>
      </w:pPr>
      <w:r w:rsidRPr="002E7E31">
        <w:rPr>
          <w:rFonts w:ascii="Garamond" w:hAnsi="Garamond"/>
        </w:rPr>
        <w:t>Ainsi, il est expressément interdit à l’ensemble des collaborateurs, quel que soit leur statut, de travailler 7 jours consécutifs.</w:t>
      </w:r>
    </w:p>
    <w:p w14:paraId="178B7953" w14:textId="77777777" w:rsidR="001B4D42" w:rsidRDefault="001B4D42" w:rsidP="001B4D42">
      <w:pPr>
        <w:jc w:val="both"/>
        <w:rPr>
          <w:rFonts w:ascii="Garamond" w:hAnsi="Garamond"/>
        </w:rPr>
      </w:pPr>
    </w:p>
    <w:p w14:paraId="5CBA3639" w14:textId="77777777" w:rsidR="001B4D42" w:rsidRPr="0001797B" w:rsidRDefault="001B4D42" w:rsidP="001B4D42">
      <w:pPr>
        <w:pStyle w:val="Titre2RDVision"/>
        <w:numPr>
          <w:ilvl w:val="0"/>
          <w:numId w:val="0"/>
        </w:numPr>
        <w:rPr>
          <w:rFonts w:ascii="Garamond" w:hAnsi="Garamond"/>
          <w:color w:val="auto"/>
          <w:sz w:val="22"/>
          <w:szCs w:val="22"/>
        </w:rPr>
      </w:pPr>
      <w:r w:rsidRPr="0001797B">
        <w:rPr>
          <w:rFonts w:ascii="Garamond" w:hAnsi="Garamond"/>
          <w:color w:val="auto"/>
          <w:sz w:val="22"/>
          <w:szCs w:val="22"/>
        </w:rPr>
        <w:t xml:space="preserve">Article </w:t>
      </w:r>
      <w:r>
        <w:rPr>
          <w:rFonts w:ascii="Garamond" w:hAnsi="Garamond"/>
          <w:color w:val="auto"/>
          <w:sz w:val="22"/>
          <w:szCs w:val="22"/>
        </w:rPr>
        <w:t>3.</w:t>
      </w:r>
      <w:r w:rsidRPr="0001797B">
        <w:rPr>
          <w:rFonts w:ascii="Garamond" w:hAnsi="Garamond"/>
          <w:color w:val="auto"/>
          <w:sz w:val="22"/>
          <w:szCs w:val="22"/>
        </w:rPr>
        <w:t xml:space="preserve"> </w:t>
      </w:r>
      <w:r>
        <w:rPr>
          <w:rFonts w:ascii="Garamond" w:hAnsi="Garamond"/>
          <w:color w:val="auto"/>
          <w:sz w:val="22"/>
          <w:szCs w:val="22"/>
        </w:rPr>
        <w:t>Durées maximales du travail</w:t>
      </w:r>
    </w:p>
    <w:p w14:paraId="6EBF1713" w14:textId="77777777" w:rsidR="001B4D42" w:rsidRPr="00290947" w:rsidRDefault="001B4D42" w:rsidP="001B4D42">
      <w:pPr>
        <w:jc w:val="both"/>
        <w:rPr>
          <w:rFonts w:ascii="Garamond" w:hAnsi="Garamond"/>
        </w:rPr>
      </w:pPr>
      <w:r w:rsidRPr="00290947">
        <w:rPr>
          <w:rFonts w:ascii="Garamond" w:hAnsi="Garamond"/>
        </w:rPr>
        <w:t>Il est rappelé que les dispositions légales en vigueur à la date du présent accord sont les suivantes :</w:t>
      </w:r>
    </w:p>
    <w:p w14:paraId="33E52319" w14:textId="77777777" w:rsidR="001B4D42" w:rsidRPr="00290947" w:rsidRDefault="001B4D42" w:rsidP="001B4D42">
      <w:pPr>
        <w:jc w:val="both"/>
        <w:rPr>
          <w:rFonts w:ascii="Garamond" w:hAnsi="Garamond"/>
        </w:rPr>
      </w:pPr>
      <w:r w:rsidRPr="00290947">
        <w:rPr>
          <w:rFonts w:ascii="Garamond" w:hAnsi="Garamond"/>
        </w:rPr>
        <w:t>•</w:t>
      </w:r>
      <w:r w:rsidRPr="00290947">
        <w:rPr>
          <w:rFonts w:ascii="Garamond" w:hAnsi="Garamond"/>
        </w:rPr>
        <w:tab/>
        <w:t>la durée journalière du travail ne peut pas excéder 10 heures.</w:t>
      </w:r>
    </w:p>
    <w:p w14:paraId="78803ED6" w14:textId="77777777" w:rsidR="001B4D42" w:rsidRPr="00290947" w:rsidRDefault="001B4D42" w:rsidP="001B4D42">
      <w:pPr>
        <w:jc w:val="both"/>
        <w:rPr>
          <w:rFonts w:ascii="Garamond" w:hAnsi="Garamond"/>
        </w:rPr>
      </w:pPr>
      <w:r w:rsidRPr="00290947">
        <w:rPr>
          <w:rFonts w:ascii="Garamond" w:hAnsi="Garamond"/>
        </w:rPr>
        <w:t>•</w:t>
      </w:r>
      <w:r w:rsidRPr="00290947">
        <w:rPr>
          <w:rFonts w:ascii="Garamond" w:hAnsi="Garamond"/>
        </w:rPr>
        <w:tab/>
        <w:t>la durée moyenne hebdomadaire du travail ne peut pas dépasser 44 heures sur une période quelconque de 12 semaines consécutives.</w:t>
      </w:r>
    </w:p>
    <w:p w14:paraId="6AF77FE4" w14:textId="77777777" w:rsidR="001B4D42" w:rsidRPr="00290947" w:rsidRDefault="001B4D42" w:rsidP="001B4D42">
      <w:pPr>
        <w:jc w:val="both"/>
        <w:rPr>
          <w:rFonts w:ascii="Garamond" w:hAnsi="Garamond"/>
        </w:rPr>
      </w:pPr>
      <w:r w:rsidRPr="00290947">
        <w:rPr>
          <w:rFonts w:ascii="Garamond" w:hAnsi="Garamond"/>
        </w:rPr>
        <w:t>•</w:t>
      </w:r>
      <w:r w:rsidRPr="00290947">
        <w:rPr>
          <w:rFonts w:ascii="Garamond" w:hAnsi="Garamond"/>
        </w:rPr>
        <w:tab/>
        <w:t>la durée hebdomadaire maximale absolue est de 48 heures au cours d’une même semaine, sauf exceptions prévues par les dispositions légales et conventionnelles.</w:t>
      </w:r>
    </w:p>
    <w:p w14:paraId="33F23A40" w14:textId="77777777" w:rsidR="001B4D42" w:rsidRPr="002E7E31" w:rsidRDefault="001B4D42" w:rsidP="001B4D42">
      <w:pPr>
        <w:jc w:val="both"/>
        <w:rPr>
          <w:rFonts w:ascii="Garamond" w:hAnsi="Garamond"/>
        </w:rPr>
      </w:pPr>
    </w:p>
    <w:p w14:paraId="6EB17CCB" w14:textId="77777777" w:rsidR="001B4D42" w:rsidRPr="00FE6F68" w:rsidRDefault="001B4D42" w:rsidP="001B4D42">
      <w:pPr>
        <w:pStyle w:val="Titre2RDVision"/>
        <w:numPr>
          <w:ilvl w:val="0"/>
          <w:numId w:val="0"/>
        </w:numPr>
        <w:rPr>
          <w:rFonts w:ascii="Garamond" w:hAnsi="Garamond"/>
          <w:color w:val="auto"/>
          <w:sz w:val="22"/>
          <w:szCs w:val="22"/>
        </w:rPr>
      </w:pPr>
      <w:r w:rsidRPr="00FE6F68">
        <w:rPr>
          <w:rFonts w:ascii="Garamond" w:hAnsi="Garamond"/>
          <w:color w:val="auto"/>
          <w:sz w:val="22"/>
          <w:szCs w:val="22"/>
        </w:rPr>
        <w:t xml:space="preserve">Article </w:t>
      </w:r>
      <w:r>
        <w:rPr>
          <w:rFonts w:ascii="Garamond" w:hAnsi="Garamond"/>
          <w:color w:val="auto"/>
          <w:sz w:val="22"/>
          <w:szCs w:val="22"/>
        </w:rPr>
        <w:t>4</w:t>
      </w:r>
      <w:r w:rsidRPr="00FE6F68">
        <w:rPr>
          <w:rFonts w:ascii="Garamond" w:hAnsi="Garamond"/>
          <w:color w:val="auto"/>
          <w:sz w:val="22"/>
          <w:szCs w:val="22"/>
        </w:rPr>
        <w:t>. Heures supplémentaires</w:t>
      </w:r>
    </w:p>
    <w:p w14:paraId="2A0D65E4" w14:textId="77777777" w:rsidR="001B4D42" w:rsidRDefault="001B4D42" w:rsidP="001B4D42">
      <w:pPr>
        <w:pStyle w:val="NormalWeb"/>
        <w:spacing w:after="240" w:afterAutospacing="0"/>
        <w:rPr>
          <w:rFonts w:ascii="Garamond" w:hAnsi="Garamond"/>
          <w:sz w:val="22"/>
          <w:szCs w:val="22"/>
        </w:rPr>
      </w:pPr>
      <w:r w:rsidRPr="00FE6F68">
        <w:rPr>
          <w:rFonts w:ascii="Garamond" w:hAnsi="Garamond"/>
          <w:sz w:val="22"/>
          <w:szCs w:val="22"/>
        </w:rPr>
        <w:t>Ne sont considérées comme heures supplémentaires que les heures effectuées au-delà de l</w:t>
      </w:r>
      <w:r>
        <w:rPr>
          <w:rFonts w:ascii="Garamond" w:hAnsi="Garamond"/>
          <w:sz w:val="22"/>
          <w:szCs w:val="22"/>
        </w:rPr>
        <w:t xml:space="preserve">a durée légale. </w:t>
      </w:r>
    </w:p>
    <w:p w14:paraId="5F0AB644" w14:textId="77777777" w:rsidR="001B4D42" w:rsidRPr="00FE6F68" w:rsidRDefault="001B4D42" w:rsidP="001B4D42">
      <w:pPr>
        <w:pStyle w:val="NormalWeb"/>
        <w:spacing w:after="240" w:afterAutospacing="0"/>
        <w:rPr>
          <w:rFonts w:ascii="Garamond" w:hAnsi="Garamond"/>
          <w:sz w:val="22"/>
          <w:szCs w:val="22"/>
        </w:rPr>
      </w:pPr>
      <w:r>
        <w:rPr>
          <w:rFonts w:ascii="Garamond" w:hAnsi="Garamond"/>
          <w:sz w:val="22"/>
          <w:szCs w:val="22"/>
        </w:rPr>
        <w:t xml:space="preserve">Des heures supplémentaires pourront être effectuées au-delà de la durée collective hebdomadaire fixée par le présent accord (Chapitre 3 – article 1) </w:t>
      </w:r>
      <w:r w:rsidRPr="00FE6F68">
        <w:rPr>
          <w:rFonts w:ascii="Garamond" w:hAnsi="Garamond"/>
          <w:sz w:val="22"/>
          <w:szCs w:val="22"/>
        </w:rPr>
        <w:t>sur demande expresse et après autorisation de l’employeur.</w:t>
      </w:r>
    </w:p>
    <w:p w14:paraId="38FF31C2" w14:textId="478F91EB" w:rsidR="001B4D42" w:rsidRPr="00FE6F68" w:rsidRDefault="001B4D42" w:rsidP="001B4D42">
      <w:pPr>
        <w:pStyle w:val="NormalWeb"/>
        <w:spacing w:after="240" w:afterAutospacing="0"/>
        <w:rPr>
          <w:rFonts w:ascii="Garamond" w:hAnsi="Garamond"/>
          <w:sz w:val="22"/>
          <w:szCs w:val="22"/>
        </w:rPr>
      </w:pPr>
      <w:r w:rsidRPr="00FE6F68">
        <w:rPr>
          <w:rFonts w:ascii="Garamond" w:hAnsi="Garamond"/>
          <w:sz w:val="22"/>
          <w:szCs w:val="22"/>
        </w:rPr>
        <w:t xml:space="preserve">Le contingent annuel d’heures supplémentaires est de </w:t>
      </w:r>
      <w:r w:rsidR="00FB127E">
        <w:rPr>
          <w:rFonts w:ascii="Garamond" w:hAnsi="Garamond"/>
          <w:sz w:val="22"/>
          <w:szCs w:val="22"/>
        </w:rPr>
        <w:t>220</w:t>
      </w:r>
      <w:r w:rsidRPr="00FE6F68">
        <w:rPr>
          <w:rFonts w:ascii="Garamond" w:hAnsi="Garamond"/>
          <w:sz w:val="22"/>
          <w:szCs w:val="22"/>
        </w:rPr>
        <w:t xml:space="preserve"> heures</w:t>
      </w:r>
      <w:r w:rsidR="005A1EDC">
        <w:rPr>
          <w:rFonts w:ascii="Garamond" w:hAnsi="Garamond"/>
          <w:sz w:val="22"/>
          <w:szCs w:val="22"/>
        </w:rPr>
        <w:t>, réduit à 90 heures en cas de modulation</w:t>
      </w:r>
      <w:r w:rsidR="00B7684E">
        <w:rPr>
          <w:rFonts w:ascii="Garamond" w:hAnsi="Garamond"/>
          <w:sz w:val="22"/>
          <w:szCs w:val="22"/>
        </w:rPr>
        <w:t xml:space="preserve"> </w:t>
      </w:r>
      <w:r w:rsidRPr="00FE6F68">
        <w:rPr>
          <w:rFonts w:ascii="Garamond" w:hAnsi="Garamond"/>
          <w:sz w:val="22"/>
          <w:szCs w:val="22"/>
        </w:rPr>
        <w:t>à la date d’application du présent accord.</w:t>
      </w:r>
    </w:p>
    <w:p w14:paraId="3124BE43" w14:textId="77777777" w:rsidR="001B4D42" w:rsidRPr="00FE6F68" w:rsidRDefault="001B4D42" w:rsidP="001B4D42">
      <w:pPr>
        <w:jc w:val="both"/>
        <w:rPr>
          <w:rFonts w:ascii="Garamond" w:hAnsi="Garamond"/>
        </w:rPr>
      </w:pPr>
      <w:r w:rsidRPr="00FE6F68">
        <w:rPr>
          <w:rFonts w:ascii="Garamond" w:hAnsi="Garamond"/>
        </w:rPr>
        <w:t>Ce contingent s’apprécie sur une période de 12 mois consécutifs coïncidant avec l’année civile soit du 1</w:t>
      </w:r>
      <w:r w:rsidRPr="00FE6F68">
        <w:rPr>
          <w:rFonts w:ascii="Garamond" w:hAnsi="Garamond"/>
          <w:vertAlign w:val="superscript"/>
        </w:rPr>
        <w:t>er</w:t>
      </w:r>
      <w:r w:rsidRPr="00FE6F68">
        <w:rPr>
          <w:rFonts w:ascii="Garamond" w:hAnsi="Garamond"/>
        </w:rPr>
        <w:t xml:space="preserve"> janvier de l’année N au 31 décembre de l’année N.</w:t>
      </w:r>
    </w:p>
    <w:p w14:paraId="69A3E18F" w14:textId="77777777" w:rsidR="001B4D42" w:rsidRPr="00FE6F68" w:rsidRDefault="001B4D42" w:rsidP="001B4D42">
      <w:pPr>
        <w:pStyle w:val="NormalWeb"/>
        <w:spacing w:after="240" w:afterAutospacing="0"/>
        <w:rPr>
          <w:rFonts w:ascii="Garamond" w:hAnsi="Garamond"/>
          <w:sz w:val="22"/>
          <w:szCs w:val="22"/>
        </w:rPr>
      </w:pPr>
      <w:r w:rsidRPr="00FE6F68">
        <w:rPr>
          <w:rFonts w:ascii="Garamond" w:hAnsi="Garamond"/>
          <w:sz w:val="22"/>
          <w:szCs w:val="22"/>
        </w:rPr>
        <w:lastRenderedPageBreak/>
        <w:t>Les heures supplémentaires</w:t>
      </w:r>
      <w:r>
        <w:rPr>
          <w:rFonts w:ascii="Garamond" w:hAnsi="Garamond"/>
          <w:sz w:val="22"/>
          <w:szCs w:val="22"/>
        </w:rPr>
        <w:t xml:space="preserve"> effectuées au-delà de la durée collective hebdomadaire fixée par le présent accord (Chapitre 3 – article 1) </w:t>
      </w:r>
      <w:r w:rsidRPr="00FE6F68">
        <w:rPr>
          <w:rFonts w:ascii="Garamond" w:hAnsi="Garamond"/>
          <w:sz w:val="22"/>
          <w:szCs w:val="22"/>
        </w:rPr>
        <w:t xml:space="preserve"> ouvrent droit :</w:t>
      </w:r>
    </w:p>
    <w:p w14:paraId="4F112741" w14:textId="77777777" w:rsidR="001B4D42" w:rsidRPr="00FE6F68" w:rsidRDefault="001B4D42" w:rsidP="001B4D42">
      <w:pPr>
        <w:pStyle w:val="NormalWeb"/>
        <w:spacing w:after="240" w:afterAutospacing="0"/>
        <w:ind w:left="708"/>
        <w:rPr>
          <w:rFonts w:ascii="Garamond" w:hAnsi="Garamond"/>
          <w:sz w:val="22"/>
          <w:szCs w:val="22"/>
        </w:rPr>
      </w:pPr>
      <w:r w:rsidRPr="00FE6F68">
        <w:rPr>
          <w:rFonts w:ascii="Garamond" w:hAnsi="Garamond"/>
          <w:sz w:val="22"/>
          <w:szCs w:val="22"/>
        </w:rPr>
        <w:t>- soit à une majoration de salaire</w:t>
      </w:r>
      <w:r>
        <w:rPr>
          <w:rFonts w:ascii="Garamond" w:hAnsi="Garamond"/>
          <w:sz w:val="22"/>
          <w:szCs w:val="22"/>
        </w:rPr>
        <w:t xml:space="preserve"> de 25% ou 50%</w:t>
      </w:r>
      <w:r w:rsidRPr="00FE6F68">
        <w:rPr>
          <w:rFonts w:ascii="Garamond" w:hAnsi="Garamond"/>
          <w:sz w:val="22"/>
          <w:szCs w:val="22"/>
        </w:rPr>
        <w:t>,</w:t>
      </w:r>
    </w:p>
    <w:p w14:paraId="601BCF90" w14:textId="77777777" w:rsidR="001B4D42" w:rsidRPr="00FE6F68" w:rsidRDefault="001B4D42" w:rsidP="001B4D42">
      <w:pPr>
        <w:pStyle w:val="NormalWeb"/>
        <w:spacing w:after="240" w:afterAutospacing="0"/>
        <w:ind w:left="708"/>
        <w:rPr>
          <w:rFonts w:ascii="Garamond" w:hAnsi="Garamond"/>
          <w:sz w:val="22"/>
          <w:szCs w:val="22"/>
        </w:rPr>
      </w:pPr>
      <w:r w:rsidRPr="00FE6F68">
        <w:rPr>
          <w:rFonts w:ascii="Garamond" w:hAnsi="Garamond"/>
          <w:sz w:val="22"/>
          <w:szCs w:val="22"/>
        </w:rPr>
        <w:t>- soit à un repos compensateur de remplacement</w:t>
      </w:r>
      <w:r>
        <w:rPr>
          <w:rFonts w:ascii="Garamond" w:hAnsi="Garamond"/>
          <w:sz w:val="22"/>
          <w:szCs w:val="22"/>
        </w:rPr>
        <w:t xml:space="preserve"> qui pourra être majoré</w:t>
      </w:r>
      <w:r w:rsidRPr="00FE6F68">
        <w:rPr>
          <w:rFonts w:ascii="Garamond" w:hAnsi="Garamond"/>
          <w:sz w:val="22"/>
          <w:szCs w:val="22"/>
        </w:rPr>
        <w:t>,</w:t>
      </w:r>
    </w:p>
    <w:p w14:paraId="25F6B72F" w14:textId="77777777" w:rsidR="001B4D42" w:rsidRPr="00FE6F68" w:rsidRDefault="001B4D42" w:rsidP="001B4D42">
      <w:pPr>
        <w:pStyle w:val="NormalWeb"/>
        <w:spacing w:after="240" w:afterAutospacing="0"/>
        <w:ind w:left="708"/>
        <w:rPr>
          <w:rFonts w:ascii="Garamond" w:hAnsi="Garamond"/>
          <w:sz w:val="22"/>
          <w:szCs w:val="22"/>
        </w:rPr>
      </w:pPr>
      <w:r w:rsidRPr="00FE6F68">
        <w:rPr>
          <w:rFonts w:ascii="Garamond" w:hAnsi="Garamond"/>
          <w:sz w:val="22"/>
          <w:szCs w:val="22"/>
        </w:rPr>
        <w:t>- soit à une combinaison des deux modalités.</w:t>
      </w:r>
    </w:p>
    <w:p w14:paraId="04DE40D2" w14:textId="77777777" w:rsidR="001B4D42" w:rsidRPr="00FE6F68" w:rsidRDefault="001B4D42" w:rsidP="001B4D42">
      <w:pPr>
        <w:pStyle w:val="NormalWeb"/>
        <w:spacing w:after="240" w:afterAutospacing="0"/>
        <w:jc w:val="both"/>
      </w:pPr>
      <w:r w:rsidRPr="00FE6F68">
        <w:rPr>
          <w:rFonts w:ascii="Garamond" w:hAnsi="Garamond"/>
          <w:sz w:val="22"/>
          <w:szCs w:val="22"/>
        </w:rPr>
        <w:t>Pour les heures supplémentaires récupérées en partie ou en totalité par un repos compensateur de remplacement, le choix de la date de récupération est laissé à l’initiative du salarié concerné. Le repos peut être pris par journée ou par demi-journée. Si la date choisie est susceptible d’entraîner une désorganisation du service, l’employeur peut la refuser mais doit proposer une autre date sous un délai d’un mois.</w:t>
      </w:r>
    </w:p>
    <w:p w14:paraId="5D697B59" w14:textId="77777777" w:rsidR="001B4D42" w:rsidRPr="00FE6F68" w:rsidRDefault="001B4D42" w:rsidP="001B4D42">
      <w:pPr>
        <w:jc w:val="both"/>
        <w:rPr>
          <w:rFonts w:ascii="Garamond" w:hAnsi="Garamond"/>
        </w:rPr>
      </w:pPr>
      <w:r w:rsidRPr="00FE6F68">
        <w:rPr>
          <w:rFonts w:ascii="Garamond" w:hAnsi="Garamond"/>
        </w:rPr>
        <w:t>Il est rappelé que les heures supplémentaires dont le paiement et la majoration sont intégralement compensé</w:t>
      </w:r>
      <w:r>
        <w:rPr>
          <w:rFonts w:ascii="Garamond" w:hAnsi="Garamond"/>
        </w:rPr>
        <w:t>s</w:t>
      </w:r>
      <w:r w:rsidRPr="00FE6F68">
        <w:rPr>
          <w:rFonts w:ascii="Garamond" w:hAnsi="Garamond"/>
        </w:rPr>
        <w:t xml:space="preserve"> par l’octroi d’un repos compensateur de remplacement ne s’imputent pas sur le contingent annuel d’heures supplémentaires.</w:t>
      </w:r>
    </w:p>
    <w:p w14:paraId="32ADF4FA" w14:textId="77777777" w:rsidR="001B4D42" w:rsidRPr="00FE6F68" w:rsidRDefault="001B4D42" w:rsidP="001B4D42">
      <w:pPr>
        <w:jc w:val="both"/>
        <w:rPr>
          <w:rFonts w:ascii="Garamond" w:hAnsi="Garamond"/>
        </w:rPr>
      </w:pPr>
      <w:r w:rsidRPr="00FE6F68">
        <w:rPr>
          <w:rFonts w:ascii="Garamond" w:hAnsi="Garamond"/>
        </w:rPr>
        <w:t>Les heures supplémentaires le cas échéant réalisées au-delà de ce contingent annuel ouvriront droit, pour les salariés concernés, à l’octroi d’une contrepartie obligatoire en repos, dans les conditions fixées par la loi.</w:t>
      </w:r>
    </w:p>
    <w:p w14:paraId="66F13CDF" w14:textId="09F18CDF" w:rsidR="006A7524" w:rsidRDefault="001B4D42" w:rsidP="001B4D42">
      <w:pPr>
        <w:spacing w:before="100" w:beforeAutospacing="1" w:after="240" w:line="240" w:lineRule="auto"/>
        <w:jc w:val="both"/>
        <w:rPr>
          <w:rFonts w:ascii="Garamond" w:eastAsia="Times New Roman" w:hAnsi="Garamond"/>
          <w:lang w:eastAsia="fr-FR"/>
        </w:rPr>
      </w:pPr>
      <w:r w:rsidRPr="00FE6F68">
        <w:rPr>
          <w:rFonts w:ascii="Garamond" w:eastAsia="Times New Roman" w:hAnsi="Garamond"/>
          <w:lang w:eastAsia="fr-FR"/>
        </w:rPr>
        <w:t>Si à la fin d’une année civile, toutes les heures supplémentaires effectuées n’ont pas pu être récupérées, elles seront payées.</w:t>
      </w:r>
    </w:p>
    <w:p w14:paraId="34A286CC" w14:textId="77777777" w:rsidR="006A7524" w:rsidRPr="006A7524" w:rsidRDefault="006A7524" w:rsidP="006A7524">
      <w:pPr>
        <w:spacing w:before="100" w:beforeAutospacing="1" w:after="240" w:line="240" w:lineRule="auto"/>
        <w:rPr>
          <w:rFonts w:ascii="Garamond" w:eastAsia="Times New Roman" w:hAnsi="Garamond"/>
          <w:lang w:eastAsia="fr-FR"/>
        </w:rPr>
      </w:pPr>
      <w:r w:rsidRPr="006A7524">
        <w:rPr>
          <w:rFonts w:ascii="Garamond" w:eastAsia="Times New Roman" w:hAnsi="Garamond"/>
          <w:b/>
          <w:bCs/>
          <w:lang w:eastAsia="fr-FR"/>
        </w:rPr>
        <w:t>Article 4. Dispositions relatives aux salariés à temps partiel</w:t>
      </w:r>
    </w:p>
    <w:p w14:paraId="5A1A038B" w14:textId="77777777" w:rsidR="006A7524" w:rsidRPr="006A7524" w:rsidRDefault="006A7524" w:rsidP="006A7524">
      <w:pPr>
        <w:spacing w:before="100" w:beforeAutospacing="1" w:after="240" w:line="240" w:lineRule="auto"/>
        <w:rPr>
          <w:rFonts w:ascii="Garamond" w:eastAsia="Times New Roman" w:hAnsi="Garamond"/>
          <w:lang w:eastAsia="fr-FR"/>
        </w:rPr>
      </w:pPr>
      <w:r w:rsidRPr="006A7524">
        <w:rPr>
          <w:rFonts w:ascii="Garamond" w:eastAsia="Times New Roman" w:hAnsi="Garamond"/>
          <w:lang w:eastAsia="fr-FR"/>
        </w:rPr>
        <w:t>Il est rappelé que la mise en place de la durée du travail à temps partiel peut être envisagée à la demande des salariés employés à temps plein, et à l’inverse, les salariés employés à temps partiel peuvent demander la mise en place d’horaires à temps plein.</w:t>
      </w:r>
    </w:p>
    <w:p w14:paraId="3306D79E" w14:textId="77777777" w:rsidR="006A7524" w:rsidRPr="006A7524" w:rsidRDefault="006A7524" w:rsidP="006A7524">
      <w:pPr>
        <w:spacing w:before="100" w:beforeAutospacing="1" w:after="240" w:line="240" w:lineRule="auto"/>
        <w:rPr>
          <w:rFonts w:ascii="Garamond" w:eastAsia="Times New Roman" w:hAnsi="Garamond"/>
          <w:lang w:eastAsia="fr-FR"/>
        </w:rPr>
      </w:pPr>
      <w:r w:rsidRPr="006A7524">
        <w:rPr>
          <w:rFonts w:ascii="Garamond" w:eastAsia="Times New Roman" w:hAnsi="Garamond"/>
          <w:lang w:eastAsia="fr-FR"/>
        </w:rPr>
        <w:t>Dans les deux cas, la procédure de mise en place sera la suivante :</w:t>
      </w:r>
    </w:p>
    <w:p w14:paraId="288AA65C" w14:textId="77777777" w:rsidR="006A7524" w:rsidRPr="006A7524" w:rsidRDefault="006A7524" w:rsidP="006A7524">
      <w:pPr>
        <w:numPr>
          <w:ilvl w:val="0"/>
          <w:numId w:val="9"/>
        </w:numPr>
        <w:spacing w:before="100" w:beforeAutospacing="1" w:after="100" w:afterAutospacing="1" w:line="240" w:lineRule="auto"/>
        <w:rPr>
          <w:rFonts w:ascii="Garamond" w:eastAsia="Times New Roman" w:hAnsi="Garamond"/>
          <w:lang w:eastAsia="fr-FR"/>
        </w:rPr>
      </w:pPr>
      <w:r w:rsidRPr="006A7524">
        <w:rPr>
          <w:rFonts w:ascii="Garamond" w:eastAsia="Times New Roman" w:hAnsi="Garamond"/>
          <w:lang w:eastAsia="fr-FR"/>
        </w:rPr>
        <w:t>Le salarié devra présenter sa demande à l’employeur par lettre recommandée avec accusé de réception au moins six mois avant la date à laquelle il souhaite modifier sa durée de travail. Ce délai peut être ramené à trois mois en cas d’impératif personnel.</w:t>
      </w:r>
    </w:p>
    <w:p w14:paraId="6A1CE8B8" w14:textId="77777777" w:rsidR="006A7524" w:rsidRPr="006A7524" w:rsidRDefault="006A7524" w:rsidP="006A7524">
      <w:pPr>
        <w:numPr>
          <w:ilvl w:val="0"/>
          <w:numId w:val="9"/>
        </w:numPr>
        <w:spacing w:before="100" w:beforeAutospacing="1" w:after="100" w:afterAutospacing="1" w:line="240" w:lineRule="auto"/>
        <w:rPr>
          <w:rFonts w:ascii="Garamond" w:eastAsia="Times New Roman" w:hAnsi="Garamond"/>
          <w:lang w:eastAsia="fr-FR"/>
        </w:rPr>
      </w:pPr>
      <w:r w:rsidRPr="006A7524">
        <w:rPr>
          <w:rFonts w:ascii="Garamond" w:eastAsia="Times New Roman" w:hAnsi="Garamond"/>
          <w:lang w:eastAsia="fr-FR"/>
        </w:rPr>
        <w:t>La demande devra préciser la durée du travail souhaitée et la date envisagée pour sa mise en œuvre.</w:t>
      </w:r>
    </w:p>
    <w:p w14:paraId="7218B7C1" w14:textId="77777777" w:rsidR="006A7524" w:rsidRPr="006A7524" w:rsidRDefault="006A7524" w:rsidP="006A7524">
      <w:pPr>
        <w:numPr>
          <w:ilvl w:val="0"/>
          <w:numId w:val="9"/>
        </w:numPr>
        <w:spacing w:before="100" w:beforeAutospacing="1" w:after="100" w:afterAutospacing="1" w:line="240" w:lineRule="auto"/>
        <w:rPr>
          <w:rFonts w:ascii="Garamond" w:eastAsia="Times New Roman" w:hAnsi="Garamond"/>
          <w:lang w:eastAsia="fr-FR"/>
        </w:rPr>
      </w:pPr>
      <w:r w:rsidRPr="006A7524">
        <w:rPr>
          <w:rFonts w:ascii="Garamond" w:eastAsia="Times New Roman" w:hAnsi="Garamond"/>
          <w:lang w:eastAsia="fr-FR"/>
        </w:rPr>
        <w:t>L’employeur s’engage à répondre par lettre recommandée avec accusé de réception dans les trois mois suivant la réception de la demande.</w:t>
      </w:r>
    </w:p>
    <w:p w14:paraId="394E49F2" w14:textId="77777777" w:rsidR="006A7524" w:rsidRPr="006A7524" w:rsidRDefault="006A7524" w:rsidP="006A7524">
      <w:pPr>
        <w:numPr>
          <w:ilvl w:val="0"/>
          <w:numId w:val="9"/>
        </w:numPr>
        <w:spacing w:before="100" w:beforeAutospacing="1" w:after="100" w:afterAutospacing="1" w:line="240" w:lineRule="auto"/>
        <w:rPr>
          <w:rFonts w:ascii="Garamond" w:eastAsia="Times New Roman" w:hAnsi="Garamond"/>
          <w:lang w:eastAsia="fr-FR"/>
        </w:rPr>
      </w:pPr>
      <w:r w:rsidRPr="006A7524">
        <w:rPr>
          <w:rFonts w:ascii="Garamond" w:eastAsia="Times New Roman" w:hAnsi="Garamond"/>
          <w:lang w:eastAsia="fr-FR"/>
        </w:rPr>
        <w:t>Le refus ne pourra être motivé que pour deux raisons : absence d’emplois disponibles et conséquences préjudiciables du changement dans la qualité des prestations rendues aux clients.</w:t>
      </w:r>
    </w:p>
    <w:p w14:paraId="0BC2361C" w14:textId="77777777" w:rsidR="006A7524" w:rsidRPr="00A62D39" w:rsidRDefault="006A7524" w:rsidP="001B4D42">
      <w:pPr>
        <w:spacing w:before="100" w:beforeAutospacing="1" w:after="240" w:line="240" w:lineRule="auto"/>
        <w:jc w:val="both"/>
        <w:rPr>
          <w:rFonts w:ascii="Garamond" w:eastAsia="Times New Roman" w:hAnsi="Garamond"/>
          <w:lang w:eastAsia="fr-FR"/>
        </w:rPr>
      </w:pPr>
    </w:p>
    <w:p w14:paraId="35FAA09B" w14:textId="77777777" w:rsidR="001B4D42" w:rsidRPr="0001797B" w:rsidRDefault="001B4D42" w:rsidP="001B4D42">
      <w:pPr>
        <w:pStyle w:val="Titre1RDVision"/>
        <w:numPr>
          <w:ilvl w:val="0"/>
          <w:numId w:val="0"/>
        </w:numPr>
        <w:rPr>
          <w:rFonts w:ascii="Garamond" w:hAnsi="Garamond"/>
          <w:color w:val="auto"/>
          <w:sz w:val="22"/>
          <w:szCs w:val="22"/>
        </w:rPr>
      </w:pPr>
      <w:r w:rsidRPr="0001797B">
        <w:rPr>
          <w:rFonts w:ascii="Garamond" w:hAnsi="Garamond"/>
          <w:color w:val="auto"/>
          <w:sz w:val="22"/>
          <w:szCs w:val="22"/>
        </w:rPr>
        <w:t xml:space="preserve">Chapitre </w:t>
      </w:r>
      <w:r>
        <w:rPr>
          <w:rFonts w:ascii="Garamond" w:hAnsi="Garamond"/>
          <w:color w:val="auto"/>
          <w:sz w:val="22"/>
          <w:szCs w:val="22"/>
        </w:rPr>
        <w:t>3</w:t>
      </w:r>
      <w:r w:rsidRPr="0001797B">
        <w:rPr>
          <w:rFonts w:ascii="Garamond" w:hAnsi="Garamond"/>
          <w:color w:val="auto"/>
          <w:sz w:val="22"/>
          <w:szCs w:val="22"/>
        </w:rPr>
        <w:t xml:space="preserve">. </w:t>
      </w:r>
      <w:r>
        <w:rPr>
          <w:rFonts w:ascii="Garamond" w:hAnsi="Garamond"/>
          <w:color w:val="auto"/>
          <w:sz w:val="22"/>
          <w:szCs w:val="22"/>
        </w:rPr>
        <w:t>DURÉE COLLECTIVE DE</w:t>
      </w:r>
      <w:r w:rsidRPr="0001797B">
        <w:rPr>
          <w:rFonts w:ascii="Garamond" w:hAnsi="Garamond"/>
          <w:color w:val="auto"/>
          <w:sz w:val="22"/>
          <w:szCs w:val="22"/>
        </w:rPr>
        <w:t xml:space="preserve"> TRAVAIL </w:t>
      </w:r>
    </w:p>
    <w:p w14:paraId="6AF02276" w14:textId="77777777" w:rsidR="001B4D42" w:rsidRDefault="001B4D42" w:rsidP="001B4D42">
      <w:pPr>
        <w:pStyle w:val="Titre2RDVision"/>
        <w:numPr>
          <w:ilvl w:val="0"/>
          <w:numId w:val="0"/>
        </w:numPr>
        <w:rPr>
          <w:rFonts w:ascii="Garamond" w:hAnsi="Garamond"/>
          <w:color w:val="auto"/>
          <w:sz w:val="22"/>
          <w:szCs w:val="22"/>
        </w:rPr>
      </w:pPr>
      <w:bookmarkStart w:id="3" w:name="_Toc51253539"/>
    </w:p>
    <w:p w14:paraId="19670600" w14:textId="77777777" w:rsidR="001B4D42" w:rsidRDefault="001B4D42" w:rsidP="001B4D42">
      <w:pPr>
        <w:pStyle w:val="Titre2RDVision"/>
        <w:numPr>
          <w:ilvl w:val="0"/>
          <w:numId w:val="0"/>
        </w:numPr>
        <w:rPr>
          <w:rFonts w:ascii="Garamond" w:hAnsi="Garamond"/>
          <w:color w:val="auto"/>
          <w:sz w:val="22"/>
          <w:szCs w:val="22"/>
        </w:rPr>
      </w:pPr>
      <w:r w:rsidRPr="0001797B">
        <w:rPr>
          <w:rFonts w:ascii="Garamond" w:hAnsi="Garamond"/>
          <w:color w:val="auto"/>
          <w:sz w:val="22"/>
          <w:szCs w:val="22"/>
        </w:rPr>
        <w:t xml:space="preserve">Article </w:t>
      </w:r>
      <w:r>
        <w:rPr>
          <w:rFonts w:ascii="Garamond" w:hAnsi="Garamond"/>
          <w:color w:val="auto"/>
          <w:sz w:val="22"/>
          <w:szCs w:val="22"/>
        </w:rPr>
        <w:t xml:space="preserve">1. </w:t>
      </w:r>
      <w:bookmarkEnd w:id="3"/>
      <w:r>
        <w:rPr>
          <w:rFonts w:ascii="Garamond" w:hAnsi="Garamond"/>
          <w:color w:val="auto"/>
          <w:sz w:val="22"/>
          <w:szCs w:val="22"/>
        </w:rPr>
        <w:t>Durée collective de travail de 39 heures hebdomadaires</w:t>
      </w:r>
      <w:r w:rsidRPr="0001797B">
        <w:rPr>
          <w:rFonts w:ascii="Garamond" w:hAnsi="Garamond"/>
          <w:color w:val="auto"/>
          <w:sz w:val="22"/>
          <w:szCs w:val="22"/>
        </w:rPr>
        <w:t xml:space="preserve"> </w:t>
      </w:r>
    </w:p>
    <w:p w14:paraId="205DEEAA" w14:textId="60F08CA6" w:rsidR="001B4D42" w:rsidRDefault="001B4D42" w:rsidP="001B4D42">
      <w:pPr>
        <w:jc w:val="both"/>
        <w:rPr>
          <w:rFonts w:ascii="Garamond" w:hAnsi="Garamond"/>
        </w:rPr>
      </w:pPr>
      <w:r>
        <w:rPr>
          <w:rFonts w:ascii="Garamond" w:hAnsi="Garamond"/>
        </w:rPr>
        <w:t>À</w:t>
      </w:r>
      <w:r w:rsidRPr="00382EB8">
        <w:rPr>
          <w:rFonts w:ascii="Garamond" w:hAnsi="Garamond"/>
        </w:rPr>
        <w:t xml:space="preserve"> compter du </w:t>
      </w:r>
      <w:r w:rsidRPr="006C27BF">
        <w:rPr>
          <w:rFonts w:ascii="Garamond" w:hAnsi="Garamond"/>
        </w:rPr>
        <w:t>1</w:t>
      </w:r>
      <w:r w:rsidRPr="00CD66CE">
        <w:rPr>
          <w:rFonts w:ascii="Garamond" w:hAnsi="Garamond"/>
          <w:vertAlign w:val="superscript"/>
        </w:rPr>
        <w:t>er</w:t>
      </w:r>
      <w:r w:rsidRPr="006C27BF">
        <w:rPr>
          <w:rFonts w:ascii="Garamond" w:hAnsi="Garamond"/>
        </w:rPr>
        <w:t xml:space="preserve"> </w:t>
      </w:r>
      <w:r w:rsidR="001459FA">
        <w:rPr>
          <w:rFonts w:ascii="Garamond" w:hAnsi="Garamond"/>
        </w:rPr>
        <w:t>novembre 2025</w:t>
      </w:r>
      <w:r w:rsidRPr="00382EB8">
        <w:rPr>
          <w:rFonts w:ascii="Garamond" w:hAnsi="Garamond"/>
        </w:rPr>
        <w:t xml:space="preserve">, la durée collective de travail </w:t>
      </w:r>
      <w:r>
        <w:rPr>
          <w:rFonts w:ascii="Garamond" w:hAnsi="Garamond"/>
        </w:rPr>
        <w:t>applicable au sein</w:t>
      </w:r>
      <w:r w:rsidRPr="00382EB8">
        <w:rPr>
          <w:rFonts w:ascii="Garamond" w:hAnsi="Garamond"/>
        </w:rPr>
        <w:t xml:space="preserve"> de la société </w:t>
      </w:r>
      <w:r w:rsidR="001459FA">
        <w:rPr>
          <w:rFonts w:ascii="Garamond" w:hAnsi="Garamond"/>
        </w:rPr>
        <w:t>GROUPE CAPSUDAUDIT</w:t>
      </w:r>
      <w:r w:rsidRPr="00382EB8">
        <w:rPr>
          <w:rFonts w:ascii="Garamond" w:hAnsi="Garamond"/>
        </w:rPr>
        <w:t xml:space="preserve"> sera de </w:t>
      </w:r>
      <w:r>
        <w:rPr>
          <w:rFonts w:ascii="Garamond" w:hAnsi="Garamond"/>
        </w:rPr>
        <w:t>39</w:t>
      </w:r>
      <w:r w:rsidRPr="00382EB8">
        <w:rPr>
          <w:rFonts w:ascii="Garamond" w:hAnsi="Garamond"/>
        </w:rPr>
        <w:t xml:space="preserve"> heures </w:t>
      </w:r>
      <w:r>
        <w:rPr>
          <w:rFonts w:ascii="Garamond" w:hAnsi="Garamond"/>
        </w:rPr>
        <w:t xml:space="preserve">hebdomadaires </w:t>
      </w:r>
      <w:r w:rsidRPr="00382EB8">
        <w:rPr>
          <w:rFonts w:ascii="Garamond" w:hAnsi="Garamond"/>
        </w:rPr>
        <w:t>de travail</w:t>
      </w:r>
      <w:r>
        <w:rPr>
          <w:rFonts w:ascii="Garamond" w:hAnsi="Garamond"/>
        </w:rPr>
        <w:t xml:space="preserve"> sans pour autant dépasser sur l’année une durée de travail de référence de 37 heures hebdomadaires en moyenne sur l’année civile.</w:t>
      </w:r>
    </w:p>
    <w:p w14:paraId="2F5A4DF8" w14:textId="77777777" w:rsidR="00D354C8" w:rsidRDefault="00D354C8" w:rsidP="001B4D42">
      <w:pPr>
        <w:jc w:val="both"/>
        <w:rPr>
          <w:rFonts w:ascii="Garamond" w:hAnsi="Garamond"/>
        </w:rPr>
      </w:pPr>
    </w:p>
    <w:p w14:paraId="0E078E46" w14:textId="77777777" w:rsidR="00D354C8" w:rsidRPr="00D1418B" w:rsidRDefault="00D354C8" w:rsidP="00D354C8">
      <w:pPr>
        <w:pStyle w:val="Titre2RDVision"/>
        <w:numPr>
          <w:ilvl w:val="0"/>
          <w:numId w:val="0"/>
        </w:numPr>
        <w:rPr>
          <w:rFonts w:ascii="Garamond" w:hAnsi="Garamond"/>
          <w:color w:val="auto"/>
          <w:sz w:val="22"/>
          <w:szCs w:val="22"/>
        </w:rPr>
      </w:pPr>
      <w:r w:rsidRPr="00B41DEB">
        <w:rPr>
          <w:rFonts w:ascii="Garamond" w:hAnsi="Garamond"/>
          <w:color w:val="auto"/>
          <w:sz w:val="22"/>
          <w:szCs w:val="22"/>
        </w:rPr>
        <w:t xml:space="preserve">Article </w:t>
      </w:r>
      <w:r>
        <w:rPr>
          <w:rFonts w:ascii="Garamond" w:hAnsi="Garamond"/>
          <w:color w:val="auto"/>
          <w:sz w:val="22"/>
          <w:szCs w:val="22"/>
        </w:rPr>
        <w:t>2.</w:t>
      </w:r>
      <w:r w:rsidRPr="00B41DEB">
        <w:rPr>
          <w:rFonts w:ascii="Garamond" w:hAnsi="Garamond"/>
          <w:color w:val="auto"/>
          <w:sz w:val="22"/>
          <w:szCs w:val="22"/>
        </w:rPr>
        <w:t xml:space="preserve"> </w:t>
      </w:r>
      <w:r>
        <w:rPr>
          <w:rFonts w:ascii="Garamond" w:hAnsi="Garamond"/>
          <w:color w:val="auto"/>
          <w:sz w:val="22"/>
          <w:szCs w:val="22"/>
        </w:rPr>
        <w:t>Horaire de travail collectif</w:t>
      </w:r>
    </w:p>
    <w:p w14:paraId="52E9BA18" w14:textId="77777777" w:rsidR="00D354C8" w:rsidRDefault="00D354C8" w:rsidP="001321C7">
      <w:pPr>
        <w:spacing w:after="0"/>
        <w:jc w:val="both"/>
        <w:rPr>
          <w:rFonts w:ascii="Garamond" w:hAnsi="Garamond"/>
        </w:rPr>
      </w:pPr>
      <w:r>
        <w:rPr>
          <w:rFonts w:ascii="Garamond" w:hAnsi="Garamond"/>
        </w:rPr>
        <w:t>Cette durée collective de travail hebdomadaire sera répartie sur cinq jours, du lundi au vendredi.</w:t>
      </w:r>
    </w:p>
    <w:p w14:paraId="6B94FA11" w14:textId="77777777" w:rsidR="00D354C8" w:rsidRDefault="00D354C8" w:rsidP="001321C7">
      <w:pPr>
        <w:spacing w:after="0"/>
        <w:jc w:val="both"/>
        <w:rPr>
          <w:rFonts w:ascii="Garamond" w:hAnsi="Garamond"/>
        </w:rPr>
      </w:pPr>
      <w:r>
        <w:rPr>
          <w:rFonts w:ascii="Garamond" w:hAnsi="Garamond"/>
        </w:rPr>
        <w:t>L’horaire de travail est communiqué aux salariés conformément aux dispositions légales en vigueur.</w:t>
      </w:r>
    </w:p>
    <w:p w14:paraId="5AD2CD52" w14:textId="1F2E1C1A" w:rsidR="004C030C" w:rsidRDefault="00D354C8" w:rsidP="001321C7">
      <w:pPr>
        <w:spacing w:after="0"/>
        <w:jc w:val="both"/>
        <w:rPr>
          <w:rFonts w:ascii="Garamond" w:hAnsi="Garamond"/>
        </w:rPr>
      </w:pPr>
      <w:r>
        <w:rPr>
          <w:rFonts w:ascii="Garamond" w:hAnsi="Garamond"/>
        </w:rPr>
        <w:t>De façon exceptionnelle, il pourra être demandé à certains salariés de venir travailler le samedi</w:t>
      </w:r>
      <w:r w:rsidR="0048716B">
        <w:rPr>
          <w:rFonts w:ascii="Garamond" w:hAnsi="Garamond"/>
        </w:rPr>
        <w:t>,</w:t>
      </w:r>
      <w:r>
        <w:rPr>
          <w:rFonts w:ascii="Garamond" w:hAnsi="Garamond"/>
        </w:rPr>
        <w:t xml:space="preserve"> notamment en cas </w:t>
      </w:r>
      <w:r w:rsidR="00E816EF">
        <w:rPr>
          <w:rFonts w:ascii="Garamond" w:hAnsi="Garamond"/>
        </w:rPr>
        <w:t>de</w:t>
      </w:r>
      <w:r w:rsidR="0048716B">
        <w:rPr>
          <w:rFonts w:ascii="Garamond" w:hAnsi="Garamond"/>
        </w:rPr>
        <w:t xml:space="preserve"> </w:t>
      </w:r>
      <w:r>
        <w:rPr>
          <w:rFonts w:ascii="Garamond" w:hAnsi="Garamond"/>
        </w:rPr>
        <w:t>surcharge de travail.</w:t>
      </w:r>
    </w:p>
    <w:p w14:paraId="6FBE77F4" w14:textId="77777777" w:rsidR="00E816EF" w:rsidRDefault="00E816EF" w:rsidP="001B4D42">
      <w:pPr>
        <w:jc w:val="both"/>
        <w:rPr>
          <w:rFonts w:ascii="Garamond" w:hAnsi="Garamond"/>
        </w:rPr>
      </w:pPr>
    </w:p>
    <w:p w14:paraId="5B4102AA" w14:textId="1ED8F95B" w:rsidR="007A49DA" w:rsidRPr="00DF59DC" w:rsidRDefault="00987584" w:rsidP="001B4D42">
      <w:pPr>
        <w:jc w:val="both"/>
        <w:rPr>
          <w:rFonts w:ascii="Garamond" w:hAnsi="Garamond"/>
          <w:b/>
          <w:bCs/>
        </w:rPr>
      </w:pPr>
      <w:r w:rsidRPr="00DF59DC">
        <w:rPr>
          <w:rFonts w:ascii="Garamond" w:hAnsi="Garamond"/>
          <w:b/>
          <w:bCs/>
        </w:rPr>
        <w:t xml:space="preserve">Article 4. Durée annuelle </w:t>
      </w:r>
      <w:r w:rsidR="00DF59DC" w:rsidRPr="00DF59DC">
        <w:rPr>
          <w:rFonts w:ascii="Garamond" w:hAnsi="Garamond"/>
          <w:b/>
          <w:bCs/>
        </w:rPr>
        <w:t>de travail</w:t>
      </w:r>
      <w:r w:rsidR="00231AA1">
        <w:rPr>
          <w:rFonts w:ascii="Garamond" w:hAnsi="Garamond"/>
          <w:b/>
          <w:bCs/>
        </w:rPr>
        <w:t xml:space="preserve"> effectif </w:t>
      </w:r>
    </w:p>
    <w:p w14:paraId="4EB9F11D" w14:textId="77777777" w:rsidR="007A49DA" w:rsidRPr="00722630" w:rsidRDefault="007A49DA" w:rsidP="007A49DA">
      <w:pPr>
        <w:jc w:val="both"/>
        <w:rPr>
          <w:rFonts w:ascii="Garamond" w:hAnsi="Garamond"/>
        </w:rPr>
      </w:pPr>
      <w:r w:rsidRPr="00722630">
        <w:rPr>
          <w:rFonts w:ascii="Garamond" w:hAnsi="Garamond"/>
        </w:rPr>
        <w:t>Le calcul de cette durée annuelle est déterminé de la façon suivante :</w:t>
      </w:r>
    </w:p>
    <w:p w14:paraId="4E63D720" w14:textId="77777777" w:rsidR="007A49DA" w:rsidRPr="00722630" w:rsidRDefault="007A49DA" w:rsidP="007A49DA">
      <w:pPr>
        <w:jc w:val="both"/>
        <w:rPr>
          <w:rFonts w:ascii="Garamond" w:hAnsi="Garamond"/>
        </w:rPr>
      </w:pPr>
      <w:r w:rsidRPr="00722630">
        <w:rPr>
          <w:rFonts w:ascii="Garamond" w:hAnsi="Garamond"/>
        </w:rPr>
        <w:t>-</w:t>
      </w:r>
      <w:r w:rsidRPr="00722630">
        <w:rPr>
          <w:rFonts w:ascii="Garamond" w:hAnsi="Garamond"/>
        </w:rPr>
        <w:tab/>
        <w:t>365 jours ;</w:t>
      </w:r>
    </w:p>
    <w:p w14:paraId="6740CE8C" w14:textId="77777777" w:rsidR="007A49DA" w:rsidRPr="00722630" w:rsidRDefault="007A49DA" w:rsidP="007A49DA">
      <w:pPr>
        <w:jc w:val="both"/>
        <w:rPr>
          <w:rFonts w:ascii="Garamond" w:hAnsi="Garamond"/>
        </w:rPr>
      </w:pPr>
      <w:r w:rsidRPr="00722630">
        <w:rPr>
          <w:rFonts w:ascii="Garamond" w:hAnsi="Garamond"/>
        </w:rPr>
        <w:t>-</w:t>
      </w:r>
      <w:r w:rsidRPr="00722630">
        <w:rPr>
          <w:rFonts w:ascii="Garamond" w:hAnsi="Garamond"/>
        </w:rPr>
        <w:tab/>
        <w:t>104 jours de repos hebdomadaires (samedi et dimanche) ;</w:t>
      </w:r>
    </w:p>
    <w:p w14:paraId="3C40CE97" w14:textId="77777777" w:rsidR="007A49DA" w:rsidRPr="00722630" w:rsidRDefault="007A49DA" w:rsidP="007A49DA">
      <w:pPr>
        <w:jc w:val="both"/>
        <w:rPr>
          <w:rFonts w:ascii="Garamond" w:hAnsi="Garamond"/>
        </w:rPr>
      </w:pPr>
      <w:r w:rsidRPr="00722630">
        <w:rPr>
          <w:rFonts w:ascii="Garamond" w:hAnsi="Garamond"/>
        </w:rPr>
        <w:t>-</w:t>
      </w:r>
      <w:r w:rsidRPr="00722630">
        <w:rPr>
          <w:rFonts w:ascii="Garamond" w:hAnsi="Garamond"/>
        </w:rPr>
        <w:tab/>
      </w:r>
      <w:r>
        <w:rPr>
          <w:rFonts w:ascii="Garamond" w:hAnsi="Garamond"/>
        </w:rPr>
        <w:t>8</w:t>
      </w:r>
      <w:r w:rsidRPr="00722630">
        <w:rPr>
          <w:rFonts w:ascii="Garamond" w:hAnsi="Garamond"/>
        </w:rPr>
        <w:t xml:space="preserve"> jours fériés</w:t>
      </w:r>
      <w:r>
        <w:rPr>
          <w:rFonts w:ascii="Garamond" w:hAnsi="Garamond"/>
        </w:rPr>
        <w:t xml:space="preserve"> chômés</w:t>
      </w:r>
      <w:r w:rsidRPr="00722630">
        <w:rPr>
          <w:rFonts w:ascii="Garamond" w:hAnsi="Garamond"/>
        </w:rPr>
        <w:t xml:space="preserve"> en moyenne ;</w:t>
      </w:r>
    </w:p>
    <w:p w14:paraId="1D4248C1" w14:textId="77777777" w:rsidR="007A49DA" w:rsidRPr="00722630" w:rsidRDefault="007A49DA" w:rsidP="007A49DA">
      <w:pPr>
        <w:jc w:val="both"/>
        <w:rPr>
          <w:rFonts w:ascii="Garamond" w:hAnsi="Garamond"/>
        </w:rPr>
      </w:pPr>
      <w:r w:rsidRPr="00722630">
        <w:rPr>
          <w:rFonts w:ascii="Garamond" w:hAnsi="Garamond"/>
        </w:rPr>
        <w:t>-</w:t>
      </w:r>
      <w:r w:rsidRPr="00722630">
        <w:rPr>
          <w:rFonts w:ascii="Garamond" w:hAnsi="Garamond"/>
        </w:rPr>
        <w:tab/>
        <w:t>25 jours ouvrés de congés payés ;</w:t>
      </w:r>
    </w:p>
    <w:p w14:paraId="12EDDC0C" w14:textId="77777777" w:rsidR="007A49DA" w:rsidRPr="00722630" w:rsidRDefault="007A49DA" w:rsidP="007A49DA">
      <w:pPr>
        <w:jc w:val="both"/>
        <w:rPr>
          <w:rFonts w:ascii="Garamond" w:hAnsi="Garamond"/>
        </w:rPr>
      </w:pPr>
      <w:r w:rsidRPr="00722630">
        <w:rPr>
          <w:rFonts w:ascii="Garamond" w:hAnsi="Garamond"/>
        </w:rPr>
        <w:t>-</w:t>
      </w:r>
      <w:r w:rsidRPr="00722630">
        <w:rPr>
          <w:rFonts w:ascii="Garamond" w:hAnsi="Garamond"/>
        </w:rPr>
        <w:tab/>
        <w:t>Soit 228 jours / 5 jours = 45</w:t>
      </w:r>
      <w:r>
        <w:rPr>
          <w:rFonts w:ascii="Garamond" w:hAnsi="Garamond"/>
        </w:rPr>
        <w:t>,6</w:t>
      </w:r>
      <w:r w:rsidRPr="00722630">
        <w:rPr>
          <w:rFonts w:ascii="Garamond" w:hAnsi="Garamond"/>
        </w:rPr>
        <w:t xml:space="preserve"> semaines X 3</w:t>
      </w:r>
      <w:r>
        <w:rPr>
          <w:rFonts w:ascii="Garamond" w:hAnsi="Garamond"/>
        </w:rPr>
        <w:t>7</w:t>
      </w:r>
      <w:r w:rsidRPr="00722630">
        <w:rPr>
          <w:rFonts w:ascii="Garamond" w:hAnsi="Garamond"/>
        </w:rPr>
        <w:t xml:space="preserve"> heures = </w:t>
      </w:r>
      <w:r>
        <w:rPr>
          <w:rFonts w:ascii="Garamond" w:hAnsi="Garamond"/>
        </w:rPr>
        <w:t xml:space="preserve">1687,2 </w:t>
      </w:r>
      <w:r w:rsidRPr="00722630">
        <w:rPr>
          <w:rFonts w:ascii="Garamond" w:hAnsi="Garamond"/>
        </w:rPr>
        <w:t xml:space="preserve"> heures + 7 heures de journée de solidarité = </w:t>
      </w:r>
      <w:r>
        <w:rPr>
          <w:rFonts w:ascii="Garamond" w:hAnsi="Garamond"/>
        </w:rPr>
        <w:t xml:space="preserve">1694,2 </w:t>
      </w:r>
      <w:r w:rsidRPr="00722630">
        <w:rPr>
          <w:rFonts w:ascii="Garamond" w:hAnsi="Garamond"/>
        </w:rPr>
        <w:t xml:space="preserve"> heures pour une période complète.</w:t>
      </w:r>
    </w:p>
    <w:p w14:paraId="4A1F7A39" w14:textId="77777777" w:rsidR="007A49DA" w:rsidRPr="00722630" w:rsidRDefault="007A49DA" w:rsidP="007A49DA">
      <w:pPr>
        <w:jc w:val="both"/>
        <w:rPr>
          <w:rFonts w:ascii="Garamond" w:hAnsi="Garamond"/>
        </w:rPr>
      </w:pPr>
      <w:r w:rsidRPr="00722630">
        <w:rPr>
          <w:rFonts w:ascii="Garamond" w:hAnsi="Garamond"/>
        </w:rPr>
        <w:t>Seul le temps de travail effectif est retenu pour déterminer la durée du travail des salariés et le respect de la durée annuelle de référence.</w:t>
      </w:r>
    </w:p>
    <w:p w14:paraId="1296A0E8" w14:textId="77777777" w:rsidR="007A49DA" w:rsidRDefault="007A49DA" w:rsidP="007A49DA">
      <w:pPr>
        <w:jc w:val="both"/>
        <w:rPr>
          <w:rFonts w:ascii="Garamond" w:hAnsi="Garamond"/>
        </w:rPr>
      </w:pPr>
      <w:r w:rsidRPr="00722630">
        <w:rPr>
          <w:rFonts w:ascii="Garamond" w:hAnsi="Garamond"/>
        </w:rPr>
        <w:t xml:space="preserve">Cette durée annuelle s'apprécie </w:t>
      </w:r>
      <w:r w:rsidRPr="008E665D">
        <w:rPr>
          <w:rFonts w:ascii="Garamond" w:hAnsi="Garamond"/>
        </w:rPr>
        <w:t>sur la base de l'année civile, du 1er janvier au 31 décembre.</w:t>
      </w:r>
    </w:p>
    <w:p w14:paraId="302F844F" w14:textId="77777777" w:rsidR="007914DE" w:rsidRDefault="007914DE" w:rsidP="001B4D42">
      <w:pPr>
        <w:jc w:val="both"/>
        <w:rPr>
          <w:rFonts w:ascii="Garamond" w:hAnsi="Garamond"/>
        </w:rPr>
      </w:pPr>
    </w:p>
    <w:p w14:paraId="0A27741C" w14:textId="0508A785" w:rsidR="00F0744C" w:rsidRDefault="00F0744C" w:rsidP="00F0744C">
      <w:pPr>
        <w:pStyle w:val="Titre2RDVision"/>
        <w:numPr>
          <w:ilvl w:val="0"/>
          <w:numId w:val="0"/>
        </w:numPr>
        <w:ind w:right="283"/>
        <w:jc w:val="both"/>
        <w:rPr>
          <w:rFonts w:ascii="Garamond" w:hAnsi="Garamond"/>
          <w:color w:val="auto"/>
          <w:sz w:val="22"/>
          <w:szCs w:val="22"/>
        </w:rPr>
      </w:pPr>
      <w:r w:rsidRPr="0001797B">
        <w:rPr>
          <w:rFonts w:ascii="Garamond" w:hAnsi="Garamond"/>
          <w:color w:val="auto"/>
          <w:sz w:val="22"/>
          <w:szCs w:val="22"/>
        </w:rPr>
        <w:t xml:space="preserve">Article </w:t>
      </w:r>
      <w:r w:rsidR="00CB1465">
        <w:rPr>
          <w:rFonts w:ascii="Garamond" w:hAnsi="Garamond"/>
          <w:color w:val="auto"/>
          <w:sz w:val="22"/>
          <w:szCs w:val="22"/>
        </w:rPr>
        <w:t>5</w:t>
      </w:r>
      <w:r>
        <w:rPr>
          <w:rFonts w:ascii="Garamond" w:hAnsi="Garamond"/>
          <w:color w:val="auto"/>
          <w:sz w:val="22"/>
          <w:szCs w:val="22"/>
        </w:rPr>
        <w:t>.</w:t>
      </w:r>
      <w:r w:rsidRPr="0001797B">
        <w:rPr>
          <w:rFonts w:ascii="Garamond" w:hAnsi="Garamond"/>
          <w:color w:val="auto"/>
          <w:sz w:val="22"/>
          <w:szCs w:val="22"/>
        </w:rPr>
        <w:t xml:space="preserve"> </w:t>
      </w:r>
      <w:r>
        <w:rPr>
          <w:rFonts w:ascii="Garamond" w:hAnsi="Garamond"/>
          <w:color w:val="auto"/>
          <w:sz w:val="22"/>
          <w:szCs w:val="22"/>
        </w:rPr>
        <w:t>Jours de « RTT » sur l’année</w:t>
      </w:r>
    </w:p>
    <w:p w14:paraId="315A8F6E" w14:textId="77777777" w:rsidR="003D1A81" w:rsidRPr="003D1A81" w:rsidRDefault="003D1A81" w:rsidP="003D1A81">
      <w:pPr>
        <w:rPr>
          <w:lang w:eastAsia="fr-FR"/>
        </w:rPr>
      </w:pPr>
    </w:p>
    <w:p w14:paraId="269E0C7F" w14:textId="3C610C2C" w:rsidR="00F0744C" w:rsidRPr="003B4EF4" w:rsidRDefault="00F0744C" w:rsidP="00F0744C">
      <w:pPr>
        <w:pStyle w:val="Titre2RDVision"/>
        <w:numPr>
          <w:ilvl w:val="0"/>
          <w:numId w:val="0"/>
        </w:numPr>
        <w:ind w:right="283" w:firstLine="708"/>
        <w:jc w:val="both"/>
        <w:rPr>
          <w:rFonts w:ascii="Garamond" w:hAnsi="Garamond"/>
          <w:color w:val="auto"/>
          <w:sz w:val="22"/>
          <w:szCs w:val="22"/>
        </w:rPr>
      </w:pPr>
      <w:r w:rsidRPr="003B4EF4">
        <w:rPr>
          <w:rFonts w:ascii="Garamond" w:hAnsi="Garamond"/>
          <w:color w:val="auto"/>
          <w:sz w:val="22"/>
          <w:szCs w:val="22"/>
        </w:rPr>
        <w:t xml:space="preserve">Article </w:t>
      </w:r>
      <w:r w:rsidR="00CB1465">
        <w:rPr>
          <w:rFonts w:ascii="Garamond" w:hAnsi="Garamond"/>
          <w:color w:val="auto"/>
          <w:sz w:val="22"/>
          <w:szCs w:val="22"/>
        </w:rPr>
        <w:t>5</w:t>
      </w:r>
      <w:r w:rsidRPr="003B4EF4">
        <w:rPr>
          <w:rFonts w:ascii="Garamond" w:hAnsi="Garamond"/>
          <w:color w:val="auto"/>
          <w:sz w:val="22"/>
          <w:szCs w:val="22"/>
        </w:rPr>
        <w:t>.1 : Période d’acquisition</w:t>
      </w:r>
    </w:p>
    <w:p w14:paraId="436CE60C" w14:textId="0CD2BA54" w:rsidR="00095AC6" w:rsidRDefault="00F0744C" w:rsidP="00095AC6">
      <w:pPr>
        <w:jc w:val="both"/>
        <w:rPr>
          <w:rFonts w:ascii="Garamond" w:hAnsi="Garamond"/>
        </w:rPr>
      </w:pPr>
      <w:r w:rsidRPr="00CC7586">
        <w:rPr>
          <w:rFonts w:ascii="Garamond" w:hAnsi="Garamond"/>
        </w:rPr>
        <w:t>En contrepartie de cette durée hebdomadaire de travail</w:t>
      </w:r>
      <w:r>
        <w:rPr>
          <w:rFonts w:ascii="Garamond" w:hAnsi="Garamond"/>
        </w:rPr>
        <w:t xml:space="preserve"> et afin de ramener la durée annuelle hebdomadaire moyenne à 37 heures</w:t>
      </w:r>
      <w:r w:rsidRPr="00CC7586">
        <w:rPr>
          <w:rFonts w:ascii="Garamond" w:hAnsi="Garamond"/>
        </w:rPr>
        <w:t>, les salariés bénéficieront</w:t>
      </w:r>
      <w:r>
        <w:rPr>
          <w:rFonts w:ascii="Garamond" w:hAnsi="Garamond"/>
        </w:rPr>
        <w:t xml:space="preserve"> </w:t>
      </w:r>
      <w:r w:rsidRPr="00CC7586">
        <w:rPr>
          <w:rFonts w:ascii="Garamond" w:hAnsi="Garamond"/>
        </w:rPr>
        <w:t xml:space="preserve">de jours </w:t>
      </w:r>
      <w:r>
        <w:rPr>
          <w:rFonts w:ascii="Garamond" w:hAnsi="Garamond"/>
        </w:rPr>
        <w:t>de</w:t>
      </w:r>
      <w:r w:rsidR="00E04A09">
        <w:rPr>
          <w:rFonts w:ascii="Garamond" w:hAnsi="Garamond"/>
        </w:rPr>
        <w:t xml:space="preserve"> repos dits</w:t>
      </w:r>
      <w:r>
        <w:rPr>
          <w:rFonts w:ascii="Garamond" w:hAnsi="Garamond"/>
        </w:rPr>
        <w:t xml:space="preserve"> RTT</w:t>
      </w:r>
      <w:r w:rsidRPr="00CC7586">
        <w:rPr>
          <w:rFonts w:ascii="Garamond" w:hAnsi="Garamond"/>
        </w:rPr>
        <w:t xml:space="preserve"> acquis proportionnellement </w:t>
      </w:r>
      <w:r w:rsidR="00095AC6" w:rsidRPr="00CC7586">
        <w:rPr>
          <w:rFonts w:ascii="Garamond" w:hAnsi="Garamond"/>
        </w:rPr>
        <w:t>au temps de présence effective du salarié sur la période de référenc</w:t>
      </w:r>
      <w:r w:rsidR="00095AC6">
        <w:rPr>
          <w:rFonts w:ascii="Garamond" w:hAnsi="Garamond"/>
        </w:rPr>
        <w:t>e</w:t>
      </w:r>
      <w:r w:rsidR="00095AC6" w:rsidRPr="00CD66CE">
        <w:rPr>
          <w:rFonts w:ascii="Garamond" w:hAnsi="Garamond"/>
          <w:vertAlign w:val="superscript"/>
        </w:rPr>
        <w:t xml:space="preserve"> </w:t>
      </w:r>
      <w:r w:rsidR="00095AC6" w:rsidRPr="00CC7586">
        <w:rPr>
          <w:rFonts w:ascii="Garamond" w:hAnsi="Garamond"/>
        </w:rPr>
        <w:t>du 1er janvier</w:t>
      </w:r>
      <w:r w:rsidR="00095AC6">
        <w:rPr>
          <w:rFonts w:ascii="Garamond" w:hAnsi="Garamond"/>
        </w:rPr>
        <w:t xml:space="preserve"> de l’année</w:t>
      </w:r>
      <w:r w:rsidR="00095AC6" w:rsidRPr="00CC7586">
        <w:rPr>
          <w:rFonts w:ascii="Garamond" w:hAnsi="Garamond"/>
        </w:rPr>
        <w:t xml:space="preserve"> N au 31 décembre </w:t>
      </w:r>
      <w:r w:rsidR="00095AC6">
        <w:rPr>
          <w:rFonts w:ascii="Garamond" w:hAnsi="Garamond"/>
        </w:rPr>
        <w:t xml:space="preserve">de l’année </w:t>
      </w:r>
      <w:r w:rsidR="00095AC6" w:rsidRPr="00CC7586">
        <w:rPr>
          <w:rFonts w:ascii="Garamond" w:hAnsi="Garamond"/>
        </w:rPr>
        <w:t>N.</w:t>
      </w:r>
    </w:p>
    <w:p w14:paraId="5046C6CE" w14:textId="77777777" w:rsidR="001B4D42" w:rsidRPr="00CC7586" w:rsidRDefault="001B4D42" w:rsidP="001B4D42">
      <w:pPr>
        <w:jc w:val="both"/>
        <w:rPr>
          <w:rFonts w:ascii="Garamond" w:hAnsi="Garamond"/>
        </w:rPr>
      </w:pPr>
    </w:p>
    <w:p w14:paraId="46459A63" w14:textId="538FE62A" w:rsidR="001B4D42" w:rsidRPr="009E6E7E" w:rsidRDefault="001B4D42" w:rsidP="001B4D42">
      <w:pPr>
        <w:pStyle w:val="Titre2RDVision"/>
        <w:numPr>
          <w:ilvl w:val="0"/>
          <w:numId w:val="0"/>
        </w:numPr>
        <w:ind w:right="283" w:firstLine="708"/>
        <w:jc w:val="both"/>
        <w:rPr>
          <w:rFonts w:ascii="Garamond" w:hAnsi="Garamond"/>
          <w:color w:val="auto"/>
          <w:sz w:val="22"/>
          <w:szCs w:val="22"/>
        </w:rPr>
      </w:pPr>
      <w:r w:rsidRPr="00995420">
        <w:rPr>
          <w:rFonts w:ascii="Garamond" w:hAnsi="Garamond"/>
          <w:color w:val="auto"/>
          <w:sz w:val="22"/>
          <w:szCs w:val="22"/>
        </w:rPr>
        <w:t>Artic</w:t>
      </w:r>
      <w:r>
        <w:rPr>
          <w:rFonts w:ascii="Garamond" w:hAnsi="Garamond"/>
          <w:color w:val="auto"/>
          <w:sz w:val="22"/>
          <w:szCs w:val="22"/>
        </w:rPr>
        <w:t>l</w:t>
      </w:r>
      <w:r w:rsidRPr="00995420">
        <w:rPr>
          <w:rFonts w:ascii="Garamond" w:hAnsi="Garamond"/>
          <w:color w:val="auto"/>
          <w:sz w:val="22"/>
          <w:szCs w:val="22"/>
        </w:rPr>
        <w:t xml:space="preserve">e </w:t>
      </w:r>
      <w:r w:rsidR="00CB1465">
        <w:rPr>
          <w:rFonts w:ascii="Garamond" w:hAnsi="Garamond"/>
          <w:color w:val="auto"/>
          <w:sz w:val="22"/>
          <w:szCs w:val="22"/>
        </w:rPr>
        <w:t>5</w:t>
      </w:r>
      <w:r>
        <w:rPr>
          <w:rFonts w:ascii="Garamond" w:hAnsi="Garamond"/>
          <w:color w:val="auto"/>
          <w:sz w:val="22"/>
          <w:szCs w:val="22"/>
        </w:rPr>
        <w:t>.</w:t>
      </w:r>
      <w:r w:rsidRPr="00995420">
        <w:rPr>
          <w:rFonts w:ascii="Garamond" w:hAnsi="Garamond"/>
          <w:color w:val="auto"/>
          <w:sz w:val="22"/>
          <w:szCs w:val="22"/>
        </w:rPr>
        <w:t xml:space="preserve">2 : Nombre de jours </w:t>
      </w:r>
      <w:r>
        <w:rPr>
          <w:rFonts w:ascii="Garamond" w:hAnsi="Garamond"/>
          <w:color w:val="auto"/>
          <w:sz w:val="22"/>
          <w:szCs w:val="22"/>
        </w:rPr>
        <w:t>de RTT</w:t>
      </w:r>
      <w:r w:rsidRPr="00995420">
        <w:rPr>
          <w:rFonts w:ascii="Garamond" w:hAnsi="Garamond"/>
          <w:color w:val="auto"/>
          <w:sz w:val="22"/>
          <w:szCs w:val="22"/>
        </w:rPr>
        <w:t xml:space="preserve"> acquis</w:t>
      </w:r>
    </w:p>
    <w:p w14:paraId="7740A1BA" w14:textId="0B42E9B5" w:rsidR="001B4D42" w:rsidRDefault="001B4D42" w:rsidP="001B4D42">
      <w:pPr>
        <w:jc w:val="both"/>
        <w:rPr>
          <w:rFonts w:ascii="Garamond" w:hAnsi="Garamond"/>
        </w:rPr>
      </w:pPr>
      <w:r w:rsidRPr="00995420">
        <w:rPr>
          <w:rFonts w:ascii="Garamond" w:hAnsi="Garamond"/>
        </w:rPr>
        <w:t xml:space="preserve">Les salariés </w:t>
      </w:r>
      <w:r>
        <w:rPr>
          <w:rFonts w:ascii="Garamond" w:hAnsi="Garamond"/>
        </w:rPr>
        <w:t xml:space="preserve">présents sur toute l’année civile N </w:t>
      </w:r>
      <w:r w:rsidRPr="00995420">
        <w:rPr>
          <w:rFonts w:ascii="Garamond" w:hAnsi="Garamond"/>
        </w:rPr>
        <w:t xml:space="preserve">bénéficieront de </w:t>
      </w:r>
      <w:r w:rsidR="008F6FCE">
        <w:rPr>
          <w:rFonts w:ascii="Garamond" w:hAnsi="Garamond"/>
        </w:rPr>
        <w:t>1</w:t>
      </w:r>
      <w:r w:rsidR="0045094D">
        <w:rPr>
          <w:rFonts w:ascii="Garamond" w:hAnsi="Garamond"/>
        </w:rPr>
        <w:t>2</w:t>
      </w:r>
      <w:r w:rsidRPr="00995420">
        <w:rPr>
          <w:rFonts w:ascii="Garamond" w:hAnsi="Garamond"/>
        </w:rPr>
        <w:t xml:space="preserve"> jours de RTT sur la périod</w:t>
      </w:r>
      <w:r>
        <w:rPr>
          <w:rFonts w:ascii="Garamond" w:hAnsi="Garamond"/>
        </w:rPr>
        <w:t>e</w:t>
      </w:r>
      <w:r w:rsidRPr="00CD66CE">
        <w:rPr>
          <w:rFonts w:ascii="Garamond" w:hAnsi="Garamond"/>
          <w:vertAlign w:val="superscript"/>
        </w:rPr>
        <w:t xml:space="preserve"> </w:t>
      </w:r>
      <w:r w:rsidRPr="00864308">
        <w:rPr>
          <w:rFonts w:ascii="Garamond" w:hAnsi="Garamond"/>
        </w:rPr>
        <w:t xml:space="preserve">du 1er janvier de l’année N au 31 décembre de l’année N afin de compenser </w:t>
      </w:r>
      <w:r w:rsidR="008F6FCE" w:rsidRPr="00864308">
        <w:rPr>
          <w:rFonts w:ascii="Garamond" w:hAnsi="Garamond"/>
        </w:rPr>
        <w:t>2</w:t>
      </w:r>
      <w:r w:rsidRPr="00864308">
        <w:rPr>
          <w:rFonts w:ascii="Garamond" w:hAnsi="Garamond"/>
        </w:rPr>
        <w:t xml:space="preserve"> heures supplémentaires de travail par</w:t>
      </w:r>
      <w:r w:rsidRPr="00995420">
        <w:rPr>
          <w:rFonts w:ascii="Garamond" w:hAnsi="Garamond"/>
        </w:rPr>
        <w:t xml:space="preserve"> semaine.</w:t>
      </w:r>
    </w:p>
    <w:p w14:paraId="05894DA4" w14:textId="2A0FC878" w:rsidR="001B4D42" w:rsidRDefault="001B4D42" w:rsidP="001B4D42">
      <w:pPr>
        <w:jc w:val="both"/>
        <w:rPr>
          <w:rFonts w:ascii="Garamond" w:hAnsi="Garamond"/>
        </w:rPr>
      </w:pPr>
      <w:r w:rsidRPr="00E8770F">
        <w:rPr>
          <w:rFonts w:ascii="Garamond" w:hAnsi="Garamond"/>
        </w:rPr>
        <w:t>Les heures réalisées entre 3</w:t>
      </w:r>
      <w:r>
        <w:rPr>
          <w:rFonts w:ascii="Garamond" w:hAnsi="Garamond"/>
        </w:rPr>
        <w:t>7</w:t>
      </w:r>
      <w:r w:rsidRPr="00E8770F">
        <w:rPr>
          <w:rFonts w:ascii="Garamond" w:hAnsi="Garamond"/>
        </w:rPr>
        <w:t xml:space="preserve"> heures et 3</w:t>
      </w:r>
      <w:r>
        <w:rPr>
          <w:rFonts w:ascii="Garamond" w:hAnsi="Garamond"/>
        </w:rPr>
        <w:t>9</w:t>
      </w:r>
      <w:r w:rsidRPr="00E8770F">
        <w:rPr>
          <w:rFonts w:ascii="Garamond" w:hAnsi="Garamond"/>
        </w:rPr>
        <w:t xml:space="preserve"> heures </w:t>
      </w:r>
      <w:r w:rsidR="00147EAC">
        <w:rPr>
          <w:rFonts w:ascii="Garamond" w:hAnsi="Garamond"/>
        </w:rPr>
        <w:t xml:space="preserve">par semaine </w:t>
      </w:r>
      <w:r w:rsidRPr="00E8770F">
        <w:rPr>
          <w:rFonts w:ascii="Garamond" w:hAnsi="Garamond"/>
        </w:rPr>
        <w:t>ne sont</w:t>
      </w:r>
      <w:r>
        <w:rPr>
          <w:rFonts w:ascii="Garamond" w:hAnsi="Garamond"/>
        </w:rPr>
        <w:t xml:space="preserve"> donc</w:t>
      </w:r>
      <w:r w:rsidRPr="00E8770F">
        <w:rPr>
          <w:rFonts w:ascii="Garamond" w:hAnsi="Garamond"/>
        </w:rPr>
        <w:t xml:space="preserve"> pas des heures supplémentaires; elles sont compensées par les jours de</w:t>
      </w:r>
      <w:r>
        <w:rPr>
          <w:rFonts w:ascii="Garamond" w:hAnsi="Garamond"/>
        </w:rPr>
        <w:t xml:space="preserve"> RTT</w:t>
      </w:r>
      <w:r w:rsidRPr="00E8770F">
        <w:rPr>
          <w:rFonts w:ascii="Garamond" w:hAnsi="Garamond"/>
        </w:rPr>
        <w:t xml:space="preserve"> à prendre </w:t>
      </w:r>
      <w:r w:rsidR="00835A62">
        <w:rPr>
          <w:rFonts w:ascii="Garamond" w:hAnsi="Garamond"/>
        </w:rPr>
        <w:t>pendant</w:t>
      </w:r>
      <w:r w:rsidRPr="00E8770F">
        <w:rPr>
          <w:rFonts w:ascii="Garamond" w:hAnsi="Garamond"/>
        </w:rPr>
        <w:t xml:space="preserve"> l’année</w:t>
      </w:r>
      <w:r w:rsidR="002C5ACA">
        <w:rPr>
          <w:rFonts w:ascii="Garamond" w:hAnsi="Garamond"/>
        </w:rPr>
        <w:t>.</w:t>
      </w:r>
    </w:p>
    <w:p w14:paraId="7F7443CC" w14:textId="19B4DE94" w:rsidR="001B4D42" w:rsidRDefault="001B4D42" w:rsidP="001B4D42">
      <w:pPr>
        <w:jc w:val="both"/>
        <w:rPr>
          <w:rFonts w:ascii="Garamond" w:hAnsi="Garamond"/>
        </w:rPr>
      </w:pPr>
      <w:r>
        <w:rPr>
          <w:rFonts w:ascii="Garamond" w:hAnsi="Garamond"/>
        </w:rPr>
        <w:t xml:space="preserve">Les </w:t>
      </w:r>
      <w:r w:rsidR="008F6FCE">
        <w:rPr>
          <w:rFonts w:ascii="Garamond" w:hAnsi="Garamond"/>
        </w:rPr>
        <w:t>1</w:t>
      </w:r>
      <w:r w:rsidR="00147EAC">
        <w:rPr>
          <w:rFonts w:ascii="Garamond" w:hAnsi="Garamond"/>
        </w:rPr>
        <w:t xml:space="preserve">2 </w:t>
      </w:r>
      <w:r>
        <w:rPr>
          <w:rFonts w:ascii="Garamond" w:hAnsi="Garamond"/>
        </w:rPr>
        <w:t>jours de RTT sont déterminés comme suit :</w:t>
      </w:r>
    </w:p>
    <w:p w14:paraId="2A59E44B" w14:textId="429A83CF" w:rsidR="001B4D42" w:rsidRDefault="001B4D42" w:rsidP="001B4D42">
      <w:pPr>
        <w:pStyle w:val="Paragraphedeliste"/>
        <w:numPr>
          <w:ilvl w:val="0"/>
          <w:numId w:val="4"/>
        </w:numPr>
        <w:jc w:val="both"/>
        <w:rPr>
          <w:rFonts w:ascii="Garamond" w:hAnsi="Garamond"/>
        </w:rPr>
      </w:pPr>
      <w:r w:rsidRPr="00EA6AF0">
        <w:rPr>
          <w:rFonts w:ascii="Garamond" w:hAnsi="Garamond"/>
        </w:rPr>
        <w:t>Une journée de RTT correspond à 7,</w:t>
      </w:r>
      <w:r w:rsidR="003F5317">
        <w:rPr>
          <w:rFonts w:ascii="Garamond" w:hAnsi="Garamond"/>
        </w:rPr>
        <w:t>8</w:t>
      </w:r>
      <w:r w:rsidRPr="00EA6AF0">
        <w:rPr>
          <w:rFonts w:ascii="Garamond" w:hAnsi="Garamond"/>
        </w:rPr>
        <w:t xml:space="preserve"> heures de travail à com</w:t>
      </w:r>
      <w:r>
        <w:rPr>
          <w:rFonts w:ascii="Garamond" w:hAnsi="Garamond"/>
        </w:rPr>
        <w:t>p</w:t>
      </w:r>
      <w:r w:rsidRPr="00EA6AF0">
        <w:rPr>
          <w:rFonts w:ascii="Garamond" w:hAnsi="Garamond"/>
        </w:rPr>
        <w:t>enser</w:t>
      </w:r>
      <w:r>
        <w:rPr>
          <w:rFonts w:ascii="Garamond" w:hAnsi="Garamond"/>
        </w:rPr>
        <w:t xml:space="preserve"> (39 heures réparties sur 5 jours) ;</w:t>
      </w:r>
    </w:p>
    <w:p w14:paraId="5597DC66" w14:textId="77777777" w:rsidR="001B4D42" w:rsidRDefault="001B4D42" w:rsidP="001B4D42">
      <w:pPr>
        <w:pStyle w:val="Paragraphedeliste"/>
        <w:numPr>
          <w:ilvl w:val="0"/>
          <w:numId w:val="4"/>
        </w:numPr>
        <w:jc w:val="both"/>
        <w:rPr>
          <w:rFonts w:ascii="Garamond" w:hAnsi="Garamond"/>
        </w:rPr>
      </w:pPr>
      <w:r>
        <w:rPr>
          <w:rFonts w:ascii="Garamond" w:hAnsi="Garamond"/>
        </w:rPr>
        <w:t>En moyenne, il y a 45,6 semaines de travail sur une année civile ;</w:t>
      </w:r>
    </w:p>
    <w:p w14:paraId="3DEF1603" w14:textId="202BF917" w:rsidR="001B4D42" w:rsidRDefault="001B4D42" w:rsidP="001B4D42">
      <w:pPr>
        <w:pStyle w:val="Paragraphedeliste"/>
        <w:numPr>
          <w:ilvl w:val="0"/>
          <w:numId w:val="4"/>
        </w:numPr>
        <w:jc w:val="both"/>
        <w:rPr>
          <w:rFonts w:ascii="Garamond" w:hAnsi="Garamond"/>
        </w:rPr>
      </w:pPr>
      <w:r>
        <w:rPr>
          <w:rFonts w:ascii="Garamond" w:hAnsi="Garamond"/>
        </w:rPr>
        <w:t xml:space="preserve">Nombre de jours de RTT acquis pour une année complète de travail : 45,6 x </w:t>
      </w:r>
      <w:r w:rsidR="0088531C">
        <w:rPr>
          <w:rFonts w:ascii="Garamond" w:hAnsi="Garamond"/>
        </w:rPr>
        <w:t>2</w:t>
      </w:r>
      <w:r>
        <w:rPr>
          <w:rFonts w:ascii="Garamond" w:hAnsi="Garamond"/>
        </w:rPr>
        <w:t xml:space="preserve"> = </w:t>
      </w:r>
      <w:r w:rsidR="00ED589E">
        <w:rPr>
          <w:rFonts w:ascii="Garamond" w:hAnsi="Garamond"/>
        </w:rPr>
        <w:t>91,2</w:t>
      </w:r>
      <w:r>
        <w:rPr>
          <w:rFonts w:ascii="Garamond" w:hAnsi="Garamond"/>
        </w:rPr>
        <w:t xml:space="preserve"> heures de travail à compenser soit  </w:t>
      </w:r>
      <w:r w:rsidR="00ED589E">
        <w:rPr>
          <w:rFonts w:ascii="Garamond" w:hAnsi="Garamond"/>
        </w:rPr>
        <w:t>12</w:t>
      </w:r>
      <w:r>
        <w:rPr>
          <w:rFonts w:ascii="Garamond" w:hAnsi="Garamond"/>
        </w:rPr>
        <w:t xml:space="preserve">  jours de RTT (</w:t>
      </w:r>
      <w:r w:rsidR="00D44640">
        <w:rPr>
          <w:rFonts w:ascii="Garamond" w:hAnsi="Garamond"/>
        </w:rPr>
        <w:t>11,69</w:t>
      </w:r>
      <w:r>
        <w:rPr>
          <w:rFonts w:ascii="Garamond" w:hAnsi="Garamond"/>
        </w:rPr>
        <w:t xml:space="preserve"> jours arrondis à </w:t>
      </w:r>
      <w:r w:rsidR="00D44640">
        <w:rPr>
          <w:rFonts w:ascii="Garamond" w:hAnsi="Garamond"/>
        </w:rPr>
        <w:t>12</w:t>
      </w:r>
      <w:r>
        <w:rPr>
          <w:rFonts w:ascii="Garamond" w:hAnsi="Garamond"/>
        </w:rPr>
        <w:t>) pour une année complète de travail.</w:t>
      </w:r>
    </w:p>
    <w:p w14:paraId="182C4C94" w14:textId="24815AA0" w:rsidR="001B4D42" w:rsidRDefault="001B4D42" w:rsidP="001B4D42">
      <w:pPr>
        <w:jc w:val="both"/>
        <w:rPr>
          <w:rFonts w:ascii="Garamond" w:hAnsi="Garamond"/>
        </w:rPr>
      </w:pPr>
      <w:r>
        <w:rPr>
          <w:rFonts w:ascii="Garamond" w:hAnsi="Garamond"/>
        </w:rPr>
        <w:t xml:space="preserve">Chaque salarié acquiert donc </w:t>
      </w:r>
      <w:r w:rsidR="00D44640">
        <w:rPr>
          <w:rFonts w:ascii="Garamond" w:hAnsi="Garamond"/>
        </w:rPr>
        <w:t>1</w:t>
      </w:r>
      <w:r>
        <w:rPr>
          <w:rFonts w:ascii="Garamond" w:hAnsi="Garamond"/>
        </w:rPr>
        <w:t xml:space="preserve"> jour de RTT par mois complet travaillé.</w:t>
      </w:r>
    </w:p>
    <w:p w14:paraId="76829B49" w14:textId="77777777" w:rsidR="001B4D42" w:rsidRPr="006C27BF" w:rsidRDefault="001B4D42" w:rsidP="001B4D42">
      <w:pPr>
        <w:jc w:val="both"/>
        <w:rPr>
          <w:rFonts w:ascii="Garamond" w:hAnsi="Garamond"/>
        </w:rPr>
      </w:pPr>
    </w:p>
    <w:p w14:paraId="0B8C3157" w14:textId="3AFC1B60" w:rsidR="001B4D42" w:rsidRPr="009E6E7E" w:rsidRDefault="001B4D42" w:rsidP="001B4D42">
      <w:pPr>
        <w:pStyle w:val="Titre2RDVision"/>
        <w:numPr>
          <w:ilvl w:val="0"/>
          <w:numId w:val="0"/>
        </w:numPr>
        <w:ind w:right="283" w:firstLine="708"/>
        <w:jc w:val="both"/>
        <w:rPr>
          <w:rFonts w:ascii="Garamond" w:hAnsi="Garamond"/>
          <w:color w:val="auto"/>
          <w:sz w:val="22"/>
          <w:szCs w:val="22"/>
        </w:rPr>
      </w:pPr>
      <w:r w:rsidRPr="00995420">
        <w:rPr>
          <w:rFonts w:ascii="Garamond" w:hAnsi="Garamond"/>
          <w:color w:val="auto"/>
          <w:sz w:val="22"/>
          <w:szCs w:val="22"/>
        </w:rPr>
        <w:t>Artic</w:t>
      </w:r>
      <w:r>
        <w:rPr>
          <w:rFonts w:ascii="Garamond" w:hAnsi="Garamond"/>
          <w:color w:val="auto"/>
          <w:sz w:val="22"/>
          <w:szCs w:val="22"/>
        </w:rPr>
        <w:t>l</w:t>
      </w:r>
      <w:r w:rsidRPr="00995420">
        <w:rPr>
          <w:rFonts w:ascii="Garamond" w:hAnsi="Garamond"/>
          <w:color w:val="auto"/>
          <w:sz w:val="22"/>
          <w:szCs w:val="22"/>
        </w:rPr>
        <w:t xml:space="preserve">e </w:t>
      </w:r>
      <w:r w:rsidR="00CB1465">
        <w:rPr>
          <w:rFonts w:ascii="Garamond" w:hAnsi="Garamond"/>
          <w:color w:val="auto"/>
          <w:sz w:val="22"/>
          <w:szCs w:val="22"/>
        </w:rPr>
        <w:t>5</w:t>
      </w:r>
      <w:r>
        <w:rPr>
          <w:rFonts w:ascii="Garamond" w:hAnsi="Garamond"/>
          <w:color w:val="auto"/>
          <w:sz w:val="22"/>
          <w:szCs w:val="22"/>
        </w:rPr>
        <w:t>.3</w:t>
      </w:r>
      <w:r w:rsidRPr="00995420">
        <w:rPr>
          <w:rFonts w:ascii="Garamond" w:hAnsi="Garamond"/>
          <w:color w:val="auto"/>
          <w:sz w:val="22"/>
          <w:szCs w:val="22"/>
        </w:rPr>
        <w:t xml:space="preserve"> : </w:t>
      </w:r>
      <w:r>
        <w:rPr>
          <w:rFonts w:ascii="Garamond" w:hAnsi="Garamond"/>
          <w:color w:val="auto"/>
          <w:sz w:val="22"/>
          <w:szCs w:val="22"/>
        </w:rPr>
        <w:t xml:space="preserve">Incidences des absences sur le nombre de jour de RTT </w:t>
      </w:r>
    </w:p>
    <w:p w14:paraId="1C4D86C9" w14:textId="77777777" w:rsidR="001B4D42" w:rsidRDefault="001B4D42" w:rsidP="001B4D42">
      <w:pPr>
        <w:jc w:val="both"/>
        <w:rPr>
          <w:rFonts w:ascii="Garamond" w:hAnsi="Garamond"/>
        </w:rPr>
      </w:pPr>
      <w:r w:rsidRPr="00B24D19">
        <w:rPr>
          <w:rFonts w:ascii="Garamond" w:hAnsi="Garamond"/>
        </w:rPr>
        <w:t>Les périodes d’absence assimilées en application des dispositions légales</w:t>
      </w:r>
      <w:r>
        <w:rPr>
          <w:rFonts w:ascii="Garamond" w:hAnsi="Garamond"/>
        </w:rPr>
        <w:t>, en vigueur à la date de signature du présent accord,</w:t>
      </w:r>
      <w:r w:rsidRPr="00B24D19">
        <w:rPr>
          <w:rFonts w:ascii="Garamond" w:hAnsi="Garamond"/>
        </w:rPr>
        <w:t xml:space="preserve"> à du </w:t>
      </w:r>
      <w:r>
        <w:rPr>
          <w:rFonts w:ascii="Garamond" w:hAnsi="Garamond"/>
        </w:rPr>
        <w:t xml:space="preserve">temps de </w:t>
      </w:r>
      <w:r w:rsidRPr="00B24D19">
        <w:rPr>
          <w:rFonts w:ascii="Garamond" w:hAnsi="Garamond"/>
        </w:rPr>
        <w:t>travail effectif pour la détermination du droit aux congés annuels sont sans aucune incidence sur l</w:t>
      </w:r>
      <w:r>
        <w:rPr>
          <w:rFonts w:ascii="Garamond" w:hAnsi="Garamond"/>
        </w:rPr>
        <w:t>’acquisition de jours de RT</w:t>
      </w:r>
      <w:r w:rsidRPr="00B24D19">
        <w:rPr>
          <w:rFonts w:ascii="Garamond" w:hAnsi="Garamond"/>
        </w:rPr>
        <w:t xml:space="preserve">T. </w:t>
      </w:r>
    </w:p>
    <w:p w14:paraId="65389EFD" w14:textId="77777777" w:rsidR="001B4D42" w:rsidRDefault="001B4D42" w:rsidP="001B4D42">
      <w:pPr>
        <w:jc w:val="both"/>
        <w:rPr>
          <w:rFonts w:ascii="Garamond" w:hAnsi="Garamond"/>
        </w:rPr>
      </w:pPr>
      <w:r>
        <w:rPr>
          <w:rFonts w:ascii="Garamond" w:hAnsi="Garamond"/>
        </w:rPr>
        <w:t>En revanche, l</w:t>
      </w:r>
      <w:r w:rsidRPr="00B24D19">
        <w:rPr>
          <w:rFonts w:ascii="Garamond" w:hAnsi="Garamond"/>
        </w:rPr>
        <w:t xml:space="preserve">es autres périodes d’absence non assimilées par des dispositions du Code du travail à du </w:t>
      </w:r>
      <w:r>
        <w:rPr>
          <w:rFonts w:ascii="Garamond" w:hAnsi="Garamond"/>
        </w:rPr>
        <w:t xml:space="preserve">temps de </w:t>
      </w:r>
      <w:r w:rsidRPr="00B24D19">
        <w:rPr>
          <w:rFonts w:ascii="Garamond" w:hAnsi="Garamond"/>
        </w:rPr>
        <w:t>travail effectif pour la détermination du droit aux congés payés</w:t>
      </w:r>
      <w:r>
        <w:rPr>
          <w:rFonts w:ascii="Garamond" w:hAnsi="Garamond"/>
        </w:rPr>
        <w:t xml:space="preserve">, </w:t>
      </w:r>
      <w:r w:rsidRPr="0044192B">
        <w:rPr>
          <w:rFonts w:ascii="Garamond" w:hAnsi="Garamond"/>
        </w:rPr>
        <w:t>ainsi que les périodes de suspension du contrat de travail pour cause de maladie ou d’accident quelle qu’en soit l</w:t>
      </w:r>
      <w:r>
        <w:rPr>
          <w:rFonts w:ascii="Garamond" w:hAnsi="Garamond"/>
        </w:rPr>
        <w:t>’origine</w:t>
      </w:r>
      <w:r w:rsidRPr="0044192B">
        <w:rPr>
          <w:rFonts w:ascii="Garamond" w:hAnsi="Garamond"/>
        </w:rPr>
        <w:t xml:space="preserve"> donnent lieu à une réduction proportionnelle du droit individuel aux jours de RTT</w:t>
      </w:r>
      <w:r>
        <w:rPr>
          <w:rFonts w:ascii="Garamond" w:hAnsi="Garamond"/>
        </w:rPr>
        <w:t>.</w:t>
      </w:r>
    </w:p>
    <w:p w14:paraId="4838452C" w14:textId="77777777" w:rsidR="001B4D42" w:rsidRDefault="001B4D42" w:rsidP="001B4D42">
      <w:pPr>
        <w:pStyle w:val="Titre2RDVision"/>
        <w:numPr>
          <w:ilvl w:val="0"/>
          <w:numId w:val="0"/>
        </w:numPr>
        <w:ind w:right="283"/>
        <w:jc w:val="both"/>
        <w:rPr>
          <w:rFonts w:ascii="Garamond" w:hAnsi="Garamond"/>
          <w:color w:val="auto"/>
          <w:sz w:val="22"/>
          <w:szCs w:val="22"/>
        </w:rPr>
      </w:pPr>
    </w:p>
    <w:p w14:paraId="31C28D17" w14:textId="13CF7D6A" w:rsidR="001B4D42" w:rsidRPr="00FF53AA" w:rsidRDefault="001B4D42" w:rsidP="001B4D42">
      <w:pPr>
        <w:pStyle w:val="Titre2RDVision"/>
        <w:numPr>
          <w:ilvl w:val="0"/>
          <w:numId w:val="0"/>
        </w:numPr>
        <w:ind w:right="283" w:firstLine="708"/>
        <w:jc w:val="both"/>
        <w:rPr>
          <w:rFonts w:ascii="Garamond" w:hAnsi="Garamond"/>
          <w:color w:val="auto"/>
          <w:sz w:val="22"/>
          <w:szCs w:val="22"/>
        </w:rPr>
      </w:pPr>
      <w:r w:rsidRPr="00FF53AA">
        <w:rPr>
          <w:rFonts w:ascii="Garamond" w:hAnsi="Garamond"/>
          <w:color w:val="auto"/>
          <w:sz w:val="22"/>
          <w:szCs w:val="22"/>
        </w:rPr>
        <w:t>Artic</w:t>
      </w:r>
      <w:r>
        <w:rPr>
          <w:rFonts w:ascii="Garamond" w:hAnsi="Garamond"/>
          <w:color w:val="auto"/>
          <w:sz w:val="22"/>
          <w:szCs w:val="22"/>
        </w:rPr>
        <w:t>l</w:t>
      </w:r>
      <w:r w:rsidRPr="00FF53AA">
        <w:rPr>
          <w:rFonts w:ascii="Garamond" w:hAnsi="Garamond"/>
          <w:color w:val="auto"/>
          <w:sz w:val="22"/>
          <w:szCs w:val="22"/>
        </w:rPr>
        <w:t xml:space="preserve">e </w:t>
      </w:r>
      <w:r w:rsidR="00CB1465">
        <w:rPr>
          <w:rFonts w:ascii="Garamond" w:hAnsi="Garamond"/>
          <w:color w:val="auto"/>
          <w:sz w:val="22"/>
          <w:szCs w:val="22"/>
        </w:rPr>
        <w:t>5</w:t>
      </w:r>
      <w:r>
        <w:rPr>
          <w:rFonts w:ascii="Garamond" w:hAnsi="Garamond"/>
          <w:color w:val="auto"/>
          <w:sz w:val="22"/>
          <w:szCs w:val="22"/>
        </w:rPr>
        <w:t>.4</w:t>
      </w:r>
      <w:r w:rsidRPr="00FF53AA">
        <w:rPr>
          <w:rFonts w:ascii="Garamond" w:hAnsi="Garamond"/>
          <w:color w:val="auto"/>
          <w:sz w:val="22"/>
          <w:szCs w:val="22"/>
        </w:rPr>
        <w:t> :  Entrée</w:t>
      </w:r>
      <w:r>
        <w:rPr>
          <w:rFonts w:ascii="Garamond" w:hAnsi="Garamond"/>
          <w:color w:val="auto"/>
          <w:sz w:val="22"/>
          <w:szCs w:val="22"/>
        </w:rPr>
        <w:t xml:space="preserve">s et </w:t>
      </w:r>
      <w:r w:rsidRPr="00FF53AA">
        <w:rPr>
          <w:rFonts w:ascii="Garamond" w:hAnsi="Garamond"/>
          <w:color w:val="auto"/>
          <w:sz w:val="22"/>
          <w:szCs w:val="22"/>
        </w:rPr>
        <w:t>sortie</w:t>
      </w:r>
      <w:r>
        <w:rPr>
          <w:rFonts w:ascii="Garamond" w:hAnsi="Garamond"/>
          <w:color w:val="auto"/>
          <w:sz w:val="22"/>
          <w:szCs w:val="22"/>
        </w:rPr>
        <w:t>s</w:t>
      </w:r>
      <w:r w:rsidRPr="00FF53AA">
        <w:rPr>
          <w:rFonts w:ascii="Garamond" w:hAnsi="Garamond"/>
          <w:color w:val="auto"/>
          <w:sz w:val="22"/>
          <w:szCs w:val="22"/>
        </w:rPr>
        <w:t xml:space="preserve"> en cours de période</w:t>
      </w:r>
      <w:r>
        <w:rPr>
          <w:rFonts w:ascii="Garamond" w:hAnsi="Garamond"/>
          <w:color w:val="auto"/>
          <w:sz w:val="22"/>
          <w:szCs w:val="22"/>
        </w:rPr>
        <w:t xml:space="preserve"> d’acquisition</w:t>
      </w:r>
    </w:p>
    <w:p w14:paraId="0FAB789C" w14:textId="77777777" w:rsidR="001B4D42" w:rsidRPr="00FF53AA" w:rsidRDefault="001B4D42" w:rsidP="001B4D42">
      <w:pPr>
        <w:jc w:val="both"/>
        <w:rPr>
          <w:rFonts w:ascii="Garamond" w:hAnsi="Garamond"/>
        </w:rPr>
      </w:pPr>
      <w:r w:rsidRPr="00FF53AA">
        <w:rPr>
          <w:rFonts w:ascii="Garamond" w:hAnsi="Garamond"/>
        </w:rPr>
        <w:t xml:space="preserve">En cas d’entrée ou de sortie en cours d’année, les </w:t>
      </w:r>
      <w:r>
        <w:rPr>
          <w:rFonts w:ascii="Garamond" w:hAnsi="Garamond"/>
        </w:rPr>
        <w:t xml:space="preserve">jours de RTT </w:t>
      </w:r>
      <w:r w:rsidRPr="00FF53AA">
        <w:rPr>
          <w:rFonts w:ascii="Garamond" w:hAnsi="Garamond"/>
        </w:rPr>
        <w:t xml:space="preserve">sont calculés au prorata temporis du nombre d’heures de travail effectif au cours de la période de référence, arrondis </w:t>
      </w:r>
      <w:r>
        <w:rPr>
          <w:rFonts w:ascii="Garamond" w:hAnsi="Garamond"/>
        </w:rPr>
        <w:t>à l’entier supérieur.</w:t>
      </w:r>
    </w:p>
    <w:p w14:paraId="403EB690" w14:textId="77777777" w:rsidR="001B4D42" w:rsidRDefault="001B4D42" w:rsidP="001B4D42">
      <w:pPr>
        <w:jc w:val="both"/>
        <w:rPr>
          <w:rFonts w:ascii="Garamond" w:hAnsi="Garamond"/>
        </w:rPr>
      </w:pPr>
      <w:r w:rsidRPr="00FF53AA">
        <w:rPr>
          <w:rFonts w:ascii="Garamond" w:hAnsi="Garamond"/>
        </w:rPr>
        <w:t>Les salariés engagés sous contrat à durée déterminée et présents une partie seulement de l’année civile se verront appliquer des règles de prorata identiques.</w:t>
      </w:r>
    </w:p>
    <w:p w14:paraId="40EE8D80" w14:textId="77777777" w:rsidR="001B4D42" w:rsidRPr="00FF53AA" w:rsidRDefault="001B4D42" w:rsidP="001B4D42">
      <w:pPr>
        <w:jc w:val="both"/>
        <w:rPr>
          <w:rFonts w:ascii="Garamond" w:hAnsi="Garamond"/>
        </w:rPr>
      </w:pPr>
    </w:p>
    <w:p w14:paraId="1AB74384" w14:textId="340FCDC5" w:rsidR="001B4D42" w:rsidRPr="00946EEC" w:rsidRDefault="001B4D42" w:rsidP="001B4D42">
      <w:pPr>
        <w:pStyle w:val="Titre2RDVision"/>
        <w:numPr>
          <w:ilvl w:val="0"/>
          <w:numId w:val="0"/>
        </w:numPr>
        <w:ind w:right="283" w:firstLine="708"/>
        <w:jc w:val="both"/>
        <w:rPr>
          <w:rFonts w:ascii="Garamond" w:hAnsi="Garamond"/>
          <w:color w:val="auto"/>
          <w:sz w:val="22"/>
          <w:szCs w:val="22"/>
        </w:rPr>
      </w:pPr>
      <w:r w:rsidRPr="00946EEC">
        <w:rPr>
          <w:rFonts w:ascii="Garamond" w:hAnsi="Garamond"/>
          <w:color w:val="auto"/>
          <w:sz w:val="22"/>
          <w:szCs w:val="22"/>
        </w:rPr>
        <w:t xml:space="preserve">Article </w:t>
      </w:r>
      <w:r w:rsidR="00CB1465">
        <w:rPr>
          <w:rFonts w:ascii="Garamond" w:hAnsi="Garamond"/>
          <w:color w:val="auto"/>
          <w:sz w:val="22"/>
          <w:szCs w:val="22"/>
        </w:rPr>
        <w:t>5</w:t>
      </w:r>
      <w:r w:rsidRPr="00946EEC">
        <w:rPr>
          <w:rFonts w:ascii="Garamond" w:hAnsi="Garamond"/>
          <w:color w:val="auto"/>
          <w:sz w:val="22"/>
          <w:szCs w:val="22"/>
        </w:rPr>
        <w:t>.</w:t>
      </w:r>
      <w:r>
        <w:rPr>
          <w:rFonts w:ascii="Garamond" w:hAnsi="Garamond"/>
          <w:color w:val="auto"/>
          <w:sz w:val="22"/>
          <w:szCs w:val="22"/>
        </w:rPr>
        <w:t>5</w:t>
      </w:r>
      <w:r w:rsidRPr="00946EEC">
        <w:rPr>
          <w:rFonts w:ascii="Garamond" w:hAnsi="Garamond"/>
          <w:color w:val="auto"/>
          <w:sz w:val="22"/>
          <w:szCs w:val="22"/>
        </w:rPr>
        <w:t xml:space="preserve">. Modalités de prise des jours de </w:t>
      </w:r>
      <w:r>
        <w:rPr>
          <w:rFonts w:ascii="Garamond" w:hAnsi="Garamond"/>
          <w:color w:val="auto"/>
          <w:sz w:val="22"/>
          <w:szCs w:val="22"/>
        </w:rPr>
        <w:t>RTT</w:t>
      </w:r>
    </w:p>
    <w:p w14:paraId="03A5D488" w14:textId="77777777" w:rsidR="001B4D42" w:rsidRPr="00946EEC" w:rsidRDefault="001B4D42" w:rsidP="001B4D42">
      <w:pPr>
        <w:spacing w:after="0"/>
        <w:jc w:val="both"/>
        <w:rPr>
          <w:rFonts w:ascii="Garamond" w:hAnsi="Garamond"/>
        </w:rPr>
      </w:pPr>
      <w:r w:rsidRPr="00946EEC">
        <w:rPr>
          <w:rFonts w:ascii="Garamond" w:hAnsi="Garamond"/>
        </w:rPr>
        <w:t>Les modalités de prise des jours</w:t>
      </w:r>
      <w:r>
        <w:rPr>
          <w:rFonts w:ascii="Garamond" w:hAnsi="Garamond"/>
        </w:rPr>
        <w:t xml:space="preserve"> de RTT</w:t>
      </w:r>
      <w:r w:rsidRPr="00946EEC">
        <w:rPr>
          <w:rFonts w:ascii="Garamond" w:hAnsi="Garamond"/>
        </w:rPr>
        <w:t xml:space="preserve"> respecteront les principes su</w:t>
      </w:r>
      <w:r>
        <w:rPr>
          <w:rFonts w:ascii="Garamond" w:hAnsi="Garamond"/>
        </w:rPr>
        <w:t>i</w:t>
      </w:r>
      <w:r w:rsidRPr="00946EEC">
        <w:rPr>
          <w:rFonts w:ascii="Garamond" w:hAnsi="Garamond"/>
        </w:rPr>
        <w:t>vants :</w:t>
      </w:r>
    </w:p>
    <w:p w14:paraId="0BD71404" w14:textId="77777777" w:rsidR="001B4D42" w:rsidRPr="00946EEC" w:rsidRDefault="001B4D42" w:rsidP="001B4D42">
      <w:pPr>
        <w:spacing w:after="0"/>
        <w:jc w:val="both"/>
        <w:rPr>
          <w:rFonts w:ascii="Garamond" w:hAnsi="Garamond"/>
        </w:rPr>
      </w:pPr>
    </w:p>
    <w:p w14:paraId="5527902E" w14:textId="77777777" w:rsidR="001B4D42" w:rsidRPr="00935876" w:rsidRDefault="001B4D42" w:rsidP="001B4D42">
      <w:pPr>
        <w:pStyle w:val="Paragraphedeliste"/>
        <w:numPr>
          <w:ilvl w:val="0"/>
          <w:numId w:val="4"/>
        </w:numPr>
        <w:spacing w:after="0"/>
        <w:jc w:val="both"/>
        <w:rPr>
          <w:rFonts w:ascii="Garamond" w:hAnsi="Garamond"/>
        </w:rPr>
      </w:pPr>
      <w:r w:rsidRPr="00946EEC">
        <w:rPr>
          <w:rFonts w:ascii="Garamond" w:hAnsi="Garamond"/>
        </w:rPr>
        <w:t xml:space="preserve">Le salarié devra faire sa demande de jours de RTT </w:t>
      </w:r>
      <w:r w:rsidRPr="003F330D">
        <w:rPr>
          <w:rFonts w:ascii="Garamond" w:hAnsi="Garamond"/>
        </w:rPr>
        <w:t>en respectant les délais de prévenance définis dans l’entreprise</w:t>
      </w:r>
      <w:r>
        <w:rPr>
          <w:rFonts w:ascii="Garamond" w:hAnsi="Garamond"/>
        </w:rPr>
        <w:t>;</w:t>
      </w:r>
    </w:p>
    <w:p w14:paraId="69D30D6C" w14:textId="77777777" w:rsidR="001B4D42" w:rsidRPr="00935876" w:rsidRDefault="001B4D42" w:rsidP="001B4D42">
      <w:pPr>
        <w:pStyle w:val="Paragraphedeliste"/>
        <w:numPr>
          <w:ilvl w:val="0"/>
          <w:numId w:val="4"/>
        </w:numPr>
        <w:spacing w:after="0"/>
        <w:jc w:val="both"/>
        <w:rPr>
          <w:rFonts w:ascii="Garamond" w:hAnsi="Garamond"/>
        </w:rPr>
      </w:pPr>
      <w:r w:rsidRPr="00946EEC">
        <w:rPr>
          <w:rFonts w:ascii="Garamond" w:hAnsi="Garamond"/>
        </w:rPr>
        <w:t>La demande sera à l’initiative du salarié puis sera ensuite validée par son responsable hiérar</w:t>
      </w:r>
      <w:r>
        <w:rPr>
          <w:rFonts w:ascii="Garamond" w:hAnsi="Garamond"/>
        </w:rPr>
        <w:t>c</w:t>
      </w:r>
      <w:r w:rsidRPr="00946EEC">
        <w:rPr>
          <w:rFonts w:ascii="Garamond" w:hAnsi="Garamond"/>
        </w:rPr>
        <w:t>hique</w:t>
      </w:r>
      <w:r>
        <w:rPr>
          <w:rFonts w:ascii="Garamond" w:hAnsi="Garamond"/>
        </w:rPr>
        <w:t> ;</w:t>
      </w:r>
    </w:p>
    <w:p w14:paraId="60B6EAD5" w14:textId="35938E10" w:rsidR="001B4D42" w:rsidRPr="00E2479D" w:rsidRDefault="001B4D42" w:rsidP="001B4D42">
      <w:pPr>
        <w:pStyle w:val="Paragraphedeliste"/>
        <w:numPr>
          <w:ilvl w:val="0"/>
          <w:numId w:val="4"/>
        </w:numPr>
        <w:spacing w:after="0"/>
        <w:jc w:val="both"/>
        <w:rPr>
          <w:rFonts w:ascii="Garamond" w:hAnsi="Garamond"/>
        </w:rPr>
      </w:pPr>
      <w:r w:rsidRPr="00B640E7">
        <w:rPr>
          <w:rFonts w:ascii="Garamond" w:hAnsi="Garamond"/>
        </w:rPr>
        <w:t>Les jours de RTT</w:t>
      </w:r>
      <w:r>
        <w:rPr>
          <w:rFonts w:ascii="Garamond" w:hAnsi="Garamond"/>
        </w:rPr>
        <w:t xml:space="preserve"> acquis au titre de l’année civile en cours</w:t>
      </w:r>
      <w:r w:rsidRPr="00B640E7">
        <w:rPr>
          <w:rFonts w:ascii="Garamond" w:hAnsi="Garamond"/>
        </w:rPr>
        <w:t xml:space="preserve"> </w:t>
      </w:r>
      <w:r w:rsidRPr="00E2479D">
        <w:rPr>
          <w:rFonts w:ascii="Garamond" w:hAnsi="Garamond"/>
        </w:rPr>
        <w:t>pourront</w:t>
      </w:r>
      <w:r>
        <w:rPr>
          <w:rFonts w:ascii="Garamond" w:hAnsi="Garamond"/>
        </w:rPr>
        <w:t xml:space="preserve"> être posés </w:t>
      </w:r>
      <w:r w:rsidRPr="00E2479D">
        <w:rPr>
          <w:rFonts w:ascii="Garamond" w:hAnsi="Garamond"/>
        </w:rPr>
        <w:t xml:space="preserve">par le salarié tout au long et au plus tard </w:t>
      </w:r>
      <w:r w:rsidRPr="00231AA1">
        <w:rPr>
          <w:rFonts w:ascii="Garamond" w:hAnsi="Garamond"/>
        </w:rPr>
        <w:t>jusqu’au 31 décembre de l’année</w:t>
      </w:r>
      <w:r w:rsidRPr="00E2479D">
        <w:rPr>
          <w:rFonts w:ascii="Garamond" w:hAnsi="Garamond"/>
        </w:rPr>
        <w:t xml:space="preserve"> en cours</w:t>
      </w:r>
      <w:r w:rsidRPr="006C27BF">
        <w:rPr>
          <w:rFonts w:ascii="Garamond" w:hAnsi="Garamond"/>
        </w:rPr>
        <w:t>.</w:t>
      </w:r>
      <w:r w:rsidRPr="00E2479D">
        <w:rPr>
          <w:rFonts w:ascii="Garamond" w:hAnsi="Garamond"/>
        </w:rPr>
        <w:t xml:space="preserve"> </w:t>
      </w:r>
    </w:p>
    <w:p w14:paraId="645BDE38" w14:textId="77777777" w:rsidR="001B4D42" w:rsidRPr="006C27BF" w:rsidRDefault="001B4D42" w:rsidP="001B4D42">
      <w:pPr>
        <w:pStyle w:val="Paragraphedeliste"/>
        <w:numPr>
          <w:ilvl w:val="0"/>
          <w:numId w:val="4"/>
        </w:numPr>
        <w:spacing w:after="0"/>
        <w:jc w:val="both"/>
        <w:rPr>
          <w:rFonts w:ascii="Garamond" w:hAnsi="Garamond"/>
        </w:rPr>
      </w:pPr>
      <w:r w:rsidRPr="006C27BF">
        <w:rPr>
          <w:rFonts w:ascii="Garamond" w:hAnsi="Garamond"/>
        </w:rPr>
        <w:t>Le salarié ne pourra poser que les jours de RTT effectivement acquis à la date de la prise de ces jours. Il n’est pas possible pour le salarié de poser des jours de RTT non encore acquis.</w:t>
      </w:r>
    </w:p>
    <w:p w14:paraId="3368F950" w14:textId="77777777" w:rsidR="001B4D42" w:rsidRPr="00946EEC" w:rsidRDefault="001B4D42" w:rsidP="001B4D42">
      <w:pPr>
        <w:spacing w:after="0"/>
        <w:jc w:val="both"/>
        <w:rPr>
          <w:rFonts w:ascii="Garamond" w:hAnsi="Garamond"/>
        </w:rPr>
      </w:pPr>
    </w:p>
    <w:p w14:paraId="5D314C46" w14:textId="77777777" w:rsidR="001B4D42" w:rsidRPr="00115123" w:rsidRDefault="001B4D42" w:rsidP="001B4D42">
      <w:pPr>
        <w:spacing w:after="0"/>
        <w:jc w:val="both"/>
        <w:rPr>
          <w:rFonts w:ascii="Garamond" w:hAnsi="Garamond"/>
        </w:rPr>
      </w:pPr>
      <w:r w:rsidRPr="00115123">
        <w:rPr>
          <w:rFonts w:ascii="Garamond" w:hAnsi="Garamond"/>
        </w:rPr>
        <w:t>Les jours de repos :</w:t>
      </w:r>
    </w:p>
    <w:p w14:paraId="47480DF1" w14:textId="77777777" w:rsidR="001B4D42" w:rsidRPr="00115123" w:rsidRDefault="001B4D42" w:rsidP="001B4D42">
      <w:pPr>
        <w:pStyle w:val="Paragraphedeliste"/>
        <w:numPr>
          <w:ilvl w:val="0"/>
          <w:numId w:val="4"/>
        </w:numPr>
        <w:spacing w:after="0"/>
        <w:jc w:val="both"/>
        <w:rPr>
          <w:rFonts w:ascii="Garamond" w:hAnsi="Garamond"/>
        </w:rPr>
      </w:pPr>
      <w:r w:rsidRPr="00115123">
        <w:rPr>
          <w:rFonts w:ascii="Garamond" w:hAnsi="Garamond"/>
        </w:rPr>
        <w:t>Doivent être pris par journée entière ou demi-journée;</w:t>
      </w:r>
    </w:p>
    <w:p w14:paraId="324BC1B3" w14:textId="77777777" w:rsidR="001B4D42" w:rsidRPr="00115123" w:rsidRDefault="001B4D42" w:rsidP="001B4D42">
      <w:pPr>
        <w:pStyle w:val="Paragraphedeliste"/>
        <w:numPr>
          <w:ilvl w:val="0"/>
          <w:numId w:val="4"/>
        </w:numPr>
        <w:spacing w:after="0"/>
        <w:jc w:val="both"/>
        <w:rPr>
          <w:rFonts w:ascii="Garamond" w:hAnsi="Garamond"/>
        </w:rPr>
      </w:pPr>
      <w:r w:rsidRPr="00115123">
        <w:rPr>
          <w:rFonts w:ascii="Garamond" w:hAnsi="Garamond"/>
        </w:rPr>
        <w:t>Peuvent se cumuler ;</w:t>
      </w:r>
    </w:p>
    <w:p w14:paraId="1F52C021" w14:textId="77777777" w:rsidR="001B4D42" w:rsidRPr="00115123" w:rsidRDefault="001B4D42" w:rsidP="001B4D42">
      <w:pPr>
        <w:pStyle w:val="Paragraphedeliste"/>
        <w:numPr>
          <w:ilvl w:val="0"/>
          <w:numId w:val="4"/>
        </w:numPr>
        <w:spacing w:after="0"/>
        <w:jc w:val="both"/>
        <w:rPr>
          <w:rFonts w:ascii="Garamond" w:hAnsi="Garamond"/>
        </w:rPr>
      </w:pPr>
      <w:r w:rsidRPr="00115123">
        <w:rPr>
          <w:rFonts w:ascii="Garamond" w:hAnsi="Garamond"/>
        </w:rPr>
        <w:t>Peuvent être accolés à des jours de congés payés.</w:t>
      </w:r>
    </w:p>
    <w:p w14:paraId="44A16C22" w14:textId="77777777" w:rsidR="001B4D42" w:rsidRPr="00115123" w:rsidRDefault="001B4D42" w:rsidP="001B4D42">
      <w:pPr>
        <w:spacing w:after="0"/>
        <w:jc w:val="both"/>
        <w:rPr>
          <w:rFonts w:ascii="Garamond" w:hAnsi="Garamond"/>
        </w:rPr>
      </w:pPr>
    </w:p>
    <w:p w14:paraId="7FBE2C64" w14:textId="2CE70A8E" w:rsidR="001B4D42" w:rsidRPr="00115123" w:rsidRDefault="001B4D42" w:rsidP="001B4D42">
      <w:pPr>
        <w:spacing w:after="0"/>
        <w:jc w:val="both"/>
        <w:rPr>
          <w:rFonts w:ascii="Garamond" w:hAnsi="Garamond"/>
        </w:rPr>
      </w:pPr>
      <w:r w:rsidRPr="00115123">
        <w:rPr>
          <w:rFonts w:ascii="Garamond" w:hAnsi="Garamond"/>
        </w:rPr>
        <w:t xml:space="preserve">Toutefois, en cas de nécessité de service, la Direction se réserve la possibilité d’imposer aux salariés la prise </w:t>
      </w:r>
      <w:r w:rsidRPr="00F03899">
        <w:rPr>
          <w:rFonts w:ascii="Garamond" w:hAnsi="Garamond"/>
        </w:rPr>
        <w:t xml:space="preserve">de </w:t>
      </w:r>
      <w:r w:rsidR="00F03899" w:rsidRPr="00F03899">
        <w:rPr>
          <w:rFonts w:ascii="Garamond" w:hAnsi="Garamond"/>
        </w:rPr>
        <w:t>4</w:t>
      </w:r>
      <w:r w:rsidRPr="00F03899">
        <w:rPr>
          <w:rFonts w:ascii="Garamond" w:hAnsi="Garamond"/>
        </w:rPr>
        <w:t xml:space="preserve"> jours de RTT</w:t>
      </w:r>
      <w:r w:rsidRPr="00115123">
        <w:rPr>
          <w:rFonts w:ascii="Garamond" w:hAnsi="Garamond"/>
        </w:rPr>
        <w:t xml:space="preserve"> sur l’année. L’employeur devra informer le salarié de la prise de ces jours de RTT imposée sous réserve de respecter un délai de prévenance </w:t>
      </w:r>
      <w:r w:rsidR="00F03899">
        <w:rPr>
          <w:rFonts w:ascii="Garamond" w:hAnsi="Garamond"/>
        </w:rPr>
        <w:t>d’un mois</w:t>
      </w:r>
      <w:r w:rsidRPr="00115123">
        <w:rPr>
          <w:rFonts w:ascii="Garamond" w:hAnsi="Garamond"/>
        </w:rPr>
        <w:t xml:space="preserve">. </w:t>
      </w:r>
      <w:r w:rsidRPr="00115123">
        <w:rPr>
          <w:rFonts w:ascii="Garamond" w:hAnsi="Garamond"/>
          <w:b/>
          <w:bCs/>
        </w:rPr>
        <w:t xml:space="preserve"> </w:t>
      </w:r>
      <w:r w:rsidRPr="00115123">
        <w:rPr>
          <w:rFonts w:ascii="Garamond" w:hAnsi="Garamond"/>
        </w:rPr>
        <w:t>Si ce délai de prévenance ne peut pas être respecté par l’employeur, ce dernier devra obtenir l’accord du salarié.</w:t>
      </w:r>
    </w:p>
    <w:p w14:paraId="3DB9E294" w14:textId="77777777" w:rsidR="001B4D42" w:rsidRPr="00115123" w:rsidRDefault="001B4D42" w:rsidP="001B4D42">
      <w:pPr>
        <w:spacing w:after="0"/>
        <w:jc w:val="both"/>
        <w:rPr>
          <w:rFonts w:ascii="Garamond" w:hAnsi="Garamond"/>
        </w:rPr>
      </w:pPr>
    </w:p>
    <w:p w14:paraId="1F36111F" w14:textId="77777777" w:rsidR="001B4D42" w:rsidRPr="00115123" w:rsidRDefault="001B4D42" w:rsidP="001B4D42">
      <w:pPr>
        <w:spacing w:after="0"/>
        <w:jc w:val="both"/>
        <w:rPr>
          <w:rFonts w:ascii="Garamond" w:hAnsi="Garamond"/>
        </w:rPr>
      </w:pPr>
      <w:r w:rsidRPr="00115123">
        <w:rPr>
          <w:rFonts w:ascii="Garamond" w:hAnsi="Garamond"/>
        </w:rPr>
        <w:t>Par ailleurs, et sauf contrainte liée à une demande particulière des clients, l’ensemble du personnel devra poser une journée de RTT pour la journée de solidarité.</w:t>
      </w:r>
    </w:p>
    <w:p w14:paraId="783BA56E" w14:textId="77777777" w:rsidR="001B4D42" w:rsidRPr="00115123" w:rsidRDefault="001B4D42" w:rsidP="001B4D42">
      <w:pPr>
        <w:spacing w:after="0"/>
        <w:jc w:val="both"/>
        <w:rPr>
          <w:rFonts w:ascii="Garamond" w:hAnsi="Garamond"/>
        </w:rPr>
      </w:pPr>
    </w:p>
    <w:p w14:paraId="23465EA1" w14:textId="77777777" w:rsidR="001B4D42" w:rsidRPr="00115123" w:rsidRDefault="001B4D42" w:rsidP="001B4D42">
      <w:pPr>
        <w:spacing w:after="0"/>
        <w:jc w:val="both"/>
        <w:rPr>
          <w:rFonts w:ascii="Garamond" w:hAnsi="Garamond"/>
        </w:rPr>
      </w:pPr>
      <w:r w:rsidRPr="00115123">
        <w:rPr>
          <w:rFonts w:ascii="Garamond" w:hAnsi="Garamond"/>
        </w:rPr>
        <w:t>Les autres jours de RTT sur l’année pourront être posés à l’initiative du salarié.</w:t>
      </w:r>
    </w:p>
    <w:p w14:paraId="5DA90F18" w14:textId="77777777" w:rsidR="001B4D42" w:rsidRPr="00115123" w:rsidRDefault="001B4D42" w:rsidP="001B4D42">
      <w:pPr>
        <w:spacing w:after="0"/>
        <w:jc w:val="both"/>
        <w:rPr>
          <w:rFonts w:ascii="Garamond" w:hAnsi="Garamond"/>
        </w:rPr>
      </w:pPr>
    </w:p>
    <w:p w14:paraId="39B4E5EF" w14:textId="16C55CE9" w:rsidR="001B4D42" w:rsidRPr="00115123" w:rsidRDefault="001B4D42" w:rsidP="001B4D42">
      <w:pPr>
        <w:spacing w:after="0"/>
        <w:jc w:val="both"/>
        <w:rPr>
          <w:rFonts w:ascii="Garamond" w:hAnsi="Garamond"/>
        </w:rPr>
      </w:pPr>
      <w:r w:rsidRPr="00115123">
        <w:rPr>
          <w:rFonts w:ascii="Garamond" w:hAnsi="Garamond"/>
        </w:rPr>
        <w:t xml:space="preserve">L’ensemble des jours de </w:t>
      </w:r>
      <w:r w:rsidR="00835A62">
        <w:rPr>
          <w:rFonts w:ascii="Garamond" w:hAnsi="Garamond"/>
        </w:rPr>
        <w:t>RTT</w:t>
      </w:r>
      <w:r w:rsidRPr="00115123">
        <w:rPr>
          <w:rFonts w:ascii="Garamond" w:hAnsi="Garamond"/>
        </w:rPr>
        <w:t xml:space="preserve"> doit être pris sur l’année civile. </w:t>
      </w:r>
    </w:p>
    <w:p w14:paraId="6BE5CFF9" w14:textId="77777777" w:rsidR="001B4D42" w:rsidRPr="00115123" w:rsidRDefault="001B4D42" w:rsidP="001B4D42">
      <w:pPr>
        <w:spacing w:after="0"/>
        <w:jc w:val="both"/>
        <w:rPr>
          <w:rFonts w:ascii="Garamond" w:hAnsi="Garamond"/>
        </w:rPr>
      </w:pPr>
    </w:p>
    <w:p w14:paraId="6A686E9A" w14:textId="67CB22A9" w:rsidR="001B4D42" w:rsidRDefault="001B4D42" w:rsidP="001B4D42">
      <w:pPr>
        <w:spacing w:after="0"/>
        <w:jc w:val="both"/>
        <w:rPr>
          <w:rFonts w:ascii="Garamond" w:hAnsi="Garamond"/>
        </w:rPr>
      </w:pPr>
      <w:r w:rsidRPr="00115123">
        <w:rPr>
          <w:rFonts w:ascii="Garamond" w:hAnsi="Garamond"/>
        </w:rPr>
        <w:t xml:space="preserve">Au 31 décembre de chaque année civile, tout jour </w:t>
      </w:r>
      <w:r w:rsidR="00835A62">
        <w:rPr>
          <w:rFonts w:ascii="Garamond" w:hAnsi="Garamond"/>
        </w:rPr>
        <w:t xml:space="preserve">de </w:t>
      </w:r>
      <w:r w:rsidRPr="00115123">
        <w:rPr>
          <w:rFonts w:ascii="Garamond" w:hAnsi="Garamond"/>
        </w:rPr>
        <w:t>RTT  non pris est perdu. Ainsi, aucun report sur l’année civile N+1 des jours de RTT non pris au titre de l’année civile N ne sera</w:t>
      </w:r>
      <w:r w:rsidRPr="00946EEC">
        <w:rPr>
          <w:rFonts w:ascii="Garamond" w:hAnsi="Garamond"/>
        </w:rPr>
        <w:t xml:space="preserve"> accordé sauf circonstance exceptionnelle</w:t>
      </w:r>
      <w:r>
        <w:rPr>
          <w:rFonts w:ascii="Garamond" w:hAnsi="Garamond"/>
        </w:rPr>
        <w:t>.</w:t>
      </w:r>
    </w:p>
    <w:p w14:paraId="4368008F" w14:textId="77777777" w:rsidR="001B4D42" w:rsidRPr="00B9002B" w:rsidRDefault="001B4D42" w:rsidP="001B4D42">
      <w:pPr>
        <w:spacing w:after="0"/>
        <w:jc w:val="both"/>
        <w:rPr>
          <w:rFonts w:ascii="Garamond" w:hAnsi="Garamond"/>
        </w:rPr>
      </w:pPr>
      <w:r w:rsidRPr="00B9002B">
        <w:rPr>
          <w:rStyle w:val="ui-provider"/>
          <w:rFonts w:ascii="Garamond" w:hAnsi="Garamond"/>
        </w:rPr>
        <w:t>Si le salarié a été empêché de poser l’ensemble de ses jours de RTT du fait de son absence (maladie, congés maternité ou paternité) ou suite à un refus voire une modification de l’employeur, il peut bénéficier d’un délai supplémentaire pour les poser, sur l’année N+1.</w:t>
      </w:r>
    </w:p>
    <w:p w14:paraId="07EA3609" w14:textId="77777777" w:rsidR="001B4D42" w:rsidRDefault="001B4D42" w:rsidP="001B4D42">
      <w:pPr>
        <w:spacing w:after="0"/>
        <w:jc w:val="both"/>
        <w:rPr>
          <w:rFonts w:ascii="Garamond" w:hAnsi="Garamond"/>
        </w:rPr>
      </w:pPr>
    </w:p>
    <w:p w14:paraId="3F27A0B5" w14:textId="2FFE878E" w:rsidR="001B4D42" w:rsidRPr="009F768B" w:rsidRDefault="001B4D42" w:rsidP="001B4D42">
      <w:pPr>
        <w:spacing w:after="0"/>
        <w:jc w:val="both"/>
        <w:rPr>
          <w:rFonts w:ascii="Garamond" w:hAnsi="Garamond"/>
        </w:rPr>
      </w:pPr>
      <w:r w:rsidRPr="009F768B">
        <w:rPr>
          <w:rFonts w:ascii="Garamond" w:hAnsi="Garamond"/>
        </w:rPr>
        <w:t>De plus, aucun paiement des jours non pris ne sera effectué sous réserve de bénéficier du dispositif prévu par la loi n°2022-1157 du 16 août 2022 de finances rectificative pour 2022</w:t>
      </w:r>
      <w:r w:rsidR="00EE4E4C" w:rsidRPr="009F768B">
        <w:rPr>
          <w:rFonts w:ascii="Garamond" w:hAnsi="Garamond"/>
        </w:rPr>
        <w:t xml:space="preserve"> modifiée </w:t>
      </w:r>
      <w:r w:rsidR="009F768B" w:rsidRPr="009F768B">
        <w:rPr>
          <w:rFonts w:ascii="Garamond" w:hAnsi="Garamond"/>
        </w:rPr>
        <w:t xml:space="preserve">par loi n°2025-127 du 14 février 2025 </w:t>
      </w:r>
      <w:r w:rsidRPr="009F768B">
        <w:rPr>
          <w:rFonts w:ascii="Garamond" w:hAnsi="Garamond"/>
        </w:rPr>
        <w:t xml:space="preserve"> de monétisation des journées de RTT auxquelles le salarié renonce pour les journées de RTT acquises entre le 1</w:t>
      </w:r>
      <w:r w:rsidRPr="009F768B">
        <w:rPr>
          <w:rFonts w:ascii="Garamond" w:hAnsi="Garamond"/>
          <w:vertAlign w:val="superscript"/>
        </w:rPr>
        <w:t>er</w:t>
      </w:r>
      <w:r w:rsidRPr="009F768B">
        <w:rPr>
          <w:rFonts w:ascii="Garamond" w:hAnsi="Garamond"/>
        </w:rPr>
        <w:t xml:space="preserve"> janvier 2022 et le 31 décembre 202</w:t>
      </w:r>
      <w:r w:rsidR="009F768B" w:rsidRPr="009F768B">
        <w:rPr>
          <w:rFonts w:ascii="Garamond" w:hAnsi="Garamond"/>
        </w:rPr>
        <w:t>6</w:t>
      </w:r>
      <w:r w:rsidRPr="009F768B">
        <w:rPr>
          <w:rFonts w:ascii="Garamond" w:hAnsi="Garamond"/>
        </w:rPr>
        <w:t>.</w:t>
      </w:r>
    </w:p>
    <w:p w14:paraId="6E4D0463" w14:textId="77777777" w:rsidR="001B4D42" w:rsidRPr="009F768B" w:rsidRDefault="001B4D42" w:rsidP="001B4D42">
      <w:pPr>
        <w:pStyle w:val="NormalWeb"/>
        <w:spacing w:after="240" w:afterAutospacing="0"/>
        <w:rPr>
          <w:rFonts w:ascii="Garamond" w:hAnsi="Garamond"/>
          <w:sz w:val="22"/>
          <w:szCs w:val="22"/>
        </w:rPr>
      </w:pPr>
      <w:r w:rsidRPr="009F768B">
        <w:rPr>
          <w:rFonts w:ascii="Garamond" w:hAnsi="Garamond"/>
          <w:sz w:val="22"/>
          <w:szCs w:val="22"/>
        </w:rPr>
        <w:t xml:space="preserve">Selon ce dispositif, les salariés peuvent en effet renoncer à tout ou partie des journées ou demi-journées de repos qu’ils ont acquis, avec l’accord de l’employeur. </w:t>
      </w:r>
    </w:p>
    <w:p w14:paraId="1BAE327E" w14:textId="77777777" w:rsidR="001B4D42" w:rsidRPr="009F768B" w:rsidRDefault="001B4D42" w:rsidP="001B4D42">
      <w:pPr>
        <w:pStyle w:val="NormalWeb"/>
        <w:spacing w:after="240" w:afterAutospacing="0"/>
        <w:rPr>
          <w:rFonts w:ascii="Garamond" w:hAnsi="Garamond"/>
          <w:sz w:val="22"/>
          <w:szCs w:val="22"/>
        </w:rPr>
      </w:pPr>
      <w:r w:rsidRPr="009F768B">
        <w:rPr>
          <w:rFonts w:ascii="Garamond" w:hAnsi="Garamond"/>
          <w:sz w:val="22"/>
          <w:szCs w:val="22"/>
        </w:rPr>
        <w:t xml:space="preserve">Ainsi, en cas d’accord de l’employeur, les journées ou demi-journées auxquelles le salarié a renoncé au titre de la monétisation des jours de RTT acquis mais non pris sont, par la suite, travaillées. Ces journées ou demi-journées travaillées donnent lieu à une majoration de salaire de 25%.  </w:t>
      </w:r>
    </w:p>
    <w:p w14:paraId="04D3CE3D" w14:textId="77777777" w:rsidR="001B4D42" w:rsidRPr="009F768B" w:rsidRDefault="001B4D42" w:rsidP="001B4D42">
      <w:pPr>
        <w:pStyle w:val="NormalWeb"/>
        <w:spacing w:after="240" w:afterAutospacing="0"/>
        <w:rPr>
          <w:rFonts w:ascii="Garamond" w:hAnsi="Garamond"/>
          <w:sz w:val="22"/>
          <w:szCs w:val="22"/>
        </w:rPr>
      </w:pPr>
      <w:r w:rsidRPr="009F768B">
        <w:rPr>
          <w:rFonts w:ascii="Garamond" w:hAnsi="Garamond"/>
          <w:sz w:val="22"/>
          <w:szCs w:val="22"/>
        </w:rPr>
        <w:t>La demande de monétisation est à faire à l’initiative du salarié dans les 5 jours suivants le mois échu. Les jours de RTT sont payés le mois de la demande. </w:t>
      </w:r>
    </w:p>
    <w:p w14:paraId="4C9BB20E" w14:textId="483C0805" w:rsidR="001B4D42" w:rsidRDefault="001B4D42" w:rsidP="001B4D42">
      <w:pPr>
        <w:pStyle w:val="NormalWeb"/>
        <w:spacing w:after="240" w:afterAutospacing="0"/>
        <w:rPr>
          <w:rFonts w:ascii="Garamond" w:hAnsi="Garamond"/>
          <w:sz w:val="22"/>
          <w:szCs w:val="22"/>
        </w:rPr>
      </w:pPr>
      <w:r w:rsidRPr="009F768B">
        <w:rPr>
          <w:rFonts w:ascii="Garamond" w:hAnsi="Garamond"/>
          <w:sz w:val="22"/>
          <w:szCs w:val="22"/>
        </w:rPr>
        <w:t xml:space="preserve">A la date de signature du présent accord, ce dispositif est applicable sur les jours de RTT non pris et acquis </w:t>
      </w:r>
      <w:r w:rsidRPr="00F03899">
        <w:rPr>
          <w:rFonts w:ascii="Garamond" w:hAnsi="Garamond"/>
          <w:sz w:val="22"/>
          <w:szCs w:val="22"/>
        </w:rPr>
        <w:t>entre le 1</w:t>
      </w:r>
      <w:r w:rsidRPr="00F03899">
        <w:rPr>
          <w:rFonts w:ascii="Garamond" w:hAnsi="Garamond"/>
          <w:sz w:val="22"/>
          <w:szCs w:val="22"/>
          <w:vertAlign w:val="superscript"/>
        </w:rPr>
        <w:t>er</w:t>
      </w:r>
      <w:r w:rsidRPr="00F03899">
        <w:rPr>
          <w:rFonts w:ascii="Garamond" w:hAnsi="Garamond"/>
          <w:sz w:val="22"/>
          <w:szCs w:val="22"/>
        </w:rPr>
        <w:t xml:space="preserve"> </w:t>
      </w:r>
      <w:r w:rsidR="006F7BAA">
        <w:rPr>
          <w:rFonts w:ascii="Garamond" w:hAnsi="Garamond"/>
          <w:sz w:val="22"/>
          <w:szCs w:val="22"/>
        </w:rPr>
        <w:t>novembre</w:t>
      </w:r>
      <w:r w:rsidRPr="00F03899">
        <w:rPr>
          <w:rFonts w:ascii="Garamond" w:hAnsi="Garamond"/>
          <w:sz w:val="22"/>
          <w:szCs w:val="22"/>
        </w:rPr>
        <w:t xml:space="preserve"> 202</w:t>
      </w:r>
      <w:r w:rsidR="00EA4762" w:rsidRPr="00F03899">
        <w:rPr>
          <w:rFonts w:ascii="Garamond" w:hAnsi="Garamond"/>
          <w:sz w:val="22"/>
          <w:szCs w:val="22"/>
        </w:rPr>
        <w:t>5</w:t>
      </w:r>
      <w:r w:rsidRPr="00F03899">
        <w:rPr>
          <w:rFonts w:ascii="Garamond" w:hAnsi="Garamond"/>
          <w:sz w:val="22"/>
          <w:szCs w:val="22"/>
        </w:rPr>
        <w:t xml:space="preserve"> et</w:t>
      </w:r>
      <w:r w:rsidRPr="009F768B">
        <w:rPr>
          <w:rFonts w:ascii="Garamond" w:hAnsi="Garamond"/>
          <w:sz w:val="22"/>
          <w:szCs w:val="22"/>
        </w:rPr>
        <w:t xml:space="preserve"> le 31 décembre 202</w:t>
      </w:r>
      <w:r w:rsidR="009F768B" w:rsidRPr="009F768B">
        <w:rPr>
          <w:rFonts w:ascii="Garamond" w:hAnsi="Garamond"/>
          <w:sz w:val="22"/>
          <w:szCs w:val="22"/>
        </w:rPr>
        <w:t>6</w:t>
      </w:r>
      <w:r w:rsidRPr="009F768B">
        <w:rPr>
          <w:rFonts w:ascii="Garamond" w:hAnsi="Garamond"/>
          <w:sz w:val="22"/>
          <w:szCs w:val="22"/>
        </w:rPr>
        <w:t>. En cas du renouvellement de la loi ou d’un nouveau dispositif légal sur la monétisation des RTT après le 31 décembre 202</w:t>
      </w:r>
      <w:r w:rsidR="009F768B" w:rsidRPr="009F768B">
        <w:rPr>
          <w:rFonts w:ascii="Garamond" w:hAnsi="Garamond"/>
          <w:sz w:val="22"/>
          <w:szCs w:val="22"/>
        </w:rPr>
        <w:t>6</w:t>
      </w:r>
      <w:r w:rsidRPr="009F768B">
        <w:rPr>
          <w:rFonts w:ascii="Garamond" w:hAnsi="Garamond"/>
          <w:sz w:val="22"/>
          <w:szCs w:val="22"/>
        </w:rPr>
        <w:t>, les salariés pourront bénéficier de cette monétisation.</w:t>
      </w:r>
    </w:p>
    <w:p w14:paraId="0C0AB043" w14:textId="404DAB9C" w:rsidR="001B4D42" w:rsidRPr="00C268A4" w:rsidRDefault="001B4D42" w:rsidP="001B4D42">
      <w:pPr>
        <w:spacing w:after="0"/>
        <w:ind w:firstLine="708"/>
        <w:jc w:val="both"/>
        <w:rPr>
          <w:rFonts w:ascii="Garamond" w:hAnsi="Garamond"/>
          <w:b/>
          <w:bCs/>
        </w:rPr>
      </w:pPr>
      <w:r w:rsidRPr="00C268A4">
        <w:rPr>
          <w:rFonts w:ascii="Garamond" w:hAnsi="Garamond"/>
          <w:b/>
          <w:bCs/>
        </w:rPr>
        <w:t xml:space="preserve">Article </w:t>
      </w:r>
      <w:r w:rsidR="00CB1465">
        <w:rPr>
          <w:rFonts w:ascii="Garamond" w:hAnsi="Garamond"/>
          <w:b/>
          <w:bCs/>
        </w:rPr>
        <w:t>5</w:t>
      </w:r>
      <w:r w:rsidRPr="00C268A4">
        <w:rPr>
          <w:rFonts w:ascii="Garamond" w:hAnsi="Garamond"/>
          <w:b/>
          <w:bCs/>
        </w:rPr>
        <w:t>.6. Exclusion des salariés à temps partiel de ce dispositif</w:t>
      </w:r>
    </w:p>
    <w:p w14:paraId="1118A068" w14:textId="77777777" w:rsidR="001B4D42" w:rsidRDefault="001B4D42" w:rsidP="001B4D42">
      <w:pPr>
        <w:spacing w:after="0"/>
        <w:jc w:val="both"/>
        <w:rPr>
          <w:rFonts w:ascii="Garamond" w:hAnsi="Garamond"/>
        </w:rPr>
      </w:pPr>
    </w:p>
    <w:p w14:paraId="78CE73BE" w14:textId="77777777" w:rsidR="001B4D42" w:rsidRDefault="001B4D42" w:rsidP="001B4D42">
      <w:pPr>
        <w:spacing w:after="0"/>
        <w:jc w:val="both"/>
        <w:rPr>
          <w:rFonts w:ascii="Garamond" w:hAnsi="Garamond"/>
        </w:rPr>
      </w:pPr>
      <w:r>
        <w:rPr>
          <w:rFonts w:ascii="Garamond" w:hAnsi="Garamond"/>
        </w:rPr>
        <w:t>Les salariés à temps partiel ont une durée contractuelle de travail inférieure à 35 heures hebdomadaires.</w:t>
      </w:r>
    </w:p>
    <w:p w14:paraId="233B488B" w14:textId="77777777" w:rsidR="001B4D42" w:rsidRDefault="001B4D42" w:rsidP="001B4D42">
      <w:pPr>
        <w:spacing w:after="0"/>
        <w:jc w:val="both"/>
        <w:rPr>
          <w:rFonts w:ascii="Garamond" w:hAnsi="Garamond"/>
        </w:rPr>
      </w:pPr>
    </w:p>
    <w:p w14:paraId="345AD48A" w14:textId="77777777" w:rsidR="001B4D42" w:rsidRDefault="001B4D42" w:rsidP="001B4D42">
      <w:pPr>
        <w:spacing w:after="0"/>
        <w:jc w:val="both"/>
        <w:rPr>
          <w:rFonts w:ascii="Garamond" w:hAnsi="Garamond"/>
        </w:rPr>
      </w:pPr>
      <w:r>
        <w:rPr>
          <w:rFonts w:ascii="Garamond" w:hAnsi="Garamond"/>
        </w:rPr>
        <w:t>Par conséquent, les salariés à temps partiel ne bénéficient pas de jours de RTT. Ils ne sont donc pas concernés par la monétisation de ces jours de RTT non pris.</w:t>
      </w:r>
    </w:p>
    <w:p w14:paraId="0B8124C4" w14:textId="77777777" w:rsidR="000F07B5" w:rsidRDefault="000F07B5" w:rsidP="001B4D42">
      <w:pPr>
        <w:spacing w:after="0"/>
        <w:jc w:val="both"/>
        <w:rPr>
          <w:rFonts w:ascii="Garamond" w:hAnsi="Garamond"/>
        </w:rPr>
      </w:pPr>
    </w:p>
    <w:p w14:paraId="4652B795" w14:textId="0FA4378A" w:rsidR="000F07B5" w:rsidRPr="00C268A4" w:rsidRDefault="000F07B5" w:rsidP="000F07B5">
      <w:pPr>
        <w:spacing w:after="0"/>
        <w:ind w:firstLine="708"/>
        <w:jc w:val="both"/>
        <w:rPr>
          <w:rFonts w:ascii="Garamond" w:hAnsi="Garamond"/>
          <w:b/>
          <w:bCs/>
        </w:rPr>
      </w:pPr>
      <w:r w:rsidRPr="00C268A4">
        <w:rPr>
          <w:rFonts w:ascii="Garamond" w:hAnsi="Garamond"/>
          <w:b/>
          <w:bCs/>
        </w:rPr>
        <w:t xml:space="preserve">Article </w:t>
      </w:r>
      <w:r>
        <w:rPr>
          <w:rFonts w:ascii="Garamond" w:hAnsi="Garamond"/>
          <w:b/>
          <w:bCs/>
        </w:rPr>
        <w:t>5</w:t>
      </w:r>
      <w:r w:rsidRPr="00C268A4">
        <w:rPr>
          <w:rFonts w:ascii="Garamond" w:hAnsi="Garamond"/>
          <w:b/>
          <w:bCs/>
        </w:rPr>
        <w:t>.</w:t>
      </w:r>
      <w:r>
        <w:rPr>
          <w:rFonts w:ascii="Garamond" w:hAnsi="Garamond"/>
          <w:b/>
          <w:bCs/>
        </w:rPr>
        <w:t>7</w:t>
      </w:r>
      <w:r w:rsidRPr="00C268A4">
        <w:rPr>
          <w:rFonts w:ascii="Garamond" w:hAnsi="Garamond"/>
          <w:b/>
          <w:bCs/>
        </w:rPr>
        <w:t xml:space="preserve">. </w:t>
      </w:r>
      <w:r w:rsidR="005C252B">
        <w:rPr>
          <w:rFonts w:ascii="Garamond" w:hAnsi="Garamond"/>
          <w:b/>
          <w:bCs/>
        </w:rPr>
        <w:t>Dispositions particulières au titre de l’année 2025</w:t>
      </w:r>
    </w:p>
    <w:p w14:paraId="72E40097" w14:textId="77777777" w:rsidR="000F07B5" w:rsidRDefault="000F07B5" w:rsidP="001B4D42">
      <w:pPr>
        <w:spacing w:after="0"/>
        <w:jc w:val="both"/>
        <w:rPr>
          <w:rFonts w:ascii="Garamond" w:hAnsi="Garamond"/>
        </w:rPr>
      </w:pPr>
    </w:p>
    <w:p w14:paraId="77183CC0" w14:textId="33161817" w:rsidR="00467142" w:rsidRDefault="00467142" w:rsidP="001B4D42">
      <w:pPr>
        <w:spacing w:after="0"/>
        <w:jc w:val="both"/>
        <w:rPr>
          <w:rFonts w:ascii="Garamond" w:hAnsi="Garamond"/>
        </w:rPr>
      </w:pPr>
      <w:r>
        <w:rPr>
          <w:rFonts w:ascii="Garamond" w:hAnsi="Garamond"/>
        </w:rPr>
        <w:t>Au titre de l’année 2025, le dispositif prenant effet au 1</w:t>
      </w:r>
      <w:r w:rsidRPr="00467142">
        <w:rPr>
          <w:rFonts w:ascii="Garamond" w:hAnsi="Garamond"/>
          <w:vertAlign w:val="superscript"/>
        </w:rPr>
        <w:t>er</w:t>
      </w:r>
      <w:r>
        <w:rPr>
          <w:rFonts w:ascii="Garamond" w:hAnsi="Garamond"/>
        </w:rPr>
        <w:t xml:space="preserve"> novembre 202</w:t>
      </w:r>
      <w:r w:rsidR="00735464">
        <w:rPr>
          <w:rFonts w:ascii="Garamond" w:hAnsi="Garamond"/>
        </w:rPr>
        <w:t>5</w:t>
      </w:r>
      <w:r w:rsidR="00BD43BF">
        <w:rPr>
          <w:rFonts w:ascii="Garamond" w:hAnsi="Garamond"/>
        </w:rPr>
        <w:t>, les salariés présents ou dont les absences sont assimilées à du temps de travail effectif</w:t>
      </w:r>
      <w:r w:rsidR="0049179B">
        <w:rPr>
          <w:rFonts w:ascii="Garamond" w:hAnsi="Garamond"/>
        </w:rPr>
        <w:t xml:space="preserve"> au sens de l’article 5.3 du présent accord bénéficieront de 2 jours de RTT </w:t>
      </w:r>
      <w:r w:rsidR="004F5D54">
        <w:rPr>
          <w:rFonts w:ascii="Garamond" w:hAnsi="Garamond"/>
        </w:rPr>
        <w:t xml:space="preserve">à prendre selon les modalités prévues à l’article 5.5 du présent accord. </w:t>
      </w:r>
    </w:p>
    <w:p w14:paraId="1B987605" w14:textId="77777777" w:rsidR="001B4D42" w:rsidRPr="005E05FA" w:rsidRDefault="001B4D42" w:rsidP="001B4D42">
      <w:pPr>
        <w:spacing w:after="0"/>
        <w:jc w:val="both"/>
        <w:rPr>
          <w:rFonts w:ascii="Garamond" w:hAnsi="Garamond"/>
        </w:rPr>
      </w:pPr>
    </w:p>
    <w:p w14:paraId="42F46706" w14:textId="77777777" w:rsidR="001B4D42" w:rsidRDefault="001B4D42" w:rsidP="001B4D42">
      <w:pPr>
        <w:spacing w:after="0"/>
        <w:jc w:val="both"/>
        <w:rPr>
          <w:rFonts w:ascii="Garamond" w:hAnsi="Garamond"/>
        </w:rPr>
      </w:pPr>
    </w:p>
    <w:p w14:paraId="3521166A" w14:textId="4F9879D3" w:rsidR="001B4D42" w:rsidRPr="00DC78AD" w:rsidRDefault="001B4D42" w:rsidP="001B4D42">
      <w:pPr>
        <w:pStyle w:val="Titre2RDVision"/>
        <w:numPr>
          <w:ilvl w:val="0"/>
          <w:numId w:val="0"/>
        </w:numPr>
        <w:ind w:right="283"/>
        <w:jc w:val="both"/>
        <w:rPr>
          <w:rFonts w:ascii="Garamond" w:hAnsi="Garamond"/>
          <w:color w:val="auto"/>
          <w:sz w:val="22"/>
          <w:szCs w:val="22"/>
        </w:rPr>
      </w:pPr>
      <w:r w:rsidRPr="0001797B">
        <w:rPr>
          <w:rFonts w:ascii="Garamond" w:hAnsi="Garamond"/>
          <w:color w:val="auto"/>
          <w:sz w:val="22"/>
          <w:szCs w:val="22"/>
        </w:rPr>
        <w:t xml:space="preserve">Article </w:t>
      </w:r>
      <w:r w:rsidR="00554D1B">
        <w:rPr>
          <w:rFonts w:ascii="Garamond" w:hAnsi="Garamond"/>
          <w:color w:val="auto"/>
          <w:sz w:val="22"/>
          <w:szCs w:val="22"/>
        </w:rPr>
        <w:t>6</w:t>
      </w:r>
      <w:r>
        <w:rPr>
          <w:rFonts w:ascii="Garamond" w:hAnsi="Garamond"/>
          <w:color w:val="auto"/>
          <w:sz w:val="22"/>
          <w:szCs w:val="22"/>
        </w:rPr>
        <w:t>.</w:t>
      </w:r>
      <w:r w:rsidRPr="0001797B">
        <w:rPr>
          <w:rFonts w:ascii="Garamond" w:hAnsi="Garamond"/>
          <w:color w:val="auto"/>
          <w:sz w:val="22"/>
          <w:szCs w:val="22"/>
        </w:rPr>
        <w:t xml:space="preserve"> </w:t>
      </w:r>
      <w:r>
        <w:rPr>
          <w:rFonts w:ascii="Garamond" w:hAnsi="Garamond"/>
          <w:color w:val="auto"/>
          <w:sz w:val="22"/>
          <w:szCs w:val="22"/>
        </w:rPr>
        <w:t>Heures supplémentaires et rémunération</w:t>
      </w:r>
    </w:p>
    <w:p w14:paraId="5165B40D" w14:textId="6A6B54B8" w:rsidR="001B4D42" w:rsidRPr="009C56F1" w:rsidRDefault="001B4D42" w:rsidP="001B4D42">
      <w:pPr>
        <w:pStyle w:val="Titre2RDVision"/>
        <w:numPr>
          <w:ilvl w:val="0"/>
          <w:numId w:val="0"/>
        </w:numPr>
        <w:ind w:right="283" w:firstLine="708"/>
        <w:jc w:val="both"/>
        <w:rPr>
          <w:rFonts w:ascii="Garamond" w:hAnsi="Garamond"/>
          <w:color w:val="auto"/>
          <w:sz w:val="22"/>
          <w:szCs w:val="22"/>
        </w:rPr>
      </w:pPr>
      <w:r w:rsidRPr="009C56F1">
        <w:rPr>
          <w:rFonts w:ascii="Garamond" w:hAnsi="Garamond"/>
          <w:color w:val="auto"/>
          <w:sz w:val="22"/>
          <w:szCs w:val="22"/>
        </w:rPr>
        <w:t xml:space="preserve">Article </w:t>
      </w:r>
      <w:r w:rsidR="00554D1B">
        <w:rPr>
          <w:rFonts w:ascii="Garamond" w:hAnsi="Garamond"/>
          <w:color w:val="auto"/>
          <w:sz w:val="22"/>
          <w:szCs w:val="22"/>
        </w:rPr>
        <w:t>6</w:t>
      </w:r>
      <w:r>
        <w:rPr>
          <w:rFonts w:ascii="Garamond" w:hAnsi="Garamond"/>
          <w:color w:val="auto"/>
          <w:sz w:val="22"/>
          <w:szCs w:val="22"/>
        </w:rPr>
        <w:t>.1</w:t>
      </w:r>
      <w:r w:rsidRPr="009C56F1">
        <w:rPr>
          <w:rFonts w:ascii="Garamond" w:hAnsi="Garamond"/>
          <w:color w:val="auto"/>
          <w:sz w:val="22"/>
          <w:szCs w:val="22"/>
        </w:rPr>
        <w:t xml:space="preserve"> </w:t>
      </w:r>
      <w:r>
        <w:rPr>
          <w:rFonts w:ascii="Garamond" w:hAnsi="Garamond"/>
          <w:color w:val="auto"/>
          <w:sz w:val="22"/>
          <w:szCs w:val="22"/>
        </w:rPr>
        <w:t>–</w:t>
      </w:r>
      <w:r w:rsidRPr="009C56F1">
        <w:rPr>
          <w:rFonts w:ascii="Garamond" w:hAnsi="Garamond"/>
          <w:color w:val="auto"/>
          <w:sz w:val="22"/>
          <w:szCs w:val="22"/>
        </w:rPr>
        <w:t xml:space="preserve"> </w:t>
      </w:r>
      <w:r>
        <w:rPr>
          <w:rFonts w:ascii="Garamond" w:hAnsi="Garamond"/>
          <w:color w:val="auto"/>
          <w:sz w:val="22"/>
          <w:szCs w:val="22"/>
        </w:rPr>
        <w:t>Heures supplémentaires</w:t>
      </w:r>
    </w:p>
    <w:p w14:paraId="45B944DE" w14:textId="2F8884FF" w:rsidR="001B4D42" w:rsidRPr="00C14F23" w:rsidRDefault="001B4D42" w:rsidP="001B4D42">
      <w:pPr>
        <w:rPr>
          <w:rFonts w:ascii="Garamond" w:hAnsi="Garamond"/>
        </w:rPr>
      </w:pPr>
      <w:r>
        <w:rPr>
          <w:rFonts w:ascii="Garamond" w:hAnsi="Garamond"/>
        </w:rPr>
        <w:t>Dans le cadre d’une</w:t>
      </w:r>
      <w:r w:rsidRPr="00C14F23">
        <w:rPr>
          <w:rFonts w:ascii="Garamond" w:hAnsi="Garamond"/>
        </w:rPr>
        <w:t xml:space="preserve"> durée hebdomadaire annuelle moyenne </w:t>
      </w:r>
      <w:r>
        <w:rPr>
          <w:rFonts w:ascii="Garamond" w:hAnsi="Garamond"/>
        </w:rPr>
        <w:t>de 37 heures, les heures effectuées au-delà de 35 heures</w:t>
      </w:r>
      <w:r w:rsidR="00283F5F">
        <w:rPr>
          <w:rFonts w:ascii="Garamond" w:hAnsi="Garamond"/>
        </w:rPr>
        <w:t xml:space="preserve"> et dans la limite de 37 heures par semaine</w:t>
      </w:r>
      <w:r>
        <w:rPr>
          <w:rFonts w:ascii="Garamond" w:hAnsi="Garamond"/>
        </w:rPr>
        <w:t>, sont rémunérées au titre des heures supplémentaires, soit 2 heures par semaine</w:t>
      </w:r>
      <w:r w:rsidR="00283F5F">
        <w:rPr>
          <w:rFonts w:ascii="Garamond" w:hAnsi="Garamond"/>
        </w:rPr>
        <w:t xml:space="preserve"> au taux horaire majoré de 25%</w:t>
      </w:r>
      <w:r>
        <w:rPr>
          <w:rFonts w:ascii="Garamond" w:hAnsi="Garamond"/>
        </w:rPr>
        <w:t xml:space="preserve">. </w:t>
      </w:r>
    </w:p>
    <w:p w14:paraId="6F93D2EF" w14:textId="751DC215" w:rsidR="001B4D42" w:rsidRPr="008A0DF3" w:rsidRDefault="001B4D42" w:rsidP="001B4D42">
      <w:pPr>
        <w:pStyle w:val="Titre2RDVision"/>
        <w:numPr>
          <w:ilvl w:val="0"/>
          <w:numId w:val="0"/>
        </w:numPr>
        <w:ind w:right="283" w:firstLine="708"/>
        <w:jc w:val="both"/>
        <w:rPr>
          <w:rFonts w:ascii="Garamond" w:hAnsi="Garamond"/>
          <w:color w:val="auto"/>
          <w:sz w:val="22"/>
          <w:szCs w:val="22"/>
        </w:rPr>
      </w:pPr>
      <w:r w:rsidRPr="009C56F1">
        <w:rPr>
          <w:rFonts w:ascii="Garamond" w:hAnsi="Garamond"/>
          <w:color w:val="auto"/>
          <w:sz w:val="22"/>
          <w:szCs w:val="22"/>
        </w:rPr>
        <w:t xml:space="preserve">Article </w:t>
      </w:r>
      <w:r w:rsidR="00554D1B">
        <w:rPr>
          <w:rFonts w:ascii="Garamond" w:hAnsi="Garamond"/>
          <w:color w:val="auto"/>
          <w:sz w:val="22"/>
          <w:szCs w:val="22"/>
        </w:rPr>
        <w:t>6</w:t>
      </w:r>
      <w:r>
        <w:rPr>
          <w:rFonts w:ascii="Garamond" w:hAnsi="Garamond"/>
          <w:color w:val="auto"/>
          <w:sz w:val="22"/>
          <w:szCs w:val="22"/>
        </w:rPr>
        <w:t>.2</w:t>
      </w:r>
      <w:r w:rsidRPr="009C56F1">
        <w:rPr>
          <w:rFonts w:ascii="Garamond" w:hAnsi="Garamond"/>
          <w:color w:val="auto"/>
          <w:sz w:val="22"/>
          <w:szCs w:val="22"/>
        </w:rPr>
        <w:t>- Lissage de la rémunération</w:t>
      </w:r>
    </w:p>
    <w:p w14:paraId="1510164F" w14:textId="2EA698C2" w:rsidR="001B4D42" w:rsidRPr="009C56F1" w:rsidRDefault="001B4D42" w:rsidP="001B4D42">
      <w:pPr>
        <w:jc w:val="both"/>
        <w:rPr>
          <w:rFonts w:ascii="Garamond" w:hAnsi="Garamond"/>
        </w:rPr>
      </w:pPr>
      <w:r w:rsidRPr="009C56F1">
        <w:rPr>
          <w:rFonts w:ascii="Garamond" w:hAnsi="Garamond"/>
        </w:rPr>
        <w:t>Afin que chacun dispose d'une rémunération stable, il est prévu que la rémunération des personnels concernés par le présent accord sera lissée sur la base d'un salaire moyen correspondant à 3</w:t>
      </w:r>
      <w:r>
        <w:rPr>
          <w:rFonts w:ascii="Garamond" w:hAnsi="Garamond"/>
        </w:rPr>
        <w:t>7</w:t>
      </w:r>
      <w:r w:rsidRPr="009C56F1">
        <w:rPr>
          <w:rFonts w:ascii="Garamond" w:hAnsi="Garamond"/>
        </w:rPr>
        <w:t xml:space="preserve"> heures hebdomadaires, soit </w:t>
      </w:r>
      <w:r>
        <w:rPr>
          <w:rFonts w:ascii="Garamond" w:hAnsi="Garamond"/>
        </w:rPr>
        <w:t>1</w:t>
      </w:r>
      <w:r w:rsidR="006C11BB">
        <w:rPr>
          <w:rFonts w:ascii="Garamond" w:hAnsi="Garamond"/>
        </w:rPr>
        <w:t xml:space="preserve">60,34 </w:t>
      </w:r>
      <w:r w:rsidRPr="009C56F1">
        <w:rPr>
          <w:rFonts w:ascii="Garamond" w:hAnsi="Garamond"/>
        </w:rPr>
        <w:t>heures mensuelles rémunérées comme suit :</w:t>
      </w:r>
    </w:p>
    <w:p w14:paraId="2534955D" w14:textId="7ABD0BCB" w:rsidR="001B4D42" w:rsidRPr="009C56F1" w:rsidRDefault="001B4D42" w:rsidP="001B4D42">
      <w:pPr>
        <w:jc w:val="both"/>
        <w:rPr>
          <w:rFonts w:ascii="Garamond" w:hAnsi="Garamond"/>
        </w:rPr>
      </w:pPr>
      <w:r w:rsidRPr="009C56F1">
        <w:rPr>
          <w:rFonts w:ascii="Garamond" w:hAnsi="Garamond"/>
        </w:rPr>
        <w:t>-</w:t>
      </w:r>
      <w:r w:rsidRPr="009C56F1">
        <w:rPr>
          <w:rFonts w:ascii="Garamond" w:hAnsi="Garamond"/>
        </w:rPr>
        <w:tab/>
      </w:r>
      <w:r w:rsidR="006C11BB">
        <w:rPr>
          <w:rFonts w:ascii="Garamond" w:hAnsi="Garamond"/>
        </w:rPr>
        <w:t>160,34</w:t>
      </w:r>
      <w:r w:rsidRPr="009C56F1">
        <w:rPr>
          <w:rFonts w:ascii="Garamond" w:hAnsi="Garamond"/>
        </w:rPr>
        <w:t xml:space="preserve"> heures au taux horaire normal ;</w:t>
      </w:r>
    </w:p>
    <w:p w14:paraId="6D52E141" w14:textId="6DB05DF3" w:rsidR="001B4D42" w:rsidRPr="009C56F1" w:rsidRDefault="001B4D42" w:rsidP="001B4D42">
      <w:pPr>
        <w:jc w:val="both"/>
        <w:rPr>
          <w:rFonts w:ascii="Garamond" w:hAnsi="Garamond"/>
        </w:rPr>
      </w:pPr>
      <w:r w:rsidRPr="009C56F1">
        <w:rPr>
          <w:rFonts w:ascii="Garamond" w:hAnsi="Garamond"/>
        </w:rPr>
        <w:t>-</w:t>
      </w:r>
      <w:r w:rsidRPr="009C56F1">
        <w:rPr>
          <w:rFonts w:ascii="Garamond" w:hAnsi="Garamond"/>
        </w:rPr>
        <w:tab/>
      </w:r>
      <w:r w:rsidR="006D6BFF">
        <w:rPr>
          <w:rFonts w:ascii="Garamond" w:hAnsi="Garamond"/>
        </w:rPr>
        <w:t>8,67</w:t>
      </w:r>
      <w:r w:rsidRPr="009C56F1">
        <w:rPr>
          <w:rFonts w:ascii="Garamond" w:hAnsi="Garamond"/>
        </w:rPr>
        <w:t xml:space="preserve"> heures au taux horaire normal majoré de </w:t>
      </w:r>
      <w:r>
        <w:rPr>
          <w:rFonts w:ascii="Garamond" w:hAnsi="Garamond"/>
        </w:rPr>
        <w:t>25</w:t>
      </w:r>
      <w:r w:rsidRPr="009C56F1">
        <w:rPr>
          <w:rFonts w:ascii="Garamond" w:hAnsi="Garamond"/>
        </w:rPr>
        <w:t xml:space="preserve"> %</w:t>
      </w:r>
      <w:r>
        <w:rPr>
          <w:rFonts w:ascii="Garamond" w:hAnsi="Garamond"/>
        </w:rPr>
        <w:t>.</w:t>
      </w:r>
    </w:p>
    <w:p w14:paraId="1F987DF7" w14:textId="77777777" w:rsidR="001B4D42" w:rsidRPr="009C56F1" w:rsidRDefault="001B4D42" w:rsidP="001B4D42">
      <w:pPr>
        <w:jc w:val="both"/>
        <w:rPr>
          <w:rFonts w:ascii="Garamond" w:hAnsi="Garamond"/>
        </w:rPr>
      </w:pPr>
      <w:r w:rsidRPr="009C56F1">
        <w:rPr>
          <w:rFonts w:ascii="Garamond" w:hAnsi="Garamond"/>
        </w:rPr>
        <w:t>Cette disposition ne concerne que la rémunération de base (tout autre composant de la rémunération est exclu, salaire variable, prime, etc.).</w:t>
      </w:r>
    </w:p>
    <w:p w14:paraId="07628598" w14:textId="2F5A0C19" w:rsidR="00F8486D" w:rsidRDefault="001B4D42" w:rsidP="001B4D42">
      <w:pPr>
        <w:jc w:val="both"/>
        <w:rPr>
          <w:rFonts w:ascii="Garamond" w:hAnsi="Garamond"/>
        </w:rPr>
      </w:pPr>
      <w:r w:rsidRPr="009C56F1">
        <w:rPr>
          <w:rFonts w:ascii="Garamond" w:hAnsi="Garamond"/>
        </w:rPr>
        <w:t xml:space="preserve">Les déductions de toute nature (liée aux absences, etc.) pourront être impactées sur le bulletin de salaire du mois échu ou sur les bulletins de salaire des mois suivants. </w:t>
      </w:r>
    </w:p>
    <w:p w14:paraId="05B88741" w14:textId="77777777" w:rsidR="001B4D42" w:rsidRPr="001D163E" w:rsidRDefault="001B4D42" w:rsidP="001B4D42">
      <w:pPr>
        <w:pStyle w:val="Titre1RDVision"/>
        <w:numPr>
          <w:ilvl w:val="0"/>
          <w:numId w:val="0"/>
        </w:numPr>
        <w:rPr>
          <w:rFonts w:ascii="Garamond" w:hAnsi="Garamond"/>
          <w:color w:val="auto"/>
          <w:sz w:val="22"/>
          <w:szCs w:val="22"/>
        </w:rPr>
      </w:pPr>
      <w:bookmarkStart w:id="4" w:name="_Toc51253574"/>
      <w:r w:rsidRPr="001D163E">
        <w:rPr>
          <w:rFonts w:ascii="Garamond" w:hAnsi="Garamond"/>
          <w:color w:val="auto"/>
          <w:sz w:val="22"/>
          <w:szCs w:val="22"/>
        </w:rPr>
        <w:t xml:space="preserve">CHAPITRE </w:t>
      </w:r>
      <w:r>
        <w:rPr>
          <w:rFonts w:ascii="Garamond" w:hAnsi="Garamond"/>
          <w:color w:val="auto"/>
          <w:sz w:val="22"/>
          <w:szCs w:val="22"/>
        </w:rPr>
        <w:t>4</w:t>
      </w:r>
      <w:r w:rsidRPr="001D163E">
        <w:rPr>
          <w:rFonts w:ascii="Garamond" w:hAnsi="Garamond"/>
          <w:color w:val="auto"/>
          <w:sz w:val="22"/>
          <w:szCs w:val="22"/>
        </w:rPr>
        <w:t xml:space="preserve"> - DISPOSITIONS FINALES</w:t>
      </w:r>
      <w:bookmarkEnd w:id="4"/>
    </w:p>
    <w:p w14:paraId="13297C18" w14:textId="77777777" w:rsidR="001B4D42" w:rsidRDefault="001B4D42" w:rsidP="001B4D42">
      <w:pPr>
        <w:pStyle w:val="Titre2RDVision"/>
        <w:numPr>
          <w:ilvl w:val="0"/>
          <w:numId w:val="0"/>
        </w:numPr>
        <w:spacing w:after="0"/>
        <w:jc w:val="both"/>
        <w:rPr>
          <w:rFonts w:ascii="Garamond" w:hAnsi="Garamond"/>
          <w:color w:val="auto"/>
          <w:sz w:val="22"/>
          <w:szCs w:val="22"/>
        </w:rPr>
      </w:pPr>
    </w:p>
    <w:p w14:paraId="398A5007" w14:textId="77777777" w:rsidR="001B4D42" w:rsidRPr="001D163E" w:rsidRDefault="001B4D42" w:rsidP="001B4D42">
      <w:pPr>
        <w:pStyle w:val="Titre2RDVision"/>
        <w:numPr>
          <w:ilvl w:val="0"/>
          <w:numId w:val="0"/>
        </w:numPr>
        <w:spacing w:after="0"/>
        <w:jc w:val="both"/>
        <w:rPr>
          <w:rFonts w:ascii="Garamond" w:hAnsi="Garamond"/>
          <w:color w:val="auto"/>
          <w:sz w:val="22"/>
          <w:szCs w:val="22"/>
        </w:rPr>
      </w:pPr>
      <w:r w:rsidRPr="001D163E">
        <w:rPr>
          <w:rFonts w:ascii="Garamond" w:hAnsi="Garamond"/>
          <w:color w:val="auto"/>
          <w:sz w:val="22"/>
          <w:szCs w:val="22"/>
        </w:rPr>
        <w:t xml:space="preserve">Article </w:t>
      </w:r>
      <w:r>
        <w:rPr>
          <w:rFonts w:ascii="Garamond" w:hAnsi="Garamond"/>
          <w:color w:val="auto"/>
          <w:sz w:val="22"/>
          <w:szCs w:val="22"/>
        </w:rPr>
        <w:t>1.</w:t>
      </w:r>
      <w:r w:rsidRPr="001D163E">
        <w:rPr>
          <w:rFonts w:ascii="Garamond" w:hAnsi="Garamond"/>
          <w:color w:val="auto"/>
          <w:sz w:val="22"/>
          <w:szCs w:val="22"/>
        </w:rPr>
        <w:t xml:space="preserve"> Durée et entrée en vigueur du présent accord</w:t>
      </w:r>
    </w:p>
    <w:p w14:paraId="0A2CF5F0" w14:textId="77777777" w:rsidR="001B4D42" w:rsidRDefault="001B4D42" w:rsidP="001B4D42">
      <w:pPr>
        <w:spacing w:after="0"/>
        <w:jc w:val="both"/>
        <w:rPr>
          <w:rFonts w:ascii="Garamond" w:hAnsi="Garamond"/>
        </w:rPr>
      </w:pPr>
    </w:p>
    <w:p w14:paraId="79E3A00C" w14:textId="77777777" w:rsidR="001B4D42" w:rsidRDefault="001B4D42" w:rsidP="001B4D42">
      <w:pPr>
        <w:spacing w:after="0"/>
        <w:jc w:val="both"/>
        <w:rPr>
          <w:rFonts w:ascii="Garamond" w:hAnsi="Garamond"/>
        </w:rPr>
      </w:pPr>
      <w:r w:rsidRPr="001D163E">
        <w:rPr>
          <w:rFonts w:ascii="Garamond" w:hAnsi="Garamond"/>
        </w:rPr>
        <w:t>Le présent accord</w:t>
      </w:r>
      <w:r>
        <w:rPr>
          <w:rFonts w:ascii="Garamond" w:hAnsi="Garamond"/>
        </w:rPr>
        <w:t xml:space="preserve"> est</w:t>
      </w:r>
      <w:r w:rsidRPr="001D163E">
        <w:rPr>
          <w:rFonts w:ascii="Garamond" w:hAnsi="Garamond"/>
        </w:rPr>
        <w:t xml:space="preserve"> conclu pour une durée indéterminée</w:t>
      </w:r>
      <w:r>
        <w:rPr>
          <w:rFonts w:ascii="Garamond" w:hAnsi="Garamond"/>
        </w:rPr>
        <w:t>.</w:t>
      </w:r>
    </w:p>
    <w:p w14:paraId="2C7FDE7A" w14:textId="77777777" w:rsidR="001B4D42" w:rsidRDefault="001B4D42" w:rsidP="001B4D42">
      <w:pPr>
        <w:spacing w:after="0"/>
        <w:jc w:val="both"/>
        <w:rPr>
          <w:rFonts w:ascii="Garamond" w:hAnsi="Garamond"/>
        </w:rPr>
      </w:pPr>
    </w:p>
    <w:p w14:paraId="4086BA5F" w14:textId="13580B67" w:rsidR="001B4D42" w:rsidRPr="001D163E" w:rsidRDefault="001B4D42" w:rsidP="001B4D42">
      <w:pPr>
        <w:spacing w:after="0"/>
        <w:jc w:val="both"/>
        <w:rPr>
          <w:rFonts w:ascii="Garamond" w:hAnsi="Garamond"/>
        </w:rPr>
      </w:pPr>
      <w:r w:rsidRPr="00556B0A">
        <w:rPr>
          <w:rFonts w:ascii="Garamond" w:hAnsi="Garamond"/>
        </w:rPr>
        <w:t>Il prend juridiquement et rétroactivement effet le 1</w:t>
      </w:r>
      <w:r w:rsidRPr="000B5B68">
        <w:rPr>
          <w:rFonts w:ascii="Garamond" w:hAnsi="Garamond"/>
          <w:vertAlign w:val="superscript"/>
        </w:rPr>
        <w:t>er</w:t>
      </w:r>
      <w:r w:rsidR="004E3B4E">
        <w:rPr>
          <w:rFonts w:ascii="Garamond" w:hAnsi="Garamond"/>
        </w:rPr>
        <w:t xml:space="preserve"> novembre 2025</w:t>
      </w:r>
      <w:r w:rsidRPr="00556B0A">
        <w:rPr>
          <w:rFonts w:ascii="Garamond" w:hAnsi="Garamond"/>
        </w:rPr>
        <w:t>, l’effet rétroactif étant apparu nécessaire aux parties pour simplifier le décompte d</w:t>
      </w:r>
      <w:r>
        <w:rPr>
          <w:rFonts w:ascii="Garamond" w:hAnsi="Garamond"/>
        </w:rPr>
        <w:t xml:space="preserve">u </w:t>
      </w:r>
      <w:r w:rsidRPr="00556B0A">
        <w:rPr>
          <w:rFonts w:ascii="Garamond" w:hAnsi="Garamond"/>
        </w:rPr>
        <w:t>temps de travail.</w:t>
      </w:r>
    </w:p>
    <w:p w14:paraId="0BA8B65E" w14:textId="77777777" w:rsidR="001B4D42" w:rsidRDefault="001B4D42" w:rsidP="001B4D42">
      <w:pPr>
        <w:pStyle w:val="Titre2RDVision"/>
        <w:numPr>
          <w:ilvl w:val="0"/>
          <w:numId w:val="0"/>
        </w:numPr>
        <w:spacing w:after="0"/>
        <w:jc w:val="both"/>
        <w:rPr>
          <w:rFonts w:ascii="Garamond" w:hAnsi="Garamond"/>
          <w:color w:val="auto"/>
          <w:sz w:val="22"/>
          <w:szCs w:val="22"/>
        </w:rPr>
      </w:pPr>
    </w:p>
    <w:p w14:paraId="6268DE2E" w14:textId="77777777" w:rsidR="001B4D42" w:rsidRDefault="001B4D42" w:rsidP="001B4D42">
      <w:pPr>
        <w:pStyle w:val="Titre2RDVision"/>
        <w:numPr>
          <w:ilvl w:val="0"/>
          <w:numId w:val="0"/>
        </w:numPr>
        <w:spacing w:after="0"/>
        <w:jc w:val="both"/>
        <w:rPr>
          <w:rFonts w:ascii="Garamond" w:hAnsi="Garamond"/>
          <w:color w:val="auto"/>
          <w:sz w:val="22"/>
          <w:szCs w:val="22"/>
        </w:rPr>
      </w:pPr>
    </w:p>
    <w:p w14:paraId="6C208717" w14:textId="77777777" w:rsidR="001B4D42" w:rsidRPr="001D163E" w:rsidRDefault="001B4D42" w:rsidP="001B4D42">
      <w:pPr>
        <w:pStyle w:val="Titre2RDVision"/>
        <w:numPr>
          <w:ilvl w:val="0"/>
          <w:numId w:val="0"/>
        </w:numPr>
        <w:spacing w:after="0"/>
        <w:jc w:val="both"/>
        <w:rPr>
          <w:rFonts w:ascii="Garamond" w:hAnsi="Garamond"/>
          <w:color w:val="auto"/>
          <w:sz w:val="22"/>
          <w:szCs w:val="22"/>
        </w:rPr>
      </w:pPr>
      <w:r w:rsidRPr="001D163E">
        <w:rPr>
          <w:rFonts w:ascii="Garamond" w:hAnsi="Garamond"/>
          <w:color w:val="auto"/>
          <w:sz w:val="22"/>
          <w:szCs w:val="22"/>
        </w:rPr>
        <w:t xml:space="preserve">Article </w:t>
      </w:r>
      <w:r>
        <w:rPr>
          <w:rFonts w:ascii="Garamond" w:hAnsi="Garamond"/>
          <w:color w:val="auto"/>
          <w:sz w:val="22"/>
          <w:szCs w:val="22"/>
        </w:rPr>
        <w:t>2.</w:t>
      </w:r>
      <w:r w:rsidRPr="001D163E">
        <w:rPr>
          <w:rFonts w:ascii="Garamond" w:hAnsi="Garamond"/>
          <w:color w:val="auto"/>
          <w:sz w:val="22"/>
          <w:szCs w:val="22"/>
        </w:rPr>
        <w:t xml:space="preserve"> </w:t>
      </w:r>
      <w:r>
        <w:rPr>
          <w:rFonts w:ascii="Garamond" w:hAnsi="Garamond"/>
          <w:color w:val="auto"/>
          <w:sz w:val="22"/>
          <w:szCs w:val="22"/>
        </w:rPr>
        <w:t>Révision et dénonciation du présent accord</w:t>
      </w:r>
    </w:p>
    <w:p w14:paraId="36EB6B47" w14:textId="77777777" w:rsidR="001B4D42" w:rsidRDefault="001B4D42" w:rsidP="001B4D42">
      <w:pPr>
        <w:spacing w:after="0"/>
        <w:jc w:val="both"/>
        <w:rPr>
          <w:rFonts w:ascii="Garamond" w:hAnsi="Garamond"/>
        </w:rPr>
      </w:pPr>
    </w:p>
    <w:p w14:paraId="007F4841" w14:textId="77777777" w:rsidR="001B4D42" w:rsidRDefault="001B4D42" w:rsidP="001B4D42">
      <w:pPr>
        <w:pStyle w:val="Titre2RDVision"/>
        <w:numPr>
          <w:ilvl w:val="0"/>
          <w:numId w:val="0"/>
        </w:numPr>
        <w:spacing w:after="0"/>
        <w:ind w:firstLine="708"/>
        <w:jc w:val="both"/>
        <w:rPr>
          <w:rFonts w:ascii="Garamond" w:hAnsi="Garamond"/>
          <w:color w:val="auto"/>
          <w:sz w:val="22"/>
          <w:szCs w:val="22"/>
        </w:rPr>
      </w:pPr>
      <w:r w:rsidRPr="00BE73A6">
        <w:rPr>
          <w:rFonts w:ascii="Garamond" w:hAnsi="Garamond"/>
          <w:color w:val="auto"/>
          <w:sz w:val="22"/>
          <w:szCs w:val="22"/>
        </w:rPr>
        <w:t>Article 2.</w:t>
      </w:r>
      <w:r>
        <w:rPr>
          <w:rFonts w:ascii="Garamond" w:hAnsi="Garamond"/>
          <w:color w:val="auto"/>
          <w:sz w:val="22"/>
          <w:szCs w:val="22"/>
        </w:rPr>
        <w:t>1</w:t>
      </w:r>
      <w:r w:rsidRPr="00BE73A6">
        <w:rPr>
          <w:rFonts w:ascii="Garamond" w:hAnsi="Garamond"/>
          <w:color w:val="auto"/>
          <w:sz w:val="22"/>
          <w:szCs w:val="22"/>
        </w:rPr>
        <w:t>. R</w:t>
      </w:r>
      <w:r>
        <w:rPr>
          <w:rFonts w:ascii="Garamond" w:hAnsi="Garamond"/>
          <w:color w:val="auto"/>
          <w:sz w:val="22"/>
          <w:szCs w:val="22"/>
        </w:rPr>
        <w:t>endez-vous</w:t>
      </w:r>
    </w:p>
    <w:p w14:paraId="2E03A7B4" w14:textId="77777777" w:rsidR="001B4D42" w:rsidRPr="00DC78AD" w:rsidRDefault="001B4D42" w:rsidP="001B4D42">
      <w:pPr>
        <w:rPr>
          <w:lang w:eastAsia="fr-FR"/>
        </w:rPr>
      </w:pPr>
    </w:p>
    <w:p w14:paraId="5D455FCF" w14:textId="77777777" w:rsidR="001B4D42" w:rsidRPr="00DC78AD" w:rsidRDefault="001B4D42" w:rsidP="001B4D42">
      <w:pPr>
        <w:rPr>
          <w:rFonts w:ascii="Garamond" w:hAnsi="Garamond"/>
          <w:lang w:eastAsia="zh-CN"/>
        </w:rPr>
      </w:pPr>
      <w:r w:rsidRPr="00DC78AD">
        <w:rPr>
          <w:rFonts w:ascii="Garamond" w:hAnsi="Garamond"/>
          <w:lang w:eastAsia="zh-CN"/>
        </w:rPr>
        <w:t>Les parties conviennent de se revoir en cas de modifications des règles légales ou réglementaires impactant significativement les termes du présent accord.</w:t>
      </w:r>
    </w:p>
    <w:p w14:paraId="49796F1D" w14:textId="77777777" w:rsidR="001B4D42" w:rsidRDefault="001B4D42" w:rsidP="001B4D42">
      <w:pPr>
        <w:spacing w:after="0"/>
        <w:jc w:val="both"/>
        <w:rPr>
          <w:rFonts w:ascii="Garamond" w:hAnsi="Garamond"/>
        </w:rPr>
      </w:pPr>
    </w:p>
    <w:p w14:paraId="52A884B3" w14:textId="77777777" w:rsidR="001B4D42" w:rsidRPr="00BE73A6" w:rsidRDefault="001B4D42" w:rsidP="001B4D42">
      <w:pPr>
        <w:pStyle w:val="Titre2RDVision"/>
        <w:numPr>
          <w:ilvl w:val="0"/>
          <w:numId w:val="0"/>
        </w:numPr>
        <w:spacing w:after="0"/>
        <w:ind w:firstLine="708"/>
        <w:jc w:val="both"/>
        <w:rPr>
          <w:rFonts w:ascii="Garamond" w:hAnsi="Garamond"/>
          <w:color w:val="auto"/>
          <w:sz w:val="22"/>
          <w:szCs w:val="22"/>
        </w:rPr>
      </w:pPr>
      <w:r w:rsidRPr="00BE73A6">
        <w:rPr>
          <w:rFonts w:ascii="Garamond" w:hAnsi="Garamond"/>
          <w:color w:val="auto"/>
          <w:sz w:val="22"/>
          <w:szCs w:val="22"/>
        </w:rPr>
        <w:t>Article 2.</w:t>
      </w:r>
      <w:r>
        <w:rPr>
          <w:rFonts w:ascii="Garamond" w:hAnsi="Garamond"/>
          <w:color w:val="auto"/>
          <w:sz w:val="22"/>
          <w:szCs w:val="22"/>
        </w:rPr>
        <w:t>2</w:t>
      </w:r>
      <w:r w:rsidRPr="00BE73A6">
        <w:rPr>
          <w:rFonts w:ascii="Garamond" w:hAnsi="Garamond"/>
          <w:color w:val="auto"/>
          <w:sz w:val="22"/>
          <w:szCs w:val="22"/>
        </w:rPr>
        <w:t>. Révision</w:t>
      </w:r>
    </w:p>
    <w:p w14:paraId="25F7A6B6" w14:textId="77777777" w:rsidR="001B4D42" w:rsidRPr="001B4D42" w:rsidRDefault="001B4D42" w:rsidP="001B4D42">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spacing w:after="0" w:line="240" w:lineRule="auto"/>
        <w:jc w:val="both"/>
        <w:rPr>
          <w:rFonts w:ascii="Times New Roman" w:hAnsi="Times New Roman"/>
          <w:b/>
          <w:bCs/>
          <w:iCs/>
          <w:color w:val="1F3864"/>
          <w:sz w:val="26"/>
          <w:szCs w:val="26"/>
          <w:u w:val="single"/>
          <w:lang w:eastAsia="zh-CN"/>
        </w:rPr>
      </w:pPr>
    </w:p>
    <w:p w14:paraId="28C36C3C" w14:textId="77777777" w:rsidR="001B4D42" w:rsidRPr="00DC78AD" w:rsidRDefault="001B4D42" w:rsidP="001B4D42">
      <w:pPr>
        <w:rPr>
          <w:rFonts w:ascii="Garamond" w:hAnsi="Garamond"/>
          <w:lang w:eastAsia="zh-CN"/>
        </w:rPr>
      </w:pPr>
      <w:r w:rsidRPr="00DC78AD">
        <w:rPr>
          <w:rFonts w:ascii="Garamond" w:hAnsi="Garamond"/>
          <w:lang w:eastAsia="zh-CN"/>
        </w:rPr>
        <w:t>Le présent accord pourra être révisé pendant sa période d’application, par voie d’avenant, dans les mêmes formes que l’accord initial, et en tous les cas conformément aux dispositions légales, sauf cas de mise en conformité de l’accord à la demande de l’Administration du travail.</w:t>
      </w:r>
    </w:p>
    <w:p w14:paraId="6C1C04A6" w14:textId="77777777" w:rsidR="001B4D42" w:rsidRPr="00DC78AD" w:rsidRDefault="001B4D42" w:rsidP="001B4D42">
      <w:pPr>
        <w:rPr>
          <w:rFonts w:ascii="Garamond" w:hAnsi="Garamond"/>
          <w:lang w:eastAsia="zh-CN"/>
        </w:rPr>
      </w:pPr>
      <w:r w:rsidRPr="00DC78AD">
        <w:rPr>
          <w:rFonts w:ascii="Garamond" w:hAnsi="Garamond"/>
          <w:lang w:eastAsia="zh-CN"/>
        </w:rPr>
        <w:t>La révision de tout ou partie du présent accord pourra être engagée conformément aux modalités suivantes :</w:t>
      </w:r>
    </w:p>
    <w:p w14:paraId="09EB3FC1" w14:textId="593B012D" w:rsidR="001B4D42" w:rsidRPr="00DC78AD" w:rsidRDefault="001B4D42" w:rsidP="001B4D42">
      <w:pPr>
        <w:pStyle w:val="Paragraphedeliste"/>
        <w:numPr>
          <w:ilvl w:val="0"/>
          <w:numId w:val="7"/>
        </w:numPr>
        <w:rPr>
          <w:rFonts w:ascii="Garamond" w:hAnsi="Garamond"/>
          <w:lang w:eastAsia="zh-CN"/>
        </w:rPr>
      </w:pPr>
      <w:r w:rsidRPr="00DC78AD">
        <w:rPr>
          <w:rFonts w:ascii="Garamond" w:hAnsi="Garamond"/>
          <w:lang w:eastAsia="zh-CN"/>
        </w:rPr>
        <w:t xml:space="preserve">A l'initiative de la Société  </w:t>
      </w:r>
      <w:bookmarkStart w:id="5" w:name="_Hlk212482467"/>
      <w:r w:rsidR="004E3B4E">
        <w:rPr>
          <w:rFonts w:ascii="Garamond" w:hAnsi="Garamond"/>
          <w:lang w:eastAsia="zh-CN"/>
        </w:rPr>
        <w:t>GROUPE CAPSUDAUDIT</w:t>
      </w:r>
      <w:r w:rsidRPr="00DC78AD">
        <w:rPr>
          <w:rFonts w:ascii="Garamond" w:hAnsi="Garamond"/>
          <w:lang w:eastAsia="zh-CN"/>
        </w:rPr>
        <w:t xml:space="preserve"> </w:t>
      </w:r>
      <w:bookmarkEnd w:id="5"/>
      <w:r w:rsidRPr="00DC78AD">
        <w:rPr>
          <w:rFonts w:ascii="Garamond" w:hAnsi="Garamond"/>
          <w:lang w:eastAsia="zh-CN"/>
        </w:rPr>
        <w:t>;</w:t>
      </w:r>
    </w:p>
    <w:p w14:paraId="20F994E0" w14:textId="54375844" w:rsidR="001B4D42" w:rsidRPr="00DC78AD" w:rsidRDefault="001B4D42" w:rsidP="001B4D42">
      <w:pPr>
        <w:pStyle w:val="Paragraphedeliste"/>
        <w:numPr>
          <w:ilvl w:val="0"/>
          <w:numId w:val="7"/>
        </w:numPr>
        <w:rPr>
          <w:rFonts w:ascii="Garamond" w:hAnsi="Garamond"/>
          <w:lang w:eastAsia="zh-CN"/>
        </w:rPr>
      </w:pPr>
      <w:r w:rsidRPr="00DC78AD">
        <w:rPr>
          <w:rFonts w:ascii="Garamond" w:hAnsi="Garamond"/>
          <w:lang w:eastAsia="zh-CN"/>
        </w:rPr>
        <w:t xml:space="preserve">A l'initiative des 2/3 des salariés de la société </w:t>
      </w:r>
      <w:r w:rsidR="004E3B4E">
        <w:rPr>
          <w:rFonts w:ascii="Garamond" w:hAnsi="Garamond"/>
          <w:lang w:eastAsia="zh-CN"/>
        </w:rPr>
        <w:t>GROUPE CAPSUDAUDIT</w:t>
      </w:r>
      <w:r>
        <w:rPr>
          <w:rFonts w:ascii="Garamond" w:hAnsi="Garamond"/>
          <w:lang w:eastAsia="zh-CN"/>
        </w:rPr>
        <w:t>;</w:t>
      </w:r>
    </w:p>
    <w:p w14:paraId="21D10CF9" w14:textId="77777777" w:rsidR="001B4D42" w:rsidRPr="00DC78AD" w:rsidRDefault="001B4D42" w:rsidP="001B4D42">
      <w:pPr>
        <w:pStyle w:val="Paragraphedeliste"/>
        <w:numPr>
          <w:ilvl w:val="0"/>
          <w:numId w:val="7"/>
        </w:numPr>
        <w:rPr>
          <w:rFonts w:ascii="Garamond" w:hAnsi="Garamond"/>
          <w:lang w:eastAsia="zh-CN"/>
        </w:rPr>
      </w:pPr>
      <w:r w:rsidRPr="00DC78AD">
        <w:rPr>
          <w:rFonts w:ascii="Garamond" w:hAnsi="Garamond"/>
          <w:lang w:eastAsia="zh-CN"/>
        </w:rPr>
        <w:t>Toute demande de révision devra être proposée par écrit à chacune des autres parties signataires et comporter outre l’indication des dispositions dont la révision est demandée, des propositions de modification ;</w:t>
      </w:r>
    </w:p>
    <w:p w14:paraId="6BEB7DC0" w14:textId="77777777" w:rsidR="001B4D42" w:rsidRPr="00DC78AD" w:rsidRDefault="001B4D42" w:rsidP="001B4D42">
      <w:pPr>
        <w:pStyle w:val="Paragraphedeliste"/>
        <w:numPr>
          <w:ilvl w:val="0"/>
          <w:numId w:val="7"/>
        </w:numPr>
        <w:rPr>
          <w:rFonts w:ascii="Garamond" w:hAnsi="Garamond"/>
          <w:lang w:eastAsia="zh-CN"/>
        </w:rPr>
      </w:pPr>
      <w:r w:rsidRPr="00DC78AD">
        <w:rPr>
          <w:rFonts w:ascii="Garamond" w:hAnsi="Garamond"/>
          <w:lang w:eastAsia="zh-CN"/>
        </w:rPr>
        <w:t>Au plus tard dans un délai de 3 mois suivant la réception de cette demande, les parties ouvriront une négociation en vue de l’éventuelle conclusion d’un nouveau texte ou d’un avenant modificatif ;</w:t>
      </w:r>
    </w:p>
    <w:p w14:paraId="44443206" w14:textId="77777777" w:rsidR="001B4D42" w:rsidRPr="00DC78AD" w:rsidRDefault="001B4D42" w:rsidP="001B4D42">
      <w:pPr>
        <w:pStyle w:val="Paragraphedeliste"/>
        <w:numPr>
          <w:ilvl w:val="0"/>
          <w:numId w:val="7"/>
        </w:numPr>
        <w:rPr>
          <w:rFonts w:ascii="Garamond" w:hAnsi="Garamond"/>
          <w:lang w:eastAsia="zh-CN"/>
        </w:rPr>
      </w:pPr>
      <w:r w:rsidRPr="00DC78AD">
        <w:rPr>
          <w:rFonts w:ascii="Garamond" w:hAnsi="Garamond"/>
          <w:lang w:eastAsia="zh-CN"/>
        </w:rPr>
        <w:t>Les dispositions de l’accord dont la révision est demandée resteront en vigueur jusqu’à la conclusion d’un nouvel accord ou à défaut seront maintenues ;</w:t>
      </w:r>
    </w:p>
    <w:p w14:paraId="6BD5BAC9" w14:textId="191A0D09" w:rsidR="00544DA1" w:rsidRPr="00544DA1" w:rsidRDefault="001B4D42" w:rsidP="00544DA1">
      <w:pPr>
        <w:pStyle w:val="Paragraphedeliste"/>
        <w:numPr>
          <w:ilvl w:val="0"/>
          <w:numId w:val="7"/>
        </w:numPr>
        <w:rPr>
          <w:rFonts w:ascii="Garamond" w:hAnsi="Garamond"/>
          <w:lang w:eastAsia="zh-CN"/>
        </w:rPr>
      </w:pPr>
      <w:r w:rsidRPr="00DC78AD">
        <w:rPr>
          <w:rFonts w:ascii="Garamond" w:hAnsi="Garamond"/>
          <w:lang w:eastAsia="zh-CN"/>
        </w:rPr>
        <w:t>Les dispositions de l’avenant portant révision se substitueront de plein droit à celles du présent accord qu’elles modifient à la date expressément prévue par cet avenant</w:t>
      </w:r>
      <w:r w:rsidR="00544DA1">
        <w:rPr>
          <w:rFonts w:ascii="Garamond" w:hAnsi="Garamond"/>
          <w:lang w:eastAsia="zh-CN"/>
        </w:rPr>
        <w:t>.</w:t>
      </w:r>
    </w:p>
    <w:p w14:paraId="3B5A83F8" w14:textId="77777777" w:rsidR="001B4D42" w:rsidRPr="00BE73A6" w:rsidRDefault="001B4D42" w:rsidP="00544DA1">
      <w:pPr>
        <w:pStyle w:val="Titre2RDVision"/>
        <w:numPr>
          <w:ilvl w:val="0"/>
          <w:numId w:val="0"/>
        </w:numPr>
        <w:spacing w:after="0"/>
        <w:jc w:val="both"/>
        <w:outlineLvl w:val="9"/>
        <w:rPr>
          <w:rFonts w:ascii="Garamond" w:hAnsi="Garamond"/>
          <w:color w:val="auto"/>
          <w:sz w:val="22"/>
          <w:szCs w:val="22"/>
        </w:rPr>
      </w:pPr>
      <w:r w:rsidRPr="00BE73A6">
        <w:rPr>
          <w:rFonts w:ascii="Garamond" w:hAnsi="Garamond"/>
          <w:color w:val="auto"/>
          <w:sz w:val="22"/>
          <w:szCs w:val="22"/>
        </w:rPr>
        <w:t>Article 2.</w:t>
      </w:r>
      <w:r>
        <w:rPr>
          <w:rFonts w:ascii="Garamond" w:hAnsi="Garamond"/>
          <w:color w:val="auto"/>
          <w:sz w:val="22"/>
          <w:szCs w:val="22"/>
        </w:rPr>
        <w:t> 3</w:t>
      </w:r>
      <w:r w:rsidRPr="00BE73A6">
        <w:rPr>
          <w:rFonts w:ascii="Garamond" w:hAnsi="Garamond"/>
          <w:color w:val="auto"/>
          <w:sz w:val="22"/>
          <w:szCs w:val="22"/>
        </w:rPr>
        <w:t xml:space="preserve">. </w:t>
      </w:r>
      <w:r>
        <w:rPr>
          <w:rFonts w:ascii="Garamond" w:hAnsi="Garamond"/>
          <w:color w:val="auto"/>
          <w:sz w:val="22"/>
          <w:szCs w:val="22"/>
        </w:rPr>
        <w:t>Dénonciat</w:t>
      </w:r>
      <w:r w:rsidRPr="00BE73A6">
        <w:rPr>
          <w:rFonts w:ascii="Garamond" w:hAnsi="Garamond"/>
          <w:color w:val="auto"/>
          <w:sz w:val="22"/>
          <w:szCs w:val="22"/>
        </w:rPr>
        <w:t>ion</w:t>
      </w:r>
    </w:p>
    <w:p w14:paraId="1A859EAF" w14:textId="77777777" w:rsidR="001B4D42" w:rsidRDefault="001B4D42" w:rsidP="001B4D42">
      <w:pPr>
        <w:pStyle w:val="Titre2RDVision"/>
        <w:numPr>
          <w:ilvl w:val="0"/>
          <w:numId w:val="0"/>
        </w:numPr>
        <w:spacing w:after="0"/>
        <w:jc w:val="both"/>
        <w:rPr>
          <w:rFonts w:ascii="Garamond" w:eastAsia="Calibri" w:hAnsi="Garamond"/>
          <w:b w:val="0"/>
          <w:color w:val="auto"/>
          <w:sz w:val="22"/>
          <w:szCs w:val="22"/>
          <w:lang w:eastAsia="zh-CN"/>
        </w:rPr>
      </w:pPr>
    </w:p>
    <w:p w14:paraId="13254E08" w14:textId="77777777" w:rsidR="001B4D42" w:rsidRPr="00DC78AD" w:rsidRDefault="001B4D42" w:rsidP="001B4D42">
      <w:pPr>
        <w:pStyle w:val="Titre2RDVision"/>
        <w:numPr>
          <w:ilvl w:val="0"/>
          <w:numId w:val="0"/>
        </w:numPr>
        <w:spacing w:after="0"/>
        <w:jc w:val="both"/>
        <w:rPr>
          <w:rFonts w:ascii="Garamond" w:eastAsia="Calibri" w:hAnsi="Garamond"/>
          <w:b w:val="0"/>
          <w:color w:val="auto"/>
          <w:sz w:val="22"/>
          <w:szCs w:val="22"/>
          <w:lang w:eastAsia="zh-CN"/>
        </w:rPr>
      </w:pPr>
      <w:r w:rsidRPr="00DC78AD">
        <w:rPr>
          <w:rFonts w:ascii="Garamond" w:eastAsia="Calibri" w:hAnsi="Garamond"/>
          <w:b w:val="0"/>
          <w:color w:val="auto"/>
          <w:sz w:val="22"/>
          <w:szCs w:val="22"/>
          <w:lang w:eastAsia="zh-CN"/>
        </w:rPr>
        <w:t>Le présent accord pourra être dénoncé par l’une ou l’autre des parties signataires selon les modalités suivantes :</w:t>
      </w:r>
    </w:p>
    <w:p w14:paraId="192F5410" w14:textId="6EA7CF22" w:rsidR="001B4D42" w:rsidRPr="00F316EE" w:rsidRDefault="001B4D42" w:rsidP="001B4D42">
      <w:pPr>
        <w:pStyle w:val="Titre2RDVision"/>
        <w:numPr>
          <w:ilvl w:val="0"/>
          <w:numId w:val="8"/>
        </w:numPr>
        <w:spacing w:after="0"/>
        <w:jc w:val="both"/>
        <w:rPr>
          <w:rFonts w:ascii="Garamond" w:eastAsia="Calibri" w:hAnsi="Garamond"/>
          <w:b w:val="0"/>
          <w:color w:val="auto"/>
          <w:sz w:val="22"/>
          <w:szCs w:val="22"/>
          <w:lang w:eastAsia="zh-CN"/>
        </w:rPr>
      </w:pPr>
      <w:r w:rsidRPr="00DC78AD">
        <w:rPr>
          <w:rFonts w:ascii="Garamond" w:eastAsia="Calibri" w:hAnsi="Garamond"/>
          <w:b w:val="0"/>
          <w:color w:val="auto"/>
          <w:sz w:val="22"/>
          <w:szCs w:val="22"/>
          <w:lang w:eastAsia="zh-CN"/>
        </w:rPr>
        <w:t xml:space="preserve">A l'initiative de la Société  </w:t>
      </w:r>
      <w:r w:rsidR="004E3B4E" w:rsidRPr="004E3B4E">
        <w:rPr>
          <w:rFonts w:ascii="Garamond" w:eastAsia="Calibri" w:hAnsi="Garamond"/>
          <w:b w:val="0"/>
          <w:color w:val="auto"/>
          <w:sz w:val="22"/>
          <w:szCs w:val="22"/>
          <w:lang w:eastAsia="zh-CN"/>
        </w:rPr>
        <w:t xml:space="preserve">GROUPE CAPSUDAUDIT </w:t>
      </w:r>
      <w:r w:rsidRPr="00DC78AD">
        <w:rPr>
          <w:rFonts w:ascii="Garamond" w:eastAsia="Calibri" w:hAnsi="Garamond"/>
          <w:b w:val="0"/>
          <w:color w:val="auto"/>
          <w:sz w:val="22"/>
          <w:szCs w:val="22"/>
          <w:lang w:eastAsia="zh-CN"/>
        </w:rPr>
        <w:t>dans les conditions fixées par le Code du travail et moyennant un préavis de 3 mois.</w:t>
      </w:r>
    </w:p>
    <w:p w14:paraId="47B8A468" w14:textId="49EA4980" w:rsidR="001B4D42" w:rsidRDefault="001B4D42" w:rsidP="001B4D42">
      <w:pPr>
        <w:pStyle w:val="Titre2RDVision"/>
        <w:numPr>
          <w:ilvl w:val="0"/>
          <w:numId w:val="8"/>
        </w:numPr>
        <w:spacing w:after="0"/>
        <w:jc w:val="both"/>
        <w:rPr>
          <w:rFonts w:ascii="Garamond" w:eastAsia="Calibri" w:hAnsi="Garamond"/>
          <w:b w:val="0"/>
          <w:color w:val="auto"/>
          <w:sz w:val="22"/>
          <w:szCs w:val="22"/>
          <w:lang w:eastAsia="zh-CN"/>
        </w:rPr>
      </w:pPr>
      <w:r w:rsidRPr="00DC78AD">
        <w:rPr>
          <w:rFonts w:ascii="Garamond" w:eastAsia="Calibri" w:hAnsi="Garamond"/>
          <w:b w:val="0"/>
          <w:color w:val="auto"/>
          <w:sz w:val="22"/>
          <w:szCs w:val="22"/>
          <w:lang w:eastAsia="zh-CN"/>
        </w:rPr>
        <w:t xml:space="preserve">A l'initiative des 2/3 des salariés de la société </w:t>
      </w:r>
      <w:r w:rsidR="004E3B4E" w:rsidRPr="004E3B4E">
        <w:rPr>
          <w:rFonts w:ascii="Garamond" w:eastAsia="Calibri" w:hAnsi="Garamond"/>
          <w:b w:val="0"/>
          <w:color w:val="auto"/>
          <w:sz w:val="22"/>
          <w:szCs w:val="22"/>
          <w:lang w:eastAsia="zh-CN"/>
        </w:rPr>
        <w:t xml:space="preserve">GROUPE CAPSUDAUDIT </w:t>
      </w:r>
      <w:r w:rsidRPr="00DC78AD">
        <w:rPr>
          <w:rFonts w:ascii="Garamond" w:eastAsia="Calibri" w:hAnsi="Garamond"/>
          <w:b w:val="0"/>
          <w:color w:val="auto"/>
          <w:sz w:val="22"/>
          <w:szCs w:val="22"/>
          <w:lang w:eastAsia="zh-CN"/>
        </w:rPr>
        <w:t xml:space="preserve">dans les conditions fixées par le Code du travail et moyennant un préavis de 3 mois, sous réserve que la dénonciation soit notifiée à la Société </w:t>
      </w:r>
      <w:r w:rsidR="004E3B4E" w:rsidRPr="004E3B4E">
        <w:rPr>
          <w:rFonts w:ascii="Garamond" w:eastAsia="Calibri" w:hAnsi="Garamond"/>
          <w:b w:val="0"/>
          <w:color w:val="auto"/>
          <w:sz w:val="22"/>
          <w:szCs w:val="22"/>
          <w:lang w:eastAsia="zh-CN"/>
        </w:rPr>
        <w:t xml:space="preserve">GROUPE CAPSUDAUDIT </w:t>
      </w:r>
      <w:r w:rsidRPr="00DC78AD">
        <w:rPr>
          <w:rFonts w:ascii="Garamond" w:eastAsia="Calibri" w:hAnsi="Garamond"/>
          <w:b w:val="0"/>
          <w:color w:val="auto"/>
          <w:sz w:val="22"/>
          <w:szCs w:val="22"/>
          <w:lang w:eastAsia="zh-CN"/>
        </w:rPr>
        <w:t>collectivement et par écrit et qu'elle ait lieu dans le mois précédant chaque date anniversaire de la conclusion du présent accord</w:t>
      </w:r>
    </w:p>
    <w:p w14:paraId="11880546" w14:textId="77777777" w:rsidR="001B4D42" w:rsidRPr="00DC78AD" w:rsidRDefault="001B4D42" w:rsidP="001B4D42">
      <w:pPr>
        <w:pStyle w:val="Titre2RDVision"/>
        <w:numPr>
          <w:ilvl w:val="0"/>
          <w:numId w:val="8"/>
        </w:numPr>
        <w:spacing w:after="0"/>
        <w:jc w:val="both"/>
        <w:rPr>
          <w:rFonts w:ascii="Garamond" w:eastAsia="Calibri" w:hAnsi="Garamond"/>
          <w:b w:val="0"/>
          <w:color w:val="auto"/>
          <w:sz w:val="22"/>
          <w:szCs w:val="22"/>
          <w:lang w:eastAsia="zh-CN"/>
        </w:rPr>
      </w:pPr>
      <w:r w:rsidRPr="00DC78AD">
        <w:rPr>
          <w:rFonts w:ascii="Garamond" w:eastAsia="Calibri" w:hAnsi="Garamond"/>
          <w:b w:val="0"/>
          <w:color w:val="auto"/>
          <w:sz w:val="22"/>
          <w:szCs w:val="22"/>
          <w:lang w:eastAsia="zh-CN"/>
        </w:rPr>
        <w:t>La dénonciation sera notifiée par lettre recommandée avec accusé de réception à chacune des autres parties signataires et déposée auprès de la Direction régionale de l’économie, de l’emploi, du travail et des solidarités (DREETS) d</w:t>
      </w:r>
      <w:r>
        <w:rPr>
          <w:rFonts w:ascii="Garamond" w:eastAsia="Calibri" w:hAnsi="Garamond"/>
          <w:b w:val="0"/>
          <w:color w:val="auto"/>
          <w:sz w:val="22"/>
          <w:szCs w:val="22"/>
          <w:lang w:eastAsia="zh-CN"/>
        </w:rPr>
        <w:t xml:space="preserve">’Occitanie </w:t>
      </w:r>
      <w:r w:rsidRPr="00DC78AD">
        <w:rPr>
          <w:rFonts w:ascii="Garamond" w:eastAsia="Calibri" w:hAnsi="Garamond"/>
          <w:b w:val="0"/>
          <w:color w:val="auto"/>
          <w:sz w:val="22"/>
          <w:szCs w:val="22"/>
          <w:lang w:eastAsia="zh-CN"/>
        </w:rPr>
        <w:t>et au greffe du Conseil des prud’hommes ;</w:t>
      </w:r>
    </w:p>
    <w:p w14:paraId="2A3EF997" w14:textId="77777777" w:rsidR="001B4D42" w:rsidRPr="00DC78AD" w:rsidRDefault="001B4D42" w:rsidP="001B4D42">
      <w:pPr>
        <w:pStyle w:val="Titre2RDVision"/>
        <w:numPr>
          <w:ilvl w:val="0"/>
          <w:numId w:val="8"/>
        </w:numPr>
        <w:spacing w:after="0"/>
        <w:jc w:val="both"/>
        <w:rPr>
          <w:rFonts w:ascii="Garamond" w:eastAsia="Calibri" w:hAnsi="Garamond"/>
          <w:b w:val="0"/>
          <w:color w:val="auto"/>
          <w:sz w:val="22"/>
          <w:szCs w:val="22"/>
          <w:lang w:eastAsia="zh-CN"/>
        </w:rPr>
      </w:pPr>
      <w:r w:rsidRPr="00DC78AD">
        <w:rPr>
          <w:rFonts w:ascii="Garamond" w:eastAsia="Calibri" w:hAnsi="Garamond"/>
          <w:b w:val="0"/>
          <w:color w:val="auto"/>
          <w:sz w:val="22"/>
          <w:szCs w:val="22"/>
          <w:lang w:eastAsia="zh-CN"/>
        </w:rPr>
        <w:t>Une négociation s’engagera à la demande de l’une des parties au plus tard, dans un délai de 3 mois suivant la date de la dénonciation ;</w:t>
      </w:r>
    </w:p>
    <w:p w14:paraId="4CF9E14F" w14:textId="77777777" w:rsidR="001B4D42" w:rsidRPr="00DC78AD" w:rsidRDefault="001B4D42" w:rsidP="001B4D42">
      <w:pPr>
        <w:pStyle w:val="Titre2RDVision"/>
        <w:numPr>
          <w:ilvl w:val="0"/>
          <w:numId w:val="8"/>
        </w:numPr>
        <w:spacing w:after="0"/>
        <w:jc w:val="both"/>
        <w:rPr>
          <w:rFonts w:ascii="Garamond" w:eastAsia="Calibri" w:hAnsi="Garamond"/>
          <w:b w:val="0"/>
          <w:color w:val="auto"/>
          <w:sz w:val="22"/>
          <w:szCs w:val="22"/>
          <w:lang w:eastAsia="zh-CN"/>
        </w:rPr>
      </w:pPr>
      <w:r w:rsidRPr="00DC78AD">
        <w:rPr>
          <w:rFonts w:ascii="Garamond" w:eastAsia="Calibri" w:hAnsi="Garamond"/>
          <w:b w:val="0"/>
          <w:color w:val="auto"/>
          <w:sz w:val="22"/>
          <w:szCs w:val="22"/>
          <w:lang w:eastAsia="zh-CN"/>
        </w:rPr>
        <w:t>À l’issue de cette négociation et à défaut de conclusion d’un nouvel accord, est établi un procès-verbal constatant le désaccord entre les parties ;</w:t>
      </w:r>
    </w:p>
    <w:p w14:paraId="29456A2B" w14:textId="77777777" w:rsidR="001B4D42" w:rsidRPr="00DC78AD" w:rsidRDefault="001B4D42" w:rsidP="001B4D42">
      <w:pPr>
        <w:pStyle w:val="Titre2RDVision"/>
        <w:numPr>
          <w:ilvl w:val="0"/>
          <w:numId w:val="8"/>
        </w:numPr>
        <w:spacing w:after="0"/>
        <w:jc w:val="both"/>
        <w:rPr>
          <w:rFonts w:ascii="Garamond" w:eastAsia="Calibri" w:hAnsi="Garamond"/>
          <w:b w:val="0"/>
          <w:color w:val="auto"/>
          <w:sz w:val="22"/>
          <w:szCs w:val="22"/>
          <w:lang w:eastAsia="zh-CN"/>
        </w:rPr>
      </w:pPr>
      <w:r w:rsidRPr="00DC78AD">
        <w:rPr>
          <w:rFonts w:ascii="Garamond" w:eastAsia="Calibri" w:hAnsi="Garamond"/>
          <w:b w:val="0"/>
          <w:color w:val="auto"/>
          <w:sz w:val="22"/>
          <w:szCs w:val="22"/>
          <w:lang w:eastAsia="zh-CN"/>
        </w:rPr>
        <w:t>Si un nouvel accord est conclu dans le délai d’un an suivant la prise d’effet de la dénonciation, les dispositions de celui-ci se substitueront à celles de l’accord dénoncé dans les conditions prévues par le nouvel accord avec pour prise d’effet la date prévue par celui-ci.</w:t>
      </w:r>
    </w:p>
    <w:p w14:paraId="6706BE9F" w14:textId="77777777" w:rsidR="001B4D42" w:rsidRPr="00DC78AD" w:rsidRDefault="001B4D42" w:rsidP="001B4D42">
      <w:pPr>
        <w:pStyle w:val="Titre2RDVision"/>
        <w:numPr>
          <w:ilvl w:val="0"/>
          <w:numId w:val="0"/>
        </w:numPr>
        <w:spacing w:after="0"/>
        <w:jc w:val="both"/>
        <w:rPr>
          <w:rFonts w:ascii="Garamond" w:eastAsia="Calibri" w:hAnsi="Garamond"/>
          <w:b w:val="0"/>
          <w:color w:val="auto"/>
          <w:sz w:val="22"/>
          <w:szCs w:val="22"/>
          <w:lang w:eastAsia="zh-CN"/>
        </w:rPr>
      </w:pPr>
    </w:p>
    <w:p w14:paraId="08CBD326" w14:textId="77777777" w:rsidR="001B4D42" w:rsidRDefault="001B4D42" w:rsidP="001B4D42">
      <w:pPr>
        <w:pStyle w:val="Titre2RDVision"/>
        <w:numPr>
          <w:ilvl w:val="0"/>
          <w:numId w:val="0"/>
        </w:numPr>
        <w:spacing w:after="0"/>
        <w:jc w:val="both"/>
        <w:rPr>
          <w:rFonts w:ascii="Garamond" w:hAnsi="Garamond"/>
          <w:color w:val="auto"/>
          <w:sz w:val="22"/>
          <w:szCs w:val="22"/>
        </w:rPr>
      </w:pPr>
    </w:p>
    <w:p w14:paraId="0E70162D" w14:textId="77777777" w:rsidR="001B4D42" w:rsidRPr="001D163E" w:rsidRDefault="001B4D42" w:rsidP="001B4D42">
      <w:pPr>
        <w:pStyle w:val="Titre2RDVision"/>
        <w:numPr>
          <w:ilvl w:val="0"/>
          <w:numId w:val="0"/>
        </w:numPr>
        <w:spacing w:after="0"/>
        <w:ind w:firstLine="708"/>
        <w:jc w:val="both"/>
        <w:rPr>
          <w:rFonts w:ascii="Garamond" w:hAnsi="Garamond"/>
          <w:color w:val="auto"/>
          <w:sz w:val="22"/>
          <w:szCs w:val="22"/>
        </w:rPr>
      </w:pPr>
      <w:r w:rsidRPr="001D163E">
        <w:rPr>
          <w:rFonts w:ascii="Garamond" w:hAnsi="Garamond"/>
          <w:color w:val="auto"/>
          <w:sz w:val="22"/>
          <w:szCs w:val="22"/>
        </w:rPr>
        <w:t xml:space="preserve">Article </w:t>
      </w:r>
      <w:r>
        <w:rPr>
          <w:rFonts w:ascii="Garamond" w:hAnsi="Garamond"/>
          <w:color w:val="auto"/>
          <w:sz w:val="22"/>
          <w:szCs w:val="22"/>
        </w:rPr>
        <w:t>3.</w:t>
      </w:r>
      <w:r w:rsidRPr="001D163E">
        <w:rPr>
          <w:rFonts w:ascii="Garamond" w:hAnsi="Garamond"/>
          <w:color w:val="auto"/>
          <w:sz w:val="22"/>
          <w:szCs w:val="22"/>
        </w:rPr>
        <w:t xml:space="preserve"> </w:t>
      </w:r>
      <w:r>
        <w:rPr>
          <w:rFonts w:ascii="Garamond" w:hAnsi="Garamond"/>
          <w:color w:val="auto"/>
          <w:sz w:val="22"/>
          <w:szCs w:val="22"/>
        </w:rPr>
        <w:t>Formalités de dépôt et de publicité du présent accord</w:t>
      </w:r>
    </w:p>
    <w:p w14:paraId="7D0F66C1" w14:textId="77777777" w:rsidR="001B4D42" w:rsidRPr="001B4D42" w:rsidRDefault="001B4D42" w:rsidP="001B4D42">
      <w:pPr>
        <w:spacing w:after="0"/>
        <w:jc w:val="both"/>
        <w:rPr>
          <w:rFonts w:ascii="Times New Roman" w:hAnsi="Times New Roman"/>
          <w:color w:val="1F3864"/>
          <w:sz w:val="26"/>
          <w:szCs w:val="26"/>
          <w:u w:val="single"/>
        </w:rPr>
      </w:pPr>
    </w:p>
    <w:p w14:paraId="52E5F2F9" w14:textId="77777777" w:rsidR="001B4D42" w:rsidRDefault="001B4D42" w:rsidP="001B4D42">
      <w:pPr>
        <w:spacing w:after="0"/>
        <w:jc w:val="both"/>
        <w:rPr>
          <w:rFonts w:ascii="Garamond" w:hAnsi="Garamond"/>
        </w:rPr>
      </w:pPr>
      <w:r w:rsidRPr="00A91618">
        <w:rPr>
          <w:rFonts w:ascii="Garamond" w:hAnsi="Garamond"/>
        </w:rPr>
        <w:t>Le présent accord fera l'objet des formalités de dépôt et de publicité suivantes, à la diligence de la Direction :</w:t>
      </w:r>
    </w:p>
    <w:p w14:paraId="5AA713D8" w14:textId="77777777" w:rsidR="001B4D42" w:rsidRDefault="001B4D42" w:rsidP="001B4D42">
      <w:pPr>
        <w:pStyle w:val="Paragraphedeliste"/>
        <w:numPr>
          <w:ilvl w:val="0"/>
          <w:numId w:val="5"/>
        </w:numPr>
        <w:spacing w:after="0"/>
        <w:jc w:val="both"/>
        <w:rPr>
          <w:rFonts w:ascii="Garamond" w:hAnsi="Garamond"/>
        </w:rPr>
      </w:pPr>
      <w:r>
        <w:rPr>
          <w:rFonts w:ascii="Garamond" w:hAnsi="Garamond"/>
        </w:rPr>
        <w:t>U</w:t>
      </w:r>
      <w:r w:rsidRPr="00A91618">
        <w:rPr>
          <w:rFonts w:ascii="Garamond" w:hAnsi="Garamond"/>
        </w:rPr>
        <w:t>n exemplaire dûment signé de toutes les parties en sera remis, à l’issue de la séance de signature, à chaque signataire</w:t>
      </w:r>
      <w:r>
        <w:rPr>
          <w:rFonts w:ascii="Garamond" w:hAnsi="Garamond"/>
        </w:rPr>
        <w:t> ;</w:t>
      </w:r>
    </w:p>
    <w:p w14:paraId="56B13A0E" w14:textId="77777777" w:rsidR="001B4D42" w:rsidRDefault="001B4D42" w:rsidP="001B4D42">
      <w:pPr>
        <w:pStyle w:val="Paragraphedeliste"/>
        <w:numPr>
          <w:ilvl w:val="0"/>
          <w:numId w:val="5"/>
        </w:numPr>
        <w:spacing w:after="0"/>
        <w:jc w:val="both"/>
        <w:rPr>
          <w:rFonts w:ascii="Garamond" w:hAnsi="Garamond"/>
        </w:rPr>
      </w:pPr>
      <w:r>
        <w:rPr>
          <w:rFonts w:ascii="Garamond" w:hAnsi="Garamond"/>
        </w:rPr>
        <w:t>De</w:t>
      </w:r>
      <w:r w:rsidRPr="005E2B34">
        <w:rPr>
          <w:rFonts w:ascii="Garamond" w:hAnsi="Garamond"/>
        </w:rPr>
        <w:t xml:space="preserve">ux exemplaires, dont une version sur support papier signée des parties et une version sur support électronique (format WORD), seront déposés auprès de la </w:t>
      </w:r>
      <w:r>
        <w:rPr>
          <w:rFonts w:ascii="Garamond" w:hAnsi="Garamond"/>
        </w:rPr>
        <w:t xml:space="preserve">DREETS d’Occitanie </w:t>
      </w:r>
      <w:r w:rsidRPr="005E2B34">
        <w:rPr>
          <w:rFonts w:ascii="Garamond" w:hAnsi="Garamond"/>
        </w:rPr>
        <w:t xml:space="preserve">et sur le site </w:t>
      </w:r>
      <w:hyperlink r:id="rId11" w:history="1">
        <w:r w:rsidRPr="005E2B34">
          <w:rPr>
            <w:rStyle w:val="Lienhypertexte"/>
            <w:rFonts w:ascii="Garamond" w:hAnsi="Garamond"/>
          </w:rPr>
          <w:t>https://www.teleaccords.travail-emploi.gouv.fr/PortailTeleprocedures</w:t>
        </w:r>
      </w:hyperlink>
      <w:r w:rsidRPr="005E2B34">
        <w:rPr>
          <w:rFonts w:ascii="Garamond" w:hAnsi="Garamond"/>
        </w:rPr>
        <w:t xml:space="preserve"> ;</w:t>
      </w:r>
    </w:p>
    <w:p w14:paraId="680D1D33" w14:textId="77777777" w:rsidR="001B4D42" w:rsidRPr="005E2B34" w:rsidRDefault="001B4D42" w:rsidP="001B4D42">
      <w:pPr>
        <w:pStyle w:val="Paragraphedeliste"/>
        <w:numPr>
          <w:ilvl w:val="0"/>
          <w:numId w:val="5"/>
        </w:numPr>
        <w:spacing w:after="0"/>
        <w:jc w:val="both"/>
        <w:rPr>
          <w:rFonts w:ascii="Garamond" w:hAnsi="Garamond"/>
        </w:rPr>
      </w:pPr>
      <w:r>
        <w:rPr>
          <w:rFonts w:ascii="Garamond" w:hAnsi="Garamond"/>
        </w:rPr>
        <w:t>U</w:t>
      </w:r>
      <w:r w:rsidRPr="005E2B34">
        <w:rPr>
          <w:rFonts w:ascii="Garamond" w:hAnsi="Garamond"/>
        </w:rPr>
        <w:t xml:space="preserve">n exemplaire sera déposé au </w:t>
      </w:r>
      <w:r>
        <w:rPr>
          <w:rFonts w:ascii="Garamond" w:hAnsi="Garamond"/>
        </w:rPr>
        <w:t xml:space="preserve">Secrétariat </w:t>
      </w:r>
      <w:r w:rsidRPr="005E2B34">
        <w:rPr>
          <w:rFonts w:ascii="Garamond" w:hAnsi="Garamond"/>
        </w:rPr>
        <w:t xml:space="preserve">Greffe du Conseil de Prud'hommes. </w:t>
      </w:r>
    </w:p>
    <w:p w14:paraId="5A261FDE" w14:textId="77777777" w:rsidR="001B4D42" w:rsidRPr="00A91618" w:rsidRDefault="001B4D42" w:rsidP="001B4D42">
      <w:pPr>
        <w:spacing w:after="0"/>
        <w:jc w:val="both"/>
        <w:rPr>
          <w:rFonts w:ascii="Garamond" w:hAnsi="Garamond"/>
        </w:rPr>
      </w:pPr>
    </w:p>
    <w:p w14:paraId="03A16889" w14:textId="5D06191E" w:rsidR="001B4D42" w:rsidRPr="00C83E0F" w:rsidRDefault="001B4D42" w:rsidP="001B4D42">
      <w:pPr>
        <w:spacing w:after="0"/>
        <w:jc w:val="both"/>
        <w:rPr>
          <w:rStyle w:val="Lienhypertexte"/>
          <w:rFonts w:ascii="Garamond" w:hAnsi="Garamond"/>
        </w:rPr>
      </w:pPr>
      <w:r>
        <w:rPr>
          <w:rFonts w:ascii="Garamond" w:hAnsi="Garamond"/>
        </w:rPr>
        <w:t xml:space="preserve">Enfin en application du décret du 18 novembre 2016, l’accord sera transmis à la commission paritaire permanente de négociation et d’interprétation (CPPNI) par voie </w:t>
      </w:r>
      <w:r w:rsidR="007702C5">
        <w:rPr>
          <w:rFonts w:ascii="Garamond" w:hAnsi="Garamond"/>
        </w:rPr>
        <w:t xml:space="preserve">postale : Institut Français des experts comptables </w:t>
      </w:r>
      <w:r w:rsidR="007702C5" w:rsidRPr="007702C5">
        <w:rPr>
          <w:rFonts w:ascii="Garamond" w:hAnsi="Garamond"/>
        </w:rPr>
        <w:t>139 rue du Faubourg </w:t>
      </w:r>
      <w:r w:rsidR="007702C5" w:rsidRPr="007702C5">
        <w:rPr>
          <w:rFonts w:ascii="Garamond" w:hAnsi="Garamond"/>
        </w:rPr>
        <w:br/>
        <w:t>Saint-Honoré,75008 Paris</w:t>
      </w:r>
      <w:r w:rsidR="004F5D54">
        <w:rPr>
          <w:rFonts w:ascii="Garamond" w:hAnsi="Garamond"/>
        </w:rPr>
        <w:t>.</w:t>
      </w:r>
    </w:p>
    <w:p w14:paraId="6233FDEC" w14:textId="77777777" w:rsidR="001B4D42" w:rsidRPr="00A91618" w:rsidRDefault="001B4D42" w:rsidP="001B4D42">
      <w:pPr>
        <w:spacing w:after="0"/>
        <w:jc w:val="both"/>
        <w:rPr>
          <w:rFonts w:ascii="Garamond" w:hAnsi="Garamond"/>
        </w:rPr>
      </w:pPr>
      <w:r w:rsidRPr="00A91618">
        <w:rPr>
          <w:rFonts w:ascii="Garamond" w:hAnsi="Garamond"/>
        </w:rPr>
        <w:t xml:space="preserve">Le présent accord sera mis à disposition des salariés auprès </w:t>
      </w:r>
      <w:r>
        <w:rPr>
          <w:rFonts w:ascii="Garamond" w:hAnsi="Garamond"/>
        </w:rPr>
        <w:t>de la Direction</w:t>
      </w:r>
      <w:r w:rsidRPr="00A91618">
        <w:rPr>
          <w:rFonts w:ascii="Garamond" w:hAnsi="Garamond"/>
        </w:rPr>
        <w:t>.</w:t>
      </w:r>
    </w:p>
    <w:p w14:paraId="7FA142BD" w14:textId="77777777" w:rsidR="001B4D42" w:rsidRPr="00A91618" w:rsidRDefault="001B4D42" w:rsidP="001B4D42">
      <w:pPr>
        <w:spacing w:after="0"/>
        <w:jc w:val="both"/>
        <w:rPr>
          <w:rFonts w:ascii="Garamond" w:hAnsi="Garamond"/>
        </w:rPr>
      </w:pPr>
    </w:p>
    <w:p w14:paraId="688A3E19" w14:textId="77777777" w:rsidR="001B4D42" w:rsidRPr="00A91618" w:rsidRDefault="001B4D42" w:rsidP="001B4D42">
      <w:pPr>
        <w:spacing w:after="0"/>
        <w:jc w:val="both"/>
        <w:rPr>
          <w:rFonts w:ascii="Garamond" w:hAnsi="Garamond"/>
        </w:rPr>
      </w:pPr>
      <w:r w:rsidRPr="00A91618">
        <w:rPr>
          <w:rFonts w:ascii="Garamond" w:hAnsi="Garamond"/>
        </w:rPr>
        <w:t>Enfin, il fera l’objet d’un affichage aux emplacements réservés à la communication avec le personnel.</w:t>
      </w:r>
    </w:p>
    <w:p w14:paraId="35D0FBC3" w14:textId="77777777" w:rsidR="00544DA1" w:rsidRDefault="00544DA1" w:rsidP="001B4D42">
      <w:pPr>
        <w:jc w:val="both"/>
        <w:rPr>
          <w:rFonts w:ascii="Garamond" w:hAnsi="Garamond"/>
        </w:rPr>
      </w:pPr>
    </w:p>
    <w:p w14:paraId="4D1CDED6" w14:textId="34E7B30D" w:rsidR="001B4D42" w:rsidRPr="001D163E" w:rsidRDefault="001B4D42" w:rsidP="001B4D42">
      <w:pPr>
        <w:jc w:val="both"/>
        <w:rPr>
          <w:rFonts w:ascii="Garamond" w:hAnsi="Garamond"/>
        </w:rPr>
      </w:pPr>
      <w:r w:rsidRPr="0046755D">
        <w:rPr>
          <w:rFonts w:ascii="Garamond" w:hAnsi="Garamond"/>
        </w:rPr>
        <w:t xml:space="preserve">Fait à </w:t>
      </w:r>
      <w:r w:rsidR="004F5D54">
        <w:rPr>
          <w:rFonts w:ascii="Garamond" w:hAnsi="Garamond"/>
        </w:rPr>
        <w:t>Montferrier sur Lez</w:t>
      </w:r>
      <w:r w:rsidRPr="0046755D">
        <w:rPr>
          <w:rFonts w:ascii="Garamond" w:hAnsi="Garamond"/>
        </w:rPr>
        <w:t xml:space="preserve">, </w:t>
      </w:r>
      <w:r w:rsidRPr="00814F10">
        <w:rPr>
          <w:rFonts w:ascii="Garamond" w:hAnsi="Garamond"/>
        </w:rPr>
        <w:t>le</w:t>
      </w:r>
      <w:r w:rsidR="000A2387" w:rsidRPr="00814F10">
        <w:rPr>
          <w:rFonts w:ascii="Garamond" w:hAnsi="Garamond"/>
        </w:rPr>
        <w:t xml:space="preserve"> 28 novembre</w:t>
      </w:r>
      <w:r w:rsidR="00A05986" w:rsidRPr="00814F10">
        <w:rPr>
          <w:rFonts w:ascii="Garamond" w:hAnsi="Garamond"/>
        </w:rPr>
        <w:t xml:space="preserve"> 2025</w:t>
      </w:r>
    </w:p>
    <w:p w14:paraId="219A1CFF" w14:textId="77777777" w:rsidR="001B4D42" w:rsidRPr="001D163E" w:rsidRDefault="001B4D42" w:rsidP="001B4D42">
      <w:pPr>
        <w:jc w:val="both"/>
        <w:rPr>
          <w:rFonts w:ascii="Garamond" w:hAnsi="Garamond"/>
        </w:rPr>
      </w:pPr>
      <w:r w:rsidRPr="001D163E">
        <w:rPr>
          <w:rFonts w:ascii="Garamond" w:hAnsi="Garamond"/>
        </w:rPr>
        <w:t xml:space="preserve">En </w:t>
      </w:r>
      <w:r>
        <w:rPr>
          <w:rFonts w:ascii="Garamond" w:hAnsi="Garamond"/>
        </w:rPr>
        <w:t>4</w:t>
      </w:r>
      <w:r w:rsidRPr="001D163E">
        <w:rPr>
          <w:rFonts w:ascii="Garamond" w:hAnsi="Garamond"/>
        </w:rPr>
        <w:t xml:space="preserve"> exemplaires originaux</w:t>
      </w:r>
    </w:p>
    <w:p w14:paraId="181D8687" w14:textId="25D9C8B8" w:rsidR="001B4D42" w:rsidRPr="00FB06E7" w:rsidRDefault="001B4D42" w:rsidP="001B4D42">
      <w:pPr>
        <w:spacing w:after="0"/>
        <w:jc w:val="both"/>
        <w:rPr>
          <w:rFonts w:ascii="Garamond" w:hAnsi="Garamond"/>
          <w:b/>
          <w:bCs/>
        </w:rPr>
      </w:pPr>
      <w:r w:rsidRPr="00FB06E7">
        <w:rPr>
          <w:rFonts w:ascii="Garamond" w:hAnsi="Garamond"/>
          <w:b/>
          <w:bCs/>
        </w:rPr>
        <w:t xml:space="preserve">Pour la société </w:t>
      </w:r>
      <w:r w:rsidR="00A05986">
        <w:rPr>
          <w:rFonts w:ascii="Garamond" w:hAnsi="Garamond"/>
          <w:b/>
          <w:bCs/>
        </w:rPr>
        <w:t>GROUPE CAPSUDAUDIT</w:t>
      </w:r>
    </w:p>
    <w:p w14:paraId="3FBEB339" w14:textId="00D58795" w:rsidR="001B4D42" w:rsidRDefault="00BF0F78" w:rsidP="001B4D42">
      <w:pPr>
        <w:spacing w:after="0"/>
        <w:rPr>
          <w:rFonts w:ascii="Garamond" w:hAnsi="Garamond"/>
          <w:lang w:eastAsia="fr-FR"/>
        </w:rPr>
      </w:pPr>
      <w:r>
        <w:rPr>
          <w:rFonts w:ascii="Garamond" w:hAnsi="Garamond"/>
          <w:b/>
          <w:bCs/>
        </w:rPr>
        <w:t>xxxxxxxxx</w:t>
      </w:r>
    </w:p>
    <w:p w14:paraId="11EE64CE" w14:textId="44AD7F43" w:rsidR="001B4D42" w:rsidRDefault="00A05986" w:rsidP="001B4D42">
      <w:pPr>
        <w:spacing w:after="0"/>
        <w:rPr>
          <w:rFonts w:ascii="Garamond" w:hAnsi="Garamond"/>
          <w:lang w:eastAsia="fr-FR"/>
        </w:rPr>
      </w:pPr>
      <w:r>
        <w:rPr>
          <w:rFonts w:ascii="Garamond" w:hAnsi="Garamond"/>
          <w:lang w:eastAsia="fr-FR"/>
        </w:rPr>
        <w:t>Gérant</w:t>
      </w:r>
    </w:p>
    <w:p w14:paraId="019DF72D" w14:textId="77777777" w:rsidR="001B4D42" w:rsidRDefault="001B4D42" w:rsidP="001B4D42">
      <w:pPr>
        <w:rPr>
          <w:rFonts w:ascii="Garamond" w:hAnsi="Garamond"/>
          <w:lang w:eastAsia="fr-FR"/>
        </w:rPr>
      </w:pPr>
    </w:p>
    <w:p w14:paraId="24201FA3" w14:textId="616333D0" w:rsidR="001B4D42" w:rsidRPr="007F1FFE" w:rsidRDefault="001B4D42" w:rsidP="001B4D42">
      <w:pPr>
        <w:jc w:val="both"/>
        <w:rPr>
          <w:rFonts w:ascii="Garamond" w:hAnsi="Garamond"/>
          <w:b/>
          <w:bCs/>
        </w:rPr>
      </w:pPr>
      <w:r w:rsidRPr="007F1FFE">
        <w:rPr>
          <w:rFonts w:ascii="Garamond" w:hAnsi="Garamond"/>
          <w:b/>
          <w:bCs/>
        </w:rPr>
        <w:t xml:space="preserve">                                                                                  </w:t>
      </w:r>
      <w:r w:rsidR="00544DA1">
        <w:rPr>
          <w:rFonts w:ascii="Garamond" w:hAnsi="Garamond"/>
          <w:b/>
          <w:bCs/>
        </w:rPr>
        <w:t xml:space="preserve">   </w:t>
      </w:r>
      <w:r w:rsidRPr="007F1FFE">
        <w:rPr>
          <w:rFonts w:ascii="Garamond" w:hAnsi="Garamond"/>
          <w:b/>
          <w:bCs/>
        </w:rPr>
        <w:t xml:space="preserve">   L’ensemble du Personnel de la société   </w:t>
      </w:r>
    </w:p>
    <w:p w14:paraId="7F6A8315" w14:textId="77777777" w:rsidR="001B4D42" w:rsidRPr="007F1FFE" w:rsidRDefault="001B4D42" w:rsidP="001B4D42">
      <w:pPr>
        <w:jc w:val="both"/>
        <w:rPr>
          <w:rFonts w:ascii="Garamond" w:hAnsi="Garamond"/>
          <w:b/>
          <w:bCs/>
        </w:rPr>
      </w:pPr>
      <w:r w:rsidRPr="007F1FFE">
        <w:rPr>
          <w:rFonts w:ascii="Garamond" w:hAnsi="Garamond"/>
          <w:b/>
          <w:bCs/>
        </w:rPr>
        <w:t xml:space="preserve">               </w:t>
      </w:r>
      <w:r w:rsidRPr="007F1FFE">
        <w:rPr>
          <w:rFonts w:ascii="Garamond" w:hAnsi="Garamond"/>
          <w:b/>
          <w:bCs/>
        </w:rPr>
        <w:tab/>
      </w:r>
      <w:r w:rsidRPr="007F1FFE">
        <w:rPr>
          <w:rFonts w:ascii="Garamond" w:hAnsi="Garamond"/>
          <w:b/>
          <w:bCs/>
        </w:rPr>
        <w:tab/>
      </w:r>
      <w:r w:rsidRPr="007F1FFE">
        <w:rPr>
          <w:rFonts w:ascii="Garamond" w:hAnsi="Garamond"/>
          <w:b/>
          <w:bCs/>
        </w:rPr>
        <w:tab/>
      </w:r>
      <w:r w:rsidRPr="007F1FFE">
        <w:rPr>
          <w:rFonts w:ascii="Garamond" w:hAnsi="Garamond"/>
          <w:b/>
          <w:bCs/>
        </w:rPr>
        <w:tab/>
        <w:t xml:space="preserve">               par référendum statuant à la majorité   </w:t>
      </w:r>
    </w:p>
    <w:p w14:paraId="7871A2AB" w14:textId="2CAA9D06" w:rsidR="001B4D42" w:rsidRDefault="00544DA1" w:rsidP="001B4D42">
      <w:pPr>
        <w:ind w:left="4395" w:hanging="4395"/>
        <w:jc w:val="both"/>
        <w:rPr>
          <w:rFonts w:ascii="Garamond" w:hAnsi="Garamond"/>
          <w:b/>
          <w:bCs/>
        </w:rPr>
      </w:pPr>
      <w:r>
        <w:rPr>
          <w:rFonts w:ascii="Garamond" w:hAnsi="Garamond"/>
          <w:b/>
          <w:bCs/>
        </w:rPr>
        <w:t xml:space="preserve">                                                                   </w:t>
      </w:r>
      <w:r w:rsidR="001B4D42" w:rsidRPr="007F1FFE">
        <w:rPr>
          <w:rFonts w:ascii="Garamond" w:hAnsi="Garamond"/>
          <w:b/>
          <w:bCs/>
        </w:rPr>
        <w:t>des 2/3 selon Procès-Verbal joint au   présent accord</w:t>
      </w:r>
    </w:p>
    <w:p w14:paraId="3433C44A" w14:textId="35C7976B" w:rsidR="00544DA1" w:rsidRPr="007F1FFE" w:rsidRDefault="00544DA1" w:rsidP="001B4D42">
      <w:pPr>
        <w:ind w:left="4395" w:hanging="4395"/>
        <w:jc w:val="both"/>
        <w:rPr>
          <w:rFonts w:ascii="Garamond" w:hAnsi="Garamond"/>
          <w:b/>
          <w:bCs/>
        </w:rPr>
        <w:sectPr w:rsidR="00544DA1" w:rsidRPr="007F1FFE" w:rsidSect="000311A6">
          <w:headerReference w:type="even" r:id="rId12"/>
          <w:headerReference w:type="default" r:id="rId13"/>
          <w:pgSz w:w="11900" w:h="16840"/>
          <w:pgMar w:top="1417" w:right="1417" w:bottom="1417" w:left="1417" w:header="708" w:footer="708" w:gutter="0"/>
          <w:pgNumType w:start="1"/>
          <w:cols w:space="708"/>
          <w:titlePg/>
          <w:docGrid w:linePitch="360"/>
        </w:sectPr>
      </w:pPr>
    </w:p>
    <w:p w14:paraId="40FE0C4C" w14:textId="77777777" w:rsidR="001B4D42" w:rsidRDefault="001B4D42" w:rsidP="001B4D42">
      <w:pPr>
        <w:rPr>
          <w:rFonts w:ascii="Garamond" w:hAnsi="Garamond"/>
          <w:lang w:eastAsia="fr-FR"/>
        </w:rPr>
      </w:pPr>
    </w:p>
    <w:p w14:paraId="6D2A8909" w14:textId="77777777" w:rsidR="001B4D42" w:rsidRDefault="001B4D42" w:rsidP="001B4D42">
      <w:pPr>
        <w:rPr>
          <w:rFonts w:ascii="Garamond" w:hAnsi="Garamond"/>
          <w:lang w:eastAsia="fr-FR"/>
        </w:rPr>
      </w:pPr>
    </w:p>
    <w:p w14:paraId="13D81EC6" w14:textId="77777777" w:rsidR="001B4D42" w:rsidRDefault="001B4D42" w:rsidP="001B4D42">
      <w:pPr>
        <w:jc w:val="both"/>
        <w:rPr>
          <w:rFonts w:ascii="Garamond" w:hAnsi="Garamond"/>
        </w:rPr>
      </w:pPr>
    </w:p>
    <w:p w14:paraId="6521592F" w14:textId="77777777" w:rsidR="001B4D42" w:rsidRPr="00BE73A6" w:rsidRDefault="001B4D42" w:rsidP="001B4D42">
      <w:pPr>
        <w:spacing w:after="0"/>
        <w:rPr>
          <w:rFonts w:ascii="Garamond" w:hAnsi="Garamond"/>
          <w:lang w:eastAsia="fr-FR"/>
        </w:rPr>
      </w:pPr>
    </w:p>
    <w:p w14:paraId="3521610A" w14:textId="77777777" w:rsidR="001B4D42" w:rsidRDefault="001B4D42"/>
    <w:sectPr w:rsidR="001B4D42" w:rsidSect="000311A6">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E14EA" w14:textId="77777777" w:rsidR="00504324" w:rsidRDefault="00504324">
      <w:pPr>
        <w:spacing w:after="0" w:line="240" w:lineRule="auto"/>
      </w:pPr>
      <w:r>
        <w:separator/>
      </w:r>
    </w:p>
  </w:endnote>
  <w:endnote w:type="continuationSeparator" w:id="0">
    <w:p w14:paraId="1DFC5E69" w14:textId="77777777" w:rsidR="00504324" w:rsidRDefault="00504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altName w:val="Cambria"/>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DDDA9" w14:textId="77777777" w:rsidR="009559A6" w:rsidRDefault="009559A6" w:rsidP="00F84106">
    <w:pPr>
      <w:pStyle w:val="Pieddepage"/>
    </w:pPr>
  </w:p>
  <w:p w14:paraId="5A9D8A2A" w14:textId="77777777" w:rsidR="009559A6" w:rsidRDefault="009559A6" w:rsidP="00F84106">
    <w:pPr>
      <w:pStyle w:val="Pieddepage"/>
    </w:pPr>
  </w:p>
  <w:p w14:paraId="68CA4B11" w14:textId="77777777" w:rsidR="009559A6" w:rsidRDefault="009559A6" w:rsidP="00F84106">
    <w:pPr>
      <w:pStyle w:val="Pieddepage"/>
    </w:pPr>
  </w:p>
  <w:p w14:paraId="33AEB4E7" w14:textId="77777777" w:rsidR="009559A6" w:rsidRDefault="009559A6" w:rsidP="00F84106">
    <w:pPr>
      <w:pStyle w:val="Pieddepage"/>
    </w:pPr>
  </w:p>
  <w:p w14:paraId="505EC0B5" w14:textId="77777777" w:rsidR="009559A6" w:rsidRPr="00633DC2" w:rsidRDefault="009559A6" w:rsidP="00F84106">
    <w:pPr>
      <w:pStyle w:val="Pieddepage"/>
    </w:pPr>
  </w:p>
  <w:p w14:paraId="5E13C1D5" w14:textId="77777777" w:rsidR="009559A6" w:rsidRDefault="009559A6" w:rsidP="00F84106">
    <w:pPr>
      <w:pStyle w:val="Pieddepage"/>
      <w:jc w:val="center"/>
      <w:rPr>
        <w:rFonts w:ascii="Arial" w:hAnsi="Arial"/>
        <w:sz w:val="12"/>
        <w:szCs w:val="12"/>
      </w:rPr>
    </w:pPr>
  </w:p>
  <w:p w14:paraId="36FFFFAA" w14:textId="77777777" w:rsidR="009559A6" w:rsidRDefault="009559A6" w:rsidP="00F84106">
    <w:pPr>
      <w:pStyle w:val="Pieddepage"/>
      <w:jc w:val="center"/>
      <w:rPr>
        <w:rFonts w:ascii="Arial" w:hAnsi="Arial"/>
        <w:sz w:val="12"/>
        <w:szCs w:val="12"/>
      </w:rPr>
    </w:pPr>
  </w:p>
  <w:p w14:paraId="15FFFD32" w14:textId="77777777" w:rsidR="009559A6" w:rsidRPr="00745BDE" w:rsidRDefault="00D21C19" w:rsidP="00F84106">
    <w:pPr>
      <w:pStyle w:val="Pieddepage"/>
      <w:jc w:val="center"/>
      <w:rPr>
        <w:rFonts w:ascii="Arial" w:hAnsi="Arial"/>
        <w:sz w:val="12"/>
        <w:szCs w:val="12"/>
      </w:rPr>
    </w:pPr>
    <w:r w:rsidRPr="00745BDE">
      <w:rPr>
        <w:rFonts w:ascii="Arial" w:hAnsi="Arial"/>
        <w:sz w:val="12"/>
        <w:szCs w:val="12"/>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C5D47" w14:textId="77777777" w:rsidR="00504324" w:rsidRDefault="00504324">
      <w:pPr>
        <w:spacing w:after="0" w:line="240" w:lineRule="auto"/>
      </w:pPr>
      <w:r>
        <w:separator/>
      </w:r>
    </w:p>
  </w:footnote>
  <w:footnote w:type="continuationSeparator" w:id="0">
    <w:p w14:paraId="22E866A9" w14:textId="77777777" w:rsidR="00504324" w:rsidRDefault="005043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8C29" w14:textId="67F2BC3E" w:rsidR="009559A6" w:rsidRDefault="00BF0F78" w:rsidP="005E60A8">
    <w:pPr>
      <w:pStyle w:val="En-tte"/>
      <w:framePr w:wrap="none" w:vAnchor="text" w:hAnchor="margin" w:xAlign="center" w:y="1"/>
      <w:rPr>
        <w:rStyle w:val="Numrodepage"/>
      </w:rPr>
    </w:pPr>
    <w:r>
      <w:rPr>
        <w:noProof/>
      </w:rPr>
      <w:pict w14:anchorId="6D506891">
        <v:shapetype id="_x0000_t202" coordsize="21600,21600" o:spt="202" path="m,l,21600r21600,l21600,xe">
          <v:stroke joinstyle="miter"/>
          <v:path gradientshapeok="t" o:connecttype="rect"/>
        </v:shapetype>
        <v:shape id="Zone de texte 2" o:spid="_x0000_s1026" type="#_x0000_t202" style="position:absolute;margin-left:0;margin-top:0;width:479.3pt;height:159.7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" o:allowincell="f" filled="f" stroked="f">
          <o:lock v:ext="edit" shapetype="t"/>
          <v:textbox style="mso-fit-shape-to-text:t">
            <w:txbxContent>
              <w:p w14:paraId="4FD29609" w14:textId="77777777" w:rsidR="001B4D42" w:rsidRPr="001B4D42" w:rsidRDefault="001B4D42" w:rsidP="001B4D42">
                <w:pPr>
                  <w:jc w:val="center"/>
                  <w:rPr>
                    <w:color w:val="C0C0C0"/>
                    <w:sz w:val="2"/>
                    <w:szCs w:val="2"/>
                  </w:rPr>
                </w:pPr>
                <w:r w:rsidRPr="001B4D42">
                  <w:rPr>
                    <w:color w:val="C0C0C0"/>
                    <w:sz w:val="2"/>
                    <w:szCs w:val="2"/>
                  </w:rPr>
                  <w:t>PROJET</w:t>
                </w:r>
              </w:p>
            </w:txbxContent>
          </v:textbox>
          <w10:wrap anchorx="margin" anchory="margin"/>
        </v:shape>
      </w:pict>
    </w:r>
    <w:r w:rsidR="00DE1439">
      <w:rPr>
        <w:rStyle w:val="Numrodepage"/>
      </w:rPr>
      <w:fldChar w:fldCharType="begin"/>
    </w:r>
    <w:r w:rsidR="00DE1439">
      <w:rPr>
        <w:rStyle w:val="Numrodepage"/>
      </w:rPr>
      <w:instrText xml:space="preserve"> PAGE </w:instrText>
    </w:r>
    <w:r w:rsidR="00DE1439">
      <w:rPr>
        <w:rStyle w:val="Numrodepage"/>
      </w:rPr>
      <w:fldChar w:fldCharType="separate"/>
    </w:r>
    <w:r w:rsidR="00DE1439">
      <w:rPr>
        <w:rStyle w:val="Numrodepage"/>
        <w:noProof/>
      </w:rPr>
      <w:t>1</w:t>
    </w:r>
    <w:r w:rsidR="00DE1439">
      <w:rPr>
        <w:rStyle w:val="Numrodepage"/>
      </w:rPr>
      <w:fldChar w:fldCharType="end"/>
    </w:r>
  </w:p>
  <w:p w14:paraId="0A48EA06" w14:textId="77777777" w:rsidR="009559A6" w:rsidRDefault="009559A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5782D" w14:textId="477B2E23" w:rsidR="009559A6" w:rsidRDefault="00BF0F78" w:rsidP="005E60A8">
    <w:pPr>
      <w:pStyle w:val="En-tte"/>
      <w:framePr w:wrap="none" w:vAnchor="text" w:hAnchor="margin" w:xAlign="center" w:y="1"/>
      <w:rPr>
        <w:rStyle w:val="Numrodepage"/>
      </w:rPr>
    </w:pPr>
    <w:r>
      <w:rPr>
        <w:noProof/>
      </w:rPr>
      <w:pict w14:anchorId="332B44CD">
        <v:shapetype id="_x0000_t202" coordsize="21600,21600" o:spt="202" path="m,l,21600r21600,l21600,xe">
          <v:stroke joinstyle="miter"/>
          <v:path gradientshapeok="t" o:connecttype="rect"/>
        </v:shapetype>
        <v:shape id="Zone de texte 1" o:spid="_x0000_s1025" type="#_x0000_t202" style="position:absolute;margin-left:0;margin-top:0;width:479.3pt;height:16.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" o:allowincell="f" filled="f" stroked="f">
          <o:lock v:ext="edit" shapetype="t"/>
          <v:textbox style="mso-fit-shape-to-text:t">
            <w:txbxContent>
              <w:p w14:paraId="2FE413F7" w14:textId="77777777" w:rsidR="001B4D42" w:rsidRPr="001B4D42" w:rsidRDefault="001B4D42" w:rsidP="001B4D42">
                <w:pPr>
                  <w:jc w:val="center"/>
                  <w:rPr>
                    <w:color w:val="C0C0C0"/>
                    <w:sz w:val="2"/>
                    <w:szCs w:val="2"/>
                  </w:rPr>
                </w:pPr>
                <w:r w:rsidRPr="001B4D42">
                  <w:rPr>
                    <w:color w:val="C0C0C0"/>
                    <w:sz w:val="2"/>
                    <w:szCs w:val="2"/>
                  </w:rPr>
                  <w:t>PROJET</w:t>
                </w:r>
              </w:p>
            </w:txbxContent>
          </v:textbox>
          <w10:wrap anchorx="margin" anchory="margin"/>
        </v:shape>
      </w:pict>
    </w:r>
    <w:r w:rsidR="00DE1439">
      <w:rPr>
        <w:rStyle w:val="Numrodepage"/>
      </w:rPr>
      <w:fldChar w:fldCharType="begin"/>
    </w:r>
    <w:r w:rsidR="00DE1439">
      <w:rPr>
        <w:rStyle w:val="Numrodepage"/>
      </w:rPr>
      <w:instrText xml:space="preserve"> PAGE </w:instrText>
    </w:r>
    <w:r w:rsidR="00DE1439">
      <w:rPr>
        <w:rStyle w:val="Numrodepage"/>
      </w:rPr>
      <w:fldChar w:fldCharType="separate"/>
    </w:r>
    <w:r w:rsidR="00DE1439">
      <w:rPr>
        <w:rStyle w:val="Numrodepage"/>
        <w:noProof/>
      </w:rPr>
      <w:t>2</w:t>
    </w:r>
    <w:r w:rsidR="00DE1439">
      <w:rPr>
        <w:rStyle w:val="Numrodepage"/>
      </w:rPr>
      <w:fldChar w:fldCharType="end"/>
    </w:r>
  </w:p>
  <w:p w14:paraId="2E404AA3" w14:textId="77777777" w:rsidR="009559A6" w:rsidRDefault="009559A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E90FC" w14:textId="27BB37EE" w:rsidR="009559A6" w:rsidRDefault="00EA4762" w:rsidP="00C559F8">
    <w:pPr>
      <w:pStyle w:val="En-tte"/>
      <w:tabs>
        <w:tab w:val="clear" w:pos="4536"/>
        <w:tab w:val="clear" w:pos="9072"/>
        <w:tab w:val="left" w:pos="0"/>
      </w:tabs>
      <w:jc w:val="both"/>
    </w:pPr>
    <w:r>
      <w:rPr>
        <w:noProof/>
      </w:rPr>
      <w:t>GROUPE CAPSUDAUDIT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08B5"/>
    <w:multiLevelType w:val="hybridMultilevel"/>
    <w:tmpl w:val="6890EAB0"/>
    <w:lvl w:ilvl="0" w:tplc="F1C47120">
      <w:start w:val="2"/>
      <w:numFmt w:val="bullet"/>
      <w:lvlText w:val="-"/>
      <w:lvlJc w:val="left"/>
      <w:pPr>
        <w:ind w:left="720" w:hanging="360"/>
      </w:pPr>
      <w:rPr>
        <w:rFonts w:ascii="Garamond" w:eastAsia="Calibri" w:hAnsi="Garamon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5577D2"/>
    <w:multiLevelType w:val="hybridMultilevel"/>
    <w:tmpl w:val="23720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1B930DA"/>
    <w:multiLevelType w:val="multilevel"/>
    <w:tmpl w:val="94D2A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651BA7"/>
    <w:multiLevelType w:val="hybridMultilevel"/>
    <w:tmpl w:val="3C5A99BE"/>
    <w:lvl w:ilvl="0" w:tplc="F356DFC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9896E2F"/>
    <w:multiLevelType w:val="hybridMultilevel"/>
    <w:tmpl w:val="898E963E"/>
    <w:lvl w:ilvl="0" w:tplc="808884AE">
      <w:start w:val="16"/>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B3F6C41"/>
    <w:multiLevelType w:val="hybridMultilevel"/>
    <w:tmpl w:val="9D28B02C"/>
    <w:lvl w:ilvl="0" w:tplc="F356DFC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3537ED4"/>
    <w:multiLevelType w:val="hybridMultilevel"/>
    <w:tmpl w:val="495A784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9B20011"/>
    <w:multiLevelType w:val="hybridMultilevel"/>
    <w:tmpl w:val="7A707AA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9C25A1C"/>
    <w:multiLevelType w:val="multilevel"/>
    <w:tmpl w:val="F42A9DB4"/>
    <w:lvl w:ilvl="0">
      <w:start w:val="1"/>
      <w:numFmt w:val="upperRoman"/>
      <w:pStyle w:val="Titre1RDVision"/>
      <w:lvlText w:val="%1."/>
      <w:lvlJc w:val="left"/>
      <w:pPr>
        <w:ind w:left="360" w:hanging="360"/>
      </w:pPr>
      <w:rPr>
        <w:rFonts w:ascii="Calibri" w:hAnsi="Calibri" w:hint="default"/>
        <w:b/>
        <w:i w:val="0"/>
        <w:color w:val="4472C4"/>
        <w:sz w:val="32"/>
        <w:szCs w:val="32"/>
        <w:u w:val="none" w:color="333399"/>
      </w:rPr>
    </w:lvl>
    <w:lvl w:ilvl="1">
      <w:start w:val="1"/>
      <w:numFmt w:val="decimal"/>
      <w:pStyle w:val="Titre2RDVision"/>
      <w:lvlText w:val="%1.%2."/>
      <w:lvlJc w:val="left"/>
      <w:pPr>
        <w:tabs>
          <w:tab w:val="num" w:pos="0"/>
        </w:tabs>
        <w:ind w:left="0" w:firstLine="0"/>
      </w:pPr>
      <w:rPr>
        <w:rFonts w:hint="default"/>
        <w:b/>
        <w:i w:val="0"/>
        <w:color w:val="4472C4"/>
        <w:sz w:val="28"/>
        <w:szCs w:val="28"/>
        <w:u w:val="none"/>
      </w:rPr>
    </w:lvl>
    <w:lvl w:ilvl="2">
      <w:start w:val="1"/>
      <w:numFmt w:val="decimal"/>
      <w:pStyle w:val="Titre3RDvision"/>
      <w:suff w:val="space"/>
      <w:lvlText w:val="%1.%2.%3."/>
      <w:lvlJc w:val="left"/>
      <w:pPr>
        <w:ind w:left="0" w:firstLine="0"/>
      </w:pPr>
      <w:rPr>
        <w:rFonts w:hint="default"/>
        <w:b w:val="0"/>
        <w:i w:val="0"/>
        <w:color w:val="2F5496"/>
        <w:sz w:val="24"/>
        <w:szCs w:val="24"/>
      </w:rPr>
    </w:lvl>
    <w:lvl w:ilvl="3">
      <w:start w:val="1"/>
      <w:numFmt w:val="decimal"/>
      <w:pStyle w:val="Titre4RDvision"/>
      <w:lvlText w:val="%1.%2.%3.%4."/>
      <w:lvlJc w:val="left"/>
      <w:pPr>
        <w:tabs>
          <w:tab w:val="num" w:pos="2880"/>
        </w:tabs>
        <w:ind w:left="1728" w:hanging="648"/>
      </w:pPr>
      <w:rPr>
        <w:rFonts w:hint="default"/>
      </w:rPr>
    </w:lvl>
    <w:lvl w:ilvl="4">
      <w:start w:val="1"/>
      <w:numFmt w:val="decimal"/>
      <w:pStyle w:val="Titre5RDvision"/>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num w:numId="1" w16cid:durableId="256446749">
    <w:abstractNumId w:val="8"/>
  </w:num>
  <w:num w:numId="2" w16cid:durableId="1319765315">
    <w:abstractNumId w:val="6"/>
  </w:num>
  <w:num w:numId="3" w16cid:durableId="725615140">
    <w:abstractNumId w:val="1"/>
  </w:num>
  <w:num w:numId="4" w16cid:durableId="1718310867">
    <w:abstractNumId w:val="0"/>
  </w:num>
  <w:num w:numId="5" w16cid:durableId="624703221">
    <w:abstractNumId w:val="4"/>
  </w:num>
  <w:num w:numId="6" w16cid:durableId="140998365">
    <w:abstractNumId w:val="7"/>
  </w:num>
  <w:num w:numId="7" w16cid:durableId="117920514">
    <w:abstractNumId w:val="3"/>
  </w:num>
  <w:num w:numId="8" w16cid:durableId="747993317">
    <w:abstractNumId w:val="5"/>
  </w:num>
  <w:num w:numId="9" w16cid:durableId="1654603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4D42"/>
    <w:rsid w:val="00030704"/>
    <w:rsid w:val="000311A6"/>
    <w:rsid w:val="00036304"/>
    <w:rsid w:val="00064343"/>
    <w:rsid w:val="00095AC6"/>
    <w:rsid w:val="000A2387"/>
    <w:rsid w:val="000F07B5"/>
    <w:rsid w:val="001269E3"/>
    <w:rsid w:val="00131832"/>
    <w:rsid w:val="001321C7"/>
    <w:rsid w:val="001459FA"/>
    <w:rsid w:val="00147EAC"/>
    <w:rsid w:val="00151A41"/>
    <w:rsid w:val="00153B4C"/>
    <w:rsid w:val="00172A0C"/>
    <w:rsid w:val="001B06BE"/>
    <w:rsid w:val="001B4D42"/>
    <w:rsid w:val="001C22ED"/>
    <w:rsid w:val="001C3273"/>
    <w:rsid w:val="001E568A"/>
    <w:rsid w:val="002036D1"/>
    <w:rsid w:val="002101E4"/>
    <w:rsid w:val="00231AA1"/>
    <w:rsid w:val="002361FF"/>
    <w:rsid w:val="00283F5F"/>
    <w:rsid w:val="0029405E"/>
    <w:rsid w:val="002959C5"/>
    <w:rsid w:val="002A27A1"/>
    <w:rsid w:val="002C5ACA"/>
    <w:rsid w:val="00302181"/>
    <w:rsid w:val="0030440B"/>
    <w:rsid w:val="003115EC"/>
    <w:rsid w:val="00313CDE"/>
    <w:rsid w:val="0037242E"/>
    <w:rsid w:val="003909CA"/>
    <w:rsid w:val="003B2F48"/>
    <w:rsid w:val="003C6CAA"/>
    <w:rsid w:val="003D1A81"/>
    <w:rsid w:val="003F5317"/>
    <w:rsid w:val="00441780"/>
    <w:rsid w:val="0045094D"/>
    <w:rsid w:val="00467142"/>
    <w:rsid w:val="0048716B"/>
    <w:rsid w:val="0049179B"/>
    <w:rsid w:val="004B3563"/>
    <w:rsid w:val="004C030C"/>
    <w:rsid w:val="004D1CF1"/>
    <w:rsid w:val="004E3B4E"/>
    <w:rsid w:val="004F189C"/>
    <w:rsid w:val="004F5D54"/>
    <w:rsid w:val="00504324"/>
    <w:rsid w:val="0054490C"/>
    <w:rsid w:val="00544DA1"/>
    <w:rsid w:val="00554D1B"/>
    <w:rsid w:val="00582889"/>
    <w:rsid w:val="005A1EDC"/>
    <w:rsid w:val="005C252B"/>
    <w:rsid w:val="005E1443"/>
    <w:rsid w:val="006273D2"/>
    <w:rsid w:val="0067385B"/>
    <w:rsid w:val="006A7524"/>
    <w:rsid w:val="006C11BB"/>
    <w:rsid w:val="006D6BFF"/>
    <w:rsid w:val="006F7BAA"/>
    <w:rsid w:val="00735464"/>
    <w:rsid w:val="00763390"/>
    <w:rsid w:val="007702C5"/>
    <w:rsid w:val="00780F7F"/>
    <w:rsid w:val="007914DE"/>
    <w:rsid w:val="007A49DA"/>
    <w:rsid w:val="007B2503"/>
    <w:rsid w:val="007C4962"/>
    <w:rsid w:val="007D63CA"/>
    <w:rsid w:val="007F52B4"/>
    <w:rsid w:val="00814F10"/>
    <w:rsid w:val="008177FF"/>
    <w:rsid w:val="00834471"/>
    <w:rsid w:val="00835A62"/>
    <w:rsid w:val="00864308"/>
    <w:rsid w:val="0088531C"/>
    <w:rsid w:val="008E1B5C"/>
    <w:rsid w:val="008E665D"/>
    <w:rsid w:val="008F6FCE"/>
    <w:rsid w:val="008F79D3"/>
    <w:rsid w:val="009207BC"/>
    <w:rsid w:val="00924184"/>
    <w:rsid w:val="009559A6"/>
    <w:rsid w:val="00970461"/>
    <w:rsid w:val="00985482"/>
    <w:rsid w:val="00987584"/>
    <w:rsid w:val="00990C25"/>
    <w:rsid w:val="009F768B"/>
    <w:rsid w:val="00A05986"/>
    <w:rsid w:val="00A35FD2"/>
    <w:rsid w:val="00A7498A"/>
    <w:rsid w:val="00AC688D"/>
    <w:rsid w:val="00B0430E"/>
    <w:rsid w:val="00B22B4B"/>
    <w:rsid w:val="00B31DCB"/>
    <w:rsid w:val="00B55197"/>
    <w:rsid w:val="00B7684E"/>
    <w:rsid w:val="00B76D09"/>
    <w:rsid w:val="00BC37A4"/>
    <w:rsid w:val="00BD43BF"/>
    <w:rsid w:val="00BE091C"/>
    <w:rsid w:val="00BF0F78"/>
    <w:rsid w:val="00BF4431"/>
    <w:rsid w:val="00BF6EA7"/>
    <w:rsid w:val="00C01F6A"/>
    <w:rsid w:val="00C82D51"/>
    <w:rsid w:val="00C84D95"/>
    <w:rsid w:val="00CB1465"/>
    <w:rsid w:val="00CD0FFE"/>
    <w:rsid w:val="00D21C19"/>
    <w:rsid w:val="00D354C8"/>
    <w:rsid w:val="00D44640"/>
    <w:rsid w:val="00DB4E22"/>
    <w:rsid w:val="00DC4C3F"/>
    <w:rsid w:val="00DE1439"/>
    <w:rsid w:val="00DF59DC"/>
    <w:rsid w:val="00E04A09"/>
    <w:rsid w:val="00E23701"/>
    <w:rsid w:val="00E36F3C"/>
    <w:rsid w:val="00E50E56"/>
    <w:rsid w:val="00E66077"/>
    <w:rsid w:val="00E816EF"/>
    <w:rsid w:val="00EA4762"/>
    <w:rsid w:val="00EA7766"/>
    <w:rsid w:val="00ED589E"/>
    <w:rsid w:val="00ED5AC3"/>
    <w:rsid w:val="00EE4E4C"/>
    <w:rsid w:val="00F03899"/>
    <w:rsid w:val="00F07402"/>
    <w:rsid w:val="00F0744C"/>
    <w:rsid w:val="00F32B0A"/>
    <w:rsid w:val="00F43A83"/>
    <w:rsid w:val="00F63723"/>
    <w:rsid w:val="00F65EC9"/>
    <w:rsid w:val="00F8486D"/>
    <w:rsid w:val="00FB12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8C368"/>
  <w15:chartTrackingRefBased/>
  <w15:docId w15:val="{451C5D26-551A-4D53-999F-0F8CC8832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D42"/>
    <w:pPr>
      <w:spacing w:after="160" w:line="259" w:lineRule="auto"/>
    </w:pPr>
    <w:rPr>
      <w:sz w:val="22"/>
      <w:szCs w:val="22"/>
      <w:lang w:eastAsia="en-US"/>
    </w:rPr>
  </w:style>
  <w:style w:type="paragraph" w:styleId="Titre1">
    <w:name w:val="heading 1"/>
    <w:basedOn w:val="Normal"/>
    <w:next w:val="Normal"/>
    <w:link w:val="Titre1Car"/>
    <w:uiPriority w:val="9"/>
    <w:qFormat/>
    <w:rsid w:val="001B4D42"/>
    <w:pPr>
      <w:keepNext/>
      <w:keepLines/>
      <w:spacing w:before="240" w:after="0"/>
      <w:outlineLvl w:val="0"/>
    </w:pPr>
    <w:rPr>
      <w:rFonts w:ascii="Calibri Light" w:eastAsia="Times New Roman" w:hAnsi="Calibri Light"/>
      <w:color w:val="2F5496"/>
      <w:sz w:val="32"/>
      <w:szCs w:val="32"/>
    </w:rPr>
  </w:style>
  <w:style w:type="paragraph" w:styleId="Titre3">
    <w:name w:val="heading 3"/>
    <w:basedOn w:val="Normal"/>
    <w:next w:val="Normal"/>
    <w:link w:val="Titre3Car"/>
    <w:uiPriority w:val="9"/>
    <w:semiHidden/>
    <w:unhideWhenUsed/>
    <w:qFormat/>
    <w:rsid w:val="001B4D42"/>
    <w:pPr>
      <w:keepNext/>
      <w:keepLines/>
      <w:spacing w:before="40" w:after="0"/>
      <w:outlineLvl w:val="2"/>
    </w:pPr>
    <w:rPr>
      <w:rFonts w:ascii="Calibri Light" w:eastAsia="Times New Roman" w:hAnsi="Calibri Light"/>
      <w:color w:val="1F3763"/>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2RDVision">
    <w:name w:val="Titre2 R&amp;D Vision"/>
    <w:basedOn w:val="Normal"/>
    <w:next w:val="Normal"/>
    <w:link w:val="Titre2RDVisionCar"/>
    <w:qFormat/>
    <w:rsid w:val="001B4D42"/>
    <w:pPr>
      <w:keepNext/>
      <w:numPr>
        <w:ilvl w:val="1"/>
        <w:numId w:val="1"/>
      </w:numPr>
      <w:spacing w:after="120" w:line="240" w:lineRule="auto"/>
      <w:outlineLvl w:val="1"/>
    </w:pPr>
    <w:rPr>
      <w:rFonts w:eastAsia="Times New Roman"/>
      <w:b/>
      <w:color w:val="4472C4"/>
      <w:sz w:val="28"/>
      <w:szCs w:val="28"/>
      <w:lang w:eastAsia="fr-FR"/>
    </w:rPr>
  </w:style>
  <w:style w:type="character" w:customStyle="1" w:styleId="Titre2RDVisionCar">
    <w:name w:val="Titre2 R&amp;D Vision Car"/>
    <w:link w:val="Titre2RDVision"/>
    <w:rsid w:val="001B4D42"/>
    <w:rPr>
      <w:rFonts w:ascii="Calibri" w:eastAsia="Times New Roman" w:hAnsi="Calibri" w:cs="Times New Roman"/>
      <w:b/>
      <w:color w:val="4472C4"/>
      <w:kern w:val="0"/>
      <w:sz w:val="28"/>
      <w:szCs w:val="28"/>
      <w:lang w:eastAsia="fr-FR"/>
    </w:rPr>
  </w:style>
  <w:style w:type="paragraph" w:customStyle="1" w:styleId="Titre1RDVision">
    <w:name w:val="Titre1 R&amp;D Vision"/>
    <w:basedOn w:val="Titre1"/>
    <w:next w:val="Normal"/>
    <w:qFormat/>
    <w:rsid w:val="001B4D42"/>
    <w:pPr>
      <w:keepLines w:val="0"/>
      <w:numPr>
        <w:numId w:val="1"/>
      </w:numPr>
      <w:shd w:val="clear" w:color="auto" w:fill="D9D9D9"/>
      <w:spacing w:before="360" w:after="120" w:line="240" w:lineRule="auto"/>
      <w:jc w:val="both"/>
    </w:pPr>
    <w:rPr>
      <w:rFonts w:ascii="Calibri" w:hAnsi="Calibri"/>
      <w:b/>
      <w:caps/>
      <w:color w:val="4472C4"/>
      <w:lang w:eastAsia="fr-FR"/>
    </w:rPr>
  </w:style>
  <w:style w:type="paragraph" w:customStyle="1" w:styleId="Titre3RDvision">
    <w:name w:val="Titre3 R&amp;D vision"/>
    <w:basedOn w:val="Titre3"/>
    <w:next w:val="Normal"/>
    <w:qFormat/>
    <w:rsid w:val="001B4D42"/>
    <w:pPr>
      <w:keepLines w:val="0"/>
      <w:numPr>
        <w:ilvl w:val="2"/>
        <w:numId w:val="1"/>
      </w:numPr>
      <w:spacing w:before="0" w:after="120" w:line="240" w:lineRule="auto"/>
      <w:jc w:val="both"/>
    </w:pPr>
    <w:rPr>
      <w:rFonts w:ascii="Calibri" w:hAnsi="Calibri"/>
      <w:color w:val="2F5496"/>
      <w:szCs w:val="20"/>
      <w:lang w:eastAsia="fr-FR"/>
    </w:rPr>
  </w:style>
  <w:style w:type="character" w:styleId="Lienhypertexte">
    <w:name w:val="Hyperlink"/>
    <w:uiPriority w:val="99"/>
    <w:qFormat/>
    <w:rsid w:val="001B4D42"/>
    <w:rPr>
      <w:rFonts w:ascii="Calibri" w:hAnsi="Calibri"/>
      <w:i w:val="0"/>
      <w:color w:val="7F7F7F"/>
      <w:sz w:val="22"/>
      <w:u w:val="single"/>
    </w:rPr>
  </w:style>
  <w:style w:type="paragraph" w:styleId="Paragraphedeliste">
    <w:name w:val="List Paragraph"/>
    <w:aliases w:val="Paragraphe de liste 1"/>
    <w:basedOn w:val="Normal"/>
    <w:link w:val="ParagraphedelisteCar"/>
    <w:uiPriority w:val="34"/>
    <w:qFormat/>
    <w:rsid w:val="001B4D42"/>
    <w:pPr>
      <w:spacing w:after="200" w:line="276" w:lineRule="auto"/>
      <w:contextualSpacing/>
    </w:pPr>
  </w:style>
  <w:style w:type="paragraph" w:customStyle="1" w:styleId="Titre4RDvision">
    <w:name w:val="Titre4 R&amp;D vision"/>
    <w:basedOn w:val="Titre3RDvision"/>
    <w:next w:val="Normal"/>
    <w:qFormat/>
    <w:rsid w:val="001B4D42"/>
    <w:pPr>
      <w:numPr>
        <w:ilvl w:val="3"/>
      </w:numPr>
      <w:tabs>
        <w:tab w:val="clear" w:pos="2880"/>
      </w:tabs>
      <w:ind w:left="0" w:firstLine="0"/>
    </w:pPr>
    <w:rPr>
      <w:color w:val="000000"/>
    </w:rPr>
  </w:style>
  <w:style w:type="paragraph" w:customStyle="1" w:styleId="Titre5RDvision">
    <w:name w:val="Titre5 R&amp;D vision"/>
    <w:basedOn w:val="Titre4RDvision"/>
    <w:next w:val="Normal"/>
    <w:qFormat/>
    <w:rsid w:val="001B4D42"/>
    <w:pPr>
      <w:numPr>
        <w:ilvl w:val="4"/>
      </w:numPr>
      <w:tabs>
        <w:tab w:val="clear" w:pos="3600"/>
      </w:tabs>
      <w:ind w:left="0" w:firstLine="0"/>
    </w:pPr>
    <w:rPr>
      <w:i/>
      <w:sz w:val="22"/>
      <w:szCs w:val="22"/>
    </w:rPr>
  </w:style>
  <w:style w:type="paragraph" w:styleId="NormalWeb">
    <w:name w:val="Normal (Web)"/>
    <w:basedOn w:val="Normal"/>
    <w:uiPriority w:val="99"/>
    <w:unhideWhenUsed/>
    <w:rsid w:val="001B4D42"/>
    <w:pPr>
      <w:spacing w:before="100" w:beforeAutospacing="1" w:after="100" w:afterAutospacing="1" w:line="240" w:lineRule="auto"/>
    </w:pPr>
    <w:rPr>
      <w:rFonts w:ascii="Times New Roman" w:eastAsia="Times New Roman" w:hAnsi="Times New Roman"/>
      <w:sz w:val="24"/>
      <w:szCs w:val="24"/>
      <w:lang w:eastAsia="fr-FR"/>
    </w:rPr>
  </w:style>
  <w:style w:type="paragraph" w:styleId="En-tte">
    <w:name w:val="header"/>
    <w:basedOn w:val="Normal"/>
    <w:link w:val="En-tteCar"/>
    <w:uiPriority w:val="99"/>
    <w:unhideWhenUsed/>
    <w:rsid w:val="001B4D42"/>
    <w:pPr>
      <w:tabs>
        <w:tab w:val="center" w:pos="4536"/>
        <w:tab w:val="right" w:pos="9072"/>
      </w:tabs>
      <w:spacing w:after="0" w:line="240" w:lineRule="auto"/>
    </w:pPr>
  </w:style>
  <w:style w:type="character" w:customStyle="1" w:styleId="En-tteCar">
    <w:name w:val="En-tête Car"/>
    <w:link w:val="En-tte"/>
    <w:uiPriority w:val="99"/>
    <w:rsid w:val="001B4D42"/>
    <w:rPr>
      <w:kern w:val="0"/>
    </w:rPr>
  </w:style>
  <w:style w:type="paragraph" w:styleId="Pieddepage">
    <w:name w:val="footer"/>
    <w:basedOn w:val="Normal"/>
    <w:link w:val="PieddepageCar"/>
    <w:uiPriority w:val="99"/>
    <w:unhideWhenUsed/>
    <w:rsid w:val="001B4D42"/>
    <w:pPr>
      <w:tabs>
        <w:tab w:val="center" w:pos="4536"/>
        <w:tab w:val="right" w:pos="9072"/>
      </w:tabs>
      <w:spacing w:after="0" w:line="240" w:lineRule="auto"/>
    </w:pPr>
  </w:style>
  <w:style w:type="character" w:customStyle="1" w:styleId="PieddepageCar">
    <w:name w:val="Pied de page Car"/>
    <w:link w:val="Pieddepage"/>
    <w:uiPriority w:val="99"/>
    <w:rsid w:val="001B4D42"/>
    <w:rPr>
      <w:kern w:val="0"/>
    </w:rPr>
  </w:style>
  <w:style w:type="character" w:customStyle="1" w:styleId="ParagraphedelisteCar">
    <w:name w:val="Paragraphe de liste Car"/>
    <w:aliases w:val="Paragraphe de liste 1 Car"/>
    <w:link w:val="Paragraphedeliste"/>
    <w:uiPriority w:val="34"/>
    <w:locked/>
    <w:rsid w:val="001B4D42"/>
    <w:rPr>
      <w:rFonts w:ascii="Calibri" w:eastAsia="Calibri" w:hAnsi="Calibri" w:cs="Times New Roman"/>
      <w:kern w:val="0"/>
    </w:rPr>
  </w:style>
  <w:style w:type="character" w:customStyle="1" w:styleId="ui-provider">
    <w:name w:val="ui-provider"/>
    <w:basedOn w:val="Policepardfaut"/>
    <w:rsid w:val="001B4D42"/>
  </w:style>
  <w:style w:type="character" w:styleId="Numrodepage">
    <w:name w:val="page number"/>
    <w:basedOn w:val="Policepardfaut"/>
    <w:uiPriority w:val="99"/>
    <w:semiHidden/>
    <w:unhideWhenUsed/>
    <w:rsid w:val="001B4D42"/>
  </w:style>
  <w:style w:type="character" w:customStyle="1" w:styleId="Titre1Car">
    <w:name w:val="Titre 1 Car"/>
    <w:link w:val="Titre1"/>
    <w:uiPriority w:val="9"/>
    <w:rsid w:val="001B4D42"/>
    <w:rPr>
      <w:rFonts w:ascii="Calibri Light" w:eastAsia="Times New Roman" w:hAnsi="Calibri Light" w:cs="Times New Roman"/>
      <w:color w:val="2F5496"/>
      <w:kern w:val="0"/>
      <w:sz w:val="32"/>
      <w:szCs w:val="32"/>
    </w:rPr>
  </w:style>
  <w:style w:type="character" w:customStyle="1" w:styleId="Titre3Car">
    <w:name w:val="Titre 3 Car"/>
    <w:link w:val="Titre3"/>
    <w:uiPriority w:val="9"/>
    <w:semiHidden/>
    <w:rsid w:val="001B4D42"/>
    <w:rPr>
      <w:rFonts w:ascii="Calibri Light" w:eastAsia="Times New Roman" w:hAnsi="Calibri Light" w:cs="Times New Roman"/>
      <w:color w:val="1F3763"/>
      <w:kern w:val="0"/>
      <w:sz w:val="24"/>
      <w:szCs w:val="24"/>
    </w:rPr>
  </w:style>
  <w:style w:type="character" w:styleId="Lienhypertextesuivivisit">
    <w:name w:val="FollowedHyperlink"/>
    <w:uiPriority w:val="99"/>
    <w:semiHidden/>
    <w:unhideWhenUsed/>
    <w:rsid w:val="001B4D4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eleaccords.travail-emploi.gouv.fr/PortailTeleprocedur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8665678-ae8b-437c-afb9-327043a0ace6" xsi:nil="true"/>
    <lcf76f155ced4ddcb4097134ff3c332f xmlns="7236f002-2ae8-4d5c-aad6-8d9a06cbd56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8CAB570F33194CAC7A0040D7ABED37" ma:contentTypeVersion="14" ma:contentTypeDescription="Crée un document." ma:contentTypeScope="" ma:versionID="226a6e1e044646a360c86c99fd6294d9">
  <xsd:schema xmlns:xsd="http://www.w3.org/2001/XMLSchema" xmlns:xs="http://www.w3.org/2001/XMLSchema" xmlns:p="http://schemas.microsoft.com/office/2006/metadata/properties" xmlns:ns2="7236f002-2ae8-4d5c-aad6-8d9a06cbd568" xmlns:ns3="f8665678-ae8b-437c-afb9-327043a0ace6" targetNamespace="http://schemas.microsoft.com/office/2006/metadata/properties" ma:root="true" ma:fieldsID="9a380512fa87d5fd407f7c983f9068fa" ns2:_="" ns3:_="">
    <xsd:import namespace="7236f002-2ae8-4d5c-aad6-8d9a06cbd568"/>
    <xsd:import namespace="f8665678-ae8b-437c-afb9-327043a0ac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36f002-2ae8-4d5c-aad6-8d9a06cbd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b032a17-e2aa-4d7f-af4e-aed970e889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665678-ae8b-437c-afb9-327043a0ace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5bdf9e-eb27-4565-bf4f-ad55b046a1ef}" ma:internalName="TaxCatchAll" ma:showField="CatchAllData" ma:web="f8665678-ae8b-437c-afb9-327043a0ac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19BF97-9346-4AA8-827A-09343C91B8BB}">
  <ds:schemaRefs>
    <ds:schemaRef ds:uri="http://schemas.openxmlformats.org/officeDocument/2006/bibliography"/>
  </ds:schemaRefs>
</ds:datastoreItem>
</file>

<file path=customXml/itemProps2.xml><?xml version="1.0" encoding="utf-8"?>
<ds:datastoreItem xmlns:ds="http://schemas.openxmlformats.org/officeDocument/2006/customXml" ds:itemID="{D4D91E1C-8484-4065-BC67-E449436542F4}">
  <ds:schemaRefs>
    <ds:schemaRef ds:uri="http://schemas.microsoft.com/office/2006/metadata/properties"/>
    <ds:schemaRef ds:uri="http://schemas.microsoft.com/office/infopath/2007/PartnerControls"/>
    <ds:schemaRef ds:uri="f8665678-ae8b-437c-afb9-327043a0ace6"/>
    <ds:schemaRef ds:uri="7236f002-2ae8-4d5c-aad6-8d9a06cbd568"/>
  </ds:schemaRefs>
</ds:datastoreItem>
</file>

<file path=customXml/itemProps3.xml><?xml version="1.0" encoding="utf-8"?>
<ds:datastoreItem xmlns:ds="http://schemas.openxmlformats.org/officeDocument/2006/customXml" ds:itemID="{BDD68D71-242B-4E8D-8B05-FD625D0B6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36f002-2ae8-4d5c-aad6-8d9a06cbd568"/>
    <ds:schemaRef ds:uri="f8665678-ae8b-437c-afb9-327043a0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75C25D-EF51-4644-B45D-F25553BD78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3594</Words>
  <Characters>19768</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23316</CharactersWithSpaces>
  <SharedDoc>false</SharedDoc>
  <HLinks>
    <vt:vector size="12" baseType="variant">
      <vt:variant>
        <vt:i4>2818142</vt:i4>
      </vt:variant>
      <vt:variant>
        <vt:i4>3</vt:i4>
      </vt:variant>
      <vt:variant>
        <vt:i4>0</vt:i4>
      </vt:variant>
      <vt:variant>
        <vt:i4>5</vt:i4>
      </vt:variant>
      <vt:variant>
        <vt:lpwstr>mailto:secretariatcppni@ccn-betic.fr</vt:lpwstr>
      </vt:variant>
      <vt:variant>
        <vt:lpwstr/>
      </vt:variant>
      <vt:variant>
        <vt:i4>1245255</vt:i4>
      </vt:variant>
      <vt:variant>
        <vt:i4>0</vt:i4>
      </vt:variant>
      <vt:variant>
        <vt:i4>0</vt:i4>
      </vt:variant>
      <vt:variant>
        <vt:i4>5</vt:i4>
      </vt:variant>
      <vt:variant>
        <vt:lpwstr>https://www.teleaccords.travail-emploi.gouv.fr/PortailTeleprocedures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Celine CALVAYRAC</dc:creator>
  <cp:keywords/>
  <dc:description/>
  <cp:lastModifiedBy>Celine CALVAYRAC</cp:lastModifiedBy>
  <cp:revision>3</cp:revision>
  <cp:lastPrinted>2025-10-30T11:51:00Z</cp:lastPrinted>
  <dcterms:created xsi:type="dcterms:W3CDTF">2026-01-05T13:34:00Z</dcterms:created>
  <dcterms:modified xsi:type="dcterms:W3CDTF">2026-01-05T13:35:00Z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0x010100548CAB570F33194CAC7A0040D7ABED37</vt:lpwstr>
  </property>
  <property fmtid="{D5CDD505-2E9C-101B-9397-08002B2CF9AE}" pid="3" name="MediaServiceImageTags">
    <vt:lpwstr/>
  </property>
  <property fmtid="{D5CDD505-2E9C-101B-9397-08002B2CF9AE}" pid="4" name="Order">
    <vt:r8>588964500</vt:r8>
  </property>
  <property fmtid="{D5CDD505-2E9C-101B-9397-08002B2CF9AE}" pid="5" name="_ExtendedDescription">
    <vt:lpwstr/>
  </property>
</Properties>
</file>