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91209" w14:textId="7333FE26" w:rsidR="00387FC4" w:rsidRDefault="002A0688" w:rsidP="00387FC4">
      <w:pPr>
        <w:spacing w:line="270" w:lineRule="atLeast"/>
        <w:rPr>
          <w:rFonts w:ascii="Calibri" w:eastAsia="Arial" w:hAnsi="Calibri" w:cs="Calibri"/>
          <w:lang w:eastAsia="fr-FR" w:bidi="ar-SA"/>
        </w:rPr>
      </w:pPr>
      <w:r>
        <w:rPr>
          <w:rFonts w:ascii="Calibri" w:eastAsia="Arial" w:hAnsi="Calibri" w:cs="Calibri"/>
          <w:noProof/>
          <w:lang w:eastAsia="fr-FR" w:bidi="ar-SA"/>
        </w:rPr>
        <w:drawing>
          <wp:anchor distT="0" distB="0" distL="114300" distR="114300" simplePos="0" relativeHeight="251657728" behindDoc="1" locked="0" layoutInCell="1" allowOverlap="1" wp14:anchorId="67155AC7" wp14:editId="07E83B34">
            <wp:simplePos x="0" y="0"/>
            <wp:positionH relativeFrom="column">
              <wp:posOffset>5039360</wp:posOffset>
            </wp:positionH>
            <wp:positionV relativeFrom="paragraph">
              <wp:posOffset>-452120</wp:posOffset>
            </wp:positionV>
            <wp:extent cx="1459230" cy="612140"/>
            <wp:effectExtent l="0" t="0" r="0" b="0"/>
            <wp:wrapThrough wrapText="bothSides">
              <wp:wrapPolygon edited="0">
                <wp:start x="0" y="0"/>
                <wp:lineTo x="0" y="20838"/>
                <wp:lineTo x="21431" y="20838"/>
                <wp:lineTo x="21431" y="13444"/>
                <wp:lineTo x="19739" y="10755"/>
                <wp:lineTo x="19739" y="0"/>
                <wp:lineTo x="0" y="0"/>
              </wp:wrapPolygon>
            </wp:wrapThrough>
            <wp:docPr id="6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59230" cy="612140"/>
                    </a:xfrm>
                    <a:prstGeom prst="rect">
                      <a:avLst/>
                    </a:prstGeom>
                    <a:noFill/>
                  </pic:spPr>
                </pic:pic>
              </a:graphicData>
            </a:graphic>
            <wp14:sizeRelH relativeFrom="page">
              <wp14:pctWidth>0</wp14:pctWidth>
            </wp14:sizeRelH>
            <wp14:sizeRelV relativeFrom="page">
              <wp14:pctHeight>0</wp14:pctHeight>
            </wp14:sizeRelV>
          </wp:anchor>
        </w:drawing>
      </w:r>
    </w:p>
    <w:p w14:paraId="08A5D251" w14:textId="77777777" w:rsidR="00387FC4" w:rsidRDefault="00387FC4" w:rsidP="00387FC4">
      <w:pPr>
        <w:tabs>
          <w:tab w:val="left" w:pos="5529"/>
        </w:tabs>
        <w:jc w:val="both"/>
        <w:rPr>
          <w:rFonts w:ascii="Calibri" w:hAnsi="Calibri"/>
          <w:szCs w:val="22"/>
        </w:rPr>
      </w:pPr>
    </w:p>
    <w:p w14:paraId="5C822865" w14:textId="77777777" w:rsidR="00711025" w:rsidRDefault="00711025" w:rsidP="00711025">
      <w:pPr>
        <w:keepLines/>
        <w:pBdr>
          <w:top w:val="single" w:sz="6" w:space="1" w:color="auto"/>
          <w:left w:val="single" w:sz="6" w:space="1" w:color="auto"/>
          <w:bottom w:val="single" w:sz="6" w:space="1" w:color="auto"/>
          <w:right w:val="single" w:sz="6" w:space="1" w:color="auto"/>
        </w:pBdr>
        <w:overflowPunct w:val="0"/>
        <w:autoSpaceDE w:val="0"/>
        <w:autoSpaceDN w:val="0"/>
        <w:adjustRightInd w:val="0"/>
        <w:jc w:val="center"/>
        <w:textAlignment w:val="baseline"/>
        <w:rPr>
          <w:rFonts w:ascii="Calibri" w:hAnsi="Calibri" w:cs="Calibri"/>
          <w:b/>
          <w:sz w:val="22"/>
          <w:szCs w:val="22"/>
        </w:rPr>
      </w:pPr>
      <w:r>
        <w:rPr>
          <w:rFonts w:ascii="Calibri" w:hAnsi="Calibri" w:cs="Calibri"/>
          <w:b/>
          <w:sz w:val="22"/>
          <w:szCs w:val="22"/>
        </w:rPr>
        <w:t xml:space="preserve">ACCORD DE NEGOCIATION ANNUELLE OBLIGATOIRE </w:t>
      </w:r>
    </w:p>
    <w:p w14:paraId="085482A9" w14:textId="77777777" w:rsidR="00711025" w:rsidRPr="0010752D" w:rsidRDefault="00711025" w:rsidP="00711025">
      <w:pPr>
        <w:keepLines/>
        <w:pBdr>
          <w:top w:val="single" w:sz="6" w:space="1" w:color="auto"/>
          <w:left w:val="single" w:sz="6" w:space="1" w:color="auto"/>
          <w:bottom w:val="single" w:sz="6" w:space="1" w:color="auto"/>
          <w:right w:val="single" w:sz="6" w:space="1" w:color="auto"/>
        </w:pBdr>
        <w:overflowPunct w:val="0"/>
        <w:autoSpaceDE w:val="0"/>
        <w:autoSpaceDN w:val="0"/>
        <w:adjustRightInd w:val="0"/>
        <w:jc w:val="center"/>
        <w:textAlignment w:val="baseline"/>
        <w:rPr>
          <w:rFonts w:ascii="Calibri" w:hAnsi="Calibri" w:cs="Calibri"/>
          <w:b/>
          <w:sz w:val="22"/>
          <w:szCs w:val="22"/>
        </w:rPr>
      </w:pPr>
      <w:r w:rsidRPr="00DC059C">
        <w:rPr>
          <w:rFonts w:ascii="Calibri" w:hAnsi="Calibri" w:cs="Calibri"/>
          <w:b/>
          <w:sz w:val="22"/>
          <w:szCs w:val="22"/>
        </w:rPr>
        <w:t xml:space="preserve"> 2025-2026</w:t>
      </w:r>
    </w:p>
    <w:p w14:paraId="2D254A50" w14:textId="77777777" w:rsidR="00274A7C" w:rsidRPr="0010752D" w:rsidRDefault="00274A7C" w:rsidP="00274A7C">
      <w:pPr>
        <w:rPr>
          <w:rFonts w:ascii="Calibri" w:hAnsi="Calibri" w:cs="Calibri"/>
          <w:sz w:val="22"/>
          <w:szCs w:val="22"/>
        </w:rPr>
      </w:pPr>
    </w:p>
    <w:p w14:paraId="0AA0AC64" w14:textId="77777777" w:rsidR="00711025" w:rsidRPr="00711025" w:rsidRDefault="00711025" w:rsidP="00711025">
      <w:pPr>
        <w:jc w:val="both"/>
        <w:rPr>
          <w:rFonts w:ascii="Aptos" w:eastAsia="Arial" w:hAnsi="Aptos" w:cs="Aptos"/>
          <w:sz w:val="22"/>
          <w:szCs w:val="22"/>
        </w:rPr>
      </w:pPr>
      <w:r w:rsidRPr="00711025">
        <w:rPr>
          <w:rFonts w:ascii="Aptos" w:eastAsia="Arial" w:hAnsi="Aptos" w:cs="Aptos"/>
          <w:b/>
          <w:bCs/>
          <w:i/>
          <w:iCs/>
          <w:sz w:val="22"/>
          <w:szCs w:val="22"/>
        </w:rPr>
        <w:t>Entre</w:t>
      </w:r>
    </w:p>
    <w:p w14:paraId="51023D30" w14:textId="77777777" w:rsidR="00711025" w:rsidRPr="00711025" w:rsidRDefault="00711025" w:rsidP="00711025">
      <w:pPr>
        <w:pStyle w:val="ElAppchoix"/>
        <w:ind w:left="851"/>
        <w:jc w:val="both"/>
        <w:rPr>
          <w:rFonts w:ascii="Aptos" w:eastAsia="Arial" w:hAnsi="Aptos" w:cs="Aptos"/>
          <w:sz w:val="22"/>
          <w:szCs w:val="22"/>
        </w:rPr>
      </w:pPr>
      <w:r w:rsidRPr="00711025">
        <w:rPr>
          <w:rFonts w:ascii="Aptos" w:eastAsia="Arial" w:hAnsi="Aptos" w:cs="Aptos"/>
          <w:sz w:val="22"/>
          <w:szCs w:val="22"/>
        </w:rPr>
        <w:t xml:space="preserve">La SAS </w:t>
      </w:r>
      <w:bookmarkStart w:id="0" w:name="_Hlk77330466"/>
      <w:r w:rsidRPr="00711025">
        <w:rPr>
          <w:rFonts w:ascii="Aptos" w:eastAsia="Arial" w:hAnsi="Aptos" w:cs="Aptos"/>
          <w:sz w:val="22"/>
          <w:szCs w:val="22"/>
        </w:rPr>
        <w:t xml:space="preserve">Aliaxis Utilities and Industry, </w:t>
      </w:r>
      <w:bookmarkEnd w:id="0"/>
      <w:r w:rsidRPr="00711025">
        <w:rPr>
          <w:rFonts w:ascii="Aptos" w:eastAsia="Arial" w:hAnsi="Aptos" w:cs="Aptos"/>
          <w:sz w:val="22"/>
          <w:szCs w:val="22"/>
        </w:rPr>
        <w:t>dont le siège social est situé ZI Route de Béziers - 8 Avenue du Mas de Garric - 34140 Mèze représentée par M</w:t>
      </w:r>
      <w:r w:rsidR="008E3B14">
        <w:rPr>
          <w:rFonts w:ascii="Aptos" w:eastAsia="Arial" w:hAnsi="Aptos" w:cs="Aptos"/>
          <w:sz w:val="22"/>
          <w:szCs w:val="22"/>
        </w:rPr>
        <w:t>.,</w:t>
      </w:r>
      <w:r w:rsidRPr="00711025">
        <w:rPr>
          <w:rFonts w:ascii="Aptos" w:eastAsia="Arial" w:hAnsi="Aptos" w:cs="Aptos"/>
          <w:sz w:val="22"/>
          <w:szCs w:val="22"/>
        </w:rPr>
        <w:t xml:space="preserve"> en sa qualité de Directeur des Ressources Humaines, dûment habilité</w:t>
      </w:r>
    </w:p>
    <w:p w14:paraId="5DF23181" w14:textId="77777777" w:rsidR="00711025" w:rsidRPr="00711025" w:rsidRDefault="00711025" w:rsidP="00711025">
      <w:pPr>
        <w:pStyle w:val="ElAppchoix"/>
        <w:rPr>
          <w:rFonts w:ascii="Aptos" w:eastAsia="Arial" w:hAnsi="Aptos" w:cs="Aptos"/>
          <w:sz w:val="22"/>
          <w:szCs w:val="22"/>
        </w:rPr>
      </w:pPr>
    </w:p>
    <w:p w14:paraId="2F61FE40" w14:textId="77777777" w:rsidR="00711025" w:rsidRPr="000657E1" w:rsidRDefault="00711025" w:rsidP="00711025">
      <w:pPr>
        <w:pStyle w:val="ElAppchoix"/>
        <w:rPr>
          <w:noProof/>
          <w:sz w:val="28"/>
          <w:szCs w:val="28"/>
        </w:rPr>
      </w:pPr>
      <w:r w:rsidRPr="00711025">
        <w:rPr>
          <w:rFonts w:ascii="Aptos" w:eastAsia="Arial" w:hAnsi="Aptos" w:cs="Aptos"/>
          <w:sz w:val="22"/>
          <w:szCs w:val="22"/>
        </w:rPr>
        <w:t>D'une part,</w:t>
      </w:r>
      <w:r w:rsidRPr="000657E1">
        <w:rPr>
          <w:noProof/>
          <w:sz w:val="28"/>
          <w:szCs w:val="28"/>
        </w:rPr>
        <w:t xml:space="preserve"> </w:t>
      </w:r>
    </w:p>
    <w:p w14:paraId="5D63B5AA" w14:textId="77777777" w:rsidR="00711025" w:rsidRPr="00711025" w:rsidRDefault="00711025" w:rsidP="00711025">
      <w:pPr>
        <w:pStyle w:val="ElAppchoix"/>
        <w:rPr>
          <w:rFonts w:ascii="Aptos" w:eastAsia="Arial" w:hAnsi="Aptos" w:cs="Aptos"/>
          <w:sz w:val="22"/>
          <w:szCs w:val="22"/>
        </w:rPr>
      </w:pPr>
      <w:r w:rsidRPr="00711025">
        <w:rPr>
          <w:rFonts w:ascii="Aptos" w:eastAsia="Arial" w:hAnsi="Aptos" w:cs="Aptos"/>
          <w:sz w:val="22"/>
          <w:szCs w:val="22"/>
        </w:rPr>
        <w:t>(Ci-après « la Société »)</w:t>
      </w:r>
      <w:r w:rsidRPr="00711025">
        <w:rPr>
          <w:rFonts w:ascii="Aptos" w:eastAsia="Arial" w:hAnsi="Aptos" w:cs="Aptos"/>
          <w:sz w:val="22"/>
          <w:szCs w:val="22"/>
        </w:rPr>
        <w:br/>
      </w:r>
    </w:p>
    <w:p w14:paraId="553D217C" w14:textId="77777777" w:rsidR="00711025" w:rsidRPr="00711025" w:rsidRDefault="00711025" w:rsidP="00711025">
      <w:pPr>
        <w:pStyle w:val="ElAppchoix"/>
        <w:rPr>
          <w:rFonts w:ascii="Aptos" w:eastAsia="Arial" w:hAnsi="Aptos" w:cs="Aptos"/>
          <w:sz w:val="22"/>
          <w:szCs w:val="22"/>
        </w:rPr>
      </w:pPr>
      <w:r w:rsidRPr="00711025">
        <w:rPr>
          <w:rFonts w:ascii="Aptos" w:eastAsia="Arial" w:hAnsi="Aptos" w:cs="Aptos"/>
          <w:sz w:val="22"/>
          <w:szCs w:val="22"/>
        </w:rPr>
        <w:br/>
      </w:r>
      <w:r w:rsidRPr="00711025">
        <w:rPr>
          <w:rFonts w:ascii="Aptos" w:eastAsia="Arial" w:hAnsi="Aptos" w:cs="Aptos"/>
          <w:b/>
          <w:bCs/>
          <w:i/>
          <w:iCs/>
          <w:sz w:val="22"/>
          <w:szCs w:val="22"/>
        </w:rPr>
        <w:t>Et</w:t>
      </w:r>
    </w:p>
    <w:p w14:paraId="253A6D03" w14:textId="77777777" w:rsidR="00711025" w:rsidRPr="00711025" w:rsidRDefault="00711025" w:rsidP="00AE4854">
      <w:pPr>
        <w:pStyle w:val="ElAppchoix"/>
        <w:ind w:left="851"/>
        <w:jc w:val="center"/>
        <w:rPr>
          <w:rFonts w:ascii="Aptos" w:eastAsia="Arial" w:hAnsi="Aptos" w:cs="Aptos"/>
          <w:sz w:val="22"/>
          <w:szCs w:val="22"/>
        </w:rPr>
      </w:pPr>
      <w:r w:rsidRPr="00711025">
        <w:rPr>
          <w:rFonts w:ascii="Aptos" w:eastAsia="Arial" w:hAnsi="Aptos" w:cs="Aptos"/>
          <w:sz w:val="22"/>
          <w:szCs w:val="22"/>
        </w:rPr>
        <w:t xml:space="preserve">L’organisation syndicale CGT, représentée par son délégué syndical, </w:t>
      </w:r>
      <w:bookmarkStart w:id="1" w:name="_Hlk74765455"/>
      <w:r w:rsidRPr="00711025">
        <w:rPr>
          <w:rFonts w:ascii="Aptos" w:eastAsia="Arial" w:hAnsi="Aptos" w:cs="Aptos"/>
          <w:sz w:val="22"/>
          <w:szCs w:val="22"/>
        </w:rPr>
        <w:t>M</w:t>
      </w:r>
      <w:bookmarkEnd w:id="1"/>
      <w:r w:rsidR="008E3B14">
        <w:rPr>
          <w:rFonts w:ascii="Aptos" w:eastAsia="Arial" w:hAnsi="Aptos" w:cs="Aptos"/>
          <w:sz w:val="22"/>
          <w:szCs w:val="22"/>
        </w:rPr>
        <w:t>.,</w:t>
      </w:r>
    </w:p>
    <w:p w14:paraId="4D74D332" w14:textId="77777777" w:rsidR="00711025" w:rsidRPr="00711025" w:rsidRDefault="00711025" w:rsidP="00711025">
      <w:pPr>
        <w:widowControl w:val="0"/>
        <w:autoSpaceDE w:val="0"/>
        <w:autoSpaceDN w:val="0"/>
        <w:adjustRightInd w:val="0"/>
        <w:rPr>
          <w:rFonts w:ascii="Aptos" w:eastAsia="Arial" w:hAnsi="Aptos" w:cs="Aptos"/>
          <w:sz w:val="22"/>
          <w:szCs w:val="22"/>
        </w:rPr>
      </w:pPr>
    </w:p>
    <w:p w14:paraId="15D70D78" w14:textId="77777777" w:rsidR="00711025" w:rsidRPr="00711025" w:rsidRDefault="00711025" w:rsidP="00711025">
      <w:pPr>
        <w:widowControl w:val="0"/>
        <w:autoSpaceDE w:val="0"/>
        <w:autoSpaceDN w:val="0"/>
        <w:adjustRightInd w:val="0"/>
        <w:rPr>
          <w:rFonts w:ascii="Aptos" w:eastAsia="Arial" w:hAnsi="Aptos" w:cs="Aptos"/>
          <w:sz w:val="22"/>
          <w:szCs w:val="22"/>
        </w:rPr>
      </w:pPr>
      <w:r w:rsidRPr="00711025">
        <w:rPr>
          <w:rFonts w:ascii="Aptos" w:eastAsia="Arial" w:hAnsi="Aptos" w:cs="Aptos"/>
          <w:sz w:val="22"/>
          <w:szCs w:val="22"/>
        </w:rPr>
        <w:t>D'autre part,</w:t>
      </w:r>
    </w:p>
    <w:p w14:paraId="762C6212" w14:textId="77777777" w:rsidR="00711025" w:rsidRPr="00711025" w:rsidRDefault="00711025" w:rsidP="00711025">
      <w:pPr>
        <w:widowControl w:val="0"/>
        <w:autoSpaceDE w:val="0"/>
        <w:autoSpaceDN w:val="0"/>
        <w:adjustRightInd w:val="0"/>
        <w:rPr>
          <w:rFonts w:ascii="Aptos" w:eastAsia="Arial" w:hAnsi="Aptos" w:cs="Aptos"/>
          <w:sz w:val="22"/>
          <w:szCs w:val="22"/>
        </w:rPr>
      </w:pPr>
      <w:r w:rsidRPr="00711025">
        <w:rPr>
          <w:rFonts w:ascii="Aptos" w:eastAsia="Arial" w:hAnsi="Aptos" w:cs="Aptos"/>
          <w:sz w:val="22"/>
          <w:szCs w:val="22"/>
        </w:rPr>
        <w:t>Ci-après « l’OSR »</w:t>
      </w:r>
    </w:p>
    <w:p w14:paraId="1FBB568F" w14:textId="77777777" w:rsidR="00711025" w:rsidRPr="000657E1" w:rsidRDefault="00711025" w:rsidP="00711025">
      <w:pPr>
        <w:widowControl w:val="0"/>
        <w:autoSpaceDE w:val="0"/>
        <w:autoSpaceDN w:val="0"/>
        <w:adjustRightInd w:val="0"/>
        <w:rPr>
          <w:rFonts w:ascii="Calibri" w:hAnsi="Calibri" w:cs="Calibri"/>
          <w:sz w:val="28"/>
        </w:rPr>
      </w:pPr>
      <w:r w:rsidRPr="00711025">
        <w:rPr>
          <w:rFonts w:ascii="Aptos" w:eastAsia="Arial" w:hAnsi="Aptos" w:cs="Aptos"/>
          <w:sz w:val="22"/>
          <w:szCs w:val="22"/>
        </w:rPr>
        <w:br/>
        <w:t>Ensemble les « Parties »</w:t>
      </w:r>
      <w:r w:rsidRPr="00711025">
        <w:rPr>
          <w:rFonts w:ascii="Aptos" w:eastAsia="Arial" w:hAnsi="Aptos" w:cs="Aptos"/>
          <w:sz w:val="22"/>
          <w:szCs w:val="22"/>
        </w:rPr>
        <w:tab/>
      </w:r>
    </w:p>
    <w:p w14:paraId="70F475E7" w14:textId="77777777" w:rsidR="00711025" w:rsidRPr="00711025" w:rsidRDefault="00711025" w:rsidP="00711025">
      <w:pPr>
        <w:pStyle w:val="ElAppchoix"/>
        <w:rPr>
          <w:rFonts w:ascii="Aptos" w:eastAsia="Arial" w:hAnsi="Aptos" w:cs="Aptos"/>
          <w:sz w:val="22"/>
          <w:szCs w:val="22"/>
        </w:rPr>
      </w:pPr>
    </w:p>
    <w:p w14:paraId="6D5C0378" w14:textId="77777777" w:rsidR="00711025" w:rsidRDefault="00711025" w:rsidP="00711025">
      <w:pPr>
        <w:jc w:val="both"/>
        <w:rPr>
          <w:rFonts w:ascii="Aptos" w:eastAsia="Arial" w:hAnsi="Aptos" w:cs="Aptos"/>
          <w:sz w:val="22"/>
          <w:szCs w:val="22"/>
        </w:rPr>
      </w:pPr>
      <w:r w:rsidRPr="00711025">
        <w:rPr>
          <w:rFonts w:ascii="Aptos" w:eastAsia="Arial" w:hAnsi="Aptos" w:cs="Aptos"/>
          <w:sz w:val="22"/>
          <w:szCs w:val="22"/>
        </w:rPr>
        <w:t>Il a été convenu et arrêté ce qui suit :</w:t>
      </w:r>
    </w:p>
    <w:p w14:paraId="7DFE09CD" w14:textId="77777777" w:rsidR="00711025" w:rsidRDefault="00711025" w:rsidP="00711025">
      <w:pPr>
        <w:jc w:val="both"/>
        <w:rPr>
          <w:rFonts w:ascii="Aptos" w:eastAsia="Arial" w:hAnsi="Aptos" w:cs="Aptos"/>
          <w:sz w:val="22"/>
          <w:szCs w:val="22"/>
        </w:rPr>
      </w:pPr>
    </w:p>
    <w:p w14:paraId="15CAFD61" w14:textId="77777777" w:rsidR="00711025" w:rsidRPr="000657E1" w:rsidRDefault="00711025" w:rsidP="00711025">
      <w:pPr>
        <w:pStyle w:val="Citationintense"/>
      </w:pPr>
      <w:r w:rsidRPr="000657E1">
        <w:t>Préambule</w:t>
      </w:r>
    </w:p>
    <w:p w14:paraId="2767281D" w14:textId="77777777" w:rsidR="00711025" w:rsidRPr="00711025" w:rsidRDefault="00711025" w:rsidP="00711025">
      <w:pPr>
        <w:jc w:val="both"/>
        <w:rPr>
          <w:rFonts w:ascii="Aptos" w:hAnsi="Aptos" w:cs="Aptos"/>
          <w:sz w:val="22"/>
          <w:szCs w:val="22"/>
        </w:rPr>
      </w:pPr>
    </w:p>
    <w:p w14:paraId="3B7AAB04" w14:textId="77777777" w:rsidR="00711025" w:rsidRPr="00711025" w:rsidRDefault="00711025" w:rsidP="00711025">
      <w:pPr>
        <w:jc w:val="both"/>
        <w:rPr>
          <w:rFonts w:ascii="Aptos" w:eastAsia="Arial" w:hAnsi="Aptos" w:cs="Aptos"/>
          <w:sz w:val="22"/>
          <w:szCs w:val="22"/>
        </w:rPr>
      </w:pPr>
    </w:p>
    <w:p w14:paraId="6BFF810E" w14:textId="77777777" w:rsidR="00711025" w:rsidRPr="0010752D" w:rsidRDefault="00274A7C" w:rsidP="00711025">
      <w:pPr>
        <w:jc w:val="both"/>
        <w:rPr>
          <w:rFonts w:ascii="Calibri" w:hAnsi="Calibri" w:cs="Calibri"/>
          <w:sz w:val="22"/>
          <w:szCs w:val="22"/>
        </w:rPr>
      </w:pPr>
      <w:r w:rsidRPr="0010752D">
        <w:rPr>
          <w:rFonts w:ascii="Calibri" w:hAnsi="Calibri" w:cs="Calibri"/>
          <w:sz w:val="22"/>
          <w:szCs w:val="22"/>
        </w:rPr>
        <w:t xml:space="preserve">La Société a convié </w:t>
      </w:r>
      <w:r w:rsidR="006F1D04">
        <w:rPr>
          <w:rFonts w:ascii="Calibri" w:hAnsi="Calibri" w:cs="Calibri"/>
          <w:sz w:val="22"/>
          <w:szCs w:val="22"/>
        </w:rPr>
        <w:t xml:space="preserve">le délégué syndical du syndicat CGT, </w:t>
      </w:r>
      <w:r w:rsidRPr="0010752D">
        <w:rPr>
          <w:rFonts w:ascii="Calibri" w:hAnsi="Calibri" w:cs="Calibri"/>
          <w:sz w:val="22"/>
          <w:szCs w:val="22"/>
        </w:rPr>
        <w:t xml:space="preserve">et </w:t>
      </w:r>
      <w:r w:rsidR="006F1D04">
        <w:rPr>
          <w:rFonts w:ascii="Calibri" w:hAnsi="Calibri" w:cs="Calibri"/>
          <w:sz w:val="22"/>
          <w:szCs w:val="22"/>
        </w:rPr>
        <w:t>sa</w:t>
      </w:r>
      <w:r w:rsidRPr="0010752D">
        <w:rPr>
          <w:rFonts w:ascii="Calibri" w:hAnsi="Calibri" w:cs="Calibri"/>
          <w:sz w:val="22"/>
          <w:szCs w:val="22"/>
        </w:rPr>
        <w:t xml:space="preserve"> délégation de négociation</w:t>
      </w:r>
      <w:r w:rsidR="006F1D04">
        <w:rPr>
          <w:rFonts w:ascii="Calibri" w:hAnsi="Calibri" w:cs="Calibri"/>
          <w:sz w:val="22"/>
          <w:szCs w:val="22"/>
        </w:rPr>
        <w:t xml:space="preserve">, </w:t>
      </w:r>
      <w:r w:rsidR="00711025" w:rsidRPr="0010752D">
        <w:rPr>
          <w:rFonts w:ascii="Calibri" w:hAnsi="Calibri" w:cs="Calibri"/>
          <w:sz w:val="22"/>
          <w:szCs w:val="22"/>
        </w:rPr>
        <w:t>afin de pouvoir engager l</w:t>
      </w:r>
      <w:r w:rsidR="00711025">
        <w:rPr>
          <w:rFonts w:ascii="Calibri" w:hAnsi="Calibri" w:cs="Calibri"/>
          <w:sz w:val="22"/>
          <w:szCs w:val="22"/>
        </w:rPr>
        <w:t>a</w:t>
      </w:r>
      <w:r w:rsidR="00711025" w:rsidRPr="0010752D">
        <w:rPr>
          <w:rFonts w:ascii="Calibri" w:hAnsi="Calibri" w:cs="Calibri"/>
          <w:sz w:val="22"/>
          <w:szCs w:val="22"/>
        </w:rPr>
        <w:t xml:space="preserve"> négociation annuelle obligatoire dans l’entreprise pour l’année 202</w:t>
      </w:r>
      <w:r w:rsidR="00711025">
        <w:rPr>
          <w:rFonts w:ascii="Calibri" w:hAnsi="Calibri" w:cs="Calibri"/>
          <w:sz w:val="22"/>
          <w:szCs w:val="22"/>
        </w:rPr>
        <w:t>6, portant sur </w:t>
      </w:r>
      <w:r w:rsidR="00711025" w:rsidRPr="00D9372A">
        <w:rPr>
          <w:rFonts w:ascii="Calibri" w:hAnsi="Calibri" w:cs="Calibri"/>
          <w:sz w:val="22"/>
          <w:szCs w:val="22"/>
        </w:rPr>
        <w:t>la rémunération, notamment les salaires effectifs, le temps de travail et le partage de la valeur ajoutée dans l’entreprise</w:t>
      </w:r>
      <w:r w:rsidR="00711025">
        <w:rPr>
          <w:rFonts w:ascii="Calibri" w:hAnsi="Calibri" w:cs="Calibri"/>
          <w:sz w:val="22"/>
          <w:szCs w:val="22"/>
        </w:rPr>
        <w:t>.</w:t>
      </w:r>
    </w:p>
    <w:p w14:paraId="4406F6AA" w14:textId="77777777" w:rsidR="00274A7C" w:rsidRPr="0010752D" w:rsidRDefault="00274A7C" w:rsidP="00274A7C">
      <w:pPr>
        <w:jc w:val="both"/>
        <w:rPr>
          <w:rFonts w:ascii="Calibri" w:hAnsi="Calibri" w:cs="Calibri"/>
          <w:sz w:val="22"/>
          <w:szCs w:val="22"/>
        </w:rPr>
      </w:pPr>
    </w:p>
    <w:p w14:paraId="5A31A5E8" w14:textId="77777777" w:rsidR="00274A7C" w:rsidRPr="0010752D" w:rsidRDefault="00274A7C" w:rsidP="00274A7C">
      <w:pPr>
        <w:autoSpaceDE w:val="0"/>
        <w:autoSpaceDN w:val="0"/>
        <w:adjustRightInd w:val="0"/>
        <w:jc w:val="both"/>
        <w:rPr>
          <w:rFonts w:ascii="Calibri" w:hAnsi="Calibri" w:cs="Calibri"/>
          <w:sz w:val="22"/>
          <w:szCs w:val="22"/>
        </w:rPr>
      </w:pPr>
      <w:r w:rsidRPr="0010752D">
        <w:rPr>
          <w:rFonts w:ascii="Calibri" w:hAnsi="Calibri" w:cs="Calibri"/>
          <w:sz w:val="22"/>
          <w:szCs w:val="22"/>
        </w:rPr>
        <w:t>Dans ce cadre, la Direction et l</w:t>
      </w:r>
      <w:r w:rsidR="006F1D04">
        <w:rPr>
          <w:rFonts w:ascii="Calibri" w:hAnsi="Calibri" w:cs="Calibri"/>
          <w:sz w:val="22"/>
          <w:szCs w:val="22"/>
        </w:rPr>
        <w:t>’</w:t>
      </w:r>
      <w:r w:rsidRPr="0010752D">
        <w:rPr>
          <w:rFonts w:ascii="Calibri" w:hAnsi="Calibri" w:cs="Calibri"/>
          <w:sz w:val="22"/>
          <w:szCs w:val="22"/>
        </w:rPr>
        <w:t>organisation syndicale représentative se sont rencontrées selon le calendrier suivant :</w:t>
      </w:r>
    </w:p>
    <w:p w14:paraId="3DB6A06E" w14:textId="77777777" w:rsidR="00274A7C" w:rsidRPr="009456D7" w:rsidRDefault="00274A7C" w:rsidP="00274A7C">
      <w:pPr>
        <w:pStyle w:val="Paragraphedeliste"/>
        <w:numPr>
          <w:ilvl w:val="0"/>
          <w:numId w:val="10"/>
        </w:numPr>
        <w:autoSpaceDE w:val="0"/>
        <w:autoSpaceDN w:val="0"/>
        <w:adjustRightInd w:val="0"/>
        <w:jc w:val="both"/>
        <w:rPr>
          <w:rFonts w:ascii="Calibri" w:hAnsi="Calibri" w:cs="Calibri"/>
          <w:sz w:val="22"/>
          <w:szCs w:val="22"/>
        </w:rPr>
      </w:pPr>
      <w:r w:rsidRPr="009456D7">
        <w:rPr>
          <w:rFonts w:ascii="Calibri" w:hAnsi="Calibri" w:cs="Calibri"/>
          <w:sz w:val="22"/>
          <w:szCs w:val="22"/>
        </w:rPr>
        <w:t xml:space="preserve">Réunion préparatoire : </w:t>
      </w:r>
      <w:r w:rsidR="00245D38">
        <w:rPr>
          <w:rFonts w:ascii="Calibri" w:hAnsi="Calibri" w:cs="Calibri"/>
          <w:sz w:val="22"/>
          <w:szCs w:val="22"/>
        </w:rPr>
        <w:t xml:space="preserve">06 novembre </w:t>
      </w:r>
      <w:r w:rsidRPr="009456D7">
        <w:rPr>
          <w:rFonts w:ascii="Calibri" w:hAnsi="Calibri" w:cs="Calibri"/>
          <w:sz w:val="22"/>
          <w:szCs w:val="22"/>
        </w:rPr>
        <w:t>202</w:t>
      </w:r>
      <w:r w:rsidR="00245D38">
        <w:rPr>
          <w:rFonts w:ascii="Calibri" w:hAnsi="Calibri" w:cs="Calibri"/>
          <w:sz w:val="22"/>
          <w:szCs w:val="22"/>
        </w:rPr>
        <w:t>5</w:t>
      </w:r>
    </w:p>
    <w:p w14:paraId="22356C10" w14:textId="77777777" w:rsidR="00274A7C" w:rsidRPr="009456D7" w:rsidRDefault="00274A7C" w:rsidP="00274A7C">
      <w:pPr>
        <w:pStyle w:val="Paragraphedeliste"/>
        <w:numPr>
          <w:ilvl w:val="0"/>
          <w:numId w:val="10"/>
        </w:numPr>
        <w:autoSpaceDE w:val="0"/>
        <w:autoSpaceDN w:val="0"/>
        <w:adjustRightInd w:val="0"/>
        <w:jc w:val="both"/>
        <w:rPr>
          <w:rFonts w:ascii="Calibri" w:hAnsi="Calibri" w:cs="Calibri"/>
          <w:sz w:val="22"/>
          <w:szCs w:val="22"/>
        </w:rPr>
      </w:pPr>
      <w:r w:rsidRPr="009456D7">
        <w:rPr>
          <w:rFonts w:ascii="Calibri" w:hAnsi="Calibri" w:cs="Calibri"/>
          <w:sz w:val="22"/>
          <w:szCs w:val="22"/>
        </w:rPr>
        <w:t>1</w:t>
      </w:r>
      <w:r w:rsidRPr="009456D7">
        <w:rPr>
          <w:rFonts w:ascii="Calibri" w:hAnsi="Calibri" w:cs="Calibri"/>
          <w:sz w:val="22"/>
          <w:szCs w:val="22"/>
          <w:vertAlign w:val="superscript"/>
        </w:rPr>
        <w:t>ère</w:t>
      </w:r>
      <w:r w:rsidRPr="009456D7">
        <w:rPr>
          <w:rFonts w:ascii="Calibri" w:hAnsi="Calibri" w:cs="Calibri"/>
          <w:sz w:val="22"/>
          <w:szCs w:val="22"/>
        </w:rPr>
        <w:t xml:space="preserve"> </w:t>
      </w:r>
      <w:r w:rsidR="00916CDC" w:rsidRPr="009456D7">
        <w:rPr>
          <w:rFonts w:ascii="Calibri" w:hAnsi="Calibri" w:cs="Calibri"/>
          <w:sz w:val="22"/>
          <w:szCs w:val="22"/>
        </w:rPr>
        <w:t>réunion :</w:t>
      </w:r>
      <w:r w:rsidRPr="009456D7">
        <w:rPr>
          <w:rFonts w:ascii="Calibri" w:hAnsi="Calibri" w:cs="Calibri"/>
          <w:sz w:val="22"/>
          <w:szCs w:val="22"/>
        </w:rPr>
        <w:t xml:space="preserve"> </w:t>
      </w:r>
      <w:r w:rsidR="00B13E87">
        <w:rPr>
          <w:rFonts w:ascii="Calibri" w:hAnsi="Calibri" w:cs="Calibri"/>
          <w:sz w:val="22"/>
          <w:szCs w:val="22"/>
        </w:rPr>
        <w:t>14</w:t>
      </w:r>
      <w:r w:rsidRPr="009456D7">
        <w:rPr>
          <w:rFonts w:ascii="Calibri" w:hAnsi="Calibri" w:cs="Calibri"/>
          <w:sz w:val="22"/>
          <w:szCs w:val="22"/>
        </w:rPr>
        <w:t xml:space="preserve"> novembre 202</w:t>
      </w:r>
      <w:r w:rsidR="00245D38">
        <w:rPr>
          <w:rFonts w:ascii="Calibri" w:hAnsi="Calibri" w:cs="Calibri"/>
          <w:sz w:val="22"/>
          <w:szCs w:val="22"/>
        </w:rPr>
        <w:t>5</w:t>
      </w:r>
    </w:p>
    <w:p w14:paraId="767F5BF4" w14:textId="77777777" w:rsidR="00274A7C" w:rsidRPr="009456D7" w:rsidRDefault="00274A7C" w:rsidP="00274A7C">
      <w:pPr>
        <w:pStyle w:val="Paragraphedeliste"/>
        <w:numPr>
          <w:ilvl w:val="0"/>
          <w:numId w:val="10"/>
        </w:numPr>
        <w:autoSpaceDE w:val="0"/>
        <w:autoSpaceDN w:val="0"/>
        <w:adjustRightInd w:val="0"/>
        <w:jc w:val="both"/>
        <w:rPr>
          <w:rFonts w:ascii="Calibri" w:hAnsi="Calibri" w:cs="Calibri"/>
          <w:sz w:val="22"/>
          <w:szCs w:val="22"/>
        </w:rPr>
      </w:pPr>
      <w:r w:rsidRPr="009456D7">
        <w:rPr>
          <w:rFonts w:ascii="Calibri" w:hAnsi="Calibri" w:cs="Calibri"/>
          <w:sz w:val="22"/>
          <w:szCs w:val="22"/>
        </w:rPr>
        <w:t>2</w:t>
      </w:r>
      <w:r w:rsidR="00916CDC" w:rsidRPr="009456D7">
        <w:rPr>
          <w:rFonts w:ascii="Calibri" w:hAnsi="Calibri" w:cs="Calibri"/>
          <w:sz w:val="22"/>
          <w:szCs w:val="22"/>
          <w:vertAlign w:val="superscript"/>
        </w:rPr>
        <w:t>ème</w:t>
      </w:r>
      <w:r w:rsidR="00916CDC" w:rsidRPr="009456D7">
        <w:rPr>
          <w:rFonts w:ascii="Calibri" w:hAnsi="Calibri" w:cs="Calibri"/>
          <w:sz w:val="22"/>
          <w:szCs w:val="22"/>
        </w:rPr>
        <w:t xml:space="preserve"> réunion</w:t>
      </w:r>
      <w:r w:rsidRPr="009456D7">
        <w:rPr>
          <w:rFonts w:ascii="Calibri" w:hAnsi="Calibri" w:cs="Calibri"/>
          <w:sz w:val="22"/>
          <w:szCs w:val="22"/>
        </w:rPr>
        <w:t xml:space="preserve"> : </w:t>
      </w:r>
      <w:r w:rsidR="00245D38">
        <w:rPr>
          <w:rFonts w:ascii="Calibri" w:hAnsi="Calibri" w:cs="Calibri"/>
          <w:sz w:val="22"/>
          <w:szCs w:val="22"/>
        </w:rPr>
        <w:t>25</w:t>
      </w:r>
      <w:r w:rsidRPr="009456D7">
        <w:rPr>
          <w:rFonts w:ascii="Calibri" w:hAnsi="Calibri" w:cs="Calibri"/>
          <w:sz w:val="22"/>
          <w:szCs w:val="22"/>
        </w:rPr>
        <w:t xml:space="preserve"> novembre 202</w:t>
      </w:r>
      <w:r w:rsidR="00245D38">
        <w:rPr>
          <w:rFonts w:ascii="Calibri" w:hAnsi="Calibri" w:cs="Calibri"/>
          <w:sz w:val="22"/>
          <w:szCs w:val="22"/>
        </w:rPr>
        <w:t>5</w:t>
      </w:r>
    </w:p>
    <w:p w14:paraId="0EF79E0C" w14:textId="77777777" w:rsidR="00245D38" w:rsidRDefault="00245D38" w:rsidP="00274A7C">
      <w:pPr>
        <w:autoSpaceDE w:val="0"/>
        <w:autoSpaceDN w:val="0"/>
        <w:adjustRightInd w:val="0"/>
        <w:jc w:val="both"/>
        <w:rPr>
          <w:rFonts w:ascii="Calibri" w:hAnsi="Calibri" w:cs="Calibri"/>
          <w:sz w:val="22"/>
          <w:szCs w:val="22"/>
        </w:rPr>
      </w:pPr>
    </w:p>
    <w:p w14:paraId="4C76F652" w14:textId="77777777" w:rsidR="00274A7C" w:rsidRDefault="00274A7C" w:rsidP="00274A7C">
      <w:pPr>
        <w:autoSpaceDE w:val="0"/>
        <w:autoSpaceDN w:val="0"/>
        <w:adjustRightInd w:val="0"/>
        <w:jc w:val="both"/>
        <w:rPr>
          <w:rFonts w:ascii="Calibri" w:hAnsi="Calibri" w:cs="Calibri"/>
          <w:sz w:val="22"/>
          <w:szCs w:val="22"/>
        </w:rPr>
      </w:pPr>
      <w:r>
        <w:rPr>
          <w:rFonts w:ascii="Calibri" w:hAnsi="Calibri" w:cs="Calibri"/>
          <w:sz w:val="22"/>
          <w:szCs w:val="22"/>
        </w:rPr>
        <w:t>L’organisation syndicale CGT a communiqué ses revendications.</w:t>
      </w:r>
    </w:p>
    <w:p w14:paraId="0AD477F7" w14:textId="77777777" w:rsidR="00274A7C" w:rsidRDefault="00274A7C" w:rsidP="00274A7C">
      <w:pPr>
        <w:autoSpaceDE w:val="0"/>
        <w:autoSpaceDN w:val="0"/>
        <w:adjustRightInd w:val="0"/>
        <w:jc w:val="both"/>
        <w:rPr>
          <w:rFonts w:ascii="Calibri" w:hAnsi="Calibri" w:cs="Calibri"/>
          <w:sz w:val="22"/>
          <w:szCs w:val="22"/>
        </w:rPr>
      </w:pPr>
    </w:p>
    <w:p w14:paraId="140AFFD9" w14:textId="77777777" w:rsidR="00711025" w:rsidRPr="0010752D" w:rsidRDefault="00711025" w:rsidP="00711025">
      <w:pPr>
        <w:autoSpaceDE w:val="0"/>
        <w:autoSpaceDN w:val="0"/>
        <w:adjustRightInd w:val="0"/>
        <w:jc w:val="both"/>
        <w:rPr>
          <w:rFonts w:ascii="Calibri" w:hAnsi="Calibri" w:cs="Calibri"/>
          <w:sz w:val="22"/>
          <w:szCs w:val="22"/>
        </w:rPr>
      </w:pPr>
      <w:r w:rsidRPr="0010752D">
        <w:rPr>
          <w:rFonts w:ascii="Calibri" w:hAnsi="Calibri" w:cs="Calibri"/>
          <w:sz w:val="22"/>
          <w:szCs w:val="22"/>
        </w:rPr>
        <w:t xml:space="preserve">Après discussions et échanges, les parties à la négociation sont parvenues </w:t>
      </w:r>
      <w:r>
        <w:rPr>
          <w:rFonts w:ascii="Calibri" w:hAnsi="Calibri" w:cs="Calibri"/>
          <w:sz w:val="22"/>
          <w:szCs w:val="22"/>
        </w:rPr>
        <w:t xml:space="preserve">au présent </w:t>
      </w:r>
      <w:r w:rsidRPr="0010752D">
        <w:rPr>
          <w:rFonts w:ascii="Calibri" w:hAnsi="Calibri" w:cs="Calibri"/>
          <w:sz w:val="22"/>
          <w:szCs w:val="22"/>
        </w:rPr>
        <w:t>accord</w:t>
      </w:r>
      <w:r>
        <w:rPr>
          <w:rFonts w:ascii="Calibri" w:hAnsi="Calibri" w:cs="Calibri"/>
          <w:sz w:val="22"/>
          <w:szCs w:val="22"/>
        </w:rPr>
        <w:t xml:space="preserve"> sur les dispositions ci-après : </w:t>
      </w:r>
    </w:p>
    <w:p w14:paraId="0505D564" w14:textId="77777777" w:rsidR="00274A7C" w:rsidRPr="0010752D" w:rsidRDefault="00711025" w:rsidP="00274A7C">
      <w:pPr>
        <w:jc w:val="both"/>
        <w:rPr>
          <w:rFonts w:ascii="Calibri" w:hAnsi="Calibri" w:cs="Calibri"/>
          <w:sz w:val="22"/>
          <w:szCs w:val="22"/>
        </w:rPr>
      </w:pPr>
      <w:r>
        <w:rPr>
          <w:rFonts w:ascii="Calibri" w:hAnsi="Calibri" w:cs="Calibri"/>
          <w:sz w:val="22"/>
          <w:szCs w:val="22"/>
        </w:rPr>
        <w:br w:type="page"/>
      </w:r>
    </w:p>
    <w:p w14:paraId="4BD82196" w14:textId="77777777" w:rsidR="00274A7C" w:rsidRPr="00274A7C" w:rsidRDefault="00274A7C" w:rsidP="00274A7C">
      <w:pPr>
        <w:pStyle w:val="Titre1"/>
        <w:numPr>
          <w:ilvl w:val="0"/>
          <w:numId w:val="16"/>
        </w:numPr>
        <w:pBdr>
          <w:bottom w:val="single" w:sz="4" w:space="1" w:color="auto"/>
        </w:pBdr>
        <w:tabs>
          <w:tab w:val="num" w:pos="360"/>
        </w:tabs>
        <w:ind w:left="0" w:firstLine="0"/>
        <w:rPr>
          <w:rFonts w:ascii="Calibri" w:hAnsi="Calibri" w:cs="Calibri"/>
          <w:b/>
          <w:bCs/>
          <w:color w:val="000000"/>
          <w:szCs w:val="22"/>
        </w:rPr>
      </w:pPr>
      <w:r w:rsidRPr="00274A7C">
        <w:rPr>
          <w:rFonts w:ascii="Calibri" w:hAnsi="Calibri" w:cs="Calibri"/>
          <w:b/>
          <w:bCs/>
          <w:color w:val="000000"/>
          <w:szCs w:val="22"/>
        </w:rPr>
        <w:t>Négociation portant sur les rémunérations</w:t>
      </w:r>
    </w:p>
    <w:p w14:paraId="3D8D638A" w14:textId="77777777" w:rsidR="00274A7C" w:rsidRPr="0010752D" w:rsidRDefault="00274A7C" w:rsidP="00274A7C">
      <w:pPr>
        <w:shd w:val="clear" w:color="auto" w:fill="FFFFFF"/>
        <w:jc w:val="both"/>
        <w:rPr>
          <w:rFonts w:ascii="Calibri" w:hAnsi="Calibri" w:cs="Calibri"/>
          <w:color w:val="000000"/>
          <w:sz w:val="22"/>
          <w:szCs w:val="22"/>
        </w:rPr>
      </w:pPr>
    </w:p>
    <w:p w14:paraId="74307C1F" w14:textId="77777777" w:rsidR="00274A7C" w:rsidRDefault="00274A7C" w:rsidP="00274A7C">
      <w:pPr>
        <w:shd w:val="clear" w:color="auto" w:fill="FFFFFF"/>
        <w:jc w:val="both"/>
        <w:rPr>
          <w:rFonts w:ascii="Calibri" w:hAnsi="Calibri" w:cs="Calibri"/>
          <w:color w:val="000000"/>
          <w:sz w:val="22"/>
          <w:szCs w:val="22"/>
        </w:rPr>
      </w:pPr>
      <w:r w:rsidRPr="0010752D">
        <w:rPr>
          <w:rFonts w:ascii="Calibri" w:hAnsi="Calibri" w:cs="Calibri"/>
          <w:color w:val="000000"/>
          <w:sz w:val="22"/>
          <w:szCs w:val="22"/>
        </w:rPr>
        <w:t>Les dispositions du présent chapitre s’appliqueront aux salariés bénéficiant d’un statut non-cadre, exclusion faite des salariés bénéficiant d’un statut de cadre.</w:t>
      </w:r>
    </w:p>
    <w:p w14:paraId="0316AD0C" w14:textId="77777777" w:rsidR="00B13E87" w:rsidRPr="0010752D" w:rsidRDefault="00B13E87" w:rsidP="00274A7C">
      <w:pPr>
        <w:shd w:val="clear" w:color="auto" w:fill="FFFFFF"/>
        <w:jc w:val="both"/>
        <w:rPr>
          <w:rFonts w:ascii="Calibri" w:hAnsi="Calibri" w:cs="Calibri"/>
          <w:color w:val="000000"/>
          <w:sz w:val="22"/>
          <w:szCs w:val="22"/>
        </w:rPr>
      </w:pPr>
    </w:p>
    <w:p w14:paraId="17F95B89" w14:textId="77777777" w:rsidR="00B13E87" w:rsidRPr="0010752D" w:rsidRDefault="00B13E87" w:rsidP="00B13E87">
      <w:pPr>
        <w:numPr>
          <w:ilvl w:val="0"/>
          <w:numId w:val="17"/>
        </w:numPr>
        <w:shd w:val="clear" w:color="auto" w:fill="FFFFFF"/>
        <w:jc w:val="both"/>
        <w:rPr>
          <w:rFonts w:ascii="Calibri" w:hAnsi="Calibri" w:cs="Calibri"/>
          <w:b/>
          <w:sz w:val="22"/>
          <w:szCs w:val="22"/>
          <w:shd w:val="clear" w:color="auto" w:fill="FFFFFF"/>
        </w:rPr>
      </w:pPr>
      <w:r w:rsidRPr="0010752D">
        <w:rPr>
          <w:rFonts w:ascii="Calibri" w:hAnsi="Calibri" w:cs="Calibri"/>
          <w:b/>
          <w:sz w:val="22"/>
          <w:szCs w:val="22"/>
          <w:shd w:val="clear" w:color="auto" w:fill="FFFFFF"/>
        </w:rPr>
        <w:t xml:space="preserve">Augmentation générale </w:t>
      </w:r>
    </w:p>
    <w:p w14:paraId="543956C2" w14:textId="77777777" w:rsidR="00274A7C" w:rsidRDefault="00274A7C" w:rsidP="00274A7C">
      <w:pPr>
        <w:shd w:val="clear" w:color="auto" w:fill="FFFFFF"/>
        <w:jc w:val="both"/>
        <w:rPr>
          <w:rFonts w:ascii="Calibri" w:hAnsi="Calibri" w:cs="Calibri"/>
          <w:sz w:val="22"/>
          <w:szCs w:val="22"/>
        </w:rPr>
      </w:pPr>
      <w:r w:rsidRPr="0010752D">
        <w:rPr>
          <w:rFonts w:ascii="Calibri" w:hAnsi="Calibri" w:cs="Calibri"/>
          <w:color w:val="000000"/>
          <w:sz w:val="22"/>
          <w:szCs w:val="22"/>
        </w:rPr>
        <w:t>Il est mis en œuvre</w:t>
      </w:r>
      <w:r w:rsidRPr="0010752D">
        <w:rPr>
          <w:rFonts w:ascii="Calibri" w:hAnsi="Calibri" w:cs="Calibri"/>
          <w:sz w:val="22"/>
          <w:szCs w:val="22"/>
        </w:rPr>
        <w:t xml:space="preserve"> </w:t>
      </w:r>
      <w:r>
        <w:rPr>
          <w:rFonts w:ascii="Calibri" w:hAnsi="Calibri" w:cs="Calibri"/>
          <w:sz w:val="22"/>
          <w:szCs w:val="22"/>
        </w:rPr>
        <w:t xml:space="preserve">une </w:t>
      </w:r>
      <w:r w:rsidRPr="0010752D">
        <w:rPr>
          <w:rFonts w:ascii="Calibri" w:hAnsi="Calibri" w:cs="Calibri"/>
          <w:sz w:val="22"/>
          <w:szCs w:val="22"/>
        </w:rPr>
        <w:t xml:space="preserve">augmentation générale de </w:t>
      </w:r>
      <w:r w:rsidR="00B13E87">
        <w:rPr>
          <w:rFonts w:ascii="Calibri" w:hAnsi="Calibri" w:cs="Calibri"/>
          <w:b/>
          <w:bCs/>
          <w:sz w:val="22"/>
          <w:szCs w:val="22"/>
        </w:rPr>
        <w:t>1</w:t>
      </w:r>
      <w:r w:rsidRPr="0010752D">
        <w:rPr>
          <w:rFonts w:ascii="Calibri" w:hAnsi="Calibri" w:cs="Calibri"/>
          <w:b/>
          <w:bCs/>
          <w:sz w:val="22"/>
          <w:szCs w:val="22"/>
        </w:rPr>
        <w:t>,</w:t>
      </w:r>
      <w:r w:rsidR="00B13E87">
        <w:rPr>
          <w:rFonts w:ascii="Calibri" w:hAnsi="Calibri" w:cs="Calibri"/>
          <w:b/>
          <w:bCs/>
          <w:sz w:val="22"/>
          <w:szCs w:val="22"/>
        </w:rPr>
        <w:t>5</w:t>
      </w:r>
      <w:r w:rsidRPr="0010752D">
        <w:rPr>
          <w:rFonts w:ascii="Calibri" w:hAnsi="Calibri" w:cs="Calibri"/>
          <w:b/>
          <w:bCs/>
          <w:sz w:val="22"/>
          <w:szCs w:val="22"/>
        </w:rPr>
        <w:t>0 %</w:t>
      </w:r>
      <w:r w:rsidRPr="0010752D">
        <w:rPr>
          <w:rFonts w:ascii="Calibri" w:hAnsi="Calibri" w:cs="Calibri"/>
          <w:sz w:val="22"/>
          <w:szCs w:val="22"/>
        </w:rPr>
        <w:t xml:space="preserve"> applicable sur le salaire brut de base, à compter du 1</w:t>
      </w:r>
      <w:r w:rsidRPr="0010752D">
        <w:rPr>
          <w:rFonts w:ascii="Calibri" w:hAnsi="Calibri" w:cs="Calibri"/>
          <w:sz w:val="22"/>
          <w:szCs w:val="22"/>
          <w:vertAlign w:val="superscript"/>
        </w:rPr>
        <w:t>er</w:t>
      </w:r>
      <w:r w:rsidRPr="0010752D">
        <w:rPr>
          <w:rFonts w:ascii="Calibri" w:hAnsi="Calibri" w:cs="Calibri"/>
          <w:sz w:val="22"/>
          <w:szCs w:val="22"/>
        </w:rPr>
        <w:t xml:space="preserve"> </w:t>
      </w:r>
      <w:r w:rsidR="00B13E87">
        <w:rPr>
          <w:rFonts w:ascii="Calibri" w:hAnsi="Calibri" w:cs="Calibri"/>
          <w:sz w:val="22"/>
          <w:szCs w:val="22"/>
        </w:rPr>
        <w:t>f</w:t>
      </w:r>
      <w:r w:rsidRPr="0010752D">
        <w:rPr>
          <w:rFonts w:ascii="Calibri" w:hAnsi="Calibri" w:cs="Calibri"/>
          <w:sz w:val="22"/>
          <w:szCs w:val="22"/>
        </w:rPr>
        <w:t>évrier 202</w:t>
      </w:r>
      <w:r w:rsidR="00245D38">
        <w:rPr>
          <w:rFonts w:ascii="Calibri" w:hAnsi="Calibri" w:cs="Calibri"/>
          <w:sz w:val="22"/>
          <w:szCs w:val="22"/>
        </w:rPr>
        <w:t>6</w:t>
      </w:r>
      <w:r w:rsidRPr="0010752D">
        <w:rPr>
          <w:rFonts w:ascii="Calibri" w:hAnsi="Calibri" w:cs="Calibri"/>
          <w:sz w:val="22"/>
          <w:szCs w:val="22"/>
        </w:rPr>
        <w:t xml:space="preserve">. </w:t>
      </w:r>
    </w:p>
    <w:p w14:paraId="36C245F7" w14:textId="77777777" w:rsidR="00B13E87" w:rsidRDefault="00B13E87" w:rsidP="00274A7C">
      <w:pPr>
        <w:shd w:val="clear" w:color="auto" w:fill="FFFFFF"/>
        <w:jc w:val="both"/>
        <w:rPr>
          <w:rFonts w:ascii="Calibri" w:hAnsi="Calibri" w:cs="Calibri"/>
          <w:sz w:val="22"/>
          <w:szCs w:val="22"/>
        </w:rPr>
      </w:pPr>
    </w:p>
    <w:p w14:paraId="5602E760" w14:textId="77777777" w:rsidR="00B13E87" w:rsidRPr="0010752D" w:rsidRDefault="00B13E87" w:rsidP="00B13E87">
      <w:pPr>
        <w:numPr>
          <w:ilvl w:val="0"/>
          <w:numId w:val="17"/>
        </w:numPr>
        <w:shd w:val="clear" w:color="auto" w:fill="FFFFFF"/>
        <w:jc w:val="both"/>
        <w:rPr>
          <w:rFonts w:ascii="Calibri" w:hAnsi="Calibri" w:cs="Calibri"/>
          <w:b/>
          <w:sz w:val="22"/>
          <w:szCs w:val="22"/>
          <w:shd w:val="clear" w:color="auto" w:fill="FFFFFF"/>
        </w:rPr>
      </w:pPr>
      <w:r w:rsidRPr="0010752D">
        <w:rPr>
          <w:rFonts w:ascii="Calibri" w:hAnsi="Calibri" w:cs="Calibri"/>
          <w:b/>
          <w:sz w:val="22"/>
          <w:szCs w:val="22"/>
          <w:shd w:val="clear" w:color="auto" w:fill="FFFFFF"/>
        </w:rPr>
        <w:t xml:space="preserve">Augmentations individuelles </w:t>
      </w:r>
    </w:p>
    <w:p w14:paraId="48733520" w14:textId="77777777" w:rsidR="00B13E87" w:rsidRPr="0010752D" w:rsidRDefault="00B13E87" w:rsidP="00B13E87">
      <w:pPr>
        <w:jc w:val="both"/>
        <w:rPr>
          <w:rFonts w:ascii="Calibri" w:hAnsi="Calibri" w:cs="Calibri"/>
          <w:color w:val="000000"/>
          <w:sz w:val="22"/>
          <w:szCs w:val="22"/>
        </w:rPr>
      </w:pPr>
      <w:r w:rsidRPr="0010752D">
        <w:rPr>
          <w:rFonts w:ascii="Calibri" w:hAnsi="Calibri" w:cs="Calibri"/>
          <w:color w:val="000000"/>
          <w:sz w:val="22"/>
          <w:szCs w:val="22"/>
        </w:rPr>
        <w:t xml:space="preserve">Il est mis en œuvre un budget d’augmentation </w:t>
      </w:r>
      <w:r w:rsidRPr="0010752D">
        <w:rPr>
          <w:rFonts w:ascii="Calibri" w:hAnsi="Calibri" w:cs="Calibri"/>
          <w:sz w:val="22"/>
          <w:szCs w:val="22"/>
        </w:rPr>
        <w:t xml:space="preserve">individuelle de </w:t>
      </w:r>
      <w:r w:rsidRPr="0010752D">
        <w:rPr>
          <w:rFonts w:ascii="Calibri" w:hAnsi="Calibri" w:cs="Calibri"/>
          <w:b/>
          <w:bCs/>
          <w:sz w:val="22"/>
          <w:szCs w:val="22"/>
        </w:rPr>
        <w:t>0,30 %</w:t>
      </w:r>
      <w:r w:rsidRPr="0010752D">
        <w:rPr>
          <w:rFonts w:ascii="Calibri" w:hAnsi="Calibri" w:cs="Calibri"/>
          <w:sz w:val="22"/>
          <w:szCs w:val="22"/>
        </w:rPr>
        <w:t xml:space="preserve"> de </w:t>
      </w:r>
      <w:r w:rsidRPr="0010752D">
        <w:rPr>
          <w:rFonts w:ascii="Calibri" w:hAnsi="Calibri" w:cs="Calibri"/>
          <w:color w:val="000000"/>
          <w:sz w:val="22"/>
          <w:szCs w:val="22"/>
        </w:rPr>
        <w:t xml:space="preserve">la masse salariale de la catégorie susvisée </w:t>
      </w:r>
      <w:r w:rsidR="00F04640">
        <w:rPr>
          <w:rFonts w:ascii="Calibri" w:hAnsi="Calibri" w:cs="Calibri"/>
          <w:color w:val="000000"/>
          <w:sz w:val="22"/>
          <w:szCs w:val="22"/>
        </w:rPr>
        <w:t xml:space="preserve">(non-cadre) </w:t>
      </w:r>
      <w:r w:rsidRPr="0010752D">
        <w:rPr>
          <w:rFonts w:ascii="Calibri" w:hAnsi="Calibri" w:cs="Calibri"/>
          <w:color w:val="000000"/>
          <w:sz w:val="22"/>
          <w:szCs w:val="22"/>
        </w:rPr>
        <w:t>à compter du 1</w:t>
      </w:r>
      <w:r w:rsidRPr="0010752D">
        <w:rPr>
          <w:rFonts w:ascii="Calibri" w:hAnsi="Calibri" w:cs="Calibri"/>
          <w:color w:val="000000"/>
          <w:sz w:val="22"/>
          <w:szCs w:val="22"/>
          <w:vertAlign w:val="superscript"/>
        </w:rPr>
        <w:t>er</w:t>
      </w:r>
      <w:r w:rsidRPr="0010752D">
        <w:rPr>
          <w:rFonts w:ascii="Calibri" w:hAnsi="Calibri" w:cs="Calibri"/>
          <w:color w:val="000000"/>
          <w:sz w:val="22"/>
          <w:szCs w:val="22"/>
        </w:rPr>
        <w:t xml:space="preserve"> mai 202</w:t>
      </w:r>
      <w:r w:rsidR="00245D38">
        <w:rPr>
          <w:rFonts w:ascii="Calibri" w:hAnsi="Calibri" w:cs="Calibri"/>
          <w:color w:val="000000"/>
          <w:sz w:val="22"/>
          <w:szCs w:val="22"/>
        </w:rPr>
        <w:t>6</w:t>
      </w:r>
      <w:r w:rsidRPr="0010752D">
        <w:rPr>
          <w:rFonts w:ascii="Calibri" w:hAnsi="Calibri" w:cs="Calibri"/>
          <w:color w:val="000000"/>
          <w:sz w:val="22"/>
          <w:szCs w:val="22"/>
        </w:rPr>
        <w:t>.</w:t>
      </w:r>
    </w:p>
    <w:p w14:paraId="06C9F202" w14:textId="77777777" w:rsidR="00B13E87" w:rsidRPr="0010752D" w:rsidRDefault="00B13E87" w:rsidP="00274A7C">
      <w:pPr>
        <w:shd w:val="clear" w:color="auto" w:fill="FFFFFF"/>
        <w:jc w:val="both"/>
        <w:rPr>
          <w:rFonts w:ascii="Calibri" w:hAnsi="Calibri" w:cs="Calibri"/>
          <w:sz w:val="22"/>
          <w:szCs w:val="22"/>
        </w:rPr>
      </w:pPr>
    </w:p>
    <w:p w14:paraId="0C55E0FD" w14:textId="77777777" w:rsidR="00274A7C" w:rsidRPr="0010752D" w:rsidRDefault="00274A7C" w:rsidP="00274A7C">
      <w:pPr>
        <w:rPr>
          <w:rFonts w:ascii="Calibri" w:hAnsi="Calibri" w:cs="Calibri"/>
          <w:sz w:val="22"/>
          <w:szCs w:val="22"/>
        </w:rPr>
      </w:pPr>
    </w:p>
    <w:p w14:paraId="55A50E78" w14:textId="77777777" w:rsidR="00274A7C" w:rsidRPr="00274A7C" w:rsidRDefault="00274A7C" w:rsidP="00274A7C">
      <w:pPr>
        <w:pStyle w:val="Titre1"/>
        <w:numPr>
          <w:ilvl w:val="0"/>
          <w:numId w:val="16"/>
        </w:numPr>
        <w:pBdr>
          <w:bottom w:val="single" w:sz="4" w:space="1" w:color="auto"/>
        </w:pBdr>
        <w:tabs>
          <w:tab w:val="num" w:pos="360"/>
        </w:tabs>
        <w:ind w:left="0" w:firstLine="0"/>
        <w:rPr>
          <w:rFonts w:ascii="Calibri" w:hAnsi="Calibri" w:cs="Calibri"/>
          <w:b/>
          <w:bCs/>
          <w:color w:val="000000"/>
          <w:szCs w:val="22"/>
        </w:rPr>
      </w:pPr>
      <w:r w:rsidRPr="00274A7C">
        <w:rPr>
          <w:rFonts w:ascii="Calibri" w:hAnsi="Calibri" w:cs="Calibri"/>
          <w:b/>
          <w:bCs/>
          <w:color w:val="000000"/>
          <w:szCs w:val="22"/>
        </w:rPr>
        <w:t>Négociation portant sur l’organisation du temps de travail et sur le partage de la valeur ajoutée</w:t>
      </w:r>
    </w:p>
    <w:p w14:paraId="3828F327" w14:textId="77777777" w:rsidR="00274A7C" w:rsidRPr="0010752D" w:rsidRDefault="00274A7C" w:rsidP="00274A7C">
      <w:pPr>
        <w:jc w:val="both"/>
        <w:rPr>
          <w:rFonts w:ascii="Calibri" w:hAnsi="Calibri" w:cs="Calibri"/>
          <w:sz w:val="22"/>
          <w:szCs w:val="22"/>
        </w:rPr>
      </w:pPr>
    </w:p>
    <w:p w14:paraId="1604E5AE" w14:textId="77777777" w:rsidR="00245D38" w:rsidRPr="00184F2F" w:rsidRDefault="00245D38" w:rsidP="00274A7C">
      <w:pPr>
        <w:pStyle w:val="Paragraphedeliste"/>
        <w:numPr>
          <w:ilvl w:val="0"/>
          <w:numId w:val="11"/>
        </w:numPr>
        <w:rPr>
          <w:rFonts w:ascii="Calibri" w:hAnsi="Calibri" w:cs="Calibri"/>
          <w:b/>
          <w:bCs/>
          <w:sz w:val="22"/>
          <w:szCs w:val="22"/>
        </w:rPr>
      </w:pPr>
      <w:r w:rsidRPr="00184F2F">
        <w:rPr>
          <w:rFonts w:ascii="Calibri" w:hAnsi="Calibri" w:cs="Calibri"/>
          <w:b/>
          <w:bCs/>
          <w:sz w:val="22"/>
          <w:szCs w:val="22"/>
        </w:rPr>
        <w:t>Temps de travail</w:t>
      </w:r>
    </w:p>
    <w:p w14:paraId="54EBF4C3" w14:textId="77777777" w:rsidR="00245D38" w:rsidRDefault="00245D38" w:rsidP="00245D38">
      <w:pPr>
        <w:pStyle w:val="Paragraphedeliste"/>
        <w:shd w:val="clear" w:color="auto" w:fill="FFFFFF"/>
        <w:jc w:val="both"/>
        <w:rPr>
          <w:rFonts w:ascii="Calibri" w:hAnsi="Calibri" w:cs="Calibri"/>
          <w:b/>
          <w:bCs/>
          <w:color w:val="000000"/>
          <w:sz w:val="22"/>
          <w:szCs w:val="22"/>
        </w:rPr>
      </w:pPr>
    </w:p>
    <w:p w14:paraId="7B19D1A6" w14:textId="77777777" w:rsidR="00BB1216" w:rsidRDefault="00711025" w:rsidP="00245D38">
      <w:pPr>
        <w:shd w:val="clear" w:color="auto" w:fill="FFFFFF"/>
        <w:jc w:val="both"/>
        <w:rPr>
          <w:rFonts w:ascii="Calibri" w:hAnsi="Calibri" w:cs="Calibri"/>
          <w:color w:val="000000"/>
          <w:sz w:val="22"/>
          <w:szCs w:val="22"/>
        </w:rPr>
      </w:pPr>
      <w:r>
        <w:rPr>
          <w:rFonts w:ascii="Calibri" w:hAnsi="Calibri" w:cs="Calibri"/>
          <w:color w:val="000000"/>
          <w:sz w:val="22"/>
          <w:szCs w:val="22"/>
        </w:rPr>
        <w:t xml:space="preserve">Les parties sont favorables à l’ouverture de </w:t>
      </w:r>
      <w:r w:rsidR="00245D38">
        <w:rPr>
          <w:rFonts w:ascii="Calibri" w:hAnsi="Calibri" w:cs="Calibri"/>
          <w:color w:val="000000"/>
          <w:sz w:val="22"/>
          <w:szCs w:val="22"/>
        </w:rPr>
        <w:t>négociation d’un accord de</w:t>
      </w:r>
      <w:r w:rsidR="00BB1216">
        <w:rPr>
          <w:rFonts w:ascii="Calibri" w:hAnsi="Calibri" w:cs="Calibri"/>
          <w:color w:val="000000"/>
          <w:sz w:val="22"/>
          <w:szCs w:val="22"/>
        </w:rPr>
        <w:t xml:space="preserve"> </w:t>
      </w:r>
      <w:r w:rsidR="00245D38">
        <w:rPr>
          <w:rFonts w:ascii="Calibri" w:hAnsi="Calibri" w:cs="Calibri"/>
          <w:color w:val="000000"/>
          <w:sz w:val="22"/>
          <w:szCs w:val="22"/>
        </w:rPr>
        <w:t>télétravail</w:t>
      </w:r>
      <w:r w:rsidR="00BB1216">
        <w:rPr>
          <w:rFonts w:ascii="Calibri" w:hAnsi="Calibri" w:cs="Calibri"/>
          <w:color w:val="000000"/>
          <w:sz w:val="22"/>
          <w:szCs w:val="22"/>
        </w:rPr>
        <w:t xml:space="preserve"> avec le versement d’une indemnité de télétravail.</w:t>
      </w:r>
    </w:p>
    <w:p w14:paraId="288CD454" w14:textId="77777777" w:rsidR="00245D38" w:rsidRDefault="00BB1216" w:rsidP="00245D38">
      <w:pPr>
        <w:shd w:val="clear" w:color="auto" w:fill="FFFFFF"/>
        <w:jc w:val="both"/>
        <w:rPr>
          <w:rFonts w:ascii="Calibri" w:hAnsi="Calibri" w:cs="Calibri"/>
          <w:color w:val="000000"/>
          <w:sz w:val="22"/>
          <w:szCs w:val="22"/>
        </w:rPr>
      </w:pPr>
      <w:r>
        <w:rPr>
          <w:rFonts w:ascii="Calibri" w:hAnsi="Calibri" w:cs="Calibri"/>
          <w:color w:val="000000"/>
          <w:sz w:val="22"/>
          <w:szCs w:val="22"/>
        </w:rPr>
        <w:t xml:space="preserve">Un calendrier de négociation sera proposé à l’organisation syndicale </w:t>
      </w:r>
      <w:r w:rsidR="00711025">
        <w:rPr>
          <w:rFonts w:ascii="Calibri" w:hAnsi="Calibri" w:cs="Calibri"/>
          <w:color w:val="000000"/>
          <w:sz w:val="22"/>
          <w:szCs w:val="22"/>
        </w:rPr>
        <w:t xml:space="preserve">pour engager cette négociation </w:t>
      </w:r>
      <w:r>
        <w:rPr>
          <w:rFonts w:ascii="Calibri" w:hAnsi="Calibri" w:cs="Calibri"/>
          <w:color w:val="000000"/>
          <w:sz w:val="22"/>
          <w:szCs w:val="22"/>
        </w:rPr>
        <w:t xml:space="preserve">sur le </w:t>
      </w:r>
      <w:r w:rsidRPr="00711025">
        <w:rPr>
          <w:rFonts w:ascii="Calibri" w:hAnsi="Calibri" w:cs="Calibri"/>
          <w:color w:val="000000"/>
          <w:sz w:val="22"/>
          <w:szCs w:val="22"/>
        </w:rPr>
        <w:t>1</w:t>
      </w:r>
      <w:r w:rsidRPr="00711025">
        <w:rPr>
          <w:rFonts w:ascii="Calibri" w:hAnsi="Calibri" w:cs="Calibri"/>
          <w:color w:val="000000"/>
          <w:sz w:val="22"/>
          <w:szCs w:val="22"/>
          <w:vertAlign w:val="superscript"/>
        </w:rPr>
        <w:t>er</w:t>
      </w:r>
      <w:r w:rsidRPr="00711025">
        <w:rPr>
          <w:rFonts w:ascii="Calibri" w:hAnsi="Calibri" w:cs="Calibri"/>
          <w:color w:val="000000"/>
          <w:sz w:val="22"/>
          <w:szCs w:val="22"/>
        </w:rPr>
        <w:t xml:space="preserve"> </w:t>
      </w:r>
      <w:r w:rsidR="00711025" w:rsidRPr="00711025">
        <w:rPr>
          <w:rFonts w:ascii="Calibri" w:hAnsi="Calibri" w:cs="Calibri"/>
          <w:color w:val="000000"/>
          <w:sz w:val="22"/>
          <w:szCs w:val="22"/>
        </w:rPr>
        <w:t>trimestre</w:t>
      </w:r>
      <w:r w:rsidRPr="00711025">
        <w:rPr>
          <w:rFonts w:ascii="Calibri" w:hAnsi="Calibri" w:cs="Calibri"/>
          <w:color w:val="000000"/>
          <w:sz w:val="22"/>
          <w:szCs w:val="22"/>
        </w:rPr>
        <w:t xml:space="preserve"> 2026.</w:t>
      </w:r>
    </w:p>
    <w:p w14:paraId="3DBA5A48" w14:textId="77777777" w:rsidR="00BB1216" w:rsidRDefault="00BB1216" w:rsidP="00245D38">
      <w:pPr>
        <w:shd w:val="clear" w:color="auto" w:fill="FFFFFF"/>
        <w:jc w:val="both"/>
        <w:rPr>
          <w:rFonts w:ascii="Calibri" w:hAnsi="Calibri" w:cs="Calibri"/>
          <w:color w:val="000000"/>
          <w:sz w:val="22"/>
          <w:szCs w:val="22"/>
        </w:rPr>
      </w:pPr>
    </w:p>
    <w:p w14:paraId="312645BD" w14:textId="77777777" w:rsidR="00245D38" w:rsidRDefault="00245D38" w:rsidP="00245D38">
      <w:pPr>
        <w:pStyle w:val="Paragraphedeliste"/>
        <w:ind w:left="0"/>
        <w:rPr>
          <w:rFonts w:ascii="Calibri" w:hAnsi="Calibri" w:cs="Calibri"/>
          <w:b/>
          <w:bCs/>
          <w:sz w:val="22"/>
          <w:szCs w:val="22"/>
          <w:u w:val="single"/>
        </w:rPr>
      </w:pPr>
    </w:p>
    <w:p w14:paraId="244E2560" w14:textId="77777777" w:rsidR="00274A7C" w:rsidRPr="0010752D" w:rsidRDefault="00274A7C" w:rsidP="00274A7C">
      <w:pPr>
        <w:pStyle w:val="Paragraphedeliste"/>
        <w:numPr>
          <w:ilvl w:val="0"/>
          <w:numId w:val="11"/>
        </w:numPr>
        <w:rPr>
          <w:rFonts w:ascii="Calibri" w:hAnsi="Calibri" w:cs="Calibri"/>
          <w:b/>
          <w:bCs/>
          <w:sz w:val="22"/>
          <w:szCs w:val="22"/>
          <w:u w:val="single"/>
        </w:rPr>
      </w:pPr>
      <w:r w:rsidRPr="0010752D">
        <w:rPr>
          <w:rFonts w:ascii="Calibri" w:hAnsi="Calibri" w:cs="Calibri"/>
          <w:b/>
          <w:bCs/>
          <w:sz w:val="22"/>
          <w:szCs w:val="22"/>
          <w:u w:val="single"/>
        </w:rPr>
        <w:t>Partage de la valeur ajoutée</w:t>
      </w:r>
    </w:p>
    <w:p w14:paraId="64FC92D0" w14:textId="77777777" w:rsidR="00274A7C" w:rsidRPr="0010752D" w:rsidRDefault="00274A7C" w:rsidP="00274A7C">
      <w:pPr>
        <w:jc w:val="both"/>
        <w:rPr>
          <w:rFonts w:ascii="Calibri" w:hAnsi="Calibri" w:cs="Calibri"/>
          <w:sz w:val="22"/>
          <w:szCs w:val="22"/>
        </w:rPr>
      </w:pPr>
    </w:p>
    <w:p w14:paraId="48992595" w14:textId="77777777" w:rsidR="00711025" w:rsidRDefault="00711025" w:rsidP="00711025">
      <w:pPr>
        <w:pStyle w:val="xmsonormal"/>
        <w:spacing w:line="252" w:lineRule="auto"/>
        <w:jc w:val="both"/>
      </w:pPr>
      <w:r w:rsidRPr="00CC3B88">
        <w:t>Par le présent accord, les parties traduisent la volonté d'utiliser la faculté offerte par l'article 1er de la loi n° 2022-1158 du 16 août 2022 portant mesures d'urgence pour la protection du pouvoir d'achat en attribuant une prime de partage de la valeur</w:t>
      </w:r>
      <w:r>
        <w:t xml:space="preserve">, au titre de l’année 2025 </w:t>
      </w:r>
      <w:r w:rsidRPr="00CC3B88">
        <w:t>dans les conditions prévues par la loi précitée et selon les modalités fixées ci-après</w:t>
      </w:r>
      <w:r>
        <w:t xml:space="preserve"> : </w:t>
      </w:r>
    </w:p>
    <w:p w14:paraId="36438DCF" w14:textId="77777777" w:rsidR="00093A73" w:rsidRDefault="00093A73" w:rsidP="00093A73">
      <w:pPr>
        <w:pStyle w:val="xmsonormal"/>
        <w:spacing w:line="252" w:lineRule="auto"/>
        <w:jc w:val="both"/>
      </w:pPr>
    </w:p>
    <w:p w14:paraId="58A41F61" w14:textId="77777777" w:rsidR="00093A73" w:rsidRPr="00DA6280" w:rsidRDefault="00093A73" w:rsidP="00093A73">
      <w:pPr>
        <w:pStyle w:val="xmsonormal"/>
        <w:numPr>
          <w:ilvl w:val="0"/>
          <w:numId w:val="20"/>
        </w:numPr>
        <w:spacing w:line="252" w:lineRule="auto"/>
        <w:jc w:val="both"/>
      </w:pPr>
      <w:r w:rsidRPr="00DA6280">
        <w:t>La prime est soumise à impôt sur le revenu, cotisations sociales et forfait social dans les conditions réglementaires prévues pour l’année 202</w:t>
      </w:r>
      <w:r>
        <w:t>6</w:t>
      </w:r>
      <w:r w:rsidRPr="00DA6280">
        <w:t>.</w:t>
      </w:r>
    </w:p>
    <w:p w14:paraId="2B54BCA2" w14:textId="77777777" w:rsidR="00093A73" w:rsidRDefault="00093A73" w:rsidP="00093A73">
      <w:pPr>
        <w:pStyle w:val="xmsonormal"/>
        <w:spacing w:line="252" w:lineRule="auto"/>
        <w:jc w:val="both"/>
      </w:pPr>
    </w:p>
    <w:p w14:paraId="6CD55802" w14:textId="77777777" w:rsidR="00093A73" w:rsidRPr="00DA6280" w:rsidRDefault="00093A73" w:rsidP="00093A73">
      <w:pPr>
        <w:pStyle w:val="xmsonormal"/>
        <w:numPr>
          <w:ilvl w:val="0"/>
          <w:numId w:val="20"/>
        </w:numPr>
        <w:spacing w:line="252" w:lineRule="auto"/>
        <w:jc w:val="both"/>
      </w:pPr>
      <w:r w:rsidRPr="00DD0992">
        <w:t>Conformément à l'article 1</w:t>
      </w:r>
      <w:r w:rsidRPr="00CC3B88">
        <w:t>er</w:t>
      </w:r>
      <w:r w:rsidRPr="00DD0992">
        <w:t> de la loi précitée, cette prime ne se substitue à aucune augmentation de rémunération, aucune prime ni aucun élément de rémunération versé par l'entreprise ou qui devient obligatoire en vertu de la loi, d'une convention ou d'un accord collectif de travail, d'un contrat de travail ou d'un usage.</w:t>
      </w:r>
    </w:p>
    <w:p w14:paraId="4F9E37AA" w14:textId="77777777" w:rsidR="00093A73" w:rsidRPr="00DA6280" w:rsidRDefault="00093A73" w:rsidP="00093A73">
      <w:pPr>
        <w:jc w:val="both"/>
        <w:rPr>
          <w:rFonts w:ascii="Calibri" w:hAnsi="Calibri" w:cs="Calibri"/>
          <w:sz w:val="22"/>
          <w:szCs w:val="22"/>
        </w:rPr>
      </w:pPr>
    </w:p>
    <w:p w14:paraId="03CA672D" w14:textId="77777777" w:rsidR="00093A73" w:rsidRPr="00DA6280" w:rsidRDefault="00093A73" w:rsidP="00093A73">
      <w:pPr>
        <w:pStyle w:val="xmsonormal"/>
        <w:numPr>
          <w:ilvl w:val="0"/>
          <w:numId w:val="14"/>
        </w:numPr>
        <w:spacing w:line="252" w:lineRule="auto"/>
      </w:pPr>
      <w:r w:rsidRPr="00DA6280">
        <w:rPr>
          <w:b/>
          <w:bCs/>
        </w:rPr>
        <w:t>Eligibilité</w:t>
      </w:r>
    </w:p>
    <w:p w14:paraId="06E4EAD7" w14:textId="77777777" w:rsidR="00093A73" w:rsidRPr="00DA6280" w:rsidRDefault="00093A73" w:rsidP="00093A73">
      <w:pPr>
        <w:pStyle w:val="xmsonormal"/>
        <w:spacing w:line="252" w:lineRule="auto"/>
      </w:pPr>
    </w:p>
    <w:p w14:paraId="1711E425" w14:textId="77777777" w:rsidR="00093A73" w:rsidRPr="00DA6280" w:rsidRDefault="00093A73" w:rsidP="00093A73">
      <w:pPr>
        <w:pStyle w:val="xmsonormal"/>
        <w:spacing w:line="252" w:lineRule="auto"/>
        <w:jc w:val="both"/>
      </w:pPr>
      <w:r>
        <w:t>L</w:t>
      </w:r>
      <w:r w:rsidRPr="00DA6280">
        <w:t xml:space="preserve">es salariés </w:t>
      </w:r>
      <w:r>
        <w:t xml:space="preserve">(cadres et non cadres) </w:t>
      </w:r>
      <w:r w:rsidRPr="00DA6280">
        <w:t xml:space="preserve">bénéficiaires </w:t>
      </w:r>
      <w:r>
        <w:t xml:space="preserve">sont ceux présents dans les effectifs sur les </w:t>
      </w:r>
      <w:r w:rsidRPr="00DA6280">
        <w:t>12 mois précédant le mois de versement de la prime (janvier à décembre 202</w:t>
      </w:r>
      <w:r>
        <w:t>5</w:t>
      </w:r>
      <w:r w:rsidRPr="00DA6280">
        <w:t>)</w:t>
      </w:r>
      <w:r>
        <w:t xml:space="preserve"> et toujours présents dans les effectifs au 31 janvier 2026, mois au titre duquel est versée la prime</w:t>
      </w:r>
      <w:r w:rsidRPr="00DA6280">
        <w:t>.</w:t>
      </w:r>
    </w:p>
    <w:p w14:paraId="246A0F19" w14:textId="77777777" w:rsidR="00093A73" w:rsidRPr="00DA6280" w:rsidRDefault="00093A73" w:rsidP="00093A73">
      <w:pPr>
        <w:pStyle w:val="xmsonormal"/>
        <w:spacing w:line="252" w:lineRule="auto"/>
        <w:jc w:val="both"/>
      </w:pPr>
    </w:p>
    <w:p w14:paraId="13D1F9A4" w14:textId="77777777" w:rsidR="00093A73" w:rsidRPr="00093A73" w:rsidRDefault="00093A73" w:rsidP="00093A73">
      <w:pPr>
        <w:rPr>
          <w:rFonts w:ascii="Calibri" w:eastAsia="Aptos" w:hAnsi="Calibri" w:cs="Calibri"/>
          <w:sz w:val="22"/>
          <w:szCs w:val="22"/>
        </w:rPr>
      </w:pPr>
      <w:r w:rsidRPr="00093A73">
        <w:rPr>
          <w:rFonts w:ascii="Calibri" w:eastAsia="Aptos" w:hAnsi="Calibri" w:cs="Calibri"/>
          <w:sz w:val="22"/>
          <w:szCs w:val="22"/>
        </w:rPr>
        <w:t>La société informera les entreprises de travail temporaire dont relève les salariés mis à disposition.</w:t>
      </w:r>
    </w:p>
    <w:p w14:paraId="7962CDF5" w14:textId="77777777" w:rsidR="00093A73" w:rsidRPr="00DA6280" w:rsidRDefault="00711025" w:rsidP="00711025">
      <w:pPr>
        <w:pStyle w:val="xmsonormal"/>
        <w:spacing w:line="252" w:lineRule="auto"/>
        <w:ind w:left="720"/>
      </w:pPr>
      <w:r>
        <w:br w:type="page"/>
      </w:r>
      <w:r w:rsidR="00093A73" w:rsidRPr="00DA6280">
        <w:rPr>
          <w:b/>
          <w:bCs/>
        </w:rPr>
        <w:lastRenderedPageBreak/>
        <w:t>Montants bruts par tranche </w:t>
      </w:r>
    </w:p>
    <w:p w14:paraId="5E8437D9" w14:textId="77777777" w:rsidR="00093A73" w:rsidRPr="00DA6280" w:rsidRDefault="00093A73" w:rsidP="00093A73">
      <w:pPr>
        <w:jc w:val="both"/>
        <w:rPr>
          <w:rFonts w:ascii="Calibri" w:hAnsi="Calibri" w:cs="Calibri"/>
          <w:sz w:val="22"/>
          <w:szCs w:val="22"/>
        </w:rPr>
      </w:pPr>
    </w:p>
    <w:p w14:paraId="115F65D0" w14:textId="77777777" w:rsidR="00093A73" w:rsidRPr="00DA6280" w:rsidRDefault="00093A73" w:rsidP="00093A73">
      <w:pPr>
        <w:pStyle w:val="xmsonormal"/>
        <w:numPr>
          <w:ilvl w:val="2"/>
          <w:numId w:val="12"/>
        </w:numPr>
        <w:spacing w:line="252" w:lineRule="auto"/>
      </w:pPr>
      <w:r>
        <w:rPr>
          <w:b/>
          <w:bCs/>
        </w:rPr>
        <w:t>2</w:t>
      </w:r>
      <w:r w:rsidRPr="00DA6280">
        <w:rPr>
          <w:b/>
          <w:bCs/>
        </w:rPr>
        <w:t>00 euros</w:t>
      </w:r>
      <w:r w:rsidRPr="00DA6280">
        <w:t xml:space="preserve"> pour les </w:t>
      </w:r>
      <w:r>
        <w:t>salariés non-cadres</w:t>
      </w:r>
    </w:p>
    <w:p w14:paraId="13D19835" w14:textId="77777777" w:rsidR="00093A73" w:rsidRPr="00DA6280" w:rsidRDefault="00093A73" w:rsidP="00093A73">
      <w:pPr>
        <w:pStyle w:val="xmsonormal"/>
        <w:numPr>
          <w:ilvl w:val="2"/>
          <w:numId w:val="12"/>
        </w:numPr>
        <w:spacing w:line="252" w:lineRule="auto"/>
      </w:pPr>
      <w:r>
        <w:rPr>
          <w:b/>
          <w:bCs/>
        </w:rPr>
        <w:t>75</w:t>
      </w:r>
      <w:r w:rsidRPr="00DA6280">
        <w:rPr>
          <w:b/>
          <w:bCs/>
        </w:rPr>
        <w:t xml:space="preserve"> euros</w:t>
      </w:r>
      <w:r w:rsidRPr="00DA6280">
        <w:t xml:space="preserve"> pour les </w:t>
      </w:r>
      <w:r>
        <w:t>salariés cadres</w:t>
      </w:r>
    </w:p>
    <w:p w14:paraId="6AC8F335" w14:textId="77777777" w:rsidR="00093A73" w:rsidRPr="00DA6280" w:rsidRDefault="00093A73" w:rsidP="00093A73">
      <w:pPr>
        <w:pStyle w:val="xmsonormal"/>
        <w:spacing w:line="252" w:lineRule="auto"/>
      </w:pPr>
    </w:p>
    <w:p w14:paraId="3A271CCF" w14:textId="77777777" w:rsidR="00093A73" w:rsidRPr="00DA6280" w:rsidRDefault="00093A73" w:rsidP="00093A73">
      <w:pPr>
        <w:pStyle w:val="xmsonormal"/>
        <w:spacing w:line="252" w:lineRule="auto"/>
        <w:jc w:val="both"/>
      </w:pPr>
      <w:r w:rsidRPr="00DA6280">
        <w:t xml:space="preserve">Le </w:t>
      </w:r>
      <w:r>
        <w:t xml:space="preserve">statut </w:t>
      </w:r>
      <w:r w:rsidRPr="00DA6280">
        <w:t>retenu pour le versement de la PPV est celui dont relevait le salarié au 31 décembre 202</w:t>
      </w:r>
      <w:r>
        <w:t>5</w:t>
      </w:r>
      <w:r w:rsidRPr="00DA6280">
        <w:t>.</w:t>
      </w:r>
    </w:p>
    <w:p w14:paraId="0989020D" w14:textId="77777777" w:rsidR="00093A73" w:rsidRPr="00DA6280" w:rsidRDefault="00093A73" w:rsidP="00093A73">
      <w:pPr>
        <w:pStyle w:val="xmsonormal"/>
        <w:spacing w:line="252" w:lineRule="auto"/>
        <w:jc w:val="both"/>
      </w:pPr>
    </w:p>
    <w:p w14:paraId="68205FD2" w14:textId="77777777" w:rsidR="00093A73" w:rsidRDefault="00093A73" w:rsidP="00093A73">
      <w:pPr>
        <w:pStyle w:val="xmsonormal"/>
        <w:spacing w:line="252" w:lineRule="auto"/>
        <w:jc w:val="both"/>
      </w:pPr>
      <w:r w:rsidRPr="00DA6280">
        <w:t>La prime sera calculée au prorata temporis de la durée de présence effective</w:t>
      </w:r>
      <w:r>
        <w:t xml:space="preserve"> sur l’année civile 2025</w:t>
      </w:r>
      <w:r w:rsidRPr="00DA6280">
        <w:t>.</w:t>
      </w:r>
    </w:p>
    <w:p w14:paraId="3D08F6D9" w14:textId="77777777" w:rsidR="00093A73" w:rsidRDefault="00093A73" w:rsidP="00093A73">
      <w:pPr>
        <w:pStyle w:val="xmsonormal"/>
        <w:spacing w:line="252" w:lineRule="auto"/>
        <w:jc w:val="both"/>
      </w:pPr>
      <w:r w:rsidRPr="00DA6280">
        <w:t xml:space="preserve">Sont considérés comme des périodes de présence effective les congés suivants : </w:t>
      </w:r>
    </w:p>
    <w:p w14:paraId="1BF2AA77" w14:textId="77777777" w:rsidR="00093A73" w:rsidRPr="00DD0992" w:rsidRDefault="00093A73" w:rsidP="00093A73">
      <w:pPr>
        <w:pStyle w:val="xmsonormal"/>
        <w:spacing w:line="252" w:lineRule="auto"/>
        <w:jc w:val="both"/>
      </w:pPr>
      <w:r>
        <w:t xml:space="preserve">- </w:t>
      </w:r>
      <w:r w:rsidRPr="00DD0992">
        <w:t> congé de maternité ;</w:t>
      </w:r>
    </w:p>
    <w:p w14:paraId="47826395" w14:textId="77777777" w:rsidR="00093A73" w:rsidRPr="00DD0992" w:rsidRDefault="00093A73" w:rsidP="00093A73">
      <w:pPr>
        <w:pStyle w:val="xmsonormal"/>
        <w:spacing w:line="252" w:lineRule="auto"/>
        <w:jc w:val="both"/>
      </w:pPr>
      <w:r w:rsidRPr="00DD0992">
        <w:t>-  congé de paternité et d'accueil de l'enfant ;</w:t>
      </w:r>
    </w:p>
    <w:p w14:paraId="7033287D" w14:textId="77777777" w:rsidR="00093A73" w:rsidRPr="00DD0992" w:rsidRDefault="00093A73" w:rsidP="00093A73">
      <w:pPr>
        <w:pStyle w:val="xmsonormal"/>
        <w:spacing w:line="252" w:lineRule="auto"/>
        <w:jc w:val="both"/>
      </w:pPr>
      <w:r w:rsidRPr="00DD0992">
        <w:t>-  congé d'adoption ;</w:t>
      </w:r>
    </w:p>
    <w:p w14:paraId="75A529AF" w14:textId="77777777" w:rsidR="00093A73" w:rsidRPr="00DD0992" w:rsidRDefault="00093A73" w:rsidP="00093A73">
      <w:pPr>
        <w:pStyle w:val="xmsonormal"/>
        <w:spacing w:line="252" w:lineRule="auto"/>
        <w:jc w:val="both"/>
      </w:pPr>
      <w:r w:rsidRPr="00DD0992">
        <w:t>-  congé parental d'éducation, qu'il soit à temps plein ou à temps partiel ;</w:t>
      </w:r>
    </w:p>
    <w:p w14:paraId="5C3D1C87" w14:textId="77777777" w:rsidR="00093A73" w:rsidRPr="00DD0992" w:rsidRDefault="00093A73" w:rsidP="00093A73">
      <w:pPr>
        <w:pStyle w:val="xmsonormal"/>
        <w:spacing w:line="252" w:lineRule="auto"/>
        <w:jc w:val="both"/>
      </w:pPr>
      <w:r w:rsidRPr="00DD0992">
        <w:t>-  congé pour enfant malade ;</w:t>
      </w:r>
    </w:p>
    <w:p w14:paraId="2F7C4DEC" w14:textId="77777777" w:rsidR="00093A73" w:rsidRPr="00DD0992" w:rsidRDefault="00093A73" w:rsidP="00093A73">
      <w:pPr>
        <w:pStyle w:val="xmsonormal"/>
        <w:spacing w:line="252" w:lineRule="auto"/>
        <w:jc w:val="both"/>
      </w:pPr>
      <w:r w:rsidRPr="00DD0992">
        <w:t>-  congé de présence parentale ;</w:t>
      </w:r>
    </w:p>
    <w:p w14:paraId="4EC61945" w14:textId="77777777" w:rsidR="00093A73" w:rsidRPr="00DD0992" w:rsidRDefault="00093A73" w:rsidP="00093A73">
      <w:pPr>
        <w:pStyle w:val="xmsonormal"/>
        <w:spacing w:line="252" w:lineRule="auto"/>
        <w:jc w:val="both"/>
      </w:pPr>
      <w:r w:rsidRPr="00DD0992">
        <w:t>-  congé acquis par don de jours de repos pour enfant handicapé ou gravement malade.</w:t>
      </w:r>
    </w:p>
    <w:p w14:paraId="20C4514C" w14:textId="77777777" w:rsidR="00093A73" w:rsidRDefault="00093A73" w:rsidP="00093A73">
      <w:pPr>
        <w:pStyle w:val="xmsonormal"/>
        <w:spacing w:line="252" w:lineRule="auto"/>
        <w:jc w:val="both"/>
      </w:pPr>
    </w:p>
    <w:p w14:paraId="266F934C" w14:textId="77777777" w:rsidR="00093A73" w:rsidRDefault="00093A73" w:rsidP="00093A73">
      <w:pPr>
        <w:pStyle w:val="xmsonormal"/>
        <w:spacing w:line="252" w:lineRule="auto"/>
        <w:jc w:val="both"/>
      </w:pPr>
      <w:r>
        <w:t>L</w:t>
      </w:r>
      <w:r w:rsidRPr="00DA6280">
        <w:t>es absences pour maladie d’une durée totale inférieure à 90 jours sur la période courant du 1</w:t>
      </w:r>
      <w:r w:rsidRPr="00DA6280">
        <w:rPr>
          <w:vertAlign w:val="superscript"/>
        </w:rPr>
        <w:t>er</w:t>
      </w:r>
      <w:r w:rsidRPr="00DA6280">
        <w:t xml:space="preserve"> janvier 202</w:t>
      </w:r>
      <w:r>
        <w:t>5</w:t>
      </w:r>
      <w:r w:rsidRPr="00DA6280">
        <w:t xml:space="preserve"> au 31 décembre 202</w:t>
      </w:r>
      <w:r>
        <w:t>5</w:t>
      </w:r>
      <w:r w:rsidRPr="00DA6280">
        <w:t xml:space="preserve"> n’impacteront pas le calcul de la prime. </w:t>
      </w:r>
      <w:r>
        <w:t xml:space="preserve"> </w:t>
      </w:r>
    </w:p>
    <w:p w14:paraId="2172976A" w14:textId="77777777" w:rsidR="00093A73" w:rsidRDefault="00093A73" w:rsidP="00093A73">
      <w:pPr>
        <w:pStyle w:val="xmsonormal"/>
        <w:spacing w:line="252" w:lineRule="auto"/>
        <w:jc w:val="both"/>
      </w:pPr>
    </w:p>
    <w:p w14:paraId="442777F4" w14:textId="77777777" w:rsidR="00093A73" w:rsidRPr="00DA6280" w:rsidRDefault="00093A73" w:rsidP="00093A73">
      <w:pPr>
        <w:pStyle w:val="xmsonormal"/>
        <w:spacing w:line="252" w:lineRule="auto"/>
        <w:jc w:val="both"/>
      </w:pPr>
      <w:r w:rsidRPr="00DA6280">
        <w:t xml:space="preserve">Le montant de la prime exceptionnelle pour le pouvoir d’achat (PPV) est proratisé, pour les salariés travaillant à temps partiel, selon le calcul suivant : </w:t>
      </w:r>
    </w:p>
    <w:p w14:paraId="39319931" w14:textId="77777777" w:rsidR="00093A73" w:rsidRPr="00DA6280" w:rsidRDefault="00093A73" w:rsidP="00093A73">
      <w:pPr>
        <w:spacing w:line="259" w:lineRule="auto"/>
        <w:ind w:left="720"/>
        <w:jc w:val="both"/>
        <w:rPr>
          <w:rFonts w:ascii="Calibri" w:hAnsi="Calibri" w:cs="Calibri"/>
          <w:bCs/>
          <w:sz w:val="22"/>
          <w:szCs w:val="22"/>
        </w:rPr>
      </w:pPr>
    </w:p>
    <w:p w14:paraId="3ECEC691" w14:textId="77777777" w:rsidR="00093A73" w:rsidRPr="00DA6280" w:rsidRDefault="00093A73" w:rsidP="00093A73">
      <w:pPr>
        <w:ind w:left="720"/>
        <w:jc w:val="both"/>
        <w:rPr>
          <w:rFonts w:ascii="Calibri" w:hAnsi="Calibri" w:cs="Calibri"/>
          <w:b/>
          <w:bCs/>
          <w:sz w:val="22"/>
          <w:szCs w:val="22"/>
          <w:lang w:eastAsia="en-US"/>
        </w:rPr>
      </w:pPr>
      <w:r w:rsidRPr="00DA6280">
        <w:rPr>
          <w:rFonts w:ascii="Calibri" w:hAnsi="Calibri" w:cs="Calibri"/>
          <w:bCs/>
          <w:sz w:val="22"/>
          <w:szCs w:val="22"/>
        </w:rPr>
        <w:t xml:space="preserve">Montant de la prime = </w:t>
      </w:r>
      <w:r w:rsidRPr="00DA6280">
        <w:rPr>
          <w:rFonts w:ascii="Calibri" w:hAnsi="Calibri" w:cs="Calibri"/>
          <w:bCs/>
          <w:sz w:val="22"/>
          <w:szCs w:val="22"/>
          <w:u w:val="single"/>
        </w:rPr>
        <w:t>Durée mensuelle de travail</w:t>
      </w:r>
      <w:r w:rsidRPr="00DA6280">
        <w:rPr>
          <w:rFonts w:ascii="Calibri" w:hAnsi="Calibri" w:cs="Calibri"/>
          <w:bCs/>
          <w:sz w:val="22"/>
          <w:szCs w:val="22"/>
        </w:rPr>
        <w:t xml:space="preserve"> X montant de la prime </w:t>
      </w:r>
    </w:p>
    <w:p w14:paraId="1DA47362" w14:textId="77777777" w:rsidR="00093A73" w:rsidRDefault="00093A73" w:rsidP="00093A73">
      <w:pPr>
        <w:ind w:left="720"/>
        <w:jc w:val="both"/>
        <w:rPr>
          <w:rFonts w:ascii="Calibri" w:hAnsi="Calibri" w:cs="Calibri"/>
          <w:bCs/>
          <w:sz w:val="22"/>
          <w:szCs w:val="22"/>
        </w:rPr>
      </w:pPr>
      <w:r w:rsidRPr="00DA6280">
        <w:rPr>
          <w:rFonts w:ascii="Calibri" w:hAnsi="Calibri" w:cs="Calibri"/>
          <w:bCs/>
          <w:sz w:val="22"/>
          <w:szCs w:val="22"/>
        </w:rPr>
        <w:t xml:space="preserve">               </w:t>
      </w:r>
      <w:r w:rsidRPr="00DA6280">
        <w:rPr>
          <w:rFonts w:ascii="Calibri" w:hAnsi="Calibri" w:cs="Calibri"/>
          <w:bCs/>
          <w:sz w:val="22"/>
          <w:szCs w:val="22"/>
        </w:rPr>
        <w:tab/>
      </w:r>
      <w:r w:rsidRPr="00DA6280">
        <w:rPr>
          <w:rFonts w:ascii="Calibri" w:hAnsi="Calibri" w:cs="Calibri"/>
          <w:bCs/>
          <w:sz w:val="22"/>
          <w:szCs w:val="22"/>
        </w:rPr>
        <w:tab/>
      </w:r>
      <w:r w:rsidRPr="00DA6280">
        <w:rPr>
          <w:rFonts w:ascii="Calibri" w:hAnsi="Calibri" w:cs="Calibri"/>
          <w:bCs/>
          <w:sz w:val="22"/>
          <w:szCs w:val="22"/>
        </w:rPr>
        <w:tab/>
        <w:t xml:space="preserve"> 151,67 h</w:t>
      </w:r>
    </w:p>
    <w:p w14:paraId="48EB2DC0" w14:textId="77777777" w:rsidR="00093A73" w:rsidRDefault="00093A73" w:rsidP="00093A73">
      <w:pPr>
        <w:pStyle w:val="xmsonormal"/>
        <w:spacing w:line="252" w:lineRule="auto"/>
      </w:pPr>
    </w:p>
    <w:p w14:paraId="0146EC9B" w14:textId="77777777" w:rsidR="00093A73" w:rsidRPr="00DD0992" w:rsidRDefault="00093A73" w:rsidP="00093A73">
      <w:pPr>
        <w:pStyle w:val="xmsonormal"/>
        <w:numPr>
          <w:ilvl w:val="0"/>
          <w:numId w:val="14"/>
        </w:numPr>
        <w:spacing w:line="252" w:lineRule="auto"/>
      </w:pPr>
      <w:r>
        <w:rPr>
          <w:b/>
          <w:bCs/>
        </w:rPr>
        <w:t>Versement de la prime</w:t>
      </w:r>
    </w:p>
    <w:p w14:paraId="18EF9F39" w14:textId="77777777" w:rsidR="00093A73" w:rsidRPr="00F136E8" w:rsidRDefault="00093A73" w:rsidP="00093A73">
      <w:pPr>
        <w:pStyle w:val="xmsonormal"/>
        <w:spacing w:line="252" w:lineRule="auto"/>
        <w:ind w:left="720"/>
      </w:pPr>
    </w:p>
    <w:p w14:paraId="3BBC07EE" w14:textId="77777777" w:rsidR="00093A73" w:rsidRDefault="00093A73" w:rsidP="00093A73">
      <w:pPr>
        <w:pStyle w:val="xmsonormal"/>
        <w:spacing w:line="252" w:lineRule="auto"/>
      </w:pPr>
      <w:r w:rsidRPr="00DD0992">
        <w:t>La prime sera versée en une seule fois avec le sal</w:t>
      </w:r>
      <w:r>
        <w:t>a</w:t>
      </w:r>
      <w:r w:rsidRPr="00DD0992">
        <w:t>ire du mois de janvier 2026.</w:t>
      </w:r>
    </w:p>
    <w:p w14:paraId="3788F99C" w14:textId="77777777" w:rsidR="00093A73" w:rsidRDefault="00093A73" w:rsidP="00093A73">
      <w:pPr>
        <w:pStyle w:val="xmsonormal"/>
        <w:spacing w:line="252" w:lineRule="auto"/>
      </w:pPr>
    </w:p>
    <w:p w14:paraId="1CDCA40D" w14:textId="77777777" w:rsidR="00274A7C" w:rsidRPr="0010752D" w:rsidRDefault="00274A7C" w:rsidP="00274A7C">
      <w:pPr>
        <w:jc w:val="both"/>
        <w:rPr>
          <w:rFonts w:ascii="Calibri" w:hAnsi="Calibri" w:cs="Calibri"/>
          <w:sz w:val="22"/>
          <w:szCs w:val="22"/>
        </w:rPr>
      </w:pPr>
    </w:p>
    <w:p w14:paraId="578E3A0C" w14:textId="77777777" w:rsidR="008700A0" w:rsidRPr="00184F2F" w:rsidRDefault="008700A0" w:rsidP="00184F2F">
      <w:pPr>
        <w:pStyle w:val="Titre1"/>
        <w:numPr>
          <w:ilvl w:val="0"/>
          <w:numId w:val="16"/>
        </w:numPr>
        <w:pBdr>
          <w:bottom w:val="single" w:sz="4" w:space="1" w:color="auto"/>
        </w:pBdr>
        <w:tabs>
          <w:tab w:val="num" w:pos="360"/>
        </w:tabs>
        <w:ind w:left="0" w:firstLine="0"/>
        <w:rPr>
          <w:rFonts w:ascii="Calibri" w:hAnsi="Calibri" w:cs="Calibri"/>
          <w:b/>
          <w:bCs/>
          <w:color w:val="000000"/>
          <w:szCs w:val="22"/>
        </w:rPr>
      </w:pPr>
      <w:r w:rsidRPr="00184F2F">
        <w:rPr>
          <w:rFonts w:ascii="Calibri" w:hAnsi="Calibri" w:cs="Calibri"/>
          <w:b/>
          <w:bCs/>
          <w:color w:val="000000"/>
          <w:szCs w:val="22"/>
        </w:rPr>
        <w:t>Prime</w:t>
      </w:r>
      <w:r w:rsidR="00184F2F">
        <w:rPr>
          <w:rFonts w:ascii="Calibri" w:hAnsi="Calibri" w:cs="Calibri"/>
          <w:b/>
          <w:bCs/>
          <w:color w:val="000000"/>
          <w:szCs w:val="22"/>
        </w:rPr>
        <w:t xml:space="preserve"> de salissure</w:t>
      </w:r>
    </w:p>
    <w:p w14:paraId="0655C876" w14:textId="77777777" w:rsidR="008700A0" w:rsidRPr="008700A0" w:rsidRDefault="008700A0" w:rsidP="008700A0">
      <w:pPr>
        <w:pStyle w:val="Paragraphedeliste"/>
        <w:shd w:val="clear" w:color="auto" w:fill="FFFFFF"/>
        <w:jc w:val="both"/>
        <w:rPr>
          <w:rFonts w:ascii="Calibri" w:hAnsi="Calibri" w:cs="Calibri"/>
          <w:b/>
          <w:bCs/>
          <w:color w:val="000000"/>
          <w:sz w:val="22"/>
          <w:szCs w:val="22"/>
          <w:highlight w:val="yellow"/>
        </w:rPr>
      </w:pPr>
    </w:p>
    <w:p w14:paraId="23F81223" w14:textId="77777777" w:rsidR="00274A7C" w:rsidRDefault="00FA13B2" w:rsidP="00D8170D">
      <w:pPr>
        <w:pStyle w:val="xmsonormal"/>
        <w:spacing w:line="252" w:lineRule="auto"/>
        <w:jc w:val="both"/>
      </w:pPr>
      <w:r>
        <w:t xml:space="preserve">Le montant de </w:t>
      </w:r>
      <w:r w:rsidR="008700A0" w:rsidRPr="00FA13B2">
        <w:t xml:space="preserve">la prime de salissure </w:t>
      </w:r>
      <w:r>
        <w:t xml:space="preserve">dont bénéficient les salariés non-cadres est maintenu à </w:t>
      </w:r>
      <w:r w:rsidR="008700A0" w:rsidRPr="00FA13B2">
        <w:t xml:space="preserve">1,50 euros </w:t>
      </w:r>
      <w:r>
        <w:t>sur l’année 2026</w:t>
      </w:r>
      <w:r w:rsidR="00D8170D" w:rsidRPr="00FA13B2">
        <w:t>.</w:t>
      </w:r>
    </w:p>
    <w:p w14:paraId="7EDC9630" w14:textId="77777777" w:rsidR="008700A0" w:rsidRDefault="008700A0" w:rsidP="00274A7C">
      <w:pPr>
        <w:jc w:val="both"/>
        <w:rPr>
          <w:rFonts w:ascii="Calibri" w:hAnsi="Calibri" w:cs="Calibri"/>
          <w:sz w:val="22"/>
          <w:szCs w:val="22"/>
        </w:rPr>
      </w:pPr>
    </w:p>
    <w:p w14:paraId="6F7AA898" w14:textId="77777777" w:rsidR="00274A7C" w:rsidRPr="0010752D" w:rsidRDefault="00274A7C" w:rsidP="00274A7C">
      <w:pPr>
        <w:jc w:val="both"/>
        <w:rPr>
          <w:rFonts w:ascii="Calibri" w:hAnsi="Calibri" w:cs="Calibri"/>
          <w:sz w:val="22"/>
          <w:szCs w:val="22"/>
        </w:rPr>
      </w:pPr>
    </w:p>
    <w:p w14:paraId="4FA2C47B" w14:textId="77777777" w:rsidR="00274A7C" w:rsidRPr="00274A7C" w:rsidRDefault="00274A7C" w:rsidP="00274A7C">
      <w:pPr>
        <w:pStyle w:val="Titre1"/>
        <w:numPr>
          <w:ilvl w:val="0"/>
          <w:numId w:val="16"/>
        </w:numPr>
        <w:pBdr>
          <w:bottom w:val="single" w:sz="4" w:space="1" w:color="auto"/>
        </w:pBdr>
        <w:tabs>
          <w:tab w:val="num" w:pos="360"/>
        </w:tabs>
        <w:ind w:left="0" w:firstLine="0"/>
        <w:rPr>
          <w:rFonts w:ascii="Calibri" w:hAnsi="Calibri" w:cs="Calibri"/>
          <w:b/>
          <w:bCs/>
          <w:color w:val="000000"/>
          <w:szCs w:val="22"/>
        </w:rPr>
      </w:pPr>
      <w:r w:rsidRPr="00274A7C">
        <w:rPr>
          <w:rFonts w:ascii="Calibri" w:hAnsi="Calibri" w:cs="Calibri"/>
          <w:b/>
          <w:bCs/>
          <w:color w:val="000000"/>
          <w:szCs w:val="22"/>
        </w:rPr>
        <w:t>Négociation portant sur l’égalité professionnelle Femmes Hommes</w:t>
      </w:r>
    </w:p>
    <w:p w14:paraId="325886DD" w14:textId="77777777" w:rsidR="00274A7C" w:rsidRPr="0010752D" w:rsidRDefault="00274A7C" w:rsidP="00274A7C">
      <w:pPr>
        <w:rPr>
          <w:rFonts w:ascii="Calibri" w:hAnsi="Calibri" w:cs="Calibri"/>
          <w:sz w:val="22"/>
          <w:szCs w:val="22"/>
        </w:rPr>
      </w:pPr>
    </w:p>
    <w:p w14:paraId="093AA082" w14:textId="77777777" w:rsidR="00FA13B2" w:rsidRPr="00FA13B2" w:rsidRDefault="00FA13B2" w:rsidP="00FA13B2">
      <w:pPr>
        <w:pStyle w:val="xmsonormal"/>
        <w:spacing w:line="252" w:lineRule="auto"/>
      </w:pPr>
      <w:r w:rsidRPr="00FA13B2">
        <w:t xml:space="preserve">Le 06 mars 2025, un accord portant sur l’égalité Femmes hommes et la qualité de vie au travail a été signé au sein de l’entreprise. </w:t>
      </w:r>
    </w:p>
    <w:p w14:paraId="292C54FF" w14:textId="77777777" w:rsidR="00FA13B2" w:rsidRPr="00FA13B2" w:rsidRDefault="00FA13B2" w:rsidP="00FA13B2">
      <w:pPr>
        <w:pStyle w:val="xmsonormal"/>
        <w:spacing w:line="252" w:lineRule="auto"/>
      </w:pPr>
    </w:p>
    <w:p w14:paraId="24C59633" w14:textId="77777777" w:rsidR="00FA13B2" w:rsidRPr="00FA13B2" w:rsidRDefault="00FA13B2" w:rsidP="00FA13B2">
      <w:pPr>
        <w:pStyle w:val="xmsonormal"/>
        <w:spacing w:line="252" w:lineRule="auto"/>
      </w:pPr>
      <w:r w:rsidRPr="00FA13B2">
        <w:t>Cet accord a été conclu pour une durée de 4 ans et reste applicable en l’état.</w:t>
      </w:r>
    </w:p>
    <w:p w14:paraId="4B1FFB04" w14:textId="77777777" w:rsidR="000922EF" w:rsidRDefault="000922EF" w:rsidP="00FA13B2">
      <w:pPr>
        <w:pStyle w:val="xmsonormal"/>
        <w:spacing w:line="252" w:lineRule="auto"/>
      </w:pPr>
    </w:p>
    <w:p w14:paraId="24EDB626" w14:textId="77777777" w:rsidR="00274A7C" w:rsidRPr="00274A7C" w:rsidRDefault="00274A7C" w:rsidP="00274A7C">
      <w:pPr>
        <w:jc w:val="both"/>
        <w:rPr>
          <w:rFonts w:ascii="Aptos" w:hAnsi="Aptos" w:cs="Aptos"/>
          <w:sz w:val="22"/>
          <w:szCs w:val="22"/>
        </w:rPr>
      </w:pPr>
    </w:p>
    <w:p w14:paraId="4E71A6A5" w14:textId="77777777" w:rsidR="00274A7C" w:rsidRPr="00274A7C" w:rsidRDefault="00274A7C" w:rsidP="00274A7C">
      <w:pPr>
        <w:pStyle w:val="Titre1"/>
        <w:numPr>
          <w:ilvl w:val="0"/>
          <w:numId w:val="16"/>
        </w:numPr>
        <w:pBdr>
          <w:bottom w:val="single" w:sz="4" w:space="1" w:color="auto"/>
        </w:pBdr>
        <w:tabs>
          <w:tab w:val="num" w:pos="360"/>
        </w:tabs>
        <w:ind w:left="432" w:hanging="432"/>
        <w:rPr>
          <w:rFonts w:ascii="Calibri" w:hAnsi="Calibri" w:cs="Calibri"/>
          <w:b/>
          <w:bCs/>
          <w:color w:val="000000"/>
          <w:szCs w:val="22"/>
        </w:rPr>
      </w:pPr>
      <w:r w:rsidRPr="00274A7C">
        <w:rPr>
          <w:rFonts w:ascii="Calibri" w:hAnsi="Calibri" w:cs="Calibri"/>
          <w:b/>
          <w:bCs/>
          <w:color w:val="000000"/>
          <w:szCs w:val="22"/>
        </w:rPr>
        <w:t>Durée et publication des engagements</w:t>
      </w:r>
    </w:p>
    <w:p w14:paraId="7912F5C8" w14:textId="77777777" w:rsidR="00274A7C" w:rsidRPr="0010752D" w:rsidRDefault="00274A7C" w:rsidP="00274A7C">
      <w:pPr>
        <w:rPr>
          <w:rFonts w:ascii="Calibri" w:hAnsi="Calibri" w:cs="Calibri"/>
          <w:sz w:val="22"/>
          <w:szCs w:val="22"/>
        </w:rPr>
      </w:pPr>
    </w:p>
    <w:p w14:paraId="676C04CC" w14:textId="77777777" w:rsidR="00184F2F" w:rsidRPr="0087161E" w:rsidRDefault="00184F2F" w:rsidP="00184F2F">
      <w:pPr>
        <w:jc w:val="both"/>
        <w:rPr>
          <w:rFonts w:ascii="Calibri" w:hAnsi="Calibri" w:cs="Calibri"/>
          <w:sz w:val="22"/>
          <w:szCs w:val="22"/>
        </w:rPr>
      </w:pPr>
      <w:r w:rsidRPr="0087161E">
        <w:rPr>
          <w:rFonts w:ascii="Calibri" w:hAnsi="Calibri" w:cs="Calibri"/>
          <w:sz w:val="22"/>
          <w:szCs w:val="22"/>
        </w:rPr>
        <w:t>Le présent Procès-Verbal d</w:t>
      </w:r>
      <w:r w:rsidR="00B4384D">
        <w:rPr>
          <w:rFonts w:ascii="Calibri" w:hAnsi="Calibri" w:cs="Calibri"/>
          <w:sz w:val="22"/>
          <w:szCs w:val="22"/>
        </w:rPr>
        <w:t>’</w:t>
      </w:r>
      <w:r w:rsidRPr="0087161E">
        <w:rPr>
          <w:rFonts w:ascii="Calibri" w:hAnsi="Calibri" w:cs="Calibri"/>
          <w:sz w:val="22"/>
          <w:szCs w:val="22"/>
        </w:rPr>
        <w:t xml:space="preserve">accord est notifié à </w:t>
      </w:r>
      <w:r>
        <w:rPr>
          <w:rFonts w:ascii="Calibri" w:hAnsi="Calibri" w:cs="Calibri"/>
          <w:sz w:val="22"/>
          <w:szCs w:val="22"/>
        </w:rPr>
        <w:t>l’</w:t>
      </w:r>
      <w:r w:rsidRPr="0087161E">
        <w:rPr>
          <w:rFonts w:ascii="Calibri" w:hAnsi="Calibri" w:cs="Calibri"/>
          <w:sz w:val="22"/>
          <w:szCs w:val="22"/>
        </w:rPr>
        <w:t>organisation syndicale représentative dans l’entreprise.</w:t>
      </w:r>
    </w:p>
    <w:p w14:paraId="3600EBCA" w14:textId="77777777" w:rsidR="00184F2F" w:rsidRPr="0087161E" w:rsidRDefault="00184F2F" w:rsidP="00184F2F">
      <w:pPr>
        <w:jc w:val="both"/>
        <w:rPr>
          <w:rFonts w:ascii="Calibri" w:hAnsi="Calibri" w:cs="Calibri"/>
          <w:sz w:val="22"/>
          <w:szCs w:val="22"/>
        </w:rPr>
      </w:pPr>
    </w:p>
    <w:p w14:paraId="5C626A84" w14:textId="77777777" w:rsidR="00184F2F" w:rsidRPr="0087161E" w:rsidRDefault="00184F2F" w:rsidP="00184F2F">
      <w:pPr>
        <w:spacing w:line="259" w:lineRule="auto"/>
        <w:jc w:val="both"/>
        <w:rPr>
          <w:rFonts w:ascii="Calibri" w:hAnsi="Calibri" w:cs="Calibri"/>
          <w:sz w:val="22"/>
          <w:szCs w:val="22"/>
        </w:rPr>
      </w:pPr>
      <w:r w:rsidRPr="0087161E">
        <w:rPr>
          <w:rFonts w:ascii="Calibri" w:hAnsi="Calibri" w:cs="Calibri"/>
          <w:sz w:val="22"/>
          <w:szCs w:val="22"/>
        </w:rPr>
        <w:lastRenderedPageBreak/>
        <w:t>Un exemplaire du présent Procès-Verbal d</w:t>
      </w:r>
      <w:r w:rsidR="00DF638A">
        <w:rPr>
          <w:rFonts w:ascii="Calibri" w:hAnsi="Calibri" w:cs="Calibri"/>
          <w:sz w:val="22"/>
          <w:szCs w:val="22"/>
        </w:rPr>
        <w:t>’</w:t>
      </w:r>
      <w:r w:rsidRPr="0087161E">
        <w:rPr>
          <w:rFonts w:ascii="Calibri" w:hAnsi="Calibri" w:cs="Calibri"/>
          <w:sz w:val="22"/>
          <w:szCs w:val="22"/>
        </w:rPr>
        <w:t>accord sera déposé auprès de la DREETS compétente, ainsi qu’au greffe du conseil de prud’hommes.</w:t>
      </w:r>
    </w:p>
    <w:p w14:paraId="469D2464" w14:textId="77777777" w:rsidR="00184F2F" w:rsidRPr="0087161E" w:rsidRDefault="00184F2F" w:rsidP="00184F2F">
      <w:pPr>
        <w:rPr>
          <w:rFonts w:ascii="Calibri" w:hAnsi="Calibri" w:cs="Calibri"/>
          <w:sz w:val="22"/>
          <w:szCs w:val="22"/>
        </w:rPr>
      </w:pPr>
    </w:p>
    <w:p w14:paraId="1589F363" w14:textId="77777777" w:rsidR="00184F2F" w:rsidRPr="0087161E" w:rsidRDefault="00184F2F" w:rsidP="00184F2F">
      <w:pPr>
        <w:spacing w:after="160" w:line="259" w:lineRule="auto"/>
        <w:jc w:val="both"/>
        <w:rPr>
          <w:rFonts w:ascii="Calibri" w:hAnsi="Calibri" w:cs="Calibri"/>
          <w:sz w:val="22"/>
          <w:szCs w:val="22"/>
        </w:rPr>
      </w:pPr>
      <w:r w:rsidRPr="0087161E">
        <w:rPr>
          <w:rFonts w:ascii="Calibri" w:hAnsi="Calibri" w:cs="Calibri"/>
          <w:sz w:val="22"/>
          <w:szCs w:val="22"/>
        </w:rPr>
        <w:t>Les engagements susmentionnés seront précisés et donneront lieu aux notes de service et communications habituelles. Ils entreront en vigueur aux dates précisées. Ils cesseront automatiquement de produire leurs effets au terme de l’année civile 202</w:t>
      </w:r>
      <w:r>
        <w:rPr>
          <w:rFonts w:ascii="Calibri" w:hAnsi="Calibri" w:cs="Calibri"/>
          <w:sz w:val="22"/>
          <w:szCs w:val="22"/>
        </w:rPr>
        <w:t>6</w:t>
      </w:r>
      <w:r w:rsidRPr="0087161E">
        <w:rPr>
          <w:rFonts w:ascii="Calibri" w:hAnsi="Calibri" w:cs="Calibri"/>
          <w:sz w:val="22"/>
          <w:szCs w:val="22"/>
        </w:rPr>
        <w:t>, soit le 31 décembre 202</w:t>
      </w:r>
      <w:r>
        <w:rPr>
          <w:rFonts w:ascii="Calibri" w:hAnsi="Calibri" w:cs="Calibri"/>
          <w:sz w:val="22"/>
          <w:szCs w:val="22"/>
        </w:rPr>
        <w:t>6</w:t>
      </w:r>
      <w:r w:rsidRPr="0087161E">
        <w:rPr>
          <w:rFonts w:ascii="Calibri" w:hAnsi="Calibri" w:cs="Calibri"/>
          <w:sz w:val="22"/>
          <w:szCs w:val="22"/>
        </w:rPr>
        <w:t xml:space="preserve">. </w:t>
      </w:r>
    </w:p>
    <w:p w14:paraId="684AD562" w14:textId="77777777" w:rsidR="00274A7C" w:rsidRPr="0010752D" w:rsidRDefault="00274A7C" w:rsidP="00274A7C">
      <w:pPr>
        <w:jc w:val="both"/>
        <w:rPr>
          <w:rFonts w:ascii="Calibri" w:hAnsi="Calibri" w:cs="Calibri"/>
          <w:sz w:val="22"/>
          <w:szCs w:val="22"/>
        </w:rPr>
      </w:pPr>
    </w:p>
    <w:p w14:paraId="19E90831" w14:textId="77777777" w:rsidR="00274A7C" w:rsidRPr="0010752D" w:rsidRDefault="00274A7C" w:rsidP="00274A7C">
      <w:pPr>
        <w:spacing w:line="259" w:lineRule="auto"/>
        <w:jc w:val="both"/>
        <w:rPr>
          <w:rFonts w:ascii="Calibri" w:hAnsi="Calibri" w:cs="Calibri"/>
          <w:sz w:val="22"/>
          <w:szCs w:val="22"/>
        </w:rPr>
      </w:pPr>
      <w:r w:rsidRPr="0010752D">
        <w:rPr>
          <w:rFonts w:ascii="Calibri" w:hAnsi="Calibri" w:cs="Calibri"/>
          <w:sz w:val="22"/>
          <w:szCs w:val="22"/>
        </w:rPr>
        <w:t xml:space="preserve">Fait en </w:t>
      </w:r>
      <w:r>
        <w:rPr>
          <w:rFonts w:ascii="Calibri" w:hAnsi="Calibri" w:cs="Calibri"/>
          <w:sz w:val="22"/>
          <w:szCs w:val="22"/>
        </w:rPr>
        <w:t>4</w:t>
      </w:r>
      <w:r w:rsidRPr="0010752D">
        <w:rPr>
          <w:rFonts w:ascii="Calibri" w:hAnsi="Calibri" w:cs="Calibri"/>
          <w:sz w:val="22"/>
          <w:szCs w:val="22"/>
        </w:rPr>
        <w:t xml:space="preserve"> exemplaires,</w:t>
      </w:r>
    </w:p>
    <w:p w14:paraId="1BEBEF62" w14:textId="77777777" w:rsidR="00274A7C" w:rsidRPr="0010752D" w:rsidRDefault="00274A7C" w:rsidP="00274A7C">
      <w:pPr>
        <w:spacing w:line="259" w:lineRule="auto"/>
        <w:jc w:val="both"/>
        <w:rPr>
          <w:rFonts w:ascii="Calibri" w:hAnsi="Calibri" w:cs="Calibri"/>
          <w:sz w:val="22"/>
          <w:szCs w:val="22"/>
        </w:rPr>
      </w:pPr>
      <w:r w:rsidRPr="0010752D">
        <w:rPr>
          <w:rFonts w:ascii="Calibri" w:hAnsi="Calibri" w:cs="Calibri"/>
          <w:sz w:val="22"/>
          <w:szCs w:val="22"/>
        </w:rPr>
        <w:t xml:space="preserve">A </w:t>
      </w:r>
      <w:r>
        <w:rPr>
          <w:rFonts w:ascii="Calibri" w:hAnsi="Calibri" w:cs="Calibri"/>
          <w:sz w:val="22"/>
          <w:szCs w:val="22"/>
        </w:rPr>
        <w:t>Mèze</w:t>
      </w:r>
      <w:r w:rsidRPr="0010752D">
        <w:rPr>
          <w:rFonts w:ascii="Calibri" w:hAnsi="Calibri" w:cs="Calibri"/>
          <w:sz w:val="22"/>
          <w:szCs w:val="22"/>
        </w:rPr>
        <w:t xml:space="preserve">, le </w:t>
      </w:r>
      <w:r w:rsidR="00184F2F">
        <w:rPr>
          <w:rFonts w:ascii="Calibri" w:hAnsi="Calibri" w:cs="Calibri"/>
          <w:sz w:val="22"/>
          <w:szCs w:val="22"/>
        </w:rPr>
        <w:t>1</w:t>
      </w:r>
      <w:r w:rsidR="00184F2F" w:rsidRPr="00184F2F">
        <w:rPr>
          <w:rFonts w:ascii="Calibri" w:hAnsi="Calibri" w:cs="Calibri"/>
          <w:sz w:val="22"/>
          <w:szCs w:val="22"/>
          <w:vertAlign w:val="superscript"/>
        </w:rPr>
        <w:t>er</w:t>
      </w:r>
      <w:r w:rsidR="00184F2F">
        <w:rPr>
          <w:rFonts w:ascii="Calibri" w:hAnsi="Calibri" w:cs="Calibri"/>
          <w:sz w:val="22"/>
          <w:szCs w:val="22"/>
        </w:rPr>
        <w:t xml:space="preserve"> décembre 2025</w:t>
      </w:r>
    </w:p>
    <w:p w14:paraId="454B4331" w14:textId="77777777" w:rsidR="00274A7C" w:rsidRDefault="00274A7C" w:rsidP="00274A7C">
      <w:pPr>
        <w:spacing w:after="160" w:line="259" w:lineRule="auto"/>
        <w:jc w:val="both"/>
        <w:rPr>
          <w:rFonts w:ascii="Calibri" w:hAnsi="Calibri" w:cs="Calibri"/>
          <w:sz w:val="22"/>
          <w:szCs w:val="22"/>
        </w:rPr>
      </w:pPr>
    </w:p>
    <w:p w14:paraId="735D784D" w14:textId="77777777" w:rsidR="00274A7C" w:rsidRPr="0010752D" w:rsidRDefault="00274A7C" w:rsidP="00274A7C">
      <w:pPr>
        <w:spacing w:after="160" w:line="259" w:lineRule="auto"/>
        <w:jc w:val="both"/>
        <w:rPr>
          <w:rFonts w:ascii="Calibri" w:hAnsi="Calibri" w:cs="Calibri"/>
          <w:sz w:val="22"/>
          <w:szCs w:val="22"/>
        </w:rPr>
      </w:pPr>
    </w:p>
    <w:p w14:paraId="63DD2971" w14:textId="77777777" w:rsidR="00274A7C" w:rsidRPr="0010752D" w:rsidRDefault="00274A7C" w:rsidP="00274A7C">
      <w:pPr>
        <w:spacing w:line="259" w:lineRule="auto"/>
        <w:jc w:val="both"/>
        <w:rPr>
          <w:rFonts w:ascii="Calibri" w:hAnsi="Calibri" w:cs="Calibri"/>
          <w:b/>
          <w:bCs/>
          <w:sz w:val="22"/>
          <w:szCs w:val="22"/>
        </w:rPr>
      </w:pPr>
      <w:r w:rsidRPr="0010752D">
        <w:rPr>
          <w:rFonts w:ascii="Calibri" w:hAnsi="Calibri" w:cs="Calibri"/>
          <w:b/>
          <w:bCs/>
          <w:sz w:val="22"/>
          <w:szCs w:val="22"/>
        </w:rPr>
        <w:t xml:space="preserve">Pour la Société </w:t>
      </w:r>
      <w:r>
        <w:rPr>
          <w:rFonts w:ascii="Calibri" w:hAnsi="Calibri" w:cs="Calibri"/>
          <w:b/>
          <w:bCs/>
          <w:sz w:val="22"/>
          <w:szCs w:val="22"/>
        </w:rPr>
        <w:t>AUI</w:t>
      </w:r>
      <w:r w:rsidRPr="0010752D">
        <w:rPr>
          <w:rFonts w:ascii="Calibri" w:hAnsi="Calibri" w:cs="Calibri"/>
          <w:b/>
          <w:bCs/>
          <w:sz w:val="22"/>
          <w:szCs w:val="22"/>
        </w:rPr>
        <w:t xml:space="preserve">, </w:t>
      </w:r>
    </w:p>
    <w:p w14:paraId="368BBD7A" w14:textId="77777777" w:rsidR="00387FC4" w:rsidRDefault="00274A7C" w:rsidP="000922EF">
      <w:pPr>
        <w:spacing w:line="259" w:lineRule="auto"/>
        <w:jc w:val="both"/>
        <w:rPr>
          <w:rFonts w:ascii="Calibri" w:hAnsi="Calibri" w:cs="Calibri"/>
          <w:sz w:val="22"/>
          <w:szCs w:val="22"/>
        </w:rPr>
      </w:pPr>
      <w:r w:rsidRPr="0010752D">
        <w:rPr>
          <w:rFonts w:ascii="Calibri" w:hAnsi="Calibri" w:cs="Calibri"/>
          <w:sz w:val="22"/>
          <w:szCs w:val="22"/>
        </w:rPr>
        <w:t>M</w:t>
      </w:r>
      <w:r w:rsidR="00192ACF">
        <w:rPr>
          <w:rFonts w:ascii="Calibri" w:hAnsi="Calibri" w:cs="Calibri"/>
          <w:sz w:val="22"/>
          <w:szCs w:val="22"/>
        </w:rPr>
        <w:t>.</w:t>
      </w:r>
      <w:r w:rsidRPr="0010752D">
        <w:rPr>
          <w:rFonts w:ascii="Calibri" w:hAnsi="Calibri" w:cs="Calibri"/>
          <w:sz w:val="22"/>
          <w:szCs w:val="22"/>
        </w:rPr>
        <w:t>, Directeur des Ressources Humaines</w:t>
      </w:r>
    </w:p>
    <w:p w14:paraId="29F0BA9A" w14:textId="77777777" w:rsidR="00EB0EE1" w:rsidRDefault="00EB0EE1" w:rsidP="000922EF">
      <w:pPr>
        <w:spacing w:line="259" w:lineRule="auto"/>
        <w:jc w:val="both"/>
        <w:rPr>
          <w:rFonts w:ascii="Calibri" w:hAnsi="Calibri" w:cs="Calibri"/>
          <w:sz w:val="22"/>
          <w:szCs w:val="22"/>
        </w:rPr>
      </w:pPr>
    </w:p>
    <w:p w14:paraId="13337227" w14:textId="77777777" w:rsidR="00EB0EE1" w:rsidRDefault="00EB0EE1" w:rsidP="000922EF">
      <w:pPr>
        <w:spacing w:line="259" w:lineRule="auto"/>
        <w:jc w:val="both"/>
        <w:rPr>
          <w:rFonts w:ascii="Calibri" w:hAnsi="Calibri" w:cs="Calibri"/>
          <w:sz w:val="22"/>
          <w:szCs w:val="22"/>
        </w:rPr>
      </w:pPr>
    </w:p>
    <w:p w14:paraId="37AEEB3B" w14:textId="77777777" w:rsidR="00EB0EE1" w:rsidRDefault="00EB0EE1" w:rsidP="000922EF">
      <w:pPr>
        <w:spacing w:line="259" w:lineRule="auto"/>
        <w:jc w:val="both"/>
        <w:rPr>
          <w:rFonts w:ascii="Calibri" w:hAnsi="Calibri" w:cs="Calibri"/>
          <w:sz w:val="22"/>
          <w:szCs w:val="22"/>
        </w:rPr>
      </w:pPr>
    </w:p>
    <w:p w14:paraId="4C82FE97" w14:textId="77777777" w:rsidR="00B4384D" w:rsidRDefault="00B4384D" w:rsidP="000922EF">
      <w:pPr>
        <w:spacing w:line="259" w:lineRule="auto"/>
        <w:jc w:val="both"/>
        <w:rPr>
          <w:rFonts w:ascii="Calibri" w:hAnsi="Calibri" w:cs="Calibri"/>
          <w:sz w:val="22"/>
          <w:szCs w:val="22"/>
        </w:rPr>
      </w:pPr>
    </w:p>
    <w:p w14:paraId="586DBD9F" w14:textId="77777777" w:rsidR="00B4384D" w:rsidRDefault="00B4384D" w:rsidP="000922EF">
      <w:pPr>
        <w:spacing w:line="259" w:lineRule="auto"/>
        <w:jc w:val="both"/>
        <w:rPr>
          <w:rFonts w:ascii="Calibri" w:hAnsi="Calibri" w:cs="Calibri"/>
          <w:sz w:val="22"/>
          <w:szCs w:val="22"/>
        </w:rPr>
      </w:pPr>
    </w:p>
    <w:p w14:paraId="051063A4" w14:textId="77777777" w:rsidR="00EB0EE1" w:rsidRPr="00B4384D" w:rsidRDefault="00EB0EE1" w:rsidP="00B4384D">
      <w:pPr>
        <w:spacing w:line="259" w:lineRule="auto"/>
        <w:jc w:val="both"/>
        <w:rPr>
          <w:rFonts w:ascii="Calibri" w:hAnsi="Calibri" w:cs="Calibri"/>
          <w:b/>
          <w:bCs/>
          <w:sz w:val="22"/>
          <w:szCs w:val="22"/>
        </w:rPr>
      </w:pPr>
      <w:r w:rsidRPr="00EB0EE1">
        <w:rPr>
          <w:rFonts w:ascii="Calibri" w:hAnsi="Calibri" w:cs="Calibri"/>
          <w:b/>
          <w:bCs/>
          <w:sz w:val="22"/>
          <w:szCs w:val="22"/>
        </w:rPr>
        <w:t>Pour l</w:t>
      </w:r>
      <w:r>
        <w:rPr>
          <w:rFonts w:ascii="Calibri" w:hAnsi="Calibri" w:cs="Calibri"/>
          <w:b/>
          <w:bCs/>
          <w:sz w:val="22"/>
          <w:szCs w:val="22"/>
        </w:rPr>
        <w:t>’</w:t>
      </w:r>
      <w:r w:rsidRPr="00EB0EE1">
        <w:rPr>
          <w:rFonts w:ascii="Calibri" w:hAnsi="Calibri" w:cs="Calibri"/>
          <w:b/>
          <w:bCs/>
          <w:sz w:val="22"/>
          <w:szCs w:val="22"/>
        </w:rPr>
        <w:t>organisation syndicale</w:t>
      </w:r>
      <w:r>
        <w:rPr>
          <w:rFonts w:ascii="Calibri" w:hAnsi="Calibri" w:cs="Calibri"/>
          <w:b/>
          <w:bCs/>
          <w:sz w:val="22"/>
          <w:szCs w:val="22"/>
        </w:rPr>
        <w:t xml:space="preserve"> CGT</w:t>
      </w:r>
    </w:p>
    <w:p w14:paraId="60CB4D1D" w14:textId="77777777" w:rsidR="00EB0EE1" w:rsidRPr="00B4384D" w:rsidRDefault="00EB0EE1" w:rsidP="00B4384D">
      <w:pPr>
        <w:spacing w:line="259" w:lineRule="auto"/>
        <w:jc w:val="both"/>
        <w:rPr>
          <w:rFonts w:ascii="Calibri" w:hAnsi="Calibri" w:cs="Calibri"/>
          <w:sz w:val="22"/>
          <w:szCs w:val="22"/>
        </w:rPr>
      </w:pPr>
      <w:r w:rsidRPr="00B4384D">
        <w:rPr>
          <w:rFonts w:ascii="Calibri" w:hAnsi="Calibri" w:cs="Calibri"/>
          <w:sz w:val="22"/>
          <w:szCs w:val="22"/>
        </w:rPr>
        <w:t>M</w:t>
      </w:r>
      <w:r w:rsidR="00192ACF">
        <w:rPr>
          <w:rFonts w:ascii="Calibri" w:hAnsi="Calibri" w:cs="Calibri"/>
          <w:sz w:val="22"/>
          <w:szCs w:val="22"/>
        </w:rPr>
        <w:t>.</w:t>
      </w:r>
    </w:p>
    <w:p w14:paraId="725A36C3" w14:textId="77777777" w:rsidR="00EB0EE1" w:rsidRPr="00B4384D" w:rsidRDefault="00EB0EE1" w:rsidP="000922EF">
      <w:pPr>
        <w:spacing w:line="259" w:lineRule="auto"/>
        <w:jc w:val="both"/>
        <w:rPr>
          <w:rFonts w:ascii="Calibri" w:hAnsi="Calibri" w:cs="Calibri"/>
          <w:b/>
          <w:bCs/>
          <w:sz w:val="22"/>
          <w:szCs w:val="22"/>
        </w:rPr>
      </w:pPr>
    </w:p>
    <w:p w14:paraId="09F3BFE5" w14:textId="77777777" w:rsidR="00387FC4" w:rsidRDefault="00387FC4" w:rsidP="00387FC4">
      <w:pPr>
        <w:ind w:hanging="142"/>
        <w:rPr>
          <w:rFonts w:ascii="Calibri" w:hAnsi="Calibri"/>
          <w:b/>
          <w:snapToGrid w:val="0"/>
          <w:sz w:val="22"/>
          <w:szCs w:val="22"/>
          <w:u w:val="single"/>
        </w:rPr>
      </w:pPr>
    </w:p>
    <w:sectPr w:rsidR="00387FC4" w:rsidSect="004F7CE5">
      <w:headerReference w:type="default" r:id="rId12"/>
      <w:footerReference w:type="default" r:id="rId13"/>
      <w:footerReference w:type="first" r:id="rId14"/>
      <w:pgSz w:w="11906" w:h="16838"/>
      <w:pgMar w:top="1241" w:right="991" w:bottom="284" w:left="993" w:header="720" w:footer="112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0931F" w14:textId="77777777" w:rsidR="002E6411" w:rsidRDefault="002E6411" w:rsidP="00CB2072">
      <w:r>
        <w:separator/>
      </w:r>
    </w:p>
  </w:endnote>
  <w:endnote w:type="continuationSeparator" w:id="0">
    <w:p w14:paraId="048A95EF" w14:textId="77777777" w:rsidR="002E6411" w:rsidRDefault="002E6411" w:rsidP="00CB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833C8" w14:textId="77777777" w:rsidR="00F04640" w:rsidRPr="000922EF" w:rsidRDefault="00F04640">
    <w:pPr>
      <w:pStyle w:val="Pieddepage"/>
      <w:jc w:val="right"/>
      <w:rPr>
        <w:rFonts w:ascii="Calibri" w:hAnsi="Calibri" w:cs="Calibri"/>
        <w:sz w:val="22"/>
        <w:szCs w:val="22"/>
      </w:rPr>
    </w:pPr>
    <w:r w:rsidRPr="000922EF">
      <w:rPr>
        <w:rFonts w:ascii="Calibri" w:hAnsi="Calibri" w:cs="Calibri"/>
        <w:sz w:val="22"/>
        <w:szCs w:val="22"/>
      </w:rPr>
      <w:t xml:space="preserve">Page </w:t>
    </w:r>
    <w:r w:rsidRPr="000922EF">
      <w:rPr>
        <w:rFonts w:ascii="Calibri" w:hAnsi="Calibri" w:cs="Calibri"/>
        <w:b/>
        <w:bCs/>
        <w:sz w:val="22"/>
        <w:szCs w:val="22"/>
      </w:rPr>
      <w:fldChar w:fldCharType="begin"/>
    </w:r>
    <w:r w:rsidRPr="000922EF">
      <w:rPr>
        <w:rFonts w:ascii="Calibri" w:hAnsi="Calibri" w:cs="Calibri"/>
        <w:b/>
        <w:bCs/>
        <w:sz w:val="22"/>
        <w:szCs w:val="22"/>
      </w:rPr>
      <w:instrText>PAGE</w:instrText>
    </w:r>
    <w:r w:rsidRPr="000922EF">
      <w:rPr>
        <w:rFonts w:ascii="Calibri" w:hAnsi="Calibri" w:cs="Calibri"/>
        <w:b/>
        <w:bCs/>
        <w:sz w:val="22"/>
        <w:szCs w:val="22"/>
      </w:rPr>
      <w:fldChar w:fldCharType="separate"/>
    </w:r>
    <w:r w:rsidRPr="000922EF">
      <w:rPr>
        <w:rFonts w:ascii="Calibri" w:hAnsi="Calibri" w:cs="Calibri"/>
        <w:b/>
        <w:bCs/>
        <w:sz w:val="22"/>
        <w:szCs w:val="22"/>
      </w:rPr>
      <w:t>2</w:t>
    </w:r>
    <w:r w:rsidRPr="000922EF">
      <w:rPr>
        <w:rFonts w:ascii="Calibri" w:hAnsi="Calibri" w:cs="Calibri"/>
        <w:b/>
        <w:bCs/>
        <w:sz w:val="22"/>
        <w:szCs w:val="22"/>
      </w:rPr>
      <w:fldChar w:fldCharType="end"/>
    </w:r>
    <w:r w:rsidRPr="000922EF">
      <w:rPr>
        <w:rFonts w:ascii="Calibri" w:hAnsi="Calibri" w:cs="Calibri"/>
        <w:sz w:val="22"/>
        <w:szCs w:val="22"/>
      </w:rPr>
      <w:t xml:space="preserve"> sur </w:t>
    </w:r>
    <w:r w:rsidRPr="000922EF">
      <w:rPr>
        <w:rFonts w:ascii="Calibri" w:hAnsi="Calibri" w:cs="Calibri"/>
        <w:b/>
        <w:bCs/>
        <w:sz w:val="22"/>
        <w:szCs w:val="22"/>
      </w:rPr>
      <w:fldChar w:fldCharType="begin"/>
    </w:r>
    <w:r w:rsidRPr="000922EF">
      <w:rPr>
        <w:rFonts w:ascii="Calibri" w:hAnsi="Calibri" w:cs="Calibri"/>
        <w:b/>
        <w:bCs/>
        <w:sz w:val="22"/>
        <w:szCs w:val="22"/>
      </w:rPr>
      <w:instrText>NUMPAGES</w:instrText>
    </w:r>
    <w:r w:rsidRPr="000922EF">
      <w:rPr>
        <w:rFonts w:ascii="Calibri" w:hAnsi="Calibri" w:cs="Calibri"/>
        <w:b/>
        <w:bCs/>
        <w:sz w:val="22"/>
        <w:szCs w:val="22"/>
      </w:rPr>
      <w:fldChar w:fldCharType="separate"/>
    </w:r>
    <w:r w:rsidRPr="000922EF">
      <w:rPr>
        <w:rFonts w:ascii="Calibri" w:hAnsi="Calibri" w:cs="Calibri"/>
        <w:b/>
        <w:bCs/>
        <w:sz w:val="22"/>
        <w:szCs w:val="22"/>
      </w:rPr>
      <w:t>2</w:t>
    </w:r>
    <w:r w:rsidRPr="000922EF">
      <w:rPr>
        <w:rFonts w:ascii="Calibri" w:hAnsi="Calibri" w:cs="Calibri"/>
        <w:b/>
        <w:bCs/>
        <w:sz w:val="22"/>
        <w:szCs w:val="22"/>
      </w:rPr>
      <w:fldChar w:fldCharType="end"/>
    </w:r>
  </w:p>
  <w:p w14:paraId="025766FD" w14:textId="77777777" w:rsidR="00387FC4" w:rsidRDefault="00387F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008E8" w14:textId="77777777" w:rsidR="00711025" w:rsidRDefault="00711025">
    <w:pPr>
      <w:pStyle w:val="Pieddepage"/>
      <w:jc w:val="right"/>
      <w:rPr>
        <w:rFonts w:ascii="Calibri" w:hAnsi="Calibri" w:cs="Calibri"/>
        <w:b/>
        <w:bCs/>
        <w:sz w:val="16"/>
        <w:szCs w:val="16"/>
      </w:rPr>
    </w:pPr>
    <w:r w:rsidRPr="00711025">
      <w:rPr>
        <w:rFonts w:ascii="Calibri" w:hAnsi="Calibri" w:cs="Calibri"/>
        <w:sz w:val="16"/>
        <w:szCs w:val="16"/>
      </w:rPr>
      <w:t xml:space="preserve">Page </w:t>
    </w:r>
    <w:r w:rsidRPr="00711025">
      <w:rPr>
        <w:rFonts w:ascii="Calibri" w:hAnsi="Calibri" w:cs="Calibri"/>
        <w:b/>
        <w:bCs/>
        <w:sz w:val="16"/>
        <w:szCs w:val="16"/>
      </w:rPr>
      <w:fldChar w:fldCharType="begin"/>
    </w:r>
    <w:r w:rsidRPr="00711025">
      <w:rPr>
        <w:rFonts w:ascii="Calibri" w:hAnsi="Calibri" w:cs="Calibri"/>
        <w:b/>
        <w:bCs/>
        <w:sz w:val="16"/>
        <w:szCs w:val="16"/>
      </w:rPr>
      <w:instrText>PAGE</w:instrText>
    </w:r>
    <w:r w:rsidRPr="00711025">
      <w:rPr>
        <w:rFonts w:ascii="Calibri" w:hAnsi="Calibri" w:cs="Calibri"/>
        <w:b/>
        <w:bCs/>
        <w:sz w:val="16"/>
        <w:szCs w:val="16"/>
      </w:rPr>
      <w:fldChar w:fldCharType="separate"/>
    </w:r>
    <w:r w:rsidRPr="00711025">
      <w:rPr>
        <w:rFonts w:ascii="Calibri" w:hAnsi="Calibri" w:cs="Calibri"/>
        <w:b/>
        <w:bCs/>
        <w:sz w:val="16"/>
        <w:szCs w:val="16"/>
      </w:rPr>
      <w:t>2</w:t>
    </w:r>
    <w:r w:rsidRPr="00711025">
      <w:rPr>
        <w:rFonts w:ascii="Calibri" w:hAnsi="Calibri" w:cs="Calibri"/>
        <w:b/>
        <w:bCs/>
        <w:sz w:val="16"/>
        <w:szCs w:val="16"/>
      </w:rPr>
      <w:fldChar w:fldCharType="end"/>
    </w:r>
    <w:r w:rsidRPr="00711025">
      <w:rPr>
        <w:rFonts w:ascii="Calibri" w:hAnsi="Calibri" w:cs="Calibri"/>
        <w:sz w:val="16"/>
        <w:szCs w:val="16"/>
      </w:rPr>
      <w:t xml:space="preserve"> sur </w:t>
    </w:r>
    <w:r w:rsidRPr="00711025">
      <w:rPr>
        <w:rFonts w:ascii="Calibri" w:hAnsi="Calibri" w:cs="Calibri"/>
        <w:b/>
        <w:bCs/>
        <w:sz w:val="16"/>
        <w:szCs w:val="16"/>
      </w:rPr>
      <w:fldChar w:fldCharType="begin"/>
    </w:r>
    <w:r w:rsidRPr="00711025">
      <w:rPr>
        <w:rFonts w:ascii="Calibri" w:hAnsi="Calibri" w:cs="Calibri"/>
        <w:b/>
        <w:bCs/>
        <w:sz w:val="16"/>
        <w:szCs w:val="16"/>
      </w:rPr>
      <w:instrText>NUMPAGES</w:instrText>
    </w:r>
    <w:r w:rsidRPr="00711025">
      <w:rPr>
        <w:rFonts w:ascii="Calibri" w:hAnsi="Calibri" w:cs="Calibri"/>
        <w:b/>
        <w:bCs/>
        <w:sz w:val="16"/>
        <w:szCs w:val="16"/>
      </w:rPr>
      <w:fldChar w:fldCharType="separate"/>
    </w:r>
    <w:r w:rsidRPr="00711025">
      <w:rPr>
        <w:rFonts w:ascii="Calibri" w:hAnsi="Calibri" w:cs="Calibri"/>
        <w:b/>
        <w:bCs/>
        <w:sz w:val="16"/>
        <w:szCs w:val="16"/>
      </w:rPr>
      <w:t>2</w:t>
    </w:r>
    <w:r w:rsidRPr="00711025">
      <w:rPr>
        <w:rFonts w:ascii="Calibri" w:hAnsi="Calibri" w:cs="Calibri"/>
        <w:b/>
        <w:bCs/>
        <w:sz w:val="16"/>
        <w:szCs w:val="16"/>
      </w:rPr>
      <w:fldChar w:fldCharType="end"/>
    </w:r>
  </w:p>
  <w:p w14:paraId="2922AE95" w14:textId="77777777" w:rsidR="00711025" w:rsidRPr="00244F0B" w:rsidRDefault="00711025" w:rsidP="00711025">
    <w:pPr>
      <w:pStyle w:val="Pieddepage"/>
      <w:rPr>
        <w:rFonts w:ascii="Century Gothic" w:hAnsi="Century Gothic" w:cs="Arial"/>
        <w:sz w:val="14"/>
        <w:szCs w:val="14"/>
      </w:rPr>
    </w:pPr>
    <w:r w:rsidRPr="00244F0B">
      <w:rPr>
        <w:rFonts w:ascii="Century Gothic" w:hAnsi="Century Gothic" w:cs="Arial"/>
        <w:sz w:val="14"/>
        <w:szCs w:val="14"/>
      </w:rPr>
      <w:t>Aliaxis Utilities and Industry SAS – 8 Avenue du Mas Garric, 34140 Mèze. Tél : +33(0)2 41 63 73 83</w:t>
    </w:r>
  </w:p>
  <w:p w14:paraId="32905F2C" w14:textId="77777777" w:rsidR="00711025" w:rsidRPr="009048E8" w:rsidRDefault="00711025" w:rsidP="00711025">
    <w:pPr>
      <w:pStyle w:val="Pieddepage"/>
      <w:rPr>
        <w:rFonts w:ascii="Century Gothic" w:hAnsi="Century Gothic" w:cs="Arial"/>
        <w:sz w:val="14"/>
        <w:szCs w:val="14"/>
      </w:rPr>
    </w:pPr>
    <w:r w:rsidRPr="00613572">
      <w:rPr>
        <w:rFonts w:ascii="Century Gothic" w:hAnsi="Century Gothic" w:cs="Arial"/>
        <w:sz w:val="14"/>
        <w:szCs w:val="14"/>
      </w:rPr>
      <w:t xml:space="preserve">Au capital de 7 099 520 € - RCS Montpellier 787 050 103. Site : </w:t>
    </w:r>
    <w:r w:rsidRPr="000D70E5">
      <w:rPr>
        <w:rFonts w:ascii="Century Gothic" w:hAnsi="Century Gothic" w:cs="Arial"/>
        <w:sz w:val="14"/>
        <w:szCs w:val="14"/>
      </w:rPr>
      <w:t>www.aliaxis.fr</w:t>
    </w:r>
  </w:p>
  <w:p w14:paraId="679FFB0A" w14:textId="77777777" w:rsidR="00711025" w:rsidRPr="00711025" w:rsidRDefault="00711025">
    <w:pPr>
      <w:pStyle w:val="Pieddepage"/>
      <w:jc w:val="right"/>
      <w:rPr>
        <w:rFonts w:ascii="Calibri" w:hAnsi="Calibri" w:cs="Calibri"/>
        <w:b/>
        <w:bCs/>
        <w:sz w:val="16"/>
        <w:szCs w:val="16"/>
      </w:rPr>
    </w:pPr>
  </w:p>
  <w:p w14:paraId="7F6EA996" w14:textId="77777777" w:rsidR="00711025" w:rsidRDefault="00711025">
    <w:pPr>
      <w:pStyle w:val="Pieddepage"/>
      <w:jc w:val="right"/>
    </w:pPr>
  </w:p>
  <w:p w14:paraId="536CE277" w14:textId="77777777" w:rsidR="004F7CE5" w:rsidRPr="00711025" w:rsidRDefault="004F7CE5" w:rsidP="007110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F1FE5" w14:textId="77777777" w:rsidR="002E6411" w:rsidRDefault="002E6411" w:rsidP="00CB2072">
      <w:r>
        <w:separator/>
      </w:r>
    </w:p>
  </w:footnote>
  <w:footnote w:type="continuationSeparator" w:id="0">
    <w:p w14:paraId="286FD853" w14:textId="77777777" w:rsidR="002E6411" w:rsidRDefault="002E6411" w:rsidP="00CB2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A53EA" w14:textId="77777777" w:rsidR="00B70D94" w:rsidRPr="001A5811" w:rsidRDefault="00B70D94" w:rsidP="00387FC4">
    <w:pPr>
      <w:pStyle w:val="Titre1"/>
      <w:ind w:left="-851"/>
      <w:rPr>
        <w:lang w:val="en-US"/>
      </w:rPr>
    </w:pPr>
    <w:r w:rsidRPr="001A5811">
      <w:rPr>
        <w:rFonts w:ascii="Calibri" w:hAnsi="Calibri" w:cs="Calibri"/>
        <w:color w:val="AEAAAA"/>
        <w:sz w:val="24"/>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A0722"/>
    <w:multiLevelType w:val="hybridMultilevel"/>
    <w:tmpl w:val="8EEA338E"/>
    <w:lvl w:ilvl="0" w:tplc="D13A29D0">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9992F61"/>
    <w:multiLevelType w:val="hybridMultilevel"/>
    <w:tmpl w:val="C024A4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F68114A"/>
    <w:multiLevelType w:val="hybridMultilevel"/>
    <w:tmpl w:val="FC1C5E28"/>
    <w:lvl w:ilvl="0" w:tplc="EDB023C8">
      <w:start w:val="1"/>
      <w:numFmt w:val="bullet"/>
      <w:lvlText w:val="*"/>
      <w:lvlJc w:val="left"/>
      <w:pPr>
        <w:ind w:left="1014" w:hanging="360"/>
      </w:pPr>
      <w:rPr>
        <w:rFonts w:ascii="Comic Sans MS" w:hAnsi="Comic Sans MS" w:hint="default"/>
        <w:sz w:val="20"/>
      </w:rPr>
    </w:lvl>
    <w:lvl w:ilvl="1" w:tplc="040C0003" w:tentative="1">
      <w:start w:val="1"/>
      <w:numFmt w:val="bullet"/>
      <w:lvlText w:val="o"/>
      <w:lvlJc w:val="left"/>
      <w:pPr>
        <w:ind w:left="1734" w:hanging="360"/>
      </w:pPr>
      <w:rPr>
        <w:rFonts w:ascii="Courier New" w:hAnsi="Courier New" w:cs="Courier New" w:hint="default"/>
      </w:rPr>
    </w:lvl>
    <w:lvl w:ilvl="2" w:tplc="040C0005" w:tentative="1">
      <w:start w:val="1"/>
      <w:numFmt w:val="bullet"/>
      <w:lvlText w:val=""/>
      <w:lvlJc w:val="left"/>
      <w:pPr>
        <w:ind w:left="2454" w:hanging="360"/>
      </w:pPr>
      <w:rPr>
        <w:rFonts w:ascii="Wingdings" w:hAnsi="Wingdings" w:hint="default"/>
      </w:rPr>
    </w:lvl>
    <w:lvl w:ilvl="3" w:tplc="040C0001" w:tentative="1">
      <w:start w:val="1"/>
      <w:numFmt w:val="bullet"/>
      <w:lvlText w:val=""/>
      <w:lvlJc w:val="left"/>
      <w:pPr>
        <w:ind w:left="3174" w:hanging="360"/>
      </w:pPr>
      <w:rPr>
        <w:rFonts w:ascii="Symbol" w:hAnsi="Symbol" w:hint="default"/>
      </w:rPr>
    </w:lvl>
    <w:lvl w:ilvl="4" w:tplc="040C0003" w:tentative="1">
      <w:start w:val="1"/>
      <w:numFmt w:val="bullet"/>
      <w:lvlText w:val="o"/>
      <w:lvlJc w:val="left"/>
      <w:pPr>
        <w:ind w:left="3894" w:hanging="360"/>
      </w:pPr>
      <w:rPr>
        <w:rFonts w:ascii="Courier New" w:hAnsi="Courier New" w:cs="Courier New" w:hint="default"/>
      </w:rPr>
    </w:lvl>
    <w:lvl w:ilvl="5" w:tplc="040C0005" w:tentative="1">
      <w:start w:val="1"/>
      <w:numFmt w:val="bullet"/>
      <w:lvlText w:val=""/>
      <w:lvlJc w:val="left"/>
      <w:pPr>
        <w:ind w:left="4614" w:hanging="360"/>
      </w:pPr>
      <w:rPr>
        <w:rFonts w:ascii="Wingdings" w:hAnsi="Wingdings" w:hint="default"/>
      </w:rPr>
    </w:lvl>
    <w:lvl w:ilvl="6" w:tplc="040C0001" w:tentative="1">
      <w:start w:val="1"/>
      <w:numFmt w:val="bullet"/>
      <w:lvlText w:val=""/>
      <w:lvlJc w:val="left"/>
      <w:pPr>
        <w:ind w:left="5334" w:hanging="360"/>
      </w:pPr>
      <w:rPr>
        <w:rFonts w:ascii="Symbol" w:hAnsi="Symbol" w:hint="default"/>
      </w:rPr>
    </w:lvl>
    <w:lvl w:ilvl="7" w:tplc="040C0003" w:tentative="1">
      <w:start w:val="1"/>
      <w:numFmt w:val="bullet"/>
      <w:lvlText w:val="o"/>
      <w:lvlJc w:val="left"/>
      <w:pPr>
        <w:ind w:left="6054" w:hanging="360"/>
      </w:pPr>
      <w:rPr>
        <w:rFonts w:ascii="Courier New" w:hAnsi="Courier New" w:cs="Courier New" w:hint="default"/>
      </w:rPr>
    </w:lvl>
    <w:lvl w:ilvl="8" w:tplc="040C0005" w:tentative="1">
      <w:start w:val="1"/>
      <w:numFmt w:val="bullet"/>
      <w:lvlText w:val=""/>
      <w:lvlJc w:val="left"/>
      <w:pPr>
        <w:ind w:left="6774" w:hanging="360"/>
      </w:pPr>
      <w:rPr>
        <w:rFonts w:ascii="Wingdings" w:hAnsi="Wingdings" w:hint="default"/>
      </w:rPr>
    </w:lvl>
  </w:abstractNum>
  <w:abstractNum w:abstractNumId="3" w15:restartNumberingAfterBreak="0">
    <w:nsid w:val="1F8029FF"/>
    <w:multiLevelType w:val="hybridMultilevel"/>
    <w:tmpl w:val="CF1CFE38"/>
    <w:lvl w:ilvl="0" w:tplc="040C000F">
      <w:start w:val="1"/>
      <w:numFmt w:val="decimal"/>
      <w:lvlText w:val="%1."/>
      <w:lvlJc w:val="left"/>
      <w:pPr>
        <w:ind w:left="135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D94A57"/>
    <w:multiLevelType w:val="hybridMultilevel"/>
    <w:tmpl w:val="EFB8FB7E"/>
    <w:lvl w:ilvl="0" w:tplc="EC981098">
      <w:start w:val="1"/>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1165D0"/>
    <w:multiLevelType w:val="hybridMultilevel"/>
    <w:tmpl w:val="D8B4F57A"/>
    <w:lvl w:ilvl="0" w:tplc="C9A2DCC2">
      <w:start w:val="1"/>
      <w:numFmt w:val="decimal"/>
      <w:lvlText w:val="%1."/>
      <w:lvlJc w:val="left"/>
      <w:pPr>
        <w:ind w:left="589" w:hanging="360"/>
      </w:pPr>
      <w:rPr>
        <w:rFonts w:ascii="Candara" w:hAnsi="Candara" w:hint="default"/>
        <w:b/>
        <w:sz w:val="24"/>
        <w:szCs w:val="24"/>
      </w:rPr>
    </w:lvl>
    <w:lvl w:ilvl="1" w:tplc="9AF099E4">
      <w:start w:val="1"/>
      <w:numFmt w:val="decimal"/>
      <w:lvlText w:val="%2-"/>
      <w:lvlJc w:val="left"/>
      <w:pPr>
        <w:ind w:left="1309" w:hanging="360"/>
      </w:pPr>
      <w:rPr>
        <w:rFonts w:hint="default"/>
      </w:rPr>
    </w:lvl>
    <w:lvl w:ilvl="2" w:tplc="040C001B" w:tentative="1">
      <w:start w:val="1"/>
      <w:numFmt w:val="lowerRoman"/>
      <w:lvlText w:val="%3."/>
      <w:lvlJc w:val="right"/>
      <w:pPr>
        <w:ind w:left="2029" w:hanging="180"/>
      </w:pPr>
    </w:lvl>
    <w:lvl w:ilvl="3" w:tplc="040C000F" w:tentative="1">
      <w:start w:val="1"/>
      <w:numFmt w:val="decimal"/>
      <w:lvlText w:val="%4."/>
      <w:lvlJc w:val="left"/>
      <w:pPr>
        <w:ind w:left="2749" w:hanging="360"/>
      </w:pPr>
    </w:lvl>
    <w:lvl w:ilvl="4" w:tplc="040C0019" w:tentative="1">
      <w:start w:val="1"/>
      <w:numFmt w:val="lowerLetter"/>
      <w:lvlText w:val="%5."/>
      <w:lvlJc w:val="left"/>
      <w:pPr>
        <w:ind w:left="3469" w:hanging="360"/>
      </w:pPr>
    </w:lvl>
    <w:lvl w:ilvl="5" w:tplc="040C001B" w:tentative="1">
      <w:start w:val="1"/>
      <w:numFmt w:val="lowerRoman"/>
      <w:lvlText w:val="%6."/>
      <w:lvlJc w:val="right"/>
      <w:pPr>
        <w:ind w:left="4189" w:hanging="180"/>
      </w:pPr>
    </w:lvl>
    <w:lvl w:ilvl="6" w:tplc="040C000F" w:tentative="1">
      <w:start w:val="1"/>
      <w:numFmt w:val="decimal"/>
      <w:lvlText w:val="%7."/>
      <w:lvlJc w:val="left"/>
      <w:pPr>
        <w:ind w:left="4909" w:hanging="360"/>
      </w:pPr>
    </w:lvl>
    <w:lvl w:ilvl="7" w:tplc="040C0019" w:tentative="1">
      <w:start w:val="1"/>
      <w:numFmt w:val="lowerLetter"/>
      <w:lvlText w:val="%8."/>
      <w:lvlJc w:val="left"/>
      <w:pPr>
        <w:ind w:left="5629" w:hanging="360"/>
      </w:pPr>
    </w:lvl>
    <w:lvl w:ilvl="8" w:tplc="040C001B" w:tentative="1">
      <w:start w:val="1"/>
      <w:numFmt w:val="lowerRoman"/>
      <w:lvlText w:val="%9."/>
      <w:lvlJc w:val="right"/>
      <w:pPr>
        <w:ind w:left="6349" w:hanging="180"/>
      </w:pPr>
    </w:lvl>
  </w:abstractNum>
  <w:abstractNum w:abstractNumId="6" w15:restartNumberingAfterBreak="0">
    <w:nsid w:val="361328DC"/>
    <w:multiLevelType w:val="hybridMultilevel"/>
    <w:tmpl w:val="C41E67B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C929A0"/>
    <w:multiLevelType w:val="hybridMultilevel"/>
    <w:tmpl w:val="1C72A4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4930C3A"/>
    <w:multiLevelType w:val="hybridMultilevel"/>
    <w:tmpl w:val="004A8F86"/>
    <w:lvl w:ilvl="0" w:tplc="D396C3E0">
      <w:numFmt w:val="bullet"/>
      <w:lvlText w:val=""/>
      <w:lvlJc w:val="left"/>
      <w:pPr>
        <w:ind w:left="1020" w:hanging="360"/>
      </w:pPr>
      <w:rPr>
        <w:rFonts w:ascii="Wingdings" w:eastAsia="Times New Roman" w:hAnsi="Wingdings" w:cs="Times New Roman" w:hint="default"/>
        <w:sz w:val="24"/>
        <w:u w:val="none"/>
      </w:rPr>
    </w:lvl>
    <w:lvl w:ilvl="1" w:tplc="040C0003" w:tentative="1">
      <w:start w:val="1"/>
      <w:numFmt w:val="bullet"/>
      <w:lvlText w:val="o"/>
      <w:lvlJc w:val="left"/>
      <w:pPr>
        <w:ind w:left="1740" w:hanging="360"/>
      </w:pPr>
      <w:rPr>
        <w:rFonts w:ascii="Courier New" w:hAnsi="Courier New" w:cs="Courier New" w:hint="default"/>
      </w:rPr>
    </w:lvl>
    <w:lvl w:ilvl="2" w:tplc="040C0005" w:tentative="1">
      <w:start w:val="1"/>
      <w:numFmt w:val="bullet"/>
      <w:lvlText w:val=""/>
      <w:lvlJc w:val="left"/>
      <w:pPr>
        <w:ind w:left="2460" w:hanging="360"/>
      </w:pPr>
      <w:rPr>
        <w:rFonts w:ascii="Wingdings" w:hAnsi="Wingdings" w:hint="default"/>
      </w:rPr>
    </w:lvl>
    <w:lvl w:ilvl="3" w:tplc="040C0001" w:tentative="1">
      <w:start w:val="1"/>
      <w:numFmt w:val="bullet"/>
      <w:lvlText w:val=""/>
      <w:lvlJc w:val="left"/>
      <w:pPr>
        <w:ind w:left="3180" w:hanging="360"/>
      </w:pPr>
      <w:rPr>
        <w:rFonts w:ascii="Symbol" w:hAnsi="Symbol" w:hint="default"/>
      </w:rPr>
    </w:lvl>
    <w:lvl w:ilvl="4" w:tplc="040C0003" w:tentative="1">
      <w:start w:val="1"/>
      <w:numFmt w:val="bullet"/>
      <w:lvlText w:val="o"/>
      <w:lvlJc w:val="left"/>
      <w:pPr>
        <w:ind w:left="3900" w:hanging="360"/>
      </w:pPr>
      <w:rPr>
        <w:rFonts w:ascii="Courier New" w:hAnsi="Courier New" w:cs="Courier New" w:hint="default"/>
      </w:rPr>
    </w:lvl>
    <w:lvl w:ilvl="5" w:tplc="040C0005" w:tentative="1">
      <w:start w:val="1"/>
      <w:numFmt w:val="bullet"/>
      <w:lvlText w:val=""/>
      <w:lvlJc w:val="left"/>
      <w:pPr>
        <w:ind w:left="4620" w:hanging="360"/>
      </w:pPr>
      <w:rPr>
        <w:rFonts w:ascii="Wingdings" w:hAnsi="Wingdings" w:hint="default"/>
      </w:rPr>
    </w:lvl>
    <w:lvl w:ilvl="6" w:tplc="040C0001" w:tentative="1">
      <w:start w:val="1"/>
      <w:numFmt w:val="bullet"/>
      <w:lvlText w:val=""/>
      <w:lvlJc w:val="left"/>
      <w:pPr>
        <w:ind w:left="5340" w:hanging="360"/>
      </w:pPr>
      <w:rPr>
        <w:rFonts w:ascii="Symbol" w:hAnsi="Symbol" w:hint="default"/>
      </w:rPr>
    </w:lvl>
    <w:lvl w:ilvl="7" w:tplc="040C0003" w:tentative="1">
      <w:start w:val="1"/>
      <w:numFmt w:val="bullet"/>
      <w:lvlText w:val="o"/>
      <w:lvlJc w:val="left"/>
      <w:pPr>
        <w:ind w:left="6060" w:hanging="360"/>
      </w:pPr>
      <w:rPr>
        <w:rFonts w:ascii="Courier New" w:hAnsi="Courier New" w:cs="Courier New" w:hint="default"/>
      </w:rPr>
    </w:lvl>
    <w:lvl w:ilvl="8" w:tplc="040C0005" w:tentative="1">
      <w:start w:val="1"/>
      <w:numFmt w:val="bullet"/>
      <w:lvlText w:val=""/>
      <w:lvlJc w:val="left"/>
      <w:pPr>
        <w:ind w:left="6780" w:hanging="360"/>
      </w:pPr>
      <w:rPr>
        <w:rFonts w:ascii="Wingdings" w:hAnsi="Wingdings" w:hint="default"/>
      </w:rPr>
    </w:lvl>
  </w:abstractNum>
  <w:abstractNum w:abstractNumId="9" w15:restartNumberingAfterBreak="0">
    <w:nsid w:val="45E40F1B"/>
    <w:multiLevelType w:val="hybridMultilevel"/>
    <w:tmpl w:val="F17A54F8"/>
    <w:lvl w:ilvl="0" w:tplc="A42CD716">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C4760F"/>
    <w:multiLevelType w:val="hybridMultilevel"/>
    <w:tmpl w:val="C51083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0076EA2"/>
    <w:multiLevelType w:val="hybridMultilevel"/>
    <w:tmpl w:val="308A92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951DA3"/>
    <w:multiLevelType w:val="hybridMultilevel"/>
    <w:tmpl w:val="449C8522"/>
    <w:lvl w:ilvl="0" w:tplc="4BA8DFC6">
      <w:start w:val="1"/>
      <w:numFmt w:val="bullet"/>
      <w:lvlText w:val=""/>
      <w:lvlJc w:val="right"/>
      <w:pPr>
        <w:ind w:left="1110" w:hanging="360"/>
      </w:pPr>
      <w:rPr>
        <w:rFonts w:ascii="Symbol" w:hAnsi="Symbo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13" w15:restartNumberingAfterBreak="0">
    <w:nsid w:val="511E42E3"/>
    <w:multiLevelType w:val="hybridMultilevel"/>
    <w:tmpl w:val="908844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2EC7452"/>
    <w:multiLevelType w:val="hybridMultilevel"/>
    <w:tmpl w:val="6FCEACE2"/>
    <w:lvl w:ilvl="0" w:tplc="09928D5A">
      <w:start w:val="3"/>
      <w:numFmt w:val="bullet"/>
      <w:lvlText w:val="-"/>
      <w:lvlJc w:val="left"/>
      <w:pPr>
        <w:ind w:left="720" w:hanging="360"/>
      </w:pPr>
      <w:rPr>
        <w:rFonts w:ascii="Comic Sans MS" w:eastAsia="Times New Roman" w:hAnsi="Comic Sans M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4B6EA3"/>
    <w:multiLevelType w:val="hybridMultilevel"/>
    <w:tmpl w:val="799487C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3F62459"/>
    <w:multiLevelType w:val="hybridMultilevel"/>
    <w:tmpl w:val="3E4C60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D97C14"/>
    <w:multiLevelType w:val="hybridMultilevel"/>
    <w:tmpl w:val="A3BABD0A"/>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8" w15:restartNumberingAfterBreak="0">
    <w:nsid w:val="6BD10E89"/>
    <w:multiLevelType w:val="hybridMultilevel"/>
    <w:tmpl w:val="A81855B4"/>
    <w:lvl w:ilvl="0" w:tplc="09928D5A">
      <w:start w:val="3"/>
      <w:numFmt w:val="bullet"/>
      <w:lvlText w:val="-"/>
      <w:lvlJc w:val="left"/>
      <w:pPr>
        <w:ind w:left="1004" w:hanging="360"/>
      </w:pPr>
      <w:rPr>
        <w:rFonts w:ascii="Comic Sans MS" w:eastAsia="Times New Roman" w:hAnsi="Comic Sans MS"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0B1779A"/>
    <w:multiLevelType w:val="hybridMultilevel"/>
    <w:tmpl w:val="5B68F75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D11BF7"/>
    <w:multiLevelType w:val="hybridMultilevel"/>
    <w:tmpl w:val="6A6E86B2"/>
    <w:lvl w:ilvl="0" w:tplc="0D4EB7CA">
      <w:numFmt w:val="bullet"/>
      <w:lvlText w:val="-"/>
      <w:lvlJc w:val="left"/>
      <w:pPr>
        <w:ind w:left="720" w:hanging="360"/>
      </w:pPr>
      <w:rPr>
        <w:rFonts w:ascii="Calibri" w:eastAsia="Apto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10857313">
    <w:abstractNumId w:val="2"/>
  </w:num>
  <w:num w:numId="2" w16cid:durableId="1216039907">
    <w:abstractNumId w:val="5"/>
  </w:num>
  <w:num w:numId="3" w16cid:durableId="358094463">
    <w:abstractNumId w:val="18"/>
  </w:num>
  <w:num w:numId="4" w16cid:durableId="1043600776">
    <w:abstractNumId w:val="8"/>
  </w:num>
  <w:num w:numId="5" w16cid:durableId="1088430106">
    <w:abstractNumId w:val="14"/>
  </w:num>
  <w:num w:numId="6" w16cid:durableId="746878763">
    <w:abstractNumId w:val="7"/>
  </w:num>
  <w:num w:numId="7" w16cid:durableId="1854341163">
    <w:abstractNumId w:val="11"/>
  </w:num>
  <w:num w:numId="8" w16cid:durableId="804736963">
    <w:abstractNumId w:val="15"/>
  </w:num>
  <w:num w:numId="9" w16cid:durableId="1014116616">
    <w:abstractNumId w:val="12"/>
  </w:num>
  <w:num w:numId="10" w16cid:durableId="1161461345">
    <w:abstractNumId w:val="17"/>
  </w:num>
  <w:num w:numId="11" w16cid:durableId="357312132">
    <w:abstractNumId w:val="19"/>
  </w:num>
  <w:num w:numId="12" w16cid:durableId="1366714379">
    <w:abstractNumId w:val="1"/>
  </w:num>
  <w:num w:numId="13" w16cid:durableId="784079882">
    <w:abstractNumId w:val="6"/>
  </w:num>
  <w:num w:numId="14" w16cid:durableId="1478111103">
    <w:abstractNumId w:val="16"/>
  </w:num>
  <w:num w:numId="15" w16cid:durableId="1745830731">
    <w:abstractNumId w:val="0"/>
  </w:num>
  <w:num w:numId="16" w16cid:durableId="1746031132">
    <w:abstractNumId w:val="3"/>
  </w:num>
  <w:num w:numId="17" w16cid:durableId="1129083839">
    <w:abstractNumId w:val="4"/>
  </w:num>
  <w:num w:numId="18" w16cid:durableId="975916157">
    <w:abstractNumId w:val="13"/>
  </w:num>
  <w:num w:numId="19" w16cid:durableId="607199435">
    <w:abstractNumId w:val="9"/>
  </w:num>
  <w:num w:numId="20" w16cid:durableId="1245722645">
    <w:abstractNumId w:val="20"/>
  </w:num>
  <w:num w:numId="21" w16cid:durableId="8931267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textFile"/>
    <w:connectString w:val=""/>
    <w:query w:val="SELECT * FROM C:\Mes documents\word\HERVE MAHE\LES REPONSES NEGATIVES\CANDIDATURES 2005\Base de données.doc"/>
    <w:odso/>
  </w:mailMerge>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31C"/>
    <w:rsid w:val="000054F2"/>
    <w:rsid w:val="00007CB4"/>
    <w:rsid w:val="0001296A"/>
    <w:rsid w:val="00016A9F"/>
    <w:rsid w:val="00017DFE"/>
    <w:rsid w:val="00044E67"/>
    <w:rsid w:val="00046B84"/>
    <w:rsid w:val="0007750E"/>
    <w:rsid w:val="00083EC2"/>
    <w:rsid w:val="000922EF"/>
    <w:rsid w:val="00093A73"/>
    <w:rsid w:val="000D78B1"/>
    <w:rsid w:val="000E06CD"/>
    <w:rsid w:val="000F6A2A"/>
    <w:rsid w:val="001012AF"/>
    <w:rsid w:val="00104B1E"/>
    <w:rsid w:val="00106128"/>
    <w:rsid w:val="00142B5B"/>
    <w:rsid w:val="00154369"/>
    <w:rsid w:val="001663D7"/>
    <w:rsid w:val="001672B4"/>
    <w:rsid w:val="0018495B"/>
    <w:rsid w:val="00184F2F"/>
    <w:rsid w:val="00185DE3"/>
    <w:rsid w:val="00192ACF"/>
    <w:rsid w:val="00195DBD"/>
    <w:rsid w:val="001A01D5"/>
    <w:rsid w:val="001A4761"/>
    <w:rsid w:val="001A5811"/>
    <w:rsid w:val="001B1732"/>
    <w:rsid w:val="001B5C0C"/>
    <w:rsid w:val="001C0CB0"/>
    <w:rsid w:val="001C4D2D"/>
    <w:rsid w:val="001C5B7C"/>
    <w:rsid w:val="001D418A"/>
    <w:rsid w:val="0023031C"/>
    <w:rsid w:val="002367A3"/>
    <w:rsid w:val="00243B67"/>
    <w:rsid w:val="00245D38"/>
    <w:rsid w:val="00247444"/>
    <w:rsid w:val="00260B8D"/>
    <w:rsid w:val="00274A7C"/>
    <w:rsid w:val="00276DEC"/>
    <w:rsid w:val="00284B0C"/>
    <w:rsid w:val="00292DF4"/>
    <w:rsid w:val="002A0688"/>
    <w:rsid w:val="002A1E76"/>
    <w:rsid w:val="002C46D6"/>
    <w:rsid w:val="002E168E"/>
    <w:rsid w:val="002E261B"/>
    <w:rsid w:val="002E6411"/>
    <w:rsid w:val="002F2E05"/>
    <w:rsid w:val="002F73EE"/>
    <w:rsid w:val="0030228C"/>
    <w:rsid w:val="00313DA6"/>
    <w:rsid w:val="00314337"/>
    <w:rsid w:val="003148AE"/>
    <w:rsid w:val="00320F31"/>
    <w:rsid w:val="00322170"/>
    <w:rsid w:val="00326F74"/>
    <w:rsid w:val="00327886"/>
    <w:rsid w:val="0034781C"/>
    <w:rsid w:val="00350EB2"/>
    <w:rsid w:val="00351842"/>
    <w:rsid w:val="00360974"/>
    <w:rsid w:val="0038195E"/>
    <w:rsid w:val="00387FC4"/>
    <w:rsid w:val="003A011E"/>
    <w:rsid w:val="003A1742"/>
    <w:rsid w:val="003B3A62"/>
    <w:rsid w:val="003C0554"/>
    <w:rsid w:val="003C1A7F"/>
    <w:rsid w:val="003C4BE3"/>
    <w:rsid w:val="003E64FE"/>
    <w:rsid w:val="00410730"/>
    <w:rsid w:val="00413AF9"/>
    <w:rsid w:val="00424343"/>
    <w:rsid w:val="004305C8"/>
    <w:rsid w:val="00433151"/>
    <w:rsid w:val="00450F48"/>
    <w:rsid w:val="0045499F"/>
    <w:rsid w:val="00461D4D"/>
    <w:rsid w:val="00462756"/>
    <w:rsid w:val="00465092"/>
    <w:rsid w:val="004739D0"/>
    <w:rsid w:val="00477F97"/>
    <w:rsid w:val="0048362E"/>
    <w:rsid w:val="004864D9"/>
    <w:rsid w:val="00496CCA"/>
    <w:rsid w:val="00497E6C"/>
    <w:rsid w:val="004C7F69"/>
    <w:rsid w:val="004D5F44"/>
    <w:rsid w:val="004D69F4"/>
    <w:rsid w:val="004D7A98"/>
    <w:rsid w:val="004E22C9"/>
    <w:rsid w:val="004E7633"/>
    <w:rsid w:val="004F0F25"/>
    <w:rsid w:val="004F7405"/>
    <w:rsid w:val="004F7CE5"/>
    <w:rsid w:val="00502D9D"/>
    <w:rsid w:val="0050389E"/>
    <w:rsid w:val="00504BD7"/>
    <w:rsid w:val="005101EC"/>
    <w:rsid w:val="00510EB8"/>
    <w:rsid w:val="005116E4"/>
    <w:rsid w:val="00527A7E"/>
    <w:rsid w:val="0053157F"/>
    <w:rsid w:val="005400EB"/>
    <w:rsid w:val="00541512"/>
    <w:rsid w:val="00547E27"/>
    <w:rsid w:val="00573A38"/>
    <w:rsid w:val="0057705C"/>
    <w:rsid w:val="005779CF"/>
    <w:rsid w:val="0058121B"/>
    <w:rsid w:val="005B7F4B"/>
    <w:rsid w:val="005C6FB7"/>
    <w:rsid w:val="005D6EAA"/>
    <w:rsid w:val="005E1801"/>
    <w:rsid w:val="005E2684"/>
    <w:rsid w:val="0060027F"/>
    <w:rsid w:val="00602452"/>
    <w:rsid w:val="00602C08"/>
    <w:rsid w:val="00611A20"/>
    <w:rsid w:val="0062281E"/>
    <w:rsid w:val="00625582"/>
    <w:rsid w:val="00625DB1"/>
    <w:rsid w:val="006363B3"/>
    <w:rsid w:val="00640C96"/>
    <w:rsid w:val="00641160"/>
    <w:rsid w:val="00646A78"/>
    <w:rsid w:val="00662E81"/>
    <w:rsid w:val="0066412E"/>
    <w:rsid w:val="00682359"/>
    <w:rsid w:val="00690442"/>
    <w:rsid w:val="006A111C"/>
    <w:rsid w:val="006B6DE3"/>
    <w:rsid w:val="006B789E"/>
    <w:rsid w:val="006C2A2B"/>
    <w:rsid w:val="006C3756"/>
    <w:rsid w:val="006C5A09"/>
    <w:rsid w:val="006C752D"/>
    <w:rsid w:val="006D251B"/>
    <w:rsid w:val="006D4BD3"/>
    <w:rsid w:val="006E4D9F"/>
    <w:rsid w:val="006F1D04"/>
    <w:rsid w:val="006F2FDE"/>
    <w:rsid w:val="00702304"/>
    <w:rsid w:val="00702C72"/>
    <w:rsid w:val="00703CDA"/>
    <w:rsid w:val="00711025"/>
    <w:rsid w:val="00716C02"/>
    <w:rsid w:val="00727963"/>
    <w:rsid w:val="0073030B"/>
    <w:rsid w:val="0073796E"/>
    <w:rsid w:val="00742D58"/>
    <w:rsid w:val="00742F01"/>
    <w:rsid w:val="00746D1F"/>
    <w:rsid w:val="00761D7E"/>
    <w:rsid w:val="00777C9C"/>
    <w:rsid w:val="00782563"/>
    <w:rsid w:val="00782610"/>
    <w:rsid w:val="0078676B"/>
    <w:rsid w:val="007868BB"/>
    <w:rsid w:val="00787864"/>
    <w:rsid w:val="007A241A"/>
    <w:rsid w:val="007A6CC5"/>
    <w:rsid w:val="007A734F"/>
    <w:rsid w:val="007B02C7"/>
    <w:rsid w:val="007B0548"/>
    <w:rsid w:val="007B539A"/>
    <w:rsid w:val="007C74D1"/>
    <w:rsid w:val="007E1E74"/>
    <w:rsid w:val="007E51F4"/>
    <w:rsid w:val="007F1E03"/>
    <w:rsid w:val="007F6D60"/>
    <w:rsid w:val="008019A6"/>
    <w:rsid w:val="008121BA"/>
    <w:rsid w:val="00830D1B"/>
    <w:rsid w:val="00833C41"/>
    <w:rsid w:val="0085076F"/>
    <w:rsid w:val="008533AF"/>
    <w:rsid w:val="008700A0"/>
    <w:rsid w:val="00870CFD"/>
    <w:rsid w:val="0087602C"/>
    <w:rsid w:val="008838CC"/>
    <w:rsid w:val="008A2D7C"/>
    <w:rsid w:val="008C1F61"/>
    <w:rsid w:val="008C4FB2"/>
    <w:rsid w:val="008D0031"/>
    <w:rsid w:val="008E3B14"/>
    <w:rsid w:val="008E3BD8"/>
    <w:rsid w:val="008E413A"/>
    <w:rsid w:val="008E60F1"/>
    <w:rsid w:val="008F45D0"/>
    <w:rsid w:val="008F4DCE"/>
    <w:rsid w:val="009058DF"/>
    <w:rsid w:val="0091101E"/>
    <w:rsid w:val="00916096"/>
    <w:rsid w:val="0091610A"/>
    <w:rsid w:val="00916CDC"/>
    <w:rsid w:val="00917062"/>
    <w:rsid w:val="0092304E"/>
    <w:rsid w:val="009326DC"/>
    <w:rsid w:val="00940937"/>
    <w:rsid w:val="009505B3"/>
    <w:rsid w:val="00951467"/>
    <w:rsid w:val="009553BE"/>
    <w:rsid w:val="00957DDD"/>
    <w:rsid w:val="009820DB"/>
    <w:rsid w:val="00982549"/>
    <w:rsid w:val="00983D6F"/>
    <w:rsid w:val="0099301B"/>
    <w:rsid w:val="00997A6B"/>
    <w:rsid w:val="009A3FFF"/>
    <w:rsid w:val="009A6EF7"/>
    <w:rsid w:val="009B027B"/>
    <w:rsid w:val="009D2E3B"/>
    <w:rsid w:val="009E3ACF"/>
    <w:rsid w:val="009E6EC2"/>
    <w:rsid w:val="009E7044"/>
    <w:rsid w:val="009F2716"/>
    <w:rsid w:val="00A111F9"/>
    <w:rsid w:val="00A24E0F"/>
    <w:rsid w:val="00A2654F"/>
    <w:rsid w:val="00A26962"/>
    <w:rsid w:val="00A306B1"/>
    <w:rsid w:val="00A4166C"/>
    <w:rsid w:val="00A44CA5"/>
    <w:rsid w:val="00A52FFA"/>
    <w:rsid w:val="00A5556D"/>
    <w:rsid w:val="00A559C3"/>
    <w:rsid w:val="00A5755F"/>
    <w:rsid w:val="00A61D60"/>
    <w:rsid w:val="00A65266"/>
    <w:rsid w:val="00A751A3"/>
    <w:rsid w:val="00A76DDD"/>
    <w:rsid w:val="00A80B2C"/>
    <w:rsid w:val="00A9135F"/>
    <w:rsid w:val="00A913BA"/>
    <w:rsid w:val="00A96D1B"/>
    <w:rsid w:val="00AB0048"/>
    <w:rsid w:val="00AB13F1"/>
    <w:rsid w:val="00AB6321"/>
    <w:rsid w:val="00AD1D55"/>
    <w:rsid w:val="00AD1FF0"/>
    <w:rsid w:val="00AD5D95"/>
    <w:rsid w:val="00AE34CC"/>
    <w:rsid w:val="00AE4854"/>
    <w:rsid w:val="00AF30E2"/>
    <w:rsid w:val="00B0403D"/>
    <w:rsid w:val="00B13E87"/>
    <w:rsid w:val="00B22DAD"/>
    <w:rsid w:val="00B4384D"/>
    <w:rsid w:val="00B64D9D"/>
    <w:rsid w:val="00B70D94"/>
    <w:rsid w:val="00B72BE4"/>
    <w:rsid w:val="00B84E28"/>
    <w:rsid w:val="00B905DA"/>
    <w:rsid w:val="00B9330B"/>
    <w:rsid w:val="00B942D7"/>
    <w:rsid w:val="00B97C6C"/>
    <w:rsid w:val="00B97F40"/>
    <w:rsid w:val="00BA007F"/>
    <w:rsid w:val="00BA08EC"/>
    <w:rsid w:val="00BA0B7B"/>
    <w:rsid w:val="00BA5244"/>
    <w:rsid w:val="00BB1216"/>
    <w:rsid w:val="00BD0E21"/>
    <w:rsid w:val="00BE732E"/>
    <w:rsid w:val="00BF2EEC"/>
    <w:rsid w:val="00C0174A"/>
    <w:rsid w:val="00C04890"/>
    <w:rsid w:val="00C07E40"/>
    <w:rsid w:val="00C13CB6"/>
    <w:rsid w:val="00C155D3"/>
    <w:rsid w:val="00C218AA"/>
    <w:rsid w:val="00C34B3D"/>
    <w:rsid w:val="00C3519D"/>
    <w:rsid w:val="00C40A30"/>
    <w:rsid w:val="00C533E4"/>
    <w:rsid w:val="00C57AC8"/>
    <w:rsid w:val="00C606CD"/>
    <w:rsid w:val="00C71252"/>
    <w:rsid w:val="00C8029E"/>
    <w:rsid w:val="00C94929"/>
    <w:rsid w:val="00CA7210"/>
    <w:rsid w:val="00CB2072"/>
    <w:rsid w:val="00CB3AE0"/>
    <w:rsid w:val="00CC4BD9"/>
    <w:rsid w:val="00CD1817"/>
    <w:rsid w:val="00CD2462"/>
    <w:rsid w:val="00CF6C09"/>
    <w:rsid w:val="00D12AEB"/>
    <w:rsid w:val="00D2766D"/>
    <w:rsid w:val="00D306E4"/>
    <w:rsid w:val="00D44B79"/>
    <w:rsid w:val="00D47B54"/>
    <w:rsid w:val="00D52A1B"/>
    <w:rsid w:val="00D57FDD"/>
    <w:rsid w:val="00D73527"/>
    <w:rsid w:val="00D73B11"/>
    <w:rsid w:val="00D8170D"/>
    <w:rsid w:val="00DA0162"/>
    <w:rsid w:val="00DA27E8"/>
    <w:rsid w:val="00DB77B2"/>
    <w:rsid w:val="00DC1989"/>
    <w:rsid w:val="00DC4F5A"/>
    <w:rsid w:val="00DD05FF"/>
    <w:rsid w:val="00DD1EC1"/>
    <w:rsid w:val="00DD7671"/>
    <w:rsid w:val="00DE5673"/>
    <w:rsid w:val="00DF0358"/>
    <w:rsid w:val="00DF2AC1"/>
    <w:rsid w:val="00DF638A"/>
    <w:rsid w:val="00E25534"/>
    <w:rsid w:val="00E33C32"/>
    <w:rsid w:val="00E509E6"/>
    <w:rsid w:val="00E515F1"/>
    <w:rsid w:val="00E51AC9"/>
    <w:rsid w:val="00E60465"/>
    <w:rsid w:val="00E63320"/>
    <w:rsid w:val="00E636BD"/>
    <w:rsid w:val="00E91C18"/>
    <w:rsid w:val="00E94436"/>
    <w:rsid w:val="00E94930"/>
    <w:rsid w:val="00E95B1A"/>
    <w:rsid w:val="00E96A86"/>
    <w:rsid w:val="00EA0A41"/>
    <w:rsid w:val="00EA144B"/>
    <w:rsid w:val="00EB0EE1"/>
    <w:rsid w:val="00EC42CB"/>
    <w:rsid w:val="00ED3727"/>
    <w:rsid w:val="00EE2291"/>
    <w:rsid w:val="00EE307A"/>
    <w:rsid w:val="00EE4A49"/>
    <w:rsid w:val="00EF3877"/>
    <w:rsid w:val="00F008FE"/>
    <w:rsid w:val="00F021E3"/>
    <w:rsid w:val="00F04640"/>
    <w:rsid w:val="00F41858"/>
    <w:rsid w:val="00F41AFC"/>
    <w:rsid w:val="00F60A33"/>
    <w:rsid w:val="00F61A9B"/>
    <w:rsid w:val="00F86F78"/>
    <w:rsid w:val="00F91804"/>
    <w:rsid w:val="00F97E84"/>
    <w:rsid w:val="00FA13B2"/>
    <w:rsid w:val="00FA4FDE"/>
    <w:rsid w:val="00FB1996"/>
    <w:rsid w:val="00FC7FFB"/>
    <w:rsid w:val="00FD0880"/>
    <w:rsid w:val="00FE1092"/>
    <w:rsid w:val="00FE5B7F"/>
    <w:rsid w:val="00FF1B21"/>
    <w:rsid w:val="00FF6A99"/>
    <w:rsid w:val="00FF71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B6ADAB"/>
  <w15:chartTrackingRefBased/>
  <w15:docId w15:val="{053AB93E-130C-4DC2-8494-C94FA65A7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tabs>
        <w:tab w:val="left" w:pos="4680"/>
        <w:tab w:val="left" w:pos="4860"/>
      </w:tabs>
      <w:outlineLvl w:val="0"/>
    </w:pPr>
    <w:rPr>
      <w:i/>
      <w:iCs/>
      <w:sz w:val="22"/>
    </w:rPr>
  </w:style>
  <w:style w:type="paragraph" w:styleId="Titre3">
    <w:name w:val="heading 3"/>
    <w:basedOn w:val="Normal"/>
    <w:next w:val="Normal"/>
    <w:link w:val="Titre3Car"/>
    <w:semiHidden/>
    <w:unhideWhenUsed/>
    <w:qFormat/>
    <w:rsid w:val="00A80B2C"/>
    <w:pPr>
      <w:keepNext/>
      <w:spacing w:before="240" w:after="60"/>
      <w:outlineLvl w:val="2"/>
    </w:pPr>
    <w:rPr>
      <w:rFonts w:ascii="Calibri Light" w:hAnsi="Calibri Light"/>
      <w:b/>
      <w:bCs/>
      <w:sz w:val="26"/>
      <w:szCs w:val="26"/>
    </w:rPr>
  </w:style>
  <w:style w:type="paragraph" w:styleId="Titre8">
    <w:name w:val="heading 8"/>
    <w:basedOn w:val="Normal"/>
    <w:next w:val="Normal"/>
    <w:link w:val="Titre8Car"/>
    <w:semiHidden/>
    <w:unhideWhenUsed/>
    <w:qFormat/>
    <w:rsid w:val="00A80B2C"/>
    <w:pPr>
      <w:spacing w:before="240" w:after="60"/>
      <w:outlineLvl w:val="7"/>
    </w:pPr>
    <w:rPr>
      <w:rFonts w:ascii="Calibri" w:hAnsi="Calibri"/>
      <w:i/>
      <w:i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Corpsdetexte">
    <w:name w:val="Body Text"/>
    <w:basedOn w:val="Normal"/>
    <w:pPr>
      <w:tabs>
        <w:tab w:val="left" w:pos="426"/>
        <w:tab w:val="left" w:pos="1985"/>
        <w:tab w:val="left" w:pos="5103"/>
      </w:tabs>
      <w:jc w:val="both"/>
    </w:pPr>
    <w:rPr>
      <w:szCs w:val="20"/>
    </w:rPr>
  </w:style>
  <w:style w:type="paragraph" w:styleId="Paragraphedeliste">
    <w:name w:val="List Paragraph"/>
    <w:aliases w:val="texte de base,Alixio 5,Alixio - Puce,Sous catégorie,Conclusion de partie,Body Texte,Para. de Liste,PBM ART,Par. de liste"/>
    <w:basedOn w:val="Normal"/>
    <w:link w:val="ParagraphedelisteCar"/>
    <w:uiPriority w:val="34"/>
    <w:qFormat/>
    <w:rsid w:val="00D2766D"/>
    <w:pPr>
      <w:ind w:left="720"/>
      <w:contextualSpacing/>
    </w:pPr>
    <w:rPr>
      <w:sz w:val="20"/>
      <w:szCs w:val="20"/>
    </w:rPr>
  </w:style>
  <w:style w:type="paragraph" w:styleId="En-tte">
    <w:name w:val="header"/>
    <w:basedOn w:val="Normal"/>
    <w:link w:val="En-tteCar"/>
    <w:rsid w:val="00CB2072"/>
    <w:pPr>
      <w:tabs>
        <w:tab w:val="center" w:pos="4536"/>
        <w:tab w:val="right" w:pos="9072"/>
      </w:tabs>
    </w:pPr>
  </w:style>
  <w:style w:type="character" w:customStyle="1" w:styleId="En-tteCar">
    <w:name w:val="En-tête Car"/>
    <w:link w:val="En-tte"/>
    <w:rsid w:val="00CB2072"/>
    <w:rPr>
      <w:sz w:val="24"/>
      <w:szCs w:val="24"/>
    </w:rPr>
  </w:style>
  <w:style w:type="paragraph" w:styleId="Pieddepage">
    <w:name w:val="footer"/>
    <w:basedOn w:val="Normal"/>
    <w:link w:val="PieddepageCar"/>
    <w:uiPriority w:val="99"/>
    <w:rsid w:val="00CB2072"/>
    <w:pPr>
      <w:tabs>
        <w:tab w:val="center" w:pos="4536"/>
        <w:tab w:val="right" w:pos="9072"/>
      </w:tabs>
    </w:pPr>
  </w:style>
  <w:style w:type="character" w:customStyle="1" w:styleId="PieddepageCar">
    <w:name w:val="Pied de page Car"/>
    <w:link w:val="Pieddepage"/>
    <w:uiPriority w:val="99"/>
    <w:rsid w:val="00CB2072"/>
    <w:rPr>
      <w:sz w:val="24"/>
      <w:szCs w:val="24"/>
    </w:rPr>
  </w:style>
  <w:style w:type="character" w:styleId="Accentuation">
    <w:name w:val="Emphasis"/>
    <w:uiPriority w:val="20"/>
    <w:qFormat/>
    <w:rsid w:val="00510EB8"/>
    <w:rPr>
      <w:i/>
      <w:iCs/>
    </w:rPr>
  </w:style>
  <w:style w:type="character" w:customStyle="1" w:styleId="Titre3Car">
    <w:name w:val="Titre 3 Car"/>
    <w:link w:val="Titre3"/>
    <w:semiHidden/>
    <w:rsid w:val="00A80B2C"/>
    <w:rPr>
      <w:rFonts w:ascii="Calibri Light" w:eastAsia="Times New Roman" w:hAnsi="Calibri Light" w:cs="Times New Roman"/>
      <w:b/>
      <w:bCs/>
      <w:sz w:val="26"/>
      <w:szCs w:val="26"/>
    </w:rPr>
  </w:style>
  <w:style w:type="character" w:customStyle="1" w:styleId="Titre8Car">
    <w:name w:val="Titre 8 Car"/>
    <w:link w:val="Titre8"/>
    <w:semiHidden/>
    <w:rsid w:val="00A80B2C"/>
    <w:rPr>
      <w:rFonts w:ascii="Calibri" w:eastAsia="Times New Roman" w:hAnsi="Calibri" w:cs="Times New Roman"/>
      <w:i/>
      <w:iCs/>
      <w:sz w:val="24"/>
      <w:szCs w:val="24"/>
    </w:rPr>
  </w:style>
  <w:style w:type="table" w:styleId="Grilledutableau">
    <w:name w:val="Table Grid"/>
    <w:basedOn w:val="TableauNormal"/>
    <w:uiPriority w:val="59"/>
    <w:unhideWhenUsed/>
    <w:rsid w:val="00742D5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FF1B21"/>
    <w:rPr>
      <w:rFonts w:ascii="Calibri" w:eastAsia="Calibri" w:hAnsi="Calibri"/>
      <w:sz w:val="22"/>
      <w:szCs w:val="22"/>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ntainertitre1">
    <w:name w:val="container_titre1"/>
    <w:basedOn w:val="Normal"/>
    <w:rsid w:val="001B5C0C"/>
    <w:pPr>
      <w:spacing w:line="270" w:lineRule="atLeast"/>
    </w:pPr>
    <w:rPr>
      <w:rFonts w:ascii="Arial" w:eastAsia="Arial" w:hAnsi="Arial" w:cs="Arial"/>
      <w:sz w:val="18"/>
      <w:szCs w:val="18"/>
    </w:rPr>
  </w:style>
  <w:style w:type="paragraph" w:customStyle="1" w:styleId="xmsonormal">
    <w:name w:val="x_msonormal"/>
    <w:basedOn w:val="Normal"/>
    <w:rsid w:val="00274A7C"/>
    <w:rPr>
      <w:rFonts w:ascii="Calibri" w:eastAsia="Calibri" w:hAnsi="Calibri" w:cs="Calibri"/>
      <w:sz w:val="22"/>
      <w:szCs w:val="22"/>
    </w:rPr>
  </w:style>
  <w:style w:type="character" w:customStyle="1" w:styleId="ParagraphedelisteCar">
    <w:name w:val="Paragraphe de liste Car"/>
    <w:aliases w:val="texte de base Car,Alixio 5 Car,Alixio - Puce Car,Sous catégorie Car,Conclusion de partie Car,Body Texte Car,Para. de Liste Car,PBM ART Car,Par. de liste Car"/>
    <w:link w:val="Paragraphedeliste"/>
    <w:uiPriority w:val="34"/>
    <w:rsid w:val="00274A7C"/>
  </w:style>
  <w:style w:type="paragraph" w:customStyle="1" w:styleId="ElAppchoix">
    <w:name w:val="ElApp_choix"/>
    <w:basedOn w:val="Normal"/>
    <w:rsid w:val="00711025"/>
  </w:style>
  <w:style w:type="paragraph" w:styleId="Citationintense">
    <w:name w:val="Intense Quote"/>
    <w:basedOn w:val="Normal"/>
    <w:next w:val="Normal"/>
    <w:link w:val="CitationintenseCar"/>
    <w:autoRedefine/>
    <w:uiPriority w:val="30"/>
    <w:qFormat/>
    <w:rsid w:val="00711025"/>
    <w:pPr>
      <w:pBdr>
        <w:top w:val="single" w:sz="8" w:space="10" w:color="4BACC6"/>
        <w:bottom w:val="single" w:sz="8" w:space="10" w:color="4BACC6"/>
      </w:pBdr>
      <w:spacing w:before="360"/>
      <w:ind w:left="1224" w:right="864"/>
      <w:jc w:val="center"/>
    </w:pPr>
    <w:rPr>
      <w:rFonts w:ascii="Calibri" w:hAnsi="Calibri" w:cs="Calibri"/>
      <w:b/>
      <w:bCs/>
      <w:sz w:val="28"/>
      <w:szCs w:val="28"/>
    </w:rPr>
  </w:style>
  <w:style w:type="character" w:customStyle="1" w:styleId="CitationintenseCar">
    <w:name w:val="Citation intense Car"/>
    <w:link w:val="Citationintense"/>
    <w:uiPriority w:val="30"/>
    <w:rsid w:val="00711025"/>
    <w:rPr>
      <w:rFonts w:ascii="Calibri" w:hAnsi="Calibri" w:cs="Calibri"/>
      <w:b/>
      <w:bCs/>
      <w:sz w:val="28"/>
      <w:szCs w:val="28"/>
    </w:rPr>
  </w:style>
  <w:style w:type="paragraph" w:customStyle="1" w:styleId="adresse">
    <w:name w:val="adresse"/>
    <w:basedOn w:val="Normal"/>
    <w:link w:val="adresseCar"/>
    <w:qFormat/>
    <w:rsid w:val="00711025"/>
    <w:rPr>
      <w:rFonts w:ascii="Arial" w:hAnsi="Arial"/>
      <w:color w:val="808080"/>
      <w:w w:val="103"/>
      <w:sz w:val="14"/>
      <w:szCs w:val="14"/>
    </w:rPr>
  </w:style>
  <w:style w:type="character" w:customStyle="1" w:styleId="adresseCar">
    <w:name w:val="adresse Car"/>
    <w:link w:val="adresse"/>
    <w:rsid w:val="00711025"/>
    <w:rPr>
      <w:rFonts w:ascii="Arial" w:hAnsi="Arial"/>
      <w:color w:val="808080"/>
      <w:w w:val="103"/>
      <w:sz w:val="14"/>
      <w:szCs w:val="14"/>
    </w:rPr>
  </w:style>
  <w:style w:type="paragraph" w:customStyle="1" w:styleId="ElAppclear">
    <w:name w:val="ElApp_clear"/>
    <w:basedOn w:val="Normal"/>
    <w:rsid w:val="00EB0EE1"/>
  </w:style>
  <w:style w:type="paragraph" w:customStyle="1" w:styleId="ElAppright">
    <w:name w:val="ElApp_right"/>
    <w:basedOn w:val="Normal"/>
    <w:rsid w:val="00EB0EE1"/>
  </w:style>
  <w:style w:type="paragraph" w:styleId="Rvision">
    <w:name w:val="Revision"/>
    <w:hidden/>
    <w:uiPriority w:val="99"/>
    <w:semiHidden/>
    <w:rsid w:val="00B438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8469">
      <w:bodyDiv w:val="1"/>
      <w:marLeft w:val="0"/>
      <w:marRight w:val="0"/>
      <w:marTop w:val="0"/>
      <w:marBottom w:val="0"/>
      <w:divBdr>
        <w:top w:val="none" w:sz="0" w:space="0" w:color="auto"/>
        <w:left w:val="none" w:sz="0" w:space="0" w:color="auto"/>
        <w:bottom w:val="none" w:sz="0" w:space="0" w:color="auto"/>
        <w:right w:val="none" w:sz="0" w:space="0" w:color="auto"/>
      </w:divBdr>
    </w:div>
    <w:div w:id="66147766">
      <w:bodyDiv w:val="1"/>
      <w:marLeft w:val="0"/>
      <w:marRight w:val="0"/>
      <w:marTop w:val="0"/>
      <w:marBottom w:val="0"/>
      <w:divBdr>
        <w:top w:val="none" w:sz="0" w:space="0" w:color="auto"/>
        <w:left w:val="none" w:sz="0" w:space="0" w:color="auto"/>
        <w:bottom w:val="none" w:sz="0" w:space="0" w:color="auto"/>
        <w:right w:val="none" w:sz="0" w:space="0" w:color="auto"/>
      </w:divBdr>
    </w:div>
    <w:div w:id="141705221">
      <w:bodyDiv w:val="1"/>
      <w:marLeft w:val="0"/>
      <w:marRight w:val="0"/>
      <w:marTop w:val="0"/>
      <w:marBottom w:val="0"/>
      <w:divBdr>
        <w:top w:val="none" w:sz="0" w:space="0" w:color="auto"/>
        <w:left w:val="none" w:sz="0" w:space="0" w:color="auto"/>
        <w:bottom w:val="none" w:sz="0" w:space="0" w:color="auto"/>
        <w:right w:val="none" w:sz="0" w:space="0" w:color="auto"/>
      </w:divBdr>
    </w:div>
    <w:div w:id="359747804">
      <w:bodyDiv w:val="1"/>
      <w:marLeft w:val="0"/>
      <w:marRight w:val="0"/>
      <w:marTop w:val="0"/>
      <w:marBottom w:val="0"/>
      <w:divBdr>
        <w:top w:val="none" w:sz="0" w:space="0" w:color="auto"/>
        <w:left w:val="none" w:sz="0" w:space="0" w:color="auto"/>
        <w:bottom w:val="none" w:sz="0" w:space="0" w:color="auto"/>
        <w:right w:val="none" w:sz="0" w:space="0" w:color="auto"/>
      </w:divBdr>
    </w:div>
    <w:div w:id="415858625">
      <w:bodyDiv w:val="1"/>
      <w:marLeft w:val="0"/>
      <w:marRight w:val="0"/>
      <w:marTop w:val="0"/>
      <w:marBottom w:val="0"/>
      <w:divBdr>
        <w:top w:val="none" w:sz="0" w:space="0" w:color="auto"/>
        <w:left w:val="none" w:sz="0" w:space="0" w:color="auto"/>
        <w:bottom w:val="none" w:sz="0" w:space="0" w:color="auto"/>
        <w:right w:val="none" w:sz="0" w:space="0" w:color="auto"/>
      </w:divBdr>
    </w:div>
    <w:div w:id="510264031">
      <w:bodyDiv w:val="1"/>
      <w:marLeft w:val="0"/>
      <w:marRight w:val="0"/>
      <w:marTop w:val="0"/>
      <w:marBottom w:val="0"/>
      <w:divBdr>
        <w:top w:val="none" w:sz="0" w:space="0" w:color="auto"/>
        <w:left w:val="none" w:sz="0" w:space="0" w:color="auto"/>
        <w:bottom w:val="none" w:sz="0" w:space="0" w:color="auto"/>
        <w:right w:val="none" w:sz="0" w:space="0" w:color="auto"/>
      </w:divBdr>
    </w:div>
    <w:div w:id="774405810">
      <w:bodyDiv w:val="1"/>
      <w:marLeft w:val="0"/>
      <w:marRight w:val="0"/>
      <w:marTop w:val="0"/>
      <w:marBottom w:val="0"/>
      <w:divBdr>
        <w:top w:val="none" w:sz="0" w:space="0" w:color="auto"/>
        <w:left w:val="none" w:sz="0" w:space="0" w:color="auto"/>
        <w:bottom w:val="none" w:sz="0" w:space="0" w:color="auto"/>
        <w:right w:val="none" w:sz="0" w:space="0" w:color="auto"/>
      </w:divBdr>
    </w:div>
    <w:div w:id="790631592">
      <w:bodyDiv w:val="1"/>
      <w:marLeft w:val="0"/>
      <w:marRight w:val="0"/>
      <w:marTop w:val="0"/>
      <w:marBottom w:val="0"/>
      <w:divBdr>
        <w:top w:val="none" w:sz="0" w:space="0" w:color="auto"/>
        <w:left w:val="none" w:sz="0" w:space="0" w:color="auto"/>
        <w:bottom w:val="none" w:sz="0" w:space="0" w:color="auto"/>
        <w:right w:val="none" w:sz="0" w:space="0" w:color="auto"/>
      </w:divBdr>
    </w:div>
    <w:div w:id="860164714">
      <w:bodyDiv w:val="1"/>
      <w:marLeft w:val="0"/>
      <w:marRight w:val="0"/>
      <w:marTop w:val="0"/>
      <w:marBottom w:val="0"/>
      <w:divBdr>
        <w:top w:val="none" w:sz="0" w:space="0" w:color="auto"/>
        <w:left w:val="none" w:sz="0" w:space="0" w:color="auto"/>
        <w:bottom w:val="none" w:sz="0" w:space="0" w:color="auto"/>
        <w:right w:val="none" w:sz="0" w:space="0" w:color="auto"/>
      </w:divBdr>
    </w:div>
    <w:div w:id="980116951">
      <w:bodyDiv w:val="1"/>
      <w:marLeft w:val="0"/>
      <w:marRight w:val="0"/>
      <w:marTop w:val="0"/>
      <w:marBottom w:val="0"/>
      <w:divBdr>
        <w:top w:val="none" w:sz="0" w:space="0" w:color="auto"/>
        <w:left w:val="none" w:sz="0" w:space="0" w:color="auto"/>
        <w:bottom w:val="none" w:sz="0" w:space="0" w:color="auto"/>
        <w:right w:val="none" w:sz="0" w:space="0" w:color="auto"/>
      </w:divBdr>
    </w:div>
    <w:div w:id="997149897">
      <w:bodyDiv w:val="1"/>
      <w:marLeft w:val="0"/>
      <w:marRight w:val="0"/>
      <w:marTop w:val="0"/>
      <w:marBottom w:val="0"/>
      <w:divBdr>
        <w:top w:val="none" w:sz="0" w:space="0" w:color="auto"/>
        <w:left w:val="none" w:sz="0" w:space="0" w:color="auto"/>
        <w:bottom w:val="none" w:sz="0" w:space="0" w:color="auto"/>
        <w:right w:val="none" w:sz="0" w:space="0" w:color="auto"/>
      </w:divBdr>
    </w:div>
    <w:div w:id="999504779">
      <w:bodyDiv w:val="1"/>
      <w:marLeft w:val="0"/>
      <w:marRight w:val="0"/>
      <w:marTop w:val="0"/>
      <w:marBottom w:val="0"/>
      <w:divBdr>
        <w:top w:val="none" w:sz="0" w:space="0" w:color="auto"/>
        <w:left w:val="none" w:sz="0" w:space="0" w:color="auto"/>
        <w:bottom w:val="none" w:sz="0" w:space="0" w:color="auto"/>
        <w:right w:val="none" w:sz="0" w:space="0" w:color="auto"/>
      </w:divBdr>
    </w:div>
    <w:div w:id="1123038787">
      <w:bodyDiv w:val="1"/>
      <w:marLeft w:val="0"/>
      <w:marRight w:val="0"/>
      <w:marTop w:val="0"/>
      <w:marBottom w:val="0"/>
      <w:divBdr>
        <w:top w:val="none" w:sz="0" w:space="0" w:color="auto"/>
        <w:left w:val="none" w:sz="0" w:space="0" w:color="auto"/>
        <w:bottom w:val="none" w:sz="0" w:space="0" w:color="auto"/>
        <w:right w:val="none" w:sz="0" w:space="0" w:color="auto"/>
      </w:divBdr>
    </w:div>
    <w:div w:id="1127435298">
      <w:bodyDiv w:val="1"/>
      <w:marLeft w:val="0"/>
      <w:marRight w:val="0"/>
      <w:marTop w:val="0"/>
      <w:marBottom w:val="0"/>
      <w:divBdr>
        <w:top w:val="none" w:sz="0" w:space="0" w:color="auto"/>
        <w:left w:val="none" w:sz="0" w:space="0" w:color="auto"/>
        <w:bottom w:val="none" w:sz="0" w:space="0" w:color="auto"/>
        <w:right w:val="none" w:sz="0" w:space="0" w:color="auto"/>
      </w:divBdr>
    </w:div>
    <w:div w:id="1380784962">
      <w:bodyDiv w:val="1"/>
      <w:marLeft w:val="0"/>
      <w:marRight w:val="0"/>
      <w:marTop w:val="0"/>
      <w:marBottom w:val="0"/>
      <w:divBdr>
        <w:top w:val="none" w:sz="0" w:space="0" w:color="auto"/>
        <w:left w:val="none" w:sz="0" w:space="0" w:color="auto"/>
        <w:bottom w:val="none" w:sz="0" w:space="0" w:color="auto"/>
        <w:right w:val="none" w:sz="0" w:space="0" w:color="auto"/>
      </w:divBdr>
    </w:div>
    <w:div w:id="1540894860">
      <w:bodyDiv w:val="1"/>
      <w:marLeft w:val="0"/>
      <w:marRight w:val="0"/>
      <w:marTop w:val="0"/>
      <w:marBottom w:val="0"/>
      <w:divBdr>
        <w:top w:val="none" w:sz="0" w:space="0" w:color="auto"/>
        <w:left w:val="none" w:sz="0" w:space="0" w:color="auto"/>
        <w:bottom w:val="none" w:sz="0" w:space="0" w:color="auto"/>
        <w:right w:val="none" w:sz="0" w:space="0" w:color="auto"/>
      </w:divBdr>
    </w:div>
    <w:div w:id="1602831980">
      <w:bodyDiv w:val="1"/>
      <w:marLeft w:val="0"/>
      <w:marRight w:val="0"/>
      <w:marTop w:val="0"/>
      <w:marBottom w:val="0"/>
      <w:divBdr>
        <w:top w:val="none" w:sz="0" w:space="0" w:color="auto"/>
        <w:left w:val="none" w:sz="0" w:space="0" w:color="auto"/>
        <w:bottom w:val="none" w:sz="0" w:space="0" w:color="auto"/>
        <w:right w:val="none" w:sz="0" w:space="0" w:color="auto"/>
      </w:divBdr>
    </w:div>
    <w:div w:id="1787894012">
      <w:bodyDiv w:val="1"/>
      <w:marLeft w:val="0"/>
      <w:marRight w:val="0"/>
      <w:marTop w:val="0"/>
      <w:marBottom w:val="0"/>
      <w:divBdr>
        <w:top w:val="none" w:sz="0" w:space="0" w:color="auto"/>
        <w:left w:val="none" w:sz="0" w:space="0" w:color="auto"/>
        <w:bottom w:val="none" w:sz="0" w:space="0" w:color="auto"/>
        <w:right w:val="none" w:sz="0" w:space="0" w:color="auto"/>
      </w:divBdr>
    </w:div>
    <w:div w:id="1822501123">
      <w:bodyDiv w:val="1"/>
      <w:marLeft w:val="0"/>
      <w:marRight w:val="0"/>
      <w:marTop w:val="0"/>
      <w:marBottom w:val="0"/>
      <w:divBdr>
        <w:top w:val="none" w:sz="0" w:space="0" w:color="auto"/>
        <w:left w:val="none" w:sz="0" w:space="0" w:color="auto"/>
        <w:bottom w:val="none" w:sz="0" w:space="0" w:color="auto"/>
        <w:right w:val="none" w:sz="0" w:space="0" w:color="auto"/>
      </w:divBdr>
    </w:div>
    <w:div w:id="1929998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EC21914E65FC42A6695406C10855CD" ma:contentTypeVersion="2" ma:contentTypeDescription="Create a new document." ma:contentTypeScope="" ma:versionID="b437acbd30b313b9c2e223a8a59d7e73">
  <xsd:schema xmlns:xsd="http://www.w3.org/2001/XMLSchema" xmlns:xs="http://www.w3.org/2001/XMLSchema" xmlns:p="http://schemas.microsoft.com/office/2006/metadata/properties" xmlns:ns3="6d3d155a-0606-449e-be1b-f889cfdf1028" targetNamespace="http://schemas.microsoft.com/office/2006/metadata/properties" ma:root="true" ma:fieldsID="7d5c045b96c12891de8dabde87b15202" ns3:_="">
    <xsd:import namespace="6d3d155a-0606-449e-be1b-f889cfdf102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d155a-0606-449e-be1b-f889cfdf10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59CC73-2403-48D4-8491-07875539E869}">
  <ds:schemaRefs>
    <ds:schemaRef ds:uri="http://schemas.openxmlformats.org/officeDocument/2006/bibliography"/>
  </ds:schemaRefs>
</ds:datastoreItem>
</file>

<file path=customXml/itemProps2.xml><?xml version="1.0" encoding="utf-8"?>
<ds:datastoreItem xmlns:ds="http://schemas.openxmlformats.org/officeDocument/2006/customXml" ds:itemID="{393663EA-4CEC-4ED9-8E1D-4ADB6175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d155a-0606-449e-be1b-f889cfdf10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449EF6-7512-4905-AB25-8BBE4BE933B3}">
  <ds:schemaRefs>
    <ds:schemaRef ds:uri="http://schemas.microsoft.com/sharepoint/v3/contenttype/forms"/>
  </ds:schemaRefs>
</ds:datastoreItem>
</file>

<file path=customXml/itemProps4.xml><?xml version="1.0" encoding="utf-8"?>
<ds:datastoreItem xmlns:ds="http://schemas.openxmlformats.org/officeDocument/2006/customXml" ds:itemID="{37F57146-E2FA-4065-B3DD-326B45114E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898</Words>
  <Characters>4943</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S</vt:lpstr>
    </vt:vector>
  </TitlesOfParts>
  <Company>Info-Nicoll</Company>
  <LinksUpToDate>false</LinksUpToDate>
  <CharactersWithSpaces>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Nicoll-Cholet</dc:creator>
  <cp:keywords/>
  <dc:description/>
  <cp:lastModifiedBy>Leopoldine Loiseau</cp:lastModifiedBy>
  <cp:revision>2</cp:revision>
  <cp:lastPrinted>2022-10-11T12:30:00Z</cp:lastPrinted>
  <dcterms:created xsi:type="dcterms:W3CDTF">2025-12-24T08:30:00Z</dcterms:created>
  <dcterms:modified xsi:type="dcterms:W3CDTF">2025-12-24T08:30:00Z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0x010100BDEC21914E65FC42A6695406C10855CD</vt:lpwstr>
  </property>
</Properties>
</file>