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E7E4C" w14:textId="77777777" w:rsidR="002F6C09" w:rsidRDefault="00000000">
      <w:pPr>
        <w:pStyle w:val="Corpsdetexte"/>
        <w:spacing w:before="1"/>
        <w:rPr>
          <w:sz w:val="17"/>
        </w:rPr>
      </w:pPr>
      <w:r>
        <w:rPr>
          <w:noProof/>
          <w:sz w:val="17"/>
        </w:rPr>
        <mc:AlternateContent>
          <mc:Choice Requires="wps">
            <w:drawing>
              <wp:anchor distT="0" distB="0" distL="0" distR="0" simplePos="0" relativeHeight="487587840" behindDoc="1" locked="0" layoutInCell="1" allowOverlap="1" wp14:anchorId="410D472E" wp14:editId="35707CF7">
                <wp:simplePos x="0" y="0"/>
                <wp:positionH relativeFrom="page">
                  <wp:posOffset>1022604</wp:posOffset>
                </wp:positionH>
                <wp:positionV relativeFrom="paragraph">
                  <wp:posOffset>145182</wp:posOffset>
                </wp:positionV>
                <wp:extent cx="5629910" cy="192405"/>
                <wp:effectExtent l="0" t="0" r="0" b="0"/>
                <wp:wrapTopAndBottom/>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29910" cy="192405"/>
                        </a:xfrm>
                        <a:prstGeom prst="rect">
                          <a:avLst/>
                        </a:prstGeom>
                        <a:ln w="9144">
                          <a:solidFill>
                            <a:srgbClr val="131313"/>
                          </a:solidFill>
                          <a:prstDash val="solid"/>
                        </a:ln>
                      </wps:spPr>
                      <wps:txbx>
                        <w:txbxContent>
                          <w:p w14:paraId="56116E0E" w14:textId="77777777" w:rsidR="002F6C09" w:rsidRDefault="00000000">
                            <w:pPr>
                              <w:spacing w:before="9"/>
                              <w:ind w:right="5"/>
                              <w:jc w:val="center"/>
                              <w:rPr>
                                <w:b/>
                                <w:sz w:val="21"/>
                              </w:rPr>
                            </w:pPr>
                            <w:r>
                              <w:rPr>
                                <w:b/>
                                <w:sz w:val="21"/>
                              </w:rPr>
                              <w:t>ACCORD</w:t>
                            </w:r>
                            <w:r>
                              <w:rPr>
                                <w:b/>
                                <w:spacing w:val="-11"/>
                                <w:sz w:val="21"/>
                              </w:rPr>
                              <w:t xml:space="preserve"> </w:t>
                            </w:r>
                            <w:r>
                              <w:rPr>
                                <w:b/>
                                <w:sz w:val="21"/>
                              </w:rPr>
                              <w:t>COLLECTIF</w:t>
                            </w:r>
                            <w:r>
                              <w:rPr>
                                <w:b/>
                                <w:spacing w:val="6"/>
                                <w:sz w:val="21"/>
                              </w:rPr>
                              <w:t xml:space="preserve"> </w:t>
                            </w:r>
                            <w:r>
                              <w:rPr>
                                <w:b/>
                                <w:sz w:val="21"/>
                              </w:rPr>
                              <w:t>SUR</w:t>
                            </w:r>
                            <w:r>
                              <w:rPr>
                                <w:b/>
                                <w:spacing w:val="-8"/>
                                <w:sz w:val="21"/>
                              </w:rPr>
                              <w:t xml:space="preserve"> </w:t>
                            </w:r>
                            <w:r>
                              <w:rPr>
                                <w:b/>
                                <w:sz w:val="21"/>
                              </w:rPr>
                              <w:t>L'ORGANISATION</w:t>
                            </w:r>
                            <w:r>
                              <w:rPr>
                                <w:b/>
                                <w:spacing w:val="-14"/>
                                <w:sz w:val="21"/>
                              </w:rPr>
                              <w:t xml:space="preserve"> </w:t>
                            </w:r>
                            <w:r>
                              <w:rPr>
                                <w:b/>
                                <w:sz w:val="21"/>
                              </w:rPr>
                              <w:t>DES</w:t>
                            </w:r>
                            <w:r>
                              <w:rPr>
                                <w:b/>
                                <w:spacing w:val="-3"/>
                                <w:sz w:val="21"/>
                              </w:rPr>
                              <w:t xml:space="preserve"> </w:t>
                            </w:r>
                            <w:r>
                              <w:rPr>
                                <w:b/>
                                <w:spacing w:val="-2"/>
                                <w:sz w:val="21"/>
                              </w:rPr>
                              <w:t>ASTREINTES</w:t>
                            </w:r>
                          </w:p>
                        </w:txbxContent>
                      </wps:txbx>
                      <wps:bodyPr wrap="square" lIns="0" tIns="0" rIns="0" bIns="0" rtlCol="0">
                        <a:noAutofit/>
                      </wps:bodyPr>
                    </wps:wsp>
                  </a:graphicData>
                </a:graphic>
              </wp:anchor>
            </w:drawing>
          </mc:Choice>
          <mc:Fallback>
            <w:pict>
              <v:shapetype w14:anchorId="410D472E" id="_x0000_t202" coordsize="21600,21600" o:spt="202" path="m,l,21600r21600,l21600,xe">
                <v:stroke joinstyle="miter"/>
                <v:path gradientshapeok="t" o:connecttype="rect"/>
              </v:shapetype>
              <v:shape id="Textbox 1" o:spid="_x0000_s1026" type="#_x0000_t202" style="position:absolute;margin-left:80.5pt;margin-top:11.45pt;width:443.3pt;height:15.1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" filled="f" strokecolor="#131313" strokeweight=".72pt">
                <v:path arrowok="t"/>
                <v:textbox inset="0,0,0,0">
                  <w:txbxContent>
                    <w:p w14:paraId="56116E0E" w14:textId="77777777" w:rsidR="002F6C09" w:rsidRDefault="00000000">
                      <w:pPr>
                        <w:spacing w:before="9"/>
                        <w:ind w:right="5"/>
                        <w:jc w:val="center"/>
                        <w:rPr>
                          <w:b/>
                          <w:sz w:val="21"/>
                        </w:rPr>
                      </w:pPr>
                      <w:r>
                        <w:rPr>
                          <w:b/>
                          <w:sz w:val="21"/>
                        </w:rPr>
                        <w:t>ACCORD</w:t>
                      </w:r>
                      <w:r>
                        <w:rPr>
                          <w:b/>
                          <w:spacing w:val="-11"/>
                          <w:sz w:val="21"/>
                        </w:rPr>
                        <w:t xml:space="preserve"> </w:t>
                      </w:r>
                      <w:r>
                        <w:rPr>
                          <w:b/>
                          <w:sz w:val="21"/>
                        </w:rPr>
                        <w:t>COLLECTIF</w:t>
                      </w:r>
                      <w:r>
                        <w:rPr>
                          <w:b/>
                          <w:spacing w:val="6"/>
                          <w:sz w:val="21"/>
                        </w:rPr>
                        <w:t xml:space="preserve"> </w:t>
                      </w:r>
                      <w:r>
                        <w:rPr>
                          <w:b/>
                          <w:sz w:val="21"/>
                        </w:rPr>
                        <w:t>SUR</w:t>
                      </w:r>
                      <w:r>
                        <w:rPr>
                          <w:b/>
                          <w:spacing w:val="-8"/>
                          <w:sz w:val="21"/>
                        </w:rPr>
                        <w:t xml:space="preserve"> </w:t>
                      </w:r>
                      <w:r>
                        <w:rPr>
                          <w:b/>
                          <w:sz w:val="21"/>
                        </w:rPr>
                        <w:t>L'ORGANISATION</w:t>
                      </w:r>
                      <w:r>
                        <w:rPr>
                          <w:b/>
                          <w:spacing w:val="-14"/>
                          <w:sz w:val="21"/>
                        </w:rPr>
                        <w:t xml:space="preserve"> </w:t>
                      </w:r>
                      <w:r>
                        <w:rPr>
                          <w:b/>
                          <w:sz w:val="21"/>
                        </w:rPr>
                        <w:t>DES</w:t>
                      </w:r>
                      <w:r>
                        <w:rPr>
                          <w:b/>
                          <w:spacing w:val="-3"/>
                          <w:sz w:val="21"/>
                        </w:rPr>
                        <w:t xml:space="preserve"> </w:t>
                      </w:r>
                      <w:r>
                        <w:rPr>
                          <w:b/>
                          <w:spacing w:val="-2"/>
                          <w:sz w:val="21"/>
                        </w:rPr>
                        <w:t>ASTREINTES</w:t>
                      </w:r>
                    </w:p>
                  </w:txbxContent>
                </v:textbox>
                <w10:wrap type="topAndBottom" anchorx="page"/>
              </v:shape>
            </w:pict>
          </mc:Fallback>
        </mc:AlternateContent>
      </w:r>
    </w:p>
    <w:p w14:paraId="1F3031C2" w14:textId="77777777" w:rsidR="002F6C09" w:rsidRDefault="002F6C09">
      <w:pPr>
        <w:pStyle w:val="Corpsdetexte"/>
        <w:spacing w:before="231"/>
      </w:pPr>
    </w:p>
    <w:p w14:paraId="16F1949B" w14:textId="77777777" w:rsidR="002F6C09" w:rsidRDefault="00000000">
      <w:pPr>
        <w:pStyle w:val="Corpsdetexte"/>
        <w:ind w:left="1584"/>
      </w:pPr>
      <w:r>
        <w:rPr>
          <w:w w:val="105"/>
        </w:rPr>
        <w:t>Entre</w:t>
      </w:r>
      <w:r>
        <w:rPr>
          <w:spacing w:val="10"/>
          <w:w w:val="105"/>
        </w:rPr>
        <w:t xml:space="preserve"> </w:t>
      </w:r>
      <w:r>
        <w:rPr>
          <w:spacing w:val="-10"/>
          <w:w w:val="105"/>
        </w:rPr>
        <w:t>:</w:t>
      </w:r>
    </w:p>
    <w:p w14:paraId="4CDEA978" w14:textId="77777777" w:rsidR="002F6C09" w:rsidRDefault="002F6C09">
      <w:pPr>
        <w:pStyle w:val="Corpsdetexte"/>
        <w:spacing w:before="1"/>
      </w:pPr>
    </w:p>
    <w:p w14:paraId="5B5E9ED3" w14:textId="2E0944A7" w:rsidR="002F6C09" w:rsidRDefault="00833E41" w:rsidP="00833E41">
      <w:pPr>
        <w:spacing w:before="1" w:line="242" w:lineRule="auto"/>
        <w:ind w:left="1582" w:right="1542" w:hanging="2"/>
        <w:jc w:val="both"/>
      </w:pPr>
      <w:r>
        <w:rPr>
          <w:b/>
          <w:sz w:val="21"/>
        </w:rPr>
        <w:t>« Nom de l’association »</w:t>
      </w:r>
      <w:r w:rsidR="00000000">
        <w:rPr>
          <w:b/>
          <w:sz w:val="21"/>
        </w:rPr>
        <w:t xml:space="preserve">, </w:t>
      </w:r>
      <w:r w:rsidR="00000000">
        <w:rPr>
          <w:sz w:val="21"/>
        </w:rPr>
        <w:t>dont le</w:t>
      </w:r>
      <w:r w:rsidR="00000000">
        <w:rPr>
          <w:spacing w:val="-3"/>
          <w:sz w:val="21"/>
        </w:rPr>
        <w:t xml:space="preserve"> </w:t>
      </w:r>
      <w:r w:rsidR="00000000">
        <w:rPr>
          <w:sz w:val="21"/>
        </w:rPr>
        <w:t>siège social est</w:t>
      </w:r>
      <w:r w:rsidR="00000000">
        <w:rPr>
          <w:spacing w:val="-9"/>
          <w:sz w:val="21"/>
        </w:rPr>
        <w:t xml:space="preserve"> </w:t>
      </w:r>
      <w:r w:rsidR="00000000">
        <w:rPr>
          <w:sz w:val="21"/>
        </w:rPr>
        <w:t>situé</w:t>
      </w:r>
      <w:r w:rsidR="00000000">
        <w:rPr>
          <w:spacing w:val="-6"/>
          <w:sz w:val="21"/>
        </w:rPr>
        <w:t xml:space="preserve"> </w:t>
      </w:r>
      <w:r>
        <w:rPr>
          <w:spacing w:val="-6"/>
          <w:sz w:val="21"/>
        </w:rPr>
        <w:t>« </w:t>
      </w:r>
      <w:r>
        <w:rPr>
          <w:sz w:val="21"/>
        </w:rPr>
        <w:t>adresse »</w:t>
      </w:r>
      <w:r w:rsidR="00000000">
        <w:rPr>
          <w:sz w:val="21"/>
        </w:rPr>
        <w:t>,</w:t>
      </w:r>
      <w:r w:rsidR="00000000">
        <w:rPr>
          <w:spacing w:val="-4"/>
          <w:sz w:val="21"/>
        </w:rPr>
        <w:t xml:space="preserve"> </w:t>
      </w:r>
      <w:r w:rsidR="00000000">
        <w:rPr>
          <w:sz w:val="21"/>
        </w:rPr>
        <w:t xml:space="preserve">représentée </w:t>
      </w:r>
      <w:r>
        <w:rPr>
          <w:sz w:val="21"/>
        </w:rPr>
        <w:t>« nom et fonction du représentant »</w:t>
      </w:r>
    </w:p>
    <w:p w14:paraId="57FFF605" w14:textId="77777777" w:rsidR="002F6C09" w:rsidRDefault="00000000">
      <w:pPr>
        <w:ind w:right="1549"/>
        <w:jc w:val="right"/>
        <w:rPr>
          <w:i/>
          <w:sz w:val="21"/>
        </w:rPr>
      </w:pPr>
      <w:r>
        <w:rPr>
          <w:i/>
          <w:sz w:val="21"/>
        </w:rPr>
        <w:t>D'une</w:t>
      </w:r>
      <w:r>
        <w:rPr>
          <w:i/>
          <w:spacing w:val="-14"/>
          <w:sz w:val="21"/>
        </w:rPr>
        <w:t xml:space="preserve"> </w:t>
      </w:r>
      <w:r>
        <w:rPr>
          <w:i/>
          <w:spacing w:val="-2"/>
          <w:sz w:val="21"/>
        </w:rPr>
        <w:t>part,</w:t>
      </w:r>
    </w:p>
    <w:p w14:paraId="118DF0D7" w14:textId="77777777" w:rsidR="002F6C09" w:rsidRDefault="002F6C09">
      <w:pPr>
        <w:pStyle w:val="Corpsdetexte"/>
        <w:rPr>
          <w:i/>
        </w:rPr>
      </w:pPr>
    </w:p>
    <w:p w14:paraId="0D5D257A" w14:textId="77777777" w:rsidR="002F6C09" w:rsidRDefault="002F6C09">
      <w:pPr>
        <w:pStyle w:val="Corpsdetexte"/>
        <w:spacing w:before="10"/>
        <w:rPr>
          <w:i/>
        </w:rPr>
      </w:pPr>
    </w:p>
    <w:p w14:paraId="497363BB" w14:textId="77777777" w:rsidR="002F6C09" w:rsidRDefault="00000000">
      <w:pPr>
        <w:pStyle w:val="Corpsdetexte"/>
        <w:ind w:left="1570"/>
      </w:pPr>
      <w:r>
        <w:rPr>
          <w:spacing w:val="-5"/>
          <w:w w:val="105"/>
        </w:rPr>
        <w:t>Et</w:t>
      </w:r>
    </w:p>
    <w:p w14:paraId="6AC5CF6D" w14:textId="77777777" w:rsidR="002F6C09" w:rsidRDefault="002F6C09">
      <w:pPr>
        <w:pStyle w:val="Corpsdetexte"/>
        <w:spacing w:before="2"/>
      </w:pPr>
    </w:p>
    <w:p w14:paraId="41B38847" w14:textId="5ADCF4AD" w:rsidR="002F6C09" w:rsidRDefault="00833E41">
      <w:pPr>
        <w:pStyle w:val="Paragraphedeliste"/>
        <w:numPr>
          <w:ilvl w:val="0"/>
          <w:numId w:val="3"/>
        </w:numPr>
        <w:tabs>
          <w:tab w:val="left" w:pos="2262"/>
        </w:tabs>
        <w:rPr>
          <w:sz w:val="21"/>
        </w:rPr>
      </w:pPr>
      <w:r>
        <w:rPr>
          <w:sz w:val="21"/>
        </w:rPr>
        <w:t>« nom »</w:t>
      </w:r>
      <w:r w:rsidR="00000000">
        <w:rPr>
          <w:sz w:val="21"/>
        </w:rPr>
        <w:t>, membre</w:t>
      </w:r>
      <w:r w:rsidR="00000000">
        <w:rPr>
          <w:spacing w:val="-7"/>
          <w:sz w:val="21"/>
        </w:rPr>
        <w:t xml:space="preserve"> </w:t>
      </w:r>
      <w:r w:rsidR="00000000">
        <w:rPr>
          <w:sz w:val="21"/>
        </w:rPr>
        <w:t>titulaire</w:t>
      </w:r>
      <w:r w:rsidR="00000000">
        <w:rPr>
          <w:spacing w:val="-8"/>
          <w:sz w:val="21"/>
        </w:rPr>
        <w:t xml:space="preserve"> </w:t>
      </w:r>
      <w:r w:rsidR="00000000">
        <w:rPr>
          <w:color w:val="0E0E0E"/>
          <w:sz w:val="21"/>
        </w:rPr>
        <w:t>du</w:t>
      </w:r>
      <w:r w:rsidR="00000000">
        <w:rPr>
          <w:color w:val="0E0E0E"/>
          <w:spacing w:val="-14"/>
          <w:sz w:val="21"/>
        </w:rPr>
        <w:t xml:space="preserve"> </w:t>
      </w:r>
      <w:r w:rsidR="00000000">
        <w:rPr>
          <w:spacing w:val="-5"/>
          <w:sz w:val="21"/>
        </w:rPr>
        <w:t>CSE</w:t>
      </w:r>
    </w:p>
    <w:p w14:paraId="1F7FD30D" w14:textId="357A1FBB" w:rsidR="002F6C09" w:rsidRDefault="00833E41">
      <w:pPr>
        <w:pStyle w:val="Paragraphedeliste"/>
        <w:numPr>
          <w:ilvl w:val="0"/>
          <w:numId w:val="3"/>
        </w:numPr>
        <w:tabs>
          <w:tab w:val="left" w:pos="2257"/>
        </w:tabs>
        <w:spacing w:before="3"/>
        <w:ind w:left="2257" w:hanging="346"/>
        <w:rPr>
          <w:sz w:val="21"/>
        </w:rPr>
      </w:pPr>
      <w:r>
        <w:rPr>
          <w:sz w:val="21"/>
        </w:rPr>
        <w:t>« nom »</w:t>
      </w:r>
      <w:r w:rsidR="00000000">
        <w:rPr>
          <w:sz w:val="21"/>
        </w:rPr>
        <w:t>,</w:t>
      </w:r>
      <w:r w:rsidR="00000000">
        <w:rPr>
          <w:spacing w:val="8"/>
          <w:sz w:val="21"/>
        </w:rPr>
        <w:t xml:space="preserve"> </w:t>
      </w:r>
      <w:r w:rsidR="00000000">
        <w:rPr>
          <w:sz w:val="21"/>
        </w:rPr>
        <w:t>membre</w:t>
      </w:r>
      <w:r w:rsidR="00000000">
        <w:rPr>
          <w:spacing w:val="-7"/>
          <w:sz w:val="21"/>
        </w:rPr>
        <w:t xml:space="preserve"> </w:t>
      </w:r>
      <w:r w:rsidR="00000000">
        <w:rPr>
          <w:sz w:val="21"/>
        </w:rPr>
        <w:t>titulaire</w:t>
      </w:r>
      <w:r w:rsidR="00000000">
        <w:rPr>
          <w:spacing w:val="-10"/>
          <w:sz w:val="21"/>
        </w:rPr>
        <w:t xml:space="preserve"> </w:t>
      </w:r>
      <w:r w:rsidR="00000000">
        <w:rPr>
          <w:sz w:val="21"/>
        </w:rPr>
        <w:t>du</w:t>
      </w:r>
      <w:r w:rsidR="00000000">
        <w:rPr>
          <w:spacing w:val="-15"/>
          <w:sz w:val="21"/>
        </w:rPr>
        <w:t xml:space="preserve"> </w:t>
      </w:r>
      <w:r w:rsidR="00000000">
        <w:rPr>
          <w:spacing w:val="-5"/>
          <w:sz w:val="21"/>
        </w:rPr>
        <w:t>CSE</w:t>
      </w:r>
    </w:p>
    <w:p w14:paraId="05D0699A" w14:textId="77777777" w:rsidR="002F6C09" w:rsidRDefault="00000000">
      <w:pPr>
        <w:spacing w:before="239"/>
        <w:ind w:right="1615"/>
        <w:jc w:val="right"/>
        <w:rPr>
          <w:i/>
          <w:sz w:val="21"/>
        </w:rPr>
      </w:pPr>
      <w:r>
        <w:rPr>
          <w:i/>
          <w:sz w:val="21"/>
        </w:rPr>
        <w:t>D'autre</w:t>
      </w:r>
      <w:r>
        <w:rPr>
          <w:i/>
          <w:spacing w:val="-14"/>
          <w:sz w:val="21"/>
        </w:rPr>
        <w:t xml:space="preserve"> </w:t>
      </w:r>
      <w:r>
        <w:rPr>
          <w:i/>
          <w:spacing w:val="-4"/>
          <w:sz w:val="21"/>
        </w:rPr>
        <w:t>part</w:t>
      </w:r>
    </w:p>
    <w:p w14:paraId="276FDE30" w14:textId="77777777" w:rsidR="002F6C09" w:rsidRDefault="002F6C09">
      <w:pPr>
        <w:pStyle w:val="Corpsdetexte"/>
        <w:spacing w:before="6"/>
        <w:rPr>
          <w:i/>
        </w:rPr>
      </w:pPr>
    </w:p>
    <w:p w14:paraId="09AB957B" w14:textId="77777777" w:rsidR="002F6C09" w:rsidRDefault="00000000">
      <w:pPr>
        <w:pStyle w:val="Corpsdetexte"/>
        <w:ind w:left="1562"/>
      </w:pPr>
      <w:r>
        <w:t>II</w:t>
      </w:r>
      <w:r>
        <w:rPr>
          <w:spacing w:val="-11"/>
        </w:rPr>
        <w:t xml:space="preserve"> </w:t>
      </w:r>
      <w:r>
        <w:t>a</w:t>
      </w:r>
      <w:r>
        <w:rPr>
          <w:spacing w:val="-5"/>
        </w:rPr>
        <w:t xml:space="preserve"> </w:t>
      </w:r>
      <w:r>
        <w:t>été</w:t>
      </w:r>
      <w:r>
        <w:rPr>
          <w:spacing w:val="-2"/>
        </w:rPr>
        <w:t xml:space="preserve"> </w:t>
      </w:r>
      <w:r>
        <w:t>conclu</w:t>
      </w:r>
      <w:r>
        <w:rPr>
          <w:spacing w:val="-1"/>
        </w:rPr>
        <w:t xml:space="preserve"> </w:t>
      </w:r>
      <w:r>
        <w:t>le</w:t>
      </w:r>
      <w:r>
        <w:rPr>
          <w:spacing w:val="-6"/>
        </w:rPr>
        <w:t xml:space="preserve"> </w:t>
      </w:r>
      <w:r>
        <w:t>présent</w:t>
      </w:r>
      <w:r>
        <w:rPr>
          <w:spacing w:val="2"/>
        </w:rPr>
        <w:t xml:space="preserve"> </w:t>
      </w:r>
      <w:r>
        <w:t>accord</w:t>
      </w:r>
      <w:r>
        <w:rPr>
          <w:spacing w:val="-3"/>
        </w:rPr>
        <w:t xml:space="preserve"> </w:t>
      </w:r>
      <w:r>
        <w:t>relatif</w:t>
      </w:r>
      <w:r>
        <w:rPr>
          <w:spacing w:val="2"/>
        </w:rPr>
        <w:t xml:space="preserve"> </w:t>
      </w:r>
      <w:r>
        <w:t>aux</w:t>
      </w:r>
      <w:r>
        <w:rPr>
          <w:spacing w:val="-5"/>
        </w:rPr>
        <w:t xml:space="preserve"> </w:t>
      </w:r>
      <w:r>
        <w:t>astreintes</w:t>
      </w:r>
      <w:r>
        <w:rPr>
          <w:spacing w:val="4"/>
        </w:rPr>
        <w:t xml:space="preserve"> </w:t>
      </w:r>
      <w:r>
        <w:rPr>
          <w:color w:val="0C0C0C"/>
        </w:rPr>
        <w:t>au</w:t>
      </w:r>
      <w:r>
        <w:rPr>
          <w:color w:val="0C0C0C"/>
          <w:spacing w:val="-8"/>
        </w:rPr>
        <w:t xml:space="preserve"> </w:t>
      </w:r>
      <w:r>
        <w:t>sein</w:t>
      </w:r>
      <w:r>
        <w:rPr>
          <w:spacing w:val="-3"/>
        </w:rPr>
        <w:t xml:space="preserve"> </w:t>
      </w:r>
      <w:r>
        <w:t>de</w:t>
      </w:r>
      <w:r>
        <w:rPr>
          <w:spacing w:val="-3"/>
        </w:rPr>
        <w:t xml:space="preserve"> </w:t>
      </w:r>
      <w:r>
        <w:rPr>
          <w:spacing w:val="-2"/>
        </w:rPr>
        <w:t>l'Association.</w:t>
      </w:r>
    </w:p>
    <w:p w14:paraId="16925273" w14:textId="77777777" w:rsidR="002F6C09" w:rsidRDefault="002F6C09">
      <w:pPr>
        <w:pStyle w:val="Corpsdetexte"/>
        <w:spacing w:before="2"/>
      </w:pPr>
    </w:p>
    <w:p w14:paraId="731B7CC3" w14:textId="77777777" w:rsidR="002F6C09" w:rsidRDefault="002F6C09">
      <w:pPr>
        <w:pStyle w:val="Corpsdetexte"/>
        <w:spacing w:before="4"/>
      </w:pPr>
    </w:p>
    <w:p w14:paraId="008E4173" w14:textId="77777777" w:rsidR="002F6C09" w:rsidRDefault="00000000">
      <w:pPr>
        <w:pStyle w:val="Titre1"/>
        <w:ind w:left="1552"/>
        <w:rPr>
          <w:u w:val="none"/>
        </w:rPr>
      </w:pPr>
      <w:r>
        <w:rPr>
          <w:spacing w:val="-2"/>
          <w:u w:color="181818"/>
        </w:rPr>
        <w:t>Préambule</w:t>
      </w:r>
    </w:p>
    <w:p w14:paraId="6C718EF3" w14:textId="77777777" w:rsidR="002F6C09" w:rsidRDefault="00000000">
      <w:pPr>
        <w:pStyle w:val="Corpsdetexte"/>
        <w:spacing w:before="238" w:line="242" w:lineRule="auto"/>
        <w:ind w:left="1547" w:right="1552"/>
        <w:jc w:val="both"/>
        <w:rPr>
          <w:i/>
        </w:rPr>
      </w:pPr>
      <w:r>
        <w:t>Le</w:t>
      </w:r>
      <w:r>
        <w:rPr>
          <w:spacing w:val="-6"/>
        </w:rPr>
        <w:t xml:space="preserve"> </w:t>
      </w:r>
      <w:r>
        <w:t>présent accord est</w:t>
      </w:r>
      <w:r>
        <w:rPr>
          <w:spacing w:val="-1"/>
        </w:rPr>
        <w:t xml:space="preserve"> </w:t>
      </w:r>
      <w:r>
        <w:t>conclu dans le</w:t>
      </w:r>
      <w:r>
        <w:rPr>
          <w:spacing w:val="-6"/>
        </w:rPr>
        <w:t xml:space="preserve"> </w:t>
      </w:r>
      <w:r>
        <w:t>cadre</w:t>
      </w:r>
      <w:r>
        <w:rPr>
          <w:spacing w:val="-2"/>
        </w:rPr>
        <w:t xml:space="preserve"> </w:t>
      </w:r>
      <w:r>
        <w:t>des dispositions des articles</w:t>
      </w:r>
      <w:r>
        <w:rPr>
          <w:spacing w:val="-1"/>
        </w:rPr>
        <w:t xml:space="preserve"> </w:t>
      </w:r>
      <w:r>
        <w:t>L</w:t>
      </w:r>
      <w:r>
        <w:rPr>
          <w:spacing w:val="-6"/>
        </w:rPr>
        <w:t xml:space="preserve"> </w:t>
      </w:r>
      <w:r>
        <w:t>3121-9</w:t>
      </w:r>
      <w:r>
        <w:rPr>
          <w:spacing w:val="-3"/>
        </w:rPr>
        <w:t xml:space="preserve"> </w:t>
      </w:r>
      <w:r>
        <w:t>et</w:t>
      </w:r>
      <w:r>
        <w:rPr>
          <w:spacing w:val="-3"/>
        </w:rPr>
        <w:t xml:space="preserve"> </w:t>
      </w:r>
      <w:r>
        <w:t>suivants du</w:t>
      </w:r>
      <w:r>
        <w:rPr>
          <w:spacing w:val="-15"/>
        </w:rPr>
        <w:t xml:space="preserve"> </w:t>
      </w:r>
      <w:r>
        <w:t>Code</w:t>
      </w:r>
      <w:r>
        <w:rPr>
          <w:spacing w:val="-7"/>
        </w:rPr>
        <w:t xml:space="preserve"> </w:t>
      </w:r>
      <w:r>
        <w:t>du</w:t>
      </w:r>
      <w:r>
        <w:rPr>
          <w:spacing w:val="-11"/>
        </w:rPr>
        <w:t xml:space="preserve"> </w:t>
      </w:r>
      <w:r>
        <w:t>travail</w:t>
      </w:r>
      <w:r>
        <w:rPr>
          <w:spacing w:val="-8"/>
        </w:rPr>
        <w:t xml:space="preserve"> </w:t>
      </w:r>
      <w:r>
        <w:t>ainsi</w:t>
      </w:r>
      <w:r>
        <w:rPr>
          <w:spacing w:val="-15"/>
        </w:rPr>
        <w:t xml:space="preserve"> </w:t>
      </w:r>
      <w:r>
        <w:t>que</w:t>
      </w:r>
      <w:r>
        <w:rPr>
          <w:spacing w:val="-10"/>
        </w:rPr>
        <w:t xml:space="preserve"> </w:t>
      </w:r>
      <w:r>
        <w:t>des</w:t>
      </w:r>
      <w:r>
        <w:rPr>
          <w:spacing w:val="-14"/>
        </w:rPr>
        <w:t xml:space="preserve"> </w:t>
      </w:r>
      <w:r>
        <w:t>dispositions relatives</w:t>
      </w:r>
      <w:r>
        <w:rPr>
          <w:spacing w:val="-4"/>
        </w:rPr>
        <w:t xml:space="preserve"> </w:t>
      </w:r>
      <w:r>
        <w:t>aux</w:t>
      </w:r>
      <w:r>
        <w:rPr>
          <w:spacing w:val="-10"/>
        </w:rPr>
        <w:t xml:space="preserve"> </w:t>
      </w:r>
      <w:r>
        <w:t>astreintes prévues</w:t>
      </w:r>
      <w:r>
        <w:rPr>
          <w:spacing w:val="-4"/>
        </w:rPr>
        <w:t xml:space="preserve"> </w:t>
      </w:r>
      <w:r>
        <w:t>au</w:t>
      </w:r>
      <w:r>
        <w:rPr>
          <w:spacing w:val="-14"/>
        </w:rPr>
        <w:t xml:space="preserve"> </w:t>
      </w:r>
      <w:r>
        <w:t>chapitre</w:t>
      </w:r>
      <w:r>
        <w:rPr>
          <w:spacing w:val="-8"/>
        </w:rPr>
        <w:t xml:space="preserve"> </w:t>
      </w:r>
      <w:r>
        <w:t>X</w:t>
      </w:r>
      <w:r>
        <w:rPr>
          <w:spacing w:val="-15"/>
        </w:rPr>
        <w:t xml:space="preserve"> </w:t>
      </w:r>
      <w:r>
        <w:t xml:space="preserve">de la Convention collective applicable, à savoir la Convention collective de l'Habitat et du Logement Accompagné </w:t>
      </w:r>
      <w:r>
        <w:rPr>
          <w:i/>
        </w:rPr>
        <w:t>(IDCC 2336).</w:t>
      </w:r>
    </w:p>
    <w:p w14:paraId="5B85E6A1" w14:textId="2956F874" w:rsidR="002F6C09" w:rsidRDefault="00000000">
      <w:pPr>
        <w:pStyle w:val="Corpsdetexte"/>
        <w:spacing w:before="234" w:line="242" w:lineRule="auto"/>
        <w:ind w:left="1536" w:right="1556" w:firstLine="6"/>
        <w:jc w:val="both"/>
      </w:pPr>
      <w:r>
        <w:t xml:space="preserve">Les parties conviennent que, compte tenu de l'activité de </w:t>
      </w:r>
      <w:r w:rsidR="00833E41">
        <w:t>« nom association »</w:t>
      </w:r>
      <w:r>
        <w:t xml:space="preserve">, de l'hébergement de publics et à fortiori de publics mineurs outre de la nécessité de garantir la sécurité des personnes et des biens, il est indispensable de recourir, en son sein, aux </w:t>
      </w:r>
      <w:r>
        <w:rPr>
          <w:spacing w:val="-2"/>
        </w:rPr>
        <w:t>astreintes.</w:t>
      </w:r>
    </w:p>
    <w:p w14:paraId="3AED9883" w14:textId="77777777" w:rsidR="002F6C09" w:rsidRDefault="00000000">
      <w:pPr>
        <w:pStyle w:val="Corpsdetexte"/>
        <w:spacing w:before="239"/>
        <w:ind w:left="1529" w:right="1563" w:firstLine="3"/>
        <w:jc w:val="both"/>
      </w:pPr>
      <w:r>
        <w:t xml:space="preserve">Le </w:t>
      </w:r>
      <w:proofErr w:type="spellStart"/>
      <w:r>
        <w:t>present</w:t>
      </w:r>
      <w:proofErr w:type="spellEnd"/>
      <w:r>
        <w:t xml:space="preserve"> accord </w:t>
      </w:r>
      <w:proofErr w:type="spellStart"/>
      <w:r>
        <w:t>precise</w:t>
      </w:r>
      <w:proofErr w:type="spellEnd"/>
      <w:r>
        <w:t xml:space="preserve">, conformément aux dispositions </w:t>
      </w:r>
      <w:proofErr w:type="spellStart"/>
      <w:r>
        <w:t>legates</w:t>
      </w:r>
      <w:proofErr w:type="spellEnd"/>
      <w:r>
        <w:t xml:space="preserve"> et conventionnelles applicables, les modalités d'information et les délais de prévenance des salariés concernés par le régime des astreintes.</w:t>
      </w:r>
    </w:p>
    <w:p w14:paraId="4800B441" w14:textId="77777777" w:rsidR="002F6C09" w:rsidRDefault="002F6C09">
      <w:pPr>
        <w:pStyle w:val="Corpsdetexte"/>
        <w:spacing w:before="4"/>
      </w:pPr>
    </w:p>
    <w:p w14:paraId="5E0FF335" w14:textId="77777777" w:rsidR="002F6C09" w:rsidRDefault="00000000">
      <w:pPr>
        <w:pStyle w:val="Corpsdetexte"/>
        <w:spacing w:line="242" w:lineRule="auto"/>
        <w:ind w:left="1525" w:right="1557" w:firstLine="2"/>
        <w:jc w:val="both"/>
      </w:pPr>
      <w:r>
        <w:t>Les</w:t>
      </w:r>
      <w:r>
        <w:rPr>
          <w:spacing w:val="-1"/>
        </w:rPr>
        <w:t xml:space="preserve"> </w:t>
      </w:r>
      <w:r>
        <w:t xml:space="preserve">parties souhaitent rappeler la nécessité de garantir le respect des durées maximales de travail ainsi que des temps de repos applicables en vertu des dispositions légales et conventionnelles en vigueur, outre de veiller à ce que la charge de travail des </w:t>
      </w:r>
      <w:proofErr w:type="spellStart"/>
      <w:r>
        <w:t>salaries</w:t>
      </w:r>
      <w:proofErr w:type="spellEnd"/>
      <w:r>
        <w:t xml:space="preserve"> concernés par les astreintes demeure raisonnable.</w:t>
      </w:r>
    </w:p>
    <w:p w14:paraId="24F2310A" w14:textId="77777777" w:rsidR="002F6C09" w:rsidRDefault="002F6C09">
      <w:pPr>
        <w:pStyle w:val="Corpsdetexte"/>
      </w:pPr>
    </w:p>
    <w:p w14:paraId="7A501EFA" w14:textId="77777777" w:rsidR="002F6C09" w:rsidRDefault="002F6C09">
      <w:pPr>
        <w:pStyle w:val="Corpsdetexte"/>
      </w:pPr>
    </w:p>
    <w:p w14:paraId="6EC14E8F" w14:textId="77777777" w:rsidR="002F6C09" w:rsidRDefault="00000000">
      <w:pPr>
        <w:pStyle w:val="Titre1"/>
        <w:rPr>
          <w:u w:val="none"/>
        </w:rPr>
      </w:pPr>
      <w:r>
        <w:rPr>
          <w:spacing w:val="-4"/>
          <w:u w:val="thick" w:color="1C1C1C"/>
        </w:rPr>
        <w:t>Article</w:t>
      </w:r>
      <w:r>
        <w:rPr>
          <w:spacing w:val="36"/>
          <w:u w:val="thick" w:color="1C1C1C"/>
        </w:rPr>
        <w:t xml:space="preserve"> </w:t>
      </w:r>
      <w:r>
        <w:rPr>
          <w:spacing w:val="-4"/>
          <w:u w:val="thick" w:color="1C1C1C"/>
        </w:rPr>
        <w:t>1—</w:t>
      </w:r>
      <w:r>
        <w:rPr>
          <w:spacing w:val="-3"/>
          <w:u w:val="thick" w:color="1C1C1C"/>
        </w:rPr>
        <w:t xml:space="preserve"> </w:t>
      </w:r>
      <w:r>
        <w:rPr>
          <w:spacing w:val="-4"/>
          <w:u w:val="thick" w:color="1C1C1C"/>
        </w:rPr>
        <w:t>Principes</w:t>
      </w:r>
      <w:r>
        <w:rPr>
          <w:spacing w:val="2"/>
          <w:u w:val="thick" w:color="1C1C1C"/>
        </w:rPr>
        <w:t xml:space="preserve"> </w:t>
      </w:r>
      <w:proofErr w:type="spellStart"/>
      <w:r>
        <w:rPr>
          <w:spacing w:val="-4"/>
          <w:u w:val="thick" w:color="1C1C1C"/>
        </w:rPr>
        <w:t>qénéraux</w:t>
      </w:r>
      <w:proofErr w:type="spellEnd"/>
    </w:p>
    <w:p w14:paraId="08EFB9F7" w14:textId="77777777" w:rsidR="002F6C09" w:rsidRDefault="00000000">
      <w:pPr>
        <w:spacing w:before="239" w:line="242" w:lineRule="auto"/>
        <w:ind w:left="1515" w:right="1561" w:firstLine="2"/>
        <w:jc w:val="both"/>
        <w:rPr>
          <w:sz w:val="21"/>
        </w:rPr>
      </w:pPr>
      <w:r>
        <w:rPr>
          <w:b/>
          <w:sz w:val="21"/>
        </w:rPr>
        <w:t xml:space="preserve">L'article L.3121-9 du Code du Travail définit l'astreinte </w:t>
      </w:r>
      <w:r>
        <w:rPr>
          <w:sz w:val="21"/>
        </w:rPr>
        <w:t>comme étant une période où le salarié, sans être</w:t>
      </w:r>
      <w:r>
        <w:rPr>
          <w:spacing w:val="-8"/>
          <w:sz w:val="21"/>
        </w:rPr>
        <w:t xml:space="preserve"> </w:t>
      </w:r>
      <w:r>
        <w:rPr>
          <w:sz w:val="21"/>
        </w:rPr>
        <w:t>sur</w:t>
      </w:r>
      <w:r>
        <w:rPr>
          <w:spacing w:val="-2"/>
          <w:sz w:val="21"/>
        </w:rPr>
        <w:t xml:space="preserve"> </w:t>
      </w:r>
      <w:r>
        <w:rPr>
          <w:sz w:val="21"/>
        </w:rPr>
        <w:t>son</w:t>
      </w:r>
      <w:r>
        <w:rPr>
          <w:spacing w:val="-5"/>
          <w:sz w:val="21"/>
        </w:rPr>
        <w:t xml:space="preserve"> </w:t>
      </w:r>
      <w:r>
        <w:rPr>
          <w:sz w:val="21"/>
        </w:rPr>
        <w:t>lieu</w:t>
      </w:r>
      <w:r>
        <w:rPr>
          <w:spacing w:val="-4"/>
          <w:sz w:val="21"/>
        </w:rPr>
        <w:t xml:space="preserve"> </w:t>
      </w:r>
      <w:r>
        <w:rPr>
          <w:sz w:val="21"/>
        </w:rPr>
        <w:t>de</w:t>
      </w:r>
      <w:r>
        <w:rPr>
          <w:spacing w:val="-5"/>
          <w:sz w:val="21"/>
        </w:rPr>
        <w:t xml:space="preserve"> </w:t>
      </w:r>
      <w:r>
        <w:rPr>
          <w:sz w:val="21"/>
        </w:rPr>
        <w:t>travail</w:t>
      </w:r>
      <w:r>
        <w:rPr>
          <w:spacing w:val="-1"/>
          <w:sz w:val="21"/>
        </w:rPr>
        <w:t xml:space="preserve"> </w:t>
      </w:r>
      <w:r>
        <w:rPr>
          <w:sz w:val="21"/>
        </w:rPr>
        <w:t>et</w:t>
      </w:r>
      <w:r>
        <w:rPr>
          <w:spacing w:val="-8"/>
          <w:sz w:val="21"/>
        </w:rPr>
        <w:t xml:space="preserve"> </w:t>
      </w:r>
      <w:r>
        <w:rPr>
          <w:sz w:val="21"/>
        </w:rPr>
        <w:t>sans</w:t>
      </w:r>
      <w:r>
        <w:rPr>
          <w:spacing w:val="-2"/>
          <w:sz w:val="21"/>
        </w:rPr>
        <w:t xml:space="preserve"> </w:t>
      </w:r>
      <w:r>
        <w:rPr>
          <w:sz w:val="21"/>
        </w:rPr>
        <w:t>être</w:t>
      </w:r>
      <w:r>
        <w:rPr>
          <w:spacing w:val="-3"/>
          <w:sz w:val="21"/>
        </w:rPr>
        <w:t xml:space="preserve"> </w:t>
      </w:r>
      <w:r>
        <w:rPr>
          <w:sz w:val="21"/>
        </w:rPr>
        <w:t>à</w:t>
      </w:r>
      <w:r>
        <w:rPr>
          <w:spacing w:val="-4"/>
          <w:sz w:val="21"/>
        </w:rPr>
        <w:t xml:space="preserve"> </w:t>
      </w:r>
      <w:r>
        <w:rPr>
          <w:sz w:val="21"/>
        </w:rPr>
        <w:t>la</w:t>
      </w:r>
      <w:r>
        <w:rPr>
          <w:spacing w:val="-6"/>
          <w:sz w:val="21"/>
        </w:rPr>
        <w:t xml:space="preserve"> </w:t>
      </w:r>
      <w:r>
        <w:rPr>
          <w:sz w:val="21"/>
        </w:rPr>
        <w:t>disposition permanente et</w:t>
      </w:r>
      <w:r>
        <w:rPr>
          <w:spacing w:val="-11"/>
          <w:sz w:val="21"/>
        </w:rPr>
        <w:t xml:space="preserve"> </w:t>
      </w:r>
      <w:proofErr w:type="spellStart"/>
      <w:r>
        <w:rPr>
          <w:sz w:val="21"/>
        </w:rPr>
        <w:t>immediate</w:t>
      </w:r>
      <w:proofErr w:type="spellEnd"/>
      <w:r>
        <w:rPr>
          <w:sz w:val="21"/>
        </w:rPr>
        <w:t xml:space="preserve"> de l'employeur, doit être en mesure d'intervenir pour accomplir un travail au service de </w:t>
      </w:r>
      <w:r>
        <w:rPr>
          <w:spacing w:val="-2"/>
          <w:sz w:val="21"/>
        </w:rPr>
        <w:t>l'entreprise.</w:t>
      </w:r>
    </w:p>
    <w:p w14:paraId="6FBDEF80" w14:textId="77777777" w:rsidR="002F6C09" w:rsidRDefault="002F6C09">
      <w:pPr>
        <w:spacing w:line="242" w:lineRule="auto"/>
        <w:jc w:val="both"/>
        <w:rPr>
          <w:sz w:val="21"/>
        </w:rPr>
        <w:sectPr w:rsidR="002F6C09">
          <w:type w:val="continuous"/>
          <w:pgSz w:w="11910" w:h="16840"/>
          <w:pgMar w:top="1080" w:right="0" w:bottom="280" w:left="141" w:header="720" w:footer="720" w:gutter="0"/>
          <w:cols w:space="720"/>
        </w:sectPr>
      </w:pPr>
    </w:p>
    <w:p w14:paraId="6499F93C" w14:textId="73537768" w:rsidR="002F6C09" w:rsidRDefault="002F6C09">
      <w:pPr>
        <w:pStyle w:val="Corpsdetexte"/>
        <w:ind w:left="127"/>
        <w:rPr>
          <w:sz w:val="20"/>
        </w:rPr>
      </w:pPr>
    </w:p>
    <w:p w14:paraId="01FB56D5" w14:textId="77777777" w:rsidR="002F6C09" w:rsidRDefault="00000000">
      <w:pPr>
        <w:pStyle w:val="Titre1"/>
        <w:spacing w:before="221" w:line="242" w:lineRule="auto"/>
        <w:ind w:left="1551" w:right="1575" w:hanging="5"/>
        <w:jc w:val="both"/>
        <w:rPr>
          <w:u w:val="none"/>
        </w:rPr>
      </w:pPr>
      <w:r>
        <w:rPr>
          <w:u w:val="none"/>
        </w:rPr>
        <w:t>L'astreinte</w:t>
      </w:r>
      <w:r>
        <w:rPr>
          <w:spacing w:val="-1"/>
          <w:u w:val="none"/>
        </w:rPr>
        <w:t xml:space="preserve"> </w:t>
      </w:r>
      <w:r>
        <w:rPr>
          <w:u w:val="none"/>
        </w:rPr>
        <w:t>n'est</w:t>
      </w:r>
      <w:r>
        <w:rPr>
          <w:spacing w:val="-9"/>
          <w:u w:val="none"/>
        </w:rPr>
        <w:t xml:space="preserve"> </w:t>
      </w:r>
      <w:r>
        <w:rPr>
          <w:u w:val="none"/>
        </w:rPr>
        <w:t>pas</w:t>
      </w:r>
      <w:r>
        <w:rPr>
          <w:spacing w:val="-6"/>
          <w:u w:val="none"/>
        </w:rPr>
        <w:t xml:space="preserve"> </w:t>
      </w:r>
      <w:r>
        <w:rPr>
          <w:u w:val="none"/>
        </w:rPr>
        <w:t>qualifiée de</w:t>
      </w:r>
      <w:r>
        <w:rPr>
          <w:spacing w:val="-13"/>
          <w:u w:val="none"/>
        </w:rPr>
        <w:t xml:space="preserve"> </w:t>
      </w:r>
      <w:r>
        <w:rPr>
          <w:u w:val="none"/>
        </w:rPr>
        <w:t>temps</w:t>
      </w:r>
      <w:r>
        <w:rPr>
          <w:spacing w:val="-6"/>
          <w:u w:val="none"/>
        </w:rPr>
        <w:t xml:space="preserve"> </w:t>
      </w:r>
      <w:r>
        <w:rPr>
          <w:u w:val="none"/>
        </w:rPr>
        <w:t>de</w:t>
      </w:r>
      <w:r>
        <w:rPr>
          <w:spacing w:val="-13"/>
          <w:u w:val="none"/>
        </w:rPr>
        <w:t xml:space="preserve"> </w:t>
      </w:r>
      <w:r>
        <w:rPr>
          <w:u w:val="none"/>
        </w:rPr>
        <w:t>travail</w:t>
      </w:r>
      <w:r>
        <w:rPr>
          <w:spacing w:val="-4"/>
          <w:u w:val="none"/>
        </w:rPr>
        <w:t xml:space="preserve"> </w:t>
      </w:r>
      <w:r>
        <w:rPr>
          <w:u w:val="none"/>
        </w:rPr>
        <w:t>effectif,</w:t>
      </w:r>
      <w:r>
        <w:rPr>
          <w:spacing w:val="-6"/>
          <w:u w:val="none"/>
        </w:rPr>
        <w:t xml:space="preserve"> </w:t>
      </w:r>
      <w:r>
        <w:rPr>
          <w:u w:val="none"/>
        </w:rPr>
        <w:t>seule</w:t>
      </w:r>
      <w:r>
        <w:rPr>
          <w:spacing w:val="-11"/>
          <w:u w:val="none"/>
        </w:rPr>
        <w:t xml:space="preserve"> </w:t>
      </w:r>
      <w:r>
        <w:rPr>
          <w:u w:val="none"/>
        </w:rPr>
        <w:t>l'intervention</w:t>
      </w:r>
      <w:r>
        <w:rPr>
          <w:spacing w:val="-15"/>
          <w:u w:val="none"/>
        </w:rPr>
        <w:t xml:space="preserve"> </w:t>
      </w:r>
      <w:r>
        <w:rPr>
          <w:u w:val="none"/>
        </w:rPr>
        <w:t>du</w:t>
      </w:r>
      <w:r>
        <w:rPr>
          <w:spacing w:val="-12"/>
          <w:u w:val="none"/>
        </w:rPr>
        <w:t xml:space="preserve"> </w:t>
      </w:r>
      <w:r>
        <w:rPr>
          <w:u w:val="none"/>
        </w:rPr>
        <w:t>salarié est considérée comme un</w:t>
      </w:r>
      <w:r>
        <w:rPr>
          <w:spacing w:val="-2"/>
          <w:u w:val="none"/>
        </w:rPr>
        <w:t xml:space="preserve"> </w:t>
      </w:r>
      <w:r>
        <w:rPr>
          <w:u w:val="none"/>
        </w:rPr>
        <w:t>temps de travail effectif.</w:t>
      </w:r>
    </w:p>
    <w:p w14:paraId="223EC94D" w14:textId="77777777" w:rsidR="002F6C09" w:rsidRDefault="002F6C09">
      <w:pPr>
        <w:pStyle w:val="Corpsdetexte"/>
        <w:spacing w:before="5"/>
        <w:rPr>
          <w:b/>
        </w:rPr>
      </w:pPr>
    </w:p>
    <w:p w14:paraId="5DBD50FC" w14:textId="77777777" w:rsidR="002F6C09" w:rsidRDefault="00000000">
      <w:pPr>
        <w:ind w:left="1551"/>
        <w:rPr>
          <w:b/>
          <w:sz w:val="21"/>
        </w:rPr>
      </w:pPr>
      <w:r>
        <w:rPr>
          <w:b/>
          <w:sz w:val="21"/>
        </w:rPr>
        <w:t>Le</w:t>
      </w:r>
      <w:r>
        <w:rPr>
          <w:b/>
          <w:spacing w:val="-5"/>
          <w:sz w:val="21"/>
        </w:rPr>
        <w:t xml:space="preserve"> </w:t>
      </w:r>
      <w:r>
        <w:rPr>
          <w:b/>
          <w:sz w:val="21"/>
        </w:rPr>
        <w:t>temps d'intervention</w:t>
      </w:r>
      <w:r>
        <w:rPr>
          <w:b/>
          <w:spacing w:val="-13"/>
          <w:sz w:val="21"/>
        </w:rPr>
        <w:t xml:space="preserve"> </w:t>
      </w:r>
      <w:r>
        <w:rPr>
          <w:b/>
          <w:sz w:val="21"/>
        </w:rPr>
        <w:t>inclut</w:t>
      </w:r>
      <w:r>
        <w:rPr>
          <w:b/>
          <w:spacing w:val="4"/>
          <w:sz w:val="21"/>
        </w:rPr>
        <w:t xml:space="preserve"> </w:t>
      </w:r>
      <w:r>
        <w:rPr>
          <w:b/>
          <w:sz w:val="21"/>
        </w:rPr>
        <w:t>le</w:t>
      </w:r>
      <w:r>
        <w:rPr>
          <w:b/>
          <w:spacing w:val="-3"/>
          <w:sz w:val="21"/>
        </w:rPr>
        <w:t xml:space="preserve"> </w:t>
      </w:r>
      <w:r>
        <w:rPr>
          <w:b/>
          <w:sz w:val="21"/>
        </w:rPr>
        <w:t>temps</w:t>
      </w:r>
      <w:r>
        <w:rPr>
          <w:b/>
          <w:spacing w:val="3"/>
          <w:sz w:val="21"/>
        </w:rPr>
        <w:t xml:space="preserve"> </w:t>
      </w:r>
      <w:r>
        <w:rPr>
          <w:b/>
          <w:sz w:val="21"/>
        </w:rPr>
        <w:t>de</w:t>
      </w:r>
      <w:r>
        <w:rPr>
          <w:b/>
          <w:spacing w:val="-5"/>
          <w:sz w:val="21"/>
        </w:rPr>
        <w:t xml:space="preserve"> </w:t>
      </w:r>
      <w:r>
        <w:rPr>
          <w:b/>
          <w:sz w:val="21"/>
        </w:rPr>
        <w:t>trajet</w:t>
      </w:r>
      <w:r>
        <w:rPr>
          <w:b/>
          <w:spacing w:val="1"/>
          <w:sz w:val="21"/>
        </w:rPr>
        <w:t xml:space="preserve"> </w:t>
      </w:r>
      <w:r>
        <w:rPr>
          <w:b/>
          <w:sz w:val="21"/>
        </w:rPr>
        <w:t>aller</w:t>
      </w:r>
      <w:r>
        <w:rPr>
          <w:b/>
          <w:spacing w:val="6"/>
          <w:sz w:val="21"/>
        </w:rPr>
        <w:t xml:space="preserve"> </w:t>
      </w:r>
      <w:r>
        <w:rPr>
          <w:b/>
          <w:sz w:val="21"/>
        </w:rPr>
        <w:t>et</w:t>
      </w:r>
      <w:r>
        <w:rPr>
          <w:b/>
          <w:spacing w:val="-6"/>
          <w:sz w:val="21"/>
        </w:rPr>
        <w:t xml:space="preserve"> </w:t>
      </w:r>
      <w:r>
        <w:rPr>
          <w:b/>
          <w:spacing w:val="-2"/>
          <w:sz w:val="21"/>
        </w:rPr>
        <w:t>retour.</w:t>
      </w:r>
    </w:p>
    <w:p w14:paraId="42D8C55D" w14:textId="77777777" w:rsidR="002F6C09" w:rsidRDefault="002F6C09">
      <w:pPr>
        <w:pStyle w:val="Corpsdetexte"/>
        <w:spacing w:before="2"/>
        <w:rPr>
          <w:b/>
        </w:rPr>
      </w:pPr>
    </w:p>
    <w:p w14:paraId="11185741" w14:textId="77777777" w:rsidR="002F6C09" w:rsidRDefault="00000000">
      <w:pPr>
        <w:pStyle w:val="Corpsdetexte"/>
        <w:spacing w:line="242" w:lineRule="auto"/>
        <w:ind w:left="1553" w:right="1565" w:hanging="2"/>
        <w:jc w:val="both"/>
      </w:pPr>
      <w:r>
        <w:t>L'astreinte a pour objet, sans porter préjudice aux intérêts du salarié, d'assurer une permanence</w:t>
      </w:r>
      <w:r>
        <w:rPr>
          <w:spacing w:val="-4"/>
        </w:rPr>
        <w:t xml:space="preserve"> </w:t>
      </w:r>
      <w:r>
        <w:t>afin</w:t>
      </w:r>
      <w:r>
        <w:rPr>
          <w:spacing w:val="-15"/>
        </w:rPr>
        <w:t xml:space="preserve"> </w:t>
      </w:r>
      <w:r>
        <w:t>de</w:t>
      </w:r>
      <w:r>
        <w:rPr>
          <w:spacing w:val="-15"/>
        </w:rPr>
        <w:t xml:space="preserve"> </w:t>
      </w:r>
      <w:r>
        <w:t>permettre</w:t>
      </w:r>
      <w:r>
        <w:rPr>
          <w:spacing w:val="-6"/>
        </w:rPr>
        <w:t xml:space="preserve"> </w:t>
      </w:r>
      <w:r>
        <w:t>la</w:t>
      </w:r>
      <w:r>
        <w:rPr>
          <w:spacing w:val="-13"/>
        </w:rPr>
        <w:t xml:space="preserve"> </w:t>
      </w:r>
      <w:r>
        <w:t>continuité</w:t>
      </w:r>
      <w:r>
        <w:rPr>
          <w:spacing w:val="-3"/>
        </w:rPr>
        <w:t xml:space="preserve"> </w:t>
      </w:r>
      <w:r>
        <w:t>de</w:t>
      </w:r>
      <w:r>
        <w:rPr>
          <w:spacing w:val="-15"/>
        </w:rPr>
        <w:t xml:space="preserve"> </w:t>
      </w:r>
      <w:r>
        <w:t>l'activité,</w:t>
      </w:r>
      <w:r>
        <w:rPr>
          <w:spacing w:val="-2"/>
        </w:rPr>
        <w:t xml:space="preserve"> </w:t>
      </w:r>
      <w:r>
        <w:t>la</w:t>
      </w:r>
      <w:r>
        <w:rPr>
          <w:spacing w:val="-15"/>
        </w:rPr>
        <w:t xml:space="preserve"> </w:t>
      </w:r>
      <w:r>
        <w:t>sécurité</w:t>
      </w:r>
      <w:r>
        <w:rPr>
          <w:spacing w:val="-8"/>
        </w:rPr>
        <w:t xml:space="preserve"> </w:t>
      </w:r>
      <w:r>
        <w:t>des</w:t>
      </w:r>
      <w:r>
        <w:rPr>
          <w:spacing w:val="-10"/>
        </w:rPr>
        <w:t xml:space="preserve"> </w:t>
      </w:r>
      <w:r>
        <w:t>personnes</w:t>
      </w:r>
      <w:r>
        <w:rPr>
          <w:spacing w:val="-2"/>
        </w:rPr>
        <w:t xml:space="preserve"> </w:t>
      </w:r>
      <w:r>
        <w:t>logées,</w:t>
      </w:r>
      <w:r>
        <w:rPr>
          <w:spacing w:val="-10"/>
        </w:rPr>
        <w:t xml:space="preserve"> </w:t>
      </w:r>
      <w:r>
        <w:t>des personnels et</w:t>
      </w:r>
      <w:r>
        <w:rPr>
          <w:spacing w:val="-8"/>
        </w:rPr>
        <w:t xml:space="preserve"> </w:t>
      </w:r>
      <w:r>
        <w:t>des biens matériels et</w:t>
      </w:r>
      <w:r>
        <w:rPr>
          <w:spacing w:val="-6"/>
        </w:rPr>
        <w:t xml:space="preserve"> </w:t>
      </w:r>
      <w:r>
        <w:t>installations,</w:t>
      </w:r>
      <w:r>
        <w:rPr>
          <w:spacing w:val="-5"/>
        </w:rPr>
        <w:t xml:space="preserve"> </w:t>
      </w:r>
      <w:r>
        <w:t>en</w:t>
      </w:r>
      <w:r>
        <w:rPr>
          <w:spacing w:val="-1"/>
        </w:rPr>
        <w:t xml:space="preserve"> </w:t>
      </w:r>
      <w:r>
        <w:t>donnant notamment la</w:t>
      </w:r>
      <w:r>
        <w:rPr>
          <w:spacing w:val="-3"/>
        </w:rPr>
        <w:t xml:space="preserve"> </w:t>
      </w:r>
      <w:r>
        <w:t xml:space="preserve">possibilité, dans le cas d'incidents, de procéder </w:t>
      </w:r>
      <w:r>
        <w:rPr>
          <w:color w:val="0E0E0E"/>
        </w:rPr>
        <w:t xml:space="preserve">à </w:t>
      </w:r>
      <w:r>
        <w:t>une intervention rapide sur place.</w:t>
      </w:r>
    </w:p>
    <w:p w14:paraId="6DD8239D" w14:textId="77777777" w:rsidR="002F6C09" w:rsidRDefault="00000000">
      <w:pPr>
        <w:pStyle w:val="Corpsdetexte"/>
        <w:spacing w:before="239"/>
        <w:ind w:left="1551" w:right="1559" w:firstLine="2"/>
        <w:jc w:val="both"/>
      </w:pPr>
      <w:r>
        <w:t>Ainsi,</w:t>
      </w:r>
      <w:r>
        <w:rPr>
          <w:spacing w:val="-3"/>
        </w:rPr>
        <w:t xml:space="preserve"> </w:t>
      </w:r>
      <w:r>
        <w:t>la</w:t>
      </w:r>
      <w:r>
        <w:rPr>
          <w:spacing w:val="-6"/>
        </w:rPr>
        <w:t xml:space="preserve"> </w:t>
      </w:r>
      <w:r>
        <w:t xml:space="preserve">période d'astreinte implique </w:t>
      </w:r>
      <w:r>
        <w:rPr>
          <w:color w:val="0C0C0C"/>
        </w:rPr>
        <w:t>la</w:t>
      </w:r>
      <w:r>
        <w:rPr>
          <w:color w:val="0C0C0C"/>
          <w:spacing w:val="-6"/>
        </w:rPr>
        <w:t xml:space="preserve"> </w:t>
      </w:r>
      <w:r>
        <w:t>présence du</w:t>
      </w:r>
      <w:r>
        <w:rPr>
          <w:spacing w:val="-3"/>
        </w:rPr>
        <w:t xml:space="preserve"> </w:t>
      </w:r>
      <w:r>
        <w:t xml:space="preserve">salarié </w:t>
      </w:r>
      <w:r>
        <w:rPr>
          <w:color w:val="111111"/>
        </w:rPr>
        <w:t>à</w:t>
      </w:r>
      <w:r>
        <w:rPr>
          <w:color w:val="111111"/>
          <w:spacing w:val="-4"/>
        </w:rPr>
        <w:t xml:space="preserve"> </w:t>
      </w:r>
      <w:r>
        <w:t>son</w:t>
      </w:r>
      <w:r>
        <w:rPr>
          <w:spacing w:val="-5"/>
        </w:rPr>
        <w:t xml:space="preserve"> </w:t>
      </w:r>
      <w:r>
        <w:t>domicile</w:t>
      </w:r>
      <w:r>
        <w:rPr>
          <w:spacing w:val="-1"/>
        </w:rPr>
        <w:t xml:space="preserve"> </w:t>
      </w:r>
      <w:r>
        <w:t>ou</w:t>
      </w:r>
      <w:r>
        <w:rPr>
          <w:spacing w:val="-8"/>
        </w:rPr>
        <w:t xml:space="preserve"> </w:t>
      </w:r>
      <w:r>
        <w:t>dans</w:t>
      </w:r>
      <w:r>
        <w:rPr>
          <w:spacing w:val="-2"/>
        </w:rPr>
        <w:t xml:space="preserve"> </w:t>
      </w:r>
      <w:r>
        <w:t>tout autre lieu où il est possible de le contacter sur son téléphone professionnel et, en termes de déplacements, elle implique un impératif d'urgence d'intervention, et ceci afin que le salarié puisse</w:t>
      </w:r>
      <w:r>
        <w:rPr>
          <w:spacing w:val="-2"/>
        </w:rPr>
        <w:t xml:space="preserve"> </w:t>
      </w:r>
      <w:r>
        <w:t>intervenir, soit</w:t>
      </w:r>
      <w:r>
        <w:rPr>
          <w:spacing w:val="-6"/>
        </w:rPr>
        <w:t xml:space="preserve"> </w:t>
      </w:r>
      <w:r>
        <w:t>de</w:t>
      </w:r>
      <w:r>
        <w:rPr>
          <w:spacing w:val="-3"/>
        </w:rPr>
        <w:t xml:space="preserve"> </w:t>
      </w:r>
      <w:r>
        <w:t>son</w:t>
      </w:r>
      <w:r>
        <w:rPr>
          <w:spacing w:val="-2"/>
        </w:rPr>
        <w:t xml:space="preserve"> </w:t>
      </w:r>
      <w:r>
        <w:t>domicile, soit</w:t>
      </w:r>
      <w:r>
        <w:rPr>
          <w:spacing w:val="-7"/>
        </w:rPr>
        <w:t xml:space="preserve"> </w:t>
      </w:r>
      <w:r>
        <w:t>en</w:t>
      </w:r>
      <w:r>
        <w:rPr>
          <w:spacing w:val="-8"/>
        </w:rPr>
        <w:t xml:space="preserve"> </w:t>
      </w:r>
      <w:r>
        <w:t>se</w:t>
      </w:r>
      <w:r>
        <w:rPr>
          <w:spacing w:val="-10"/>
        </w:rPr>
        <w:t xml:space="preserve"> </w:t>
      </w:r>
      <w:r>
        <w:t>rendant</w:t>
      </w:r>
      <w:r>
        <w:rPr>
          <w:spacing w:val="-2"/>
        </w:rPr>
        <w:t xml:space="preserve"> </w:t>
      </w:r>
      <w:r>
        <w:t>sur</w:t>
      </w:r>
      <w:r>
        <w:rPr>
          <w:spacing w:val="-7"/>
        </w:rPr>
        <w:t xml:space="preserve"> </w:t>
      </w:r>
      <w:r>
        <w:t>le</w:t>
      </w:r>
      <w:r>
        <w:rPr>
          <w:spacing w:val="-7"/>
        </w:rPr>
        <w:t xml:space="preserve"> </w:t>
      </w:r>
      <w:r>
        <w:t>lieu</w:t>
      </w:r>
      <w:r>
        <w:rPr>
          <w:spacing w:val="-8"/>
        </w:rPr>
        <w:t xml:space="preserve"> </w:t>
      </w:r>
      <w:r>
        <w:t>de</w:t>
      </w:r>
      <w:r>
        <w:rPr>
          <w:spacing w:val="-8"/>
        </w:rPr>
        <w:t xml:space="preserve"> </w:t>
      </w:r>
      <w:r>
        <w:t>travail,</w:t>
      </w:r>
      <w:r>
        <w:rPr>
          <w:spacing w:val="-3"/>
        </w:rPr>
        <w:t xml:space="preserve"> </w:t>
      </w:r>
      <w:r>
        <w:t xml:space="preserve">rapidement sur </w:t>
      </w:r>
      <w:r>
        <w:rPr>
          <w:spacing w:val="-2"/>
        </w:rPr>
        <w:t>place.</w:t>
      </w:r>
    </w:p>
    <w:p w14:paraId="17DB376C" w14:textId="77777777" w:rsidR="002F6C09" w:rsidRDefault="002F6C09">
      <w:pPr>
        <w:pStyle w:val="Corpsdetexte"/>
        <w:spacing w:before="5"/>
      </w:pPr>
    </w:p>
    <w:p w14:paraId="4FE9E79A" w14:textId="77777777" w:rsidR="002F6C09" w:rsidRDefault="00000000">
      <w:pPr>
        <w:pStyle w:val="Titre1"/>
        <w:ind w:left="1558"/>
        <w:rPr>
          <w:u w:val="none"/>
        </w:rPr>
      </w:pPr>
      <w:r>
        <w:rPr>
          <w:spacing w:val="-6"/>
          <w:u w:color="131313"/>
        </w:rPr>
        <w:t>Article</w:t>
      </w:r>
      <w:r>
        <w:rPr>
          <w:spacing w:val="40"/>
          <w:u w:color="131313"/>
        </w:rPr>
        <w:t xml:space="preserve"> </w:t>
      </w:r>
      <w:r>
        <w:rPr>
          <w:spacing w:val="-6"/>
          <w:u w:color="131313"/>
        </w:rPr>
        <w:t>2—</w:t>
      </w:r>
      <w:r>
        <w:rPr>
          <w:spacing w:val="-9"/>
          <w:u w:color="131313"/>
        </w:rPr>
        <w:t xml:space="preserve"> </w:t>
      </w:r>
      <w:r>
        <w:rPr>
          <w:spacing w:val="-6"/>
          <w:u w:color="131313"/>
        </w:rPr>
        <w:t>Champ</w:t>
      </w:r>
      <w:r>
        <w:rPr>
          <w:spacing w:val="-4"/>
          <w:u w:color="131313"/>
        </w:rPr>
        <w:t xml:space="preserve"> </w:t>
      </w:r>
      <w:r>
        <w:rPr>
          <w:spacing w:val="-6"/>
          <w:u w:color="131313"/>
        </w:rPr>
        <w:t>d'application</w:t>
      </w:r>
    </w:p>
    <w:p w14:paraId="5B66CFB7" w14:textId="77777777" w:rsidR="002F6C09" w:rsidRDefault="002F6C09">
      <w:pPr>
        <w:pStyle w:val="Corpsdetexte"/>
        <w:spacing w:before="11"/>
        <w:rPr>
          <w:b/>
        </w:rPr>
      </w:pPr>
    </w:p>
    <w:p w14:paraId="123B9858" w14:textId="77777777" w:rsidR="002F6C09" w:rsidRDefault="00000000">
      <w:pPr>
        <w:pStyle w:val="Corpsdetexte"/>
        <w:spacing w:line="242" w:lineRule="auto"/>
        <w:ind w:left="1555" w:right="1554" w:hanging="3"/>
        <w:jc w:val="both"/>
      </w:pPr>
      <w:r>
        <w:t>Les dispositions du présent accord s'appliquent exclusivement aux salariés amenés à effectuer</w:t>
      </w:r>
      <w:r>
        <w:rPr>
          <w:spacing w:val="3"/>
        </w:rPr>
        <w:t xml:space="preserve"> </w:t>
      </w:r>
      <w:r>
        <w:t>des</w:t>
      </w:r>
      <w:r>
        <w:rPr>
          <w:spacing w:val="-6"/>
        </w:rPr>
        <w:t xml:space="preserve"> </w:t>
      </w:r>
      <w:r>
        <w:t>astreintes</w:t>
      </w:r>
      <w:r>
        <w:rPr>
          <w:spacing w:val="3"/>
        </w:rPr>
        <w:t xml:space="preserve"> </w:t>
      </w:r>
      <w:r>
        <w:t>du</w:t>
      </w:r>
      <w:r>
        <w:rPr>
          <w:spacing w:val="-9"/>
        </w:rPr>
        <w:t xml:space="preserve"> </w:t>
      </w:r>
      <w:r>
        <w:t>fait</w:t>
      </w:r>
      <w:r>
        <w:rPr>
          <w:spacing w:val="-10"/>
        </w:rPr>
        <w:t xml:space="preserve"> </w:t>
      </w:r>
      <w:r>
        <w:t>de</w:t>
      </w:r>
      <w:r>
        <w:rPr>
          <w:spacing w:val="-11"/>
        </w:rPr>
        <w:t xml:space="preserve"> </w:t>
      </w:r>
      <w:r>
        <w:t>leurs</w:t>
      </w:r>
      <w:r>
        <w:rPr>
          <w:spacing w:val="-8"/>
        </w:rPr>
        <w:t xml:space="preserve"> </w:t>
      </w:r>
      <w:r>
        <w:t>fonctions</w:t>
      </w:r>
      <w:r>
        <w:rPr>
          <w:spacing w:val="4"/>
        </w:rPr>
        <w:t xml:space="preserve"> </w:t>
      </w:r>
      <w:r>
        <w:t>ainsi</w:t>
      </w:r>
      <w:r>
        <w:rPr>
          <w:spacing w:val="-2"/>
        </w:rPr>
        <w:t xml:space="preserve"> </w:t>
      </w:r>
      <w:r>
        <w:t>que</w:t>
      </w:r>
      <w:r>
        <w:rPr>
          <w:spacing w:val="-7"/>
        </w:rPr>
        <w:t xml:space="preserve"> </w:t>
      </w:r>
      <w:r>
        <w:t>de</w:t>
      </w:r>
      <w:r>
        <w:rPr>
          <w:spacing w:val="-9"/>
        </w:rPr>
        <w:t xml:space="preserve"> </w:t>
      </w:r>
      <w:r>
        <w:t>leurs</w:t>
      </w:r>
      <w:r>
        <w:rPr>
          <w:spacing w:val="-11"/>
        </w:rPr>
        <w:t xml:space="preserve"> </w:t>
      </w:r>
      <w:r>
        <w:t>niveaux</w:t>
      </w:r>
      <w:r>
        <w:rPr>
          <w:spacing w:val="3"/>
        </w:rPr>
        <w:t xml:space="preserve"> </w:t>
      </w:r>
      <w:r>
        <w:t>de</w:t>
      </w:r>
      <w:r>
        <w:rPr>
          <w:spacing w:val="-14"/>
        </w:rPr>
        <w:t xml:space="preserve"> </w:t>
      </w:r>
      <w:r>
        <w:rPr>
          <w:spacing w:val="-2"/>
        </w:rPr>
        <w:t>responsabilité.</w:t>
      </w:r>
    </w:p>
    <w:p w14:paraId="13501AEC" w14:textId="77777777" w:rsidR="002F6C09" w:rsidRDefault="002F6C09">
      <w:pPr>
        <w:pStyle w:val="Corpsdetexte"/>
        <w:spacing w:before="1"/>
      </w:pPr>
    </w:p>
    <w:p w14:paraId="032596FF" w14:textId="5EC6F130" w:rsidR="002F6C09" w:rsidRDefault="00000000">
      <w:pPr>
        <w:pStyle w:val="Corpsdetexte"/>
        <w:ind w:left="1559" w:right="1552" w:firstLine="2"/>
        <w:jc w:val="both"/>
      </w:pPr>
      <w:r>
        <w:t>Conformément</w:t>
      </w:r>
      <w:r>
        <w:rPr>
          <w:spacing w:val="5"/>
        </w:rPr>
        <w:t xml:space="preserve"> </w:t>
      </w:r>
      <w:r>
        <w:t>aux</w:t>
      </w:r>
      <w:r>
        <w:rPr>
          <w:spacing w:val="-15"/>
        </w:rPr>
        <w:t xml:space="preserve"> </w:t>
      </w:r>
      <w:r>
        <w:t>dispositions conventionnelles</w:t>
      </w:r>
      <w:r>
        <w:rPr>
          <w:spacing w:val="-15"/>
        </w:rPr>
        <w:t xml:space="preserve"> </w:t>
      </w:r>
      <w:r>
        <w:t>en</w:t>
      </w:r>
      <w:r>
        <w:rPr>
          <w:spacing w:val="-15"/>
        </w:rPr>
        <w:t xml:space="preserve"> </w:t>
      </w:r>
      <w:r>
        <w:t>vigueur,</w:t>
      </w:r>
      <w:r>
        <w:rPr>
          <w:spacing w:val="-13"/>
        </w:rPr>
        <w:t xml:space="preserve"> </w:t>
      </w:r>
      <w:r>
        <w:t>la</w:t>
      </w:r>
      <w:r>
        <w:rPr>
          <w:spacing w:val="-15"/>
        </w:rPr>
        <w:t xml:space="preserve"> </w:t>
      </w:r>
      <w:r>
        <w:t>liste</w:t>
      </w:r>
      <w:r>
        <w:rPr>
          <w:spacing w:val="-15"/>
        </w:rPr>
        <w:t xml:space="preserve"> </w:t>
      </w:r>
      <w:r>
        <w:t>des</w:t>
      </w:r>
      <w:r>
        <w:rPr>
          <w:spacing w:val="-13"/>
        </w:rPr>
        <w:t xml:space="preserve"> </w:t>
      </w:r>
      <w:r>
        <w:t>salariés</w:t>
      </w:r>
      <w:r>
        <w:rPr>
          <w:spacing w:val="-8"/>
        </w:rPr>
        <w:t xml:space="preserve"> </w:t>
      </w:r>
      <w:r>
        <w:t>pouvant</w:t>
      </w:r>
      <w:r>
        <w:rPr>
          <w:spacing w:val="-6"/>
        </w:rPr>
        <w:t xml:space="preserve"> </w:t>
      </w:r>
      <w:r>
        <w:t>être amenés</w:t>
      </w:r>
      <w:r>
        <w:rPr>
          <w:spacing w:val="-5"/>
        </w:rPr>
        <w:t xml:space="preserve"> </w:t>
      </w:r>
      <w:r>
        <w:t>à</w:t>
      </w:r>
      <w:r>
        <w:rPr>
          <w:spacing w:val="-12"/>
        </w:rPr>
        <w:t xml:space="preserve"> </w:t>
      </w:r>
      <w:r>
        <w:t>effectuer</w:t>
      </w:r>
      <w:r>
        <w:rPr>
          <w:spacing w:val="-3"/>
        </w:rPr>
        <w:t xml:space="preserve"> </w:t>
      </w:r>
      <w:r>
        <w:t>des</w:t>
      </w:r>
      <w:r>
        <w:rPr>
          <w:spacing w:val="-12"/>
        </w:rPr>
        <w:t xml:space="preserve"> </w:t>
      </w:r>
      <w:r>
        <w:t>astreintes est</w:t>
      </w:r>
      <w:r>
        <w:rPr>
          <w:spacing w:val="-11"/>
        </w:rPr>
        <w:t xml:space="preserve"> </w:t>
      </w:r>
      <w:r>
        <w:t>fixée</w:t>
      </w:r>
      <w:r>
        <w:rPr>
          <w:spacing w:val="-12"/>
        </w:rPr>
        <w:t xml:space="preserve"> </w:t>
      </w:r>
      <w:r>
        <w:t>préalablement par</w:t>
      </w:r>
      <w:r>
        <w:rPr>
          <w:spacing w:val="-8"/>
        </w:rPr>
        <w:t xml:space="preserve"> </w:t>
      </w:r>
      <w:r>
        <w:t>la</w:t>
      </w:r>
      <w:r>
        <w:rPr>
          <w:spacing w:val="-11"/>
        </w:rPr>
        <w:t xml:space="preserve"> </w:t>
      </w:r>
      <w:r>
        <w:t>Direction</w:t>
      </w:r>
      <w:r>
        <w:rPr>
          <w:spacing w:val="-3"/>
        </w:rPr>
        <w:t xml:space="preserve"> </w:t>
      </w:r>
      <w:r>
        <w:t>et</w:t>
      </w:r>
      <w:r>
        <w:rPr>
          <w:spacing w:val="-15"/>
        </w:rPr>
        <w:t xml:space="preserve"> </w:t>
      </w:r>
      <w:r>
        <w:t>sera</w:t>
      </w:r>
      <w:r>
        <w:rPr>
          <w:spacing w:val="-3"/>
        </w:rPr>
        <w:t xml:space="preserve"> </w:t>
      </w:r>
      <w:r>
        <w:t>affichée</w:t>
      </w:r>
      <w:r>
        <w:rPr>
          <w:spacing w:val="-7"/>
        </w:rPr>
        <w:t xml:space="preserve"> </w:t>
      </w:r>
      <w:r>
        <w:t xml:space="preserve">sur le panneau d'affichage </w:t>
      </w:r>
      <w:r w:rsidR="001820D4">
        <w:t>salariés</w:t>
      </w:r>
      <w:r>
        <w:t>.</w:t>
      </w:r>
    </w:p>
    <w:p w14:paraId="541E5E25" w14:textId="77777777" w:rsidR="002F6C09" w:rsidRDefault="002F6C09">
      <w:pPr>
        <w:pStyle w:val="Corpsdetexte"/>
        <w:spacing w:before="18"/>
      </w:pPr>
    </w:p>
    <w:p w14:paraId="2C0EA369" w14:textId="77777777" w:rsidR="002F6C09" w:rsidRDefault="00000000">
      <w:pPr>
        <w:pStyle w:val="Corpsdetexte"/>
        <w:spacing w:line="228" w:lineRule="auto"/>
        <w:ind w:left="1566" w:right="1554" w:hanging="4"/>
        <w:jc w:val="both"/>
      </w:pPr>
      <w:r>
        <w:t xml:space="preserve">Il est précisé qu'il s'agit uniquement de salariés Cadres, Responsables d'activités et de </w:t>
      </w:r>
      <w:r>
        <w:rPr>
          <w:spacing w:val="-2"/>
        </w:rPr>
        <w:t>service.</w:t>
      </w:r>
    </w:p>
    <w:p w14:paraId="489FC830" w14:textId="77777777" w:rsidR="002F6C09" w:rsidRDefault="002F6C09">
      <w:pPr>
        <w:pStyle w:val="Corpsdetexte"/>
        <w:spacing w:before="15"/>
      </w:pPr>
    </w:p>
    <w:p w14:paraId="34CFB97F" w14:textId="77777777" w:rsidR="002F6C09" w:rsidRDefault="00000000">
      <w:pPr>
        <w:pStyle w:val="Corpsdetexte"/>
        <w:spacing w:line="242" w:lineRule="auto"/>
        <w:ind w:left="1564" w:right="1544" w:hanging="2"/>
        <w:jc w:val="both"/>
      </w:pPr>
      <w:r>
        <w:t>Sont, en</w:t>
      </w:r>
      <w:r>
        <w:rPr>
          <w:spacing w:val="-1"/>
        </w:rPr>
        <w:t xml:space="preserve"> </w:t>
      </w:r>
      <w:r>
        <w:t>revanche et conformément aux dispositions conventionnelles</w:t>
      </w:r>
      <w:r>
        <w:rPr>
          <w:spacing w:val="-1"/>
        </w:rPr>
        <w:t xml:space="preserve"> </w:t>
      </w:r>
      <w:r>
        <w:t>en vigueur, exclus de ces dispositions les jeunes travailleurs de moins de 18 ans et les contrats en alternance.</w:t>
      </w:r>
    </w:p>
    <w:p w14:paraId="200C11BC" w14:textId="77777777" w:rsidR="002F6C09" w:rsidRDefault="002F6C09">
      <w:pPr>
        <w:pStyle w:val="Corpsdetexte"/>
      </w:pPr>
    </w:p>
    <w:p w14:paraId="0A110F8C" w14:textId="77777777" w:rsidR="002F6C09" w:rsidRDefault="00000000">
      <w:pPr>
        <w:pStyle w:val="Corpsdetexte"/>
        <w:ind w:left="1562"/>
      </w:pPr>
      <w:r>
        <w:t>Les</w:t>
      </w:r>
      <w:r>
        <w:rPr>
          <w:spacing w:val="-8"/>
        </w:rPr>
        <w:t xml:space="preserve"> </w:t>
      </w:r>
      <w:r>
        <w:t>périodes</w:t>
      </w:r>
      <w:r>
        <w:rPr>
          <w:spacing w:val="1"/>
        </w:rPr>
        <w:t xml:space="preserve"> </w:t>
      </w:r>
      <w:r>
        <w:t>d'astreinte</w:t>
      </w:r>
      <w:r>
        <w:rPr>
          <w:spacing w:val="8"/>
        </w:rPr>
        <w:t xml:space="preserve"> </w:t>
      </w:r>
      <w:r>
        <w:t>sont</w:t>
      </w:r>
      <w:r>
        <w:rPr>
          <w:spacing w:val="-6"/>
        </w:rPr>
        <w:t xml:space="preserve"> </w:t>
      </w:r>
      <w:r>
        <w:t>fixées,</w:t>
      </w:r>
      <w:r>
        <w:rPr>
          <w:spacing w:val="-3"/>
        </w:rPr>
        <w:t xml:space="preserve"> </w:t>
      </w:r>
      <w:r>
        <w:t>dans</w:t>
      </w:r>
      <w:r>
        <w:rPr>
          <w:spacing w:val="-1"/>
        </w:rPr>
        <w:t xml:space="preserve"> </w:t>
      </w:r>
      <w:r>
        <w:t>le</w:t>
      </w:r>
      <w:r>
        <w:rPr>
          <w:spacing w:val="-10"/>
        </w:rPr>
        <w:t xml:space="preserve"> </w:t>
      </w:r>
      <w:r>
        <w:t>cadre</w:t>
      </w:r>
      <w:r>
        <w:rPr>
          <w:spacing w:val="-2"/>
        </w:rPr>
        <w:t xml:space="preserve"> </w:t>
      </w:r>
      <w:r>
        <w:t>du</w:t>
      </w:r>
      <w:r>
        <w:rPr>
          <w:spacing w:val="-7"/>
        </w:rPr>
        <w:t xml:space="preserve"> </w:t>
      </w:r>
      <w:r>
        <w:t>présent</w:t>
      </w:r>
      <w:r>
        <w:rPr>
          <w:spacing w:val="-2"/>
        </w:rPr>
        <w:t xml:space="preserve"> </w:t>
      </w:r>
      <w:r>
        <w:t>accord</w:t>
      </w:r>
      <w:r>
        <w:rPr>
          <w:spacing w:val="-3"/>
        </w:rPr>
        <w:t xml:space="preserve"> </w:t>
      </w:r>
      <w:r>
        <w:rPr>
          <w:spacing w:val="-10"/>
        </w:rPr>
        <w:t>:</w:t>
      </w:r>
    </w:p>
    <w:p w14:paraId="4B8E34D1" w14:textId="77777777" w:rsidR="002F6C09" w:rsidRDefault="002F6C09">
      <w:pPr>
        <w:pStyle w:val="Corpsdetexte"/>
        <w:spacing w:before="7"/>
      </w:pPr>
    </w:p>
    <w:p w14:paraId="298D104A" w14:textId="77777777" w:rsidR="002F6C09" w:rsidRDefault="00000000">
      <w:pPr>
        <w:pStyle w:val="Paragraphedeliste"/>
        <w:numPr>
          <w:ilvl w:val="0"/>
          <w:numId w:val="2"/>
        </w:numPr>
        <w:tabs>
          <w:tab w:val="left" w:pos="2253"/>
        </w:tabs>
        <w:rPr>
          <w:sz w:val="21"/>
        </w:rPr>
      </w:pPr>
      <w:r>
        <w:rPr>
          <w:sz w:val="21"/>
        </w:rPr>
        <w:t>Les</w:t>
      </w:r>
      <w:r>
        <w:rPr>
          <w:spacing w:val="-2"/>
          <w:sz w:val="21"/>
        </w:rPr>
        <w:t xml:space="preserve"> </w:t>
      </w:r>
      <w:r>
        <w:rPr>
          <w:sz w:val="21"/>
        </w:rPr>
        <w:t>soirs,</w:t>
      </w:r>
      <w:r>
        <w:rPr>
          <w:spacing w:val="-3"/>
          <w:sz w:val="21"/>
        </w:rPr>
        <w:t xml:space="preserve"> </w:t>
      </w:r>
      <w:r>
        <w:rPr>
          <w:sz w:val="21"/>
        </w:rPr>
        <w:t>du</w:t>
      </w:r>
      <w:r>
        <w:rPr>
          <w:spacing w:val="-6"/>
          <w:sz w:val="21"/>
        </w:rPr>
        <w:t xml:space="preserve"> </w:t>
      </w:r>
      <w:r>
        <w:rPr>
          <w:sz w:val="21"/>
        </w:rPr>
        <w:t>lundi</w:t>
      </w:r>
      <w:r>
        <w:rPr>
          <w:spacing w:val="-4"/>
          <w:sz w:val="21"/>
        </w:rPr>
        <w:t xml:space="preserve"> </w:t>
      </w:r>
      <w:r>
        <w:rPr>
          <w:sz w:val="21"/>
        </w:rPr>
        <w:t>au</w:t>
      </w:r>
      <w:r>
        <w:rPr>
          <w:spacing w:val="-8"/>
          <w:sz w:val="21"/>
        </w:rPr>
        <w:t xml:space="preserve"> </w:t>
      </w:r>
      <w:r>
        <w:rPr>
          <w:sz w:val="21"/>
        </w:rPr>
        <w:t>vendredi,</w:t>
      </w:r>
      <w:r>
        <w:rPr>
          <w:spacing w:val="1"/>
          <w:sz w:val="21"/>
        </w:rPr>
        <w:t xml:space="preserve"> </w:t>
      </w:r>
      <w:r>
        <w:rPr>
          <w:sz w:val="21"/>
        </w:rPr>
        <w:t>de</w:t>
      </w:r>
      <w:r>
        <w:rPr>
          <w:spacing w:val="-6"/>
          <w:sz w:val="21"/>
        </w:rPr>
        <w:t xml:space="preserve"> </w:t>
      </w:r>
      <w:r>
        <w:rPr>
          <w:sz w:val="21"/>
        </w:rPr>
        <w:t>21h00</w:t>
      </w:r>
      <w:r>
        <w:rPr>
          <w:spacing w:val="-5"/>
          <w:sz w:val="21"/>
        </w:rPr>
        <w:t xml:space="preserve"> </w:t>
      </w:r>
      <w:r>
        <w:rPr>
          <w:sz w:val="21"/>
        </w:rPr>
        <w:t>à</w:t>
      </w:r>
      <w:r>
        <w:rPr>
          <w:spacing w:val="-6"/>
          <w:sz w:val="21"/>
        </w:rPr>
        <w:t xml:space="preserve"> </w:t>
      </w:r>
      <w:r>
        <w:rPr>
          <w:sz w:val="21"/>
        </w:rPr>
        <w:t>6h30</w:t>
      </w:r>
      <w:r>
        <w:rPr>
          <w:spacing w:val="-4"/>
          <w:sz w:val="21"/>
        </w:rPr>
        <w:t xml:space="preserve"> </w:t>
      </w:r>
      <w:r>
        <w:rPr>
          <w:sz w:val="21"/>
        </w:rPr>
        <w:t>le</w:t>
      </w:r>
      <w:r>
        <w:rPr>
          <w:spacing w:val="-7"/>
          <w:sz w:val="21"/>
        </w:rPr>
        <w:t xml:space="preserve"> </w:t>
      </w:r>
      <w:r>
        <w:rPr>
          <w:sz w:val="21"/>
        </w:rPr>
        <w:t>lendemain</w:t>
      </w:r>
      <w:r>
        <w:rPr>
          <w:spacing w:val="10"/>
          <w:sz w:val="21"/>
        </w:rPr>
        <w:t xml:space="preserve"> </w:t>
      </w:r>
      <w:r>
        <w:rPr>
          <w:spacing w:val="-2"/>
          <w:sz w:val="21"/>
        </w:rPr>
        <w:t>matin,</w:t>
      </w:r>
    </w:p>
    <w:p w14:paraId="23B6C2F9" w14:textId="77777777" w:rsidR="002F6C09" w:rsidRDefault="002F6C09">
      <w:pPr>
        <w:pStyle w:val="Corpsdetexte"/>
        <w:spacing w:before="1"/>
      </w:pPr>
    </w:p>
    <w:p w14:paraId="35628700" w14:textId="77777777" w:rsidR="002F6C09" w:rsidRDefault="00000000">
      <w:pPr>
        <w:pStyle w:val="Paragraphedeliste"/>
        <w:numPr>
          <w:ilvl w:val="0"/>
          <w:numId w:val="2"/>
        </w:numPr>
        <w:tabs>
          <w:tab w:val="left" w:pos="2256"/>
        </w:tabs>
        <w:spacing w:before="1"/>
        <w:ind w:left="2256" w:hanging="345"/>
        <w:rPr>
          <w:sz w:val="21"/>
        </w:rPr>
      </w:pPr>
      <w:r>
        <w:rPr>
          <w:sz w:val="21"/>
        </w:rPr>
        <w:t>Et</w:t>
      </w:r>
      <w:r>
        <w:rPr>
          <w:spacing w:val="-9"/>
          <w:sz w:val="21"/>
        </w:rPr>
        <w:t xml:space="preserve"> </w:t>
      </w:r>
      <w:r>
        <w:rPr>
          <w:sz w:val="21"/>
        </w:rPr>
        <w:t>le</w:t>
      </w:r>
      <w:r>
        <w:rPr>
          <w:spacing w:val="-8"/>
          <w:sz w:val="21"/>
        </w:rPr>
        <w:t xml:space="preserve"> </w:t>
      </w:r>
      <w:r>
        <w:rPr>
          <w:sz w:val="21"/>
        </w:rPr>
        <w:t>week-end</w:t>
      </w:r>
      <w:r>
        <w:rPr>
          <w:spacing w:val="5"/>
          <w:sz w:val="21"/>
        </w:rPr>
        <w:t xml:space="preserve"> </w:t>
      </w:r>
      <w:r>
        <w:rPr>
          <w:sz w:val="21"/>
        </w:rPr>
        <w:t>24h/24h</w:t>
      </w:r>
      <w:r>
        <w:rPr>
          <w:spacing w:val="4"/>
          <w:sz w:val="21"/>
        </w:rPr>
        <w:t xml:space="preserve"> </w:t>
      </w:r>
      <w:r>
        <w:rPr>
          <w:sz w:val="21"/>
        </w:rPr>
        <w:t>le</w:t>
      </w:r>
      <w:r>
        <w:rPr>
          <w:spacing w:val="-5"/>
          <w:sz w:val="21"/>
        </w:rPr>
        <w:t xml:space="preserve"> </w:t>
      </w:r>
      <w:r>
        <w:rPr>
          <w:sz w:val="21"/>
        </w:rPr>
        <w:t>samedi</w:t>
      </w:r>
      <w:r>
        <w:rPr>
          <w:spacing w:val="-1"/>
          <w:sz w:val="21"/>
        </w:rPr>
        <w:t xml:space="preserve"> </w:t>
      </w:r>
      <w:r>
        <w:rPr>
          <w:sz w:val="21"/>
        </w:rPr>
        <w:t>et</w:t>
      </w:r>
      <w:r>
        <w:rPr>
          <w:spacing w:val="-13"/>
          <w:sz w:val="21"/>
        </w:rPr>
        <w:t xml:space="preserve"> </w:t>
      </w:r>
      <w:r>
        <w:rPr>
          <w:sz w:val="21"/>
        </w:rPr>
        <w:t>le</w:t>
      </w:r>
      <w:r>
        <w:rPr>
          <w:spacing w:val="-10"/>
          <w:sz w:val="21"/>
        </w:rPr>
        <w:t xml:space="preserve"> </w:t>
      </w:r>
      <w:r>
        <w:rPr>
          <w:sz w:val="21"/>
        </w:rPr>
        <w:t>dimanche</w:t>
      </w:r>
      <w:r>
        <w:rPr>
          <w:spacing w:val="4"/>
          <w:sz w:val="21"/>
        </w:rPr>
        <w:t xml:space="preserve"> </w:t>
      </w:r>
      <w:r>
        <w:rPr>
          <w:sz w:val="21"/>
        </w:rPr>
        <w:t>jusqu'à 6h30</w:t>
      </w:r>
      <w:r>
        <w:rPr>
          <w:spacing w:val="-5"/>
          <w:sz w:val="21"/>
        </w:rPr>
        <w:t xml:space="preserve"> </w:t>
      </w:r>
      <w:r>
        <w:rPr>
          <w:sz w:val="21"/>
        </w:rPr>
        <w:t>le</w:t>
      </w:r>
      <w:r>
        <w:rPr>
          <w:spacing w:val="-3"/>
          <w:sz w:val="21"/>
        </w:rPr>
        <w:t xml:space="preserve"> </w:t>
      </w:r>
      <w:r>
        <w:rPr>
          <w:sz w:val="21"/>
        </w:rPr>
        <w:t>lundi</w:t>
      </w:r>
      <w:r>
        <w:rPr>
          <w:spacing w:val="-4"/>
          <w:sz w:val="21"/>
        </w:rPr>
        <w:t xml:space="preserve"> </w:t>
      </w:r>
      <w:r>
        <w:rPr>
          <w:spacing w:val="-2"/>
          <w:sz w:val="21"/>
        </w:rPr>
        <w:t>suivant.</w:t>
      </w:r>
    </w:p>
    <w:p w14:paraId="1FE1DBDA" w14:textId="77777777" w:rsidR="002F6C09" w:rsidRDefault="002F6C09">
      <w:pPr>
        <w:pStyle w:val="Corpsdetexte"/>
        <w:spacing w:before="1"/>
      </w:pPr>
    </w:p>
    <w:p w14:paraId="36BBED4C" w14:textId="77777777" w:rsidR="002F6C09" w:rsidRDefault="00000000">
      <w:pPr>
        <w:pStyle w:val="Corpsdetexte"/>
        <w:ind w:left="1571"/>
      </w:pPr>
      <w:r>
        <w:t>Celles-ci</w:t>
      </w:r>
      <w:r>
        <w:rPr>
          <w:spacing w:val="1"/>
        </w:rPr>
        <w:t xml:space="preserve"> </w:t>
      </w:r>
      <w:r>
        <w:t>peuvent,</w:t>
      </w:r>
      <w:r>
        <w:rPr>
          <w:spacing w:val="-1"/>
        </w:rPr>
        <w:t xml:space="preserve"> </w:t>
      </w:r>
      <w:r>
        <w:t>le</w:t>
      </w:r>
      <w:r>
        <w:rPr>
          <w:spacing w:val="-10"/>
        </w:rPr>
        <w:t xml:space="preserve"> </w:t>
      </w:r>
      <w:r>
        <w:t>cas</w:t>
      </w:r>
      <w:r>
        <w:rPr>
          <w:spacing w:val="-10"/>
        </w:rPr>
        <w:t xml:space="preserve"> </w:t>
      </w:r>
      <w:r>
        <w:t>échéant,</w:t>
      </w:r>
      <w:r>
        <w:rPr>
          <w:spacing w:val="1"/>
        </w:rPr>
        <w:t xml:space="preserve"> </w:t>
      </w:r>
      <w:r>
        <w:t>inclure</w:t>
      </w:r>
      <w:r>
        <w:rPr>
          <w:spacing w:val="-3"/>
        </w:rPr>
        <w:t xml:space="preserve"> </w:t>
      </w:r>
      <w:r>
        <w:t>les</w:t>
      </w:r>
      <w:r>
        <w:rPr>
          <w:spacing w:val="-4"/>
        </w:rPr>
        <w:t xml:space="preserve"> </w:t>
      </w:r>
      <w:r>
        <w:t>jours</w:t>
      </w:r>
      <w:r>
        <w:rPr>
          <w:spacing w:val="-7"/>
        </w:rPr>
        <w:t xml:space="preserve"> </w:t>
      </w:r>
      <w:r>
        <w:rPr>
          <w:spacing w:val="-2"/>
        </w:rPr>
        <w:t>fériés.</w:t>
      </w:r>
    </w:p>
    <w:p w14:paraId="628B51CD" w14:textId="77777777" w:rsidR="002F6C09" w:rsidRDefault="002F6C09">
      <w:pPr>
        <w:pStyle w:val="Corpsdetexte"/>
        <w:spacing w:before="2"/>
      </w:pPr>
    </w:p>
    <w:p w14:paraId="15CE1378" w14:textId="77777777" w:rsidR="002F6C09" w:rsidRDefault="00000000">
      <w:pPr>
        <w:pStyle w:val="Corpsdetexte"/>
        <w:spacing w:line="242" w:lineRule="auto"/>
        <w:ind w:left="1573" w:right="1532" w:hanging="2"/>
        <w:jc w:val="both"/>
      </w:pPr>
      <w:r>
        <w:t xml:space="preserve">Il est précisé que les périodes d'astreinte tiendront compte de la nécessité de garantir le respect des durées maximales de travail ainsi que des temps de repos applicables en vertu des dispositions légales et conventionnelles en vigueur, outre à celle de veiller </w:t>
      </w:r>
      <w:r>
        <w:rPr>
          <w:color w:val="0F0F0F"/>
        </w:rPr>
        <w:t xml:space="preserve">à </w:t>
      </w:r>
      <w:r>
        <w:t>ce que la charge de travail des salariés concernés demeure raisonnable.</w:t>
      </w:r>
    </w:p>
    <w:p w14:paraId="1DCDAEF3" w14:textId="77777777" w:rsidR="002F6C09" w:rsidRDefault="002F6C09">
      <w:pPr>
        <w:pStyle w:val="Corpsdetexte"/>
        <w:spacing w:before="2"/>
      </w:pPr>
    </w:p>
    <w:p w14:paraId="76BD5746" w14:textId="77777777" w:rsidR="002F6C09" w:rsidRDefault="00000000">
      <w:pPr>
        <w:pStyle w:val="Corpsdetexte"/>
        <w:spacing w:line="242" w:lineRule="auto"/>
        <w:ind w:left="1577" w:right="1535" w:hanging="1"/>
        <w:jc w:val="both"/>
      </w:pPr>
      <w:r>
        <w:t>A</w:t>
      </w:r>
      <w:r>
        <w:rPr>
          <w:spacing w:val="-15"/>
        </w:rPr>
        <w:t xml:space="preserve"> </w:t>
      </w:r>
      <w:r>
        <w:t>toutes</w:t>
      </w:r>
      <w:r>
        <w:rPr>
          <w:spacing w:val="-15"/>
        </w:rPr>
        <w:t xml:space="preserve"> </w:t>
      </w:r>
      <w:r>
        <w:t>fins</w:t>
      </w:r>
      <w:r>
        <w:rPr>
          <w:spacing w:val="-14"/>
        </w:rPr>
        <w:t xml:space="preserve"> </w:t>
      </w:r>
      <w:r>
        <w:t>utiles,</w:t>
      </w:r>
      <w:r>
        <w:rPr>
          <w:spacing w:val="-15"/>
        </w:rPr>
        <w:t xml:space="preserve"> </w:t>
      </w:r>
      <w:r>
        <w:t>il</w:t>
      </w:r>
      <w:r>
        <w:rPr>
          <w:spacing w:val="-14"/>
        </w:rPr>
        <w:t xml:space="preserve"> </w:t>
      </w:r>
      <w:r>
        <w:t>est</w:t>
      </w:r>
      <w:r>
        <w:rPr>
          <w:spacing w:val="-15"/>
        </w:rPr>
        <w:t xml:space="preserve"> </w:t>
      </w:r>
      <w:r>
        <w:t>rappelé</w:t>
      </w:r>
      <w:r>
        <w:rPr>
          <w:spacing w:val="-15"/>
        </w:rPr>
        <w:t xml:space="preserve"> </w:t>
      </w:r>
      <w:r>
        <w:t>que,</w:t>
      </w:r>
      <w:r>
        <w:rPr>
          <w:spacing w:val="-14"/>
        </w:rPr>
        <w:t xml:space="preserve"> </w:t>
      </w:r>
      <w:r>
        <w:t>quelle</w:t>
      </w:r>
      <w:r>
        <w:rPr>
          <w:spacing w:val="-15"/>
        </w:rPr>
        <w:t xml:space="preserve"> </w:t>
      </w:r>
      <w:r>
        <w:t>que</w:t>
      </w:r>
      <w:r>
        <w:rPr>
          <w:spacing w:val="-14"/>
        </w:rPr>
        <w:t xml:space="preserve"> </w:t>
      </w:r>
      <w:r>
        <w:t>soit</w:t>
      </w:r>
      <w:r>
        <w:rPr>
          <w:spacing w:val="-15"/>
        </w:rPr>
        <w:t xml:space="preserve"> </w:t>
      </w:r>
      <w:r>
        <w:t>la</w:t>
      </w:r>
      <w:r>
        <w:rPr>
          <w:spacing w:val="-15"/>
        </w:rPr>
        <w:t xml:space="preserve"> </w:t>
      </w:r>
      <w:r>
        <w:t>programmation</w:t>
      </w:r>
      <w:r>
        <w:rPr>
          <w:spacing w:val="-14"/>
        </w:rPr>
        <w:t xml:space="preserve"> </w:t>
      </w:r>
      <w:r>
        <w:t>des</w:t>
      </w:r>
      <w:r>
        <w:rPr>
          <w:spacing w:val="-15"/>
        </w:rPr>
        <w:t xml:space="preserve"> </w:t>
      </w:r>
      <w:r>
        <w:t>astreinte,</w:t>
      </w:r>
      <w:r>
        <w:rPr>
          <w:spacing w:val="-14"/>
        </w:rPr>
        <w:t xml:space="preserve"> </w:t>
      </w:r>
      <w:r>
        <w:t>un</w:t>
      </w:r>
      <w:r>
        <w:rPr>
          <w:spacing w:val="-15"/>
        </w:rPr>
        <w:t xml:space="preserve"> </w:t>
      </w:r>
      <w:r>
        <w:t>salarié ne peut pas, conformément aux dispositions conventionnelles applicables, être d'astreinte :</w:t>
      </w:r>
    </w:p>
    <w:p w14:paraId="58C9FEB5" w14:textId="77777777" w:rsidR="002F6C09" w:rsidRDefault="002F6C09">
      <w:pPr>
        <w:pStyle w:val="Corpsdetexte"/>
        <w:spacing w:before="1"/>
      </w:pPr>
    </w:p>
    <w:p w14:paraId="583D3D58" w14:textId="77777777" w:rsidR="002F6C09" w:rsidRDefault="00000000">
      <w:pPr>
        <w:pStyle w:val="Paragraphedeliste"/>
        <w:numPr>
          <w:ilvl w:val="0"/>
          <w:numId w:val="2"/>
        </w:numPr>
        <w:tabs>
          <w:tab w:val="left" w:pos="2271"/>
        </w:tabs>
        <w:ind w:left="2271" w:hanging="350"/>
        <w:rPr>
          <w:sz w:val="21"/>
        </w:rPr>
      </w:pPr>
      <w:r>
        <w:rPr>
          <w:sz w:val="21"/>
        </w:rPr>
        <w:t>Plus</w:t>
      </w:r>
      <w:r>
        <w:rPr>
          <w:spacing w:val="-7"/>
          <w:sz w:val="21"/>
        </w:rPr>
        <w:t xml:space="preserve"> </w:t>
      </w:r>
      <w:r>
        <w:rPr>
          <w:sz w:val="21"/>
        </w:rPr>
        <w:t>de</w:t>
      </w:r>
      <w:r>
        <w:rPr>
          <w:spacing w:val="-9"/>
          <w:sz w:val="21"/>
        </w:rPr>
        <w:t xml:space="preserve"> </w:t>
      </w:r>
      <w:r>
        <w:rPr>
          <w:sz w:val="21"/>
        </w:rPr>
        <w:t>26</w:t>
      </w:r>
      <w:r>
        <w:rPr>
          <w:spacing w:val="-2"/>
          <w:sz w:val="21"/>
        </w:rPr>
        <w:t xml:space="preserve"> </w:t>
      </w:r>
      <w:r>
        <w:rPr>
          <w:sz w:val="21"/>
        </w:rPr>
        <w:t>semaines</w:t>
      </w:r>
      <w:r>
        <w:rPr>
          <w:spacing w:val="6"/>
          <w:sz w:val="21"/>
        </w:rPr>
        <w:t xml:space="preserve"> </w:t>
      </w:r>
      <w:r>
        <w:rPr>
          <w:sz w:val="21"/>
        </w:rPr>
        <w:t>par</w:t>
      </w:r>
      <w:r>
        <w:rPr>
          <w:spacing w:val="-7"/>
          <w:sz w:val="21"/>
        </w:rPr>
        <w:t xml:space="preserve"> </w:t>
      </w:r>
      <w:r>
        <w:rPr>
          <w:sz w:val="21"/>
        </w:rPr>
        <w:t>année</w:t>
      </w:r>
      <w:r>
        <w:rPr>
          <w:spacing w:val="-6"/>
          <w:sz w:val="21"/>
        </w:rPr>
        <w:t xml:space="preserve"> </w:t>
      </w:r>
      <w:r>
        <w:rPr>
          <w:sz w:val="21"/>
        </w:rPr>
        <w:t>calendaire</w:t>
      </w:r>
      <w:r>
        <w:rPr>
          <w:spacing w:val="4"/>
          <w:sz w:val="21"/>
        </w:rPr>
        <w:t xml:space="preserve"> </w:t>
      </w:r>
      <w:r>
        <w:rPr>
          <w:spacing w:val="-10"/>
          <w:sz w:val="21"/>
        </w:rPr>
        <w:t>;</w:t>
      </w:r>
    </w:p>
    <w:p w14:paraId="40673FC5" w14:textId="77777777" w:rsidR="002F6C09" w:rsidRDefault="00000000">
      <w:pPr>
        <w:pStyle w:val="Paragraphedeliste"/>
        <w:numPr>
          <w:ilvl w:val="0"/>
          <w:numId w:val="2"/>
        </w:numPr>
        <w:tabs>
          <w:tab w:val="left" w:pos="2271"/>
        </w:tabs>
        <w:spacing w:before="46"/>
        <w:ind w:left="2271" w:hanging="350"/>
        <w:rPr>
          <w:sz w:val="21"/>
        </w:rPr>
      </w:pPr>
      <w:r>
        <w:rPr>
          <w:sz w:val="21"/>
        </w:rPr>
        <w:t>Pendant</w:t>
      </w:r>
      <w:r>
        <w:rPr>
          <w:spacing w:val="-4"/>
          <w:sz w:val="21"/>
        </w:rPr>
        <w:t xml:space="preserve"> </w:t>
      </w:r>
      <w:r>
        <w:rPr>
          <w:sz w:val="21"/>
        </w:rPr>
        <w:t>les</w:t>
      </w:r>
      <w:r>
        <w:rPr>
          <w:spacing w:val="-2"/>
          <w:sz w:val="21"/>
        </w:rPr>
        <w:t xml:space="preserve"> </w:t>
      </w:r>
      <w:r>
        <w:rPr>
          <w:sz w:val="21"/>
        </w:rPr>
        <w:t>congés</w:t>
      </w:r>
      <w:r>
        <w:rPr>
          <w:spacing w:val="2"/>
          <w:sz w:val="21"/>
        </w:rPr>
        <w:t xml:space="preserve"> </w:t>
      </w:r>
      <w:r>
        <w:rPr>
          <w:sz w:val="21"/>
        </w:rPr>
        <w:t>légaux,</w:t>
      </w:r>
      <w:r>
        <w:rPr>
          <w:spacing w:val="3"/>
          <w:sz w:val="21"/>
        </w:rPr>
        <w:t xml:space="preserve"> </w:t>
      </w:r>
      <w:r>
        <w:rPr>
          <w:sz w:val="21"/>
        </w:rPr>
        <w:t>conventionnels</w:t>
      </w:r>
      <w:r>
        <w:rPr>
          <w:spacing w:val="-12"/>
          <w:sz w:val="21"/>
        </w:rPr>
        <w:t xml:space="preserve"> </w:t>
      </w:r>
      <w:r>
        <w:rPr>
          <w:sz w:val="21"/>
        </w:rPr>
        <w:t>ou</w:t>
      </w:r>
      <w:r>
        <w:rPr>
          <w:spacing w:val="-2"/>
          <w:sz w:val="21"/>
        </w:rPr>
        <w:t xml:space="preserve"> </w:t>
      </w:r>
      <w:r>
        <w:rPr>
          <w:sz w:val="21"/>
        </w:rPr>
        <w:t>jours</w:t>
      </w:r>
      <w:r>
        <w:rPr>
          <w:spacing w:val="-3"/>
          <w:sz w:val="21"/>
        </w:rPr>
        <w:t xml:space="preserve"> </w:t>
      </w:r>
      <w:r>
        <w:rPr>
          <w:sz w:val="21"/>
        </w:rPr>
        <w:t>de</w:t>
      </w:r>
      <w:r>
        <w:rPr>
          <w:spacing w:val="-7"/>
          <w:sz w:val="21"/>
        </w:rPr>
        <w:t xml:space="preserve"> </w:t>
      </w:r>
      <w:r>
        <w:rPr>
          <w:sz w:val="21"/>
        </w:rPr>
        <w:t>repos</w:t>
      </w:r>
      <w:r>
        <w:rPr>
          <w:spacing w:val="-1"/>
          <w:sz w:val="21"/>
        </w:rPr>
        <w:t xml:space="preserve"> </w:t>
      </w:r>
      <w:r>
        <w:rPr>
          <w:spacing w:val="-10"/>
          <w:sz w:val="21"/>
        </w:rPr>
        <w:t>;</w:t>
      </w:r>
    </w:p>
    <w:p w14:paraId="54064A7F" w14:textId="77777777" w:rsidR="002F6C09" w:rsidRDefault="00000000">
      <w:pPr>
        <w:pStyle w:val="Paragraphedeliste"/>
        <w:numPr>
          <w:ilvl w:val="0"/>
          <w:numId w:val="2"/>
        </w:numPr>
        <w:tabs>
          <w:tab w:val="left" w:pos="2271"/>
        </w:tabs>
        <w:spacing w:before="52"/>
        <w:ind w:left="2271" w:hanging="350"/>
        <w:rPr>
          <w:sz w:val="21"/>
        </w:rPr>
      </w:pPr>
      <w:r>
        <w:rPr>
          <w:sz w:val="21"/>
        </w:rPr>
        <w:t>Pendant un</w:t>
      </w:r>
      <w:r>
        <w:rPr>
          <w:spacing w:val="-4"/>
          <w:sz w:val="21"/>
        </w:rPr>
        <w:t xml:space="preserve"> </w:t>
      </w:r>
      <w:r>
        <w:rPr>
          <w:sz w:val="21"/>
        </w:rPr>
        <w:t>arrêt</w:t>
      </w:r>
      <w:r>
        <w:rPr>
          <w:spacing w:val="-1"/>
          <w:sz w:val="21"/>
        </w:rPr>
        <w:t xml:space="preserve"> </w:t>
      </w:r>
      <w:r>
        <w:rPr>
          <w:color w:val="0C0C0C"/>
          <w:sz w:val="21"/>
        </w:rPr>
        <w:t>de</w:t>
      </w:r>
      <w:r>
        <w:rPr>
          <w:color w:val="0C0C0C"/>
          <w:spacing w:val="-3"/>
          <w:sz w:val="21"/>
        </w:rPr>
        <w:t xml:space="preserve"> </w:t>
      </w:r>
      <w:r>
        <w:rPr>
          <w:sz w:val="21"/>
        </w:rPr>
        <w:t>travail,</w:t>
      </w:r>
      <w:r>
        <w:rPr>
          <w:spacing w:val="-1"/>
          <w:sz w:val="21"/>
        </w:rPr>
        <w:t xml:space="preserve"> </w:t>
      </w:r>
      <w:r>
        <w:rPr>
          <w:sz w:val="21"/>
        </w:rPr>
        <w:t>qu'il</w:t>
      </w:r>
      <w:r>
        <w:rPr>
          <w:spacing w:val="-2"/>
          <w:sz w:val="21"/>
        </w:rPr>
        <w:t xml:space="preserve"> </w:t>
      </w:r>
      <w:r>
        <w:rPr>
          <w:sz w:val="21"/>
        </w:rPr>
        <w:t>soit</w:t>
      </w:r>
      <w:r>
        <w:rPr>
          <w:spacing w:val="-9"/>
          <w:sz w:val="21"/>
        </w:rPr>
        <w:t xml:space="preserve"> </w:t>
      </w:r>
      <w:r>
        <w:rPr>
          <w:sz w:val="21"/>
        </w:rPr>
        <w:t>d'origine</w:t>
      </w:r>
      <w:r>
        <w:rPr>
          <w:spacing w:val="3"/>
          <w:sz w:val="21"/>
        </w:rPr>
        <w:t xml:space="preserve"> </w:t>
      </w:r>
      <w:r>
        <w:rPr>
          <w:sz w:val="21"/>
        </w:rPr>
        <w:t>professionnelle</w:t>
      </w:r>
      <w:r>
        <w:rPr>
          <w:spacing w:val="-8"/>
          <w:sz w:val="21"/>
        </w:rPr>
        <w:t xml:space="preserve"> </w:t>
      </w:r>
      <w:r>
        <w:rPr>
          <w:sz w:val="21"/>
        </w:rPr>
        <w:t>ou</w:t>
      </w:r>
      <w:r>
        <w:rPr>
          <w:spacing w:val="-10"/>
          <w:sz w:val="21"/>
        </w:rPr>
        <w:t xml:space="preserve"> </w:t>
      </w:r>
      <w:r>
        <w:rPr>
          <w:sz w:val="21"/>
        </w:rPr>
        <w:t>non</w:t>
      </w:r>
      <w:r>
        <w:rPr>
          <w:spacing w:val="-8"/>
          <w:sz w:val="21"/>
        </w:rPr>
        <w:t xml:space="preserve"> </w:t>
      </w:r>
      <w:r>
        <w:rPr>
          <w:color w:val="0C0C0C"/>
          <w:spacing w:val="-10"/>
          <w:sz w:val="21"/>
        </w:rPr>
        <w:t>;</w:t>
      </w:r>
    </w:p>
    <w:p w14:paraId="1064D37D" w14:textId="77777777" w:rsidR="002F6C09" w:rsidRDefault="00000000">
      <w:pPr>
        <w:pStyle w:val="Paragraphedeliste"/>
        <w:numPr>
          <w:ilvl w:val="0"/>
          <w:numId w:val="2"/>
        </w:numPr>
        <w:tabs>
          <w:tab w:val="left" w:pos="2271"/>
        </w:tabs>
        <w:spacing w:before="41"/>
        <w:ind w:left="2271" w:hanging="345"/>
        <w:rPr>
          <w:sz w:val="21"/>
        </w:rPr>
      </w:pPr>
      <w:r>
        <w:rPr>
          <w:sz w:val="21"/>
        </w:rPr>
        <w:t>Pendant</w:t>
      </w:r>
      <w:r>
        <w:rPr>
          <w:spacing w:val="-4"/>
          <w:sz w:val="21"/>
        </w:rPr>
        <w:t xml:space="preserve"> </w:t>
      </w:r>
      <w:r>
        <w:rPr>
          <w:sz w:val="21"/>
        </w:rPr>
        <w:t>un</w:t>
      </w:r>
      <w:r>
        <w:rPr>
          <w:spacing w:val="-13"/>
          <w:sz w:val="21"/>
        </w:rPr>
        <w:t xml:space="preserve"> </w:t>
      </w:r>
      <w:r>
        <w:rPr>
          <w:sz w:val="21"/>
        </w:rPr>
        <w:t>congé</w:t>
      </w:r>
      <w:r>
        <w:rPr>
          <w:spacing w:val="-2"/>
          <w:sz w:val="21"/>
        </w:rPr>
        <w:t xml:space="preserve"> </w:t>
      </w:r>
      <w:r>
        <w:rPr>
          <w:sz w:val="21"/>
        </w:rPr>
        <w:t>de</w:t>
      </w:r>
      <w:r>
        <w:rPr>
          <w:spacing w:val="-11"/>
          <w:sz w:val="21"/>
        </w:rPr>
        <w:t xml:space="preserve"> </w:t>
      </w:r>
      <w:r>
        <w:rPr>
          <w:sz w:val="21"/>
        </w:rPr>
        <w:t>maternité, de</w:t>
      </w:r>
      <w:r>
        <w:rPr>
          <w:spacing w:val="-7"/>
          <w:sz w:val="21"/>
        </w:rPr>
        <w:t xml:space="preserve"> </w:t>
      </w:r>
      <w:r>
        <w:rPr>
          <w:sz w:val="21"/>
        </w:rPr>
        <w:t>paternité</w:t>
      </w:r>
      <w:r>
        <w:rPr>
          <w:spacing w:val="-3"/>
          <w:sz w:val="21"/>
        </w:rPr>
        <w:t xml:space="preserve"> </w:t>
      </w:r>
      <w:r>
        <w:rPr>
          <w:sz w:val="21"/>
        </w:rPr>
        <w:t>ou</w:t>
      </w:r>
      <w:r>
        <w:rPr>
          <w:spacing w:val="-8"/>
          <w:sz w:val="21"/>
        </w:rPr>
        <w:t xml:space="preserve"> </w:t>
      </w:r>
      <w:r>
        <w:rPr>
          <w:sz w:val="21"/>
        </w:rPr>
        <w:t>un</w:t>
      </w:r>
      <w:r>
        <w:rPr>
          <w:spacing w:val="-7"/>
          <w:sz w:val="21"/>
        </w:rPr>
        <w:t xml:space="preserve"> </w:t>
      </w:r>
      <w:r>
        <w:rPr>
          <w:sz w:val="21"/>
        </w:rPr>
        <w:t>congé parental</w:t>
      </w:r>
      <w:r>
        <w:rPr>
          <w:spacing w:val="2"/>
          <w:sz w:val="21"/>
        </w:rPr>
        <w:t xml:space="preserve"> </w:t>
      </w:r>
      <w:r>
        <w:rPr>
          <w:sz w:val="21"/>
        </w:rPr>
        <w:t>d'éducation</w:t>
      </w:r>
      <w:r>
        <w:rPr>
          <w:spacing w:val="5"/>
          <w:sz w:val="21"/>
        </w:rPr>
        <w:t xml:space="preserve"> </w:t>
      </w:r>
      <w:r>
        <w:rPr>
          <w:spacing w:val="-10"/>
          <w:sz w:val="21"/>
        </w:rPr>
        <w:t>;</w:t>
      </w:r>
    </w:p>
    <w:p w14:paraId="071224BA" w14:textId="77777777" w:rsidR="002F6C09" w:rsidRDefault="00000000">
      <w:pPr>
        <w:pStyle w:val="Paragraphedeliste"/>
        <w:numPr>
          <w:ilvl w:val="0"/>
          <w:numId w:val="2"/>
        </w:numPr>
        <w:tabs>
          <w:tab w:val="left" w:pos="2271"/>
        </w:tabs>
        <w:spacing w:before="47"/>
        <w:ind w:left="2271" w:hanging="345"/>
        <w:rPr>
          <w:sz w:val="21"/>
        </w:rPr>
      </w:pPr>
      <w:r>
        <w:rPr>
          <w:sz w:val="21"/>
        </w:rPr>
        <w:t>Pendant</w:t>
      </w:r>
      <w:r>
        <w:rPr>
          <w:spacing w:val="-1"/>
          <w:sz w:val="21"/>
        </w:rPr>
        <w:t xml:space="preserve"> </w:t>
      </w:r>
      <w:r>
        <w:rPr>
          <w:sz w:val="21"/>
        </w:rPr>
        <w:t>le</w:t>
      </w:r>
      <w:r>
        <w:rPr>
          <w:spacing w:val="-5"/>
          <w:sz w:val="21"/>
        </w:rPr>
        <w:t xml:space="preserve"> </w:t>
      </w:r>
      <w:r>
        <w:rPr>
          <w:sz w:val="21"/>
        </w:rPr>
        <w:t>temps effectif</w:t>
      </w:r>
      <w:r>
        <w:rPr>
          <w:spacing w:val="-1"/>
          <w:sz w:val="21"/>
        </w:rPr>
        <w:t xml:space="preserve"> </w:t>
      </w:r>
      <w:r>
        <w:rPr>
          <w:sz w:val="21"/>
        </w:rPr>
        <w:t>de</w:t>
      </w:r>
      <w:r>
        <w:rPr>
          <w:spacing w:val="-8"/>
          <w:sz w:val="21"/>
        </w:rPr>
        <w:t xml:space="preserve"> </w:t>
      </w:r>
      <w:r>
        <w:rPr>
          <w:sz w:val="21"/>
        </w:rPr>
        <w:t>la</w:t>
      </w:r>
      <w:r>
        <w:rPr>
          <w:spacing w:val="-12"/>
          <w:sz w:val="21"/>
        </w:rPr>
        <w:t xml:space="preserve"> </w:t>
      </w:r>
      <w:r>
        <w:rPr>
          <w:sz w:val="21"/>
        </w:rPr>
        <w:t>formation</w:t>
      </w:r>
      <w:r>
        <w:rPr>
          <w:spacing w:val="-2"/>
          <w:sz w:val="21"/>
        </w:rPr>
        <w:t xml:space="preserve"> professionnelle.</w:t>
      </w:r>
    </w:p>
    <w:p w14:paraId="5E179D87" w14:textId="77777777" w:rsidR="002F6C09" w:rsidRDefault="002F6C09">
      <w:pPr>
        <w:pStyle w:val="Paragraphedeliste"/>
        <w:rPr>
          <w:sz w:val="21"/>
        </w:rPr>
        <w:sectPr w:rsidR="002F6C09">
          <w:pgSz w:w="11910" w:h="16840"/>
          <w:pgMar w:top="840" w:right="0" w:bottom="280" w:left="141" w:header="720" w:footer="720" w:gutter="0"/>
          <w:cols w:space="720"/>
        </w:sectPr>
      </w:pPr>
    </w:p>
    <w:p w14:paraId="4B033975" w14:textId="47A3D5F2" w:rsidR="002F6C09" w:rsidRDefault="002F6C09">
      <w:pPr>
        <w:pStyle w:val="Corpsdetexte"/>
        <w:ind w:left="1255"/>
        <w:rPr>
          <w:sz w:val="20"/>
        </w:rPr>
      </w:pPr>
    </w:p>
    <w:p w14:paraId="55C0092E" w14:textId="77777777" w:rsidR="002F6C09" w:rsidRDefault="00000000">
      <w:pPr>
        <w:pStyle w:val="Titre1"/>
        <w:spacing w:before="220"/>
        <w:ind w:left="1591"/>
        <w:rPr>
          <w:u w:val="none"/>
        </w:rPr>
      </w:pPr>
      <w:r>
        <w:rPr>
          <w:spacing w:val="-2"/>
          <w:u w:val="thick" w:color="181818"/>
        </w:rPr>
        <w:t>Article</w:t>
      </w:r>
      <w:r>
        <w:rPr>
          <w:u w:val="thick" w:color="181818"/>
        </w:rPr>
        <w:t xml:space="preserve"> </w:t>
      </w:r>
      <w:r>
        <w:rPr>
          <w:b w:val="0"/>
          <w:spacing w:val="-2"/>
          <w:u w:val="thick" w:color="181818"/>
        </w:rPr>
        <w:t>3</w:t>
      </w:r>
      <w:r>
        <w:rPr>
          <w:b w:val="0"/>
          <w:spacing w:val="-12"/>
          <w:u w:val="thick" w:color="181818"/>
        </w:rPr>
        <w:t xml:space="preserve"> </w:t>
      </w:r>
      <w:r>
        <w:rPr>
          <w:b w:val="0"/>
          <w:color w:val="0E0E0E"/>
          <w:spacing w:val="-2"/>
          <w:w w:val="95"/>
          <w:u w:val="thick" w:color="181818"/>
        </w:rPr>
        <w:t>—</w:t>
      </w:r>
      <w:r>
        <w:rPr>
          <w:b w:val="0"/>
          <w:color w:val="0E0E0E"/>
          <w:spacing w:val="-7"/>
          <w:w w:val="95"/>
          <w:u w:val="thick" w:color="181818"/>
        </w:rPr>
        <w:t xml:space="preserve"> </w:t>
      </w:r>
      <w:r>
        <w:rPr>
          <w:spacing w:val="-2"/>
          <w:u w:val="thick" w:color="181818"/>
        </w:rPr>
        <w:t>Modalités</w:t>
      </w:r>
      <w:r>
        <w:rPr>
          <w:spacing w:val="3"/>
          <w:u w:val="thick" w:color="181818"/>
        </w:rPr>
        <w:t xml:space="preserve"> </w:t>
      </w:r>
      <w:r>
        <w:rPr>
          <w:spacing w:val="-2"/>
          <w:u w:val="thick" w:color="181818"/>
        </w:rPr>
        <w:t>d'information</w:t>
      </w:r>
      <w:r>
        <w:rPr>
          <w:spacing w:val="11"/>
          <w:u w:val="thick" w:color="181818"/>
        </w:rPr>
        <w:t xml:space="preserve"> </w:t>
      </w:r>
      <w:r>
        <w:rPr>
          <w:spacing w:val="-2"/>
          <w:u w:val="thick" w:color="181818"/>
        </w:rPr>
        <w:t>et</w:t>
      </w:r>
      <w:r>
        <w:rPr>
          <w:spacing w:val="-7"/>
          <w:u w:val="thick" w:color="181818"/>
        </w:rPr>
        <w:t xml:space="preserve"> </w:t>
      </w:r>
      <w:r>
        <w:rPr>
          <w:spacing w:val="-2"/>
          <w:u w:val="thick" w:color="181818"/>
        </w:rPr>
        <w:t>délais</w:t>
      </w:r>
      <w:r>
        <w:rPr>
          <w:spacing w:val="-5"/>
          <w:u w:val="thick" w:color="181818"/>
        </w:rPr>
        <w:t xml:space="preserve"> </w:t>
      </w:r>
      <w:r>
        <w:rPr>
          <w:spacing w:val="-2"/>
          <w:u w:val="thick" w:color="181818"/>
        </w:rPr>
        <w:t>de</w:t>
      </w:r>
      <w:r>
        <w:rPr>
          <w:spacing w:val="-12"/>
          <w:u w:val="thick" w:color="181818"/>
        </w:rPr>
        <w:t xml:space="preserve"> </w:t>
      </w:r>
      <w:r>
        <w:rPr>
          <w:spacing w:val="-2"/>
          <w:u w:val="thick" w:color="181818"/>
        </w:rPr>
        <w:t>prévenance</w:t>
      </w:r>
    </w:p>
    <w:p w14:paraId="432D1515" w14:textId="77777777" w:rsidR="002F6C09" w:rsidRDefault="002F6C09">
      <w:pPr>
        <w:pStyle w:val="Corpsdetexte"/>
        <w:spacing w:before="7"/>
        <w:rPr>
          <w:b/>
        </w:rPr>
      </w:pPr>
    </w:p>
    <w:p w14:paraId="338EABA2" w14:textId="77777777" w:rsidR="002F6C09" w:rsidRDefault="00000000">
      <w:pPr>
        <w:pStyle w:val="Corpsdetexte"/>
        <w:spacing w:line="242" w:lineRule="auto"/>
        <w:ind w:left="1585" w:right="1537" w:firstLine="4"/>
        <w:jc w:val="both"/>
      </w:pPr>
      <w:r>
        <w:t>Un calendrier prévisionnel trimestriel des astreintes par roulement sera établi par le service comptabilité en</w:t>
      </w:r>
      <w:r>
        <w:rPr>
          <w:spacing w:val="-2"/>
        </w:rPr>
        <w:t xml:space="preserve"> </w:t>
      </w:r>
      <w:r>
        <w:t>fonction du</w:t>
      </w:r>
      <w:r>
        <w:rPr>
          <w:spacing w:val="-1"/>
        </w:rPr>
        <w:t xml:space="preserve"> </w:t>
      </w:r>
      <w:r>
        <w:t>nombre de</w:t>
      </w:r>
      <w:r>
        <w:rPr>
          <w:spacing w:val="-1"/>
        </w:rPr>
        <w:t xml:space="preserve"> </w:t>
      </w:r>
      <w:r>
        <w:t>salariés présents et</w:t>
      </w:r>
      <w:r>
        <w:rPr>
          <w:spacing w:val="-2"/>
        </w:rPr>
        <w:t xml:space="preserve"> </w:t>
      </w:r>
      <w:r>
        <w:t xml:space="preserve">des indications transmises par la </w:t>
      </w:r>
      <w:r>
        <w:rPr>
          <w:spacing w:val="-2"/>
        </w:rPr>
        <w:t>Direction.</w:t>
      </w:r>
    </w:p>
    <w:p w14:paraId="035B3A00" w14:textId="77777777" w:rsidR="002F6C09" w:rsidRDefault="002F6C09">
      <w:pPr>
        <w:pStyle w:val="Corpsdetexte"/>
        <w:spacing w:before="6"/>
      </w:pPr>
    </w:p>
    <w:p w14:paraId="5DCCC4CD" w14:textId="77777777" w:rsidR="002F6C09" w:rsidRDefault="00000000">
      <w:pPr>
        <w:pStyle w:val="Corpsdetexte"/>
        <w:ind w:left="1574" w:right="1537" w:firstLine="7"/>
        <w:jc w:val="both"/>
      </w:pPr>
      <w:r>
        <w:t xml:space="preserve">La planification des astreintes du salarié </w:t>
      </w:r>
      <w:r>
        <w:rPr>
          <w:color w:val="0F0F0F"/>
        </w:rPr>
        <w:t xml:space="preserve">lui </w:t>
      </w:r>
      <w:r>
        <w:t xml:space="preserve">sera communiquée dès que possible, avec un délai minimum de prévenance d’1 mois, sauf circonstances exceptionnelles non prévisibles </w:t>
      </w:r>
      <w:r>
        <w:rPr>
          <w:i/>
        </w:rPr>
        <w:t>(absences inopinées...),</w:t>
      </w:r>
      <w:r>
        <w:rPr>
          <w:i/>
          <w:spacing w:val="-12"/>
        </w:rPr>
        <w:t xml:space="preserve"> </w:t>
      </w:r>
      <w:r>
        <w:t>auquel cas ce délai sera ramené à un délai minimum d’1</w:t>
      </w:r>
      <w:r>
        <w:rPr>
          <w:spacing w:val="-1"/>
        </w:rPr>
        <w:t xml:space="preserve"> </w:t>
      </w:r>
      <w:r>
        <w:t>jour franc.</w:t>
      </w:r>
    </w:p>
    <w:p w14:paraId="13A6CC29" w14:textId="77777777" w:rsidR="002F6C09" w:rsidRDefault="002F6C09">
      <w:pPr>
        <w:pStyle w:val="Corpsdetexte"/>
        <w:spacing w:before="3"/>
      </w:pPr>
    </w:p>
    <w:p w14:paraId="00F2F2A7" w14:textId="47FAFFE1" w:rsidR="002F6C09" w:rsidRDefault="00000000">
      <w:pPr>
        <w:spacing w:line="242" w:lineRule="auto"/>
        <w:ind w:left="1575" w:right="1542" w:firstLine="1"/>
        <w:jc w:val="both"/>
        <w:rPr>
          <w:sz w:val="21"/>
        </w:rPr>
      </w:pPr>
      <w:r>
        <w:rPr>
          <w:sz w:val="21"/>
        </w:rPr>
        <w:t xml:space="preserve">Le calendrier prévisionnel est transmis par voie électronique </w:t>
      </w:r>
      <w:r>
        <w:rPr>
          <w:i/>
          <w:sz w:val="21"/>
        </w:rPr>
        <w:t>(par e-mail avec accusé de réception sur</w:t>
      </w:r>
      <w:r>
        <w:rPr>
          <w:i/>
          <w:spacing w:val="-6"/>
          <w:sz w:val="21"/>
        </w:rPr>
        <w:t xml:space="preserve"> </w:t>
      </w:r>
      <w:proofErr w:type="spellStart"/>
      <w:r>
        <w:rPr>
          <w:i/>
          <w:sz w:val="21"/>
        </w:rPr>
        <w:t>Ieur</w:t>
      </w:r>
      <w:proofErr w:type="spellEnd"/>
      <w:r>
        <w:rPr>
          <w:i/>
          <w:sz w:val="21"/>
        </w:rPr>
        <w:t xml:space="preserve"> </w:t>
      </w:r>
      <w:r w:rsidR="00B574AE">
        <w:rPr>
          <w:i/>
          <w:sz w:val="21"/>
        </w:rPr>
        <w:t>boite</w:t>
      </w:r>
      <w:r>
        <w:rPr>
          <w:i/>
          <w:sz w:val="21"/>
        </w:rPr>
        <w:t xml:space="preserve"> mail professionnelle</w:t>
      </w:r>
      <w:r>
        <w:rPr>
          <w:i/>
          <w:spacing w:val="-5"/>
          <w:sz w:val="21"/>
        </w:rPr>
        <w:t xml:space="preserve"> </w:t>
      </w:r>
      <w:r>
        <w:rPr>
          <w:sz w:val="21"/>
        </w:rPr>
        <w:t>aux salariés concernés).</w:t>
      </w:r>
    </w:p>
    <w:p w14:paraId="03539529" w14:textId="77777777" w:rsidR="002F6C09" w:rsidRDefault="002F6C09">
      <w:pPr>
        <w:pStyle w:val="Corpsdetexte"/>
      </w:pPr>
    </w:p>
    <w:p w14:paraId="388E0AFB" w14:textId="77777777" w:rsidR="002F6C09" w:rsidRDefault="002F6C09">
      <w:pPr>
        <w:pStyle w:val="Corpsdetexte"/>
        <w:spacing w:before="4"/>
      </w:pPr>
    </w:p>
    <w:p w14:paraId="3C48104B" w14:textId="77777777" w:rsidR="002F6C09" w:rsidRDefault="00000000">
      <w:pPr>
        <w:pStyle w:val="Titre1"/>
        <w:ind w:left="1572"/>
        <w:rPr>
          <w:u w:val="none"/>
        </w:rPr>
      </w:pPr>
      <w:r>
        <w:rPr>
          <w:w w:val="95"/>
          <w:u w:val="thick" w:color="181818"/>
        </w:rPr>
        <w:t>Article</w:t>
      </w:r>
      <w:r>
        <w:rPr>
          <w:spacing w:val="12"/>
          <w:u w:val="thick" w:color="181818"/>
        </w:rPr>
        <w:t xml:space="preserve"> </w:t>
      </w:r>
      <w:r>
        <w:rPr>
          <w:b w:val="0"/>
          <w:w w:val="95"/>
          <w:u w:val="thick" w:color="181818"/>
        </w:rPr>
        <w:t>4</w:t>
      </w:r>
      <w:r>
        <w:rPr>
          <w:b w:val="0"/>
          <w:spacing w:val="-2"/>
          <w:w w:val="95"/>
          <w:u w:val="thick" w:color="181818"/>
        </w:rPr>
        <w:t xml:space="preserve"> </w:t>
      </w:r>
      <w:r>
        <w:rPr>
          <w:b w:val="0"/>
          <w:w w:val="95"/>
          <w:u w:val="thick" w:color="181818"/>
        </w:rPr>
        <w:t>—</w:t>
      </w:r>
      <w:r>
        <w:rPr>
          <w:b w:val="0"/>
          <w:spacing w:val="1"/>
          <w:u w:val="thick" w:color="181818"/>
        </w:rPr>
        <w:t xml:space="preserve"> </w:t>
      </w:r>
      <w:r>
        <w:rPr>
          <w:w w:val="95"/>
          <w:u w:val="thick" w:color="181818"/>
        </w:rPr>
        <w:t>Indemnisation</w:t>
      </w:r>
      <w:r>
        <w:rPr>
          <w:spacing w:val="32"/>
          <w:u w:val="thick" w:color="181818"/>
        </w:rPr>
        <w:t xml:space="preserve"> </w:t>
      </w:r>
      <w:r>
        <w:rPr>
          <w:b w:val="0"/>
          <w:w w:val="95"/>
          <w:u w:val="thick" w:color="181818"/>
        </w:rPr>
        <w:t>des</w:t>
      </w:r>
      <w:r>
        <w:rPr>
          <w:b w:val="0"/>
          <w:spacing w:val="7"/>
          <w:u w:val="thick" w:color="181818"/>
        </w:rPr>
        <w:t xml:space="preserve"> </w:t>
      </w:r>
      <w:r>
        <w:rPr>
          <w:spacing w:val="-2"/>
          <w:w w:val="95"/>
          <w:u w:val="thick" w:color="181818"/>
        </w:rPr>
        <w:t>astreintes</w:t>
      </w:r>
    </w:p>
    <w:p w14:paraId="33A5D4F4" w14:textId="77777777" w:rsidR="002F6C09" w:rsidRDefault="002F6C09">
      <w:pPr>
        <w:pStyle w:val="Corpsdetexte"/>
        <w:spacing w:before="2"/>
        <w:rPr>
          <w:b/>
        </w:rPr>
      </w:pPr>
    </w:p>
    <w:p w14:paraId="7BE767F5" w14:textId="77777777" w:rsidR="002F6C09" w:rsidRDefault="00000000">
      <w:pPr>
        <w:pStyle w:val="Corpsdetexte"/>
        <w:spacing w:line="242" w:lineRule="auto"/>
        <w:ind w:left="1565" w:right="1548" w:firstLine="1"/>
        <w:jc w:val="both"/>
      </w:pPr>
      <w:r>
        <w:t>L'astreinte est rémunérée, conformément aux dispositions légales et conventionnelles en vigueur, sous forme d'une indemnité d'astreinte.</w:t>
      </w:r>
    </w:p>
    <w:p w14:paraId="778C219B" w14:textId="77777777" w:rsidR="002F6C09" w:rsidRDefault="002F6C09">
      <w:pPr>
        <w:pStyle w:val="Corpsdetexte"/>
      </w:pPr>
    </w:p>
    <w:p w14:paraId="55F21E09" w14:textId="77777777" w:rsidR="002F6C09" w:rsidRDefault="00000000">
      <w:pPr>
        <w:pStyle w:val="Corpsdetexte"/>
        <w:spacing w:line="242" w:lineRule="auto"/>
        <w:ind w:left="1560" w:right="1556" w:firstLine="1"/>
        <w:jc w:val="both"/>
      </w:pPr>
      <w:r>
        <w:t>La</w:t>
      </w:r>
      <w:r>
        <w:rPr>
          <w:spacing w:val="-15"/>
        </w:rPr>
        <w:t xml:space="preserve"> </w:t>
      </w:r>
      <w:r>
        <w:t>compensation</w:t>
      </w:r>
      <w:r>
        <w:rPr>
          <w:spacing w:val="-15"/>
        </w:rPr>
        <w:t xml:space="preserve"> </w:t>
      </w:r>
      <w:r>
        <w:t>par</w:t>
      </w:r>
      <w:r>
        <w:rPr>
          <w:spacing w:val="-14"/>
        </w:rPr>
        <w:t xml:space="preserve"> </w:t>
      </w:r>
      <w:r>
        <w:t>heure</w:t>
      </w:r>
      <w:r>
        <w:rPr>
          <w:spacing w:val="-15"/>
        </w:rPr>
        <w:t xml:space="preserve"> </w:t>
      </w:r>
      <w:r>
        <w:t>d'astreinte</w:t>
      </w:r>
      <w:r>
        <w:rPr>
          <w:spacing w:val="-14"/>
        </w:rPr>
        <w:t xml:space="preserve"> </w:t>
      </w:r>
      <w:r>
        <w:t>correspond,</w:t>
      </w:r>
      <w:r>
        <w:rPr>
          <w:spacing w:val="-15"/>
        </w:rPr>
        <w:t xml:space="preserve"> </w:t>
      </w:r>
      <w:r>
        <w:t>à</w:t>
      </w:r>
      <w:r>
        <w:rPr>
          <w:spacing w:val="-15"/>
        </w:rPr>
        <w:t xml:space="preserve"> </w:t>
      </w:r>
      <w:r>
        <w:t>la</w:t>
      </w:r>
      <w:r>
        <w:rPr>
          <w:spacing w:val="-14"/>
        </w:rPr>
        <w:t xml:space="preserve"> </w:t>
      </w:r>
      <w:r>
        <w:t>date</w:t>
      </w:r>
      <w:r>
        <w:rPr>
          <w:spacing w:val="-15"/>
        </w:rPr>
        <w:t xml:space="preserve"> </w:t>
      </w:r>
      <w:r>
        <w:t>de</w:t>
      </w:r>
      <w:r>
        <w:rPr>
          <w:spacing w:val="-14"/>
        </w:rPr>
        <w:t xml:space="preserve"> </w:t>
      </w:r>
      <w:r>
        <w:t>la</w:t>
      </w:r>
      <w:r>
        <w:rPr>
          <w:spacing w:val="-15"/>
        </w:rPr>
        <w:t xml:space="preserve"> </w:t>
      </w:r>
      <w:r>
        <w:t>signature</w:t>
      </w:r>
      <w:r>
        <w:rPr>
          <w:spacing w:val="-15"/>
        </w:rPr>
        <w:t xml:space="preserve"> </w:t>
      </w:r>
      <w:r>
        <w:t>du</w:t>
      </w:r>
      <w:r>
        <w:rPr>
          <w:spacing w:val="-14"/>
        </w:rPr>
        <w:t xml:space="preserve"> </w:t>
      </w:r>
      <w:r>
        <w:t>présent</w:t>
      </w:r>
      <w:r>
        <w:rPr>
          <w:spacing w:val="-15"/>
        </w:rPr>
        <w:t xml:space="preserve"> </w:t>
      </w:r>
      <w:r>
        <w:t>accord, à 2,32 euros bruts par heure.</w:t>
      </w:r>
    </w:p>
    <w:p w14:paraId="44771A4F" w14:textId="77777777" w:rsidR="002F6C09" w:rsidRDefault="00000000">
      <w:pPr>
        <w:pStyle w:val="Corpsdetexte"/>
        <w:spacing w:before="237" w:line="242" w:lineRule="auto"/>
        <w:ind w:left="1553" w:right="1550" w:firstLine="3"/>
        <w:jc w:val="both"/>
      </w:pPr>
      <w:r>
        <w:t>Ce montant pourra être réévalué selon l'évolution du minimum conventionnel garanti, étant précisé que, en tout état de cause, la compensation par heure d'astreinte ne saurait être inférieure à 55% du minimum conventionnel garanti.</w:t>
      </w:r>
    </w:p>
    <w:p w14:paraId="283916C7" w14:textId="77777777" w:rsidR="002F6C09" w:rsidRDefault="00000000">
      <w:pPr>
        <w:pStyle w:val="Titre1"/>
        <w:spacing w:before="238"/>
        <w:ind w:left="1553"/>
        <w:rPr>
          <w:u w:val="none"/>
        </w:rPr>
      </w:pPr>
      <w:r>
        <w:rPr>
          <w:w w:val="95"/>
          <w:u w:color="181818"/>
        </w:rPr>
        <w:t>Article</w:t>
      </w:r>
      <w:r>
        <w:rPr>
          <w:spacing w:val="3"/>
          <w:u w:color="181818"/>
        </w:rPr>
        <w:t xml:space="preserve"> </w:t>
      </w:r>
      <w:r>
        <w:rPr>
          <w:b w:val="0"/>
          <w:w w:val="95"/>
          <w:u w:color="181818"/>
        </w:rPr>
        <w:t>5</w:t>
      </w:r>
      <w:r>
        <w:rPr>
          <w:b w:val="0"/>
          <w:spacing w:val="-2"/>
          <w:w w:val="95"/>
          <w:u w:color="181818"/>
        </w:rPr>
        <w:t xml:space="preserve"> </w:t>
      </w:r>
      <w:r>
        <w:rPr>
          <w:b w:val="0"/>
          <w:w w:val="90"/>
          <w:u w:color="181818"/>
        </w:rPr>
        <w:t>—</w:t>
      </w:r>
      <w:r>
        <w:rPr>
          <w:b w:val="0"/>
          <w:spacing w:val="-2"/>
          <w:u w:color="181818"/>
        </w:rPr>
        <w:t xml:space="preserve"> </w:t>
      </w:r>
      <w:r>
        <w:rPr>
          <w:w w:val="95"/>
          <w:u w:color="181818"/>
        </w:rPr>
        <w:t>Suivi</w:t>
      </w:r>
      <w:r>
        <w:rPr>
          <w:spacing w:val="2"/>
          <w:u w:color="181818"/>
        </w:rPr>
        <w:t xml:space="preserve"> </w:t>
      </w:r>
      <w:r>
        <w:rPr>
          <w:w w:val="95"/>
          <w:u w:color="181818"/>
        </w:rPr>
        <w:t>des</w:t>
      </w:r>
      <w:r>
        <w:rPr>
          <w:spacing w:val="-2"/>
          <w:u w:color="181818"/>
        </w:rPr>
        <w:t xml:space="preserve"> </w:t>
      </w:r>
      <w:r>
        <w:rPr>
          <w:spacing w:val="-2"/>
          <w:w w:val="95"/>
          <w:u w:color="181818"/>
        </w:rPr>
        <w:t>interventions</w:t>
      </w:r>
    </w:p>
    <w:p w14:paraId="312B8E1C" w14:textId="77777777" w:rsidR="002F6C09" w:rsidRDefault="002F6C09">
      <w:pPr>
        <w:pStyle w:val="Corpsdetexte"/>
        <w:spacing w:before="2"/>
        <w:rPr>
          <w:b/>
        </w:rPr>
      </w:pPr>
    </w:p>
    <w:p w14:paraId="6EF79C64" w14:textId="77777777" w:rsidR="002F6C09" w:rsidRDefault="00000000">
      <w:pPr>
        <w:pStyle w:val="Corpsdetexte"/>
        <w:spacing w:line="242" w:lineRule="auto"/>
        <w:ind w:left="1546" w:right="1557" w:firstLine="2"/>
        <w:jc w:val="both"/>
      </w:pPr>
      <w:r>
        <w:t xml:space="preserve">Toute intervention téléphonique ou </w:t>
      </w:r>
      <w:r>
        <w:rPr>
          <w:color w:val="111111"/>
        </w:rPr>
        <w:t xml:space="preserve">sur </w:t>
      </w:r>
      <w:r>
        <w:t>site devra être référencée par le salarié ayant réalisé l'intervention</w:t>
      </w:r>
      <w:r>
        <w:rPr>
          <w:spacing w:val="-9"/>
        </w:rPr>
        <w:t xml:space="preserve"> </w:t>
      </w:r>
      <w:r>
        <w:t>dans le</w:t>
      </w:r>
      <w:r>
        <w:rPr>
          <w:spacing w:val="-3"/>
        </w:rPr>
        <w:t xml:space="preserve"> </w:t>
      </w:r>
      <w:r>
        <w:t>fichier de</w:t>
      </w:r>
      <w:r>
        <w:rPr>
          <w:spacing w:val="-4"/>
        </w:rPr>
        <w:t xml:space="preserve"> </w:t>
      </w:r>
      <w:r>
        <w:t>suivi</w:t>
      </w:r>
      <w:r>
        <w:rPr>
          <w:spacing w:val="-3"/>
        </w:rPr>
        <w:t xml:space="preserve"> </w:t>
      </w:r>
      <w:r>
        <w:t>qui</w:t>
      </w:r>
      <w:r>
        <w:rPr>
          <w:spacing w:val="-2"/>
        </w:rPr>
        <w:t xml:space="preserve"> </w:t>
      </w:r>
      <w:r>
        <w:t>est mis à</w:t>
      </w:r>
      <w:r>
        <w:rPr>
          <w:spacing w:val="-3"/>
        </w:rPr>
        <w:t xml:space="preserve"> </w:t>
      </w:r>
      <w:r>
        <w:t>sa</w:t>
      </w:r>
      <w:r>
        <w:rPr>
          <w:spacing w:val="-1"/>
        </w:rPr>
        <w:t xml:space="preserve"> </w:t>
      </w:r>
      <w:r>
        <w:t>disposition par l'Association via</w:t>
      </w:r>
      <w:r>
        <w:rPr>
          <w:spacing w:val="-2"/>
        </w:rPr>
        <w:t xml:space="preserve"> </w:t>
      </w:r>
      <w:r>
        <w:t>le</w:t>
      </w:r>
      <w:r>
        <w:rPr>
          <w:spacing w:val="-11"/>
        </w:rPr>
        <w:t xml:space="preserve"> </w:t>
      </w:r>
      <w:r>
        <w:t>fichier dédiés de « suivi des astreintes ».</w:t>
      </w:r>
    </w:p>
    <w:p w14:paraId="2C378876" w14:textId="77777777" w:rsidR="002F6C09" w:rsidRDefault="00000000">
      <w:pPr>
        <w:pStyle w:val="Corpsdetexte"/>
        <w:spacing w:before="238" w:line="242" w:lineRule="auto"/>
        <w:ind w:left="1539" w:right="1557" w:firstLine="1"/>
        <w:jc w:val="both"/>
      </w:pPr>
      <w:r>
        <w:t xml:space="preserve">En outre, en fin de mois, la Direction remet </w:t>
      </w:r>
      <w:r>
        <w:rPr>
          <w:color w:val="0F0F0F"/>
        </w:rPr>
        <w:t xml:space="preserve">à </w:t>
      </w:r>
      <w:r>
        <w:t xml:space="preserve">chaque salarié intéressé </w:t>
      </w:r>
      <w:r>
        <w:rPr>
          <w:color w:val="0C0C0C"/>
        </w:rPr>
        <w:t xml:space="preserve">un </w:t>
      </w:r>
      <w:r>
        <w:t xml:space="preserve">document récapitulant le nombre d'heures d'astreinte accomplies par celui-ci au cours du mois écoulé ainsi que la compensation correspondante, et ce conformément aux dispositions légales en </w:t>
      </w:r>
      <w:r>
        <w:rPr>
          <w:spacing w:val="-2"/>
        </w:rPr>
        <w:t>vigueur.</w:t>
      </w:r>
    </w:p>
    <w:p w14:paraId="697AF281" w14:textId="77777777" w:rsidR="002F6C09" w:rsidRDefault="00000000">
      <w:pPr>
        <w:pStyle w:val="Corpsdetexte"/>
        <w:spacing w:before="239" w:line="242" w:lineRule="auto"/>
        <w:ind w:left="1532" w:right="1562" w:firstLine="1"/>
        <w:jc w:val="both"/>
      </w:pPr>
      <w:r>
        <w:t>Ce</w:t>
      </w:r>
      <w:r>
        <w:rPr>
          <w:spacing w:val="-15"/>
        </w:rPr>
        <w:t xml:space="preserve"> </w:t>
      </w:r>
      <w:r>
        <w:t>document</w:t>
      </w:r>
      <w:r>
        <w:rPr>
          <w:spacing w:val="-15"/>
        </w:rPr>
        <w:t xml:space="preserve"> </w:t>
      </w:r>
      <w:r>
        <w:t>sera</w:t>
      </w:r>
      <w:r>
        <w:rPr>
          <w:spacing w:val="-14"/>
        </w:rPr>
        <w:t xml:space="preserve"> </w:t>
      </w:r>
      <w:r>
        <w:t>également</w:t>
      </w:r>
      <w:r>
        <w:rPr>
          <w:spacing w:val="-15"/>
        </w:rPr>
        <w:t xml:space="preserve"> </w:t>
      </w:r>
      <w:r>
        <w:t>tenu</w:t>
      </w:r>
      <w:r>
        <w:rPr>
          <w:spacing w:val="-14"/>
        </w:rPr>
        <w:t xml:space="preserve"> </w:t>
      </w:r>
      <w:r>
        <w:t>à</w:t>
      </w:r>
      <w:r>
        <w:rPr>
          <w:spacing w:val="-15"/>
        </w:rPr>
        <w:t xml:space="preserve"> </w:t>
      </w:r>
      <w:r>
        <w:t>la</w:t>
      </w:r>
      <w:r>
        <w:rPr>
          <w:spacing w:val="-15"/>
        </w:rPr>
        <w:t xml:space="preserve"> </w:t>
      </w:r>
      <w:r>
        <w:t>disposition</w:t>
      </w:r>
      <w:r>
        <w:rPr>
          <w:spacing w:val="-14"/>
        </w:rPr>
        <w:t xml:space="preserve"> </w:t>
      </w:r>
      <w:r>
        <w:t>de</w:t>
      </w:r>
      <w:r>
        <w:rPr>
          <w:spacing w:val="-15"/>
        </w:rPr>
        <w:t xml:space="preserve"> </w:t>
      </w:r>
      <w:r>
        <w:t>l'</w:t>
      </w:r>
      <w:proofErr w:type="spellStart"/>
      <w:r>
        <w:t>lnspection</w:t>
      </w:r>
      <w:proofErr w:type="spellEnd"/>
      <w:r>
        <w:rPr>
          <w:spacing w:val="-14"/>
        </w:rPr>
        <w:t xml:space="preserve"> </w:t>
      </w:r>
      <w:r>
        <w:t>du</w:t>
      </w:r>
      <w:r>
        <w:rPr>
          <w:spacing w:val="-15"/>
        </w:rPr>
        <w:t xml:space="preserve"> </w:t>
      </w:r>
      <w:r>
        <w:t>travail,</w:t>
      </w:r>
      <w:r>
        <w:rPr>
          <w:spacing w:val="-15"/>
        </w:rPr>
        <w:t xml:space="preserve"> </w:t>
      </w:r>
      <w:r>
        <w:t>pendant</w:t>
      </w:r>
      <w:r>
        <w:rPr>
          <w:spacing w:val="-14"/>
        </w:rPr>
        <w:t xml:space="preserve"> </w:t>
      </w:r>
      <w:r>
        <w:t>une</w:t>
      </w:r>
      <w:r>
        <w:rPr>
          <w:spacing w:val="-15"/>
        </w:rPr>
        <w:t xml:space="preserve"> </w:t>
      </w:r>
      <w:r>
        <w:t>durée d'un an.</w:t>
      </w:r>
    </w:p>
    <w:p w14:paraId="2CB61E53" w14:textId="77777777" w:rsidR="002F6C09" w:rsidRDefault="002F6C09">
      <w:pPr>
        <w:pStyle w:val="Corpsdetexte"/>
      </w:pPr>
    </w:p>
    <w:p w14:paraId="61B6195C" w14:textId="77777777" w:rsidR="002F6C09" w:rsidRDefault="00000000">
      <w:pPr>
        <w:pStyle w:val="Corpsdetexte"/>
        <w:spacing w:line="242" w:lineRule="auto"/>
        <w:ind w:left="1525" w:right="1562" w:firstLine="2"/>
        <w:jc w:val="both"/>
      </w:pPr>
      <w:r>
        <w:t>Enfin,</w:t>
      </w:r>
      <w:r>
        <w:rPr>
          <w:spacing w:val="-1"/>
        </w:rPr>
        <w:t xml:space="preserve"> </w:t>
      </w:r>
      <w:r>
        <w:t>un</w:t>
      </w:r>
      <w:r>
        <w:rPr>
          <w:spacing w:val="-4"/>
        </w:rPr>
        <w:t xml:space="preserve"> </w:t>
      </w:r>
      <w:r>
        <w:t>suivi</w:t>
      </w:r>
      <w:r>
        <w:rPr>
          <w:spacing w:val="-5"/>
        </w:rPr>
        <w:t xml:space="preserve"> </w:t>
      </w:r>
      <w:r>
        <w:t>annuel sera effectué et</w:t>
      </w:r>
      <w:r>
        <w:rPr>
          <w:spacing w:val="-4"/>
        </w:rPr>
        <w:t xml:space="preserve"> </w:t>
      </w:r>
      <w:r>
        <w:t>communiqué au</w:t>
      </w:r>
      <w:r>
        <w:rPr>
          <w:spacing w:val="-7"/>
        </w:rPr>
        <w:t xml:space="preserve"> </w:t>
      </w:r>
      <w:r>
        <w:t>CSE</w:t>
      </w:r>
      <w:r>
        <w:rPr>
          <w:spacing w:val="-2"/>
        </w:rPr>
        <w:t xml:space="preserve"> </w:t>
      </w:r>
      <w:r>
        <w:t>sur</w:t>
      </w:r>
      <w:r>
        <w:rPr>
          <w:spacing w:val="-2"/>
        </w:rPr>
        <w:t xml:space="preserve"> </w:t>
      </w:r>
      <w:r>
        <w:t>le</w:t>
      </w:r>
      <w:r>
        <w:rPr>
          <w:spacing w:val="-6"/>
        </w:rPr>
        <w:t xml:space="preserve"> </w:t>
      </w:r>
      <w:r>
        <w:t>nombre et</w:t>
      </w:r>
      <w:r>
        <w:rPr>
          <w:spacing w:val="-4"/>
        </w:rPr>
        <w:t xml:space="preserve"> </w:t>
      </w:r>
      <w:r>
        <w:t>la</w:t>
      </w:r>
      <w:r>
        <w:rPr>
          <w:spacing w:val="-1"/>
        </w:rPr>
        <w:t xml:space="preserve"> </w:t>
      </w:r>
      <w:r>
        <w:t xml:space="preserve">typologie des </w:t>
      </w:r>
      <w:r>
        <w:rPr>
          <w:spacing w:val="-2"/>
        </w:rPr>
        <w:t>interventions.</w:t>
      </w:r>
    </w:p>
    <w:p w14:paraId="21F7DC01" w14:textId="77777777" w:rsidR="002F6C09" w:rsidRDefault="00000000">
      <w:pPr>
        <w:pStyle w:val="Titre1"/>
        <w:spacing w:before="237"/>
        <w:rPr>
          <w:u w:val="none"/>
        </w:rPr>
      </w:pPr>
      <w:r>
        <w:rPr>
          <w:spacing w:val="-4"/>
          <w:u w:val="thick" w:color="181818"/>
        </w:rPr>
        <w:t>Article</w:t>
      </w:r>
      <w:r>
        <w:rPr>
          <w:spacing w:val="2"/>
          <w:u w:val="thick" w:color="181818"/>
        </w:rPr>
        <w:t xml:space="preserve"> </w:t>
      </w:r>
      <w:r>
        <w:rPr>
          <w:b w:val="0"/>
          <w:spacing w:val="-4"/>
          <w:u w:val="thick" w:color="181818"/>
        </w:rPr>
        <w:t>5</w:t>
      </w:r>
      <w:r>
        <w:rPr>
          <w:b w:val="0"/>
          <w:spacing w:val="-10"/>
          <w:u w:val="thick" w:color="181818"/>
        </w:rPr>
        <w:t xml:space="preserve"> </w:t>
      </w:r>
      <w:r>
        <w:rPr>
          <w:b w:val="0"/>
          <w:spacing w:val="-4"/>
          <w:u w:val="thick" w:color="181818"/>
        </w:rPr>
        <w:t>—</w:t>
      </w:r>
      <w:r>
        <w:rPr>
          <w:b w:val="0"/>
          <w:spacing w:val="-9"/>
          <w:u w:val="thick" w:color="181818"/>
        </w:rPr>
        <w:t xml:space="preserve"> </w:t>
      </w:r>
      <w:r>
        <w:rPr>
          <w:spacing w:val="-4"/>
          <w:u w:val="thick" w:color="181818"/>
        </w:rPr>
        <w:t>Durée</w:t>
      </w:r>
      <w:r>
        <w:rPr>
          <w:spacing w:val="-7"/>
          <w:u w:val="thick" w:color="181818"/>
        </w:rPr>
        <w:t xml:space="preserve"> </w:t>
      </w:r>
      <w:r>
        <w:rPr>
          <w:spacing w:val="-4"/>
          <w:u w:val="thick" w:color="181818"/>
        </w:rPr>
        <w:t>de</w:t>
      </w:r>
      <w:r>
        <w:rPr>
          <w:spacing w:val="-9"/>
          <w:u w:val="thick" w:color="181818"/>
        </w:rPr>
        <w:t xml:space="preserve"> </w:t>
      </w:r>
      <w:r>
        <w:rPr>
          <w:spacing w:val="-4"/>
          <w:u w:val="thick" w:color="181818"/>
        </w:rPr>
        <w:t>l'accord</w:t>
      </w:r>
    </w:p>
    <w:p w14:paraId="3CBFD653" w14:textId="77777777" w:rsidR="002F6C09" w:rsidRDefault="00000000">
      <w:pPr>
        <w:pStyle w:val="Corpsdetexte"/>
        <w:spacing w:before="163" w:line="242" w:lineRule="auto"/>
        <w:ind w:left="1519" w:right="1492" w:hanging="1"/>
        <w:jc w:val="both"/>
      </w:pPr>
      <w:r>
        <w:t>Le présent accord est conclu pour une durée indéterminée et s'appliquera à compter du 1</w:t>
      </w:r>
      <w:r>
        <w:rPr>
          <w:position w:val="8"/>
        </w:rPr>
        <w:t xml:space="preserve">er </w:t>
      </w:r>
      <w:r>
        <w:t>janvier 2026.</w:t>
      </w:r>
    </w:p>
    <w:p w14:paraId="268DFE54" w14:textId="77777777" w:rsidR="002F6C09" w:rsidRDefault="00000000">
      <w:pPr>
        <w:pStyle w:val="Corpsdetexte"/>
        <w:spacing w:before="2"/>
        <w:ind w:left="1515" w:right="1561" w:firstLine="3"/>
        <w:jc w:val="both"/>
        <w:rPr>
          <w:i/>
        </w:rPr>
      </w:pPr>
      <w:r>
        <w:t>Il viendra en complément des dispositions conventionnelles applicables au sein de l'Association,</w:t>
      </w:r>
      <w:r>
        <w:rPr>
          <w:spacing w:val="-14"/>
        </w:rPr>
        <w:t xml:space="preserve"> </w:t>
      </w:r>
      <w:r>
        <w:t>telles</w:t>
      </w:r>
      <w:r>
        <w:rPr>
          <w:spacing w:val="-3"/>
        </w:rPr>
        <w:t xml:space="preserve"> </w:t>
      </w:r>
      <w:r>
        <w:t>qu'issues du</w:t>
      </w:r>
      <w:r>
        <w:rPr>
          <w:spacing w:val="-10"/>
        </w:rPr>
        <w:t xml:space="preserve"> </w:t>
      </w:r>
      <w:r>
        <w:t>Chapitre X</w:t>
      </w:r>
      <w:r>
        <w:rPr>
          <w:spacing w:val="-10"/>
        </w:rPr>
        <w:t xml:space="preserve"> </w:t>
      </w:r>
      <w:r>
        <w:t>de</w:t>
      </w:r>
      <w:r>
        <w:rPr>
          <w:spacing w:val="-6"/>
        </w:rPr>
        <w:t xml:space="preserve"> </w:t>
      </w:r>
      <w:r>
        <w:t>la</w:t>
      </w:r>
      <w:r>
        <w:rPr>
          <w:spacing w:val="-10"/>
        </w:rPr>
        <w:t xml:space="preserve"> </w:t>
      </w:r>
      <w:r>
        <w:t>Convention collective applicable, à</w:t>
      </w:r>
      <w:r>
        <w:rPr>
          <w:spacing w:val="-6"/>
        </w:rPr>
        <w:t xml:space="preserve"> </w:t>
      </w:r>
      <w:r>
        <w:t xml:space="preserve">savoir la Convention collective de l'Habitat et du Logement Accompagné </w:t>
      </w:r>
      <w:r>
        <w:rPr>
          <w:i/>
        </w:rPr>
        <w:t>(IDCC 2336).</w:t>
      </w:r>
    </w:p>
    <w:p w14:paraId="30629DA1" w14:textId="77777777" w:rsidR="002F6C09" w:rsidRDefault="002F6C09">
      <w:pPr>
        <w:pStyle w:val="Corpsdetexte"/>
        <w:spacing w:before="4"/>
        <w:rPr>
          <w:i/>
        </w:rPr>
      </w:pPr>
    </w:p>
    <w:p w14:paraId="5245FD68" w14:textId="77777777" w:rsidR="002F6C09" w:rsidRDefault="00000000">
      <w:pPr>
        <w:pStyle w:val="Corpsdetexte"/>
        <w:spacing w:line="242" w:lineRule="auto"/>
        <w:ind w:left="1512" w:right="1567" w:firstLine="2"/>
        <w:jc w:val="both"/>
      </w:pPr>
      <w:r>
        <w:t>II se substituera de plein droit aux éventuels accords d'entreprise, pratiques et usages en vigueur antérieurement à son entrée en vigueur et ayant le même objet.</w:t>
      </w:r>
    </w:p>
    <w:p w14:paraId="62176967" w14:textId="77777777" w:rsidR="002F6C09" w:rsidRDefault="002F6C09">
      <w:pPr>
        <w:pStyle w:val="Corpsdetexte"/>
      </w:pPr>
    </w:p>
    <w:p w14:paraId="37338077" w14:textId="77777777" w:rsidR="002F6C09" w:rsidRDefault="00000000">
      <w:pPr>
        <w:pStyle w:val="Corpsdetexte"/>
        <w:ind w:left="1509"/>
      </w:pPr>
      <w:r>
        <w:t>Il</w:t>
      </w:r>
      <w:r>
        <w:rPr>
          <w:spacing w:val="-9"/>
        </w:rPr>
        <w:t xml:space="preserve"> </w:t>
      </w:r>
      <w:r>
        <w:t>pourra</w:t>
      </w:r>
      <w:r>
        <w:rPr>
          <w:spacing w:val="1"/>
        </w:rPr>
        <w:t xml:space="preserve"> </w:t>
      </w:r>
      <w:r>
        <w:t>être</w:t>
      </w:r>
      <w:r>
        <w:rPr>
          <w:spacing w:val="-5"/>
        </w:rPr>
        <w:t xml:space="preserve"> </w:t>
      </w:r>
      <w:r>
        <w:t>dénoncé</w:t>
      </w:r>
      <w:r>
        <w:rPr>
          <w:spacing w:val="2"/>
        </w:rPr>
        <w:t xml:space="preserve"> </w:t>
      </w:r>
      <w:r>
        <w:t>dans</w:t>
      </w:r>
      <w:r>
        <w:rPr>
          <w:spacing w:val="-2"/>
        </w:rPr>
        <w:t xml:space="preserve"> </w:t>
      </w:r>
      <w:r>
        <w:t>les</w:t>
      </w:r>
      <w:r>
        <w:rPr>
          <w:spacing w:val="-2"/>
        </w:rPr>
        <w:t xml:space="preserve"> </w:t>
      </w:r>
      <w:r>
        <w:t>conditions</w:t>
      </w:r>
      <w:r>
        <w:rPr>
          <w:spacing w:val="7"/>
        </w:rPr>
        <w:t xml:space="preserve"> </w:t>
      </w:r>
      <w:r>
        <w:t>prévues</w:t>
      </w:r>
      <w:r>
        <w:rPr>
          <w:spacing w:val="6"/>
        </w:rPr>
        <w:t xml:space="preserve"> </w:t>
      </w:r>
      <w:r>
        <w:t>à</w:t>
      </w:r>
      <w:r>
        <w:rPr>
          <w:spacing w:val="-1"/>
        </w:rPr>
        <w:t xml:space="preserve"> </w:t>
      </w:r>
      <w:r>
        <w:t>l'article</w:t>
      </w:r>
      <w:r>
        <w:rPr>
          <w:spacing w:val="2"/>
        </w:rPr>
        <w:t xml:space="preserve"> </w:t>
      </w:r>
      <w:r>
        <w:rPr>
          <w:spacing w:val="-5"/>
        </w:rPr>
        <w:t>6.</w:t>
      </w:r>
    </w:p>
    <w:p w14:paraId="4DD42C39" w14:textId="77777777" w:rsidR="002F6C09" w:rsidRDefault="002F6C09">
      <w:pPr>
        <w:pStyle w:val="Corpsdetexte"/>
        <w:sectPr w:rsidR="002F6C09">
          <w:pgSz w:w="11910" w:h="16840"/>
          <w:pgMar w:top="860" w:right="0" w:bottom="280" w:left="141" w:header="720" w:footer="720" w:gutter="0"/>
          <w:cols w:space="720"/>
        </w:sectPr>
      </w:pPr>
    </w:p>
    <w:p w14:paraId="5FB15C20" w14:textId="3A54A0D5" w:rsidR="002F6C09" w:rsidRDefault="002F6C09">
      <w:pPr>
        <w:pStyle w:val="Corpsdetexte"/>
        <w:ind w:left="127"/>
        <w:rPr>
          <w:sz w:val="20"/>
        </w:rPr>
      </w:pPr>
    </w:p>
    <w:p w14:paraId="3228142A" w14:textId="77777777" w:rsidR="002F6C09" w:rsidRDefault="002F6C09">
      <w:pPr>
        <w:pStyle w:val="Corpsdetexte"/>
        <w:spacing w:before="203"/>
      </w:pPr>
    </w:p>
    <w:p w14:paraId="469A4F3F" w14:textId="77777777" w:rsidR="002F6C09" w:rsidRDefault="00000000">
      <w:pPr>
        <w:pStyle w:val="Titre1"/>
        <w:spacing w:before="1"/>
        <w:rPr>
          <w:u w:val="none"/>
        </w:rPr>
      </w:pPr>
      <w:r>
        <w:rPr>
          <w:u w:color="131313"/>
        </w:rPr>
        <w:t>Article</w:t>
      </w:r>
      <w:r>
        <w:rPr>
          <w:spacing w:val="-10"/>
          <w:u w:color="131313"/>
        </w:rPr>
        <w:t xml:space="preserve"> </w:t>
      </w:r>
      <w:r>
        <w:rPr>
          <w:u w:color="131313"/>
        </w:rPr>
        <w:t>6-</w:t>
      </w:r>
      <w:r>
        <w:rPr>
          <w:spacing w:val="-14"/>
          <w:u w:color="131313"/>
        </w:rPr>
        <w:t xml:space="preserve"> </w:t>
      </w:r>
      <w:r>
        <w:rPr>
          <w:spacing w:val="-2"/>
          <w:u w:color="131313"/>
        </w:rPr>
        <w:t>Dénonciation</w:t>
      </w:r>
    </w:p>
    <w:p w14:paraId="28DF025F" w14:textId="77777777" w:rsidR="002F6C09" w:rsidRDefault="002F6C09">
      <w:pPr>
        <w:pStyle w:val="Corpsdetexte"/>
        <w:spacing w:before="16"/>
        <w:rPr>
          <w:b/>
        </w:rPr>
      </w:pPr>
    </w:p>
    <w:p w14:paraId="0E6AD23A" w14:textId="77777777" w:rsidR="002F6C09" w:rsidRDefault="00000000">
      <w:pPr>
        <w:pStyle w:val="Corpsdetexte"/>
        <w:ind w:left="1525" w:right="1572" w:hanging="2"/>
        <w:jc w:val="both"/>
      </w:pPr>
      <w:r>
        <w:t>Le présent accord, conclu sans limitation de durée, pourra être dénoncé à tout moment par l'une</w:t>
      </w:r>
      <w:r>
        <w:rPr>
          <w:spacing w:val="-2"/>
        </w:rPr>
        <w:t xml:space="preserve"> </w:t>
      </w:r>
      <w:r>
        <w:t>ou</w:t>
      </w:r>
      <w:r>
        <w:rPr>
          <w:spacing w:val="-3"/>
        </w:rPr>
        <w:t xml:space="preserve"> </w:t>
      </w:r>
      <w:r>
        <w:t>l'autre des parties signataires, adhérentes ou en</w:t>
      </w:r>
      <w:r>
        <w:rPr>
          <w:spacing w:val="-2"/>
        </w:rPr>
        <w:t xml:space="preserve"> </w:t>
      </w:r>
      <w:r>
        <w:t>cas d'évolution de l'effectif ou de</w:t>
      </w:r>
      <w:r>
        <w:rPr>
          <w:spacing w:val="-3"/>
        </w:rPr>
        <w:t xml:space="preserve"> </w:t>
      </w:r>
      <w:r>
        <w:t>la représentation</w:t>
      </w:r>
      <w:r>
        <w:rPr>
          <w:spacing w:val="-13"/>
        </w:rPr>
        <w:t xml:space="preserve"> </w:t>
      </w:r>
      <w:r>
        <w:t>du</w:t>
      </w:r>
      <w:r>
        <w:rPr>
          <w:spacing w:val="-12"/>
        </w:rPr>
        <w:t xml:space="preserve"> </w:t>
      </w:r>
      <w:r>
        <w:t>personnel au</w:t>
      </w:r>
      <w:r>
        <w:rPr>
          <w:spacing w:val="-10"/>
        </w:rPr>
        <w:t xml:space="preserve"> </w:t>
      </w:r>
      <w:r>
        <w:t>sein</w:t>
      </w:r>
      <w:r>
        <w:rPr>
          <w:spacing w:val="-7"/>
        </w:rPr>
        <w:t xml:space="preserve"> </w:t>
      </w:r>
      <w:r>
        <w:t>de</w:t>
      </w:r>
      <w:r>
        <w:rPr>
          <w:spacing w:val="-10"/>
        </w:rPr>
        <w:t xml:space="preserve"> </w:t>
      </w:r>
      <w:r>
        <w:t>l'entreprise, par</w:t>
      </w:r>
      <w:r>
        <w:rPr>
          <w:spacing w:val="-8"/>
        </w:rPr>
        <w:t xml:space="preserve"> </w:t>
      </w:r>
      <w:r>
        <w:t>les</w:t>
      </w:r>
      <w:r>
        <w:rPr>
          <w:spacing w:val="-12"/>
        </w:rPr>
        <w:t xml:space="preserve"> </w:t>
      </w:r>
      <w:r>
        <w:t>acteurs compétents</w:t>
      </w:r>
      <w:r>
        <w:rPr>
          <w:spacing w:val="-3"/>
        </w:rPr>
        <w:t xml:space="preserve"> </w:t>
      </w:r>
      <w:r>
        <w:t>pour</w:t>
      </w:r>
      <w:r>
        <w:rPr>
          <w:spacing w:val="-10"/>
        </w:rPr>
        <w:t xml:space="preserve"> </w:t>
      </w:r>
      <w:r>
        <w:t xml:space="preserve">négocier définis aux articles L. 2232-21 et suivants du Code du travail, sous réserve de respecter un préavis de </w:t>
      </w:r>
      <w:r>
        <w:rPr>
          <w:color w:val="0F0F0F"/>
        </w:rPr>
        <w:t xml:space="preserve">3 </w:t>
      </w:r>
      <w:r>
        <w:t>mois et selon les modalités suivantes : la partie souhaitant dénoncer l'accord informe par courrier recommandé avec accusé de</w:t>
      </w:r>
      <w:r>
        <w:rPr>
          <w:spacing w:val="-3"/>
        </w:rPr>
        <w:t xml:space="preserve"> </w:t>
      </w:r>
      <w:r>
        <w:t>réception les</w:t>
      </w:r>
      <w:r>
        <w:rPr>
          <w:spacing w:val="-2"/>
        </w:rPr>
        <w:t xml:space="preserve"> </w:t>
      </w:r>
      <w:r>
        <w:t>autres parties signataires de l'accord ou adhérentes.</w:t>
      </w:r>
    </w:p>
    <w:p w14:paraId="330FBB23" w14:textId="77777777" w:rsidR="002F6C09" w:rsidRDefault="002F6C09">
      <w:pPr>
        <w:pStyle w:val="Corpsdetexte"/>
        <w:spacing w:before="14"/>
      </w:pPr>
    </w:p>
    <w:p w14:paraId="7D8AECCD" w14:textId="77777777" w:rsidR="002F6C09" w:rsidRDefault="00000000">
      <w:pPr>
        <w:pStyle w:val="Corpsdetexte"/>
        <w:spacing w:line="237" w:lineRule="auto"/>
        <w:ind w:left="1526" w:right="1567" w:firstLine="2"/>
        <w:jc w:val="both"/>
      </w:pPr>
      <w:r>
        <w:t>A</w:t>
      </w:r>
      <w:r>
        <w:rPr>
          <w:spacing w:val="-5"/>
        </w:rPr>
        <w:t xml:space="preserve"> </w:t>
      </w:r>
      <w:r>
        <w:t>l'expiration de</w:t>
      </w:r>
      <w:r>
        <w:rPr>
          <w:spacing w:val="-7"/>
        </w:rPr>
        <w:t xml:space="preserve"> </w:t>
      </w:r>
      <w:r>
        <w:t>ce</w:t>
      </w:r>
      <w:r>
        <w:rPr>
          <w:spacing w:val="-4"/>
        </w:rPr>
        <w:t xml:space="preserve"> </w:t>
      </w:r>
      <w:r>
        <w:t>préavis, le</w:t>
      </w:r>
      <w:r>
        <w:rPr>
          <w:spacing w:val="-5"/>
        </w:rPr>
        <w:t xml:space="preserve"> </w:t>
      </w:r>
      <w:r>
        <w:t>présent accord continuera de</w:t>
      </w:r>
      <w:r>
        <w:rPr>
          <w:spacing w:val="-4"/>
        </w:rPr>
        <w:t xml:space="preserve"> </w:t>
      </w:r>
      <w:r>
        <w:t>produire effet jusqu'à l'entrée en vigueur de</w:t>
      </w:r>
      <w:r>
        <w:rPr>
          <w:spacing w:val="-8"/>
        </w:rPr>
        <w:t xml:space="preserve"> </w:t>
      </w:r>
      <w:r>
        <w:t>la</w:t>
      </w:r>
      <w:r>
        <w:rPr>
          <w:spacing w:val="-2"/>
        </w:rPr>
        <w:t xml:space="preserve"> </w:t>
      </w:r>
      <w:r>
        <w:t>convention ou</w:t>
      </w:r>
      <w:r>
        <w:rPr>
          <w:spacing w:val="-5"/>
        </w:rPr>
        <w:t xml:space="preserve"> </w:t>
      </w:r>
      <w:r>
        <w:t>de</w:t>
      </w:r>
      <w:r>
        <w:rPr>
          <w:spacing w:val="-4"/>
        </w:rPr>
        <w:t xml:space="preserve"> </w:t>
      </w:r>
      <w:r>
        <w:t>l'accord qui</w:t>
      </w:r>
      <w:r>
        <w:rPr>
          <w:spacing w:val="-5"/>
        </w:rPr>
        <w:t xml:space="preserve"> </w:t>
      </w:r>
      <w:r>
        <w:t>lui</w:t>
      </w:r>
      <w:r>
        <w:rPr>
          <w:spacing w:val="-8"/>
        </w:rPr>
        <w:t xml:space="preserve"> </w:t>
      </w:r>
      <w:r>
        <w:t>sera substitué ou,</w:t>
      </w:r>
      <w:r>
        <w:rPr>
          <w:spacing w:val="-3"/>
        </w:rPr>
        <w:t xml:space="preserve"> </w:t>
      </w:r>
      <w:r>
        <w:t>à</w:t>
      </w:r>
      <w:r>
        <w:rPr>
          <w:spacing w:val="-5"/>
        </w:rPr>
        <w:t xml:space="preserve"> </w:t>
      </w:r>
      <w:r>
        <w:t>défaut, pendant une durée de 12 mois.</w:t>
      </w:r>
    </w:p>
    <w:p w14:paraId="55AB726D" w14:textId="77777777" w:rsidR="002F6C09" w:rsidRDefault="002F6C09">
      <w:pPr>
        <w:pStyle w:val="Corpsdetexte"/>
      </w:pPr>
    </w:p>
    <w:p w14:paraId="2D51A67A" w14:textId="77777777" w:rsidR="002F6C09" w:rsidRDefault="002F6C09">
      <w:pPr>
        <w:pStyle w:val="Corpsdetexte"/>
        <w:spacing w:before="7"/>
      </w:pPr>
    </w:p>
    <w:p w14:paraId="306C58DC" w14:textId="77777777" w:rsidR="002F6C09" w:rsidRDefault="00000000">
      <w:pPr>
        <w:pStyle w:val="Titre1"/>
        <w:ind w:left="1529"/>
        <w:rPr>
          <w:u w:val="none"/>
        </w:rPr>
      </w:pPr>
      <w:r>
        <w:rPr>
          <w:w w:val="90"/>
          <w:u w:color="131313"/>
        </w:rPr>
        <w:t>Article</w:t>
      </w:r>
      <w:r>
        <w:rPr>
          <w:spacing w:val="-5"/>
          <w:u w:color="131313"/>
        </w:rPr>
        <w:t xml:space="preserve"> </w:t>
      </w:r>
      <w:r>
        <w:rPr>
          <w:w w:val="90"/>
          <w:u w:color="131313"/>
        </w:rPr>
        <w:t>7—</w:t>
      </w:r>
      <w:r>
        <w:rPr>
          <w:spacing w:val="-4"/>
          <w:u w:color="131313"/>
        </w:rPr>
        <w:t xml:space="preserve"> </w:t>
      </w:r>
      <w:r>
        <w:rPr>
          <w:spacing w:val="-2"/>
          <w:w w:val="90"/>
          <w:u w:color="131313"/>
        </w:rPr>
        <w:t>Révision</w:t>
      </w:r>
    </w:p>
    <w:p w14:paraId="4799AEC9" w14:textId="77777777" w:rsidR="002F6C09" w:rsidRDefault="002F6C09">
      <w:pPr>
        <w:pStyle w:val="Corpsdetexte"/>
        <w:spacing w:before="12"/>
        <w:rPr>
          <w:b/>
        </w:rPr>
      </w:pPr>
    </w:p>
    <w:p w14:paraId="6DD33E11" w14:textId="77777777" w:rsidR="002F6C09" w:rsidRDefault="00000000">
      <w:pPr>
        <w:pStyle w:val="Corpsdetexte"/>
        <w:ind w:left="1531" w:right="1558" w:firstLine="1"/>
        <w:jc w:val="both"/>
      </w:pPr>
      <w:r>
        <w:t>Pendant sa</w:t>
      </w:r>
      <w:r>
        <w:rPr>
          <w:spacing w:val="-12"/>
        </w:rPr>
        <w:t xml:space="preserve"> </w:t>
      </w:r>
      <w:r>
        <w:t>durée</w:t>
      </w:r>
      <w:r>
        <w:rPr>
          <w:spacing w:val="-1"/>
        </w:rPr>
        <w:t xml:space="preserve"> </w:t>
      </w:r>
      <w:r>
        <w:t>d'application,</w:t>
      </w:r>
      <w:r>
        <w:rPr>
          <w:spacing w:val="-15"/>
        </w:rPr>
        <w:t xml:space="preserve"> </w:t>
      </w:r>
      <w:r>
        <w:t>le</w:t>
      </w:r>
      <w:r>
        <w:rPr>
          <w:spacing w:val="-15"/>
        </w:rPr>
        <w:t xml:space="preserve"> </w:t>
      </w:r>
      <w:r>
        <w:t>présent</w:t>
      </w:r>
      <w:r>
        <w:rPr>
          <w:spacing w:val="-1"/>
        </w:rPr>
        <w:t xml:space="preserve"> </w:t>
      </w:r>
      <w:r>
        <w:t>accord</w:t>
      </w:r>
      <w:r>
        <w:rPr>
          <w:spacing w:val="-2"/>
        </w:rPr>
        <w:t xml:space="preserve"> </w:t>
      </w:r>
      <w:r>
        <w:t>peut</w:t>
      </w:r>
      <w:r>
        <w:rPr>
          <w:spacing w:val="-7"/>
        </w:rPr>
        <w:t xml:space="preserve"> </w:t>
      </w:r>
      <w:r>
        <w:t>être</w:t>
      </w:r>
      <w:r>
        <w:rPr>
          <w:spacing w:val="-13"/>
        </w:rPr>
        <w:t xml:space="preserve"> </w:t>
      </w:r>
      <w:r>
        <w:t>révisé</w:t>
      </w:r>
      <w:r>
        <w:rPr>
          <w:spacing w:val="-3"/>
        </w:rPr>
        <w:t xml:space="preserve"> </w:t>
      </w:r>
      <w:r>
        <w:t>selon</w:t>
      </w:r>
      <w:r>
        <w:rPr>
          <w:spacing w:val="-7"/>
        </w:rPr>
        <w:t xml:space="preserve"> </w:t>
      </w:r>
      <w:r>
        <w:t>les</w:t>
      </w:r>
      <w:r>
        <w:rPr>
          <w:spacing w:val="-12"/>
        </w:rPr>
        <w:t xml:space="preserve"> </w:t>
      </w:r>
      <w:r>
        <w:t>conditions</w:t>
      </w:r>
      <w:r>
        <w:rPr>
          <w:spacing w:val="-3"/>
        </w:rPr>
        <w:t xml:space="preserve"> </w:t>
      </w:r>
      <w:r>
        <w:t>légales en vigueur et selon les</w:t>
      </w:r>
      <w:r>
        <w:rPr>
          <w:spacing w:val="-1"/>
        </w:rPr>
        <w:t xml:space="preserve"> </w:t>
      </w:r>
      <w:r>
        <w:t xml:space="preserve">modalités suivantes : la partie souhaitant réviser l'accord informe par courrier recommandé avec accusé de réception les autres parties signataires de l'accord et joint un contre-projet sur </w:t>
      </w:r>
      <w:r>
        <w:rPr>
          <w:color w:val="0E0E0E"/>
        </w:rPr>
        <w:t xml:space="preserve">les </w:t>
      </w:r>
      <w:r>
        <w:t>dispositions à réviser.</w:t>
      </w:r>
    </w:p>
    <w:p w14:paraId="5C010557" w14:textId="77777777" w:rsidR="002F6C09" w:rsidRDefault="002F6C09">
      <w:pPr>
        <w:pStyle w:val="Corpsdetexte"/>
        <w:spacing w:before="7"/>
      </w:pPr>
    </w:p>
    <w:p w14:paraId="2E36BB7D" w14:textId="77777777" w:rsidR="002F6C09" w:rsidRDefault="00000000">
      <w:pPr>
        <w:pStyle w:val="Corpsdetexte"/>
        <w:ind w:left="1537"/>
      </w:pPr>
      <w:r>
        <w:t>Des</w:t>
      </w:r>
      <w:r>
        <w:rPr>
          <w:spacing w:val="-2"/>
        </w:rPr>
        <w:t xml:space="preserve"> </w:t>
      </w:r>
      <w:r>
        <w:t>négociations</w:t>
      </w:r>
      <w:r>
        <w:rPr>
          <w:spacing w:val="10"/>
        </w:rPr>
        <w:t xml:space="preserve"> </w:t>
      </w:r>
      <w:r>
        <w:t>seront</w:t>
      </w:r>
      <w:r>
        <w:rPr>
          <w:spacing w:val="2"/>
        </w:rPr>
        <w:t xml:space="preserve"> </w:t>
      </w:r>
      <w:r>
        <w:t>engagées</w:t>
      </w:r>
      <w:r>
        <w:rPr>
          <w:spacing w:val="5"/>
        </w:rPr>
        <w:t xml:space="preserve"> </w:t>
      </w:r>
      <w:r>
        <w:t>au</w:t>
      </w:r>
      <w:r>
        <w:rPr>
          <w:spacing w:val="-9"/>
        </w:rPr>
        <w:t xml:space="preserve"> </w:t>
      </w:r>
      <w:r>
        <w:t>terme</w:t>
      </w:r>
      <w:r>
        <w:rPr>
          <w:spacing w:val="1"/>
        </w:rPr>
        <w:t xml:space="preserve"> </w:t>
      </w:r>
      <w:r>
        <w:t>d'un</w:t>
      </w:r>
      <w:r>
        <w:rPr>
          <w:spacing w:val="-4"/>
        </w:rPr>
        <w:t xml:space="preserve"> </w:t>
      </w:r>
      <w:r>
        <w:t>préavis</w:t>
      </w:r>
      <w:r>
        <w:rPr>
          <w:spacing w:val="2"/>
        </w:rPr>
        <w:t xml:space="preserve"> </w:t>
      </w:r>
      <w:r>
        <w:t>de</w:t>
      </w:r>
      <w:r>
        <w:rPr>
          <w:spacing w:val="-4"/>
        </w:rPr>
        <w:t xml:space="preserve"> </w:t>
      </w:r>
      <w:r>
        <w:rPr>
          <w:color w:val="0E0E0E"/>
        </w:rPr>
        <w:t>3</w:t>
      </w:r>
      <w:r>
        <w:rPr>
          <w:color w:val="0E0E0E"/>
          <w:spacing w:val="-6"/>
        </w:rPr>
        <w:t xml:space="preserve"> </w:t>
      </w:r>
      <w:r>
        <w:rPr>
          <w:spacing w:val="-2"/>
        </w:rPr>
        <w:t>mois.</w:t>
      </w:r>
    </w:p>
    <w:p w14:paraId="04C37EEF" w14:textId="77777777" w:rsidR="002F6C09" w:rsidRDefault="002F6C09">
      <w:pPr>
        <w:pStyle w:val="Corpsdetexte"/>
        <w:spacing w:before="2"/>
      </w:pPr>
    </w:p>
    <w:p w14:paraId="5AE9461A" w14:textId="77777777" w:rsidR="002F6C09" w:rsidRDefault="00000000">
      <w:pPr>
        <w:pStyle w:val="Corpsdetexte"/>
        <w:spacing w:line="242" w:lineRule="auto"/>
        <w:ind w:left="1539" w:right="1556" w:firstLine="2"/>
        <w:jc w:val="both"/>
      </w:pPr>
      <w:r>
        <w:t>En cas de modification des dispositions légales ou conventionnelles portant sur le présent accord, les parties se réuniront, à l'initiative de la partie la plus diligente, dans un délai de 3 mois à compter de la date d'entrée en vigueur des nouvelles dispositions légales ou conventionnelle,</w:t>
      </w:r>
      <w:r>
        <w:rPr>
          <w:spacing w:val="-2"/>
        </w:rPr>
        <w:t xml:space="preserve"> </w:t>
      </w:r>
      <w:r>
        <w:t>afin d'examiner les aménagements</w:t>
      </w:r>
      <w:r>
        <w:rPr>
          <w:spacing w:val="33"/>
        </w:rPr>
        <w:t xml:space="preserve"> </w:t>
      </w:r>
      <w:r>
        <w:t>à apporter au présent accord.</w:t>
      </w:r>
    </w:p>
    <w:p w14:paraId="423344E3" w14:textId="77777777" w:rsidR="002F6C09" w:rsidRDefault="002F6C09">
      <w:pPr>
        <w:pStyle w:val="Corpsdetexte"/>
        <w:spacing w:before="2"/>
      </w:pPr>
    </w:p>
    <w:p w14:paraId="43E69274" w14:textId="77777777" w:rsidR="002F6C09" w:rsidRDefault="00000000">
      <w:pPr>
        <w:pStyle w:val="Corpsdetexte"/>
        <w:ind w:left="1544" w:right="1471" w:hanging="2"/>
      </w:pPr>
      <w:r>
        <w:t>Les</w:t>
      </w:r>
      <w:r>
        <w:rPr>
          <w:spacing w:val="-7"/>
        </w:rPr>
        <w:t xml:space="preserve"> </w:t>
      </w:r>
      <w:r>
        <w:t>dispositions de</w:t>
      </w:r>
      <w:r>
        <w:rPr>
          <w:spacing w:val="-9"/>
        </w:rPr>
        <w:t xml:space="preserve"> </w:t>
      </w:r>
      <w:r>
        <w:t>l'avenant de</w:t>
      </w:r>
      <w:r>
        <w:rPr>
          <w:spacing w:val="-5"/>
        </w:rPr>
        <w:t xml:space="preserve"> </w:t>
      </w:r>
      <w:r>
        <w:t>révision</w:t>
      </w:r>
      <w:r>
        <w:rPr>
          <w:spacing w:val="-1"/>
        </w:rPr>
        <w:t xml:space="preserve"> </w:t>
      </w:r>
      <w:r>
        <w:t>se</w:t>
      </w:r>
      <w:r>
        <w:rPr>
          <w:spacing w:val="-3"/>
        </w:rPr>
        <w:t xml:space="preserve"> </w:t>
      </w:r>
      <w:r>
        <w:t>substitueront de</w:t>
      </w:r>
      <w:r>
        <w:rPr>
          <w:spacing w:val="-9"/>
        </w:rPr>
        <w:t xml:space="preserve"> </w:t>
      </w:r>
      <w:r>
        <w:t>plein</w:t>
      </w:r>
      <w:r>
        <w:rPr>
          <w:spacing w:val="-6"/>
        </w:rPr>
        <w:t xml:space="preserve"> </w:t>
      </w:r>
      <w:r>
        <w:t>droit</w:t>
      </w:r>
      <w:r>
        <w:rPr>
          <w:spacing w:val="-3"/>
        </w:rPr>
        <w:t xml:space="preserve"> </w:t>
      </w:r>
      <w:r>
        <w:t>à</w:t>
      </w:r>
      <w:r>
        <w:rPr>
          <w:spacing w:val="-3"/>
        </w:rPr>
        <w:t xml:space="preserve"> </w:t>
      </w:r>
      <w:r>
        <w:t>celles</w:t>
      </w:r>
      <w:r>
        <w:rPr>
          <w:spacing w:val="-3"/>
        </w:rPr>
        <w:t xml:space="preserve"> </w:t>
      </w:r>
      <w:r>
        <w:t>de</w:t>
      </w:r>
      <w:r>
        <w:rPr>
          <w:spacing w:val="-6"/>
        </w:rPr>
        <w:t xml:space="preserve"> </w:t>
      </w:r>
      <w:r>
        <w:t>l'accord qu'elles modifieront, soit à</w:t>
      </w:r>
      <w:r>
        <w:rPr>
          <w:spacing w:val="-4"/>
        </w:rPr>
        <w:t xml:space="preserve"> </w:t>
      </w:r>
      <w:r>
        <w:t>la date expressément</w:t>
      </w:r>
      <w:r>
        <w:rPr>
          <w:spacing w:val="29"/>
        </w:rPr>
        <w:t xml:space="preserve"> </w:t>
      </w:r>
      <w:r>
        <w:t>convenue soit, à défaut, à partir du lendemain de son dépôt.</w:t>
      </w:r>
    </w:p>
    <w:p w14:paraId="7F8D4BBF" w14:textId="77777777" w:rsidR="002F6C09" w:rsidRDefault="002F6C09">
      <w:pPr>
        <w:pStyle w:val="Corpsdetexte"/>
        <w:spacing w:before="239"/>
      </w:pPr>
    </w:p>
    <w:p w14:paraId="6A9FD5E5" w14:textId="77777777" w:rsidR="002F6C09" w:rsidRDefault="00000000">
      <w:pPr>
        <w:ind w:left="1548"/>
        <w:rPr>
          <w:b/>
          <w:sz w:val="21"/>
        </w:rPr>
      </w:pPr>
      <w:r>
        <w:rPr>
          <w:sz w:val="21"/>
          <w:u w:val="single" w:color="131313"/>
        </w:rPr>
        <w:t>Article</w:t>
      </w:r>
      <w:r>
        <w:rPr>
          <w:spacing w:val="-3"/>
          <w:sz w:val="21"/>
          <w:u w:val="single" w:color="131313"/>
        </w:rPr>
        <w:t xml:space="preserve"> </w:t>
      </w:r>
      <w:r>
        <w:rPr>
          <w:sz w:val="21"/>
          <w:u w:val="single" w:color="131313"/>
        </w:rPr>
        <w:t>8</w:t>
      </w:r>
      <w:r>
        <w:rPr>
          <w:spacing w:val="-10"/>
          <w:sz w:val="21"/>
          <w:u w:val="single" w:color="131313"/>
        </w:rPr>
        <w:t xml:space="preserve"> </w:t>
      </w:r>
      <w:r>
        <w:rPr>
          <w:w w:val="95"/>
          <w:sz w:val="21"/>
          <w:u w:val="single" w:color="131313"/>
        </w:rPr>
        <w:t>—</w:t>
      </w:r>
      <w:r>
        <w:rPr>
          <w:spacing w:val="-6"/>
          <w:w w:val="95"/>
          <w:sz w:val="21"/>
          <w:u w:val="single" w:color="131313"/>
        </w:rPr>
        <w:t xml:space="preserve"> </w:t>
      </w:r>
      <w:r>
        <w:rPr>
          <w:b/>
          <w:spacing w:val="-2"/>
          <w:sz w:val="21"/>
          <w:u w:val="single" w:color="131313"/>
        </w:rPr>
        <w:t>Contestations</w:t>
      </w:r>
    </w:p>
    <w:p w14:paraId="10DDA79B" w14:textId="77777777" w:rsidR="002F6C09" w:rsidRDefault="002F6C09">
      <w:pPr>
        <w:pStyle w:val="Corpsdetexte"/>
        <w:spacing w:before="11"/>
        <w:rPr>
          <w:b/>
        </w:rPr>
      </w:pPr>
    </w:p>
    <w:p w14:paraId="2273B0FD" w14:textId="77777777" w:rsidR="002F6C09" w:rsidRDefault="00000000">
      <w:pPr>
        <w:pStyle w:val="Corpsdetexte"/>
        <w:spacing w:line="242" w:lineRule="auto"/>
        <w:ind w:left="1553" w:right="1550" w:hanging="8"/>
        <w:jc w:val="both"/>
      </w:pPr>
      <w:r>
        <w:t xml:space="preserve">En cas de litige portant sur l'interprétation ou l'application du présent accord, les parties s'engagent, avant d'avoir recours aux juridictions compétentes, à définir par écrit de façon précise l'objet </w:t>
      </w:r>
      <w:r>
        <w:rPr>
          <w:color w:val="0C0C0C"/>
        </w:rPr>
        <w:t xml:space="preserve">du </w:t>
      </w:r>
      <w:r>
        <w:t>litige et à se rencontrer pour tenter de le</w:t>
      </w:r>
      <w:r>
        <w:rPr>
          <w:spacing w:val="-1"/>
        </w:rPr>
        <w:t xml:space="preserve"> </w:t>
      </w:r>
      <w:r>
        <w:t>résoudre à l'amiable.</w:t>
      </w:r>
    </w:p>
    <w:p w14:paraId="4B599EEB" w14:textId="77777777" w:rsidR="002F6C09" w:rsidRDefault="002F6C09">
      <w:pPr>
        <w:pStyle w:val="Corpsdetexte"/>
      </w:pPr>
    </w:p>
    <w:p w14:paraId="48328260" w14:textId="77777777" w:rsidR="002F6C09" w:rsidRDefault="002F6C09">
      <w:pPr>
        <w:pStyle w:val="Corpsdetexte"/>
      </w:pPr>
    </w:p>
    <w:p w14:paraId="54C07105" w14:textId="77777777" w:rsidR="002F6C09" w:rsidRDefault="00000000">
      <w:pPr>
        <w:pStyle w:val="Titre1"/>
        <w:ind w:left="1558"/>
        <w:rPr>
          <w:u w:val="none"/>
        </w:rPr>
      </w:pPr>
      <w:r>
        <w:rPr>
          <w:spacing w:val="-2"/>
          <w:u w:color="131313"/>
        </w:rPr>
        <w:t>Article</w:t>
      </w:r>
      <w:r>
        <w:rPr>
          <w:spacing w:val="-6"/>
          <w:u w:color="131313"/>
        </w:rPr>
        <w:t xml:space="preserve"> </w:t>
      </w:r>
      <w:r>
        <w:rPr>
          <w:b w:val="0"/>
          <w:spacing w:val="-2"/>
          <w:u w:color="131313"/>
        </w:rPr>
        <w:t>9</w:t>
      </w:r>
      <w:r>
        <w:rPr>
          <w:b w:val="0"/>
          <w:spacing w:val="-11"/>
          <w:u w:color="131313"/>
        </w:rPr>
        <w:t xml:space="preserve"> </w:t>
      </w:r>
      <w:r>
        <w:rPr>
          <w:b w:val="0"/>
          <w:spacing w:val="-2"/>
          <w:w w:val="95"/>
          <w:u w:color="131313"/>
        </w:rPr>
        <w:t>—</w:t>
      </w:r>
      <w:r>
        <w:rPr>
          <w:b w:val="0"/>
          <w:spacing w:val="-7"/>
          <w:w w:val="95"/>
          <w:u w:color="131313"/>
        </w:rPr>
        <w:t xml:space="preserve"> </w:t>
      </w:r>
      <w:r>
        <w:rPr>
          <w:spacing w:val="-2"/>
          <w:u w:color="131313"/>
        </w:rPr>
        <w:t>Dépôt,</w:t>
      </w:r>
      <w:r>
        <w:rPr>
          <w:spacing w:val="3"/>
          <w:u w:color="131313"/>
        </w:rPr>
        <w:t xml:space="preserve"> </w:t>
      </w:r>
      <w:r>
        <w:rPr>
          <w:spacing w:val="-2"/>
          <w:u w:color="131313"/>
        </w:rPr>
        <w:t>publicité</w:t>
      </w:r>
      <w:r>
        <w:rPr>
          <w:spacing w:val="-4"/>
          <w:u w:color="131313"/>
        </w:rPr>
        <w:t xml:space="preserve"> </w:t>
      </w:r>
      <w:r>
        <w:rPr>
          <w:spacing w:val="-2"/>
          <w:u w:color="131313"/>
        </w:rPr>
        <w:t>et</w:t>
      </w:r>
      <w:r>
        <w:rPr>
          <w:spacing w:val="-6"/>
          <w:u w:color="131313"/>
        </w:rPr>
        <w:t xml:space="preserve"> </w:t>
      </w:r>
      <w:r>
        <w:rPr>
          <w:spacing w:val="-2"/>
          <w:u w:color="131313"/>
        </w:rPr>
        <w:t>mise</w:t>
      </w:r>
      <w:r>
        <w:rPr>
          <w:spacing w:val="-7"/>
          <w:u w:color="131313"/>
        </w:rPr>
        <w:t xml:space="preserve"> </w:t>
      </w:r>
      <w:r>
        <w:rPr>
          <w:spacing w:val="-2"/>
          <w:u w:color="131313"/>
        </w:rPr>
        <w:t>en</w:t>
      </w:r>
      <w:r>
        <w:rPr>
          <w:spacing w:val="-10"/>
          <w:u w:color="131313"/>
        </w:rPr>
        <w:t xml:space="preserve"> </w:t>
      </w:r>
      <w:proofErr w:type="spellStart"/>
      <w:r>
        <w:rPr>
          <w:spacing w:val="-2"/>
          <w:u w:color="131313"/>
        </w:rPr>
        <w:t>liqne</w:t>
      </w:r>
      <w:proofErr w:type="spellEnd"/>
    </w:p>
    <w:p w14:paraId="75BCA5FA" w14:textId="77777777" w:rsidR="002F6C09" w:rsidRDefault="002F6C09">
      <w:pPr>
        <w:pStyle w:val="Corpsdetexte"/>
        <w:spacing w:before="6"/>
        <w:rPr>
          <w:b/>
        </w:rPr>
      </w:pPr>
    </w:p>
    <w:p w14:paraId="61386DDE" w14:textId="77777777" w:rsidR="002F6C09" w:rsidRDefault="00000000">
      <w:pPr>
        <w:pStyle w:val="Corpsdetexte"/>
        <w:spacing w:before="1" w:line="238" w:lineRule="exact"/>
        <w:ind w:left="1557"/>
        <w:jc w:val="both"/>
      </w:pPr>
      <w:r>
        <w:t>Le</w:t>
      </w:r>
      <w:r>
        <w:rPr>
          <w:spacing w:val="-7"/>
        </w:rPr>
        <w:t xml:space="preserve"> </w:t>
      </w:r>
      <w:r>
        <w:t>présent</w:t>
      </w:r>
      <w:r>
        <w:rPr>
          <w:spacing w:val="2"/>
        </w:rPr>
        <w:t xml:space="preserve"> </w:t>
      </w:r>
      <w:r>
        <w:t>accord</w:t>
      </w:r>
      <w:r>
        <w:rPr>
          <w:spacing w:val="7"/>
        </w:rPr>
        <w:t xml:space="preserve"> </w:t>
      </w:r>
      <w:r>
        <w:t>donnera</w:t>
      </w:r>
      <w:r>
        <w:rPr>
          <w:spacing w:val="3"/>
        </w:rPr>
        <w:t xml:space="preserve"> </w:t>
      </w:r>
      <w:r>
        <w:t xml:space="preserve">lieu </w:t>
      </w:r>
      <w:r>
        <w:rPr>
          <w:color w:val="0C0C0C"/>
        </w:rPr>
        <w:t>à</w:t>
      </w:r>
      <w:r>
        <w:rPr>
          <w:color w:val="0C0C0C"/>
          <w:spacing w:val="-1"/>
        </w:rPr>
        <w:t xml:space="preserve"> </w:t>
      </w:r>
      <w:r>
        <w:t>dépôt dans</w:t>
      </w:r>
      <w:r>
        <w:rPr>
          <w:spacing w:val="1"/>
        </w:rPr>
        <w:t xml:space="preserve"> </w:t>
      </w:r>
      <w:r>
        <w:t>les conditions</w:t>
      </w:r>
      <w:r>
        <w:rPr>
          <w:spacing w:val="5"/>
        </w:rPr>
        <w:t xml:space="preserve"> </w:t>
      </w:r>
      <w:r>
        <w:t>prévues</w:t>
      </w:r>
      <w:r>
        <w:rPr>
          <w:spacing w:val="5"/>
        </w:rPr>
        <w:t xml:space="preserve"> </w:t>
      </w:r>
      <w:r>
        <w:t>aux</w:t>
      </w:r>
      <w:r>
        <w:rPr>
          <w:spacing w:val="-2"/>
        </w:rPr>
        <w:t xml:space="preserve"> </w:t>
      </w:r>
      <w:r>
        <w:t>articles</w:t>
      </w:r>
      <w:r>
        <w:rPr>
          <w:spacing w:val="4"/>
        </w:rPr>
        <w:t xml:space="preserve"> </w:t>
      </w:r>
      <w:r>
        <w:t>L.</w:t>
      </w:r>
      <w:r>
        <w:rPr>
          <w:spacing w:val="-1"/>
        </w:rPr>
        <w:t xml:space="preserve"> </w:t>
      </w:r>
      <w:r>
        <w:t>2231-6</w:t>
      </w:r>
      <w:r>
        <w:rPr>
          <w:spacing w:val="7"/>
        </w:rPr>
        <w:t xml:space="preserve"> </w:t>
      </w:r>
      <w:r>
        <w:rPr>
          <w:spacing w:val="-5"/>
        </w:rPr>
        <w:t>et</w:t>
      </w:r>
    </w:p>
    <w:p w14:paraId="4CDBB5D7" w14:textId="77777777" w:rsidR="002F6C09" w:rsidRDefault="00000000">
      <w:pPr>
        <w:pStyle w:val="Corpsdetexte"/>
        <w:spacing w:line="238" w:lineRule="exact"/>
        <w:ind w:left="1556"/>
      </w:pPr>
      <w:r>
        <w:t>D.</w:t>
      </w:r>
      <w:r>
        <w:rPr>
          <w:spacing w:val="-3"/>
        </w:rPr>
        <w:t xml:space="preserve"> </w:t>
      </w:r>
      <w:r>
        <w:t>2231-2</w:t>
      </w:r>
      <w:r>
        <w:rPr>
          <w:spacing w:val="1"/>
        </w:rPr>
        <w:t xml:space="preserve"> </w:t>
      </w:r>
      <w:r>
        <w:t>et</w:t>
      </w:r>
      <w:r>
        <w:rPr>
          <w:spacing w:val="-2"/>
        </w:rPr>
        <w:t xml:space="preserve"> </w:t>
      </w:r>
      <w:r>
        <w:t>s. du</w:t>
      </w:r>
      <w:r>
        <w:rPr>
          <w:spacing w:val="-8"/>
        </w:rPr>
        <w:t xml:space="preserve"> </w:t>
      </w:r>
      <w:r>
        <w:t>Code</w:t>
      </w:r>
      <w:r>
        <w:rPr>
          <w:spacing w:val="3"/>
        </w:rPr>
        <w:t xml:space="preserve"> </w:t>
      </w:r>
      <w:r>
        <w:t>du</w:t>
      </w:r>
      <w:r>
        <w:rPr>
          <w:spacing w:val="-2"/>
        </w:rPr>
        <w:t xml:space="preserve"> travail.</w:t>
      </w:r>
    </w:p>
    <w:p w14:paraId="23DBCAEE" w14:textId="77777777" w:rsidR="002F6C09" w:rsidRDefault="002F6C09">
      <w:pPr>
        <w:pStyle w:val="Corpsdetexte"/>
        <w:spacing w:before="11"/>
      </w:pPr>
    </w:p>
    <w:p w14:paraId="4204CD6D" w14:textId="77777777" w:rsidR="002F6C09" w:rsidRDefault="00000000">
      <w:pPr>
        <w:pStyle w:val="Corpsdetexte"/>
        <w:ind w:left="1562"/>
      </w:pPr>
      <w:r>
        <w:t>Ce</w:t>
      </w:r>
      <w:r>
        <w:rPr>
          <w:spacing w:val="-7"/>
        </w:rPr>
        <w:t xml:space="preserve"> </w:t>
      </w:r>
      <w:r>
        <w:t>dépôt</w:t>
      </w:r>
      <w:r>
        <w:rPr>
          <w:spacing w:val="2"/>
        </w:rPr>
        <w:t xml:space="preserve"> </w:t>
      </w:r>
      <w:r>
        <w:t>sera accompagné</w:t>
      </w:r>
      <w:r>
        <w:rPr>
          <w:spacing w:val="9"/>
        </w:rPr>
        <w:t xml:space="preserve"> </w:t>
      </w:r>
      <w:r>
        <w:t>des</w:t>
      </w:r>
      <w:r>
        <w:rPr>
          <w:spacing w:val="-8"/>
        </w:rPr>
        <w:t xml:space="preserve"> </w:t>
      </w:r>
      <w:r>
        <w:t>pièces énoncées</w:t>
      </w:r>
      <w:r>
        <w:rPr>
          <w:spacing w:val="6"/>
        </w:rPr>
        <w:t xml:space="preserve"> </w:t>
      </w:r>
      <w:r>
        <w:t>à</w:t>
      </w:r>
      <w:r>
        <w:rPr>
          <w:spacing w:val="-10"/>
        </w:rPr>
        <w:t xml:space="preserve"> </w:t>
      </w:r>
      <w:r>
        <w:t>l'article</w:t>
      </w:r>
      <w:r>
        <w:rPr>
          <w:spacing w:val="-3"/>
        </w:rPr>
        <w:t xml:space="preserve"> </w:t>
      </w:r>
      <w:r>
        <w:t>D.</w:t>
      </w:r>
      <w:r>
        <w:rPr>
          <w:spacing w:val="-7"/>
        </w:rPr>
        <w:t xml:space="preserve"> </w:t>
      </w:r>
      <w:r>
        <w:t>2231-7 du</w:t>
      </w:r>
      <w:r>
        <w:rPr>
          <w:spacing w:val="-6"/>
        </w:rPr>
        <w:t xml:space="preserve"> </w:t>
      </w:r>
      <w:r>
        <w:t>code</w:t>
      </w:r>
      <w:r>
        <w:rPr>
          <w:spacing w:val="-8"/>
        </w:rPr>
        <w:t xml:space="preserve"> </w:t>
      </w:r>
      <w:r>
        <w:t>du</w:t>
      </w:r>
      <w:r>
        <w:rPr>
          <w:spacing w:val="-9"/>
        </w:rPr>
        <w:t xml:space="preserve"> </w:t>
      </w:r>
      <w:r>
        <w:rPr>
          <w:spacing w:val="-2"/>
        </w:rPr>
        <w:t>travail.</w:t>
      </w:r>
    </w:p>
    <w:p w14:paraId="4D499495" w14:textId="77777777" w:rsidR="002F6C09" w:rsidRDefault="002F6C09">
      <w:pPr>
        <w:pStyle w:val="Corpsdetexte"/>
        <w:spacing w:before="7"/>
      </w:pPr>
    </w:p>
    <w:p w14:paraId="1AD5E4A2" w14:textId="77777777" w:rsidR="002F6C09" w:rsidRDefault="00000000">
      <w:pPr>
        <w:pStyle w:val="Corpsdetexte"/>
        <w:ind w:left="1562" w:right="930" w:hanging="3"/>
      </w:pPr>
      <w:r>
        <w:t>Un exemplaire</w:t>
      </w:r>
      <w:r>
        <w:rPr>
          <w:spacing w:val="24"/>
        </w:rPr>
        <w:t xml:space="preserve"> </w:t>
      </w:r>
      <w:r>
        <w:t>sur support papier signé sera</w:t>
      </w:r>
      <w:r>
        <w:rPr>
          <w:spacing w:val="19"/>
        </w:rPr>
        <w:t xml:space="preserve"> </w:t>
      </w:r>
      <w:r>
        <w:t>également</w:t>
      </w:r>
      <w:r>
        <w:rPr>
          <w:spacing w:val="24"/>
        </w:rPr>
        <w:t xml:space="preserve"> </w:t>
      </w:r>
      <w:r>
        <w:t>déposé par l'employeur</w:t>
      </w:r>
      <w:r>
        <w:rPr>
          <w:spacing w:val="31"/>
        </w:rPr>
        <w:t xml:space="preserve"> </w:t>
      </w:r>
      <w:r>
        <w:t>auprès</w:t>
      </w:r>
      <w:r>
        <w:rPr>
          <w:spacing w:val="23"/>
        </w:rPr>
        <w:t xml:space="preserve"> </w:t>
      </w:r>
      <w:r>
        <w:t>du Secrétariat Greffe du Conseil des Prud'hommes de Montpellier.</w:t>
      </w:r>
    </w:p>
    <w:p w14:paraId="1AB0DFCA" w14:textId="77777777" w:rsidR="002F6C09" w:rsidRDefault="002F6C09">
      <w:pPr>
        <w:pStyle w:val="Corpsdetexte"/>
        <w:spacing w:before="5"/>
      </w:pPr>
    </w:p>
    <w:p w14:paraId="0E86000F" w14:textId="77777777" w:rsidR="002F6C09" w:rsidRDefault="00000000">
      <w:pPr>
        <w:pStyle w:val="Corpsdetexte"/>
        <w:ind w:left="1557" w:right="1533" w:firstLine="8"/>
        <w:jc w:val="both"/>
      </w:pPr>
      <w:r>
        <w:t>Dès sa</w:t>
      </w:r>
      <w:r>
        <w:rPr>
          <w:spacing w:val="-5"/>
        </w:rPr>
        <w:t xml:space="preserve"> </w:t>
      </w:r>
      <w:r>
        <w:t>conclusions, l'accord</w:t>
      </w:r>
      <w:r>
        <w:rPr>
          <w:spacing w:val="-4"/>
        </w:rPr>
        <w:t xml:space="preserve"> </w:t>
      </w:r>
      <w:r>
        <w:t>sera,</w:t>
      </w:r>
      <w:r>
        <w:rPr>
          <w:spacing w:val="-3"/>
        </w:rPr>
        <w:t xml:space="preserve"> </w:t>
      </w:r>
      <w:r>
        <w:t>à</w:t>
      </w:r>
      <w:r>
        <w:rPr>
          <w:spacing w:val="-11"/>
        </w:rPr>
        <w:t xml:space="preserve"> </w:t>
      </w:r>
      <w:r>
        <w:t>la</w:t>
      </w:r>
      <w:r>
        <w:rPr>
          <w:spacing w:val="-9"/>
        </w:rPr>
        <w:t xml:space="preserve"> </w:t>
      </w:r>
      <w:r>
        <w:t>diligence de</w:t>
      </w:r>
      <w:r>
        <w:rPr>
          <w:spacing w:val="-8"/>
        </w:rPr>
        <w:t xml:space="preserve"> </w:t>
      </w:r>
      <w:r>
        <w:t>l'Association,</w:t>
      </w:r>
      <w:r>
        <w:rPr>
          <w:spacing w:val="-13"/>
        </w:rPr>
        <w:t xml:space="preserve"> </w:t>
      </w:r>
      <w:r>
        <w:t>déposé</w:t>
      </w:r>
      <w:r>
        <w:rPr>
          <w:spacing w:val="-4"/>
        </w:rPr>
        <w:t xml:space="preserve"> </w:t>
      </w:r>
      <w:r>
        <w:t>sur</w:t>
      </w:r>
      <w:r>
        <w:rPr>
          <w:spacing w:val="-7"/>
        </w:rPr>
        <w:t xml:space="preserve"> </w:t>
      </w:r>
      <w:r>
        <w:t>la</w:t>
      </w:r>
      <w:r>
        <w:rPr>
          <w:spacing w:val="-9"/>
        </w:rPr>
        <w:t xml:space="preserve"> </w:t>
      </w:r>
      <w:r>
        <w:t xml:space="preserve">plateforme en </w:t>
      </w:r>
      <w:proofErr w:type="spellStart"/>
      <w:r>
        <w:t>Iigne</w:t>
      </w:r>
      <w:proofErr w:type="spellEnd"/>
      <w:r>
        <w:t xml:space="preserve"> Né/</w:t>
      </w:r>
      <w:proofErr w:type="spellStart"/>
      <w:r>
        <w:t>éAccords</w:t>
      </w:r>
      <w:proofErr w:type="spellEnd"/>
      <w:r>
        <w:t xml:space="preserve"> pour qu'il soit ensuite automatiquement transmis à la Direction Départementale</w:t>
      </w:r>
      <w:r>
        <w:rPr>
          <w:spacing w:val="-9"/>
        </w:rPr>
        <w:t xml:space="preserve"> </w:t>
      </w:r>
      <w:r>
        <w:t>de l'Emploi, du Travail et des Solidarités (DDETS) compétente.</w:t>
      </w:r>
    </w:p>
    <w:p w14:paraId="45BCF15A" w14:textId="77777777" w:rsidR="002F6C09" w:rsidRDefault="002F6C09">
      <w:pPr>
        <w:pStyle w:val="Corpsdetexte"/>
        <w:jc w:val="both"/>
        <w:sectPr w:rsidR="002F6C09">
          <w:pgSz w:w="11910" w:h="16840"/>
          <w:pgMar w:top="880" w:right="0" w:bottom="280" w:left="141" w:header="720" w:footer="720" w:gutter="0"/>
          <w:cols w:space="720"/>
        </w:sectPr>
      </w:pPr>
    </w:p>
    <w:p w14:paraId="7C83E27B" w14:textId="5BAAEF1B" w:rsidR="002F6C09" w:rsidRDefault="002F6C09">
      <w:pPr>
        <w:pStyle w:val="Corpsdetexte"/>
        <w:ind w:left="1270"/>
        <w:rPr>
          <w:sz w:val="20"/>
        </w:rPr>
      </w:pPr>
    </w:p>
    <w:p w14:paraId="6A949240" w14:textId="77777777" w:rsidR="002F6C09" w:rsidRDefault="002F6C09">
      <w:pPr>
        <w:pStyle w:val="Corpsdetexte"/>
        <w:spacing w:before="239"/>
      </w:pPr>
    </w:p>
    <w:p w14:paraId="60BB8DF8" w14:textId="77777777" w:rsidR="002F6C09" w:rsidRDefault="00000000">
      <w:pPr>
        <w:pStyle w:val="Corpsdetexte"/>
        <w:spacing w:before="1"/>
        <w:ind w:left="1601" w:right="1471" w:firstLine="3"/>
      </w:pPr>
      <w:r>
        <w:t>Le</w:t>
      </w:r>
      <w:r>
        <w:rPr>
          <w:spacing w:val="-2"/>
        </w:rPr>
        <w:t xml:space="preserve"> </w:t>
      </w:r>
      <w:r>
        <w:t>présent accord sera, enfin, affiché sur les panneaux réservés à</w:t>
      </w:r>
      <w:r>
        <w:rPr>
          <w:spacing w:val="-3"/>
        </w:rPr>
        <w:t xml:space="preserve"> </w:t>
      </w:r>
      <w:r>
        <w:t xml:space="preserve">la communication avec le </w:t>
      </w:r>
      <w:r>
        <w:rPr>
          <w:spacing w:val="-2"/>
        </w:rPr>
        <w:t>personnel.</w:t>
      </w:r>
    </w:p>
    <w:p w14:paraId="16425271" w14:textId="77777777" w:rsidR="002F6C09" w:rsidRDefault="002F6C09">
      <w:pPr>
        <w:pStyle w:val="Corpsdetexte"/>
        <w:spacing w:before="5"/>
      </w:pPr>
    </w:p>
    <w:p w14:paraId="09616962" w14:textId="77777777" w:rsidR="002F6C09" w:rsidRDefault="00000000">
      <w:pPr>
        <w:pStyle w:val="Corpsdetexte"/>
        <w:ind w:left="1597" w:right="930" w:hanging="1"/>
      </w:pPr>
      <w:r>
        <w:t>Tout</w:t>
      </w:r>
      <w:r>
        <w:rPr>
          <w:spacing w:val="28"/>
        </w:rPr>
        <w:t xml:space="preserve"> </w:t>
      </w:r>
      <w:r>
        <w:t>avenant</w:t>
      </w:r>
      <w:r>
        <w:rPr>
          <w:spacing w:val="35"/>
        </w:rPr>
        <w:t xml:space="preserve"> </w:t>
      </w:r>
      <w:r>
        <w:t>au</w:t>
      </w:r>
      <w:r>
        <w:rPr>
          <w:spacing w:val="25"/>
        </w:rPr>
        <w:t xml:space="preserve"> </w:t>
      </w:r>
      <w:r>
        <w:t>présent</w:t>
      </w:r>
      <w:r>
        <w:rPr>
          <w:spacing w:val="29"/>
        </w:rPr>
        <w:t xml:space="preserve"> </w:t>
      </w:r>
      <w:r>
        <w:t>accord</w:t>
      </w:r>
      <w:r>
        <w:rPr>
          <w:spacing w:val="34"/>
        </w:rPr>
        <w:t xml:space="preserve"> </w:t>
      </w:r>
      <w:r>
        <w:t>et</w:t>
      </w:r>
      <w:r>
        <w:rPr>
          <w:spacing w:val="22"/>
        </w:rPr>
        <w:t xml:space="preserve"> </w:t>
      </w:r>
      <w:r>
        <w:t>toute</w:t>
      </w:r>
      <w:r>
        <w:rPr>
          <w:spacing w:val="28"/>
        </w:rPr>
        <w:t xml:space="preserve"> </w:t>
      </w:r>
      <w:r>
        <w:t>dénonciation</w:t>
      </w:r>
      <w:r>
        <w:rPr>
          <w:spacing w:val="40"/>
        </w:rPr>
        <w:t xml:space="preserve"> </w:t>
      </w:r>
      <w:r>
        <w:t>sera</w:t>
      </w:r>
      <w:r>
        <w:rPr>
          <w:spacing w:val="32"/>
        </w:rPr>
        <w:t xml:space="preserve"> </w:t>
      </w:r>
      <w:r>
        <w:t>soumis</w:t>
      </w:r>
      <w:r>
        <w:rPr>
          <w:spacing w:val="33"/>
        </w:rPr>
        <w:t xml:space="preserve"> </w:t>
      </w:r>
      <w:r>
        <w:t>aux</w:t>
      </w:r>
      <w:r>
        <w:rPr>
          <w:spacing w:val="30"/>
        </w:rPr>
        <w:t xml:space="preserve"> </w:t>
      </w:r>
      <w:r>
        <w:t>mêmes</w:t>
      </w:r>
      <w:r>
        <w:rPr>
          <w:spacing w:val="37"/>
        </w:rPr>
        <w:t xml:space="preserve"> </w:t>
      </w:r>
      <w:r>
        <w:t>règles</w:t>
      </w:r>
      <w:r>
        <w:rPr>
          <w:spacing w:val="33"/>
        </w:rPr>
        <w:t xml:space="preserve"> </w:t>
      </w:r>
      <w:r>
        <w:t>de publicité et de dépôt que l'accord lui-même.</w:t>
      </w:r>
    </w:p>
    <w:p w14:paraId="79148E25" w14:textId="77777777" w:rsidR="002F6C09" w:rsidRDefault="002F6C09">
      <w:pPr>
        <w:pStyle w:val="Corpsdetexte"/>
      </w:pPr>
    </w:p>
    <w:p w14:paraId="249E0E77" w14:textId="77777777" w:rsidR="002F6C09" w:rsidRDefault="002F6C09">
      <w:pPr>
        <w:pStyle w:val="Corpsdetexte"/>
        <w:spacing w:before="3"/>
      </w:pPr>
    </w:p>
    <w:p w14:paraId="5E9DA9CB" w14:textId="77777777" w:rsidR="002F6C09" w:rsidRDefault="00000000">
      <w:pPr>
        <w:pStyle w:val="Titre1"/>
        <w:ind w:left="1591"/>
        <w:rPr>
          <w:u w:val="none"/>
        </w:rPr>
      </w:pPr>
      <w:r>
        <w:rPr>
          <w:u w:color="131313"/>
        </w:rPr>
        <w:t>Article</w:t>
      </w:r>
      <w:r>
        <w:rPr>
          <w:spacing w:val="3"/>
          <w:u w:color="131313"/>
        </w:rPr>
        <w:t xml:space="preserve"> </w:t>
      </w:r>
      <w:r>
        <w:rPr>
          <w:u w:color="131313"/>
        </w:rPr>
        <w:t>10</w:t>
      </w:r>
      <w:r>
        <w:rPr>
          <w:spacing w:val="-4"/>
          <w:u w:color="131313"/>
        </w:rPr>
        <w:t xml:space="preserve"> </w:t>
      </w:r>
      <w:r>
        <w:rPr>
          <w:b w:val="0"/>
          <w:color w:val="111111"/>
          <w:u w:color="131313"/>
        </w:rPr>
        <w:t>-</w:t>
      </w:r>
      <w:r>
        <w:rPr>
          <w:b w:val="0"/>
          <w:color w:val="111111"/>
          <w:spacing w:val="-14"/>
          <w:u w:color="131313"/>
        </w:rPr>
        <w:t xml:space="preserve"> </w:t>
      </w:r>
      <w:r>
        <w:rPr>
          <w:u w:color="131313"/>
        </w:rPr>
        <w:t>Entrée</w:t>
      </w:r>
      <w:r>
        <w:rPr>
          <w:spacing w:val="2"/>
          <w:u w:color="131313"/>
        </w:rPr>
        <w:t xml:space="preserve"> </w:t>
      </w:r>
      <w:r>
        <w:rPr>
          <w:u w:color="131313"/>
        </w:rPr>
        <w:t>en</w:t>
      </w:r>
      <w:r>
        <w:rPr>
          <w:spacing w:val="-1"/>
          <w:u w:color="131313"/>
        </w:rPr>
        <w:t xml:space="preserve"> </w:t>
      </w:r>
      <w:proofErr w:type="spellStart"/>
      <w:r>
        <w:rPr>
          <w:u w:color="131313"/>
        </w:rPr>
        <w:t>viqueur</w:t>
      </w:r>
      <w:proofErr w:type="spellEnd"/>
      <w:r>
        <w:rPr>
          <w:spacing w:val="5"/>
          <w:u w:color="131313"/>
        </w:rPr>
        <w:t xml:space="preserve"> </w:t>
      </w:r>
      <w:r>
        <w:rPr>
          <w:u w:color="131313"/>
        </w:rPr>
        <w:t>de</w:t>
      </w:r>
      <w:r>
        <w:rPr>
          <w:spacing w:val="-9"/>
          <w:u w:color="131313"/>
        </w:rPr>
        <w:t xml:space="preserve"> </w:t>
      </w:r>
      <w:r>
        <w:rPr>
          <w:spacing w:val="-2"/>
          <w:u w:color="131313"/>
        </w:rPr>
        <w:t>l'accord</w:t>
      </w:r>
    </w:p>
    <w:p w14:paraId="6187C449" w14:textId="77777777" w:rsidR="002F6C09" w:rsidRDefault="002F6C09">
      <w:pPr>
        <w:pStyle w:val="Corpsdetexte"/>
        <w:spacing w:before="7"/>
        <w:rPr>
          <w:b/>
        </w:rPr>
      </w:pPr>
    </w:p>
    <w:p w14:paraId="308201CE" w14:textId="77777777" w:rsidR="002F6C09" w:rsidRDefault="00000000">
      <w:pPr>
        <w:pStyle w:val="Corpsdetexte"/>
        <w:spacing w:line="242" w:lineRule="auto"/>
        <w:ind w:left="1584" w:right="930" w:firstLine="2"/>
      </w:pPr>
      <w:r>
        <w:t>Sauf</w:t>
      </w:r>
      <w:r>
        <w:rPr>
          <w:spacing w:val="-15"/>
        </w:rPr>
        <w:t xml:space="preserve"> </w:t>
      </w:r>
      <w:r>
        <w:t>stipulations</w:t>
      </w:r>
      <w:r>
        <w:rPr>
          <w:spacing w:val="-15"/>
        </w:rPr>
        <w:t xml:space="preserve"> </w:t>
      </w:r>
      <w:r>
        <w:t>contraires,</w:t>
      </w:r>
      <w:r>
        <w:rPr>
          <w:spacing w:val="-14"/>
        </w:rPr>
        <w:t xml:space="preserve"> </w:t>
      </w:r>
      <w:r>
        <w:t>le</w:t>
      </w:r>
      <w:r>
        <w:rPr>
          <w:spacing w:val="-15"/>
        </w:rPr>
        <w:t xml:space="preserve"> </w:t>
      </w:r>
      <w:r>
        <w:t>présent</w:t>
      </w:r>
      <w:r>
        <w:rPr>
          <w:spacing w:val="-14"/>
        </w:rPr>
        <w:t xml:space="preserve"> </w:t>
      </w:r>
      <w:r>
        <w:t>accord</w:t>
      </w:r>
      <w:r>
        <w:rPr>
          <w:spacing w:val="-15"/>
        </w:rPr>
        <w:t xml:space="preserve"> </w:t>
      </w:r>
      <w:r>
        <w:t>sera</w:t>
      </w:r>
      <w:r>
        <w:rPr>
          <w:spacing w:val="-15"/>
        </w:rPr>
        <w:t xml:space="preserve"> </w:t>
      </w:r>
      <w:r>
        <w:t>applicable</w:t>
      </w:r>
      <w:r>
        <w:rPr>
          <w:spacing w:val="-4"/>
        </w:rPr>
        <w:t xml:space="preserve"> </w:t>
      </w:r>
      <w:r>
        <w:t>à</w:t>
      </w:r>
      <w:r>
        <w:rPr>
          <w:spacing w:val="-15"/>
        </w:rPr>
        <w:t xml:space="preserve"> </w:t>
      </w:r>
      <w:r>
        <w:t>partir</w:t>
      </w:r>
      <w:r>
        <w:rPr>
          <w:spacing w:val="-12"/>
        </w:rPr>
        <w:t xml:space="preserve"> </w:t>
      </w:r>
      <w:r>
        <w:t>du</w:t>
      </w:r>
      <w:r>
        <w:rPr>
          <w:spacing w:val="-15"/>
        </w:rPr>
        <w:t xml:space="preserve"> </w:t>
      </w:r>
      <w:r>
        <w:t>jour</w:t>
      </w:r>
      <w:r>
        <w:rPr>
          <w:spacing w:val="-15"/>
        </w:rPr>
        <w:t xml:space="preserve"> </w:t>
      </w:r>
      <w:r>
        <w:t>qui</w:t>
      </w:r>
      <w:r>
        <w:rPr>
          <w:spacing w:val="-14"/>
        </w:rPr>
        <w:t xml:space="preserve"> </w:t>
      </w:r>
      <w:r>
        <w:t>suit</w:t>
      </w:r>
      <w:r>
        <w:rPr>
          <w:spacing w:val="-13"/>
        </w:rPr>
        <w:t xml:space="preserve"> </w:t>
      </w:r>
      <w:r>
        <w:t>son</w:t>
      </w:r>
      <w:r>
        <w:rPr>
          <w:spacing w:val="-15"/>
        </w:rPr>
        <w:t xml:space="preserve"> </w:t>
      </w:r>
      <w:r>
        <w:t>dépôt auprès des services compétents et de sa mise en</w:t>
      </w:r>
      <w:r>
        <w:rPr>
          <w:spacing w:val="-3"/>
        </w:rPr>
        <w:t xml:space="preserve"> </w:t>
      </w:r>
      <w:proofErr w:type="spellStart"/>
      <w:r>
        <w:t>Iigne</w:t>
      </w:r>
      <w:proofErr w:type="spellEnd"/>
      <w:r>
        <w:t xml:space="preserve"> sur la</w:t>
      </w:r>
      <w:r>
        <w:rPr>
          <w:spacing w:val="-3"/>
        </w:rPr>
        <w:t xml:space="preserve"> </w:t>
      </w:r>
      <w:r>
        <w:t>base de données nationale.</w:t>
      </w:r>
    </w:p>
    <w:p w14:paraId="068C1B26" w14:textId="4EE6453F" w:rsidR="002F6C09" w:rsidRDefault="002F6C09">
      <w:pPr>
        <w:pStyle w:val="Corpsdetexte"/>
        <w:rPr>
          <w:sz w:val="16"/>
        </w:rPr>
      </w:pPr>
    </w:p>
    <w:p w14:paraId="2F0F0AD9" w14:textId="77777777" w:rsidR="002242B9" w:rsidRDefault="002242B9">
      <w:pPr>
        <w:pStyle w:val="Corpsdetexte"/>
        <w:rPr>
          <w:sz w:val="16"/>
        </w:rPr>
      </w:pPr>
    </w:p>
    <w:p w14:paraId="4C339566" w14:textId="76B00B71" w:rsidR="002242B9" w:rsidRDefault="002242B9" w:rsidP="002242B9">
      <w:pPr>
        <w:pStyle w:val="Corpsdetexte"/>
        <w:ind w:left="4253"/>
        <w:rPr>
          <w:sz w:val="16"/>
        </w:rPr>
      </w:pPr>
      <w:r>
        <w:rPr>
          <w:sz w:val="16"/>
        </w:rPr>
        <w:t xml:space="preserve">     Fait à …………………….</w:t>
      </w:r>
    </w:p>
    <w:p w14:paraId="47FA3614" w14:textId="77777777" w:rsidR="002F6C09" w:rsidRDefault="002F6C09">
      <w:pPr>
        <w:pStyle w:val="Corpsdetexte"/>
        <w:spacing w:before="209"/>
      </w:pPr>
    </w:p>
    <w:p w14:paraId="64F97CB9" w14:textId="77777777" w:rsidR="002F6C09" w:rsidRDefault="00000000">
      <w:pPr>
        <w:pStyle w:val="Titre1"/>
        <w:numPr>
          <w:ilvl w:val="0"/>
          <w:numId w:val="1"/>
        </w:numPr>
        <w:tabs>
          <w:tab w:val="left" w:pos="2265"/>
        </w:tabs>
        <w:ind w:left="2265" w:hanging="344"/>
        <w:rPr>
          <w:b w:val="0"/>
          <w:u w:val="none"/>
        </w:rPr>
      </w:pPr>
      <w:r>
        <w:rPr>
          <w:u w:val="none"/>
        </w:rPr>
        <w:t>Signature</w:t>
      </w:r>
      <w:r>
        <w:rPr>
          <w:spacing w:val="2"/>
          <w:u w:val="none"/>
        </w:rPr>
        <w:t xml:space="preserve"> </w:t>
      </w:r>
      <w:r>
        <w:rPr>
          <w:u w:val="none"/>
        </w:rPr>
        <w:t>des</w:t>
      </w:r>
      <w:r>
        <w:rPr>
          <w:spacing w:val="-7"/>
          <w:u w:val="none"/>
        </w:rPr>
        <w:t xml:space="preserve"> </w:t>
      </w:r>
      <w:r>
        <w:rPr>
          <w:u w:val="none"/>
        </w:rPr>
        <w:t>parties</w:t>
      </w:r>
      <w:r>
        <w:rPr>
          <w:spacing w:val="-5"/>
          <w:u w:val="none"/>
        </w:rPr>
        <w:t xml:space="preserve"> </w:t>
      </w:r>
      <w:r>
        <w:rPr>
          <w:b w:val="0"/>
          <w:color w:val="181818"/>
          <w:spacing w:val="-10"/>
          <w:u w:val="none"/>
        </w:rPr>
        <w:t>:</w:t>
      </w:r>
    </w:p>
    <w:p w14:paraId="5232AEC8" w14:textId="77777777" w:rsidR="002F6C09" w:rsidRDefault="002F6C09">
      <w:pPr>
        <w:pStyle w:val="Corpsdetexte"/>
        <w:rPr>
          <w:sz w:val="20"/>
        </w:rPr>
      </w:pPr>
    </w:p>
    <w:p w14:paraId="7D6805DF" w14:textId="77777777" w:rsidR="002F6C09" w:rsidRDefault="002F6C09">
      <w:pPr>
        <w:pStyle w:val="Corpsdetexte"/>
        <w:spacing w:before="175"/>
        <w:rPr>
          <w:sz w:val="20"/>
        </w:rPr>
      </w:pPr>
    </w:p>
    <w:p w14:paraId="1AB62656" w14:textId="77777777" w:rsidR="002F6C09" w:rsidRDefault="002F6C09">
      <w:pPr>
        <w:pStyle w:val="Corpsdetexte"/>
        <w:rPr>
          <w:sz w:val="20"/>
        </w:rPr>
        <w:sectPr w:rsidR="002F6C09">
          <w:pgSz w:w="11910" w:h="16840"/>
          <w:pgMar w:top="1280" w:right="0" w:bottom="280" w:left="141" w:header="720" w:footer="720" w:gutter="0"/>
          <w:cols w:space="720"/>
        </w:sectPr>
      </w:pPr>
    </w:p>
    <w:p w14:paraId="58E9817D" w14:textId="032DC0DB" w:rsidR="002F6C09" w:rsidRDefault="00000000">
      <w:pPr>
        <w:pStyle w:val="Corpsdetexte"/>
        <w:spacing w:before="93"/>
        <w:ind w:left="1570"/>
      </w:pPr>
      <w:r>
        <w:rPr>
          <w:spacing w:val="-2"/>
        </w:rPr>
        <w:t>Représentant</w:t>
      </w:r>
      <w:r>
        <w:rPr>
          <w:spacing w:val="19"/>
        </w:rPr>
        <w:t xml:space="preserve"> </w:t>
      </w:r>
      <w:r>
        <w:rPr>
          <w:spacing w:val="-2"/>
        </w:rPr>
        <w:t>Employeur</w:t>
      </w:r>
    </w:p>
    <w:p w14:paraId="111986DC" w14:textId="77777777" w:rsidR="002F6C09" w:rsidRDefault="002F6C09">
      <w:pPr>
        <w:pStyle w:val="Corpsdetexte"/>
      </w:pPr>
    </w:p>
    <w:p w14:paraId="1B574F5C" w14:textId="77777777" w:rsidR="002F6C09" w:rsidRDefault="002F6C09">
      <w:pPr>
        <w:pStyle w:val="Corpsdetexte"/>
      </w:pPr>
    </w:p>
    <w:p w14:paraId="7F8C410D" w14:textId="77777777" w:rsidR="002F6C09" w:rsidRDefault="002F6C09">
      <w:pPr>
        <w:pStyle w:val="Corpsdetexte"/>
      </w:pPr>
    </w:p>
    <w:p w14:paraId="42A89E9C" w14:textId="77777777" w:rsidR="002F6C09" w:rsidRDefault="002F6C09">
      <w:pPr>
        <w:pStyle w:val="Corpsdetexte"/>
      </w:pPr>
    </w:p>
    <w:p w14:paraId="59D9AF7F" w14:textId="77777777" w:rsidR="002F6C09" w:rsidRDefault="002F6C09">
      <w:pPr>
        <w:pStyle w:val="Corpsdetexte"/>
      </w:pPr>
    </w:p>
    <w:p w14:paraId="0F2E7966" w14:textId="77777777" w:rsidR="002F6C09" w:rsidRDefault="002F6C09">
      <w:pPr>
        <w:pStyle w:val="Corpsdetexte"/>
      </w:pPr>
    </w:p>
    <w:p w14:paraId="04F404DE" w14:textId="77777777" w:rsidR="002F6C09" w:rsidRDefault="002F6C09">
      <w:pPr>
        <w:pStyle w:val="Corpsdetexte"/>
      </w:pPr>
    </w:p>
    <w:p w14:paraId="206B5EB7" w14:textId="77777777" w:rsidR="002F6C09" w:rsidRDefault="002F6C09">
      <w:pPr>
        <w:pStyle w:val="Corpsdetexte"/>
      </w:pPr>
    </w:p>
    <w:p w14:paraId="521D5072" w14:textId="77777777" w:rsidR="002F6C09" w:rsidRDefault="002F6C09">
      <w:pPr>
        <w:pStyle w:val="Corpsdetexte"/>
      </w:pPr>
    </w:p>
    <w:p w14:paraId="49A40792" w14:textId="77777777" w:rsidR="002F6C09" w:rsidRDefault="002F6C09">
      <w:pPr>
        <w:pStyle w:val="Corpsdetexte"/>
      </w:pPr>
    </w:p>
    <w:p w14:paraId="34C343EE" w14:textId="77777777" w:rsidR="002F6C09" w:rsidRDefault="002F6C09">
      <w:pPr>
        <w:pStyle w:val="Corpsdetexte"/>
      </w:pPr>
    </w:p>
    <w:p w14:paraId="4211DDC6" w14:textId="77777777" w:rsidR="002F6C09" w:rsidRDefault="002F6C09">
      <w:pPr>
        <w:pStyle w:val="Corpsdetexte"/>
        <w:spacing w:before="89"/>
      </w:pPr>
    </w:p>
    <w:p w14:paraId="3B483BB9" w14:textId="77777777" w:rsidR="002F6C09" w:rsidRDefault="00000000">
      <w:pPr>
        <w:pStyle w:val="Corpsdetexte"/>
        <w:spacing w:before="98"/>
        <w:ind w:left="1439"/>
      </w:pPr>
      <w:r>
        <w:br w:type="column"/>
        <w:t>Membres</w:t>
      </w:r>
      <w:r>
        <w:rPr>
          <w:spacing w:val="5"/>
        </w:rPr>
        <w:t xml:space="preserve"> </w:t>
      </w:r>
      <w:r>
        <w:t>titulaires</w:t>
      </w:r>
      <w:r>
        <w:rPr>
          <w:spacing w:val="3"/>
        </w:rPr>
        <w:t xml:space="preserve"> </w:t>
      </w:r>
      <w:r>
        <w:t>du</w:t>
      </w:r>
      <w:r>
        <w:rPr>
          <w:spacing w:val="-7"/>
        </w:rPr>
        <w:t xml:space="preserve"> </w:t>
      </w:r>
      <w:r>
        <w:rPr>
          <w:spacing w:val="-5"/>
        </w:rPr>
        <w:t>CSE</w:t>
      </w:r>
    </w:p>
    <w:p w14:paraId="630016BC" w14:textId="77777777" w:rsidR="002F6C09" w:rsidRDefault="002F6C09">
      <w:pPr>
        <w:pStyle w:val="Corpsdetexte"/>
        <w:rPr>
          <w:sz w:val="20"/>
        </w:rPr>
        <w:sectPr w:rsidR="002F6C09">
          <w:type w:val="continuous"/>
          <w:pgSz w:w="11910" w:h="16840"/>
          <w:pgMar w:top="1080" w:right="0" w:bottom="280" w:left="141" w:header="720" w:footer="720" w:gutter="0"/>
          <w:cols w:num="2" w:space="720" w:equalWidth="0">
            <w:col w:w="3919" w:space="960"/>
            <w:col w:w="6890"/>
          </w:cols>
        </w:sectPr>
      </w:pPr>
    </w:p>
    <w:p w14:paraId="4A6DC7DD" w14:textId="77777777" w:rsidR="002F6C09" w:rsidRDefault="002F6C09">
      <w:pPr>
        <w:pStyle w:val="Corpsdetexte"/>
        <w:rPr>
          <w:sz w:val="20"/>
        </w:rPr>
        <w:sectPr w:rsidR="002F6C09">
          <w:type w:val="continuous"/>
          <w:pgSz w:w="11910" w:h="16840"/>
          <w:pgMar w:top="1080" w:right="0" w:bottom="280" w:left="141" w:header="720" w:footer="720" w:gutter="0"/>
          <w:cols w:space="720"/>
        </w:sectPr>
      </w:pPr>
    </w:p>
    <w:p w14:paraId="7099382F" w14:textId="24A0FBBD" w:rsidR="002F6C09" w:rsidRDefault="002F6C09" w:rsidP="002242B9">
      <w:pPr>
        <w:pStyle w:val="Corpsdetexte"/>
        <w:rPr>
          <w:sz w:val="20"/>
        </w:rPr>
      </w:pPr>
    </w:p>
    <w:sectPr w:rsidR="002F6C09">
      <w:pgSz w:w="11910" w:h="16840"/>
      <w:pgMar w:top="1080" w:right="0" w:bottom="280" w:left="14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202E6E"/>
    <w:multiLevelType w:val="hybridMultilevel"/>
    <w:tmpl w:val="C6AE8FD4"/>
    <w:lvl w:ilvl="0" w:tplc="5DEA7572">
      <w:numFmt w:val="bullet"/>
      <w:lvlText w:val="•"/>
      <w:lvlJc w:val="left"/>
      <w:pPr>
        <w:ind w:left="2266" w:hanging="345"/>
      </w:pPr>
      <w:rPr>
        <w:rFonts w:ascii="Arial" w:eastAsia="Arial" w:hAnsi="Arial" w:cs="Arial" w:hint="default"/>
        <w:b w:val="0"/>
        <w:bCs w:val="0"/>
        <w:i w:val="0"/>
        <w:iCs w:val="0"/>
        <w:spacing w:val="0"/>
        <w:w w:val="97"/>
        <w:sz w:val="21"/>
        <w:szCs w:val="21"/>
        <w:lang w:val="fr-FR" w:eastAsia="en-US" w:bidi="ar-SA"/>
      </w:rPr>
    </w:lvl>
    <w:lvl w:ilvl="1" w:tplc="036248E8">
      <w:numFmt w:val="bullet"/>
      <w:lvlText w:val="•"/>
      <w:lvlJc w:val="left"/>
      <w:pPr>
        <w:ind w:left="3210" w:hanging="345"/>
      </w:pPr>
      <w:rPr>
        <w:rFonts w:hint="default"/>
        <w:lang w:val="fr-FR" w:eastAsia="en-US" w:bidi="ar-SA"/>
      </w:rPr>
    </w:lvl>
    <w:lvl w:ilvl="2" w:tplc="3DE2812A">
      <w:numFmt w:val="bullet"/>
      <w:lvlText w:val="•"/>
      <w:lvlJc w:val="left"/>
      <w:pPr>
        <w:ind w:left="4160" w:hanging="345"/>
      </w:pPr>
      <w:rPr>
        <w:rFonts w:hint="default"/>
        <w:lang w:val="fr-FR" w:eastAsia="en-US" w:bidi="ar-SA"/>
      </w:rPr>
    </w:lvl>
    <w:lvl w:ilvl="3" w:tplc="88325E80">
      <w:numFmt w:val="bullet"/>
      <w:lvlText w:val="•"/>
      <w:lvlJc w:val="left"/>
      <w:pPr>
        <w:ind w:left="5110" w:hanging="345"/>
      </w:pPr>
      <w:rPr>
        <w:rFonts w:hint="default"/>
        <w:lang w:val="fr-FR" w:eastAsia="en-US" w:bidi="ar-SA"/>
      </w:rPr>
    </w:lvl>
    <w:lvl w:ilvl="4" w:tplc="E432D3C0">
      <w:numFmt w:val="bullet"/>
      <w:lvlText w:val="•"/>
      <w:lvlJc w:val="left"/>
      <w:pPr>
        <w:ind w:left="6061" w:hanging="345"/>
      </w:pPr>
      <w:rPr>
        <w:rFonts w:hint="default"/>
        <w:lang w:val="fr-FR" w:eastAsia="en-US" w:bidi="ar-SA"/>
      </w:rPr>
    </w:lvl>
    <w:lvl w:ilvl="5" w:tplc="254E69A0">
      <w:numFmt w:val="bullet"/>
      <w:lvlText w:val="•"/>
      <w:lvlJc w:val="left"/>
      <w:pPr>
        <w:ind w:left="7011" w:hanging="345"/>
      </w:pPr>
      <w:rPr>
        <w:rFonts w:hint="default"/>
        <w:lang w:val="fr-FR" w:eastAsia="en-US" w:bidi="ar-SA"/>
      </w:rPr>
    </w:lvl>
    <w:lvl w:ilvl="6" w:tplc="7E2E3CD4">
      <w:numFmt w:val="bullet"/>
      <w:lvlText w:val="•"/>
      <w:lvlJc w:val="left"/>
      <w:pPr>
        <w:ind w:left="7961" w:hanging="345"/>
      </w:pPr>
      <w:rPr>
        <w:rFonts w:hint="default"/>
        <w:lang w:val="fr-FR" w:eastAsia="en-US" w:bidi="ar-SA"/>
      </w:rPr>
    </w:lvl>
    <w:lvl w:ilvl="7" w:tplc="F718E0F0">
      <w:numFmt w:val="bullet"/>
      <w:lvlText w:val="•"/>
      <w:lvlJc w:val="left"/>
      <w:pPr>
        <w:ind w:left="8912" w:hanging="345"/>
      </w:pPr>
      <w:rPr>
        <w:rFonts w:hint="default"/>
        <w:lang w:val="fr-FR" w:eastAsia="en-US" w:bidi="ar-SA"/>
      </w:rPr>
    </w:lvl>
    <w:lvl w:ilvl="8" w:tplc="1896B7B0">
      <w:numFmt w:val="bullet"/>
      <w:lvlText w:val="•"/>
      <w:lvlJc w:val="left"/>
      <w:pPr>
        <w:ind w:left="9862" w:hanging="345"/>
      </w:pPr>
      <w:rPr>
        <w:rFonts w:hint="default"/>
        <w:lang w:val="fr-FR" w:eastAsia="en-US" w:bidi="ar-SA"/>
      </w:rPr>
    </w:lvl>
  </w:abstractNum>
  <w:abstractNum w:abstractNumId="1" w15:restartNumberingAfterBreak="0">
    <w:nsid w:val="246E456E"/>
    <w:multiLevelType w:val="hybridMultilevel"/>
    <w:tmpl w:val="B5203098"/>
    <w:lvl w:ilvl="0" w:tplc="A004667A">
      <w:numFmt w:val="bullet"/>
      <w:lvlText w:val="-"/>
      <w:lvlJc w:val="left"/>
      <w:pPr>
        <w:ind w:left="2253" w:hanging="342"/>
      </w:pPr>
      <w:rPr>
        <w:rFonts w:ascii="Arial" w:eastAsia="Arial" w:hAnsi="Arial" w:cs="Arial" w:hint="default"/>
        <w:b w:val="0"/>
        <w:bCs w:val="0"/>
        <w:i w:val="0"/>
        <w:iCs w:val="0"/>
        <w:spacing w:val="0"/>
        <w:w w:val="99"/>
        <w:sz w:val="21"/>
        <w:szCs w:val="21"/>
        <w:lang w:val="fr-FR" w:eastAsia="en-US" w:bidi="ar-SA"/>
      </w:rPr>
    </w:lvl>
    <w:lvl w:ilvl="1" w:tplc="F25EBA1A">
      <w:numFmt w:val="bullet"/>
      <w:lvlText w:val="•"/>
      <w:lvlJc w:val="left"/>
      <w:pPr>
        <w:ind w:left="3210" w:hanging="342"/>
      </w:pPr>
      <w:rPr>
        <w:rFonts w:hint="default"/>
        <w:lang w:val="fr-FR" w:eastAsia="en-US" w:bidi="ar-SA"/>
      </w:rPr>
    </w:lvl>
    <w:lvl w:ilvl="2" w:tplc="0E201CEA">
      <w:numFmt w:val="bullet"/>
      <w:lvlText w:val="•"/>
      <w:lvlJc w:val="left"/>
      <w:pPr>
        <w:ind w:left="4160" w:hanging="342"/>
      </w:pPr>
      <w:rPr>
        <w:rFonts w:hint="default"/>
        <w:lang w:val="fr-FR" w:eastAsia="en-US" w:bidi="ar-SA"/>
      </w:rPr>
    </w:lvl>
    <w:lvl w:ilvl="3" w:tplc="98DA6BFC">
      <w:numFmt w:val="bullet"/>
      <w:lvlText w:val="•"/>
      <w:lvlJc w:val="left"/>
      <w:pPr>
        <w:ind w:left="5110" w:hanging="342"/>
      </w:pPr>
      <w:rPr>
        <w:rFonts w:hint="default"/>
        <w:lang w:val="fr-FR" w:eastAsia="en-US" w:bidi="ar-SA"/>
      </w:rPr>
    </w:lvl>
    <w:lvl w:ilvl="4" w:tplc="23029090">
      <w:numFmt w:val="bullet"/>
      <w:lvlText w:val="•"/>
      <w:lvlJc w:val="left"/>
      <w:pPr>
        <w:ind w:left="6061" w:hanging="342"/>
      </w:pPr>
      <w:rPr>
        <w:rFonts w:hint="default"/>
        <w:lang w:val="fr-FR" w:eastAsia="en-US" w:bidi="ar-SA"/>
      </w:rPr>
    </w:lvl>
    <w:lvl w:ilvl="5" w:tplc="5E8EECF0">
      <w:numFmt w:val="bullet"/>
      <w:lvlText w:val="•"/>
      <w:lvlJc w:val="left"/>
      <w:pPr>
        <w:ind w:left="7011" w:hanging="342"/>
      </w:pPr>
      <w:rPr>
        <w:rFonts w:hint="default"/>
        <w:lang w:val="fr-FR" w:eastAsia="en-US" w:bidi="ar-SA"/>
      </w:rPr>
    </w:lvl>
    <w:lvl w:ilvl="6" w:tplc="75F838BC">
      <w:numFmt w:val="bullet"/>
      <w:lvlText w:val="•"/>
      <w:lvlJc w:val="left"/>
      <w:pPr>
        <w:ind w:left="7961" w:hanging="342"/>
      </w:pPr>
      <w:rPr>
        <w:rFonts w:hint="default"/>
        <w:lang w:val="fr-FR" w:eastAsia="en-US" w:bidi="ar-SA"/>
      </w:rPr>
    </w:lvl>
    <w:lvl w:ilvl="7" w:tplc="D8CA5F02">
      <w:numFmt w:val="bullet"/>
      <w:lvlText w:val="•"/>
      <w:lvlJc w:val="left"/>
      <w:pPr>
        <w:ind w:left="8912" w:hanging="342"/>
      </w:pPr>
      <w:rPr>
        <w:rFonts w:hint="default"/>
        <w:lang w:val="fr-FR" w:eastAsia="en-US" w:bidi="ar-SA"/>
      </w:rPr>
    </w:lvl>
    <w:lvl w:ilvl="8" w:tplc="4E7EC2A2">
      <w:numFmt w:val="bullet"/>
      <w:lvlText w:val="•"/>
      <w:lvlJc w:val="left"/>
      <w:pPr>
        <w:ind w:left="9862" w:hanging="342"/>
      </w:pPr>
      <w:rPr>
        <w:rFonts w:hint="default"/>
        <w:lang w:val="fr-FR" w:eastAsia="en-US" w:bidi="ar-SA"/>
      </w:rPr>
    </w:lvl>
  </w:abstractNum>
  <w:abstractNum w:abstractNumId="2" w15:restartNumberingAfterBreak="0">
    <w:nsid w:val="754657BD"/>
    <w:multiLevelType w:val="hybridMultilevel"/>
    <w:tmpl w:val="884AE6EE"/>
    <w:lvl w:ilvl="0" w:tplc="B9044000">
      <w:numFmt w:val="bullet"/>
      <w:lvlText w:val="-"/>
      <w:lvlJc w:val="left"/>
      <w:pPr>
        <w:ind w:left="2262" w:hanging="351"/>
      </w:pPr>
      <w:rPr>
        <w:rFonts w:ascii="Arial" w:eastAsia="Arial" w:hAnsi="Arial" w:cs="Arial" w:hint="default"/>
        <w:b w:val="0"/>
        <w:bCs w:val="0"/>
        <w:i w:val="0"/>
        <w:iCs w:val="0"/>
        <w:spacing w:val="0"/>
        <w:w w:val="107"/>
        <w:sz w:val="21"/>
        <w:szCs w:val="21"/>
        <w:lang w:val="fr-FR" w:eastAsia="en-US" w:bidi="ar-SA"/>
      </w:rPr>
    </w:lvl>
    <w:lvl w:ilvl="1" w:tplc="B2BE9E30">
      <w:numFmt w:val="bullet"/>
      <w:lvlText w:val="•"/>
      <w:lvlJc w:val="left"/>
      <w:pPr>
        <w:ind w:left="3210" w:hanging="351"/>
      </w:pPr>
      <w:rPr>
        <w:rFonts w:hint="default"/>
        <w:lang w:val="fr-FR" w:eastAsia="en-US" w:bidi="ar-SA"/>
      </w:rPr>
    </w:lvl>
    <w:lvl w:ilvl="2" w:tplc="2E168FBA">
      <w:numFmt w:val="bullet"/>
      <w:lvlText w:val="•"/>
      <w:lvlJc w:val="left"/>
      <w:pPr>
        <w:ind w:left="4160" w:hanging="351"/>
      </w:pPr>
      <w:rPr>
        <w:rFonts w:hint="default"/>
        <w:lang w:val="fr-FR" w:eastAsia="en-US" w:bidi="ar-SA"/>
      </w:rPr>
    </w:lvl>
    <w:lvl w:ilvl="3" w:tplc="4EF8F2F2">
      <w:numFmt w:val="bullet"/>
      <w:lvlText w:val="•"/>
      <w:lvlJc w:val="left"/>
      <w:pPr>
        <w:ind w:left="5110" w:hanging="351"/>
      </w:pPr>
      <w:rPr>
        <w:rFonts w:hint="default"/>
        <w:lang w:val="fr-FR" w:eastAsia="en-US" w:bidi="ar-SA"/>
      </w:rPr>
    </w:lvl>
    <w:lvl w:ilvl="4" w:tplc="DFEE558A">
      <w:numFmt w:val="bullet"/>
      <w:lvlText w:val="•"/>
      <w:lvlJc w:val="left"/>
      <w:pPr>
        <w:ind w:left="6061" w:hanging="351"/>
      </w:pPr>
      <w:rPr>
        <w:rFonts w:hint="default"/>
        <w:lang w:val="fr-FR" w:eastAsia="en-US" w:bidi="ar-SA"/>
      </w:rPr>
    </w:lvl>
    <w:lvl w:ilvl="5" w:tplc="F8126DDE">
      <w:numFmt w:val="bullet"/>
      <w:lvlText w:val="•"/>
      <w:lvlJc w:val="left"/>
      <w:pPr>
        <w:ind w:left="7011" w:hanging="351"/>
      </w:pPr>
      <w:rPr>
        <w:rFonts w:hint="default"/>
        <w:lang w:val="fr-FR" w:eastAsia="en-US" w:bidi="ar-SA"/>
      </w:rPr>
    </w:lvl>
    <w:lvl w:ilvl="6" w:tplc="6874BBB8">
      <w:numFmt w:val="bullet"/>
      <w:lvlText w:val="•"/>
      <w:lvlJc w:val="left"/>
      <w:pPr>
        <w:ind w:left="7961" w:hanging="351"/>
      </w:pPr>
      <w:rPr>
        <w:rFonts w:hint="default"/>
        <w:lang w:val="fr-FR" w:eastAsia="en-US" w:bidi="ar-SA"/>
      </w:rPr>
    </w:lvl>
    <w:lvl w:ilvl="7" w:tplc="F65E292C">
      <w:numFmt w:val="bullet"/>
      <w:lvlText w:val="•"/>
      <w:lvlJc w:val="left"/>
      <w:pPr>
        <w:ind w:left="8912" w:hanging="351"/>
      </w:pPr>
      <w:rPr>
        <w:rFonts w:hint="default"/>
        <w:lang w:val="fr-FR" w:eastAsia="en-US" w:bidi="ar-SA"/>
      </w:rPr>
    </w:lvl>
    <w:lvl w:ilvl="8" w:tplc="CA7C9BBC">
      <w:numFmt w:val="bullet"/>
      <w:lvlText w:val="•"/>
      <w:lvlJc w:val="left"/>
      <w:pPr>
        <w:ind w:left="9862" w:hanging="351"/>
      </w:pPr>
      <w:rPr>
        <w:rFonts w:hint="default"/>
        <w:lang w:val="fr-FR" w:eastAsia="en-US" w:bidi="ar-SA"/>
      </w:rPr>
    </w:lvl>
  </w:abstractNum>
  <w:num w:numId="1" w16cid:durableId="17438193">
    <w:abstractNumId w:val="0"/>
  </w:num>
  <w:num w:numId="2" w16cid:durableId="267470483">
    <w:abstractNumId w:val="1"/>
  </w:num>
  <w:num w:numId="3" w16cid:durableId="16070321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savePreviewPicture/>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C09"/>
    <w:rsid w:val="001820D4"/>
    <w:rsid w:val="002242B9"/>
    <w:rsid w:val="00286D9D"/>
    <w:rsid w:val="002F6C09"/>
    <w:rsid w:val="005A055C"/>
    <w:rsid w:val="00833E41"/>
    <w:rsid w:val="00B574A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267AC"/>
  <w15:docId w15:val="{A4D8B13C-EC08-4786-B880-9973DE37A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fr-FR"/>
    </w:rPr>
  </w:style>
  <w:style w:type="paragraph" w:styleId="Titre1">
    <w:name w:val="heading 1"/>
    <w:basedOn w:val="Normal"/>
    <w:uiPriority w:val="9"/>
    <w:qFormat/>
    <w:pPr>
      <w:ind w:left="1524"/>
      <w:outlineLvl w:val="0"/>
    </w:pPr>
    <w:rPr>
      <w:b/>
      <w:bCs/>
      <w:sz w:val="21"/>
      <w:szCs w:val="21"/>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1"/>
      <w:szCs w:val="21"/>
    </w:rPr>
  </w:style>
  <w:style w:type="paragraph" w:styleId="Titre">
    <w:name w:val="Title"/>
    <w:basedOn w:val="Normal"/>
    <w:uiPriority w:val="10"/>
    <w:qFormat/>
    <w:pPr>
      <w:spacing w:before="64"/>
      <w:ind w:left="1519"/>
    </w:pPr>
    <w:rPr>
      <w:sz w:val="34"/>
      <w:szCs w:val="34"/>
    </w:rPr>
  </w:style>
  <w:style w:type="paragraph" w:styleId="Paragraphedeliste">
    <w:name w:val="List Paragraph"/>
    <w:basedOn w:val="Normal"/>
    <w:uiPriority w:val="1"/>
    <w:qFormat/>
    <w:pPr>
      <w:ind w:left="2271" w:hanging="35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1621</Words>
  <Characters>8918</Characters>
  <Application>Microsoft Office Word</Application>
  <DocSecurity>0</DocSecurity>
  <Lines>74</Lines>
  <Paragraphs>21</Paragraphs>
  <ScaleCrop>false</ScaleCrop>
  <Company>FOYER DE LA JEUNE FILLE CASTELLANE</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Gwenaelle BIGOT</dc:creator>
  <cp:lastModifiedBy>Gwenaelle BIGOT</cp:lastModifiedBy>
  <cp:revision>6</cp:revision>
  <dcterms:created xsi:type="dcterms:W3CDTF">2025-12-18T11:32:00Z</dcterms:created>
  <dcterms:modified xsi:type="dcterms:W3CDTF">2025-12-18T11:39:00Z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2025-12-18T00:00:00Z</vt:filetime>
  </property>
  <property fmtid="{D5CDD505-2E9C-101B-9397-08002B2CF9AE}" pid="3" name="LastSaved">
    <vt:filetime>2025-12-18T00:00:00Z</vt:filetime>
  </property>
</Properties>
</file>