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7A26D" w14:textId="77777777" w:rsidR="00685B45" w:rsidRDefault="00685B45" w:rsidP="00685B45">
      <w:pPr>
        <w:spacing w:after="0"/>
        <w:rPr>
          <w:rFonts w:cs="Arial"/>
          <w:b/>
          <w:sz w:val="52"/>
        </w:rPr>
      </w:pPr>
      <w:r>
        <w:rPr>
          <w:noProof/>
        </w:rPr>
        <w:drawing>
          <wp:inline distT="0" distB="0" distL="0" distR="0" wp14:anchorId="44D0E313" wp14:editId="3FA1D6F3">
            <wp:extent cx="501164" cy="648000"/>
            <wp:effectExtent l="0" t="0" r="0" b="0"/>
            <wp:docPr id="20" name="Image 20" descr="Une image contenant texte, Police, Graphique, roug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 20" descr="Une image contenant texte, Police, Graphique, roug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1164" cy="648000"/>
                    </a:xfrm>
                    <a:prstGeom prst="rect">
                      <a:avLst/>
                    </a:prstGeom>
                  </pic:spPr>
                </pic:pic>
              </a:graphicData>
            </a:graphic>
          </wp:inline>
        </w:drawing>
      </w:r>
    </w:p>
    <w:p w14:paraId="0A499E2E" w14:textId="18634310" w:rsidR="00685B45" w:rsidRDefault="00685B45" w:rsidP="00685B45">
      <w:pPr>
        <w:pBdr>
          <w:bottom w:val="single" w:sz="4" w:space="1" w:color="auto"/>
        </w:pBdr>
        <w:spacing w:after="0"/>
        <w:jc w:val="center"/>
        <w:rPr>
          <w:rFonts w:ascii="Arial" w:eastAsia="Times New Roman" w:hAnsi="Arial" w:cs="Arial"/>
          <w:b/>
          <w:bCs/>
          <w:sz w:val="28"/>
          <w:szCs w:val="28"/>
          <w:lang w:eastAsia="fr-FR"/>
        </w:rPr>
      </w:pPr>
      <w:bookmarkStart w:id="0" w:name="_Toc66097724"/>
      <w:r w:rsidRPr="00685B45">
        <w:rPr>
          <w:rFonts w:ascii="Arial" w:eastAsia="Times New Roman" w:hAnsi="Arial" w:cs="Arial"/>
          <w:b/>
          <w:bCs/>
          <w:sz w:val="28"/>
          <w:szCs w:val="28"/>
          <w:lang w:eastAsia="fr-FR"/>
        </w:rPr>
        <w:t>ACCORD COLLECTIF D’ENTREPRISE</w:t>
      </w:r>
    </w:p>
    <w:p w14:paraId="33E8F9E1" w14:textId="72C4A31A" w:rsidR="00685B45" w:rsidRDefault="00685B45" w:rsidP="00685B45">
      <w:pPr>
        <w:pBdr>
          <w:bottom w:val="single" w:sz="4" w:space="1" w:color="auto"/>
        </w:pBdr>
        <w:spacing w:after="0"/>
        <w:jc w:val="center"/>
        <w:rPr>
          <w:rFonts w:ascii="Arial" w:eastAsia="Times New Roman" w:hAnsi="Arial" w:cs="Arial"/>
          <w:b/>
          <w:bCs/>
          <w:sz w:val="28"/>
          <w:szCs w:val="28"/>
          <w:lang w:eastAsia="fr-FR"/>
        </w:rPr>
      </w:pPr>
      <w:r w:rsidRPr="00685B45">
        <w:rPr>
          <w:rFonts w:ascii="Arial" w:eastAsia="Times New Roman" w:hAnsi="Arial" w:cs="Arial"/>
          <w:sz w:val="24"/>
          <w:szCs w:val="24"/>
          <w:lang w:eastAsia="fr-FR"/>
        </w:rPr>
        <w:t>R</w:t>
      </w:r>
      <w:r w:rsidR="00DB27ED">
        <w:rPr>
          <w:rFonts w:ascii="Arial" w:eastAsia="Times New Roman" w:hAnsi="Arial" w:cs="Arial"/>
          <w:sz w:val="24"/>
          <w:szCs w:val="24"/>
          <w:lang w:eastAsia="fr-FR"/>
        </w:rPr>
        <w:t xml:space="preserve">ELATIF </w:t>
      </w:r>
      <w:r w:rsidR="00B223B4">
        <w:rPr>
          <w:rFonts w:ascii="Arial" w:eastAsia="Times New Roman" w:hAnsi="Arial" w:cs="Arial"/>
          <w:sz w:val="24"/>
          <w:szCs w:val="24"/>
          <w:lang w:eastAsia="fr-FR"/>
        </w:rPr>
        <w:t>A L’EGALITE PROFESSIONNELLE ENTRE LES FEMMES ET LES HOMMES</w:t>
      </w:r>
      <w:r w:rsidR="00DB27ED">
        <w:rPr>
          <w:rFonts w:ascii="Arial" w:eastAsia="Times New Roman" w:hAnsi="Arial" w:cs="Arial"/>
          <w:sz w:val="24"/>
          <w:szCs w:val="24"/>
          <w:lang w:eastAsia="fr-FR"/>
        </w:rPr>
        <w:t xml:space="preserve"> </w:t>
      </w:r>
    </w:p>
    <w:p w14:paraId="0DAA3CC2" w14:textId="77777777" w:rsidR="00685B45" w:rsidRDefault="00685B45" w:rsidP="00685B45">
      <w:pPr>
        <w:spacing w:after="0"/>
        <w:rPr>
          <w:rFonts w:ascii="Arial" w:eastAsia="Times New Roman" w:hAnsi="Arial" w:cs="Arial"/>
          <w:color w:val="808080" w:themeColor="background1" w:themeShade="80"/>
          <w:sz w:val="20"/>
          <w:szCs w:val="20"/>
          <w:lang w:eastAsia="fr-FR"/>
        </w:rPr>
      </w:pPr>
    </w:p>
    <w:bookmarkEnd w:id="0"/>
    <w:p w14:paraId="58941AB1" w14:textId="65EA26F1" w:rsidR="00685B45" w:rsidRPr="009C308A" w:rsidRDefault="00685B45" w:rsidP="00685B45">
      <w:pPr>
        <w:spacing w:after="0"/>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Le présent a</w:t>
      </w:r>
      <w:r w:rsidR="00DB27ED" w:rsidRPr="009C308A">
        <w:rPr>
          <w:rFonts w:ascii="Arial" w:eastAsia="Times New Roman" w:hAnsi="Arial" w:cs="Arial"/>
          <w:sz w:val="20"/>
          <w:szCs w:val="20"/>
          <w:lang w:eastAsia="fr-FR"/>
        </w:rPr>
        <w:t>ccord</w:t>
      </w:r>
      <w:r w:rsidRPr="009C308A">
        <w:rPr>
          <w:rFonts w:ascii="Arial" w:eastAsia="Times New Roman" w:hAnsi="Arial" w:cs="Arial"/>
          <w:sz w:val="20"/>
          <w:szCs w:val="20"/>
          <w:lang w:eastAsia="fr-FR"/>
        </w:rPr>
        <w:t xml:space="preserve"> est conclu entre :</w:t>
      </w:r>
    </w:p>
    <w:p w14:paraId="567A5EF6" w14:textId="77777777" w:rsidR="006D34DA" w:rsidRPr="009C308A" w:rsidRDefault="006D34DA" w:rsidP="00685B45">
      <w:pPr>
        <w:spacing w:after="0" w:line="259" w:lineRule="auto"/>
        <w:rPr>
          <w:rFonts w:ascii="Arial" w:hAnsi="Arial" w:cs="Arial"/>
          <w:sz w:val="20"/>
          <w:szCs w:val="20"/>
        </w:rPr>
      </w:pPr>
    </w:p>
    <w:p w14:paraId="2F99F556" w14:textId="77777777" w:rsidR="006D34DA" w:rsidRPr="009C308A" w:rsidRDefault="006D34DA" w:rsidP="00685B45">
      <w:pPr>
        <w:keepNext/>
        <w:keepLines/>
        <w:spacing w:after="0" w:line="259" w:lineRule="auto"/>
        <w:outlineLvl w:val="0"/>
        <w:rPr>
          <w:rFonts w:ascii="Arial" w:hAnsi="Arial" w:cs="Arial"/>
          <w:i/>
          <w:iCs/>
          <w:color w:val="C00000"/>
          <w:sz w:val="20"/>
          <w:szCs w:val="20"/>
        </w:rPr>
      </w:pPr>
      <w:bookmarkStart w:id="1" w:name="_Toc66097727"/>
      <w:r w:rsidRPr="009C308A">
        <w:rPr>
          <w:rFonts w:ascii="Arial" w:hAnsi="Arial" w:cs="Arial"/>
          <w:i/>
          <w:iCs/>
          <w:color w:val="C00000"/>
          <w:sz w:val="20"/>
          <w:szCs w:val="20"/>
        </w:rPr>
        <w:t>D’une part,</w:t>
      </w:r>
      <w:bookmarkEnd w:id="1"/>
    </w:p>
    <w:p w14:paraId="4065A248" w14:textId="77777777" w:rsidR="006D34DA" w:rsidRPr="009C308A" w:rsidRDefault="006D34DA" w:rsidP="00685B45">
      <w:pPr>
        <w:spacing w:after="0" w:line="259" w:lineRule="auto"/>
        <w:rPr>
          <w:rFonts w:ascii="Arial" w:hAnsi="Arial" w:cs="Arial"/>
          <w:sz w:val="20"/>
          <w:szCs w:val="20"/>
        </w:rPr>
      </w:pPr>
    </w:p>
    <w:p w14:paraId="160F8D49" w14:textId="076F3F1C" w:rsidR="006D34DA" w:rsidRPr="009C308A" w:rsidRDefault="006D34DA" w:rsidP="00685B45">
      <w:pPr>
        <w:spacing w:after="0" w:line="259" w:lineRule="auto"/>
        <w:jc w:val="both"/>
        <w:rPr>
          <w:rFonts w:ascii="Arial" w:hAnsi="Arial" w:cs="Arial"/>
          <w:sz w:val="20"/>
          <w:szCs w:val="20"/>
        </w:rPr>
      </w:pPr>
      <w:bookmarkStart w:id="2" w:name="_Toc66097728"/>
      <w:r w:rsidRPr="009C308A">
        <w:rPr>
          <w:rFonts w:ascii="Arial" w:hAnsi="Arial" w:cs="Arial"/>
          <w:sz w:val="20"/>
          <w:szCs w:val="20"/>
        </w:rPr>
        <w:t xml:space="preserve">La Société par Actions Simplifiée </w:t>
      </w:r>
      <w:r w:rsidRPr="009C308A">
        <w:rPr>
          <w:rFonts w:ascii="Arial" w:hAnsi="Arial" w:cs="Arial"/>
          <w:b/>
          <w:bCs/>
          <w:sz w:val="20"/>
          <w:szCs w:val="20"/>
        </w:rPr>
        <w:t>N</w:t>
      </w:r>
      <w:r w:rsidR="00937AFA" w:rsidRPr="009C308A">
        <w:rPr>
          <w:rFonts w:ascii="Arial" w:hAnsi="Arial" w:cs="Arial"/>
          <w:b/>
          <w:bCs/>
          <w:sz w:val="20"/>
          <w:szCs w:val="20"/>
        </w:rPr>
        <w:t>’</w:t>
      </w:r>
      <w:r w:rsidRPr="009C308A">
        <w:rPr>
          <w:rFonts w:ascii="Arial" w:hAnsi="Arial" w:cs="Arial"/>
          <w:b/>
          <w:bCs/>
          <w:sz w:val="20"/>
          <w:szCs w:val="20"/>
        </w:rPr>
        <w:t xml:space="preserve">ASSIST </w:t>
      </w:r>
      <w:r w:rsidRPr="009C308A">
        <w:rPr>
          <w:rFonts w:ascii="Arial" w:hAnsi="Arial" w:cs="Arial"/>
          <w:sz w:val="20"/>
          <w:szCs w:val="20"/>
        </w:rPr>
        <w:t>dont le siège social est situé Parc d’Activités « La Garrigue » - 3 avenue des Compagnons – BP 21– 34171 CASTELNAU-LE-LEZ Cedex, portant le numéro de SIRET : 835 231 622 00019,</w:t>
      </w:r>
      <w:bookmarkEnd w:id="2"/>
      <w:r w:rsidRPr="009C308A">
        <w:rPr>
          <w:rFonts w:ascii="Arial" w:hAnsi="Arial" w:cs="Arial"/>
          <w:sz w:val="20"/>
          <w:szCs w:val="20"/>
        </w:rPr>
        <w:t xml:space="preserve"> </w:t>
      </w:r>
    </w:p>
    <w:p w14:paraId="27495D96" w14:textId="77777777" w:rsidR="00685B45" w:rsidRPr="009C308A" w:rsidRDefault="00685B45" w:rsidP="00685B45">
      <w:pPr>
        <w:spacing w:after="0" w:line="259" w:lineRule="auto"/>
        <w:jc w:val="both"/>
        <w:rPr>
          <w:rFonts w:ascii="Arial" w:hAnsi="Arial" w:cs="Arial"/>
          <w:color w:val="000000"/>
          <w:sz w:val="20"/>
          <w:szCs w:val="20"/>
        </w:rPr>
      </w:pPr>
    </w:p>
    <w:p w14:paraId="6DABD6EC" w14:textId="050D3691" w:rsidR="006D34DA" w:rsidRPr="009C308A" w:rsidRDefault="006D34DA" w:rsidP="00685B45">
      <w:pPr>
        <w:keepNext/>
        <w:keepLines/>
        <w:spacing w:after="0" w:line="259" w:lineRule="auto"/>
        <w:jc w:val="both"/>
        <w:outlineLvl w:val="0"/>
        <w:rPr>
          <w:rFonts w:ascii="Arial" w:hAnsi="Arial" w:cs="Arial"/>
          <w:sz w:val="20"/>
          <w:szCs w:val="20"/>
        </w:rPr>
      </w:pPr>
      <w:bookmarkStart w:id="3" w:name="_Toc66097729"/>
      <w:r w:rsidRPr="009C308A">
        <w:rPr>
          <w:rFonts w:ascii="Arial" w:hAnsi="Arial" w:cs="Arial"/>
          <w:sz w:val="20"/>
          <w:szCs w:val="20"/>
        </w:rPr>
        <w:t>Représentée par</w:t>
      </w:r>
      <w:proofErr w:type="gramStart"/>
      <w:r w:rsidRPr="009C308A">
        <w:rPr>
          <w:rFonts w:ascii="Arial" w:hAnsi="Arial" w:cs="Arial"/>
          <w:sz w:val="20"/>
          <w:szCs w:val="20"/>
        </w:rPr>
        <w:t xml:space="preserve"> </w:t>
      </w:r>
      <w:r w:rsidR="00651CA5">
        <w:rPr>
          <w:rFonts w:ascii="Arial" w:hAnsi="Arial" w:cs="Arial"/>
          <w:sz w:val="20"/>
          <w:szCs w:val="20"/>
        </w:rPr>
        <w:t>….</w:t>
      </w:r>
      <w:proofErr w:type="gramEnd"/>
      <w:r w:rsidRPr="009C308A">
        <w:rPr>
          <w:rFonts w:ascii="Arial" w:hAnsi="Arial" w:cs="Arial"/>
          <w:sz w:val="20"/>
          <w:szCs w:val="20"/>
        </w:rPr>
        <w:t>, agissant en qualité de</w:t>
      </w:r>
      <w:r w:rsidR="00DB27ED" w:rsidRPr="009C308A">
        <w:rPr>
          <w:rFonts w:ascii="Arial" w:hAnsi="Arial" w:cs="Arial"/>
          <w:sz w:val="20"/>
          <w:szCs w:val="20"/>
        </w:rPr>
        <w:t xml:space="preserve"> Responsable des Relations Sociales</w:t>
      </w:r>
      <w:r w:rsidRPr="009C308A">
        <w:rPr>
          <w:rFonts w:ascii="Arial" w:hAnsi="Arial" w:cs="Arial"/>
          <w:sz w:val="20"/>
          <w:szCs w:val="20"/>
        </w:rPr>
        <w:t>,</w:t>
      </w:r>
      <w:bookmarkEnd w:id="3"/>
      <w:r w:rsidRPr="009C308A">
        <w:rPr>
          <w:rFonts w:ascii="Arial" w:eastAsiaTheme="majorEastAsia" w:hAnsi="Arial" w:cs="Arial"/>
          <w:color w:val="365F91" w:themeColor="accent1" w:themeShade="BF"/>
          <w:sz w:val="20"/>
          <w:szCs w:val="20"/>
        </w:rPr>
        <w:t xml:space="preserve"> </w:t>
      </w:r>
      <w:r w:rsidRPr="009C308A">
        <w:rPr>
          <w:rFonts w:ascii="Arial" w:hAnsi="Arial" w:cs="Arial"/>
          <w:sz w:val="20"/>
          <w:szCs w:val="20"/>
        </w:rPr>
        <w:t>dûment habilitée aux fins des présentes.</w:t>
      </w:r>
    </w:p>
    <w:p w14:paraId="74611EC8" w14:textId="77777777" w:rsidR="006D34DA" w:rsidRPr="009C308A" w:rsidRDefault="006D34DA" w:rsidP="00685B45">
      <w:pPr>
        <w:spacing w:after="0" w:line="260" w:lineRule="atLeast"/>
        <w:jc w:val="both"/>
        <w:rPr>
          <w:rFonts w:ascii="Arial" w:eastAsia="Times New Roman" w:hAnsi="Arial" w:cs="Arial"/>
          <w:sz w:val="20"/>
          <w:szCs w:val="20"/>
          <w:lang w:eastAsia="fr-FR"/>
        </w:rPr>
      </w:pPr>
    </w:p>
    <w:p w14:paraId="4CE6D305" w14:textId="77777777" w:rsidR="006D34DA" w:rsidRPr="009C308A" w:rsidRDefault="006D34DA" w:rsidP="00685B45">
      <w:pPr>
        <w:spacing w:after="0" w:line="260" w:lineRule="atLeast"/>
        <w:jc w:val="both"/>
        <w:rPr>
          <w:rFonts w:ascii="Arial" w:hAnsi="Arial" w:cs="Arial"/>
          <w:sz w:val="20"/>
          <w:szCs w:val="20"/>
        </w:rPr>
      </w:pPr>
      <w:r w:rsidRPr="009C308A">
        <w:rPr>
          <w:rFonts w:ascii="Arial" w:eastAsia="Times New Roman" w:hAnsi="Arial" w:cs="Arial"/>
          <w:sz w:val="20"/>
          <w:szCs w:val="20"/>
          <w:lang w:eastAsia="fr-FR"/>
        </w:rPr>
        <w:t xml:space="preserve">Ci-après, la </w:t>
      </w:r>
      <w:r w:rsidRPr="009C308A">
        <w:rPr>
          <w:rFonts w:ascii="Arial" w:hAnsi="Arial" w:cs="Arial"/>
          <w:sz w:val="20"/>
          <w:szCs w:val="20"/>
        </w:rPr>
        <w:t>« </w:t>
      </w:r>
      <w:r w:rsidRPr="009C308A">
        <w:rPr>
          <w:rFonts w:ascii="Arial" w:hAnsi="Arial" w:cs="Arial"/>
          <w:i/>
          <w:iCs/>
          <w:sz w:val="20"/>
          <w:szCs w:val="20"/>
        </w:rPr>
        <w:t>Société</w:t>
      </w:r>
      <w:r w:rsidRPr="009C308A">
        <w:rPr>
          <w:rFonts w:ascii="Arial" w:hAnsi="Arial" w:cs="Arial"/>
          <w:sz w:val="20"/>
          <w:szCs w:val="20"/>
        </w:rPr>
        <w:t> »</w:t>
      </w:r>
    </w:p>
    <w:p w14:paraId="4E3A441A" w14:textId="77777777" w:rsidR="006D34DA" w:rsidRPr="009C308A" w:rsidRDefault="006D34DA" w:rsidP="00685B45">
      <w:pPr>
        <w:spacing w:after="0" w:line="259" w:lineRule="auto"/>
        <w:rPr>
          <w:rFonts w:ascii="Arial" w:hAnsi="Arial" w:cs="Arial"/>
          <w:sz w:val="20"/>
          <w:szCs w:val="20"/>
        </w:rPr>
      </w:pPr>
    </w:p>
    <w:p w14:paraId="2C5378C1" w14:textId="77777777" w:rsidR="006D34DA" w:rsidRPr="009C308A" w:rsidRDefault="006D34DA" w:rsidP="00685B45">
      <w:pPr>
        <w:keepNext/>
        <w:keepLines/>
        <w:spacing w:after="0" w:line="259" w:lineRule="auto"/>
        <w:outlineLvl w:val="0"/>
        <w:rPr>
          <w:rFonts w:ascii="Arial" w:hAnsi="Arial" w:cs="Arial"/>
          <w:i/>
          <w:iCs/>
          <w:color w:val="C00000"/>
          <w:sz w:val="20"/>
          <w:szCs w:val="20"/>
        </w:rPr>
      </w:pPr>
      <w:bookmarkStart w:id="4" w:name="_Toc66097730"/>
      <w:r w:rsidRPr="009C308A">
        <w:rPr>
          <w:rFonts w:ascii="Arial" w:hAnsi="Arial" w:cs="Arial"/>
          <w:i/>
          <w:iCs/>
          <w:color w:val="C00000"/>
          <w:sz w:val="20"/>
          <w:szCs w:val="20"/>
        </w:rPr>
        <w:t>Et d’autre part :</w:t>
      </w:r>
      <w:bookmarkEnd w:id="4"/>
    </w:p>
    <w:p w14:paraId="194C5FC1" w14:textId="77777777" w:rsidR="006D34DA" w:rsidRPr="009C308A" w:rsidRDefault="006D34DA" w:rsidP="00685B45">
      <w:pPr>
        <w:spacing w:after="0" w:line="259" w:lineRule="auto"/>
        <w:rPr>
          <w:rFonts w:ascii="Arial" w:hAnsi="Arial" w:cs="Arial"/>
          <w:sz w:val="20"/>
          <w:szCs w:val="20"/>
        </w:rPr>
      </w:pPr>
    </w:p>
    <w:p w14:paraId="1998B0D9" w14:textId="24C4C7AA" w:rsidR="00685B45" w:rsidRPr="009C308A" w:rsidRDefault="00DB27ED" w:rsidP="00685B45">
      <w:pPr>
        <w:tabs>
          <w:tab w:val="left" w:leader="dot" w:pos="5670"/>
          <w:tab w:val="left" w:leader="dot" w:pos="10980"/>
        </w:tabs>
        <w:spacing w:after="0"/>
        <w:jc w:val="both"/>
        <w:rPr>
          <w:rFonts w:ascii="Arial" w:hAnsi="Arial" w:cs="Arial"/>
          <w:color w:val="000000"/>
          <w:sz w:val="20"/>
          <w:szCs w:val="20"/>
        </w:rPr>
      </w:pPr>
      <w:bookmarkStart w:id="5" w:name="_Toc66097732"/>
      <w:r w:rsidRPr="009C308A">
        <w:rPr>
          <w:rFonts w:ascii="Arial" w:hAnsi="Arial" w:cs="Arial"/>
          <w:color w:val="000000"/>
          <w:sz w:val="20"/>
          <w:szCs w:val="20"/>
        </w:rPr>
        <w:t xml:space="preserve">Les organisations syndicales intéressées : </w:t>
      </w:r>
    </w:p>
    <w:p w14:paraId="455A55F0" w14:textId="77777777" w:rsidR="00DB27ED" w:rsidRPr="009C308A" w:rsidRDefault="00DB27ED" w:rsidP="00685B45">
      <w:pPr>
        <w:tabs>
          <w:tab w:val="left" w:leader="dot" w:pos="5670"/>
          <w:tab w:val="left" w:leader="dot" w:pos="10980"/>
        </w:tabs>
        <w:spacing w:after="0"/>
        <w:jc w:val="both"/>
        <w:rPr>
          <w:rFonts w:ascii="Arial" w:hAnsi="Arial" w:cs="Arial"/>
          <w:color w:val="000000"/>
          <w:sz w:val="20"/>
          <w:szCs w:val="20"/>
        </w:rPr>
      </w:pPr>
    </w:p>
    <w:p w14:paraId="56456900" w14:textId="19950E48" w:rsidR="00531ADB" w:rsidRPr="009C308A" w:rsidRDefault="00531ADB" w:rsidP="00531ADB">
      <w:pPr>
        <w:contextualSpacing/>
        <w:jc w:val="both"/>
        <w:rPr>
          <w:rFonts w:ascii="Arial" w:hAnsi="Arial" w:cs="Arial"/>
          <w:sz w:val="20"/>
          <w:szCs w:val="20"/>
        </w:rPr>
      </w:pPr>
      <w:r w:rsidRPr="009C308A">
        <w:rPr>
          <w:rFonts w:ascii="Arial" w:hAnsi="Arial" w:cs="Arial"/>
          <w:b/>
          <w:sz w:val="20"/>
          <w:szCs w:val="20"/>
        </w:rPr>
        <w:t xml:space="preserve">Pour L’organisation Syndicale CGT, </w:t>
      </w:r>
      <w:r w:rsidR="00EA4329" w:rsidRPr="009C308A">
        <w:rPr>
          <w:rFonts w:ascii="Arial" w:hAnsi="Arial" w:cs="Arial"/>
          <w:sz w:val="20"/>
          <w:szCs w:val="20"/>
        </w:rPr>
        <w:t>r</w:t>
      </w:r>
      <w:r w:rsidRPr="009C308A">
        <w:rPr>
          <w:rFonts w:ascii="Arial" w:hAnsi="Arial" w:cs="Arial"/>
          <w:sz w:val="20"/>
          <w:szCs w:val="20"/>
        </w:rPr>
        <w:t>eprésentée par</w:t>
      </w:r>
      <w:r w:rsidR="00651CA5">
        <w:rPr>
          <w:rFonts w:ascii="Arial" w:hAnsi="Arial" w:cs="Arial"/>
          <w:sz w:val="20"/>
          <w:szCs w:val="20"/>
        </w:rPr>
        <w:t> …</w:t>
      </w:r>
      <w:r w:rsidR="001D1A66" w:rsidRPr="009C308A">
        <w:rPr>
          <w:rFonts w:ascii="Arial" w:hAnsi="Arial" w:cs="Arial"/>
          <w:sz w:val="20"/>
          <w:szCs w:val="20"/>
        </w:rPr>
        <w:t xml:space="preserve"> </w:t>
      </w:r>
      <w:r w:rsidRPr="009C308A">
        <w:rPr>
          <w:rFonts w:ascii="Arial" w:hAnsi="Arial" w:cs="Arial"/>
          <w:sz w:val="20"/>
          <w:szCs w:val="20"/>
        </w:rPr>
        <w:t>en qualité de</w:t>
      </w:r>
      <w:r w:rsidR="001D1A66" w:rsidRPr="009C308A">
        <w:rPr>
          <w:rFonts w:ascii="Arial" w:hAnsi="Arial" w:cs="Arial"/>
          <w:sz w:val="20"/>
          <w:szCs w:val="20"/>
        </w:rPr>
        <w:t xml:space="preserve"> délégué syndical central</w:t>
      </w:r>
      <w:r w:rsidR="007D38A9" w:rsidRPr="009C308A">
        <w:rPr>
          <w:rFonts w:ascii="Arial" w:hAnsi="Arial" w:cs="Arial"/>
          <w:sz w:val="20"/>
          <w:szCs w:val="20"/>
        </w:rPr>
        <w:t> ;</w:t>
      </w:r>
    </w:p>
    <w:p w14:paraId="3FDA0C1A" w14:textId="77777777" w:rsidR="00531ADB" w:rsidRPr="009C308A" w:rsidRDefault="00531ADB" w:rsidP="00531ADB">
      <w:pPr>
        <w:contextualSpacing/>
        <w:jc w:val="both"/>
        <w:rPr>
          <w:rFonts w:ascii="Arial" w:hAnsi="Arial" w:cs="Arial"/>
          <w:sz w:val="20"/>
          <w:szCs w:val="20"/>
        </w:rPr>
      </w:pPr>
    </w:p>
    <w:p w14:paraId="5A5F18E4" w14:textId="1F74AAEE" w:rsidR="00C13574" w:rsidRPr="009C308A" w:rsidRDefault="00C13574" w:rsidP="00C13574">
      <w:pPr>
        <w:contextualSpacing/>
        <w:jc w:val="both"/>
        <w:rPr>
          <w:rFonts w:ascii="Arial" w:hAnsi="Arial" w:cs="Arial"/>
          <w:sz w:val="20"/>
          <w:szCs w:val="20"/>
        </w:rPr>
      </w:pPr>
      <w:r w:rsidRPr="009C308A">
        <w:rPr>
          <w:rFonts w:ascii="Arial" w:hAnsi="Arial" w:cs="Arial"/>
          <w:b/>
          <w:sz w:val="20"/>
          <w:szCs w:val="20"/>
        </w:rPr>
        <w:t>Pour L’organisation Syndicale FO,</w:t>
      </w:r>
      <w:r w:rsidRPr="009C308A">
        <w:rPr>
          <w:rFonts w:ascii="Arial" w:hAnsi="Arial" w:cs="Arial"/>
          <w:sz w:val="20"/>
          <w:szCs w:val="20"/>
        </w:rPr>
        <w:t xml:space="preserve"> </w:t>
      </w:r>
      <w:r w:rsidR="00EA4329" w:rsidRPr="009C308A">
        <w:rPr>
          <w:rFonts w:ascii="Arial" w:hAnsi="Arial" w:cs="Arial"/>
          <w:sz w:val="20"/>
          <w:szCs w:val="20"/>
        </w:rPr>
        <w:t>r</w:t>
      </w:r>
      <w:r w:rsidRPr="009C308A">
        <w:rPr>
          <w:rFonts w:ascii="Arial" w:hAnsi="Arial" w:cs="Arial"/>
          <w:sz w:val="20"/>
          <w:szCs w:val="20"/>
        </w:rPr>
        <w:t xml:space="preserve">eprésentée par </w:t>
      </w:r>
      <w:r w:rsidR="00651CA5">
        <w:rPr>
          <w:rFonts w:ascii="Arial" w:hAnsi="Arial" w:cs="Arial"/>
          <w:sz w:val="20"/>
          <w:szCs w:val="20"/>
        </w:rPr>
        <w:t xml:space="preserve">…. </w:t>
      </w:r>
      <w:r w:rsidR="001D1A66" w:rsidRPr="009C308A">
        <w:rPr>
          <w:rFonts w:ascii="Arial" w:hAnsi="Arial" w:cs="Arial"/>
          <w:sz w:val="20"/>
          <w:szCs w:val="20"/>
        </w:rPr>
        <w:t xml:space="preserve"> </w:t>
      </w:r>
      <w:proofErr w:type="gramStart"/>
      <w:r w:rsidRPr="009C308A">
        <w:rPr>
          <w:rFonts w:ascii="Arial" w:hAnsi="Arial" w:cs="Arial"/>
          <w:sz w:val="20"/>
          <w:szCs w:val="20"/>
        </w:rPr>
        <w:t>en</w:t>
      </w:r>
      <w:proofErr w:type="gramEnd"/>
      <w:r w:rsidRPr="009C308A">
        <w:rPr>
          <w:rFonts w:ascii="Arial" w:hAnsi="Arial" w:cs="Arial"/>
          <w:sz w:val="20"/>
          <w:szCs w:val="20"/>
        </w:rPr>
        <w:t xml:space="preserve"> qualité de </w:t>
      </w:r>
      <w:r w:rsidR="00EA4329" w:rsidRPr="009C308A">
        <w:rPr>
          <w:rFonts w:ascii="Arial" w:hAnsi="Arial" w:cs="Arial"/>
          <w:sz w:val="20"/>
          <w:szCs w:val="20"/>
        </w:rPr>
        <w:t>d</w:t>
      </w:r>
      <w:r w:rsidR="001D1A66" w:rsidRPr="009C308A">
        <w:rPr>
          <w:rFonts w:ascii="Arial" w:hAnsi="Arial" w:cs="Arial"/>
          <w:sz w:val="20"/>
          <w:szCs w:val="20"/>
        </w:rPr>
        <w:t>élégué syndical central</w:t>
      </w:r>
      <w:r w:rsidR="007D38A9" w:rsidRPr="009C308A">
        <w:rPr>
          <w:rFonts w:ascii="Arial" w:hAnsi="Arial" w:cs="Arial"/>
          <w:sz w:val="20"/>
          <w:szCs w:val="20"/>
        </w:rPr>
        <w:t> ;</w:t>
      </w:r>
    </w:p>
    <w:p w14:paraId="233AFFD2" w14:textId="77777777" w:rsidR="00C13574" w:rsidRPr="009C308A" w:rsidRDefault="00C13574" w:rsidP="00C13574">
      <w:pPr>
        <w:contextualSpacing/>
        <w:jc w:val="both"/>
        <w:rPr>
          <w:rFonts w:ascii="Arial" w:hAnsi="Arial" w:cs="Arial"/>
          <w:sz w:val="20"/>
          <w:szCs w:val="20"/>
          <w:highlight w:val="yellow"/>
        </w:rPr>
      </w:pPr>
    </w:p>
    <w:p w14:paraId="47CD62D4" w14:textId="77777777" w:rsidR="006D34DA" w:rsidRPr="009C308A" w:rsidRDefault="006D34DA" w:rsidP="00685B45">
      <w:pPr>
        <w:keepNext/>
        <w:keepLines/>
        <w:spacing w:after="0" w:line="259" w:lineRule="auto"/>
        <w:outlineLvl w:val="0"/>
        <w:rPr>
          <w:rFonts w:ascii="Arial" w:hAnsi="Arial" w:cs="Arial"/>
          <w:sz w:val="20"/>
          <w:szCs w:val="20"/>
        </w:rPr>
      </w:pPr>
      <w:r w:rsidRPr="009C308A">
        <w:rPr>
          <w:rFonts w:ascii="Arial" w:hAnsi="Arial" w:cs="Arial"/>
          <w:sz w:val="20"/>
          <w:szCs w:val="20"/>
        </w:rPr>
        <w:t>Ci-après ensemble dénommées « les Parties ».</w:t>
      </w:r>
      <w:bookmarkEnd w:id="5"/>
    </w:p>
    <w:p w14:paraId="56067631" w14:textId="0E16E4EE" w:rsidR="005F5506" w:rsidRPr="009C308A" w:rsidRDefault="005F5506" w:rsidP="00685B45">
      <w:pPr>
        <w:keepNext/>
        <w:keepLines/>
        <w:spacing w:after="0" w:line="259" w:lineRule="auto"/>
        <w:outlineLvl w:val="0"/>
        <w:rPr>
          <w:rFonts w:cs="Arial"/>
          <w:sz w:val="20"/>
          <w:szCs w:val="20"/>
        </w:rPr>
      </w:pPr>
    </w:p>
    <w:p w14:paraId="2E453C15" w14:textId="77777777" w:rsidR="006D34DA" w:rsidRPr="009C308A" w:rsidRDefault="005F5506" w:rsidP="00685B45">
      <w:pPr>
        <w:spacing w:after="0" w:line="260" w:lineRule="atLeast"/>
        <w:jc w:val="both"/>
        <w:rPr>
          <w:rFonts w:ascii="Arial" w:hAnsi="Arial" w:cs="Arial"/>
          <w:b/>
          <w:i/>
          <w:sz w:val="20"/>
          <w:szCs w:val="20"/>
        </w:rPr>
      </w:pPr>
      <w:r w:rsidRPr="009C308A">
        <w:rPr>
          <w:rFonts w:ascii="Arial" w:hAnsi="Arial" w:cs="Arial"/>
          <w:b/>
          <w:i/>
          <w:sz w:val="20"/>
          <w:szCs w:val="20"/>
        </w:rPr>
        <w:t>Il a été convenu et arrêté ce qui suit :</w:t>
      </w:r>
    </w:p>
    <w:p w14:paraId="285E834E" w14:textId="77777777" w:rsidR="00685B45" w:rsidRDefault="00685B45" w:rsidP="00685B45">
      <w:pPr>
        <w:pBdr>
          <w:bottom w:val="single" w:sz="12" w:space="1" w:color="C00000"/>
        </w:pBdr>
        <w:tabs>
          <w:tab w:val="left" w:pos="6663"/>
        </w:tabs>
        <w:spacing w:after="0" w:line="259" w:lineRule="auto"/>
        <w:jc w:val="both"/>
        <w:rPr>
          <w:rFonts w:ascii="Arial" w:eastAsia="Times New Roman" w:hAnsi="Arial" w:cs="Arial"/>
          <w:color w:val="7F7F7F" w:themeColor="text1" w:themeTint="80"/>
          <w:sz w:val="28"/>
          <w:szCs w:val="21"/>
        </w:rPr>
      </w:pPr>
    </w:p>
    <w:p w14:paraId="6F1DE591" w14:textId="2AB52545" w:rsidR="008627E9" w:rsidRPr="00685B45" w:rsidRDefault="008627E9" w:rsidP="008627E9">
      <w:pPr>
        <w:pBdr>
          <w:bottom w:val="single" w:sz="12" w:space="1" w:color="C00000"/>
        </w:pBdr>
        <w:tabs>
          <w:tab w:val="left" w:pos="6663"/>
        </w:tabs>
        <w:spacing w:after="0" w:line="259" w:lineRule="auto"/>
        <w:jc w:val="both"/>
        <w:rPr>
          <w:rFonts w:ascii="Arial" w:eastAsia="Times New Roman" w:hAnsi="Arial" w:cs="Arial"/>
          <w:color w:val="7F7F7F" w:themeColor="text1" w:themeTint="80"/>
          <w:sz w:val="28"/>
          <w:szCs w:val="21"/>
        </w:rPr>
      </w:pPr>
      <w:r>
        <w:rPr>
          <w:rFonts w:ascii="Arial" w:eastAsia="Times New Roman" w:hAnsi="Arial" w:cs="Arial"/>
          <w:color w:val="7F7F7F" w:themeColor="text1" w:themeTint="80"/>
          <w:sz w:val="28"/>
          <w:szCs w:val="21"/>
        </w:rPr>
        <w:t>PREAMBULE</w:t>
      </w:r>
    </w:p>
    <w:p w14:paraId="68FCD16D" w14:textId="77777777" w:rsidR="008627E9" w:rsidRPr="009C308A" w:rsidRDefault="008627E9" w:rsidP="00B223B4">
      <w:pPr>
        <w:tabs>
          <w:tab w:val="left" w:pos="6663"/>
        </w:tabs>
        <w:spacing w:after="0"/>
        <w:jc w:val="both"/>
        <w:rPr>
          <w:rFonts w:ascii="Arial" w:eastAsia="Times New Roman" w:hAnsi="Arial" w:cs="Arial"/>
          <w:color w:val="948A54" w:themeColor="background2" w:themeShade="80"/>
          <w:szCs w:val="18"/>
        </w:rPr>
      </w:pPr>
    </w:p>
    <w:p w14:paraId="6D6B6BA3" w14:textId="7DC130DE" w:rsidR="00B223B4" w:rsidRPr="009C308A" w:rsidRDefault="00B223B4" w:rsidP="002F046B">
      <w:pPr>
        <w:spacing w:after="0" w:line="260" w:lineRule="atLeast"/>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Dans le cadre du présent accord, la Société a pour ambition d’affirmer ses orientations et ses intentions en faveur de l’égalité professionnelle entre les femmes et les hommes. A ce titre, l’ambition est de positionner l’égalité professionnelle comme un axe de progrès continu, nécessaire à sa politique des Ressources Humaines.</w:t>
      </w:r>
    </w:p>
    <w:p w14:paraId="75671D92" w14:textId="77777777" w:rsidR="002F046B" w:rsidRPr="009C308A" w:rsidRDefault="002F046B" w:rsidP="002F046B">
      <w:pPr>
        <w:spacing w:after="0" w:line="260" w:lineRule="atLeast"/>
        <w:jc w:val="both"/>
        <w:rPr>
          <w:rFonts w:ascii="Arial" w:eastAsia="Times New Roman" w:hAnsi="Arial" w:cs="Arial"/>
          <w:sz w:val="20"/>
          <w:szCs w:val="20"/>
          <w:lang w:eastAsia="fr-FR"/>
        </w:rPr>
      </w:pPr>
    </w:p>
    <w:p w14:paraId="11E8FA3E" w14:textId="32890108" w:rsidR="00B223B4" w:rsidRPr="009C308A" w:rsidRDefault="00B223B4" w:rsidP="002F046B">
      <w:pPr>
        <w:spacing w:after="0" w:line="260" w:lineRule="atLeast"/>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 xml:space="preserve">Convaincus que la mixité et la diversité sont de véritables facteurs d’enrichissement collectif, d’innovation et d’efficacité économique pour </w:t>
      </w:r>
      <w:r w:rsidR="00A505BB">
        <w:rPr>
          <w:rFonts w:ascii="Arial" w:eastAsia="Times New Roman" w:hAnsi="Arial" w:cs="Arial"/>
          <w:sz w:val="20"/>
          <w:szCs w:val="20"/>
          <w:lang w:eastAsia="fr-FR"/>
        </w:rPr>
        <w:t>la Société</w:t>
      </w:r>
      <w:r w:rsidRPr="009C308A">
        <w:rPr>
          <w:rFonts w:ascii="Arial" w:eastAsia="Times New Roman" w:hAnsi="Arial" w:cs="Arial"/>
          <w:sz w:val="20"/>
          <w:szCs w:val="20"/>
          <w:lang w:eastAsia="fr-FR"/>
        </w:rPr>
        <w:t xml:space="preserve">, la Direction de la Société a décidé d’engager une négociation et de conclure le présent accord avec les organisations syndicales représentatives afin de favoriser l’égalité professionnelle entre les femmes et les hommes. </w:t>
      </w:r>
    </w:p>
    <w:p w14:paraId="11846C85" w14:textId="77777777" w:rsidR="002F046B" w:rsidRPr="009C308A" w:rsidRDefault="002F046B" w:rsidP="002F046B">
      <w:pPr>
        <w:spacing w:after="0" w:line="260" w:lineRule="atLeast"/>
        <w:jc w:val="both"/>
        <w:rPr>
          <w:rFonts w:ascii="Arial" w:eastAsia="Times New Roman" w:hAnsi="Arial" w:cs="Arial"/>
          <w:sz w:val="20"/>
          <w:szCs w:val="20"/>
          <w:lang w:eastAsia="fr-FR"/>
        </w:rPr>
      </w:pPr>
    </w:p>
    <w:p w14:paraId="768380EC" w14:textId="32E4F033" w:rsidR="00B223B4" w:rsidRPr="009C308A" w:rsidRDefault="00B223B4" w:rsidP="002F046B">
      <w:pPr>
        <w:spacing w:after="0" w:line="260" w:lineRule="atLeast"/>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 xml:space="preserve">L'objectif du présent accord est de contribuer et de faire adhérer à une prise de conscience collective afin de promouvoir la mixité et l’égalité professionnelle. En effet, ces derniers constituent le préalable nécessaire à notre démarche visant à lever les obstacles à l’emploi et aux carrières des hommes et des femmes. </w:t>
      </w:r>
    </w:p>
    <w:p w14:paraId="03FB02D0" w14:textId="77777777" w:rsidR="002F046B" w:rsidRPr="009C308A" w:rsidRDefault="002F046B" w:rsidP="002F046B">
      <w:pPr>
        <w:spacing w:after="0" w:line="260" w:lineRule="atLeast"/>
        <w:jc w:val="both"/>
        <w:rPr>
          <w:rFonts w:ascii="Arial" w:eastAsia="Times New Roman" w:hAnsi="Arial" w:cs="Arial"/>
          <w:sz w:val="20"/>
          <w:szCs w:val="20"/>
          <w:lang w:eastAsia="fr-FR"/>
        </w:rPr>
      </w:pPr>
    </w:p>
    <w:p w14:paraId="2DF5CE0E" w14:textId="34DE70B8" w:rsidR="00B223B4" w:rsidRPr="009C308A" w:rsidRDefault="00B223B4" w:rsidP="002F046B">
      <w:pPr>
        <w:spacing w:after="0" w:line="260" w:lineRule="atLeast"/>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L</w:t>
      </w:r>
      <w:r w:rsidR="00A505BB">
        <w:rPr>
          <w:rFonts w:ascii="Arial" w:eastAsia="Times New Roman" w:hAnsi="Arial" w:cs="Arial"/>
          <w:sz w:val="20"/>
          <w:szCs w:val="20"/>
          <w:lang w:eastAsia="fr-FR"/>
        </w:rPr>
        <w:t>a Société</w:t>
      </w:r>
      <w:r w:rsidRPr="009C308A">
        <w:rPr>
          <w:rFonts w:ascii="Arial" w:eastAsia="Times New Roman" w:hAnsi="Arial" w:cs="Arial"/>
          <w:sz w:val="20"/>
          <w:szCs w:val="20"/>
          <w:lang w:eastAsia="fr-FR"/>
        </w:rPr>
        <w:t xml:space="preserve"> et les organisations syndicales représentatives signataires affirment ainsi, au moyen de cet accord, leur volonté de veiller à l'existence d'une réelle égalité des chances entre les salariés. </w:t>
      </w:r>
    </w:p>
    <w:p w14:paraId="07F73CD2" w14:textId="77777777" w:rsidR="002F046B" w:rsidRPr="009C308A" w:rsidRDefault="002F046B" w:rsidP="002F046B">
      <w:pPr>
        <w:spacing w:after="0" w:line="260" w:lineRule="atLeast"/>
        <w:jc w:val="both"/>
        <w:rPr>
          <w:rFonts w:ascii="Arial" w:eastAsia="Times New Roman" w:hAnsi="Arial" w:cs="Arial"/>
          <w:sz w:val="20"/>
          <w:szCs w:val="20"/>
          <w:lang w:eastAsia="fr-FR"/>
        </w:rPr>
      </w:pPr>
    </w:p>
    <w:p w14:paraId="647D2D5C" w14:textId="77777777" w:rsidR="00B223B4" w:rsidRPr="009C308A" w:rsidRDefault="00B223B4" w:rsidP="002F046B">
      <w:pPr>
        <w:spacing w:after="0" w:line="260" w:lineRule="atLeast"/>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 xml:space="preserve">Il est également important de rappeler que l’égalité professionnelle entre les femmes et les hommes, comme tous les champs d’actions liés à la diversité et la mixité, ne peuvent que progresser s’ils sont l’affaire de tous. </w:t>
      </w:r>
    </w:p>
    <w:p w14:paraId="69FD7971" w14:textId="77777777" w:rsidR="002F046B" w:rsidRPr="009C308A" w:rsidRDefault="002F046B" w:rsidP="002F046B">
      <w:pPr>
        <w:spacing w:after="0" w:line="260" w:lineRule="atLeast"/>
        <w:jc w:val="both"/>
        <w:rPr>
          <w:rFonts w:ascii="Arial" w:eastAsia="Times New Roman" w:hAnsi="Arial" w:cs="Arial"/>
          <w:sz w:val="20"/>
          <w:szCs w:val="20"/>
          <w:lang w:eastAsia="fr-FR"/>
        </w:rPr>
      </w:pPr>
    </w:p>
    <w:p w14:paraId="38B1FE8D" w14:textId="610B353A" w:rsidR="00B223B4" w:rsidRPr="009C308A" w:rsidRDefault="00B223B4" w:rsidP="002F046B">
      <w:pPr>
        <w:spacing w:after="0" w:line="260" w:lineRule="atLeast"/>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Forte de l'analyse de l’index égalité hommes/femmes 2025 au titre de l’année 2024, le présent accord est axé sur les thèmes suivants :</w:t>
      </w:r>
    </w:p>
    <w:p w14:paraId="618D384F" w14:textId="77777777" w:rsidR="00B223B4" w:rsidRPr="009C308A" w:rsidRDefault="00B223B4" w:rsidP="002F046B">
      <w:pPr>
        <w:spacing w:after="0" w:line="260" w:lineRule="atLeast"/>
        <w:jc w:val="both"/>
        <w:rPr>
          <w:rFonts w:ascii="Arial" w:eastAsia="Times New Roman" w:hAnsi="Arial" w:cs="Arial"/>
          <w:sz w:val="20"/>
          <w:szCs w:val="20"/>
          <w:lang w:eastAsia="fr-FR"/>
        </w:rPr>
      </w:pPr>
    </w:p>
    <w:p w14:paraId="6E99C3DF" w14:textId="77777777" w:rsidR="00B223B4" w:rsidRPr="009C308A" w:rsidRDefault="00B223B4" w:rsidP="002F046B">
      <w:pPr>
        <w:spacing w:after="0" w:line="260" w:lineRule="atLeast"/>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 L’embauche et le recrutement</w:t>
      </w:r>
    </w:p>
    <w:p w14:paraId="1BFC3973" w14:textId="78D17893" w:rsidR="00B223B4" w:rsidRPr="009C308A" w:rsidRDefault="00B223B4" w:rsidP="002F046B">
      <w:pPr>
        <w:spacing w:after="0" w:line="260" w:lineRule="atLeast"/>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 La formation et l</w:t>
      </w:r>
      <w:r w:rsidR="00A505BB">
        <w:rPr>
          <w:rFonts w:ascii="Arial" w:eastAsia="Times New Roman" w:hAnsi="Arial" w:cs="Arial"/>
          <w:sz w:val="20"/>
          <w:szCs w:val="20"/>
          <w:lang w:eastAsia="fr-FR"/>
        </w:rPr>
        <w:t>es conditions de travail</w:t>
      </w:r>
    </w:p>
    <w:p w14:paraId="2086522B" w14:textId="49D9F74A" w:rsidR="00DB69B0" w:rsidRPr="009C308A" w:rsidRDefault="00DB69B0" w:rsidP="002F046B">
      <w:pPr>
        <w:spacing w:after="0" w:line="260" w:lineRule="atLeast"/>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 La rémunération</w:t>
      </w:r>
    </w:p>
    <w:p w14:paraId="1FA77F98" w14:textId="77777777" w:rsidR="00B223B4" w:rsidRPr="009C308A" w:rsidRDefault="00B223B4" w:rsidP="002F046B">
      <w:pPr>
        <w:spacing w:after="0" w:line="260" w:lineRule="atLeast"/>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 L’articulation entre la vie professionnelle et les responsabilités familiales</w:t>
      </w:r>
    </w:p>
    <w:p w14:paraId="633FD3D6" w14:textId="77777777" w:rsidR="00B223B4" w:rsidRPr="009C308A" w:rsidRDefault="00B223B4" w:rsidP="002F046B">
      <w:pPr>
        <w:spacing w:after="0" w:line="260" w:lineRule="atLeast"/>
        <w:jc w:val="both"/>
        <w:rPr>
          <w:rFonts w:ascii="Arial" w:eastAsia="Times New Roman" w:hAnsi="Arial" w:cs="Arial"/>
          <w:sz w:val="20"/>
          <w:szCs w:val="20"/>
          <w:lang w:eastAsia="fr-FR"/>
        </w:rPr>
      </w:pPr>
    </w:p>
    <w:p w14:paraId="3F33B7B2" w14:textId="387E6044" w:rsidR="008627E9" w:rsidRPr="009C308A" w:rsidRDefault="00B223B4" w:rsidP="002F046B">
      <w:pPr>
        <w:spacing w:after="0" w:line="260" w:lineRule="atLeast"/>
        <w:jc w:val="both"/>
        <w:rPr>
          <w:rFonts w:ascii="Arial" w:eastAsia="Times New Roman" w:hAnsi="Arial" w:cs="Arial"/>
          <w:sz w:val="20"/>
          <w:szCs w:val="20"/>
          <w:lang w:eastAsia="fr-FR"/>
        </w:rPr>
      </w:pPr>
      <w:r w:rsidRPr="009C308A">
        <w:rPr>
          <w:rFonts w:ascii="Arial" w:eastAsia="Times New Roman" w:hAnsi="Arial" w:cs="Arial"/>
          <w:sz w:val="20"/>
          <w:szCs w:val="20"/>
          <w:lang w:eastAsia="fr-FR"/>
        </w:rPr>
        <w:t xml:space="preserve">Il a été arrêté et convenu ce qui suit : </w:t>
      </w:r>
    </w:p>
    <w:p w14:paraId="25002AB5" w14:textId="77777777" w:rsidR="00B223B4" w:rsidRDefault="00B223B4" w:rsidP="00B223B4">
      <w:pPr>
        <w:pBdr>
          <w:bottom w:val="single" w:sz="12" w:space="1" w:color="C00000"/>
        </w:pBdr>
        <w:tabs>
          <w:tab w:val="left" w:pos="6663"/>
        </w:tabs>
        <w:spacing w:after="0" w:line="240" w:lineRule="auto"/>
        <w:jc w:val="both"/>
        <w:rPr>
          <w:rFonts w:ascii="Arial" w:hAnsi="Arial" w:cs="Arial"/>
        </w:rPr>
      </w:pPr>
    </w:p>
    <w:p w14:paraId="3677F3BA" w14:textId="6B47463D" w:rsidR="001D3A9A" w:rsidRPr="00685B45" w:rsidRDefault="001D3A9A" w:rsidP="00685B45">
      <w:pPr>
        <w:pBdr>
          <w:bottom w:val="single" w:sz="12" w:space="1" w:color="C00000"/>
        </w:pBdr>
        <w:tabs>
          <w:tab w:val="left" w:pos="6663"/>
        </w:tabs>
        <w:spacing w:after="0" w:line="259" w:lineRule="auto"/>
        <w:jc w:val="both"/>
        <w:rPr>
          <w:rFonts w:ascii="Arial" w:eastAsia="Times New Roman" w:hAnsi="Arial" w:cs="Arial"/>
          <w:color w:val="7F7F7F" w:themeColor="text1" w:themeTint="80"/>
          <w:sz w:val="28"/>
          <w:szCs w:val="21"/>
        </w:rPr>
      </w:pPr>
      <w:r w:rsidRPr="00685B45">
        <w:rPr>
          <w:rFonts w:ascii="Arial" w:eastAsia="Times New Roman" w:hAnsi="Arial" w:cs="Arial"/>
          <w:color w:val="7F7F7F" w:themeColor="text1" w:themeTint="80"/>
          <w:sz w:val="28"/>
          <w:szCs w:val="21"/>
        </w:rPr>
        <w:t>DISPOSITIONS GENERALES</w:t>
      </w:r>
    </w:p>
    <w:p w14:paraId="40BB51EA" w14:textId="77777777" w:rsidR="00B223B4" w:rsidRDefault="00B223B4" w:rsidP="00685B45">
      <w:pPr>
        <w:pStyle w:val="Paragraphedeliste"/>
        <w:tabs>
          <w:tab w:val="left" w:pos="6663"/>
        </w:tabs>
        <w:spacing w:after="0"/>
        <w:ind w:left="788"/>
        <w:jc w:val="both"/>
        <w:rPr>
          <w:rFonts w:ascii="Arial" w:eastAsia="Times New Roman" w:hAnsi="Arial" w:cs="Arial"/>
          <w:color w:val="948A54" w:themeColor="background2" w:themeShade="80"/>
          <w:sz w:val="24"/>
          <w:szCs w:val="20"/>
        </w:rPr>
      </w:pPr>
    </w:p>
    <w:p w14:paraId="1FE7BC60" w14:textId="77777777" w:rsidR="001D3A9A" w:rsidRPr="00DB27ED" w:rsidRDefault="001D3A9A" w:rsidP="009C308A">
      <w:pPr>
        <w:numPr>
          <w:ilvl w:val="0"/>
          <w:numId w:val="2"/>
        </w:numPr>
        <w:spacing w:after="0" w:line="240" w:lineRule="auto"/>
        <w:jc w:val="both"/>
        <w:rPr>
          <w:rFonts w:ascii="Arial" w:eastAsia="Times New Roman" w:hAnsi="Arial" w:cs="Arial"/>
          <w:b/>
          <w:iCs/>
          <w:sz w:val="21"/>
          <w:szCs w:val="21"/>
          <w:u w:val="single"/>
          <w:lang w:eastAsia="fr-FR"/>
        </w:rPr>
      </w:pPr>
      <w:r w:rsidRPr="00DB27ED">
        <w:rPr>
          <w:rFonts w:ascii="Arial" w:eastAsia="Times New Roman" w:hAnsi="Arial" w:cs="Arial"/>
          <w:b/>
          <w:iCs/>
          <w:sz w:val="21"/>
          <w:szCs w:val="21"/>
          <w:u w:val="single"/>
          <w:lang w:eastAsia="fr-FR"/>
        </w:rPr>
        <w:t>DATE D’EFFET – PUBLICITE – DUREE - DEPÔT</w:t>
      </w:r>
    </w:p>
    <w:p w14:paraId="59146E58" w14:textId="77777777" w:rsidR="00685B45" w:rsidRDefault="00685B45" w:rsidP="00685B45">
      <w:pPr>
        <w:spacing w:after="0" w:line="240" w:lineRule="auto"/>
        <w:jc w:val="both"/>
        <w:rPr>
          <w:rFonts w:ascii="Arial" w:hAnsi="Arial" w:cs="Arial"/>
        </w:rPr>
      </w:pPr>
    </w:p>
    <w:p w14:paraId="441E0695" w14:textId="50388514" w:rsidR="001D3A9A" w:rsidRPr="009C308A" w:rsidRDefault="00685B45" w:rsidP="00685B45">
      <w:pPr>
        <w:spacing w:after="0" w:line="240" w:lineRule="auto"/>
        <w:jc w:val="both"/>
        <w:rPr>
          <w:rFonts w:ascii="Arial" w:hAnsi="Arial" w:cs="Arial"/>
          <w:sz w:val="20"/>
          <w:szCs w:val="20"/>
        </w:rPr>
      </w:pPr>
      <w:r w:rsidRPr="009C308A">
        <w:rPr>
          <w:rFonts w:ascii="Arial" w:hAnsi="Arial" w:cs="Arial"/>
          <w:sz w:val="20"/>
          <w:szCs w:val="20"/>
        </w:rPr>
        <w:t xml:space="preserve">Le présent </w:t>
      </w:r>
      <w:r w:rsidR="00B223B4" w:rsidRPr="009C308A">
        <w:rPr>
          <w:rFonts w:ascii="Arial" w:hAnsi="Arial" w:cs="Arial"/>
          <w:sz w:val="20"/>
          <w:szCs w:val="20"/>
        </w:rPr>
        <w:t>accord</w:t>
      </w:r>
      <w:r w:rsidRPr="009C308A">
        <w:rPr>
          <w:rFonts w:ascii="Arial" w:hAnsi="Arial" w:cs="Arial"/>
          <w:sz w:val="20"/>
          <w:szCs w:val="20"/>
        </w:rPr>
        <w:t xml:space="preserve"> est conclu pour une </w:t>
      </w:r>
      <w:r w:rsidRPr="009C308A">
        <w:rPr>
          <w:rFonts w:ascii="Arial" w:hAnsi="Arial" w:cs="Arial"/>
          <w:b/>
          <w:bCs/>
          <w:sz w:val="20"/>
          <w:szCs w:val="20"/>
        </w:rPr>
        <w:t xml:space="preserve">durée </w:t>
      </w:r>
      <w:r w:rsidR="00B223B4" w:rsidRPr="009C308A">
        <w:rPr>
          <w:rFonts w:ascii="Arial" w:hAnsi="Arial" w:cs="Arial"/>
          <w:b/>
          <w:bCs/>
          <w:sz w:val="20"/>
          <w:szCs w:val="20"/>
        </w:rPr>
        <w:t>de trois ans</w:t>
      </w:r>
      <w:r w:rsidRPr="009C308A">
        <w:rPr>
          <w:rFonts w:ascii="Arial" w:hAnsi="Arial" w:cs="Arial"/>
          <w:sz w:val="20"/>
          <w:szCs w:val="20"/>
        </w:rPr>
        <w:t xml:space="preserve"> et </w:t>
      </w:r>
      <w:r w:rsidR="001D3A9A" w:rsidRPr="009C308A">
        <w:rPr>
          <w:rFonts w:ascii="Arial" w:hAnsi="Arial" w:cs="Arial"/>
          <w:sz w:val="20"/>
          <w:szCs w:val="20"/>
        </w:rPr>
        <w:t>prendra effet</w:t>
      </w:r>
      <w:r w:rsidR="00DB27ED" w:rsidRPr="009C308A">
        <w:rPr>
          <w:rFonts w:ascii="Arial" w:hAnsi="Arial" w:cs="Arial"/>
          <w:sz w:val="20"/>
          <w:szCs w:val="20"/>
        </w:rPr>
        <w:t xml:space="preserve"> au lendemain des formalités de dépôt</w:t>
      </w:r>
      <w:r w:rsidR="00B223B4" w:rsidRPr="009C308A">
        <w:rPr>
          <w:rFonts w:ascii="Arial" w:hAnsi="Arial" w:cs="Arial"/>
          <w:sz w:val="20"/>
          <w:szCs w:val="20"/>
        </w:rPr>
        <w:t>.</w:t>
      </w:r>
    </w:p>
    <w:p w14:paraId="79263FEC" w14:textId="4B6F2D15" w:rsidR="006877D4" w:rsidRPr="009C308A" w:rsidRDefault="006877D4" w:rsidP="00685B45">
      <w:pPr>
        <w:spacing w:after="0" w:line="240" w:lineRule="auto"/>
        <w:jc w:val="both"/>
        <w:rPr>
          <w:rFonts w:ascii="Arial" w:hAnsi="Arial" w:cs="Arial"/>
          <w:sz w:val="20"/>
          <w:szCs w:val="20"/>
        </w:rPr>
      </w:pPr>
    </w:p>
    <w:p w14:paraId="45E9563D" w14:textId="3F5AFA0D" w:rsidR="00685B45" w:rsidRPr="009C308A" w:rsidRDefault="00886B91" w:rsidP="00DC268E">
      <w:pPr>
        <w:spacing w:after="0" w:line="240" w:lineRule="auto"/>
        <w:jc w:val="both"/>
        <w:rPr>
          <w:rFonts w:ascii="Arial" w:hAnsi="Arial" w:cs="Arial"/>
          <w:sz w:val="20"/>
          <w:szCs w:val="20"/>
        </w:rPr>
      </w:pPr>
      <w:r w:rsidRPr="009C308A">
        <w:rPr>
          <w:rFonts w:ascii="Arial" w:hAnsi="Arial" w:cs="Arial"/>
          <w:sz w:val="20"/>
          <w:szCs w:val="20"/>
        </w:rPr>
        <w:t xml:space="preserve">Le présent accord donnera lieu à dépôt dans les conditions prévues aux articles L. 2231-6 et D. 2231-2 et suivants du code du travail. </w:t>
      </w:r>
    </w:p>
    <w:p w14:paraId="33958A6F" w14:textId="77777777" w:rsidR="00886B91" w:rsidRPr="004B51DD" w:rsidRDefault="00886B91" w:rsidP="00886B91">
      <w:pPr>
        <w:spacing w:after="0" w:line="240" w:lineRule="auto"/>
        <w:jc w:val="both"/>
        <w:rPr>
          <w:rFonts w:ascii="Arial" w:hAnsi="Arial" w:cs="Arial"/>
        </w:rPr>
      </w:pPr>
    </w:p>
    <w:p w14:paraId="0AC2D10A" w14:textId="77777777" w:rsidR="00DB27ED" w:rsidRPr="00D877A3" w:rsidRDefault="00DB27ED" w:rsidP="009C308A">
      <w:pPr>
        <w:numPr>
          <w:ilvl w:val="0"/>
          <w:numId w:val="2"/>
        </w:numPr>
        <w:spacing w:after="0" w:line="240" w:lineRule="auto"/>
        <w:jc w:val="both"/>
        <w:rPr>
          <w:rFonts w:ascii="Arial" w:eastAsia="Times New Roman" w:hAnsi="Arial" w:cs="Arial"/>
          <w:b/>
          <w:iCs/>
          <w:sz w:val="21"/>
          <w:szCs w:val="21"/>
          <w:u w:val="single"/>
          <w:lang w:eastAsia="fr-FR"/>
        </w:rPr>
      </w:pPr>
      <w:r w:rsidRPr="00D877A3">
        <w:rPr>
          <w:rFonts w:ascii="Arial" w:eastAsia="Times New Roman" w:hAnsi="Arial" w:cs="Arial"/>
          <w:b/>
          <w:iCs/>
          <w:sz w:val="21"/>
          <w:szCs w:val="21"/>
          <w:u w:val="single"/>
          <w:lang w:eastAsia="fr-FR"/>
        </w:rPr>
        <w:t>INTERPRETATION DE L’ACCORD - REGLEMENT DES LITIGES</w:t>
      </w:r>
    </w:p>
    <w:p w14:paraId="205DE9E1" w14:textId="77777777" w:rsidR="00DC268E" w:rsidRDefault="00DC268E" w:rsidP="00DC268E">
      <w:pPr>
        <w:spacing w:after="0" w:line="240" w:lineRule="auto"/>
        <w:jc w:val="both"/>
        <w:rPr>
          <w:rFonts w:ascii="Arial" w:eastAsia="Times New Roman" w:hAnsi="Arial" w:cs="Arial"/>
          <w:iCs/>
          <w:lang w:eastAsia="fr-FR"/>
        </w:rPr>
      </w:pPr>
    </w:p>
    <w:p w14:paraId="3FFAB042" w14:textId="046B385D" w:rsidR="00DB27ED" w:rsidRPr="009C308A" w:rsidRDefault="00DB27ED" w:rsidP="00DC268E">
      <w:pPr>
        <w:spacing w:after="0" w:line="240" w:lineRule="auto"/>
        <w:jc w:val="both"/>
        <w:rPr>
          <w:rFonts w:ascii="Arial" w:eastAsia="Times New Roman" w:hAnsi="Arial" w:cs="Arial"/>
          <w:iCs/>
          <w:sz w:val="20"/>
          <w:szCs w:val="20"/>
          <w:lang w:eastAsia="fr-FR"/>
        </w:rPr>
      </w:pPr>
      <w:r w:rsidRPr="009C308A">
        <w:rPr>
          <w:rFonts w:ascii="Arial" w:eastAsia="Times New Roman" w:hAnsi="Arial" w:cs="Arial"/>
          <w:iCs/>
          <w:sz w:val="20"/>
          <w:szCs w:val="20"/>
          <w:lang w:eastAsia="fr-FR"/>
        </w:rPr>
        <w:t>Les représentants de chacune des parties signataires conviennent de se rencontrer à la requête de la partie la plus diligente, dans les 10 jours suivant la demande pour étudier et tenter de régler tout différend d’ordre individuel ou collectif né de l’application du présent accord. La demande de réunion consigne l'exposé précis du différend. La position retenue en fin de réunion fait l’objet d'un procès-verbal rédigé par la Direction. Le document est remis à chacune des parties signataires. Si cela est nécessaire, une seconde réunion pourra être organisée dans les 10 jours suivant la première réunion.</w:t>
      </w:r>
    </w:p>
    <w:p w14:paraId="3ED03A7E" w14:textId="77777777" w:rsidR="00B223B4" w:rsidRPr="009C308A" w:rsidRDefault="00B223B4" w:rsidP="00DC268E">
      <w:pPr>
        <w:spacing w:after="0" w:line="240" w:lineRule="auto"/>
        <w:jc w:val="both"/>
        <w:rPr>
          <w:rFonts w:ascii="Arial" w:eastAsia="Times New Roman" w:hAnsi="Arial" w:cs="Arial"/>
          <w:iCs/>
          <w:sz w:val="20"/>
          <w:szCs w:val="20"/>
          <w:lang w:eastAsia="fr-FR"/>
        </w:rPr>
      </w:pPr>
    </w:p>
    <w:p w14:paraId="7401686C" w14:textId="77777777" w:rsidR="00DB27ED" w:rsidRPr="009C308A" w:rsidRDefault="00DB27ED" w:rsidP="00DB27ED">
      <w:pPr>
        <w:jc w:val="both"/>
        <w:rPr>
          <w:rFonts w:ascii="Arial" w:eastAsia="Times New Roman" w:hAnsi="Arial" w:cs="Arial"/>
          <w:iCs/>
          <w:sz w:val="20"/>
          <w:szCs w:val="20"/>
          <w:lang w:eastAsia="fr-FR"/>
        </w:rPr>
      </w:pPr>
      <w:r w:rsidRPr="009C308A">
        <w:rPr>
          <w:rFonts w:ascii="Arial" w:eastAsia="Times New Roman" w:hAnsi="Arial" w:cs="Arial"/>
          <w:iCs/>
          <w:sz w:val="20"/>
          <w:szCs w:val="20"/>
          <w:lang w:eastAsia="fr-FR"/>
        </w:rPr>
        <w:t>Jusqu’à l’expiration de ces délais, les parties contractantes s’engagent à ne susciter aucune forme d’action contentieuse liée au différend faisant l'objet de cette procédure. Les différends et litiges pouvant survenir à l’occasion de l’application du présent accord se règleront, si possible, à l’amiable entre les parties signataires. A défaut de règlement amiable, le litige pourra être porté devant la juridiction compétente.</w:t>
      </w:r>
    </w:p>
    <w:p w14:paraId="7C27C863" w14:textId="77777777" w:rsidR="00DB27ED" w:rsidRPr="00BB751D" w:rsidRDefault="00DB27ED" w:rsidP="009C308A">
      <w:pPr>
        <w:numPr>
          <w:ilvl w:val="0"/>
          <w:numId w:val="2"/>
        </w:numPr>
        <w:spacing w:after="0" w:line="240" w:lineRule="auto"/>
        <w:jc w:val="both"/>
        <w:rPr>
          <w:rFonts w:ascii="Arial" w:eastAsia="Times New Roman" w:hAnsi="Arial" w:cs="Arial"/>
          <w:b/>
          <w:iCs/>
          <w:sz w:val="21"/>
          <w:szCs w:val="21"/>
          <w:u w:val="single"/>
          <w:lang w:eastAsia="fr-FR"/>
        </w:rPr>
      </w:pPr>
      <w:r w:rsidRPr="00BB751D">
        <w:rPr>
          <w:rFonts w:ascii="Arial" w:eastAsia="Times New Roman" w:hAnsi="Arial" w:cs="Arial"/>
          <w:b/>
          <w:iCs/>
          <w:sz w:val="21"/>
          <w:szCs w:val="21"/>
          <w:u w:val="single"/>
          <w:lang w:eastAsia="fr-FR"/>
        </w:rPr>
        <w:t>ADHESION, SUIVI DE L’APPLICATION DE L’ACCORD, REVISION ET DENONCIATION</w:t>
      </w:r>
    </w:p>
    <w:p w14:paraId="1860783D" w14:textId="77777777" w:rsidR="00DB27ED" w:rsidRDefault="00DB27ED" w:rsidP="00DB27ED">
      <w:pPr>
        <w:pBdr>
          <w:bottom w:val="single" w:sz="12" w:space="1" w:color="C00000"/>
        </w:pBdr>
        <w:tabs>
          <w:tab w:val="left" w:pos="6663"/>
        </w:tabs>
        <w:spacing w:after="0" w:line="259" w:lineRule="auto"/>
        <w:jc w:val="both"/>
        <w:rPr>
          <w:rFonts w:ascii="Arial" w:hAnsi="Arial" w:cs="Arial"/>
        </w:rPr>
      </w:pPr>
    </w:p>
    <w:p w14:paraId="24F26ABC" w14:textId="6C51C787" w:rsidR="00DB27ED" w:rsidRPr="009C308A" w:rsidRDefault="00DB27ED" w:rsidP="00DB27ED">
      <w:pPr>
        <w:pBdr>
          <w:bottom w:val="single" w:sz="12" w:space="1" w:color="C00000"/>
        </w:pBdr>
        <w:tabs>
          <w:tab w:val="left" w:pos="6663"/>
        </w:tabs>
        <w:spacing w:after="0" w:line="259" w:lineRule="auto"/>
        <w:jc w:val="both"/>
        <w:rPr>
          <w:rFonts w:ascii="Arial" w:hAnsi="Arial" w:cs="Arial"/>
          <w:sz w:val="20"/>
          <w:szCs w:val="20"/>
        </w:rPr>
      </w:pPr>
      <w:r w:rsidRPr="009C308A">
        <w:rPr>
          <w:rFonts w:ascii="Arial" w:hAnsi="Arial" w:cs="Arial"/>
          <w:sz w:val="20"/>
          <w:szCs w:val="20"/>
        </w:rPr>
        <w:t>Chaque partie signataire du présent accord peut demander la révision de tout ou partie du présent avenant, durant le cycle électoral au cours duquel cet accord a été conclu. À l'issue du cycle électoral, la procédure de révision s'ouvre à toutes les organisations représentatives dans le champ d'application de l’avenant. La procédure de révision est régie, selon les modalités définies ci-après.</w:t>
      </w:r>
    </w:p>
    <w:p w14:paraId="134C1DCA" w14:textId="77777777" w:rsidR="00DB27ED" w:rsidRPr="009C308A" w:rsidRDefault="00DB27ED" w:rsidP="00DB27ED">
      <w:pPr>
        <w:pBdr>
          <w:bottom w:val="single" w:sz="12" w:space="1" w:color="C00000"/>
        </w:pBdr>
        <w:tabs>
          <w:tab w:val="left" w:pos="6663"/>
        </w:tabs>
        <w:spacing w:after="0" w:line="259" w:lineRule="auto"/>
        <w:jc w:val="both"/>
        <w:rPr>
          <w:rFonts w:ascii="Arial" w:hAnsi="Arial" w:cs="Arial"/>
          <w:sz w:val="20"/>
          <w:szCs w:val="20"/>
        </w:rPr>
      </w:pPr>
    </w:p>
    <w:p w14:paraId="1FCAE005" w14:textId="77777777" w:rsidR="00DB27ED" w:rsidRPr="009C308A" w:rsidRDefault="00DB27ED" w:rsidP="00DB27ED">
      <w:pPr>
        <w:pBdr>
          <w:bottom w:val="single" w:sz="12" w:space="1" w:color="C00000"/>
        </w:pBdr>
        <w:tabs>
          <w:tab w:val="left" w:pos="6663"/>
        </w:tabs>
        <w:spacing w:after="0" w:line="259" w:lineRule="auto"/>
        <w:jc w:val="both"/>
        <w:rPr>
          <w:rFonts w:ascii="Arial" w:hAnsi="Arial" w:cs="Arial"/>
          <w:sz w:val="20"/>
          <w:szCs w:val="20"/>
        </w:rPr>
      </w:pPr>
      <w:r w:rsidRPr="009C308A">
        <w:rPr>
          <w:rFonts w:ascii="Arial" w:hAnsi="Arial" w:cs="Arial"/>
          <w:sz w:val="20"/>
          <w:szCs w:val="20"/>
        </w:rPr>
        <w:t>Toute demande de révision devra être adressée par lettre recommandée avec avis de réception à l’autre partie signataire, et comporter, outre l’indication des dispositions dont la révision est demandée, des propositions de modifications.</w:t>
      </w:r>
    </w:p>
    <w:p w14:paraId="4500DFCF" w14:textId="77777777" w:rsidR="00DB27ED" w:rsidRPr="009C308A" w:rsidRDefault="00DB27ED" w:rsidP="00DB27ED">
      <w:pPr>
        <w:pBdr>
          <w:bottom w:val="single" w:sz="12" w:space="1" w:color="C00000"/>
        </w:pBdr>
        <w:tabs>
          <w:tab w:val="left" w:pos="6663"/>
        </w:tabs>
        <w:spacing w:after="0" w:line="259" w:lineRule="auto"/>
        <w:jc w:val="both"/>
        <w:rPr>
          <w:rFonts w:ascii="Arial" w:hAnsi="Arial" w:cs="Arial"/>
          <w:sz w:val="20"/>
          <w:szCs w:val="20"/>
        </w:rPr>
      </w:pPr>
    </w:p>
    <w:p w14:paraId="78802285" w14:textId="2C6DA1D3" w:rsidR="00886B91" w:rsidRPr="009C308A" w:rsidRDefault="00DB27ED" w:rsidP="00DB27ED">
      <w:pPr>
        <w:pBdr>
          <w:bottom w:val="single" w:sz="12" w:space="1" w:color="C00000"/>
        </w:pBdr>
        <w:tabs>
          <w:tab w:val="left" w:pos="6663"/>
        </w:tabs>
        <w:spacing w:after="0" w:line="259" w:lineRule="auto"/>
        <w:jc w:val="both"/>
        <w:rPr>
          <w:rFonts w:ascii="Arial" w:hAnsi="Arial" w:cs="Arial"/>
          <w:sz w:val="20"/>
          <w:szCs w:val="20"/>
        </w:rPr>
      </w:pPr>
      <w:r w:rsidRPr="009C308A">
        <w:rPr>
          <w:rFonts w:ascii="Arial" w:hAnsi="Arial" w:cs="Arial"/>
          <w:sz w:val="20"/>
          <w:szCs w:val="20"/>
        </w:rPr>
        <w:t>Le plus rapidement possible et au plus tard dans un délai de trois mois suivant la notification de la demande de révision répondant aux conditions de forme et de fond indiquées ci-dessus, les parties engageront une nouvelle négociation.</w:t>
      </w:r>
    </w:p>
    <w:p w14:paraId="0722AACA" w14:textId="77777777" w:rsidR="002F046B" w:rsidRDefault="002F046B" w:rsidP="00DB27ED">
      <w:pPr>
        <w:pBdr>
          <w:bottom w:val="single" w:sz="12" w:space="1" w:color="C00000"/>
        </w:pBdr>
        <w:tabs>
          <w:tab w:val="left" w:pos="6663"/>
        </w:tabs>
        <w:spacing w:after="0" w:line="259" w:lineRule="auto"/>
        <w:jc w:val="both"/>
        <w:rPr>
          <w:rFonts w:ascii="Arial" w:hAnsi="Arial" w:cs="Arial"/>
        </w:rPr>
      </w:pPr>
    </w:p>
    <w:p w14:paraId="63954D1B" w14:textId="77777777" w:rsidR="002F046B" w:rsidRDefault="002F046B" w:rsidP="00DB27ED">
      <w:pPr>
        <w:pBdr>
          <w:bottom w:val="single" w:sz="12" w:space="1" w:color="C00000"/>
        </w:pBdr>
        <w:tabs>
          <w:tab w:val="left" w:pos="6663"/>
        </w:tabs>
        <w:spacing w:after="0" w:line="259" w:lineRule="auto"/>
        <w:jc w:val="both"/>
        <w:rPr>
          <w:rFonts w:ascii="Arial" w:hAnsi="Arial" w:cs="Arial"/>
        </w:rPr>
      </w:pPr>
    </w:p>
    <w:p w14:paraId="394F7016" w14:textId="77777777" w:rsidR="004748DD" w:rsidRDefault="004748DD" w:rsidP="00DB27ED">
      <w:pPr>
        <w:pBdr>
          <w:bottom w:val="single" w:sz="12" w:space="1" w:color="C00000"/>
        </w:pBdr>
        <w:tabs>
          <w:tab w:val="left" w:pos="6663"/>
        </w:tabs>
        <w:spacing w:after="0" w:line="259" w:lineRule="auto"/>
        <w:jc w:val="both"/>
        <w:rPr>
          <w:rFonts w:ascii="Arial" w:hAnsi="Arial" w:cs="Arial"/>
        </w:rPr>
      </w:pPr>
    </w:p>
    <w:p w14:paraId="578D6C2F" w14:textId="77777777" w:rsidR="004748DD" w:rsidRDefault="004748DD" w:rsidP="00DB27ED">
      <w:pPr>
        <w:pBdr>
          <w:bottom w:val="single" w:sz="12" w:space="1" w:color="C00000"/>
        </w:pBdr>
        <w:tabs>
          <w:tab w:val="left" w:pos="6663"/>
        </w:tabs>
        <w:spacing w:after="0" w:line="259" w:lineRule="auto"/>
        <w:jc w:val="both"/>
        <w:rPr>
          <w:rFonts w:ascii="Arial" w:hAnsi="Arial" w:cs="Arial"/>
        </w:rPr>
      </w:pPr>
    </w:p>
    <w:p w14:paraId="3E99410E" w14:textId="77777777" w:rsidR="004748DD" w:rsidRDefault="004748DD" w:rsidP="00DB27ED">
      <w:pPr>
        <w:pBdr>
          <w:bottom w:val="single" w:sz="12" w:space="1" w:color="C00000"/>
        </w:pBdr>
        <w:tabs>
          <w:tab w:val="left" w:pos="6663"/>
        </w:tabs>
        <w:spacing w:after="0" w:line="259" w:lineRule="auto"/>
        <w:jc w:val="both"/>
        <w:rPr>
          <w:rFonts w:ascii="Arial" w:hAnsi="Arial" w:cs="Arial"/>
        </w:rPr>
      </w:pPr>
    </w:p>
    <w:p w14:paraId="1B5861BD" w14:textId="77777777" w:rsidR="004748DD" w:rsidRDefault="004748DD" w:rsidP="00DB27ED">
      <w:pPr>
        <w:pBdr>
          <w:bottom w:val="single" w:sz="12" w:space="1" w:color="C00000"/>
        </w:pBdr>
        <w:tabs>
          <w:tab w:val="left" w:pos="6663"/>
        </w:tabs>
        <w:spacing w:after="0" w:line="259" w:lineRule="auto"/>
        <w:jc w:val="both"/>
        <w:rPr>
          <w:rFonts w:ascii="Arial" w:hAnsi="Arial" w:cs="Arial"/>
        </w:rPr>
      </w:pPr>
    </w:p>
    <w:p w14:paraId="1448AFCD" w14:textId="77777777" w:rsidR="00651CA5" w:rsidRDefault="00651CA5" w:rsidP="00DB27ED">
      <w:pPr>
        <w:pBdr>
          <w:bottom w:val="single" w:sz="12" w:space="1" w:color="C00000"/>
        </w:pBdr>
        <w:tabs>
          <w:tab w:val="left" w:pos="6663"/>
        </w:tabs>
        <w:spacing w:after="0" w:line="259" w:lineRule="auto"/>
        <w:jc w:val="both"/>
        <w:rPr>
          <w:rFonts w:ascii="Arial" w:hAnsi="Arial" w:cs="Arial"/>
        </w:rPr>
      </w:pPr>
    </w:p>
    <w:p w14:paraId="149BD0C0" w14:textId="77777777" w:rsidR="00651CA5" w:rsidRDefault="00651CA5" w:rsidP="00DB27ED">
      <w:pPr>
        <w:pBdr>
          <w:bottom w:val="single" w:sz="12" w:space="1" w:color="C00000"/>
        </w:pBdr>
        <w:tabs>
          <w:tab w:val="left" w:pos="6663"/>
        </w:tabs>
        <w:spacing w:after="0" w:line="259" w:lineRule="auto"/>
        <w:jc w:val="both"/>
        <w:rPr>
          <w:rFonts w:ascii="Arial" w:hAnsi="Arial" w:cs="Arial"/>
        </w:rPr>
      </w:pPr>
    </w:p>
    <w:p w14:paraId="72E11A08" w14:textId="77777777" w:rsidR="004748DD" w:rsidRDefault="004748DD" w:rsidP="00DB27ED">
      <w:pPr>
        <w:pBdr>
          <w:bottom w:val="single" w:sz="12" w:space="1" w:color="C00000"/>
        </w:pBdr>
        <w:tabs>
          <w:tab w:val="left" w:pos="6663"/>
        </w:tabs>
        <w:spacing w:after="0" w:line="259" w:lineRule="auto"/>
        <w:jc w:val="both"/>
        <w:rPr>
          <w:rFonts w:ascii="Arial" w:hAnsi="Arial" w:cs="Arial"/>
        </w:rPr>
      </w:pPr>
    </w:p>
    <w:p w14:paraId="52D6A4CB" w14:textId="77777777" w:rsidR="004748DD" w:rsidRDefault="004748DD" w:rsidP="00DB27ED">
      <w:pPr>
        <w:pBdr>
          <w:bottom w:val="single" w:sz="12" w:space="1" w:color="C00000"/>
        </w:pBdr>
        <w:tabs>
          <w:tab w:val="left" w:pos="6663"/>
        </w:tabs>
        <w:spacing w:after="0" w:line="259" w:lineRule="auto"/>
        <w:jc w:val="both"/>
        <w:rPr>
          <w:rFonts w:ascii="Arial" w:hAnsi="Arial" w:cs="Arial"/>
        </w:rPr>
      </w:pPr>
    </w:p>
    <w:p w14:paraId="54D9D89B" w14:textId="77777777" w:rsidR="002F046B" w:rsidRDefault="002F046B" w:rsidP="00DB27ED">
      <w:pPr>
        <w:pBdr>
          <w:bottom w:val="single" w:sz="12" w:space="1" w:color="C00000"/>
        </w:pBdr>
        <w:tabs>
          <w:tab w:val="left" w:pos="6663"/>
        </w:tabs>
        <w:spacing w:after="0" w:line="259" w:lineRule="auto"/>
        <w:jc w:val="both"/>
        <w:rPr>
          <w:rFonts w:ascii="Arial" w:hAnsi="Arial" w:cs="Arial"/>
        </w:rPr>
      </w:pPr>
    </w:p>
    <w:p w14:paraId="055550F5" w14:textId="77777777" w:rsidR="00DB27ED" w:rsidRPr="001D3A9A" w:rsidRDefault="00DB27ED" w:rsidP="00DB27ED">
      <w:pPr>
        <w:pBdr>
          <w:bottom w:val="single" w:sz="12" w:space="1" w:color="C00000"/>
        </w:pBdr>
        <w:tabs>
          <w:tab w:val="left" w:pos="6663"/>
        </w:tabs>
        <w:spacing w:after="0" w:line="259" w:lineRule="auto"/>
        <w:jc w:val="both"/>
        <w:rPr>
          <w:rFonts w:ascii="Arial" w:hAnsi="Arial" w:cs="Arial"/>
        </w:rPr>
      </w:pPr>
    </w:p>
    <w:p w14:paraId="21679B5A" w14:textId="3B5D680E" w:rsidR="006D34DA" w:rsidRPr="00937AFA" w:rsidRDefault="006D34DA" w:rsidP="009C308A">
      <w:pPr>
        <w:pStyle w:val="Paragraphedeliste"/>
        <w:numPr>
          <w:ilvl w:val="0"/>
          <w:numId w:val="1"/>
        </w:numPr>
        <w:pBdr>
          <w:bottom w:val="single" w:sz="12" w:space="1" w:color="C00000"/>
        </w:pBdr>
        <w:tabs>
          <w:tab w:val="left" w:pos="6663"/>
        </w:tabs>
        <w:spacing w:after="0" w:line="259" w:lineRule="auto"/>
        <w:ind w:left="357" w:hanging="357"/>
        <w:jc w:val="both"/>
        <w:rPr>
          <w:rFonts w:ascii="Arial" w:eastAsia="Times New Roman" w:hAnsi="Arial" w:cs="Arial"/>
          <w:color w:val="7F7F7F" w:themeColor="text1" w:themeTint="80"/>
          <w:sz w:val="28"/>
          <w:szCs w:val="21"/>
        </w:rPr>
      </w:pPr>
      <w:r w:rsidRPr="00937AFA">
        <w:rPr>
          <w:rFonts w:ascii="Arial" w:eastAsia="Times New Roman" w:hAnsi="Arial" w:cs="Arial"/>
          <w:color w:val="7F7F7F" w:themeColor="text1" w:themeTint="80"/>
          <w:sz w:val="28"/>
          <w:szCs w:val="21"/>
        </w:rPr>
        <w:lastRenderedPageBreak/>
        <w:t>DISPOSITIONS SPECIFIQUES DE L’ACCORD</w:t>
      </w:r>
    </w:p>
    <w:p w14:paraId="3ACE92B4" w14:textId="77777777" w:rsidR="00CD35D3" w:rsidRDefault="00CD35D3" w:rsidP="00685B45">
      <w:pPr>
        <w:spacing w:after="0" w:line="260" w:lineRule="atLeast"/>
        <w:jc w:val="both"/>
        <w:rPr>
          <w:rFonts w:ascii="Arial" w:eastAsia="Times New Roman" w:hAnsi="Arial" w:cs="Arial"/>
          <w:lang w:eastAsia="fr-FR"/>
        </w:rPr>
      </w:pPr>
    </w:p>
    <w:p w14:paraId="54FF8AED" w14:textId="77777777" w:rsidR="00B223B4" w:rsidRDefault="00B223B4" w:rsidP="009C308A">
      <w:pPr>
        <w:numPr>
          <w:ilvl w:val="0"/>
          <w:numId w:val="3"/>
        </w:numPr>
        <w:spacing w:after="0" w:line="260" w:lineRule="atLeast"/>
        <w:jc w:val="both"/>
        <w:rPr>
          <w:rFonts w:ascii="Arial" w:eastAsia="Times New Roman" w:hAnsi="Arial" w:cs="Arial"/>
          <w:b/>
          <w:iCs/>
          <w:u w:val="single"/>
          <w:lang w:eastAsia="fr-FR"/>
        </w:rPr>
      </w:pPr>
      <w:r w:rsidRPr="00B223B4">
        <w:rPr>
          <w:rFonts w:ascii="Arial" w:eastAsia="Times New Roman" w:hAnsi="Arial" w:cs="Arial"/>
          <w:b/>
          <w:iCs/>
          <w:u w:val="single"/>
          <w:lang w:eastAsia="fr-FR"/>
        </w:rPr>
        <w:t>L’EMBAUCHE ET LE RECRUTEMENT</w:t>
      </w:r>
    </w:p>
    <w:p w14:paraId="2FF8421D" w14:textId="77777777" w:rsidR="004748DD" w:rsidRDefault="004748DD" w:rsidP="004748DD">
      <w:pPr>
        <w:spacing w:after="0" w:line="260" w:lineRule="atLeast"/>
        <w:jc w:val="both"/>
        <w:rPr>
          <w:rFonts w:ascii="Arial" w:eastAsia="Times New Roman" w:hAnsi="Arial" w:cs="Arial"/>
          <w:b/>
          <w:iCs/>
          <w:u w:val="single"/>
          <w:lang w:eastAsia="fr-FR"/>
        </w:rPr>
      </w:pPr>
    </w:p>
    <w:p w14:paraId="63A7F872" w14:textId="2AD8AB44" w:rsidR="004748DD" w:rsidRPr="009C308A" w:rsidRDefault="004748DD" w:rsidP="009C308A">
      <w:pPr>
        <w:pStyle w:val="Paragraphedeliste"/>
        <w:numPr>
          <w:ilvl w:val="0"/>
          <w:numId w:val="5"/>
        </w:numPr>
        <w:tabs>
          <w:tab w:val="left" w:pos="6663"/>
        </w:tabs>
        <w:spacing w:after="0" w:line="240" w:lineRule="auto"/>
        <w:jc w:val="both"/>
        <w:rPr>
          <w:rFonts w:ascii="Arial" w:hAnsi="Arial" w:cs="Arial"/>
          <w:b/>
          <w:bCs/>
          <w:sz w:val="18"/>
          <w:szCs w:val="18"/>
          <w:u w:val="single"/>
        </w:rPr>
      </w:pPr>
      <w:r w:rsidRPr="009C308A">
        <w:rPr>
          <w:rFonts w:ascii="Arial" w:hAnsi="Arial" w:cs="Arial"/>
          <w:b/>
          <w:bCs/>
          <w:sz w:val="18"/>
          <w:szCs w:val="18"/>
          <w:u w:val="single"/>
        </w:rPr>
        <w:t>Constat</w:t>
      </w:r>
    </w:p>
    <w:p w14:paraId="6A817B37" w14:textId="77777777" w:rsidR="00B223B4" w:rsidRPr="009C308A" w:rsidRDefault="00B223B4" w:rsidP="00B223B4">
      <w:pPr>
        <w:spacing w:after="0" w:line="260" w:lineRule="atLeast"/>
        <w:jc w:val="both"/>
        <w:rPr>
          <w:rFonts w:ascii="Arial" w:eastAsia="Times New Roman" w:hAnsi="Arial" w:cs="Arial"/>
          <w:sz w:val="20"/>
          <w:szCs w:val="20"/>
          <w:lang w:eastAsia="fr-FR"/>
        </w:rPr>
      </w:pPr>
    </w:p>
    <w:p w14:paraId="2FAC01AC" w14:textId="51A5F5E2" w:rsidR="00536222" w:rsidRPr="009C308A" w:rsidRDefault="00536222" w:rsidP="009C308A">
      <w:pPr>
        <w:spacing w:after="0" w:line="240" w:lineRule="auto"/>
        <w:jc w:val="both"/>
        <w:rPr>
          <w:rFonts w:ascii="Arial" w:hAnsi="Arial" w:cs="Arial"/>
          <w:sz w:val="20"/>
          <w:szCs w:val="20"/>
        </w:rPr>
      </w:pPr>
      <w:r w:rsidRPr="009C308A">
        <w:rPr>
          <w:rFonts w:ascii="Arial" w:hAnsi="Arial" w:cs="Arial"/>
          <w:sz w:val="20"/>
          <w:szCs w:val="20"/>
        </w:rPr>
        <w:t xml:space="preserve">A fin octobre 2025, la répartition </w:t>
      </w:r>
      <w:r w:rsidR="004748DD" w:rsidRPr="009C308A">
        <w:rPr>
          <w:rFonts w:ascii="Arial" w:hAnsi="Arial" w:cs="Arial"/>
          <w:sz w:val="20"/>
          <w:szCs w:val="20"/>
        </w:rPr>
        <w:t>CDI H</w:t>
      </w:r>
      <w:r w:rsidRPr="009C308A">
        <w:rPr>
          <w:rFonts w:ascii="Arial" w:hAnsi="Arial" w:cs="Arial"/>
          <w:sz w:val="20"/>
          <w:szCs w:val="20"/>
        </w:rPr>
        <w:t>ommes/</w:t>
      </w:r>
      <w:r w:rsidR="004748DD" w:rsidRPr="009C308A">
        <w:rPr>
          <w:rFonts w:ascii="Arial" w:hAnsi="Arial" w:cs="Arial"/>
          <w:sz w:val="20"/>
          <w:szCs w:val="20"/>
        </w:rPr>
        <w:t>F</w:t>
      </w:r>
      <w:r w:rsidRPr="009C308A">
        <w:rPr>
          <w:rFonts w:ascii="Arial" w:hAnsi="Arial" w:cs="Arial"/>
          <w:sz w:val="20"/>
          <w:szCs w:val="20"/>
        </w:rPr>
        <w:t>emmes</w:t>
      </w:r>
      <w:r w:rsidR="004748DD" w:rsidRPr="009C308A">
        <w:rPr>
          <w:rFonts w:ascii="Arial" w:hAnsi="Arial" w:cs="Arial"/>
          <w:sz w:val="20"/>
          <w:szCs w:val="20"/>
        </w:rPr>
        <w:t xml:space="preserve">, </w:t>
      </w:r>
      <w:r w:rsidR="00311267" w:rsidRPr="009C308A">
        <w:rPr>
          <w:rFonts w:ascii="Arial" w:hAnsi="Arial" w:cs="Arial"/>
          <w:sz w:val="20"/>
          <w:szCs w:val="20"/>
        </w:rPr>
        <w:t>par catégorie socio-professionnelles (CSP)</w:t>
      </w:r>
      <w:r w:rsidRPr="009C308A">
        <w:rPr>
          <w:rFonts w:ascii="Arial" w:hAnsi="Arial" w:cs="Arial"/>
          <w:sz w:val="20"/>
          <w:szCs w:val="20"/>
        </w:rPr>
        <w:t xml:space="preserve"> au sein de la Société était la suivante</w:t>
      </w:r>
      <w:r w:rsidR="00311267" w:rsidRPr="009C308A">
        <w:rPr>
          <w:rFonts w:ascii="Arial" w:hAnsi="Arial" w:cs="Arial"/>
          <w:sz w:val="20"/>
          <w:szCs w:val="20"/>
        </w:rPr>
        <w:t xml:space="preserve"> </w:t>
      </w:r>
      <w:r w:rsidRPr="009C308A">
        <w:rPr>
          <w:rFonts w:ascii="Arial" w:hAnsi="Arial" w:cs="Arial"/>
          <w:sz w:val="20"/>
          <w:szCs w:val="20"/>
        </w:rPr>
        <w:t>:</w:t>
      </w:r>
      <w:r w:rsidR="00311267" w:rsidRPr="009C308A">
        <w:rPr>
          <w:rFonts w:ascii="Arial" w:hAnsi="Arial" w:cs="Arial"/>
          <w:sz w:val="20"/>
          <w:szCs w:val="20"/>
        </w:rPr>
        <w:t xml:space="preserve"> </w:t>
      </w:r>
    </w:p>
    <w:p w14:paraId="16D9DE40" w14:textId="77777777" w:rsidR="00536222" w:rsidRPr="009C308A" w:rsidRDefault="00536222" w:rsidP="009C308A">
      <w:pPr>
        <w:spacing w:after="0" w:line="240" w:lineRule="auto"/>
        <w:jc w:val="both"/>
        <w:rPr>
          <w:rFonts w:ascii="Arial" w:hAnsi="Arial" w:cs="Arial"/>
          <w:sz w:val="20"/>
          <w:szCs w:val="20"/>
        </w:rPr>
      </w:pPr>
    </w:p>
    <w:p w14:paraId="3F3005A2" w14:textId="1D260943" w:rsidR="00536222" w:rsidRPr="009C308A" w:rsidRDefault="00536222" w:rsidP="009C308A">
      <w:pPr>
        <w:pStyle w:val="Paragraphedeliste"/>
        <w:numPr>
          <w:ilvl w:val="0"/>
          <w:numId w:val="7"/>
        </w:numPr>
        <w:spacing w:after="0" w:line="240" w:lineRule="auto"/>
        <w:jc w:val="both"/>
        <w:rPr>
          <w:rFonts w:ascii="Arial" w:hAnsi="Arial" w:cs="Arial"/>
          <w:sz w:val="20"/>
          <w:szCs w:val="20"/>
        </w:rPr>
      </w:pPr>
      <w:r w:rsidRPr="009C308A">
        <w:rPr>
          <w:rFonts w:ascii="Arial" w:hAnsi="Arial" w:cs="Arial"/>
          <w:sz w:val="20"/>
          <w:szCs w:val="20"/>
        </w:rPr>
        <w:t>1</w:t>
      </w:r>
      <w:r w:rsidR="004748DD" w:rsidRPr="009C308A">
        <w:rPr>
          <w:rFonts w:ascii="Arial" w:hAnsi="Arial" w:cs="Arial"/>
          <w:sz w:val="20"/>
          <w:szCs w:val="20"/>
        </w:rPr>
        <w:t>6</w:t>
      </w:r>
      <w:r w:rsidR="00311267" w:rsidRPr="009C308A">
        <w:rPr>
          <w:rFonts w:ascii="Arial" w:hAnsi="Arial" w:cs="Arial"/>
          <w:sz w:val="20"/>
          <w:szCs w:val="20"/>
        </w:rPr>
        <w:t xml:space="preserve"> </w:t>
      </w:r>
      <w:r w:rsidRPr="009C308A">
        <w:rPr>
          <w:rFonts w:ascii="Arial" w:hAnsi="Arial" w:cs="Arial"/>
          <w:sz w:val="20"/>
          <w:szCs w:val="20"/>
        </w:rPr>
        <w:t>cadres dont 1</w:t>
      </w:r>
      <w:r w:rsidR="004748DD" w:rsidRPr="009C308A">
        <w:rPr>
          <w:rFonts w:ascii="Arial" w:hAnsi="Arial" w:cs="Arial"/>
          <w:sz w:val="20"/>
          <w:szCs w:val="20"/>
        </w:rPr>
        <w:t>4</w:t>
      </w:r>
      <w:r w:rsidRPr="009C308A">
        <w:rPr>
          <w:rFonts w:ascii="Arial" w:hAnsi="Arial" w:cs="Arial"/>
          <w:sz w:val="20"/>
          <w:szCs w:val="20"/>
        </w:rPr>
        <w:t xml:space="preserve"> hommes </w:t>
      </w:r>
      <w:r w:rsidR="004748DD" w:rsidRPr="009C308A">
        <w:rPr>
          <w:rFonts w:ascii="Arial" w:hAnsi="Arial" w:cs="Arial"/>
          <w:sz w:val="20"/>
          <w:szCs w:val="20"/>
        </w:rPr>
        <w:t xml:space="preserve">(87%) </w:t>
      </w:r>
      <w:r w:rsidRPr="009C308A">
        <w:rPr>
          <w:rFonts w:ascii="Arial" w:hAnsi="Arial" w:cs="Arial"/>
          <w:sz w:val="20"/>
          <w:szCs w:val="20"/>
        </w:rPr>
        <w:t xml:space="preserve">et </w:t>
      </w:r>
      <w:r w:rsidR="00311267" w:rsidRPr="009C308A">
        <w:rPr>
          <w:rFonts w:ascii="Arial" w:hAnsi="Arial" w:cs="Arial"/>
          <w:sz w:val="20"/>
          <w:szCs w:val="20"/>
        </w:rPr>
        <w:t>2</w:t>
      </w:r>
      <w:r w:rsidRPr="009C308A">
        <w:rPr>
          <w:rFonts w:ascii="Arial" w:hAnsi="Arial" w:cs="Arial"/>
          <w:sz w:val="20"/>
          <w:szCs w:val="20"/>
        </w:rPr>
        <w:t xml:space="preserve"> femme</w:t>
      </w:r>
      <w:r w:rsidR="00311267" w:rsidRPr="009C308A">
        <w:rPr>
          <w:rFonts w:ascii="Arial" w:hAnsi="Arial" w:cs="Arial"/>
          <w:sz w:val="20"/>
          <w:szCs w:val="20"/>
        </w:rPr>
        <w:t>s</w:t>
      </w:r>
      <w:r w:rsidR="004748DD" w:rsidRPr="009C308A">
        <w:rPr>
          <w:rFonts w:ascii="Arial" w:hAnsi="Arial" w:cs="Arial"/>
          <w:sz w:val="20"/>
          <w:szCs w:val="20"/>
        </w:rPr>
        <w:t xml:space="preserve"> (13%)</w:t>
      </w:r>
    </w:p>
    <w:p w14:paraId="3054DD29" w14:textId="664F582E" w:rsidR="00536222" w:rsidRPr="009C308A" w:rsidRDefault="00311267" w:rsidP="009C308A">
      <w:pPr>
        <w:pStyle w:val="Paragraphedeliste"/>
        <w:numPr>
          <w:ilvl w:val="0"/>
          <w:numId w:val="7"/>
        </w:numPr>
        <w:spacing w:after="0" w:line="240" w:lineRule="auto"/>
        <w:jc w:val="both"/>
        <w:rPr>
          <w:rFonts w:ascii="Arial" w:hAnsi="Arial" w:cs="Arial"/>
          <w:sz w:val="20"/>
          <w:szCs w:val="20"/>
        </w:rPr>
      </w:pPr>
      <w:r w:rsidRPr="009C308A">
        <w:rPr>
          <w:rFonts w:ascii="Arial" w:hAnsi="Arial" w:cs="Arial"/>
          <w:sz w:val="20"/>
          <w:szCs w:val="20"/>
        </w:rPr>
        <w:t>97</w:t>
      </w:r>
      <w:r w:rsidR="00536222" w:rsidRPr="009C308A">
        <w:rPr>
          <w:rFonts w:ascii="Arial" w:hAnsi="Arial" w:cs="Arial"/>
          <w:sz w:val="20"/>
          <w:szCs w:val="20"/>
        </w:rPr>
        <w:t xml:space="preserve"> agents de maitrise dont </w:t>
      </w:r>
      <w:r w:rsidRPr="009C308A">
        <w:rPr>
          <w:rFonts w:ascii="Arial" w:hAnsi="Arial" w:cs="Arial"/>
          <w:sz w:val="20"/>
          <w:szCs w:val="20"/>
        </w:rPr>
        <w:t>72</w:t>
      </w:r>
      <w:r w:rsidR="00536222" w:rsidRPr="009C308A">
        <w:rPr>
          <w:rFonts w:ascii="Arial" w:hAnsi="Arial" w:cs="Arial"/>
          <w:sz w:val="20"/>
          <w:szCs w:val="20"/>
        </w:rPr>
        <w:t xml:space="preserve"> hommes </w:t>
      </w:r>
      <w:r w:rsidR="004748DD" w:rsidRPr="009C308A">
        <w:rPr>
          <w:rFonts w:ascii="Arial" w:hAnsi="Arial" w:cs="Arial"/>
          <w:sz w:val="20"/>
          <w:szCs w:val="20"/>
        </w:rPr>
        <w:t xml:space="preserve">(74%) </w:t>
      </w:r>
      <w:r w:rsidR="00536222" w:rsidRPr="009C308A">
        <w:rPr>
          <w:rFonts w:ascii="Arial" w:hAnsi="Arial" w:cs="Arial"/>
          <w:sz w:val="20"/>
          <w:szCs w:val="20"/>
        </w:rPr>
        <w:t xml:space="preserve">et </w:t>
      </w:r>
      <w:r w:rsidRPr="009C308A">
        <w:rPr>
          <w:rFonts w:ascii="Arial" w:hAnsi="Arial" w:cs="Arial"/>
          <w:sz w:val="20"/>
          <w:szCs w:val="20"/>
        </w:rPr>
        <w:t>25</w:t>
      </w:r>
      <w:r w:rsidR="00536222" w:rsidRPr="009C308A">
        <w:rPr>
          <w:rFonts w:ascii="Arial" w:hAnsi="Arial" w:cs="Arial"/>
          <w:sz w:val="20"/>
          <w:szCs w:val="20"/>
        </w:rPr>
        <w:t xml:space="preserve"> femmes</w:t>
      </w:r>
      <w:r w:rsidR="004748DD" w:rsidRPr="009C308A">
        <w:rPr>
          <w:rFonts w:ascii="Arial" w:hAnsi="Arial" w:cs="Arial"/>
          <w:sz w:val="20"/>
          <w:szCs w:val="20"/>
        </w:rPr>
        <w:t xml:space="preserve"> (26%)</w:t>
      </w:r>
    </w:p>
    <w:p w14:paraId="42B54868" w14:textId="66ECAD27" w:rsidR="00536222" w:rsidRPr="009C308A" w:rsidRDefault="004748DD" w:rsidP="009C308A">
      <w:pPr>
        <w:pStyle w:val="Paragraphedeliste"/>
        <w:numPr>
          <w:ilvl w:val="0"/>
          <w:numId w:val="7"/>
        </w:numPr>
        <w:spacing w:after="0" w:line="240" w:lineRule="auto"/>
        <w:jc w:val="both"/>
        <w:rPr>
          <w:rFonts w:ascii="Arial" w:hAnsi="Arial" w:cs="Arial"/>
          <w:sz w:val="20"/>
          <w:szCs w:val="20"/>
        </w:rPr>
      </w:pPr>
      <w:r w:rsidRPr="009C308A">
        <w:rPr>
          <w:rFonts w:ascii="Arial" w:hAnsi="Arial" w:cs="Arial"/>
          <w:sz w:val="20"/>
          <w:szCs w:val="20"/>
        </w:rPr>
        <w:t>179</w:t>
      </w:r>
      <w:r w:rsidR="00536222" w:rsidRPr="009C308A">
        <w:rPr>
          <w:rFonts w:ascii="Arial" w:hAnsi="Arial" w:cs="Arial"/>
          <w:sz w:val="20"/>
          <w:szCs w:val="20"/>
        </w:rPr>
        <w:t xml:space="preserve"> employés dont </w:t>
      </w:r>
      <w:r w:rsidRPr="009C308A">
        <w:rPr>
          <w:rFonts w:ascii="Arial" w:hAnsi="Arial" w:cs="Arial"/>
          <w:sz w:val="20"/>
          <w:szCs w:val="20"/>
        </w:rPr>
        <w:t>117</w:t>
      </w:r>
      <w:r w:rsidR="00536222" w:rsidRPr="009C308A">
        <w:rPr>
          <w:rFonts w:ascii="Arial" w:hAnsi="Arial" w:cs="Arial"/>
          <w:sz w:val="20"/>
          <w:szCs w:val="20"/>
        </w:rPr>
        <w:t xml:space="preserve"> hommes</w:t>
      </w:r>
      <w:r w:rsidRPr="009C308A">
        <w:rPr>
          <w:rFonts w:ascii="Arial" w:hAnsi="Arial" w:cs="Arial"/>
          <w:sz w:val="20"/>
          <w:szCs w:val="20"/>
        </w:rPr>
        <w:t xml:space="preserve"> (65%)</w:t>
      </w:r>
      <w:r w:rsidR="00536222" w:rsidRPr="009C308A">
        <w:rPr>
          <w:rFonts w:ascii="Arial" w:hAnsi="Arial" w:cs="Arial"/>
          <w:sz w:val="20"/>
          <w:szCs w:val="20"/>
        </w:rPr>
        <w:t xml:space="preserve"> et </w:t>
      </w:r>
      <w:r w:rsidRPr="009C308A">
        <w:rPr>
          <w:rFonts w:ascii="Arial" w:hAnsi="Arial" w:cs="Arial"/>
          <w:sz w:val="20"/>
          <w:szCs w:val="20"/>
        </w:rPr>
        <w:t>62</w:t>
      </w:r>
      <w:r w:rsidR="00536222" w:rsidRPr="009C308A">
        <w:rPr>
          <w:rFonts w:ascii="Arial" w:hAnsi="Arial" w:cs="Arial"/>
          <w:sz w:val="20"/>
          <w:szCs w:val="20"/>
        </w:rPr>
        <w:t xml:space="preserve"> femmes</w:t>
      </w:r>
      <w:r w:rsidRPr="009C308A">
        <w:rPr>
          <w:rFonts w:ascii="Arial" w:hAnsi="Arial" w:cs="Arial"/>
          <w:sz w:val="20"/>
          <w:szCs w:val="20"/>
        </w:rPr>
        <w:t xml:space="preserve"> (35%)</w:t>
      </w:r>
    </w:p>
    <w:p w14:paraId="3FA7A7CE" w14:textId="77777777" w:rsidR="00536222" w:rsidRPr="009C308A" w:rsidRDefault="00536222" w:rsidP="009C308A">
      <w:pPr>
        <w:spacing w:after="0" w:line="240" w:lineRule="auto"/>
        <w:jc w:val="both"/>
        <w:rPr>
          <w:rFonts w:ascii="Arial" w:hAnsi="Arial" w:cs="Arial"/>
          <w:sz w:val="20"/>
          <w:szCs w:val="20"/>
        </w:rPr>
      </w:pPr>
    </w:p>
    <w:p w14:paraId="1DDD6480" w14:textId="77777777" w:rsidR="00536222" w:rsidRPr="009C308A" w:rsidRDefault="00536222" w:rsidP="009C308A">
      <w:pPr>
        <w:spacing w:after="0" w:line="240" w:lineRule="auto"/>
        <w:jc w:val="both"/>
        <w:rPr>
          <w:rFonts w:ascii="Arial" w:hAnsi="Arial" w:cs="Arial"/>
          <w:sz w:val="20"/>
          <w:szCs w:val="20"/>
        </w:rPr>
      </w:pPr>
      <w:r w:rsidRPr="009C308A">
        <w:rPr>
          <w:rFonts w:ascii="Arial" w:hAnsi="Arial" w:cs="Arial"/>
          <w:sz w:val="20"/>
          <w:szCs w:val="20"/>
        </w:rPr>
        <w:t xml:space="preserve">Au global, sur l’ensemble des catégories socioprofessionnelles (CSP), les femmes sont moins représentées. </w:t>
      </w:r>
    </w:p>
    <w:p w14:paraId="51655419" w14:textId="77777777" w:rsidR="00536222" w:rsidRPr="009C308A" w:rsidRDefault="00536222" w:rsidP="009C308A">
      <w:pPr>
        <w:spacing w:after="0" w:line="240" w:lineRule="auto"/>
        <w:jc w:val="both"/>
        <w:rPr>
          <w:rFonts w:ascii="Arial" w:hAnsi="Arial" w:cs="Arial"/>
          <w:sz w:val="20"/>
          <w:szCs w:val="20"/>
        </w:rPr>
      </w:pPr>
    </w:p>
    <w:p w14:paraId="37581581" w14:textId="5B0DC9BE" w:rsidR="00536222" w:rsidRDefault="00536222" w:rsidP="004748DD">
      <w:pPr>
        <w:spacing w:after="0" w:line="240" w:lineRule="auto"/>
        <w:jc w:val="both"/>
        <w:rPr>
          <w:rFonts w:ascii="Arial" w:hAnsi="Arial" w:cs="Arial"/>
          <w:sz w:val="20"/>
          <w:szCs w:val="20"/>
        </w:rPr>
      </w:pPr>
      <w:r w:rsidRPr="009C308A">
        <w:rPr>
          <w:rFonts w:ascii="Arial" w:hAnsi="Arial" w:cs="Arial"/>
          <w:sz w:val="20"/>
          <w:szCs w:val="20"/>
        </w:rPr>
        <w:t>Bien que cette disparité puisse notamment s’expliquer par le cœur de métier de</w:t>
      </w:r>
      <w:r w:rsidR="00A505BB">
        <w:rPr>
          <w:rFonts w:ascii="Arial" w:hAnsi="Arial" w:cs="Arial"/>
          <w:sz w:val="20"/>
          <w:szCs w:val="20"/>
        </w:rPr>
        <w:t xml:space="preserve"> la Société</w:t>
      </w:r>
      <w:r w:rsidRPr="009C308A">
        <w:rPr>
          <w:rFonts w:ascii="Arial" w:hAnsi="Arial" w:cs="Arial"/>
          <w:sz w:val="20"/>
          <w:szCs w:val="20"/>
        </w:rPr>
        <w:t xml:space="preserve">, la Direction et les organisations syndicales représentatives signataires réaffirment leur volonté de diversifier les effectifs au sein de l’ensemble des catégories socio-professionnelles. </w:t>
      </w:r>
    </w:p>
    <w:p w14:paraId="78073EE5" w14:textId="77777777" w:rsidR="004748DD" w:rsidRPr="009C308A" w:rsidRDefault="004748DD" w:rsidP="009C308A">
      <w:pPr>
        <w:spacing w:after="0" w:line="240" w:lineRule="auto"/>
        <w:jc w:val="both"/>
        <w:rPr>
          <w:rFonts w:ascii="Arial" w:hAnsi="Arial" w:cs="Arial"/>
          <w:sz w:val="20"/>
          <w:szCs w:val="20"/>
        </w:rPr>
      </w:pPr>
    </w:p>
    <w:p w14:paraId="4B12720B" w14:textId="37A4AA00" w:rsidR="004748DD" w:rsidRDefault="004748DD" w:rsidP="004748DD">
      <w:pPr>
        <w:spacing w:after="0" w:line="240" w:lineRule="auto"/>
        <w:jc w:val="both"/>
        <w:rPr>
          <w:rFonts w:ascii="Arial" w:hAnsi="Arial" w:cs="Arial"/>
          <w:sz w:val="20"/>
          <w:szCs w:val="20"/>
        </w:rPr>
      </w:pPr>
      <w:r w:rsidRPr="004748DD">
        <w:rPr>
          <w:rFonts w:ascii="Arial" w:hAnsi="Arial" w:cs="Arial"/>
          <w:sz w:val="20"/>
          <w:szCs w:val="20"/>
        </w:rPr>
        <w:t>Dans ce cadre, la volonté de</w:t>
      </w:r>
      <w:r w:rsidR="00A505BB">
        <w:rPr>
          <w:rFonts w:ascii="Arial" w:hAnsi="Arial" w:cs="Arial"/>
          <w:sz w:val="20"/>
          <w:szCs w:val="20"/>
        </w:rPr>
        <w:t xml:space="preserve"> la Société</w:t>
      </w:r>
      <w:r w:rsidRPr="004748DD">
        <w:rPr>
          <w:rFonts w:ascii="Arial" w:hAnsi="Arial" w:cs="Arial"/>
          <w:sz w:val="20"/>
          <w:szCs w:val="20"/>
        </w:rPr>
        <w:t xml:space="preserve"> est d’impulser une dynamique d’inclusion pour viser une répartition plus équilibrée par genre. Ainsi, </w:t>
      </w:r>
      <w:r w:rsidR="00A505BB">
        <w:rPr>
          <w:rFonts w:ascii="Arial" w:hAnsi="Arial" w:cs="Arial"/>
          <w:sz w:val="20"/>
          <w:szCs w:val="20"/>
        </w:rPr>
        <w:t>la Société</w:t>
      </w:r>
      <w:r w:rsidRPr="004748DD">
        <w:rPr>
          <w:rFonts w:ascii="Arial" w:hAnsi="Arial" w:cs="Arial"/>
          <w:sz w:val="20"/>
          <w:szCs w:val="20"/>
        </w:rPr>
        <w:t xml:space="preserve"> a la volonté de favoriser la mixité des emplois</w:t>
      </w:r>
      <w:r w:rsidRPr="009C308A">
        <w:rPr>
          <w:rFonts w:ascii="Arial" w:hAnsi="Arial" w:cs="Arial"/>
          <w:sz w:val="20"/>
          <w:szCs w:val="20"/>
        </w:rPr>
        <w:t xml:space="preserve"> </w:t>
      </w:r>
      <w:r w:rsidRPr="004748DD">
        <w:rPr>
          <w:rFonts w:ascii="Arial" w:hAnsi="Arial" w:cs="Arial"/>
          <w:sz w:val="20"/>
          <w:szCs w:val="20"/>
        </w:rPr>
        <w:t>en incitant le recrutement d</w:t>
      </w:r>
      <w:r w:rsidR="00C64B4B">
        <w:rPr>
          <w:rFonts w:ascii="Arial" w:hAnsi="Arial" w:cs="Arial"/>
          <w:sz w:val="20"/>
          <w:szCs w:val="20"/>
        </w:rPr>
        <w:t>es femmes dans la mesure où les</w:t>
      </w:r>
      <w:r w:rsidRPr="004748DD">
        <w:rPr>
          <w:rFonts w:ascii="Arial" w:hAnsi="Arial" w:cs="Arial"/>
          <w:sz w:val="20"/>
          <w:szCs w:val="20"/>
        </w:rPr>
        <w:t xml:space="preserve"> métiers </w:t>
      </w:r>
      <w:r w:rsidR="00C64B4B">
        <w:rPr>
          <w:rFonts w:ascii="Arial" w:hAnsi="Arial" w:cs="Arial"/>
          <w:sz w:val="20"/>
          <w:szCs w:val="20"/>
        </w:rPr>
        <w:t>sont à f</w:t>
      </w:r>
      <w:r w:rsidRPr="004748DD">
        <w:rPr>
          <w:rFonts w:ascii="Arial" w:hAnsi="Arial" w:cs="Arial"/>
          <w:sz w:val="20"/>
          <w:szCs w:val="20"/>
        </w:rPr>
        <w:t xml:space="preserve">orte population </w:t>
      </w:r>
      <w:r w:rsidR="00C64B4B">
        <w:rPr>
          <w:rFonts w:ascii="Arial" w:hAnsi="Arial" w:cs="Arial"/>
          <w:sz w:val="20"/>
          <w:szCs w:val="20"/>
        </w:rPr>
        <w:t>masculine</w:t>
      </w:r>
      <w:r>
        <w:rPr>
          <w:rFonts w:ascii="Arial" w:hAnsi="Arial" w:cs="Arial"/>
          <w:sz w:val="20"/>
          <w:szCs w:val="20"/>
        </w:rPr>
        <w:t>.</w:t>
      </w:r>
    </w:p>
    <w:p w14:paraId="6C32F74C" w14:textId="77777777" w:rsidR="00C64B4B" w:rsidRDefault="00C64B4B" w:rsidP="00C64B4B">
      <w:pPr>
        <w:spacing w:after="0" w:line="240" w:lineRule="auto"/>
        <w:jc w:val="both"/>
        <w:rPr>
          <w:rFonts w:ascii="Arial" w:hAnsi="Arial" w:cs="Arial"/>
          <w:sz w:val="20"/>
          <w:szCs w:val="20"/>
        </w:rPr>
      </w:pPr>
    </w:p>
    <w:p w14:paraId="1DDB4B79" w14:textId="77777777" w:rsidR="004748DD" w:rsidRPr="009C308A" w:rsidRDefault="004748DD" w:rsidP="009C308A">
      <w:pPr>
        <w:pStyle w:val="Paragraphedeliste"/>
        <w:numPr>
          <w:ilvl w:val="0"/>
          <w:numId w:val="5"/>
        </w:numPr>
        <w:tabs>
          <w:tab w:val="left" w:pos="6663"/>
        </w:tabs>
        <w:spacing w:after="0" w:line="240" w:lineRule="auto"/>
        <w:jc w:val="both"/>
        <w:rPr>
          <w:rFonts w:ascii="Arial" w:hAnsi="Arial" w:cs="Arial"/>
          <w:b/>
          <w:bCs/>
          <w:sz w:val="18"/>
          <w:szCs w:val="18"/>
          <w:u w:val="single"/>
        </w:rPr>
      </w:pPr>
      <w:r w:rsidRPr="009C308A">
        <w:rPr>
          <w:rFonts w:ascii="Arial" w:hAnsi="Arial" w:cs="Arial"/>
          <w:b/>
          <w:bCs/>
          <w:sz w:val="18"/>
          <w:szCs w:val="18"/>
          <w:u w:val="single"/>
        </w:rPr>
        <w:t xml:space="preserve">Engagements et objectifs de progression </w:t>
      </w:r>
    </w:p>
    <w:p w14:paraId="1C77945F" w14:textId="77777777" w:rsidR="004748DD" w:rsidRPr="009C308A" w:rsidRDefault="004748DD" w:rsidP="00536222">
      <w:pPr>
        <w:spacing w:after="0" w:line="260" w:lineRule="atLeast"/>
        <w:jc w:val="both"/>
        <w:rPr>
          <w:rFonts w:ascii="Arial" w:eastAsia="Times New Roman" w:hAnsi="Arial" w:cs="Arial"/>
          <w:sz w:val="20"/>
          <w:szCs w:val="20"/>
          <w:lang w:eastAsia="fr-FR"/>
        </w:rPr>
      </w:pPr>
    </w:p>
    <w:p w14:paraId="362A30DC" w14:textId="58ABD31E" w:rsidR="004748DD" w:rsidRDefault="00C64B4B" w:rsidP="009C308A">
      <w:pPr>
        <w:spacing w:after="0" w:line="240" w:lineRule="auto"/>
        <w:jc w:val="both"/>
        <w:rPr>
          <w:rFonts w:ascii="Arial" w:hAnsi="Arial" w:cs="Arial"/>
          <w:sz w:val="20"/>
          <w:szCs w:val="20"/>
        </w:rPr>
      </w:pPr>
      <w:r>
        <w:rPr>
          <w:rFonts w:ascii="Arial" w:eastAsia="Times New Roman" w:hAnsi="Arial" w:cs="Arial"/>
          <w:sz w:val="20"/>
          <w:szCs w:val="20"/>
          <w:lang w:eastAsia="fr-FR"/>
        </w:rPr>
        <w:t>Afin d</w:t>
      </w:r>
      <w:r w:rsidR="00536222" w:rsidRPr="009C308A">
        <w:rPr>
          <w:rFonts w:ascii="Arial" w:hAnsi="Arial" w:cs="Arial"/>
          <w:sz w:val="20"/>
          <w:szCs w:val="20"/>
        </w:rPr>
        <w:t>’impulser une dynamique d’inclusion pour viser une répartition plus équilibrée par genre</w:t>
      </w:r>
      <w:r w:rsidR="004748DD" w:rsidRPr="009C308A">
        <w:rPr>
          <w:rFonts w:ascii="Arial" w:hAnsi="Arial" w:cs="Arial"/>
          <w:sz w:val="20"/>
          <w:szCs w:val="20"/>
        </w:rPr>
        <w:t>, la Société s’engage à sensibiliser 100% des responsables de site sur le sujet de l’égalité professionnelle</w:t>
      </w:r>
      <w:r>
        <w:rPr>
          <w:rFonts w:ascii="Arial" w:hAnsi="Arial" w:cs="Arial"/>
          <w:sz w:val="20"/>
          <w:szCs w:val="20"/>
        </w:rPr>
        <w:t>.</w:t>
      </w:r>
    </w:p>
    <w:p w14:paraId="6E5D577B" w14:textId="77777777" w:rsidR="00C64B4B" w:rsidRPr="009C308A" w:rsidRDefault="00C64B4B" w:rsidP="009C308A">
      <w:pPr>
        <w:spacing w:after="0" w:line="240" w:lineRule="auto"/>
        <w:jc w:val="both"/>
        <w:rPr>
          <w:rFonts w:ascii="Arial" w:hAnsi="Arial" w:cs="Arial"/>
          <w:sz w:val="20"/>
          <w:szCs w:val="20"/>
        </w:rPr>
      </w:pPr>
    </w:p>
    <w:p w14:paraId="720FEF49" w14:textId="0DF1ECD1" w:rsidR="004748DD" w:rsidRPr="009C308A" w:rsidRDefault="004748DD" w:rsidP="009C308A">
      <w:pPr>
        <w:spacing w:after="0" w:line="240" w:lineRule="auto"/>
        <w:jc w:val="both"/>
        <w:rPr>
          <w:rFonts w:ascii="Arial" w:hAnsi="Arial" w:cs="Arial"/>
          <w:sz w:val="20"/>
          <w:szCs w:val="20"/>
        </w:rPr>
      </w:pPr>
      <w:r w:rsidRPr="009C308A">
        <w:rPr>
          <w:rFonts w:ascii="Arial" w:hAnsi="Arial" w:cs="Arial"/>
          <w:sz w:val="20"/>
          <w:szCs w:val="20"/>
        </w:rPr>
        <w:t>A ce titre, la Société souhaite se fixer un objectif par CSP d’ici à la fin d’application de l’accord :</w:t>
      </w:r>
    </w:p>
    <w:p w14:paraId="1C6A6A5F" w14:textId="77777777" w:rsidR="004748DD" w:rsidRPr="009C308A" w:rsidRDefault="004748DD" w:rsidP="009C308A">
      <w:pPr>
        <w:spacing w:after="0" w:line="240" w:lineRule="auto"/>
        <w:jc w:val="both"/>
        <w:rPr>
          <w:rFonts w:ascii="Arial" w:hAnsi="Arial" w:cs="Arial"/>
          <w:sz w:val="20"/>
          <w:szCs w:val="20"/>
        </w:rPr>
      </w:pPr>
    </w:p>
    <w:p w14:paraId="685BC33C" w14:textId="44165C25" w:rsidR="004748DD" w:rsidRPr="009C308A" w:rsidRDefault="004748DD" w:rsidP="009C308A">
      <w:pPr>
        <w:pStyle w:val="Paragraphedeliste"/>
        <w:numPr>
          <w:ilvl w:val="0"/>
          <w:numId w:val="7"/>
        </w:numPr>
        <w:spacing w:after="0" w:line="240" w:lineRule="auto"/>
        <w:jc w:val="both"/>
        <w:rPr>
          <w:rFonts w:ascii="Arial" w:hAnsi="Arial" w:cs="Arial"/>
          <w:sz w:val="20"/>
          <w:szCs w:val="20"/>
        </w:rPr>
      </w:pPr>
      <w:r w:rsidRPr="009C308A">
        <w:rPr>
          <w:rFonts w:ascii="Arial" w:hAnsi="Arial" w:cs="Arial"/>
          <w:sz w:val="20"/>
          <w:szCs w:val="20"/>
        </w:rPr>
        <w:t xml:space="preserve">Cadres : </w:t>
      </w:r>
      <w:r w:rsidR="007F3DDD">
        <w:rPr>
          <w:rFonts w:ascii="Arial" w:hAnsi="Arial" w:cs="Arial"/>
          <w:sz w:val="20"/>
          <w:szCs w:val="20"/>
        </w:rPr>
        <w:t>3</w:t>
      </w:r>
      <w:r w:rsidRPr="009C308A">
        <w:rPr>
          <w:rFonts w:ascii="Arial" w:hAnsi="Arial" w:cs="Arial"/>
          <w:sz w:val="20"/>
          <w:szCs w:val="20"/>
        </w:rPr>
        <w:t>0% de femmes et</w:t>
      </w:r>
      <w:r w:rsidR="007F3DDD">
        <w:rPr>
          <w:rFonts w:ascii="Arial" w:hAnsi="Arial" w:cs="Arial"/>
          <w:sz w:val="20"/>
          <w:szCs w:val="20"/>
        </w:rPr>
        <w:t xml:space="preserve"> 7</w:t>
      </w:r>
      <w:r w:rsidRPr="009C308A">
        <w:rPr>
          <w:rFonts w:ascii="Arial" w:hAnsi="Arial" w:cs="Arial"/>
          <w:sz w:val="20"/>
          <w:szCs w:val="20"/>
        </w:rPr>
        <w:t>0% d’hommes</w:t>
      </w:r>
    </w:p>
    <w:p w14:paraId="6D192B1C" w14:textId="76A04571" w:rsidR="004748DD" w:rsidRPr="009C308A" w:rsidRDefault="004748DD" w:rsidP="009C308A">
      <w:pPr>
        <w:pStyle w:val="Paragraphedeliste"/>
        <w:numPr>
          <w:ilvl w:val="0"/>
          <w:numId w:val="7"/>
        </w:numPr>
        <w:spacing w:after="0" w:line="240" w:lineRule="auto"/>
        <w:jc w:val="both"/>
        <w:rPr>
          <w:rFonts w:ascii="Arial" w:hAnsi="Arial" w:cs="Arial"/>
          <w:sz w:val="20"/>
          <w:szCs w:val="20"/>
        </w:rPr>
      </w:pPr>
      <w:r w:rsidRPr="009C308A">
        <w:rPr>
          <w:rFonts w:ascii="Arial" w:hAnsi="Arial" w:cs="Arial"/>
          <w:sz w:val="20"/>
          <w:szCs w:val="20"/>
        </w:rPr>
        <w:t>Agent de maitrise : 30% de femmes et 70% d’hommes</w:t>
      </w:r>
    </w:p>
    <w:p w14:paraId="5CA26DA5" w14:textId="4A988D88" w:rsidR="004748DD" w:rsidRPr="009C308A" w:rsidRDefault="004748DD" w:rsidP="009C308A">
      <w:pPr>
        <w:pStyle w:val="Paragraphedeliste"/>
        <w:numPr>
          <w:ilvl w:val="0"/>
          <w:numId w:val="7"/>
        </w:numPr>
        <w:spacing w:after="0" w:line="240" w:lineRule="auto"/>
        <w:jc w:val="both"/>
        <w:rPr>
          <w:rFonts w:ascii="Arial" w:hAnsi="Arial" w:cs="Arial"/>
          <w:sz w:val="20"/>
          <w:szCs w:val="20"/>
        </w:rPr>
      </w:pPr>
      <w:r w:rsidRPr="009C308A">
        <w:rPr>
          <w:rFonts w:ascii="Arial" w:hAnsi="Arial" w:cs="Arial"/>
          <w:sz w:val="20"/>
          <w:szCs w:val="20"/>
        </w:rPr>
        <w:t xml:space="preserve">Employés : </w:t>
      </w:r>
      <w:r w:rsidR="00885DCE">
        <w:rPr>
          <w:rFonts w:ascii="Arial" w:hAnsi="Arial" w:cs="Arial"/>
          <w:sz w:val="20"/>
          <w:szCs w:val="20"/>
        </w:rPr>
        <w:t>4</w:t>
      </w:r>
      <w:r w:rsidRPr="009C308A">
        <w:rPr>
          <w:rFonts w:ascii="Arial" w:hAnsi="Arial" w:cs="Arial"/>
          <w:sz w:val="20"/>
          <w:szCs w:val="20"/>
        </w:rPr>
        <w:t>0% de femmes et 60% d’hommes</w:t>
      </w:r>
    </w:p>
    <w:p w14:paraId="26D24966" w14:textId="524E9B0E" w:rsidR="00C64B4B" w:rsidRPr="009C308A" w:rsidRDefault="00C64B4B" w:rsidP="00B223B4">
      <w:pPr>
        <w:spacing w:after="0" w:line="260" w:lineRule="atLeast"/>
        <w:jc w:val="both"/>
        <w:rPr>
          <w:rFonts w:ascii="Arial" w:eastAsia="Times New Roman" w:hAnsi="Arial" w:cs="Arial"/>
          <w:sz w:val="20"/>
          <w:szCs w:val="20"/>
          <w:lang w:eastAsia="fr-FR"/>
        </w:rPr>
      </w:pPr>
    </w:p>
    <w:p w14:paraId="04340E3A" w14:textId="77777777" w:rsidR="00B223B4" w:rsidRPr="00C64B4B" w:rsidRDefault="00B223B4" w:rsidP="00C64B4B">
      <w:pPr>
        <w:pStyle w:val="Paragraphedeliste"/>
        <w:numPr>
          <w:ilvl w:val="0"/>
          <w:numId w:val="5"/>
        </w:numPr>
        <w:tabs>
          <w:tab w:val="left" w:pos="6663"/>
        </w:tabs>
        <w:spacing w:after="0" w:line="240" w:lineRule="auto"/>
        <w:jc w:val="both"/>
        <w:rPr>
          <w:rFonts w:ascii="Arial" w:hAnsi="Arial" w:cs="Arial"/>
          <w:b/>
          <w:bCs/>
          <w:sz w:val="18"/>
          <w:szCs w:val="18"/>
          <w:u w:val="single"/>
        </w:rPr>
      </w:pPr>
      <w:r w:rsidRPr="00C64B4B">
        <w:rPr>
          <w:rFonts w:ascii="Arial" w:hAnsi="Arial" w:cs="Arial"/>
          <w:b/>
          <w:bCs/>
          <w:sz w:val="18"/>
          <w:szCs w:val="18"/>
          <w:u w:val="single"/>
        </w:rPr>
        <w:t>Indicateurs de suivi :</w:t>
      </w:r>
    </w:p>
    <w:p w14:paraId="5C127A05" w14:textId="77777777" w:rsidR="00B223B4" w:rsidRPr="00B223B4" w:rsidRDefault="00B223B4" w:rsidP="00B223B4">
      <w:pPr>
        <w:spacing w:after="0" w:line="260" w:lineRule="atLeast"/>
        <w:jc w:val="both"/>
        <w:rPr>
          <w:rFonts w:ascii="Arial" w:eastAsia="Times New Roman" w:hAnsi="Arial" w:cs="Arial"/>
          <w:b/>
          <w:bCs/>
          <w:u w:val="single"/>
          <w:lang w:eastAsia="fr-FR"/>
        </w:rPr>
      </w:pPr>
    </w:p>
    <w:p w14:paraId="730A4219" w14:textId="77777777" w:rsidR="004748DD" w:rsidRDefault="004748DD"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Nombre d’embauches par genre, types de contrats et CSP</w:t>
      </w:r>
    </w:p>
    <w:p w14:paraId="6B96B16A" w14:textId="77777777" w:rsidR="004748DD" w:rsidRDefault="004748DD"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Nombre de candidatures femmes reçues VS nombre de candidatures hommes reçues par CSP</w:t>
      </w:r>
    </w:p>
    <w:p w14:paraId="0F2124EC" w14:textId="77777777" w:rsidR="004748DD" w:rsidRDefault="004748DD"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 xml:space="preserve">Evolution entre l’année N-1 et l’année N du pourcentage de recrutement de femmes dans les CSP « agents de maitrise » et « cadres ». </w:t>
      </w:r>
    </w:p>
    <w:p w14:paraId="05923D7E" w14:textId="33EC2BC7" w:rsidR="004748DD" w:rsidRPr="00491ABB" w:rsidRDefault="004748DD" w:rsidP="009C308A">
      <w:pPr>
        <w:pStyle w:val="Paragraphedeliste"/>
        <w:numPr>
          <w:ilvl w:val="0"/>
          <w:numId w:val="4"/>
        </w:numPr>
        <w:spacing w:after="0" w:line="240" w:lineRule="auto"/>
        <w:jc w:val="both"/>
        <w:rPr>
          <w:rFonts w:ascii="Arial" w:hAnsi="Arial" w:cs="Arial"/>
          <w:sz w:val="20"/>
          <w:szCs w:val="20"/>
        </w:rPr>
      </w:pPr>
      <w:r w:rsidRPr="00491ABB">
        <w:rPr>
          <w:rFonts w:ascii="Arial" w:hAnsi="Arial" w:cs="Arial"/>
          <w:sz w:val="20"/>
          <w:szCs w:val="20"/>
        </w:rPr>
        <w:t>Evolution entre l’année N-1 et l’année N du pourcentage de recrutement d’hommes dans les CSP «</w:t>
      </w:r>
      <w:r w:rsidR="009C646F">
        <w:rPr>
          <w:rFonts w:ascii="Arial" w:hAnsi="Arial" w:cs="Arial"/>
          <w:sz w:val="20"/>
          <w:szCs w:val="20"/>
        </w:rPr>
        <w:t xml:space="preserve"> </w:t>
      </w:r>
      <w:r w:rsidRPr="00491ABB">
        <w:rPr>
          <w:rFonts w:ascii="Arial" w:hAnsi="Arial" w:cs="Arial"/>
          <w:sz w:val="20"/>
          <w:szCs w:val="20"/>
        </w:rPr>
        <w:t>employés »</w:t>
      </w:r>
    </w:p>
    <w:p w14:paraId="08D54425" w14:textId="77777777" w:rsidR="00B223B4" w:rsidRPr="00B223B4" w:rsidRDefault="00B223B4" w:rsidP="00B223B4">
      <w:pPr>
        <w:spacing w:after="0" w:line="260" w:lineRule="atLeast"/>
        <w:jc w:val="both"/>
        <w:rPr>
          <w:rFonts w:ascii="Arial" w:eastAsia="Times New Roman" w:hAnsi="Arial" w:cs="Arial"/>
          <w:lang w:eastAsia="fr-FR"/>
        </w:rPr>
      </w:pPr>
    </w:p>
    <w:p w14:paraId="78A3E8B9" w14:textId="04E67BC0" w:rsidR="00B223B4" w:rsidRDefault="004748DD" w:rsidP="009C308A">
      <w:pPr>
        <w:pStyle w:val="Paragraphedeliste"/>
        <w:numPr>
          <w:ilvl w:val="1"/>
          <w:numId w:val="6"/>
        </w:numPr>
        <w:spacing w:after="0" w:line="260" w:lineRule="atLeast"/>
        <w:jc w:val="both"/>
        <w:rPr>
          <w:rFonts w:ascii="Arial" w:eastAsia="Times New Roman" w:hAnsi="Arial" w:cs="Arial"/>
          <w:b/>
          <w:bCs/>
          <w:u w:val="single"/>
          <w:lang w:eastAsia="fr-FR"/>
        </w:rPr>
      </w:pPr>
      <w:r>
        <w:rPr>
          <w:rFonts w:ascii="Arial" w:eastAsia="Times New Roman" w:hAnsi="Arial" w:cs="Arial"/>
          <w:b/>
          <w:bCs/>
          <w:u w:val="single"/>
          <w:lang w:eastAsia="fr-FR"/>
        </w:rPr>
        <w:t>Examen et m</w:t>
      </w:r>
      <w:r w:rsidRPr="009C308A">
        <w:rPr>
          <w:rFonts w:ascii="Arial" w:eastAsia="Times New Roman" w:hAnsi="Arial" w:cs="Arial"/>
          <w:b/>
          <w:bCs/>
          <w:u w:val="single"/>
          <w:lang w:eastAsia="fr-FR"/>
        </w:rPr>
        <w:t xml:space="preserve">ixité des candidatures </w:t>
      </w:r>
    </w:p>
    <w:p w14:paraId="0DE78B30" w14:textId="77777777" w:rsidR="00FB7F84" w:rsidRDefault="00FB7F84" w:rsidP="00FB7F84">
      <w:pPr>
        <w:spacing w:after="0" w:line="260" w:lineRule="atLeast"/>
        <w:jc w:val="both"/>
        <w:rPr>
          <w:rFonts w:ascii="Arial" w:eastAsia="Times New Roman" w:hAnsi="Arial" w:cs="Arial"/>
          <w:b/>
          <w:bCs/>
          <w:u w:val="single"/>
          <w:lang w:eastAsia="fr-FR"/>
        </w:rPr>
      </w:pPr>
    </w:p>
    <w:p w14:paraId="2D148C15" w14:textId="6B715F5C" w:rsidR="00FB7F84" w:rsidRPr="009C308A" w:rsidRDefault="00FB7F84" w:rsidP="009C308A">
      <w:pPr>
        <w:pStyle w:val="Paragraphedeliste"/>
        <w:numPr>
          <w:ilvl w:val="0"/>
          <w:numId w:val="5"/>
        </w:numPr>
        <w:spacing w:after="0" w:line="260" w:lineRule="atLeast"/>
        <w:jc w:val="both"/>
        <w:rPr>
          <w:rFonts w:ascii="Arial" w:hAnsi="Arial" w:cs="Arial"/>
          <w:b/>
          <w:bCs/>
          <w:sz w:val="18"/>
          <w:szCs w:val="18"/>
          <w:u w:val="single"/>
        </w:rPr>
      </w:pPr>
      <w:r w:rsidRPr="009C308A">
        <w:rPr>
          <w:rFonts w:ascii="Arial" w:hAnsi="Arial" w:cs="Arial"/>
          <w:b/>
          <w:bCs/>
          <w:sz w:val="18"/>
          <w:szCs w:val="18"/>
          <w:u w:val="single"/>
        </w:rPr>
        <w:t xml:space="preserve">Constat : </w:t>
      </w:r>
    </w:p>
    <w:p w14:paraId="2E502A78" w14:textId="77777777" w:rsidR="004748DD" w:rsidRDefault="004748DD" w:rsidP="004748DD">
      <w:pPr>
        <w:spacing w:after="0" w:line="260" w:lineRule="atLeast"/>
        <w:jc w:val="both"/>
        <w:rPr>
          <w:rFonts w:ascii="Arial" w:eastAsia="Times New Roman" w:hAnsi="Arial" w:cs="Arial"/>
          <w:b/>
          <w:bCs/>
          <w:u w:val="single"/>
          <w:lang w:eastAsia="fr-FR"/>
        </w:rPr>
      </w:pPr>
    </w:p>
    <w:p w14:paraId="3D1A80F8" w14:textId="77777777" w:rsidR="004748DD" w:rsidRDefault="004748DD" w:rsidP="004748DD">
      <w:pPr>
        <w:spacing w:after="0" w:line="240" w:lineRule="auto"/>
        <w:jc w:val="both"/>
        <w:rPr>
          <w:rFonts w:ascii="Arial" w:hAnsi="Arial" w:cs="Arial"/>
          <w:sz w:val="20"/>
          <w:szCs w:val="20"/>
        </w:rPr>
      </w:pPr>
      <w:r w:rsidRPr="00940F63">
        <w:rPr>
          <w:rFonts w:ascii="Arial" w:hAnsi="Arial" w:cs="Arial"/>
          <w:sz w:val="20"/>
          <w:szCs w:val="20"/>
        </w:rPr>
        <w:t>Les offres d’emploi s’adressent indifféremment aux hommes et aux femmes et sont rédigées avec une terminologie asexuée (F/H), non discriminatoire</w:t>
      </w:r>
      <w:r>
        <w:rPr>
          <w:rFonts w:ascii="Arial" w:hAnsi="Arial" w:cs="Arial"/>
          <w:sz w:val="20"/>
          <w:szCs w:val="20"/>
        </w:rPr>
        <w:t xml:space="preserve"> et</w:t>
      </w:r>
      <w:r w:rsidRPr="00940F63">
        <w:rPr>
          <w:rFonts w:ascii="Arial" w:hAnsi="Arial" w:cs="Arial"/>
          <w:sz w:val="20"/>
          <w:szCs w:val="20"/>
        </w:rPr>
        <w:t xml:space="preserve"> ne comportent pas de termes susceptibles de décourager les femmes ou les hommes </w:t>
      </w:r>
      <w:r>
        <w:rPr>
          <w:rFonts w:ascii="Arial" w:hAnsi="Arial" w:cs="Arial"/>
          <w:sz w:val="20"/>
          <w:szCs w:val="20"/>
        </w:rPr>
        <w:t>à</w:t>
      </w:r>
      <w:r w:rsidRPr="00940F63">
        <w:rPr>
          <w:rFonts w:ascii="Arial" w:hAnsi="Arial" w:cs="Arial"/>
          <w:sz w:val="20"/>
          <w:szCs w:val="20"/>
        </w:rPr>
        <w:t xml:space="preserve"> postuler aux postes proposés.</w:t>
      </w:r>
    </w:p>
    <w:p w14:paraId="1A5C66D7" w14:textId="07FAD719" w:rsidR="004748DD" w:rsidRPr="00940F63" w:rsidRDefault="004748DD" w:rsidP="009C308A">
      <w:pPr>
        <w:spacing w:after="0" w:line="240" w:lineRule="auto"/>
        <w:jc w:val="both"/>
        <w:rPr>
          <w:rFonts w:ascii="Arial" w:hAnsi="Arial" w:cs="Arial"/>
          <w:sz w:val="20"/>
          <w:szCs w:val="20"/>
        </w:rPr>
      </w:pPr>
      <w:r w:rsidRPr="00940F63">
        <w:rPr>
          <w:rFonts w:ascii="Arial" w:hAnsi="Arial" w:cs="Arial"/>
          <w:sz w:val="20"/>
          <w:szCs w:val="20"/>
        </w:rPr>
        <w:t xml:space="preserve"> </w:t>
      </w:r>
    </w:p>
    <w:p w14:paraId="286D2399" w14:textId="77777777" w:rsidR="004748DD" w:rsidRDefault="004748DD" w:rsidP="004748DD">
      <w:pPr>
        <w:spacing w:after="0" w:line="240" w:lineRule="auto"/>
        <w:jc w:val="both"/>
        <w:rPr>
          <w:rFonts w:ascii="Arial" w:hAnsi="Arial" w:cs="Arial"/>
          <w:sz w:val="20"/>
          <w:szCs w:val="20"/>
        </w:rPr>
      </w:pPr>
      <w:r w:rsidRPr="00940F63">
        <w:rPr>
          <w:rFonts w:ascii="Arial" w:hAnsi="Arial" w:cs="Arial"/>
          <w:sz w:val="20"/>
          <w:szCs w:val="20"/>
        </w:rPr>
        <w:t xml:space="preserve">De manière générale, la </w:t>
      </w:r>
      <w:r>
        <w:rPr>
          <w:rFonts w:ascii="Arial" w:hAnsi="Arial" w:cs="Arial"/>
          <w:sz w:val="20"/>
          <w:szCs w:val="20"/>
        </w:rPr>
        <w:t>Société favorise l</w:t>
      </w:r>
      <w:r w:rsidRPr="00940F63">
        <w:rPr>
          <w:rFonts w:ascii="Arial" w:hAnsi="Arial" w:cs="Arial"/>
          <w:sz w:val="20"/>
          <w:szCs w:val="20"/>
        </w:rPr>
        <w:t>es intitulés qui rendent les offres d'emploi accessibles et attractives tant pour les femmes que pour les hommes.</w:t>
      </w:r>
    </w:p>
    <w:p w14:paraId="72F2BF25" w14:textId="77777777" w:rsidR="004748DD" w:rsidRDefault="004748DD" w:rsidP="009C308A">
      <w:pPr>
        <w:spacing w:after="0" w:line="240" w:lineRule="auto"/>
        <w:jc w:val="both"/>
        <w:rPr>
          <w:rFonts w:ascii="Arial" w:hAnsi="Arial" w:cs="Arial"/>
          <w:sz w:val="20"/>
          <w:szCs w:val="20"/>
        </w:rPr>
      </w:pPr>
    </w:p>
    <w:p w14:paraId="301D35B9" w14:textId="77777777" w:rsidR="004748DD" w:rsidRPr="005B4762" w:rsidRDefault="004748DD" w:rsidP="009C308A">
      <w:pPr>
        <w:pStyle w:val="Paragraphedeliste"/>
        <w:numPr>
          <w:ilvl w:val="0"/>
          <w:numId w:val="5"/>
        </w:numPr>
        <w:tabs>
          <w:tab w:val="left" w:pos="6663"/>
        </w:tabs>
        <w:spacing w:after="0" w:line="240" w:lineRule="auto"/>
        <w:jc w:val="both"/>
        <w:rPr>
          <w:rFonts w:ascii="Arial" w:hAnsi="Arial" w:cs="Arial"/>
          <w:b/>
          <w:bCs/>
          <w:sz w:val="20"/>
          <w:szCs w:val="20"/>
          <w:u w:val="single"/>
        </w:rPr>
      </w:pPr>
      <w:r w:rsidRPr="005B4762">
        <w:rPr>
          <w:rFonts w:ascii="Arial" w:hAnsi="Arial" w:cs="Arial"/>
          <w:b/>
          <w:bCs/>
          <w:sz w:val="20"/>
          <w:szCs w:val="20"/>
          <w:u w:val="single"/>
        </w:rPr>
        <w:t>Engagement</w:t>
      </w:r>
      <w:r>
        <w:rPr>
          <w:rFonts w:ascii="Arial" w:hAnsi="Arial" w:cs="Arial"/>
          <w:b/>
          <w:bCs/>
          <w:sz w:val="20"/>
          <w:szCs w:val="20"/>
          <w:u w:val="single"/>
        </w:rPr>
        <w:t xml:space="preserve">s </w:t>
      </w:r>
      <w:r w:rsidRPr="005B4762">
        <w:rPr>
          <w:rFonts w:ascii="Arial" w:hAnsi="Arial" w:cs="Arial"/>
          <w:b/>
          <w:bCs/>
          <w:sz w:val="20"/>
          <w:szCs w:val="20"/>
          <w:u w:val="single"/>
        </w:rPr>
        <w:t xml:space="preserve">et objectifs de progression </w:t>
      </w:r>
    </w:p>
    <w:p w14:paraId="07249EB5" w14:textId="77777777" w:rsidR="004748DD" w:rsidRDefault="004748DD" w:rsidP="009C308A">
      <w:pPr>
        <w:spacing w:after="0" w:line="240" w:lineRule="auto"/>
        <w:jc w:val="both"/>
        <w:rPr>
          <w:rFonts w:ascii="Arial" w:hAnsi="Arial" w:cs="Arial"/>
          <w:sz w:val="20"/>
          <w:szCs w:val="20"/>
        </w:rPr>
      </w:pPr>
    </w:p>
    <w:p w14:paraId="5FF5AA4E" w14:textId="1892865D" w:rsidR="004748DD" w:rsidRDefault="004748DD" w:rsidP="004748DD">
      <w:pPr>
        <w:spacing w:after="0" w:line="240" w:lineRule="auto"/>
        <w:jc w:val="both"/>
        <w:rPr>
          <w:rFonts w:ascii="Arial" w:hAnsi="Arial" w:cs="Arial"/>
          <w:sz w:val="20"/>
          <w:szCs w:val="20"/>
        </w:rPr>
      </w:pPr>
      <w:r w:rsidRPr="00940F63">
        <w:rPr>
          <w:rFonts w:ascii="Arial" w:hAnsi="Arial" w:cs="Arial"/>
          <w:sz w:val="20"/>
          <w:szCs w:val="20"/>
        </w:rPr>
        <w:t>Dès lors qu’elle fait appel à un cabinet extérieur pour effectuer un recrutement</w:t>
      </w:r>
      <w:r>
        <w:rPr>
          <w:rFonts w:ascii="Arial" w:hAnsi="Arial" w:cs="Arial"/>
          <w:sz w:val="20"/>
          <w:szCs w:val="20"/>
        </w:rPr>
        <w:t xml:space="preserve"> (</w:t>
      </w:r>
      <w:r w:rsidR="00651CA5">
        <w:rPr>
          <w:rFonts w:ascii="Arial" w:hAnsi="Arial" w:cs="Arial"/>
          <w:sz w:val="20"/>
          <w:szCs w:val="20"/>
        </w:rPr>
        <w:t>….</w:t>
      </w:r>
      <w:r>
        <w:rPr>
          <w:rFonts w:ascii="Arial" w:hAnsi="Arial" w:cs="Arial"/>
          <w:sz w:val="20"/>
          <w:szCs w:val="20"/>
        </w:rPr>
        <w:t xml:space="preserve"> etc.)</w:t>
      </w:r>
      <w:r w:rsidRPr="00940F63">
        <w:rPr>
          <w:rFonts w:ascii="Arial" w:hAnsi="Arial" w:cs="Arial"/>
          <w:sz w:val="20"/>
          <w:szCs w:val="20"/>
        </w:rPr>
        <w:t xml:space="preserve">, la </w:t>
      </w:r>
      <w:r>
        <w:rPr>
          <w:rFonts w:ascii="Arial" w:hAnsi="Arial" w:cs="Arial"/>
          <w:sz w:val="20"/>
          <w:szCs w:val="20"/>
        </w:rPr>
        <w:t>Société l’informera sur s</w:t>
      </w:r>
      <w:r w:rsidRPr="00940F63">
        <w:rPr>
          <w:rFonts w:ascii="Arial" w:hAnsi="Arial" w:cs="Arial"/>
          <w:sz w:val="20"/>
          <w:szCs w:val="20"/>
        </w:rPr>
        <w:t xml:space="preserve">a politique de mixité et d’égalité professionnelle </w:t>
      </w:r>
      <w:r>
        <w:rPr>
          <w:rFonts w:ascii="Arial" w:hAnsi="Arial" w:cs="Arial"/>
          <w:sz w:val="20"/>
          <w:szCs w:val="20"/>
        </w:rPr>
        <w:t xml:space="preserve">afin qu’il s’engage à la respecter. </w:t>
      </w:r>
    </w:p>
    <w:p w14:paraId="71DDDB53" w14:textId="77777777" w:rsidR="004748DD" w:rsidRDefault="004748DD" w:rsidP="009C308A">
      <w:pPr>
        <w:spacing w:after="0" w:line="240" w:lineRule="auto"/>
        <w:jc w:val="both"/>
        <w:rPr>
          <w:rFonts w:ascii="Arial" w:hAnsi="Arial" w:cs="Arial"/>
          <w:sz w:val="20"/>
          <w:szCs w:val="20"/>
        </w:rPr>
      </w:pPr>
    </w:p>
    <w:p w14:paraId="28DA729A" w14:textId="4766EFD5" w:rsidR="004748DD" w:rsidRDefault="004748DD" w:rsidP="004748DD">
      <w:pPr>
        <w:spacing w:after="0" w:line="240" w:lineRule="auto"/>
        <w:jc w:val="both"/>
        <w:rPr>
          <w:rFonts w:ascii="Arial" w:hAnsi="Arial" w:cs="Arial"/>
          <w:sz w:val="20"/>
          <w:szCs w:val="20"/>
        </w:rPr>
      </w:pPr>
      <w:r>
        <w:rPr>
          <w:rFonts w:ascii="Arial" w:hAnsi="Arial" w:cs="Arial"/>
          <w:sz w:val="20"/>
          <w:szCs w:val="20"/>
        </w:rPr>
        <w:t>Afin de favoriser la prise de conscience des personnes en charge du recrutement, un guide du recrutement a été établi afin de prohiber toute discrimination et rappeler les bonnes pratiques en ce sens. Il sera transmis à l’ensemble du service recrutement ainsi qu’à l’ensemble des managers faisant partie du processus de recrutement.</w:t>
      </w:r>
    </w:p>
    <w:p w14:paraId="2DE3B1EA" w14:textId="77777777" w:rsidR="004748DD" w:rsidRDefault="004748DD" w:rsidP="009C308A">
      <w:pPr>
        <w:spacing w:after="0" w:line="240" w:lineRule="auto"/>
        <w:jc w:val="both"/>
        <w:rPr>
          <w:rFonts w:ascii="Arial" w:hAnsi="Arial" w:cs="Arial"/>
          <w:sz w:val="20"/>
          <w:szCs w:val="20"/>
        </w:rPr>
      </w:pPr>
    </w:p>
    <w:p w14:paraId="3008BA40" w14:textId="0C5C35EE" w:rsidR="004748DD" w:rsidRDefault="004748DD" w:rsidP="004748DD">
      <w:pPr>
        <w:spacing w:after="0" w:line="240" w:lineRule="auto"/>
        <w:jc w:val="both"/>
        <w:rPr>
          <w:rFonts w:ascii="Arial" w:hAnsi="Arial" w:cs="Arial"/>
          <w:sz w:val="20"/>
          <w:szCs w:val="20"/>
        </w:rPr>
      </w:pPr>
      <w:r>
        <w:rPr>
          <w:rFonts w:ascii="Arial" w:hAnsi="Arial" w:cs="Arial"/>
          <w:sz w:val="20"/>
          <w:szCs w:val="20"/>
        </w:rPr>
        <w:t>L’entièreté du service recrutement sera également formé afin de pouvoir plus facilement identifier et lutter contre les stéréotypes de genre mis en œuvre lors du process de recrutement. Une sensibilisation sera également effectuée auprès des managers</w:t>
      </w:r>
      <w:r w:rsidR="00C64B4B">
        <w:rPr>
          <w:rFonts w:ascii="Arial" w:hAnsi="Arial" w:cs="Arial"/>
          <w:sz w:val="20"/>
          <w:szCs w:val="20"/>
        </w:rPr>
        <w:t xml:space="preserve"> participant au recrutement</w:t>
      </w:r>
      <w:r>
        <w:rPr>
          <w:rFonts w:ascii="Arial" w:hAnsi="Arial" w:cs="Arial"/>
          <w:sz w:val="20"/>
          <w:szCs w:val="20"/>
        </w:rPr>
        <w:t>.</w:t>
      </w:r>
    </w:p>
    <w:p w14:paraId="71257CEB" w14:textId="77777777" w:rsidR="004748DD" w:rsidRDefault="004748DD" w:rsidP="004748DD">
      <w:pPr>
        <w:spacing w:after="0" w:line="240" w:lineRule="auto"/>
        <w:jc w:val="both"/>
        <w:rPr>
          <w:rFonts w:ascii="Arial" w:hAnsi="Arial" w:cs="Arial"/>
          <w:sz w:val="20"/>
          <w:szCs w:val="20"/>
        </w:rPr>
      </w:pPr>
    </w:p>
    <w:p w14:paraId="19D821C0" w14:textId="77798E4A" w:rsidR="004748DD" w:rsidRPr="009C308A" w:rsidRDefault="004748DD" w:rsidP="009C308A">
      <w:pPr>
        <w:spacing w:after="0" w:line="240" w:lineRule="auto"/>
        <w:jc w:val="both"/>
        <w:rPr>
          <w:rFonts w:ascii="Arial" w:hAnsi="Arial" w:cs="Arial"/>
          <w:sz w:val="20"/>
          <w:szCs w:val="20"/>
        </w:rPr>
      </w:pPr>
      <w:r w:rsidRPr="009C308A">
        <w:rPr>
          <w:rFonts w:ascii="Arial" w:hAnsi="Arial" w:cs="Arial"/>
          <w:sz w:val="20"/>
          <w:szCs w:val="20"/>
        </w:rPr>
        <w:t>Dans l’objectif d’atteindre une meilleure mixité entre les femmes et les hommes, dans les métiers à prédominance masculine et à compétences égales, les candidatures féminines</w:t>
      </w:r>
      <w:r w:rsidR="004C04C7">
        <w:rPr>
          <w:rFonts w:ascii="Arial" w:hAnsi="Arial" w:cs="Arial"/>
          <w:sz w:val="20"/>
          <w:szCs w:val="20"/>
        </w:rPr>
        <w:t xml:space="preserve"> seront étudiées prioritairement</w:t>
      </w:r>
      <w:r w:rsidR="007C7A1E">
        <w:rPr>
          <w:rFonts w:ascii="Arial" w:hAnsi="Arial" w:cs="Arial"/>
          <w:sz w:val="20"/>
          <w:szCs w:val="20"/>
        </w:rPr>
        <w:t xml:space="preserve"> (à l’embauche ou en cas de promotion/évolution de carrière)</w:t>
      </w:r>
      <w:r w:rsidRPr="009C308A">
        <w:rPr>
          <w:rFonts w:ascii="Arial" w:hAnsi="Arial" w:cs="Arial"/>
          <w:sz w:val="20"/>
          <w:szCs w:val="20"/>
        </w:rPr>
        <w:t>.</w:t>
      </w:r>
      <w:r w:rsidR="007C7A1E">
        <w:rPr>
          <w:rFonts w:ascii="Arial" w:hAnsi="Arial" w:cs="Arial"/>
          <w:sz w:val="20"/>
          <w:szCs w:val="20"/>
        </w:rPr>
        <w:t xml:space="preserve"> </w:t>
      </w:r>
    </w:p>
    <w:p w14:paraId="1393801F" w14:textId="77777777" w:rsidR="004748DD" w:rsidRPr="00B223B4" w:rsidRDefault="004748DD" w:rsidP="004748DD">
      <w:pPr>
        <w:spacing w:after="0" w:line="260" w:lineRule="atLeast"/>
        <w:jc w:val="both"/>
        <w:rPr>
          <w:rFonts w:ascii="Arial" w:eastAsia="Times New Roman" w:hAnsi="Arial" w:cs="Arial"/>
          <w:lang w:eastAsia="fr-FR"/>
        </w:rPr>
      </w:pPr>
    </w:p>
    <w:p w14:paraId="6C03BFC4" w14:textId="175B2C21" w:rsidR="004748DD" w:rsidRDefault="004748DD" w:rsidP="009C308A">
      <w:pPr>
        <w:pStyle w:val="Paragraphedeliste"/>
        <w:numPr>
          <w:ilvl w:val="0"/>
          <w:numId w:val="5"/>
        </w:numPr>
        <w:tabs>
          <w:tab w:val="left" w:pos="6663"/>
        </w:tabs>
        <w:spacing w:after="0" w:line="240" w:lineRule="auto"/>
        <w:jc w:val="both"/>
        <w:rPr>
          <w:rFonts w:ascii="Arial" w:hAnsi="Arial" w:cs="Arial"/>
          <w:b/>
          <w:bCs/>
          <w:sz w:val="20"/>
          <w:szCs w:val="20"/>
          <w:u w:val="single"/>
        </w:rPr>
      </w:pPr>
      <w:r>
        <w:rPr>
          <w:rFonts w:ascii="Arial" w:hAnsi="Arial" w:cs="Arial"/>
          <w:b/>
          <w:bCs/>
          <w:sz w:val="20"/>
          <w:szCs w:val="20"/>
          <w:u w:val="single"/>
        </w:rPr>
        <w:t>I</w:t>
      </w:r>
      <w:r w:rsidRPr="00800E07">
        <w:rPr>
          <w:rFonts w:ascii="Arial" w:hAnsi="Arial" w:cs="Arial"/>
          <w:b/>
          <w:bCs/>
          <w:sz w:val="20"/>
          <w:szCs w:val="20"/>
          <w:u w:val="single"/>
        </w:rPr>
        <w:t>ndicateurs de suivi :</w:t>
      </w:r>
    </w:p>
    <w:p w14:paraId="6A4FE681" w14:textId="77777777" w:rsidR="004748DD" w:rsidRDefault="004748DD" w:rsidP="009C308A">
      <w:pPr>
        <w:pStyle w:val="Paragraphedeliste"/>
        <w:spacing w:after="0" w:line="240" w:lineRule="auto"/>
        <w:jc w:val="both"/>
        <w:rPr>
          <w:rFonts w:ascii="Arial" w:hAnsi="Arial" w:cs="Arial"/>
          <w:sz w:val="20"/>
          <w:szCs w:val="20"/>
        </w:rPr>
      </w:pPr>
    </w:p>
    <w:p w14:paraId="554A3BA7" w14:textId="0094DF87" w:rsidR="004748DD" w:rsidRDefault="004748DD"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Nombre d’</w:t>
      </w:r>
      <w:r w:rsidRPr="00CF3FE6">
        <w:rPr>
          <w:rFonts w:ascii="Arial" w:hAnsi="Arial" w:cs="Arial"/>
          <w:sz w:val="20"/>
          <w:szCs w:val="20"/>
        </w:rPr>
        <w:t>offres d’emploi présentant une terminologie mixte non discriminante (spécifiant femme / homme ou F/H) par rapport au nombre total d’offres d’emploi diffusée</w:t>
      </w:r>
      <w:r>
        <w:rPr>
          <w:rFonts w:ascii="Arial" w:hAnsi="Arial" w:cs="Arial"/>
          <w:sz w:val="20"/>
          <w:szCs w:val="20"/>
        </w:rPr>
        <w:t>s</w:t>
      </w:r>
    </w:p>
    <w:p w14:paraId="1BDF4A7D" w14:textId="77777777" w:rsidR="004748DD" w:rsidRPr="00940F63" w:rsidRDefault="004748DD"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 xml:space="preserve">Nombre de partenariats réalisés </w:t>
      </w:r>
    </w:p>
    <w:p w14:paraId="60396890" w14:textId="3074F4FE" w:rsidR="004748DD" w:rsidRDefault="004748DD"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Nombre de cabinet extérieur de recrutement informé sur la politique d</w:t>
      </w:r>
      <w:r w:rsidR="00A505BB">
        <w:rPr>
          <w:rFonts w:ascii="Arial" w:hAnsi="Arial" w:cs="Arial"/>
          <w:sz w:val="20"/>
          <w:szCs w:val="20"/>
        </w:rPr>
        <w:t>e la Société</w:t>
      </w:r>
      <w:r>
        <w:rPr>
          <w:rFonts w:ascii="Arial" w:hAnsi="Arial" w:cs="Arial"/>
          <w:sz w:val="20"/>
          <w:szCs w:val="20"/>
        </w:rPr>
        <w:t xml:space="preserve"> en matière d’égalité professionnelle</w:t>
      </w:r>
    </w:p>
    <w:p w14:paraId="156D3D46" w14:textId="77777777" w:rsidR="004748DD" w:rsidRDefault="004748DD" w:rsidP="009C308A">
      <w:pPr>
        <w:pStyle w:val="Paragraphedeliste"/>
        <w:numPr>
          <w:ilvl w:val="0"/>
          <w:numId w:val="4"/>
        </w:numPr>
        <w:spacing w:after="0" w:line="240" w:lineRule="auto"/>
        <w:jc w:val="both"/>
        <w:rPr>
          <w:rFonts w:ascii="Arial" w:hAnsi="Arial" w:cs="Arial"/>
          <w:sz w:val="20"/>
          <w:szCs w:val="20"/>
        </w:rPr>
      </w:pPr>
      <w:r w:rsidRPr="00940F63">
        <w:rPr>
          <w:rFonts w:ascii="Arial" w:hAnsi="Arial" w:cs="Arial"/>
          <w:sz w:val="20"/>
          <w:szCs w:val="20"/>
        </w:rPr>
        <w:t>Rapport entre le taux de féminisation des recrutements et le taux de féminisation de la</w:t>
      </w:r>
      <w:r>
        <w:rPr>
          <w:rFonts w:ascii="Arial" w:hAnsi="Arial" w:cs="Arial"/>
          <w:sz w:val="20"/>
          <w:szCs w:val="20"/>
        </w:rPr>
        <w:t xml:space="preserve"> S</w:t>
      </w:r>
      <w:r w:rsidRPr="00940F63">
        <w:rPr>
          <w:rFonts w:ascii="Arial" w:hAnsi="Arial" w:cs="Arial"/>
          <w:sz w:val="20"/>
          <w:szCs w:val="20"/>
        </w:rPr>
        <w:t xml:space="preserve">ociété </w:t>
      </w:r>
    </w:p>
    <w:p w14:paraId="1AD45B8E" w14:textId="77777777" w:rsidR="004748DD" w:rsidRPr="00940F63" w:rsidRDefault="004748DD"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 xml:space="preserve">Rapport entre le taux de masculinisation des recrutements et le taux de masculinisation de la Société </w:t>
      </w:r>
    </w:p>
    <w:p w14:paraId="5FC9281B" w14:textId="77777777" w:rsidR="004748DD" w:rsidRDefault="004748DD"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Nombre de managers ayant reçu communication du guide de recrutement</w:t>
      </w:r>
    </w:p>
    <w:p w14:paraId="691CB750" w14:textId="77777777" w:rsidR="004748DD" w:rsidRPr="009C308A" w:rsidRDefault="004748DD" w:rsidP="009C308A">
      <w:pPr>
        <w:pStyle w:val="Paragraphedeliste"/>
        <w:numPr>
          <w:ilvl w:val="0"/>
          <w:numId w:val="4"/>
        </w:numPr>
        <w:spacing w:after="0" w:line="260" w:lineRule="atLeast"/>
        <w:jc w:val="both"/>
        <w:rPr>
          <w:rFonts w:ascii="Arial" w:eastAsia="Times New Roman" w:hAnsi="Arial" w:cs="Arial"/>
          <w:b/>
          <w:bCs/>
          <w:u w:val="single"/>
          <w:lang w:eastAsia="fr-FR"/>
        </w:rPr>
      </w:pPr>
      <w:r w:rsidRPr="004748DD">
        <w:rPr>
          <w:rFonts w:ascii="Arial" w:hAnsi="Arial" w:cs="Arial"/>
          <w:sz w:val="20"/>
          <w:szCs w:val="20"/>
        </w:rPr>
        <w:t>Nombre d’heures de formation dédiés à la non-discrimination au sein du service recrutement</w:t>
      </w:r>
    </w:p>
    <w:p w14:paraId="126B9978" w14:textId="77A3FC8D" w:rsidR="004748DD" w:rsidRPr="004748DD" w:rsidRDefault="004748DD" w:rsidP="009C308A">
      <w:pPr>
        <w:pStyle w:val="Paragraphedeliste"/>
        <w:numPr>
          <w:ilvl w:val="0"/>
          <w:numId w:val="4"/>
        </w:numPr>
        <w:spacing w:after="0" w:line="260" w:lineRule="atLeast"/>
        <w:jc w:val="both"/>
        <w:rPr>
          <w:rFonts w:ascii="Arial" w:eastAsia="Times New Roman" w:hAnsi="Arial" w:cs="Arial"/>
          <w:b/>
          <w:bCs/>
          <w:u w:val="single"/>
          <w:lang w:eastAsia="fr-FR"/>
        </w:rPr>
      </w:pPr>
      <w:r w:rsidRPr="004748DD">
        <w:rPr>
          <w:rFonts w:ascii="Arial" w:hAnsi="Arial" w:cs="Arial"/>
          <w:sz w:val="20"/>
          <w:szCs w:val="20"/>
        </w:rPr>
        <w:t xml:space="preserve">Nombre de managers sensibilisés à la non-discrimination dans le recrutement.  </w:t>
      </w:r>
    </w:p>
    <w:p w14:paraId="475FEF5C" w14:textId="77777777" w:rsidR="004748DD" w:rsidRDefault="004748DD" w:rsidP="004748DD">
      <w:pPr>
        <w:spacing w:after="0" w:line="260" w:lineRule="atLeast"/>
        <w:jc w:val="both"/>
        <w:rPr>
          <w:rFonts w:ascii="Arial" w:eastAsia="Times New Roman" w:hAnsi="Arial" w:cs="Arial"/>
          <w:b/>
          <w:bCs/>
          <w:u w:val="single"/>
          <w:lang w:eastAsia="fr-FR"/>
        </w:rPr>
      </w:pPr>
    </w:p>
    <w:p w14:paraId="34D5AD11" w14:textId="390C08FB" w:rsidR="00B223B4" w:rsidRPr="00B223B4" w:rsidRDefault="00B55030" w:rsidP="00B223B4">
      <w:pPr>
        <w:spacing w:after="0" w:line="260" w:lineRule="atLeast"/>
        <w:jc w:val="both"/>
        <w:rPr>
          <w:rFonts w:ascii="Arial" w:eastAsia="Times New Roman" w:hAnsi="Arial" w:cs="Arial"/>
          <w:b/>
          <w:bCs/>
          <w:u w:val="single"/>
          <w:lang w:eastAsia="fr-FR"/>
        </w:rPr>
      </w:pPr>
      <w:r>
        <w:rPr>
          <w:rFonts w:ascii="Arial" w:eastAsia="Times New Roman" w:hAnsi="Arial" w:cs="Arial"/>
          <w:b/>
          <w:bCs/>
          <w:u w:val="single"/>
          <w:lang w:eastAsia="fr-FR"/>
        </w:rPr>
        <w:t>1</w:t>
      </w:r>
      <w:r w:rsidR="00B223B4" w:rsidRPr="00B223B4">
        <w:rPr>
          <w:rFonts w:ascii="Arial" w:eastAsia="Times New Roman" w:hAnsi="Arial" w:cs="Arial"/>
          <w:b/>
          <w:bCs/>
          <w:u w:val="single"/>
          <w:lang w:eastAsia="fr-FR"/>
        </w:rPr>
        <w:t>.</w:t>
      </w:r>
      <w:r w:rsidR="004748DD">
        <w:rPr>
          <w:rFonts w:ascii="Arial" w:eastAsia="Times New Roman" w:hAnsi="Arial" w:cs="Arial"/>
          <w:b/>
          <w:bCs/>
          <w:u w:val="single"/>
          <w:lang w:eastAsia="fr-FR"/>
        </w:rPr>
        <w:t>2</w:t>
      </w:r>
      <w:r w:rsidR="00B223B4" w:rsidRPr="00B223B4">
        <w:rPr>
          <w:rFonts w:ascii="Arial" w:eastAsia="Times New Roman" w:hAnsi="Arial" w:cs="Arial"/>
          <w:b/>
          <w:bCs/>
          <w:u w:val="single"/>
          <w:lang w:eastAsia="fr-FR"/>
        </w:rPr>
        <w:t xml:space="preserve"> Développement de partenariats locaux</w:t>
      </w:r>
    </w:p>
    <w:p w14:paraId="045D3C79" w14:textId="77777777" w:rsidR="00B223B4" w:rsidRDefault="00B223B4" w:rsidP="00B223B4">
      <w:pPr>
        <w:spacing w:after="0" w:line="260" w:lineRule="atLeast"/>
        <w:jc w:val="both"/>
        <w:rPr>
          <w:rFonts w:ascii="Arial" w:eastAsia="Times New Roman" w:hAnsi="Arial" w:cs="Arial"/>
          <w:b/>
          <w:bCs/>
          <w:u w:val="single"/>
          <w:lang w:eastAsia="fr-FR"/>
        </w:rPr>
      </w:pPr>
    </w:p>
    <w:p w14:paraId="41D4C013" w14:textId="77777777" w:rsidR="00FB7F84" w:rsidRDefault="00FB7F84" w:rsidP="009C308A">
      <w:pPr>
        <w:pStyle w:val="Paragraphedeliste"/>
        <w:numPr>
          <w:ilvl w:val="0"/>
          <w:numId w:val="5"/>
        </w:numPr>
        <w:tabs>
          <w:tab w:val="left" w:pos="6663"/>
        </w:tabs>
        <w:spacing w:after="0" w:line="240" w:lineRule="auto"/>
        <w:jc w:val="both"/>
        <w:rPr>
          <w:rFonts w:ascii="Arial" w:hAnsi="Arial" w:cs="Arial"/>
          <w:b/>
          <w:bCs/>
          <w:sz w:val="20"/>
          <w:szCs w:val="20"/>
          <w:u w:val="single"/>
        </w:rPr>
      </w:pPr>
      <w:r w:rsidRPr="005B4762">
        <w:rPr>
          <w:rFonts w:ascii="Arial" w:hAnsi="Arial" w:cs="Arial"/>
          <w:b/>
          <w:bCs/>
          <w:sz w:val="20"/>
          <w:szCs w:val="20"/>
          <w:u w:val="single"/>
        </w:rPr>
        <w:t>Constat</w:t>
      </w:r>
    </w:p>
    <w:p w14:paraId="52E99347" w14:textId="77777777" w:rsidR="00FB7F84" w:rsidRDefault="00FB7F84" w:rsidP="009C308A">
      <w:pPr>
        <w:spacing w:after="0" w:line="240" w:lineRule="auto"/>
        <w:jc w:val="both"/>
        <w:rPr>
          <w:rFonts w:ascii="Arial" w:hAnsi="Arial" w:cs="Arial"/>
          <w:sz w:val="20"/>
          <w:szCs w:val="20"/>
        </w:rPr>
      </w:pPr>
    </w:p>
    <w:p w14:paraId="47B481F1" w14:textId="29E8A9BA" w:rsidR="00FB7F84" w:rsidRDefault="00FB7F84" w:rsidP="009C308A">
      <w:pPr>
        <w:spacing w:after="0" w:line="240" w:lineRule="auto"/>
        <w:jc w:val="both"/>
        <w:rPr>
          <w:rFonts w:ascii="Arial" w:hAnsi="Arial" w:cs="Arial"/>
          <w:sz w:val="20"/>
          <w:szCs w:val="20"/>
        </w:rPr>
      </w:pPr>
      <w:r w:rsidRPr="00FA5FD7">
        <w:rPr>
          <w:rFonts w:ascii="Arial" w:hAnsi="Arial" w:cs="Arial"/>
          <w:sz w:val="20"/>
          <w:szCs w:val="20"/>
        </w:rPr>
        <w:t xml:space="preserve">A date, l’alternance reste un mécanisme </w:t>
      </w:r>
      <w:r>
        <w:rPr>
          <w:rFonts w:ascii="Arial" w:hAnsi="Arial" w:cs="Arial"/>
          <w:sz w:val="20"/>
          <w:szCs w:val="20"/>
        </w:rPr>
        <w:t xml:space="preserve">très peu utilisé (1%). </w:t>
      </w:r>
      <w:r w:rsidRPr="00FA5FD7">
        <w:rPr>
          <w:rFonts w:ascii="Arial" w:hAnsi="Arial" w:cs="Arial"/>
          <w:sz w:val="20"/>
          <w:szCs w:val="20"/>
        </w:rPr>
        <w:t xml:space="preserve"> </w:t>
      </w:r>
    </w:p>
    <w:p w14:paraId="72E9E432" w14:textId="77777777" w:rsidR="00FB7F84" w:rsidRDefault="00FB7F84" w:rsidP="009C308A">
      <w:pPr>
        <w:spacing w:after="0" w:line="240" w:lineRule="auto"/>
        <w:jc w:val="both"/>
        <w:rPr>
          <w:rFonts w:ascii="Arial" w:hAnsi="Arial" w:cs="Arial"/>
          <w:sz w:val="20"/>
          <w:szCs w:val="20"/>
        </w:rPr>
      </w:pPr>
    </w:p>
    <w:p w14:paraId="11E456B7" w14:textId="77777777" w:rsidR="00FB7F84" w:rsidRDefault="00FB7F84" w:rsidP="009C308A">
      <w:pPr>
        <w:pStyle w:val="Paragraphedeliste"/>
        <w:numPr>
          <w:ilvl w:val="0"/>
          <w:numId w:val="5"/>
        </w:numPr>
        <w:tabs>
          <w:tab w:val="left" w:pos="6663"/>
        </w:tabs>
        <w:spacing w:after="0" w:line="240" w:lineRule="auto"/>
        <w:jc w:val="both"/>
        <w:rPr>
          <w:rFonts w:ascii="Arial" w:hAnsi="Arial" w:cs="Arial"/>
          <w:b/>
          <w:bCs/>
          <w:sz w:val="20"/>
          <w:szCs w:val="20"/>
          <w:u w:val="single"/>
        </w:rPr>
      </w:pPr>
      <w:r w:rsidRPr="005B4762">
        <w:rPr>
          <w:rFonts w:ascii="Arial" w:hAnsi="Arial" w:cs="Arial"/>
          <w:b/>
          <w:bCs/>
          <w:sz w:val="20"/>
          <w:szCs w:val="20"/>
          <w:u w:val="single"/>
        </w:rPr>
        <w:t>Engagement</w:t>
      </w:r>
      <w:r>
        <w:rPr>
          <w:rFonts w:ascii="Arial" w:hAnsi="Arial" w:cs="Arial"/>
          <w:b/>
          <w:bCs/>
          <w:sz w:val="20"/>
          <w:szCs w:val="20"/>
          <w:u w:val="single"/>
        </w:rPr>
        <w:t xml:space="preserve">s </w:t>
      </w:r>
      <w:r w:rsidRPr="005B4762">
        <w:rPr>
          <w:rFonts w:ascii="Arial" w:hAnsi="Arial" w:cs="Arial"/>
          <w:b/>
          <w:bCs/>
          <w:sz w:val="20"/>
          <w:szCs w:val="20"/>
          <w:u w:val="single"/>
        </w:rPr>
        <w:t xml:space="preserve">et objectifs de progression </w:t>
      </w:r>
    </w:p>
    <w:p w14:paraId="1533A8AF" w14:textId="77777777" w:rsidR="00FB7F84" w:rsidRPr="009C308A" w:rsidRDefault="00FB7F84" w:rsidP="009C308A">
      <w:pPr>
        <w:tabs>
          <w:tab w:val="left" w:pos="6663"/>
        </w:tabs>
        <w:spacing w:after="0" w:line="240" w:lineRule="auto"/>
        <w:jc w:val="both"/>
        <w:rPr>
          <w:rFonts w:ascii="Arial" w:hAnsi="Arial" w:cs="Arial"/>
          <w:b/>
          <w:bCs/>
          <w:sz w:val="20"/>
          <w:szCs w:val="20"/>
          <w:u w:val="single"/>
        </w:rPr>
      </w:pPr>
    </w:p>
    <w:p w14:paraId="39017C35" w14:textId="0905EC7C" w:rsidR="00FB7F84" w:rsidRPr="00FB7F84" w:rsidRDefault="00FB7F84" w:rsidP="009C308A">
      <w:pPr>
        <w:tabs>
          <w:tab w:val="left" w:pos="6663"/>
        </w:tabs>
        <w:spacing w:after="0" w:line="240" w:lineRule="auto"/>
        <w:jc w:val="both"/>
        <w:rPr>
          <w:rFonts w:ascii="Arial" w:hAnsi="Arial" w:cs="Arial"/>
          <w:sz w:val="20"/>
          <w:szCs w:val="20"/>
        </w:rPr>
      </w:pPr>
      <w:r w:rsidRPr="00FB7F84">
        <w:rPr>
          <w:rFonts w:ascii="Arial" w:hAnsi="Arial" w:cs="Arial"/>
          <w:sz w:val="20"/>
          <w:szCs w:val="20"/>
        </w:rPr>
        <w:t xml:space="preserve">Ainsi, afin de développer la marque employeur et promouvoir notamment l’accès des </w:t>
      </w:r>
      <w:r w:rsidR="00F03948">
        <w:rPr>
          <w:rFonts w:ascii="Arial" w:hAnsi="Arial" w:cs="Arial"/>
          <w:sz w:val="20"/>
          <w:szCs w:val="20"/>
        </w:rPr>
        <w:t xml:space="preserve">femmes </w:t>
      </w:r>
      <w:r w:rsidRPr="00FB7F84">
        <w:rPr>
          <w:rFonts w:ascii="Arial" w:hAnsi="Arial" w:cs="Arial"/>
          <w:sz w:val="20"/>
          <w:szCs w:val="20"/>
        </w:rPr>
        <w:t xml:space="preserve">aux métiers de la prestation de services et d’élargir son vivier de candidats, la Société s’engage à développer des partenariats avec des établissements et organismes de formation (par exemple : </w:t>
      </w:r>
      <w:r w:rsidR="000B1C63">
        <w:rPr>
          <w:rFonts w:ascii="Arial" w:hAnsi="Arial" w:cs="Arial"/>
          <w:sz w:val="20"/>
          <w:szCs w:val="20"/>
        </w:rPr>
        <w:t xml:space="preserve">TUNON / UNIVERSITE ANGERS / KEYCE ACADEMY </w:t>
      </w:r>
      <w:r w:rsidRPr="00FB7F84">
        <w:rPr>
          <w:rFonts w:ascii="Arial" w:hAnsi="Arial" w:cs="Arial"/>
          <w:sz w:val="20"/>
          <w:szCs w:val="20"/>
        </w:rPr>
        <w:t>etc.).</w:t>
      </w:r>
    </w:p>
    <w:p w14:paraId="6E247AED" w14:textId="77777777" w:rsidR="00FB7F84" w:rsidRPr="009C308A" w:rsidRDefault="00FB7F84" w:rsidP="00FB7F84">
      <w:pPr>
        <w:tabs>
          <w:tab w:val="left" w:pos="6663"/>
        </w:tabs>
        <w:spacing w:after="0" w:line="240" w:lineRule="auto"/>
        <w:jc w:val="both"/>
        <w:rPr>
          <w:rFonts w:ascii="Arial" w:hAnsi="Arial" w:cs="Arial"/>
          <w:sz w:val="20"/>
          <w:szCs w:val="20"/>
        </w:rPr>
      </w:pPr>
    </w:p>
    <w:p w14:paraId="675C7B0B" w14:textId="434E184E" w:rsidR="00FB7F84" w:rsidRPr="00FB7F84" w:rsidRDefault="00FB7F84" w:rsidP="009C308A">
      <w:pPr>
        <w:tabs>
          <w:tab w:val="left" w:pos="6663"/>
        </w:tabs>
        <w:spacing w:after="0" w:line="240" w:lineRule="auto"/>
        <w:jc w:val="both"/>
        <w:rPr>
          <w:rFonts w:ascii="Arial" w:hAnsi="Arial" w:cs="Arial"/>
          <w:sz w:val="20"/>
          <w:szCs w:val="20"/>
        </w:rPr>
      </w:pPr>
      <w:r w:rsidRPr="00FB7F84">
        <w:rPr>
          <w:rFonts w:ascii="Arial" w:hAnsi="Arial" w:cs="Arial"/>
          <w:sz w:val="20"/>
          <w:szCs w:val="20"/>
        </w:rPr>
        <w:t>Ainsi, l’objectif est de conclure au moins</w:t>
      </w:r>
      <w:r>
        <w:rPr>
          <w:rFonts w:ascii="Arial" w:hAnsi="Arial" w:cs="Arial"/>
          <w:sz w:val="20"/>
          <w:szCs w:val="20"/>
        </w:rPr>
        <w:t xml:space="preserve"> </w:t>
      </w:r>
      <w:r w:rsidRPr="00FB7F84">
        <w:rPr>
          <w:rFonts w:ascii="Arial" w:hAnsi="Arial" w:cs="Arial"/>
          <w:sz w:val="20"/>
          <w:szCs w:val="20"/>
        </w:rPr>
        <w:t xml:space="preserve">deux partenariats spécifiques d’alternance avec des établissements scolaires spécialisés afin de développer le recours à l’alternance au sein des différents métiers de </w:t>
      </w:r>
      <w:r w:rsidR="00A505BB">
        <w:rPr>
          <w:rFonts w:ascii="Arial" w:hAnsi="Arial" w:cs="Arial"/>
          <w:sz w:val="20"/>
          <w:szCs w:val="20"/>
        </w:rPr>
        <w:t>la Société</w:t>
      </w:r>
      <w:r w:rsidR="00F03948">
        <w:rPr>
          <w:rFonts w:ascii="Arial" w:hAnsi="Arial" w:cs="Arial"/>
          <w:sz w:val="20"/>
          <w:szCs w:val="20"/>
        </w:rPr>
        <w:t>.</w:t>
      </w:r>
    </w:p>
    <w:p w14:paraId="57BEA71E" w14:textId="77777777" w:rsidR="00FB7F84" w:rsidRPr="009C308A" w:rsidRDefault="00FB7F84" w:rsidP="00FB7F84">
      <w:pPr>
        <w:tabs>
          <w:tab w:val="left" w:pos="6663"/>
        </w:tabs>
        <w:spacing w:after="0" w:line="240" w:lineRule="auto"/>
        <w:jc w:val="both"/>
        <w:rPr>
          <w:rFonts w:ascii="Arial" w:hAnsi="Arial" w:cs="Arial"/>
          <w:sz w:val="20"/>
          <w:szCs w:val="20"/>
        </w:rPr>
      </w:pPr>
    </w:p>
    <w:p w14:paraId="4BFB3F4A" w14:textId="7EED8D98" w:rsidR="00FB7F84" w:rsidRPr="00FB7F84" w:rsidRDefault="00FB7F84" w:rsidP="009C308A">
      <w:pPr>
        <w:tabs>
          <w:tab w:val="left" w:pos="6663"/>
        </w:tabs>
        <w:spacing w:after="0" w:line="240" w:lineRule="auto"/>
        <w:jc w:val="both"/>
        <w:rPr>
          <w:rFonts w:ascii="Arial" w:hAnsi="Arial" w:cs="Arial"/>
          <w:sz w:val="20"/>
          <w:szCs w:val="20"/>
        </w:rPr>
      </w:pPr>
      <w:r w:rsidRPr="00FB7F84">
        <w:rPr>
          <w:rFonts w:ascii="Arial" w:hAnsi="Arial" w:cs="Arial"/>
          <w:sz w:val="20"/>
          <w:szCs w:val="20"/>
        </w:rPr>
        <w:t xml:space="preserve">A la fin d’application du présent accord, la volonté est de parvenir à un objectif de recrutement de l’alternance d’au moins </w:t>
      </w:r>
      <w:r>
        <w:rPr>
          <w:rFonts w:ascii="Arial" w:hAnsi="Arial" w:cs="Arial"/>
          <w:sz w:val="20"/>
          <w:szCs w:val="20"/>
        </w:rPr>
        <w:t>3</w:t>
      </w:r>
      <w:r w:rsidRPr="00FB7F84">
        <w:rPr>
          <w:rFonts w:ascii="Arial" w:hAnsi="Arial" w:cs="Arial"/>
          <w:sz w:val="20"/>
          <w:szCs w:val="20"/>
        </w:rPr>
        <w:t xml:space="preserve">% pour parvenir à horizon 2030 à un objectif de 5%. </w:t>
      </w:r>
    </w:p>
    <w:p w14:paraId="00B7DED1" w14:textId="77777777" w:rsidR="00FB7F84" w:rsidRPr="009C308A" w:rsidRDefault="00FB7F84" w:rsidP="009C308A">
      <w:pPr>
        <w:pStyle w:val="Paragraphedeliste"/>
        <w:tabs>
          <w:tab w:val="left" w:pos="6663"/>
        </w:tabs>
        <w:spacing w:after="0" w:line="240" w:lineRule="auto"/>
        <w:ind w:left="1425"/>
        <w:jc w:val="both"/>
        <w:rPr>
          <w:rFonts w:ascii="Arial" w:hAnsi="Arial" w:cs="Arial"/>
          <w:b/>
          <w:bCs/>
          <w:sz w:val="20"/>
          <w:szCs w:val="20"/>
          <w:u w:val="single"/>
        </w:rPr>
      </w:pPr>
    </w:p>
    <w:p w14:paraId="28EB9EBE" w14:textId="77777777" w:rsidR="00FB7F84" w:rsidRDefault="00FB7F84" w:rsidP="009C308A">
      <w:pPr>
        <w:pStyle w:val="Paragraphedeliste"/>
        <w:numPr>
          <w:ilvl w:val="0"/>
          <w:numId w:val="5"/>
        </w:numPr>
        <w:tabs>
          <w:tab w:val="left" w:pos="6663"/>
        </w:tabs>
        <w:spacing w:after="0" w:line="240" w:lineRule="auto"/>
        <w:jc w:val="both"/>
        <w:rPr>
          <w:rFonts w:ascii="Arial" w:hAnsi="Arial" w:cs="Arial"/>
          <w:b/>
          <w:bCs/>
          <w:sz w:val="20"/>
          <w:szCs w:val="20"/>
          <w:u w:val="single"/>
        </w:rPr>
      </w:pPr>
      <w:r>
        <w:rPr>
          <w:rFonts w:ascii="Arial" w:hAnsi="Arial" w:cs="Arial"/>
          <w:b/>
          <w:bCs/>
          <w:sz w:val="20"/>
          <w:szCs w:val="20"/>
          <w:u w:val="single"/>
        </w:rPr>
        <w:t>I</w:t>
      </w:r>
      <w:r w:rsidRPr="00800E07">
        <w:rPr>
          <w:rFonts w:ascii="Arial" w:hAnsi="Arial" w:cs="Arial"/>
          <w:b/>
          <w:bCs/>
          <w:sz w:val="20"/>
          <w:szCs w:val="20"/>
          <w:u w:val="single"/>
        </w:rPr>
        <w:t>ndicateur</w:t>
      </w:r>
      <w:r>
        <w:rPr>
          <w:rFonts w:ascii="Arial" w:hAnsi="Arial" w:cs="Arial"/>
          <w:b/>
          <w:bCs/>
          <w:sz w:val="20"/>
          <w:szCs w:val="20"/>
          <w:u w:val="single"/>
        </w:rPr>
        <w:t>s</w:t>
      </w:r>
      <w:r w:rsidRPr="00800E07">
        <w:rPr>
          <w:rFonts w:ascii="Arial" w:hAnsi="Arial" w:cs="Arial"/>
          <w:b/>
          <w:bCs/>
          <w:sz w:val="20"/>
          <w:szCs w:val="20"/>
          <w:u w:val="single"/>
        </w:rPr>
        <w:t xml:space="preserve"> de suivi :</w:t>
      </w:r>
    </w:p>
    <w:p w14:paraId="773D765F" w14:textId="77777777" w:rsidR="000B1C63" w:rsidRDefault="000B1C63" w:rsidP="009C308A">
      <w:pPr>
        <w:pStyle w:val="Paragraphedeliste"/>
        <w:tabs>
          <w:tab w:val="left" w:pos="6663"/>
        </w:tabs>
        <w:spacing w:after="0" w:line="240" w:lineRule="auto"/>
        <w:ind w:left="1425"/>
        <w:jc w:val="both"/>
        <w:rPr>
          <w:rFonts w:ascii="Arial" w:hAnsi="Arial" w:cs="Arial"/>
          <w:b/>
          <w:bCs/>
          <w:sz w:val="20"/>
          <w:szCs w:val="20"/>
          <w:u w:val="single"/>
        </w:rPr>
      </w:pPr>
    </w:p>
    <w:p w14:paraId="0CC64FBA" w14:textId="77777777" w:rsidR="00FB7F84" w:rsidRDefault="00FB7F84" w:rsidP="009C308A">
      <w:pPr>
        <w:pStyle w:val="Paragraphedeliste"/>
        <w:numPr>
          <w:ilvl w:val="0"/>
          <w:numId w:val="4"/>
        </w:numPr>
        <w:spacing w:after="0" w:line="240" w:lineRule="auto"/>
        <w:jc w:val="both"/>
        <w:rPr>
          <w:rFonts w:ascii="Arial" w:hAnsi="Arial" w:cs="Arial"/>
          <w:sz w:val="20"/>
          <w:szCs w:val="20"/>
        </w:rPr>
      </w:pPr>
      <w:r w:rsidRPr="00940F63">
        <w:rPr>
          <w:rFonts w:ascii="Arial" w:hAnsi="Arial" w:cs="Arial"/>
          <w:sz w:val="20"/>
          <w:szCs w:val="20"/>
        </w:rPr>
        <w:t xml:space="preserve">Nombre de </w:t>
      </w:r>
      <w:r>
        <w:rPr>
          <w:rFonts w:ascii="Arial" w:hAnsi="Arial" w:cs="Arial"/>
          <w:sz w:val="20"/>
          <w:szCs w:val="20"/>
        </w:rPr>
        <w:t>partenariats auprès d’établissements et organismes de formation pour développer l’alternance</w:t>
      </w:r>
      <w:r w:rsidRPr="00940F63">
        <w:rPr>
          <w:rFonts w:ascii="Arial" w:hAnsi="Arial" w:cs="Arial"/>
          <w:sz w:val="20"/>
          <w:szCs w:val="20"/>
        </w:rPr>
        <w:t xml:space="preserve"> des </w:t>
      </w:r>
    </w:p>
    <w:p w14:paraId="2EED5688" w14:textId="77777777" w:rsidR="00FB7F84" w:rsidRDefault="00FB7F84"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Nombre d’apprentis recrutés</w:t>
      </w:r>
    </w:p>
    <w:p w14:paraId="621D6F94" w14:textId="77777777" w:rsidR="00FB7F84" w:rsidRDefault="00FB7F84"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Pourcentage d’apprenti par rapport à la population totale et par CSP</w:t>
      </w:r>
    </w:p>
    <w:p w14:paraId="2DEDBDFF" w14:textId="77777777" w:rsidR="000B1C63" w:rsidRDefault="000B1C63" w:rsidP="000B1C63">
      <w:pPr>
        <w:spacing w:after="0" w:line="240" w:lineRule="auto"/>
        <w:jc w:val="both"/>
        <w:rPr>
          <w:rFonts w:ascii="Arial" w:hAnsi="Arial" w:cs="Arial"/>
          <w:sz w:val="20"/>
          <w:szCs w:val="20"/>
        </w:rPr>
      </w:pPr>
    </w:p>
    <w:p w14:paraId="108AF70D" w14:textId="77777777" w:rsidR="000B1C63" w:rsidRDefault="000B1C63" w:rsidP="000B1C63">
      <w:pPr>
        <w:spacing w:after="0" w:line="240" w:lineRule="auto"/>
        <w:jc w:val="both"/>
        <w:rPr>
          <w:rFonts w:ascii="Arial" w:hAnsi="Arial" w:cs="Arial"/>
          <w:sz w:val="20"/>
          <w:szCs w:val="20"/>
        </w:rPr>
      </w:pPr>
    </w:p>
    <w:p w14:paraId="169E9EE5" w14:textId="77777777" w:rsidR="000B1C63" w:rsidRDefault="000B1C63" w:rsidP="000B1C63">
      <w:pPr>
        <w:spacing w:after="0" w:line="240" w:lineRule="auto"/>
        <w:jc w:val="both"/>
        <w:rPr>
          <w:rFonts w:ascii="Arial" w:hAnsi="Arial" w:cs="Arial"/>
          <w:sz w:val="20"/>
          <w:szCs w:val="20"/>
        </w:rPr>
      </w:pPr>
    </w:p>
    <w:p w14:paraId="78851859" w14:textId="77777777" w:rsidR="000B1C63" w:rsidRDefault="000B1C63" w:rsidP="000B1C63">
      <w:pPr>
        <w:spacing w:after="0" w:line="240" w:lineRule="auto"/>
        <w:jc w:val="both"/>
        <w:rPr>
          <w:rFonts w:ascii="Arial" w:hAnsi="Arial" w:cs="Arial"/>
          <w:sz w:val="20"/>
          <w:szCs w:val="20"/>
        </w:rPr>
      </w:pPr>
    </w:p>
    <w:p w14:paraId="3D08EDBD" w14:textId="77777777" w:rsidR="000B1C63" w:rsidRDefault="000B1C63" w:rsidP="00C64B4B">
      <w:pPr>
        <w:spacing w:after="0" w:line="240" w:lineRule="auto"/>
        <w:jc w:val="both"/>
        <w:rPr>
          <w:rFonts w:ascii="Arial" w:hAnsi="Arial" w:cs="Arial"/>
          <w:sz w:val="20"/>
          <w:szCs w:val="20"/>
        </w:rPr>
      </w:pPr>
    </w:p>
    <w:p w14:paraId="7E1F7773" w14:textId="77777777" w:rsidR="00C64B4B" w:rsidRDefault="00C64B4B" w:rsidP="00C64B4B">
      <w:pPr>
        <w:spacing w:after="0" w:line="240" w:lineRule="auto"/>
        <w:jc w:val="both"/>
        <w:rPr>
          <w:rFonts w:ascii="Arial" w:hAnsi="Arial" w:cs="Arial"/>
          <w:sz w:val="20"/>
          <w:szCs w:val="20"/>
        </w:rPr>
      </w:pPr>
    </w:p>
    <w:p w14:paraId="79E18B23" w14:textId="77777777" w:rsidR="00C64B4B" w:rsidRDefault="00C64B4B" w:rsidP="00C64B4B">
      <w:pPr>
        <w:spacing w:after="0" w:line="240" w:lineRule="auto"/>
        <w:jc w:val="both"/>
        <w:rPr>
          <w:rFonts w:ascii="Arial" w:hAnsi="Arial" w:cs="Arial"/>
          <w:sz w:val="20"/>
          <w:szCs w:val="20"/>
        </w:rPr>
      </w:pPr>
    </w:p>
    <w:p w14:paraId="0D2A7B31" w14:textId="77777777" w:rsidR="00C64B4B" w:rsidRDefault="00C64B4B" w:rsidP="000B1C63">
      <w:pPr>
        <w:spacing w:after="0" w:line="240" w:lineRule="auto"/>
        <w:jc w:val="both"/>
        <w:rPr>
          <w:rFonts w:ascii="Arial" w:hAnsi="Arial" w:cs="Arial"/>
          <w:sz w:val="20"/>
          <w:szCs w:val="20"/>
        </w:rPr>
      </w:pPr>
    </w:p>
    <w:p w14:paraId="19D25AAA" w14:textId="77777777" w:rsidR="000B1C63" w:rsidRDefault="000B1C63" w:rsidP="000B1C63">
      <w:pPr>
        <w:spacing w:after="0" w:line="240" w:lineRule="auto"/>
        <w:jc w:val="both"/>
        <w:rPr>
          <w:rFonts w:ascii="Arial" w:hAnsi="Arial" w:cs="Arial"/>
          <w:sz w:val="20"/>
          <w:szCs w:val="20"/>
        </w:rPr>
      </w:pPr>
    </w:p>
    <w:p w14:paraId="2CE35358" w14:textId="77777777" w:rsidR="000B1C63" w:rsidRDefault="000B1C63" w:rsidP="000B1C63">
      <w:pPr>
        <w:spacing w:after="0" w:line="240" w:lineRule="auto"/>
        <w:jc w:val="both"/>
        <w:rPr>
          <w:rFonts w:ascii="Arial" w:hAnsi="Arial" w:cs="Arial"/>
          <w:sz w:val="20"/>
          <w:szCs w:val="20"/>
        </w:rPr>
      </w:pPr>
    </w:p>
    <w:p w14:paraId="37695416" w14:textId="77777777" w:rsidR="000B1C63" w:rsidRDefault="000B1C63" w:rsidP="000B1C63">
      <w:pPr>
        <w:spacing w:after="0" w:line="240" w:lineRule="auto"/>
        <w:jc w:val="both"/>
        <w:rPr>
          <w:rFonts w:ascii="Arial" w:hAnsi="Arial" w:cs="Arial"/>
          <w:sz w:val="20"/>
          <w:szCs w:val="20"/>
        </w:rPr>
      </w:pPr>
    </w:p>
    <w:p w14:paraId="5F4E93E6" w14:textId="77777777" w:rsidR="000B1C63" w:rsidRDefault="000B1C63" w:rsidP="000B1C63">
      <w:pPr>
        <w:spacing w:after="0" w:line="240" w:lineRule="auto"/>
        <w:jc w:val="both"/>
        <w:rPr>
          <w:rFonts w:ascii="Arial" w:hAnsi="Arial" w:cs="Arial"/>
          <w:sz w:val="20"/>
          <w:szCs w:val="20"/>
        </w:rPr>
      </w:pPr>
    </w:p>
    <w:p w14:paraId="4686AF3D" w14:textId="77777777" w:rsidR="000B1C63" w:rsidRDefault="000B1C63" w:rsidP="000B1C63">
      <w:pPr>
        <w:spacing w:after="0" w:line="240" w:lineRule="auto"/>
        <w:jc w:val="both"/>
        <w:rPr>
          <w:rFonts w:ascii="Arial" w:hAnsi="Arial" w:cs="Arial"/>
          <w:sz w:val="20"/>
          <w:szCs w:val="20"/>
        </w:rPr>
      </w:pPr>
    </w:p>
    <w:p w14:paraId="62309025" w14:textId="77777777" w:rsidR="000B1C63" w:rsidRDefault="000B1C63" w:rsidP="000B1C63">
      <w:pPr>
        <w:spacing w:after="0" w:line="240" w:lineRule="auto"/>
        <w:jc w:val="both"/>
        <w:rPr>
          <w:rFonts w:ascii="Arial" w:hAnsi="Arial" w:cs="Arial"/>
          <w:sz w:val="20"/>
          <w:szCs w:val="20"/>
        </w:rPr>
      </w:pPr>
    </w:p>
    <w:p w14:paraId="7BDB1D20" w14:textId="77777777" w:rsidR="000B1C63" w:rsidRDefault="000B1C63" w:rsidP="000B1C63">
      <w:pPr>
        <w:spacing w:after="0" w:line="240" w:lineRule="auto"/>
        <w:jc w:val="both"/>
        <w:rPr>
          <w:rFonts w:ascii="Arial" w:hAnsi="Arial" w:cs="Arial"/>
          <w:sz w:val="20"/>
          <w:szCs w:val="20"/>
        </w:rPr>
      </w:pPr>
    </w:p>
    <w:p w14:paraId="60C2C27C" w14:textId="77777777" w:rsidR="000B1C63" w:rsidRDefault="000B1C63" w:rsidP="000B1C63">
      <w:pPr>
        <w:spacing w:after="0" w:line="240" w:lineRule="auto"/>
        <w:jc w:val="both"/>
        <w:rPr>
          <w:rFonts w:ascii="Arial" w:hAnsi="Arial" w:cs="Arial"/>
          <w:sz w:val="20"/>
          <w:szCs w:val="20"/>
        </w:rPr>
      </w:pPr>
    </w:p>
    <w:p w14:paraId="68E66EDD" w14:textId="77777777" w:rsidR="000B1C63" w:rsidRPr="009C308A" w:rsidRDefault="000B1C63" w:rsidP="009C308A">
      <w:pPr>
        <w:spacing w:after="0" w:line="240" w:lineRule="auto"/>
        <w:jc w:val="both"/>
        <w:rPr>
          <w:rFonts w:ascii="Arial" w:hAnsi="Arial" w:cs="Arial"/>
          <w:sz w:val="20"/>
          <w:szCs w:val="20"/>
        </w:rPr>
      </w:pPr>
    </w:p>
    <w:p w14:paraId="3DB87155" w14:textId="77777777" w:rsidR="00B223B4" w:rsidRPr="00B223B4" w:rsidRDefault="00B223B4" w:rsidP="00B223B4">
      <w:pPr>
        <w:spacing w:after="0" w:line="260" w:lineRule="atLeast"/>
        <w:jc w:val="both"/>
        <w:rPr>
          <w:rFonts w:ascii="Arial" w:eastAsia="Times New Roman" w:hAnsi="Arial" w:cs="Arial"/>
          <w:lang w:eastAsia="fr-FR"/>
        </w:rPr>
      </w:pPr>
    </w:p>
    <w:p w14:paraId="2BD61DDC" w14:textId="3AB1E10E" w:rsidR="000B1C63" w:rsidRDefault="000B1C63" w:rsidP="009C308A">
      <w:pPr>
        <w:numPr>
          <w:ilvl w:val="0"/>
          <w:numId w:val="3"/>
        </w:numPr>
        <w:spacing w:after="0" w:line="260" w:lineRule="atLeast"/>
        <w:jc w:val="both"/>
        <w:rPr>
          <w:rFonts w:ascii="Arial" w:eastAsia="Times New Roman" w:hAnsi="Arial" w:cs="Arial"/>
          <w:b/>
          <w:iCs/>
          <w:u w:val="single"/>
          <w:lang w:eastAsia="fr-FR"/>
        </w:rPr>
      </w:pPr>
      <w:r>
        <w:rPr>
          <w:rFonts w:ascii="Arial" w:eastAsia="Times New Roman" w:hAnsi="Arial" w:cs="Arial"/>
          <w:b/>
          <w:iCs/>
          <w:u w:val="single"/>
          <w:lang w:eastAsia="fr-FR"/>
        </w:rPr>
        <w:t>LA FORMATION PROFESSIONNELLE ET CONDITIONS DE TRAVAIL</w:t>
      </w:r>
    </w:p>
    <w:p w14:paraId="3205706A" w14:textId="77777777" w:rsidR="000B1C63" w:rsidRDefault="000B1C63" w:rsidP="000B1C63">
      <w:pPr>
        <w:spacing w:after="0" w:line="260" w:lineRule="atLeast"/>
        <w:jc w:val="both"/>
        <w:rPr>
          <w:rFonts w:ascii="Arial" w:eastAsia="Times New Roman" w:hAnsi="Arial" w:cs="Arial"/>
          <w:b/>
          <w:iCs/>
          <w:u w:val="single"/>
          <w:lang w:eastAsia="fr-FR"/>
        </w:rPr>
      </w:pPr>
    </w:p>
    <w:p w14:paraId="14235492" w14:textId="77777777" w:rsidR="000B1C63" w:rsidRPr="005B4762" w:rsidRDefault="000B1C63" w:rsidP="009C308A">
      <w:pPr>
        <w:pStyle w:val="Paragraphedeliste"/>
        <w:numPr>
          <w:ilvl w:val="0"/>
          <w:numId w:val="5"/>
        </w:numPr>
        <w:tabs>
          <w:tab w:val="left" w:pos="6663"/>
        </w:tabs>
        <w:spacing w:after="0" w:line="240" w:lineRule="auto"/>
        <w:jc w:val="both"/>
        <w:rPr>
          <w:rFonts w:ascii="Arial" w:hAnsi="Arial" w:cs="Arial"/>
          <w:b/>
          <w:bCs/>
          <w:sz w:val="20"/>
          <w:szCs w:val="20"/>
          <w:u w:val="single"/>
        </w:rPr>
      </w:pPr>
      <w:r w:rsidRPr="005B4762">
        <w:rPr>
          <w:rFonts w:ascii="Arial" w:hAnsi="Arial" w:cs="Arial"/>
          <w:b/>
          <w:bCs/>
          <w:sz w:val="20"/>
          <w:szCs w:val="20"/>
          <w:u w:val="single"/>
        </w:rPr>
        <w:t>Constat</w:t>
      </w:r>
    </w:p>
    <w:p w14:paraId="38BD1371" w14:textId="77777777" w:rsidR="009C646F" w:rsidRPr="009C646F" w:rsidRDefault="009C646F" w:rsidP="009C646F">
      <w:pPr>
        <w:tabs>
          <w:tab w:val="left" w:pos="6663"/>
        </w:tabs>
        <w:spacing w:after="0" w:line="240" w:lineRule="auto"/>
        <w:jc w:val="both"/>
        <w:rPr>
          <w:rFonts w:ascii="Arial" w:hAnsi="Arial" w:cs="Arial"/>
          <w:sz w:val="20"/>
          <w:szCs w:val="20"/>
        </w:rPr>
      </w:pPr>
    </w:p>
    <w:p w14:paraId="2901D648" w14:textId="65D85EE3" w:rsidR="000B1C63" w:rsidRDefault="000B1C63" w:rsidP="009C646F">
      <w:pPr>
        <w:tabs>
          <w:tab w:val="left" w:pos="6663"/>
        </w:tabs>
        <w:spacing w:after="0" w:line="240" w:lineRule="auto"/>
        <w:jc w:val="both"/>
        <w:rPr>
          <w:rFonts w:ascii="Arial" w:hAnsi="Arial" w:cs="Arial"/>
          <w:sz w:val="20"/>
          <w:szCs w:val="20"/>
        </w:rPr>
      </w:pPr>
      <w:r w:rsidRPr="009C646F">
        <w:rPr>
          <w:rFonts w:ascii="Arial" w:hAnsi="Arial" w:cs="Arial"/>
          <w:sz w:val="20"/>
          <w:szCs w:val="20"/>
        </w:rPr>
        <w:t>La formation est un outil majeur du maintien et du développement des compétences des salariés. A ce titre, la Société applique une politique de formation exempte de discrimination : l’ensemble des salariés peu importe leur sexe, leur contrat de travail et leur âge peuvent accéder, dans les mêmes conditions à la formation.</w:t>
      </w:r>
    </w:p>
    <w:p w14:paraId="1F5D3A38" w14:textId="77777777" w:rsidR="009C646F" w:rsidRPr="009C646F" w:rsidRDefault="009C646F" w:rsidP="009C646F">
      <w:pPr>
        <w:tabs>
          <w:tab w:val="left" w:pos="6663"/>
        </w:tabs>
        <w:spacing w:after="0" w:line="240" w:lineRule="auto"/>
        <w:jc w:val="both"/>
        <w:rPr>
          <w:rFonts w:ascii="Arial" w:hAnsi="Arial" w:cs="Arial"/>
          <w:sz w:val="20"/>
          <w:szCs w:val="20"/>
        </w:rPr>
      </w:pPr>
    </w:p>
    <w:p w14:paraId="787A2E93" w14:textId="7AF1F2AD" w:rsidR="000B1C63" w:rsidRDefault="000B1C63" w:rsidP="009C646F">
      <w:pPr>
        <w:tabs>
          <w:tab w:val="left" w:pos="6663"/>
        </w:tabs>
        <w:spacing w:after="0" w:line="240" w:lineRule="auto"/>
        <w:jc w:val="both"/>
        <w:rPr>
          <w:rFonts w:ascii="Arial" w:hAnsi="Arial" w:cs="Arial"/>
          <w:sz w:val="20"/>
          <w:szCs w:val="20"/>
        </w:rPr>
      </w:pPr>
      <w:r w:rsidRPr="009C646F">
        <w:rPr>
          <w:rFonts w:ascii="Arial" w:hAnsi="Arial" w:cs="Arial"/>
          <w:sz w:val="20"/>
          <w:szCs w:val="20"/>
        </w:rPr>
        <w:t>Au regard du bilan 2024, en moyenne, les femmes ont bénéficié de 6.03h de formation sur l’année contre 5.96h de formation pour les hommes.</w:t>
      </w:r>
    </w:p>
    <w:p w14:paraId="4D1910E6" w14:textId="77777777" w:rsidR="009C646F" w:rsidRPr="009C646F" w:rsidRDefault="009C646F" w:rsidP="009C646F">
      <w:pPr>
        <w:tabs>
          <w:tab w:val="left" w:pos="6663"/>
        </w:tabs>
        <w:spacing w:after="0" w:line="240" w:lineRule="auto"/>
        <w:jc w:val="both"/>
        <w:rPr>
          <w:rFonts w:ascii="Arial" w:hAnsi="Arial" w:cs="Arial"/>
          <w:sz w:val="20"/>
          <w:szCs w:val="20"/>
        </w:rPr>
      </w:pPr>
    </w:p>
    <w:p w14:paraId="0259A794" w14:textId="77777777" w:rsidR="000B1C63" w:rsidRPr="005B4762" w:rsidRDefault="000B1C63" w:rsidP="009C308A">
      <w:pPr>
        <w:pStyle w:val="Paragraphedeliste"/>
        <w:numPr>
          <w:ilvl w:val="0"/>
          <w:numId w:val="5"/>
        </w:numPr>
        <w:tabs>
          <w:tab w:val="left" w:pos="6663"/>
        </w:tabs>
        <w:spacing w:after="0" w:line="240" w:lineRule="auto"/>
        <w:jc w:val="both"/>
        <w:rPr>
          <w:rFonts w:ascii="Arial" w:hAnsi="Arial" w:cs="Arial"/>
          <w:b/>
          <w:bCs/>
          <w:sz w:val="20"/>
          <w:szCs w:val="20"/>
          <w:u w:val="single"/>
        </w:rPr>
      </w:pPr>
      <w:r w:rsidRPr="005B4762">
        <w:rPr>
          <w:rFonts w:ascii="Arial" w:hAnsi="Arial" w:cs="Arial"/>
          <w:b/>
          <w:bCs/>
          <w:sz w:val="20"/>
          <w:szCs w:val="20"/>
          <w:u w:val="single"/>
        </w:rPr>
        <w:t>Engagement</w:t>
      </w:r>
      <w:r>
        <w:rPr>
          <w:rFonts w:ascii="Arial" w:hAnsi="Arial" w:cs="Arial"/>
          <w:b/>
          <w:bCs/>
          <w:sz w:val="20"/>
          <w:szCs w:val="20"/>
          <w:u w:val="single"/>
        </w:rPr>
        <w:t xml:space="preserve">s </w:t>
      </w:r>
      <w:r w:rsidRPr="005B4762">
        <w:rPr>
          <w:rFonts w:ascii="Arial" w:hAnsi="Arial" w:cs="Arial"/>
          <w:b/>
          <w:bCs/>
          <w:sz w:val="20"/>
          <w:szCs w:val="20"/>
          <w:u w:val="single"/>
        </w:rPr>
        <w:t xml:space="preserve">et objectifs de progression </w:t>
      </w:r>
    </w:p>
    <w:p w14:paraId="447E9B14" w14:textId="77777777" w:rsidR="000B1C63" w:rsidRPr="00800E07" w:rsidRDefault="000B1C63" w:rsidP="009C646F">
      <w:pPr>
        <w:tabs>
          <w:tab w:val="left" w:pos="6663"/>
        </w:tabs>
        <w:spacing w:after="0" w:line="240" w:lineRule="auto"/>
        <w:jc w:val="both"/>
        <w:rPr>
          <w:rFonts w:ascii="Arial" w:hAnsi="Arial" w:cs="Arial"/>
          <w:sz w:val="20"/>
          <w:szCs w:val="20"/>
        </w:rPr>
      </w:pPr>
    </w:p>
    <w:p w14:paraId="2D726CE9" w14:textId="258C1C58" w:rsidR="000B1C63" w:rsidRDefault="000B1C63" w:rsidP="009C646F">
      <w:pPr>
        <w:tabs>
          <w:tab w:val="left" w:pos="6663"/>
        </w:tabs>
        <w:spacing w:after="0" w:line="240" w:lineRule="auto"/>
        <w:jc w:val="both"/>
        <w:rPr>
          <w:rFonts w:ascii="Arial" w:hAnsi="Arial" w:cs="Arial"/>
          <w:sz w:val="20"/>
          <w:szCs w:val="20"/>
        </w:rPr>
      </w:pPr>
      <w:r w:rsidRPr="00800E07">
        <w:rPr>
          <w:rFonts w:ascii="Arial" w:hAnsi="Arial" w:cs="Arial"/>
          <w:sz w:val="20"/>
          <w:szCs w:val="20"/>
        </w:rPr>
        <w:t>La Société veillera lors de l’élaboration</w:t>
      </w:r>
      <w:r>
        <w:rPr>
          <w:rFonts w:ascii="Arial" w:hAnsi="Arial" w:cs="Arial"/>
          <w:sz w:val="20"/>
          <w:szCs w:val="20"/>
        </w:rPr>
        <w:t xml:space="preserve">, chaque année, </w:t>
      </w:r>
      <w:r w:rsidRPr="00800E07">
        <w:rPr>
          <w:rFonts w:ascii="Arial" w:hAnsi="Arial" w:cs="Arial"/>
          <w:sz w:val="20"/>
          <w:szCs w:val="20"/>
        </w:rPr>
        <w:t xml:space="preserve">de son plan de développement des compétences à ce que la répartition entre les femmes et les hommes constatée dans les formations métiers soit le reflet de la répartition globale et qu’aucun sexe ne soit pénalisé dans son parcours de </w:t>
      </w:r>
      <w:r>
        <w:rPr>
          <w:rFonts w:ascii="Arial" w:hAnsi="Arial" w:cs="Arial"/>
          <w:sz w:val="20"/>
          <w:szCs w:val="20"/>
        </w:rPr>
        <w:t>formation</w:t>
      </w:r>
      <w:r w:rsidRPr="00800E07">
        <w:rPr>
          <w:rFonts w:ascii="Arial" w:hAnsi="Arial" w:cs="Arial"/>
          <w:sz w:val="20"/>
          <w:szCs w:val="20"/>
        </w:rPr>
        <w:t>.</w:t>
      </w:r>
      <w:r w:rsidR="004C04C7">
        <w:rPr>
          <w:rFonts w:ascii="Arial" w:hAnsi="Arial" w:cs="Arial"/>
          <w:sz w:val="20"/>
          <w:szCs w:val="20"/>
        </w:rPr>
        <w:t xml:space="preserve"> Ainsi, dans le cadre de l’élaboration du plan de formation annuel, les données par genre seront intégrées afin d’avoir une meilleure visibilité dans le cadre des engagements pris. </w:t>
      </w:r>
    </w:p>
    <w:p w14:paraId="132006E5" w14:textId="77777777" w:rsidR="009C646F" w:rsidRDefault="009C646F" w:rsidP="009C646F">
      <w:pPr>
        <w:tabs>
          <w:tab w:val="left" w:pos="6663"/>
        </w:tabs>
        <w:spacing w:after="0" w:line="240" w:lineRule="auto"/>
        <w:jc w:val="both"/>
        <w:rPr>
          <w:rFonts w:ascii="Arial" w:hAnsi="Arial" w:cs="Arial"/>
          <w:sz w:val="20"/>
          <w:szCs w:val="20"/>
        </w:rPr>
      </w:pPr>
    </w:p>
    <w:p w14:paraId="39414021" w14:textId="49A9EBB3" w:rsidR="000B1C63" w:rsidRDefault="000B1C63" w:rsidP="009C646F">
      <w:pPr>
        <w:tabs>
          <w:tab w:val="left" w:pos="6663"/>
        </w:tabs>
        <w:spacing w:after="0" w:line="240" w:lineRule="auto"/>
        <w:jc w:val="both"/>
        <w:rPr>
          <w:rFonts w:ascii="Arial" w:hAnsi="Arial" w:cs="Arial"/>
          <w:sz w:val="20"/>
          <w:szCs w:val="20"/>
        </w:rPr>
      </w:pPr>
      <w:r>
        <w:rPr>
          <w:rFonts w:ascii="Arial" w:hAnsi="Arial" w:cs="Arial"/>
          <w:sz w:val="20"/>
          <w:szCs w:val="20"/>
        </w:rPr>
        <w:t>A ce titre, la Société s’engage à continuer à parvenir à un nombre d’heures de formation moyen égal entre les hommes et les femmes</w:t>
      </w:r>
      <w:r w:rsidR="007F3DDD">
        <w:rPr>
          <w:rFonts w:ascii="Arial" w:hAnsi="Arial" w:cs="Arial"/>
          <w:sz w:val="20"/>
          <w:szCs w:val="20"/>
        </w:rPr>
        <w:t xml:space="preserve"> et à ce que ces dernières bénéficient au moins d’une action de formation par an. </w:t>
      </w:r>
      <w:r w:rsidR="004C04C7">
        <w:rPr>
          <w:rFonts w:ascii="Arial" w:hAnsi="Arial" w:cs="Arial"/>
          <w:sz w:val="20"/>
          <w:szCs w:val="20"/>
        </w:rPr>
        <w:t xml:space="preserve">Les parties signataires souhaitent qu’une attention particulière soit portée à l’égard des femmes dans le cadre de l’organisation de formations longues. </w:t>
      </w:r>
    </w:p>
    <w:p w14:paraId="19BE8C47" w14:textId="77777777" w:rsidR="009C646F" w:rsidRDefault="009C646F" w:rsidP="009C646F">
      <w:pPr>
        <w:tabs>
          <w:tab w:val="left" w:pos="6663"/>
        </w:tabs>
        <w:spacing w:after="0" w:line="240" w:lineRule="auto"/>
        <w:jc w:val="both"/>
        <w:rPr>
          <w:rFonts w:ascii="Arial" w:hAnsi="Arial" w:cs="Arial"/>
          <w:sz w:val="20"/>
          <w:szCs w:val="20"/>
        </w:rPr>
      </w:pPr>
    </w:p>
    <w:p w14:paraId="735ACB8A" w14:textId="6EBA2AA7" w:rsidR="000B1C63" w:rsidRDefault="000B1C63" w:rsidP="009C646F">
      <w:pPr>
        <w:tabs>
          <w:tab w:val="left" w:pos="6663"/>
        </w:tabs>
        <w:spacing w:after="0" w:line="240" w:lineRule="auto"/>
        <w:jc w:val="both"/>
        <w:rPr>
          <w:rFonts w:ascii="Arial" w:hAnsi="Arial" w:cs="Arial"/>
          <w:sz w:val="20"/>
          <w:szCs w:val="20"/>
        </w:rPr>
      </w:pPr>
      <w:r>
        <w:rPr>
          <w:rFonts w:ascii="Arial" w:hAnsi="Arial" w:cs="Arial"/>
          <w:sz w:val="20"/>
          <w:szCs w:val="20"/>
        </w:rPr>
        <w:t>Pour ce faire, le service formation effectuera des points d’étape annuel avec les responsables de site afin d’assurer un suivi des formations et s’assurer de l’accès des femmes aux formations.</w:t>
      </w:r>
    </w:p>
    <w:p w14:paraId="42036946" w14:textId="77777777" w:rsidR="009C646F" w:rsidRDefault="009C646F" w:rsidP="009C646F">
      <w:pPr>
        <w:tabs>
          <w:tab w:val="left" w:pos="6663"/>
        </w:tabs>
        <w:spacing w:after="0" w:line="240" w:lineRule="auto"/>
        <w:jc w:val="both"/>
        <w:rPr>
          <w:rFonts w:ascii="Arial" w:hAnsi="Arial" w:cs="Arial"/>
          <w:sz w:val="20"/>
          <w:szCs w:val="20"/>
        </w:rPr>
      </w:pPr>
    </w:p>
    <w:p w14:paraId="3448BA12" w14:textId="3E742FCA" w:rsidR="000B1C63" w:rsidRDefault="000B1C63" w:rsidP="009C646F">
      <w:pPr>
        <w:tabs>
          <w:tab w:val="left" w:pos="6663"/>
        </w:tabs>
        <w:spacing w:after="0" w:line="240" w:lineRule="auto"/>
        <w:jc w:val="both"/>
        <w:rPr>
          <w:rFonts w:ascii="Arial" w:hAnsi="Arial" w:cs="Arial"/>
          <w:sz w:val="20"/>
          <w:szCs w:val="20"/>
        </w:rPr>
      </w:pPr>
      <w:r>
        <w:rPr>
          <w:rFonts w:ascii="Arial" w:hAnsi="Arial" w:cs="Arial"/>
          <w:sz w:val="20"/>
          <w:szCs w:val="20"/>
        </w:rPr>
        <w:t>L</w:t>
      </w:r>
      <w:r w:rsidRPr="00800E07">
        <w:rPr>
          <w:rFonts w:ascii="Arial" w:hAnsi="Arial" w:cs="Arial"/>
          <w:sz w:val="20"/>
          <w:szCs w:val="20"/>
        </w:rPr>
        <w:t xml:space="preserve">a </w:t>
      </w:r>
      <w:r>
        <w:rPr>
          <w:rFonts w:ascii="Arial" w:hAnsi="Arial" w:cs="Arial"/>
          <w:sz w:val="20"/>
          <w:szCs w:val="20"/>
        </w:rPr>
        <w:t>S</w:t>
      </w:r>
      <w:r w:rsidRPr="00800E07">
        <w:rPr>
          <w:rFonts w:ascii="Arial" w:hAnsi="Arial" w:cs="Arial"/>
          <w:sz w:val="20"/>
          <w:szCs w:val="20"/>
        </w:rPr>
        <w:t xml:space="preserve">ociété </w:t>
      </w:r>
      <w:r>
        <w:rPr>
          <w:rFonts w:ascii="Arial" w:hAnsi="Arial" w:cs="Arial"/>
          <w:sz w:val="20"/>
          <w:szCs w:val="20"/>
        </w:rPr>
        <w:t>s’engage</w:t>
      </w:r>
      <w:r w:rsidRPr="00800E07">
        <w:rPr>
          <w:rFonts w:ascii="Arial" w:hAnsi="Arial" w:cs="Arial"/>
          <w:sz w:val="20"/>
          <w:szCs w:val="20"/>
        </w:rPr>
        <w:t xml:space="preserve"> à prendre en compte, dans la mesure du possible, les contraintes liées à la vie familiale qui peuvent entraîner des difficultés pour les salariés amenés à suivre une action de formation nécessitant de s’absenter de leur domicile pour un ou plusieurs jours. A cet égard, </w:t>
      </w:r>
      <w:r>
        <w:rPr>
          <w:rFonts w:ascii="Arial" w:hAnsi="Arial" w:cs="Arial"/>
          <w:sz w:val="20"/>
          <w:szCs w:val="20"/>
        </w:rPr>
        <w:t>la volonté de la Société est que l’ensemble des sessi</w:t>
      </w:r>
      <w:r w:rsidRPr="00800E07">
        <w:rPr>
          <w:rFonts w:ascii="Arial" w:hAnsi="Arial" w:cs="Arial"/>
          <w:sz w:val="20"/>
          <w:szCs w:val="20"/>
        </w:rPr>
        <w:t xml:space="preserve">ons de formation </w:t>
      </w:r>
      <w:r>
        <w:rPr>
          <w:rFonts w:ascii="Arial" w:hAnsi="Arial" w:cs="Arial"/>
          <w:sz w:val="20"/>
          <w:szCs w:val="20"/>
        </w:rPr>
        <w:t xml:space="preserve">soient </w:t>
      </w:r>
      <w:r w:rsidRPr="00800E07">
        <w:rPr>
          <w:rFonts w:ascii="Arial" w:hAnsi="Arial" w:cs="Arial"/>
          <w:sz w:val="20"/>
          <w:szCs w:val="20"/>
        </w:rPr>
        <w:t>de courte durée et dispensées pendant les horaires de travail.</w:t>
      </w:r>
    </w:p>
    <w:p w14:paraId="177ACE17" w14:textId="77777777" w:rsidR="009C646F" w:rsidRDefault="009C646F" w:rsidP="009C646F">
      <w:pPr>
        <w:tabs>
          <w:tab w:val="left" w:pos="6663"/>
        </w:tabs>
        <w:spacing w:after="0" w:line="240" w:lineRule="auto"/>
        <w:jc w:val="both"/>
        <w:rPr>
          <w:rFonts w:ascii="Arial" w:hAnsi="Arial" w:cs="Arial"/>
          <w:sz w:val="20"/>
          <w:szCs w:val="20"/>
        </w:rPr>
      </w:pPr>
    </w:p>
    <w:p w14:paraId="63919AAA" w14:textId="77777777" w:rsidR="000B1C63" w:rsidRDefault="000B1C63" w:rsidP="009C308A">
      <w:pPr>
        <w:pStyle w:val="Paragraphedeliste"/>
        <w:numPr>
          <w:ilvl w:val="0"/>
          <w:numId w:val="5"/>
        </w:numPr>
        <w:tabs>
          <w:tab w:val="left" w:pos="6663"/>
        </w:tabs>
        <w:spacing w:after="0" w:line="240" w:lineRule="auto"/>
        <w:jc w:val="both"/>
        <w:rPr>
          <w:rFonts w:ascii="Arial" w:hAnsi="Arial" w:cs="Arial"/>
          <w:b/>
          <w:bCs/>
          <w:sz w:val="20"/>
          <w:szCs w:val="20"/>
          <w:u w:val="single"/>
        </w:rPr>
      </w:pPr>
      <w:r>
        <w:rPr>
          <w:rFonts w:ascii="Arial" w:hAnsi="Arial" w:cs="Arial"/>
          <w:b/>
          <w:bCs/>
          <w:sz w:val="20"/>
          <w:szCs w:val="20"/>
          <w:u w:val="single"/>
        </w:rPr>
        <w:t>I</w:t>
      </w:r>
      <w:r w:rsidRPr="00800E07">
        <w:rPr>
          <w:rFonts w:ascii="Arial" w:hAnsi="Arial" w:cs="Arial"/>
          <w:b/>
          <w:bCs/>
          <w:sz w:val="20"/>
          <w:szCs w:val="20"/>
          <w:u w:val="single"/>
        </w:rPr>
        <w:t>ndicateur(s) de suivi :</w:t>
      </w:r>
    </w:p>
    <w:p w14:paraId="21492935" w14:textId="77777777" w:rsidR="009C646F" w:rsidRDefault="009C646F" w:rsidP="009C646F">
      <w:pPr>
        <w:pStyle w:val="Paragraphedeliste"/>
        <w:spacing w:after="0" w:line="240" w:lineRule="auto"/>
        <w:jc w:val="both"/>
        <w:rPr>
          <w:rFonts w:ascii="Arial" w:hAnsi="Arial" w:cs="Arial"/>
          <w:sz w:val="20"/>
          <w:szCs w:val="20"/>
        </w:rPr>
      </w:pPr>
    </w:p>
    <w:p w14:paraId="3BD89F92" w14:textId="5D40FD7A" w:rsidR="000B1C63" w:rsidRDefault="000B1C63"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Pourcentage de femmes et d’hommes ayant bénéficié d’une formation</w:t>
      </w:r>
    </w:p>
    <w:p w14:paraId="006E82E7" w14:textId="77777777" w:rsidR="000B1C63" w:rsidRDefault="000B1C63" w:rsidP="009C308A">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Nombre moyen d’heures de formation par sexe</w:t>
      </w:r>
    </w:p>
    <w:p w14:paraId="41284B09" w14:textId="0EBEA1B6" w:rsidR="000B1C63" w:rsidRDefault="000B1C63" w:rsidP="000B1C63">
      <w:pPr>
        <w:spacing w:after="0" w:line="260" w:lineRule="atLeast"/>
        <w:jc w:val="both"/>
        <w:rPr>
          <w:rFonts w:ascii="Arial" w:eastAsia="Times New Roman" w:hAnsi="Arial" w:cs="Arial"/>
          <w:b/>
          <w:iCs/>
          <w:u w:val="single"/>
          <w:lang w:eastAsia="fr-FR"/>
        </w:rPr>
      </w:pPr>
    </w:p>
    <w:p w14:paraId="2BCA27DD" w14:textId="42AA9526" w:rsidR="000B1C63" w:rsidRDefault="000B1C63" w:rsidP="000B1C63">
      <w:pPr>
        <w:spacing w:after="0" w:line="260" w:lineRule="atLeast"/>
        <w:jc w:val="both"/>
        <w:rPr>
          <w:rFonts w:ascii="Arial" w:eastAsia="Times New Roman" w:hAnsi="Arial" w:cs="Arial"/>
          <w:b/>
          <w:iCs/>
          <w:u w:val="single"/>
          <w:lang w:eastAsia="fr-FR"/>
        </w:rPr>
      </w:pPr>
      <w:r>
        <w:rPr>
          <w:rFonts w:ascii="Arial" w:eastAsia="Times New Roman" w:hAnsi="Arial" w:cs="Arial"/>
          <w:b/>
          <w:iCs/>
          <w:u w:val="single"/>
          <w:lang w:eastAsia="fr-FR"/>
        </w:rPr>
        <w:t xml:space="preserve">2.1 Harcèlement et discrimination </w:t>
      </w:r>
    </w:p>
    <w:p w14:paraId="52682844" w14:textId="77777777" w:rsidR="00A505BB" w:rsidRDefault="00A505BB" w:rsidP="00A505BB">
      <w:pPr>
        <w:spacing w:after="0" w:line="260" w:lineRule="atLeast"/>
        <w:jc w:val="both"/>
        <w:rPr>
          <w:rFonts w:ascii="Arial" w:eastAsia="Times New Roman" w:hAnsi="Arial" w:cs="Arial"/>
          <w:b/>
          <w:iCs/>
          <w:u w:val="single"/>
          <w:lang w:eastAsia="fr-FR"/>
        </w:rPr>
      </w:pPr>
    </w:p>
    <w:p w14:paraId="3AFB5F09" w14:textId="77777777" w:rsidR="00A505BB" w:rsidRPr="005B4762" w:rsidRDefault="00A505BB" w:rsidP="00A505BB">
      <w:pPr>
        <w:pStyle w:val="Paragraphedeliste"/>
        <w:numPr>
          <w:ilvl w:val="0"/>
          <w:numId w:val="5"/>
        </w:numPr>
        <w:tabs>
          <w:tab w:val="left" w:pos="6663"/>
        </w:tabs>
        <w:spacing w:after="0" w:line="240" w:lineRule="auto"/>
        <w:jc w:val="both"/>
        <w:rPr>
          <w:rFonts w:ascii="Arial" w:hAnsi="Arial" w:cs="Arial"/>
          <w:b/>
          <w:bCs/>
          <w:sz w:val="20"/>
          <w:szCs w:val="20"/>
          <w:u w:val="single"/>
        </w:rPr>
      </w:pPr>
      <w:r w:rsidRPr="005B4762">
        <w:rPr>
          <w:rFonts w:ascii="Arial" w:hAnsi="Arial" w:cs="Arial"/>
          <w:b/>
          <w:bCs/>
          <w:sz w:val="20"/>
          <w:szCs w:val="20"/>
          <w:u w:val="single"/>
        </w:rPr>
        <w:t>Constat</w:t>
      </w:r>
    </w:p>
    <w:p w14:paraId="7BBFEF0C" w14:textId="77777777" w:rsidR="000B1C63" w:rsidRDefault="000B1C63" w:rsidP="000B1C63">
      <w:pPr>
        <w:spacing w:after="0" w:line="260" w:lineRule="atLeast"/>
        <w:jc w:val="both"/>
        <w:rPr>
          <w:rFonts w:ascii="Arial" w:eastAsia="Times New Roman" w:hAnsi="Arial" w:cs="Arial"/>
          <w:b/>
          <w:iCs/>
          <w:u w:val="single"/>
          <w:lang w:eastAsia="fr-FR"/>
        </w:rPr>
      </w:pPr>
    </w:p>
    <w:p w14:paraId="40BD2C3C" w14:textId="0DC0DCD7" w:rsidR="00A505BB" w:rsidRDefault="00A505BB" w:rsidP="00A505BB">
      <w:pPr>
        <w:tabs>
          <w:tab w:val="left" w:pos="6663"/>
        </w:tabs>
        <w:spacing w:after="0" w:line="240" w:lineRule="auto"/>
        <w:jc w:val="both"/>
        <w:rPr>
          <w:rFonts w:ascii="Arial" w:hAnsi="Arial" w:cs="Arial"/>
          <w:sz w:val="20"/>
          <w:szCs w:val="20"/>
        </w:rPr>
      </w:pPr>
      <w:r w:rsidRPr="00A505BB">
        <w:rPr>
          <w:rFonts w:ascii="Arial" w:hAnsi="Arial" w:cs="Arial"/>
          <w:sz w:val="20"/>
          <w:szCs w:val="20"/>
        </w:rPr>
        <w:t>Les risques psychosociaux (RPS) représentent un enjeu majeur pour le bien-être des</w:t>
      </w:r>
      <w:r w:rsidR="00F03948">
        <w:rPr>
          <w:rFonts w:ascii="Arial" w:hAnsi="Arial" w:cs="Arial"/>
          <w:sz w:val="20"/>
          <w:szCs w:val="20"/>
        </w:rPr>
        <w:t xml:space="preserve"> salariés</w:t>
      </w:r>
      <w:r w:rsidRPr="00A505BB">
        <w:rPr>
          <w:rFonts w:ascii="Arial" w:hAnsi="Arial" w:cs="Arial"/>
          <w:sz w:val="20"/>
          <w:szCs w:val="20"/>
        </w:rPr>
        <w:t xml:space="preserve"> et la performance globale des organisations. Ils se traduisent par des atteintes graves à la santé mentale et physique des salariés, souvent causées par des situations de mal-être au travail.</w:t>
      </w:r>
    </w:p>
    <w:p w14:paraId="15DB8191" w14:textId="77777777" w:rsidR="00A505BB" w:rsidRPr="00A505BB" w:rsidRDefault="00A505BB" w:rsidP="00A505BB">
      <w:pPr>
        <w:tabs>
          <w:tab w:val="left" w:pos="6663"/>
        </w:tabs>
        <w:spacing w:after="0" w:line="240" w:lineRule="auto"/>
        <w:jc w:val="both"/>
        <w:rPr>
          <w:rFonts w:ascii="Arial" w:hAnsi="Arial" w:cs="Arial"/>
          <w:sz w:val="20"/>
          <w:szCs w:val="20"/>
        </w:rPr>
      </w:pPr>
    </w:p>
    <w:p w14:paraId="3456D0CA" w14:textId="77777777" w:rsidR="00A505BB" w:rsidRPr="00A505BB" w:rsidRDefault="00A505BB" w:rsidP="00A505BB">
      <w:pPr>
        <w:tabs>
          <w:tab w:val="left" w:pos="6663"/>
        </w:tabs>
        <w:spacing w:after="0" w:line="240" w:lineRule="auto"/>
        <w:jc w:val="both"/>
        <w:rPr>
          <w:rFonts w:ascii="Arial" w:hAnsi="Arial" w:cs="Arial"/>
          <w:sz w:val="20"/>
          <w:szCs w:val="20"/>
        </w:rPr>
      </w:pPr>
      <w:r w:rsidRPr="00A505BB">
        <w:rPr>
          <w:rFonts w:ascii="Arial" w:hAnsi="Arial" w:cs="Arial"/>
          <w:sz w:val="20"/>
          <w:szCs w:val="20"/>
        </w:rPr>
        <w:t>Ces causes incluent l’intensification des rythmes de travail, le stress, les évolutions des méthodes de management, ou encore la réduction des marges de manœuvre individuelles.</w:t>
      </w:r>
    </w:p>
    <w:p w14:paraId="7A4FB03A" w14:textId="77777777" w:rsidR="00A505BB" w:rsidRDefault="00A505BB" w:rsidP="00A505BB">
      <w:pPr>
        <w:tabs>
          <w:tab w:val="left" w:pos="6663"/>
        </w:tabs>
        <w:spacing w:after="0" w:line="240" w:lineRule="auto"/>
        <w:jc w:val="both"/>
        <w:rPr>
          <w:rFonts w:ascii="Arial" w:hAnsi="Arial" w:cs="Arial"/>
          <w:sz w:val="20"/>
          <w:szCs w:val="20"/>
        </w:rPr>
      </w:pPr>
    </w:p>
    <w:p w14:paraId="17F2019C" w14:textId="229CBFA3" w:rsidR="000B1C63" w:rsidRDefault="00A505BB" w:rsidP="00A505BB">
      <w:pPr>
        <w:tabs>
          <w:tab w:val="left" w:pos="6663"/>
        </w:tabs>
        <w:spacing w:after="0" w:line="240" w:lineRule="auto"/>
        <w:jc w:val="both"/>
        <w:rPr>
          <w:rFonts w:ascii="Arial" w:hAnsi="Arial" w:cs="Arial"/>
          <w:sz w:val="20"/>
          <w:szCs w:val="20"/>
        </w:rPr>
      </w:pPr>
      <w:r w:rsidRPr="00A505BB">
        <w:rPr>
          <w:rFonts w:ascii="Arial" w:hAnsi="Arial" w:cs="Arial"/>
          <w:sz w:val="20"/>
          <w:szCs w:val="20"/>
        </w:rPr>
        <w:t xml:space="preserve">Ces risques engendrent des impacts significatifs tels que la baisse de la productivité, l'absentéisme, et des atteintes à la santé mentale ou physique. </w:t>
      </w:r>
      <w:r>
        <w:rPr>
          <w:rFonts w:ascii="Arial" w:hAnsi="Arial" w:cs="Arial"/>
          <w:sz w:val="20"/>
          <w:szCs w:val="20"/>
        </w:rPr>
        <w:t xml:space="preserve">Dès lors, la Société s’engage à </w:t>
      </w:r>
      <w:r w:rsidRPr="00A505BB">
        <w:rPr>
          <w:rFonts w:ascii="Arial" w:hAnsi="Arial" w:cs="Arial"/>
          <w:sz w:val="20"/>
          <w:szCs w:val="20"/>
        </w:rPr>
        <w:t>mettre en œuvre toutes les mesures nécessaires pour protéger ses collaborateurs contre ces</w:t>
      </w:r>
      <w:r>
        <w:rPr>
          <w:rFonts w:ascii="Arial" w:hAnsi="Arial" w:cs="Arial"/>
          <w:sz w:val="20"/>
          <w:szCs w:val="20"/>
        </w:rPr>
        <w:t xml:space="preserve"> risques.</w:t>
      </w:r>
    </w:p>
    <w:p w14:paraId="65ABFE9A" w14:textId="77777777" w:rsidR="00A505BB" w:rsidRDefault="00A505BB" w:rsidP="00A505BB">
      <w:pPr>
        <w:tabs>
          <w:tab w:val="left" w:pos="6663"/>
        </w:tabs>
        <w:spacing w:after="0" w:line="240" w:lineRule="auto"/>
        <w:jc w:val="both"/>
        <w:rPr>
          <w:rFonts w:ascii="Arial" w:hAnsi="Arial" w:cs="Arial"/>
          <w:sz w:val="20"/>
          <w:szCs w:val="20"/>
        </w:rPr>
      </w:pPr>
    </w:p>
    <w:p w14:paraId="21A241E5" w14:textId="2624E2EB" w:rsidR="00A505BB" w:rsidRDefault="00A505BB" w:rsidP="00A505BB">
      <w:pPr>
        <w:tabs>
          <w:tab w:val="left" w:pos="6663"/>
        </w:tabs>
        <w:spacing w:after="0" w:line="240" w:lineRule="auto"/>
        <w:jc w:val="both"/>
        <w:rPr>
          <w:rFonts w:ascii="Arial" w:hAnsi="Arial" w:cs="Arial"/>
          <w:sz w:val="20"/>
          <w:szCs w:val="20"/>
        </w:rPr>
      </w:pPr>
      <w:r>
        <w:rPr>
          <w:rFonts w:ascii="Arial" w:hAnsi="Arial" w:cs="Arial"/>
          <w:sz w:val="20"/>
          <w:szCs w:val="20"/>
        </w:rPr>
        <w:t xml:space="preserve">Les responsables de Site seront sensibilisés sur le harcèlement et la discrimination afin de comprendre les enjeux et comment réagir le cas échéant. </w:t>
      </w:r>
    </w:p>
    <w:p w14:paraId="7AF6AA95" w14:textId="77777777" w:rsidR="004C04C7" w:rsidRDefault="004C04C7" w:rsidP="00A505BB">
      <w:pPr>
        <w:tabs>
          <w:tab w:val="left" w:pos="6663"/>
        </w:tabs>
        <w:spacing w:after="0" w:line="240" w:lineRule="auto"/>
        <w:jc w:val="both"/>
        <w:rPr>
          <w:rFonts w:ascii="Arial" w:hAnsi="Arial" w:cs="Arial"/>
          <w:sz w:val="20"/>
          <w:szCs w:val="20"/>
        </w:rPr>
      </w:pPr>
    </w:p>
    <w:p w14:paraId="32FEE7C4" w14:textId="50FB7F97" w:rsidR="004C04C7" w:rsidRDefault="004C04C7" w:rsidP="00A505BB">
      <w:pPr>
        <w:tabs>
          <w:tab w:val="left" w:pos="6663"/>
        </w:tabs>
        <w:spacing w:after="0" w:line="240" w:lineRule="auto"/>
        <w:jc w:val="both"/>
        <w:rPr>
          <w:rFonts w:ascii="Arial" w:hAnsi="Arial" w:cs="Arial"/>
          <w:sz w:val="20"/>
          <w:szCs w:val="20"/>
        </w:rPr>
      </w:pPr>
      <w:r>
        <w:rPr>
          <w:rFonts w:ascii="Arial" w:hAnsi="Arial" w:cs="Arial"/>
          <w:sz w:val="20"/>
          <w:szCs w:val="20"/>
        </w:rPr>
        <w:t>Un référent harcèlement est désigné au sein de chaque CSE ainsi qu’au niveau de l’entreprise.</w:t>
      </w:r>
    </w:p>
    <w:p w14:paraId="6D8AA7FA" w14:textId="77777777" w:rsidR="00A505BB" w:rsidRDefault="00A505BB" w:rsidP="00A505BB">
      <w:pPr>
        <w:tabs>
          <w:tab w:val="left" w:pos="6663"/>
        </w:tabs>
        <w:spacing w:after="0" w:line="240" w:lineRule="auto"/>
        <w:jc w:val="both"/>
        <w:rPr>
          <w:rFonts w:ascii="Arial" w:hAnsi="Arial" w:cs="Arial"/>
          <w:sz w:val="20"/>
          <w:szCs w:val="20"/>
        </w:rPr>
      </w:pPr>
    </w:p>
    <w:p w14:paraId="0B90BFF4" w14:textId="2DF64EDE" w:rsidR="00A505BB" w:rsidRPr="00F03948" w:rsidRDefault="00A505BB" w:rsidP="00A879E9">
      <w:pPr>
        <w:pStyle w:val="Paragraphedeliste"/>
        <w:numPr>
          <w:ilvl w:val="0"/>
          <w:numId w:val="5"/>
        </w:numPr>
        <w:tabs>
          <w:tab w:val="left" w:pos="6663"/>
        </w:tabs>
        <w:spacing w:after="0" w:line="240" w:lineRule="auto"/>
        <w:jc w:val="both"/>
        <w:rPr>
          <w:rFonts w:ascii="Arial" w:hAnsi="Arial" w:cs="Arial"/>
          <w:sz w:val="20"/>
          <w:szCs w:val="20"/>
        </w:rPr>
      </w:pPr>
      <w:r w:rsidRPr="00F03948">
        <w:rPr>
          <w:rFonts w:ascii="Arial" w:hAnsi="Arial" w:cs="Arial"/>
          <w:b/>
          <w:bCs/>
          <w:sz w:val="20"/>
          <w:szCs w:val="20"/>
          <w:u w:val="single"/>
        </w:rPr>
        <w:t xml:space="preserve">Engagements </w:t>
      </w:r>
    </w:p>
    <w:p w14:paraId="70E3ACE2" w14:textId="77777777" w:rsidR="00F03948" w:rsidRPr="00F03948" w:rsidRDefault="00F03948" w:rsidP="00F03948">
      <w:pPr>
        <w:pStyle w:val="Paragraphedeliste"/>
        <w:tabs>
          <w:tab w:val="left" w:pos="6663"/>
        </w:tabs>
        <w:spacing w:after="0" w:line="240" w:lineRule="auto"/>
        <w:ind w:left="1425"/>
        <w:jc w:val="both"/>
        <w:rPr>
          <w:rFonts w:ascii="Arial" w:hAnsi="Arial" w:cs="Arial"/>
          <w:sz w:val="20"/>
          <w:szCs w:val="20"/>
        </w:rPr>
      </w:pPr>
    </w:p>
    <w:p w14:paraId="4AA515E3" w14:textId="584DD325" w:rsidR="00A505BB" w:rsidRDefault="00A505BB" w:rsidP="00A505BB">
      <w:pPr>
        <w:tabs>
          <w:tab w:val="left" w:pos="6663"/>
        </w:tabs>
        <w:spacing w:after="0" w:line="240" w:lineRule="auto"/>
        <w:jc w:val="both"/>
        <w:rPr>
          <w:rFonts w:ascii="Arial" w:hAnsi="Arial" w:cs="Arial"/>
          <w:sz w:val="20"/>
          <w:szCs w:val="20"/>
        </w:rPr>
      </w:pPr>
      <w:r>
        <w:rPr>
          <w:rFonts w:ascii="Arial" w:hAnsi="Arial" w:cs="Arial"/>
          <w:sz w:val="20"/>
          <w:szCs w:val="20"/>
        </w:rPr>
        <w:t xml:space="preserve">La Société </w:t>
      </w:r>
      <w:r w:rsidRPr="00A505BB">
        <w:rPr>
          <w:rFonts w:ascii="Arial" w:hAnsi="Arial" w:cs="Arial"/>
          <w:sz w:val="20"/>
          <w:szCs w:val="20"/>
        </w:rPr>
        <w:t xml:space="preserve">s’engage à mettre en </w:t>
      </w:r>
      <w:r w:rsidRPr="00F03948">
        <w:rPr>
          <w:rFonts w:ascii="Arial" w:hAnsi="Arial" w:cs="Arial"/>
          <w:sz w:val="20"/>
          <w:szCs w:val="20"/>
        </w:rPr>
        <w:t xml:space="preserve">place des mécanismes efficaces de signalement et de traitement, garantissant à la fois la confidentialité et l’impartialité tout au long du processus. Lorsqu’une alerte est lancée, il est essentiel d’agir </w:t>
      </w:r>
      <w:r w:rsidRPr="00F03948">
        <w:rPr>
          <w:rFonts w:ascii="Arial" w:hAnsi="Arial" w:cs="Arial"/>
          <w:sz w:val="20"/>
          <w:szCs w:val="20"/>
        </w:rPr>
        <w:lastRenderedPageBreak/>
        <w:t>rapidement afin de prévenir toute aggravation</w:t>
      </w:r>
      <w:r w:rsidRPr="00A505BB">
        <w:rPr>
          <w:rFonts w:ascii="Arial" w:hAnsi="Arial" w:cs="Arial"/>
          <w:sz w:val="20"/>
          <w:szCs w:val="20"/>
        </w:rPr>
        <w:t xml:space="preserve"> des faits. La direction veille également à communiquer régulièrement sur ces engagements afin de renforcer la confiance et la transparence.</w:t>
      </w:r>
    </w:p>
    <w:p w14:paraId="166381E6" w14:textId="77777777" w:rsidR="00A505BB" w:rsidRDefault="00A505BB" w:rsidP="00A505BB">
      <w:pPr>
        <w:tabs>
          <w:tab w:val="left" w:pos="6663"/>
        </w:tabs>
        <w:spacing w:after="0" w:line="240" w:lineRule="auto"/>
        <w:jc w:val="both"/>
        <w:rPr>
          <w:rFonts w:ascii="Arial" w:hAnsi="Arial" w:cs="Arial"/>
          <w:sz w:val="20"/>
          <w:szCs w:val="20"/>
        </w:rPr>
      </w:pPr>
    </w:p>
    <w:p w14:paraId="470C5444" w14:textId="287830E7" w:rsidR="00A505BB" w:rsidRDefault="00A505BB" w:rsidP="00F03948">
      <w:pPr>
        <w:tabs>
          <w:tab w:val="left" w:pos="6663"/>
        </w:tabs>
        <w:spacing w:after="0" w:line="240" w:lineRule="auto"/>
        <w:jc w:val="both"/>
        <w:rPr>
          <w:rFonts w:ascii="Arial" w:hAnsi="Arial" w:cs="Arial"/>
          <w:sz w:val="20"/>
          <w:szCs w:val="20"/>
        </w:rPr>
      </w:pPr>
      <w:r w:rsidRPr="00A505BB">
        <w:rPr>
          <w:rFonts w:ascii="Arial" w:hAnsi="Arial" w:cs="Arial"/>
          <w:sz w:val="20"/>
          <w:szCs w:val="20"/>
        </w:rPr>
        <w:t xml:space="preserve">L’objectif principal de </w:t>
      </w:r>
      <w:r w:rsidR="00F03948">
        <w:rPr>
          <w:rFonts w:ascii="Arial" w:hAnsi="Arial" w:cs="Arial"/>
          <w:sz w:val="20"/>
          <w:szCs w:val="20"/>
        </w:rPr>
        <w:t>la procédure interne mise en place par la Société</w:t>
      </w:r>
      <w:r w:rsidRPr="00A505BB">
        <w:rPr>
          <w:rFonts w:ascii="Arial" w:hAnsi="Arial" w:cs="Arial"/>
          <w:sz w:val="20"/>
          <w:szCs w:val="20"/>
        </w:rPr>
        <w:t xml:space="preserve"> est de garantir une gestion proactive et réactive des situations de RPS. </w:t>
      </w:r>
      <w:r w:rsidR="00F03948">
        <w:rPr>
          <w:rFonts w:ascii="Arial" w:hAnsi="Arial" w:cs="Arial"/>
          <w:sz w:val="20"/>
          <w:szCs w:val="20"/>
        </w:rPr>
        <w:t>La volonté étant d’a</w:t>
      </w:r>
      <w:r w:rsidRPr="00A505BB">
        <w:rPr>
          <w:rFonts w:ascii="Arial" w:hAnsi="Arial" w:cs="Arial"/>
          <w:sz w:val="20"/>
          <w:szCs w:val="20"/>
        </w:rPr>
        <w:t xml:space="preserve">ssurer l’identification précoce des situations à risque par la mise en place de canaux accessibles à tous </w:t>
      </w:r>
      <w:r w:rsidR="00F03948">
        <w:rPr>
          <w:rFonts w:ascii="Arial" w:hAnsi="Arial" w:cs="Arial"/>
          <w:sz w:val="20"/>
          <w:szCs w:val="20"/>
        </w:rPr>
        <w:t>et de p</w:t>
      </w:r>
      <w:r w:rsidRPr="00A505BB">
        <w:rPr>
          <w:rFonts w:ascii="Arial" w:hAnsi="Arial" w:cs="Arial"/>
          <w:sz w:val="20"/>
          <w:szCs w:val="20"/>
        </w:rPr>
        <w:t>rotéger la santé mentale et physique des</w:t>
      </w:r>
      <w:r w:rsidR="00F03948">
        <w:rPr>
          <w:rFonts w:ascii="Arial" w:hAnsi="Arial" w:cs="Arial"/>
          <w:sz w:val="20"/>
          <w:szCs w:val="20"/>
        </w:rPr>
        <w:t xml:space="preserve"> salariés </w:t>
      </w:r>
      <w:r w:rsidRPr="00A505BB">
        <w:rPr>
          <w:rFonts w:ascii="Arial" w:hAnsi="Arial" w:cs="Arial"/>
          <w:sz w:val="20"/>
          <w:szCs w:val="20"/>
        </w:rPr>
        <w:t>en intervenant rapidement</w:t>
      </w:r>
      <w:r w:rsidR="00F03948">
        <w:rPr>
          <w:rFonts w:ascii="Arial" w:hAnsi="Arial" w:cs="Arial"/>
          <w:sz w:val="20"/>
          <w:szCs w:val="20"/>
        </w:rPr>
        <w:t>.</w:t>
      </w:r>
    </w:p>
    <w:p w14:paraId="649D0132" w14:textId="77777777" w:rsidR="004C04C7" w:rsidRDefault="004C04C7" w:rsidP="00F03948">
      <w:pPr>
        <w:tabs>
          <w:tab w:val="left" w:pos="6663"/>
        </w:tabs>
        <w:spacing w:after="0" w:line="240" w:lineRule="auto"/>
        <w:jc w:val="both"/>
        <w:rPr>
          <w:rFonts w:ascii="Arial" w:hAnsi="Arial" w:cs="Arial"/>
          <w:sz w:val="20"/>
          <w:szCs w:val="20"/>
        </w:rPr>
      </w:pPr>
    </w:p>
    <w:p w14:paraId="55CEFD53" w14:textId="1247A48C" w:rsidR="004C04C7" w:rsidRDefault="004C04C7" w:rsidP="004C04C7">
      <w:pPr>
        <w:tabs>
          <w:tab w:val="left" w:pos="6663"/>
        </w:tabs>
        <w:spacing w:after="0" w:line="240" w:lineRule="auto"/>
        <w:jc w:val="both"/>
        <w:rPr>
          <w:rFonts w:ascii="Arial" w:hAnsi="Arial" w:cs="Arial"/>
          <w:sz w:val="20"/>
          <w:szCs w:val="20"/>
        </w:rPr>
      </w:pPr>
      <w:r>
        <w:rPr>
          <w:rFonts w:ascii="Arial" w:hAnsi="Arial" w:cs="Arial"/>
          <w:sz w:val="20"/>
          <w:szCs w:val="20"/>
        </w:rPr>
        <w:t xml:space="preserve">Les responsables de Site bénéficieront d’une sensibilisation sur le harcèlement afin de comprendre les enjeux et leur permettre de réagir cas échéant. </w:t>
      </w:r>
    </w:p>
    <w:p w14:paraId="3070A4CB" w14:textId="77777777" w:rsidR="004C04C7" w:rsidRDefault="004C04C7" w:rsidP="004C04C7">
      <w:pPr>
        <w:tabs>
          <w:tab w:val="left" w:pos="6663"/>
        </w:tabs>
        <w:spacing w:after="0" w:line="240" w:lineRule="auto"/>
        <w:jc w:val="both"/>
        <w:rPr>
          <w:rFonts w:ascii="Arial" w:hAnsi="Arial" w:cs="Arial"/>
          <w:sz w:val="20"/>
          <w:szCs w:val="20"/>
        </w:rPr>
      </w:pPr>
    </w:p>
    <w:p w14:paraId="365D3AF7" w14:textId="1E49BD37" w:rsidR="00B223B4" w:rsidRDefault="00A44191" w:rsidP="009C308A">
      <w:pPr>
        <w:numPr>
          <w:ilvl w:val="0"/>
          <w:numId w:val="3"/>
        </w:numPr>
        <w:spacing w:after="0" w:line="260" w:lineRule="atLeast"/>
        <w:jc w:val="both"/>
        <w:rPr>
          <w:rFonts w:ascii="Arial" w:eastAsia="Times New Roman" w:hAnsi="Arial" w:cs="Arial"/>
          <w:b/>
          <w:iCs/>
          <w:u w:val="single"/>
          <w:lang w:eastAsia="fr-FR"/>
        </w:rPr>
      </w:pPr>
      <w:r>
        <w:rPr>
          <w:rFonts w:ascii="Arial" w:eastAsia="Times New Roman" w:hAnsi="Arial" w:cs="Arial"/>
          <w:b/>
          <w:iCs/>
          <w:u w:val="single"/>
          <w:lang w:eastAsia="fr-FR"/>
        </w:rPr>
        <w:t>LA REMUNERATION EFFECTIVE</w:t>
      </w:r>
    </w:p>
    <w:p w14:paraId="4947682B" w14:textId="77777777" w:rsidR="00A44191" w:rsidRDefault="00A44191" w:rsidP="00A44191">
      <w:pPr>
        <w:spacing w:after="0" w:line="260" w:lineRule="atLeast"/>
        <w:jc w:val="both"/>
        <w:rPr>
          <w:rFonts w:ascii="Arial" w:eastAsia="Times New Roman" w:hAnsi="Arial" w:cs="Arial"/>
          <w:b/>
          <w:iCs/>
          <w:u w:val="single"/>
          <w:lang w:eastAsia="fr-FR"/>
        </w:rPr>
      </w:pPr>
    </w:p>
    <w:p w14:paraId="6E2F3701" w14:textId="77777777" w:rsidR="00A505BB" w:rsidRDefault="00A505BB" w:rsidP="00A505BB">
      <w:pPr>
        <w:tabs>
          <w:tab w:val="left" w:pos="6663"/>
        </w:tabs>
        <w:spacing w:after="0" w:line="240" w:lineRule="auto"/>
        <w:jc w:val="both"/>
        <w:rPr>
          <w:rFonts w:ascii="Arial" w:hAnsi="Arial" w:cs="Arial"/>
          <w:sz w:val="20"/>
          <w:szCs w:val="20"/>
        </w:rPr>
      </w:pPr>
      <w:r w:rsidRPr="00800E07">
        <w:rPr>
          <w:rFonts w:ascii="Arial" w:hAnsi="Arial" w:cs="Arial"/>
          <w:sz w:val="20"/>
          <w:szCs w:val="20"/>
        </w:rPr>
        <w:t>La Société souhaite favoriser l’égalité professionnelle entre les femmes et les hommes en matière de rémunération</w:t>
      </w:r>
      <w:r>
        <w:rPr>
          <w:rFonts w:ascii="Arial" w:hAnsi="Arial" w:cs="Arial"/>
          <w:sz w:val="20"/>
          <w:szCs w:val="20"/>
        </w:rPr>
        <w:t xml:space="preserve">. En effet, l’égalité salariale est une composante essentielle de l’égalité professionnelle. </w:t>
      </w:r>
    </w:p>
    <w:p w14:paraId="65D78BEE" w14:textId="77777777" w:rsidR="00A505BB" w:rsidRDefault="00A505BB" w:rsidP="00A505BB">
      <w:pPr>
        <w:tabs>
          <w:tab w:val="left" w:pos="6663"/>
        </w:tabs>
        <w:spacing w:after="0" w:line="240" w:lineRule="auto"/>
        <w:jc w:val="both"/>
        <w:rPr>
          <w:rFonts w:ascii="Arial" w:hAnsi="Arial" w:cs="Arial"/>
          <w:sz w:val="20"/>
          <w:szCs w:val="20"/>
        </w:rPr>
      </w:pPr>
    </w:p>
    <w:p w14:paraId="462158B4" w14:textId="77777777" w:rsidR="00A505BB" w:rsidRDefault="00A505BB" w:rsidP="00A505BB">
      <w:pPr>
        <w:pStyle w:val="Paragraphedeliste"/>
        <w:numPr>
          <w:ilvl w:val="0"/>
          <w:numId w:val="5"/>
        </w:numPr>
        <w:tabs>
          <w:tab w:val="left" w:pos="6663"/>
        </w:tabs>
        <w:spacing w:after="0" w:line="240" w:lineRule="auto"/>
        <w:jc w:val="both"/>
        <w:rPr>
          <w:rFonts w:ascii="Arial" w:hAnsi="Arial" w:cs="Arial"/>
          <w:b/>
          <w:bCs/>
          <w:sz w:val="20"/>
          <w:szCs w:val="20"/>
          <w:u w:val="single"/>
        </w:rPr>
      </w:pPr>
      <w:r w:rsidRPr="005B4762">
        <w:rPr>
          <w:rFonts w:ascii="Arial" w:hAnsi="Arial" w:cs="Arial"/>
          <w:b/>
          <w:bCs/>
          <w:sz w:val="20"/>
          <w:szCs w:val="20"/>
          <w:u w:val="single"/>
        </w:rPr>
        <w:t>Constat</w:t>
      </w:r>
    </w:p>
    <w:p w14:paraId="44D5ACD7" w14:textId="77777777" w:rsidR="00A505BB" w:rsidRDefault="00A505BB" w:rsidP="00A505BB">
      <w:pPr>
        <w:tabs>
          <w:tab w:val="left" w:pos="6663"/>
        </w:tabs>
        <w:spacing w:after="0" w:line="240" w:lineRule="auto"/>
        <w:jc w:val="both"/>
        <w:rPr>
          <w:rFonts w:ascii="Arial" w:hAnsi="Arial" w:cs="Arial"/>
          <w:sz w:val="20"/>
          <w:szCs w:val="20"/>
        </w:rPr>
      </w:pPr>
    </w:p>
    <w:p w14:paraId="5454A0AD" w14:textId="77777777" w:rsidR="00A505BB" w:rsidRPr="00C64B4B" w:rsidRDefault="00A505BB" w:rsidP="00A505BB">
      <w:pPr>
        <w:tabs>
          <w:tab w:val="left" w:pos="6663"/>
        </w:tabs>
        <w:spacing w:after="0" w:line="240" w:lineRule="auto"/>
        <w:jc w:val="both"/>
        <w:rPr>
          <w:rFonts w:ascii="Arial" w:hAnsi="Arial" w:cs="Arial"/>
          <w:sz w:val="20"/>
          <w:szCs w:val="20"/>
        </w:rPr>
      </w:pPr>
      <w:r w:rsidRPr="00C64B4B">
        <w:rPr>
          <w:rFonts w:ascii="Arial" w:hAnsi="Arial" w:cs="Arial"/>
          <w:sz w:val="20"/>
          <w:szCs w:val="20"/>
        </w:rPr>
        <w:t>En 2024, au regard de l’index égalité professionnelle, le constat est le suivant :</w:t>
      </w:r>
    </w:p>
    <w:p w14:paraId="4DA4EE41" w14:textId="77777777" w:rsidR="00A505BB" w:rsidRPr="00C64B4B" w:rsidRDefault="00A505BB" w:rsidP="00A505BB">
      <w:pPr>
        <w:tabs>
          <w:tab w:val="left" w:pos="6663"/>
        </w:tabs>
        <w:spacing w:after="0" w:line="240" w:lineRule="auto"/>
        <w:jc w:val="both"/>
        <w:rPr>
          <w:rFonts w:ascii="Arial" w:hAnsi="Arial" w:cs="Arial"/>
          <w:sz w:val="20"/>
          <w:szCs w:val="20"/>
        </w:rPr>
      </w:pPr>
    </w:p>
    <w:p w14:paraId="4B55128C" w14:textId="696C5D86" w:rsidR="00A505BB" w:rsidRPr="00C64B4B" w:rsidRDefault="00C64B4B" w:rsidP="00A505BB">
      <w:pPr>
        <w:pStyle w:val="Paragraphedeliste"/>
        <w:numPr>
          <w:ilvl w:val="0"/>
          <w:numId w:val="4"/>
        </w:numPr>
        <w:tabs>
          <w:tab w:val="left" w:pos="6663"/>
        </w:tabs>
        <w:spacing w:after="0" w:line="240" w:lineRule="auto"/>
        <w:jc w:val="both"/>
        <w:rPr>
          <w:rFonts w:ascii="Arial" w:hAnsi="Arial" w:cs="Arial"/>
          <w:sz w:val="20"/>
          <w:szCs w:val="20"/>
        </w:rPr>
      </w:pPr>
      <w:r w:rsidRPr="00C64B4B">
        <w:rPr>
          <w:rFonts w:ascii="Arial" w:hAnsi="Arial" w:cs="Arial"/>
          <w:b/>
          <w:bCs/>
          <w:sz w:val="20"/>
          <w:szCs w:val="20"/>
          <w:u w:val="single"/>
        </w:rPr>
        <w:t>Ecart de rémunération</w:t>
      </w:r>
      <w:r>
        <w:rPr>
          <w:rFonts w:ascii="Arial" w:hAnsi="Arial" w:cs="Arial"/>
          <w:sz w:val="20"/>
          <w:szCs w:val="20"/>
        </w:rPr>
        <w:t xml:space="preserve"> : </w:t>
      </w:r>
      <w:r w:rsidRPr="00C64B4B">
        <w:rPr>
          <w:rFonts w:ascii="Arial" w:hAnsi="Arial" w:cs="Arial"/>
          <w:sz w:val="20"/>
          <w:szCs w:val="20"/>
        </w:rPr>
        <w:t>l’écart de rémunération est en faveur des femmes (+0.2%)</w:t>
      </w:r>
      <w:r w:rsidR="00A505BB" w:rsidRPr="00C64B4B">
        <w:rPr>
          <w:rFonts w:ascii="Arial" w:hAnsi="Arial" w:cs="Arial"/>
          <w:sz w:val="20"/>
          <w:szCs w:val="20"/>
        </w:rPr>
        <w:t xml:space="preserve"> </w:t>
      </w:r>
      <w:r w:rsidRPr="00C64B4B">
        <w:rPr>
          <w:rFonts w:ascii="Arial" w:hAnsi="Arial" w:cs="Arial"/>
          <w:sz w:val="20"/>
          <w:szCs w:val="20"/>
        </w:rPr>
        <w:t>– Résultat final obtenu (19/20)</w:t>
      </w:r>
    </w:p>
    <w:p w14:paraId="7B5DDFF9" w14:textId="77777777" w:rsidR="00F03948" w:rsidRDefault="00C64B4B" w:rsidP="00682000">
      <w:pPr>
        <w:pStyle w:val="Paragraphedeliste"/>
        <w:numPr>
          <w:ilvl w:val="0"/>
          <w:numId w:val="4"/>
        </w:numPr>
        <w:tabs>
          <w:tab w:val="left" w:pos="6663"/>
        </w:tabs>
        <w:spacing w:after="0" w:line="240" w:lineRule="auto"/>
        <w:jc w:val="both"/>
        <w:rPr>
          <w:rFonts w:ascii="Arial" w:hAnsi="Arial" w:cs="Arial"/>
          <w:sz w:val="20"/>
          <w:szCs w:val="20"/>
        </w:rPr>
      </w:pPr>
      <w:r w:rsidRPr="00F03948">
        <w:rPr>
          <w:rFonts w:ascii="Arial" w:hAnsi="Arial" w:cs="Arial"/>
          <w:b/>
          <w:bCs/>
          <w:sz w:val="20"/>
          <w:szCs w:val="20"/>
          <w:u w:val="single"/>
        </w:rPr>
        <w:t>Ecart augmentation</w:t>
      </w:r>
      <w:r w:rsidRPr="00F03948">
        <w:rPr>
          <w:rFonts w:ascii="Arial" w:hAnsi="Arial" w:cs="Arial"/>
          <w:sz w:val="20"/>
          <w:szCs w:val="20"/>
        </w:rPr>
        <w:t xml:space="preserve"> : </w:t>
      </w:r>
      <w:r w:rsidR="00A505BB" w:rsidRPr="00F03948">
        <w:rPr>
          <w:rFonts w:ascii="Arial" w:hAnsi="Arial" w:cs="Arial"/>
          <w:sz w:val="20"/>
          <w:szCs w:val="20"/>
        </w:rPr>
        <w:t>L’écart est en faveur des femmes (</w:t>
      </w:r>
      <w:r w:rsidRPr="00F03948">
        <w:rPr>
          <w:rFonts w:ascii="Arial" w:hAnsi="Arial" w:cs="Arial"/>
          <w:sz w:val="20"/>
          <w:szCs w:val="20"/>
        </w:rPr>
        <w:t>0.1%) - R</w:t>
      </w:r>
      <w:r w:rsidR="00A505BB" w:rsidRPr="00F03948">
        <w:rPr>
          <w:rFonts w:ascii="Arial" w:hAnsi="Arial" w:cs="Arial"/>
          <w:sz w:val="20"/>
          <w:szCs w:val="20"/>
        </w:rPr>
        <w:t>ésultat final obtenu </w:t>
      </w:r>
      <w:r w:rsidR="00F03948" w:rsidRPr="00F03948">
        <w:rPr>
          <w:rFonts w:ascii="Arial" w:hAnsi="Arial" w:cs="Arial"/>
          <w:sz w:val="20"/>
          <w:szCs w:val="20"/>
        </w:rPr>
        <w:t>(</w:t>
      </w:r>
      <w:r w:rsidR="00A505BB" w:rsidRPr="00F03948">
        <w:rPr>
          <w:rFonts w:ascii="Arial" w:hAnsi="Arial" w:cs="Arial"/>
          <w:sz w:val="20"/>
          <w:szCs w:val="20"/>
        </w:rPr>
        <w:t>20</w:t>
      </w:r>
      <w:r w:rsidRPr="00F03948">
        <w:rPr>
          <w:rFonts w:ascii="Arial" w:hAnsi="Arial" w:cs="Arial"/>
          <w:sz w:val="20"/>
          <w:szCs w:val="20"/>
        </w:rPr>
        <w:t>/20</w:t>
      </w:r>
      <w:r w:rsidR="00F03948" w:rsidRPr="00F03948">
        <w:rPr>
          <w:rFonts w:ascii="Arial" w:hAnsi="Arial" w:cs="Arial"/>
          <w:sz w:val="20"/>
          <w:szCs w:val="20"/>
        </w:rPr>
        <w:t>)</w:t>
      </w:r>
    </w:p>
    <w:p w14:paraId="5ECAE184" w14:textId="2B12629D" w:rsidR="00A505BB" w:rsidRPr="00F03948" w:rsidRDefault="00C64B4B" w:rsidP="00682000">
      <w:pPr>
        <w:pStyle w:val="Paragraphedeliste"/>
        <w:numPr>
          <w:ilvl w:val="0"/>
          <w:numId w:val="4"/>
        </w:numPr>
        <w:tabs>
          <w:tab w:val="left" w:pos="6663"/>
        </w:tabs>
        <w:spacing w:after="0" w:line="240" w:lineRule="auto"/>
        <w:jc w:val="both"/>
        <w:rPr>
          <w:rFonts w:ascii="Arial" w:hAnsi="Arial" w:cs="Arial"/>
          <w:sz w:val="20"/>
          <w:szCs w:val="20"/>
        </w:rPr>
      </w:pPr>
      <w:r w:rsidRPr="00F03948">
        <w:rPr>
          <w:rFonts w:ascii="Arial" w:hAnsi="Arial" w:cs="Arial"/>
          <w:b/>
          <w:bCs/>
          <w:sz w:val="20"/>
          <w:szCs w:val="20"/>
          <w:u w:val="single"/>
        </w:rPr>
        <w:t>Ecart promotion</w:t>
      </w:r>
      <w:r w:rsidRPr="00F03948">
        <w:rPr>
          <w:rFonts w:ascii="Arial" w:hAnsi="Arial" w:cs="Arial"/>
          <w:sz w:val="20"/>
          <w:szCs w:val="20"/>
        </w:rPr>
        <w:t xml:space="preserve"> : </w:t>
      </w:r>
      <w:r w:rsidR="00F03948" w:rsidRPr="00F03948">
        <w:rPr>
          <w:rFonts w:ascii="Arial" w:hAnsi="Arial" w:cs="Arial"/>
          <w:sz w:val="20"/>
          <w:szCs w:val="20"/>
        </w:rPr>
        <w:t>l’écart</w:t>
      </w:r>
      <w:r w:rsidR="00A505BB" w:rsidRPr="00F03948">
        <w:rPr>
          <w:rFonts w:ascii="Arial" w:hAnsi="Arial" w:cs="Arial"/>
          <w:sz w:val="20"/>
          <w:szCs w:val="20"/>
        </w:rPr>
        <w:t xml:space="preserve"> est en </w:t>
      </w:r>
      <w:r w:rsidRPr="00F03948">
        <w:rPr>
          <w:rFonts w:ascii="Arial" w:hAnsi="Arial" w:cs="Arial"/>
          <w:sz w:val="20"/>
          <w:szCs w:val="20"/>
        </w:rPr>
        <w:t>f</w:t>
      </w:r>
      <w:r w:rsidR="00A505BB" w:rsidRPr="00F03948">
        <w:rPr>
          <w:rFonts w:ascii="Arial" w:hAnsi="Arial" w:cs="Arial"/>
          <w:sz w:val="20"/>
          <w:szCs w:val="20"/>
        </w:rPr>
        <w:t xml:space="preserve">aveur </w:t>
      </w:r>
      <w:r w:rsidRPr="00F03948">
        <w:rPr>
          <w:rFonts w:ascii="Arial" w:hAnsi="Arial" w:cs="Arial"/>
          <w:sz w:val="20"/>
          <w:szCs w:val="20"/>
        </w:rPr>
        <w:t>des hommes (</w:t>
      </w:r>
      <w:r w:rsidR="00A505BB" w:rsidRPr="00F03948">
        <w:rPr>
          <w:rFonts w:ascii="Arial" w:hAnsi="Arial" w:cs="Arial"/>
          <w:sz w:val="20"/>
          <w:szCs w:val="20"/>
        </w:rPr>
        <w:t>1.3)</w:t>
      </w:r>
      <w:r w:rsidRPr="00F03948">
        <w:rPr>
          <w:rFonts w:ascii="Arial" w:hAnsi="Arial" w:cs="Arial"/>
          <w:sz w:val="20"/>
          <w:szCs w:val="20"/>
        </w:rPr>
        <w:t xml:space="preserve"> – Résultat final obtenu (15/15)</w:t>
      </w:r>
    </w:p>
    <w:p w14:paraId="283A6CA8" w14:textId="16B6A426" w:rsidR="00A505BB" w:rsidRPr="00C64B4B" w:rsidRDefault="00C64B4B" w:rsidP="00A505BB">
      <w:pPr>
        <w:pStyle w:val="Paragraphedeliste"/>
        <w:numPr>
          <w:ilvl w:val="0"/>
          <w:numId w:val="4"/>
        </w:numPr>
        <w:tabs>
          <w:tab w:val="left" w:pos="6663"/>
        </w:tabs>
        <w:spacing w:after="0" w:line="240" w:lineRule="auto"/>
        <w:jc w:val="both"/>
        <w:rPr>
          <w:rFonts w:ascii="Arial" w:hAnsi="Arial" w:cs="Arial"/>
          <w:sz w:val="20"/>
          <w:szCs w:val="20"/>
        </w:rPr>
      </w:pPr>
      <w:r w:rsidRPr="00C64B4B">
        <w:rPr>
          <w:rFonts w:ascii="Arial" w:hAnsi="Arial" w:cs="Arial"/>
          <w:b/>
          <w:bCs/>
          <w:sz w:val="20"/>
          <w:szCs w:val="20"/>
          <w:u w:val="single"/>
        </w:rPr>
        <w:t>10 + hautes rémunérations</w:t>
      </w:r>
      <w:r>
        <w:rPr>
          <w:rFonts w:ascii="Arial" w:hAnsi="Arial" w:cs="Arial"/>
          <w:sz w:val="20"/>
          <w:szCs w:val="20"/>
        </w:rPr>
        <w:t xml:space="preserve"> : </w:t>
      </w:r>
      <w:r w:rsidR="00A505BB" w:rsidRPr="00C64B4B">
        <w:rPr>
          <w:rFonts w:ascii="Arial" w:hAnsi="Arial" w:cs="Arial"/>
          <w:sz w:val="20"/>
          <w:szCs w:val="20"/>
        </w:rPr>
        <w:t xml:space="preserve">Les hommes </w:t>
      </w:r>
      <w:r w:rsidRPr="00C64B4B">
        <w:rPr>
          <w:rFonts w:ascii="Arial" w:hAnsi="Arial" w:cs="Arial"/>
          <w:sz w:val="20"/>
          <w:szCs w:val="20"/>
        </w:rPr>
        <w:t xml:space="preserve">sont surreprésentés parmi </w:t>
      </w:r>
      <w:r w:rsidR="00A505BB" w:rsidRPr="00C64B4B">
        <w:rPr>
          <w:rFonts w:ascii="Arial" w:hAnsi="Arial" w:cs="Arial"/>
          <w:sz w:val="20"/>
          <w:szCs w:val="20"/>
        </w:rPr>
        <w:t>les salariés les mieux rémunérés</w:t>
      </w:r>
      <w:r w:rsidRPr="00C64B4B">
        <w:rPr>
          <w:rFonts w:ascii="Arial" w:hAnsi="Arial" w:cs="Arial"/>
          <w:sz w:val="20"/>
          <w:szCs w:val="20"/>
        </w:rPr>
        <w:t xml:space="preserve"> – Résultat final </w:t>
      </w:r>
      <w:r w:rsidR="00F03948">
        <w:rPr>
          <w:rFonts w:ascii="Arial" w:hAnsi="Arial" w:cs="Arial"/>
          <w:sz w:val="20"/>
          <w:szCs w:val="20"/>
        </w:rPr>
        <w:t>(</w:t>
      </w:r>
      <w:r w:rsidRPr="00C64B4B">
        <w:rPr>
          <w:rFonts w:ascii="Arial" w:hAnsi="Arial" w:cs="Arial"/>
          <w:sz w:val="20"/>
          <w:szCs w:val="20"/>
        </w:rPr>
        <w:t>0/10</w:t>
      </w:r>
      <w:r w:rsidR="00F03948">
        <w:rPr>
          <w:rFonts w:ascii="Arial" w:hAnsi="Arial" w:cs="Arial"/>
          <w:sz w:val="20"/>
          <w:szCs w:val="20"/>
        </w:rPr>
        <w:t>)</w:t>
      </w:r>
    </w:p>
    <w:p w14:paraId="1ABC3061" w14:textId="77777777" w:rsidR="00A505BB" w:rsidRDefault="00A505BB" w:rsidP="00A505BB">
      <w:pPr>
        <w:pStyle w:val="Paragraphedeliste"/>
        <w:tabs>
          <w:tab w:val="left" w:pos="6663"/>
        </w:tabs>
        <w:spacing w:after="0" w:line="240" w:lineRule="auto"/>
        <w:ind w:left="1425"/>
        <w:jc w:val="both"/>
        <w:rPr>
          <w:rFonts w:ascii="Arial" w:hAnsi="Arial" w:cs="Arial"/>
          <w:b/>
          <w:bCs/>
          <w:sz w:val="20"/>
          <w:szCs w:val="20"/>
          <w:u w:val="single"/>
        </w:rPr>
      </w:pPr>
    </w:p>
    <w:p w14:paraId="64FC5F08" w14:textId="1EB4D781" w:rsidR="00A505BB" w:rsidRDefault="00A505BB" w:rsidP="00A505BB">
      <w:pPr>
        <w:pStyle w:val="Paragraphedeliste"/>
        <w:numPr>
          <w:ilvl w:val="0"/>
          <w:numId w:val="5"/>
        </w:numPr>
        <w:tabs>
          <w:tab w:val="left" w:pos="6663"/>
        </w:tabs>
        <w:spacing w:after="0" w:line="240" w:lineRule="auto"/>
        <w:jc w:val="both"/>
        <w:rPr>
          <w:rFonts w:ascii="Arial" w:hAnsi="Arial" w:cs="Arial"/>
          <w:b/>
          <w:bCs/>
          <w:sz w:val="20"/>
          <w:szCs w:val="20"/>
          <w:u w:val="single"/>
        </w:rPr>
      </w:pPr>
      <w:r w:rsidRPr="005B4762">
        <w:rPr>
          <w:rFonts w:ascii="Arial" w:hAnsi="Arial" w:cs="Arial"/>
          <w:b/>
          <w:bCs/>
          <w:sz w:val="20"/>
          <w:szCs w:val="20"/>
          <w:u w:val="single"/>
        </w:rPr>
        <w:t>Engagement</w:t>
      </w:r>
      <w:r>
        <w:rPr>
          <w:rFonts w:ascii="Arial" w:hAnsi="Arial" w:cs="Arial"/>
          <w:b/>
          <w:bCs/>
          <w:sz w:val="20"/>
          <w:szCs w:val="20"/>
          <w:u w:val="single"/>
        </w:rPr>
        <w:t xml:space="preserve">s et objectifs chiffrés </w:t>
      </w:r>
    </w:p>
    <w:p w14:paraId="3E688029" w14:textId="77777777" w:rsidR="00A505BB" w:rsidRDefault="00A505BB" w:rsidP="00A505BB">
      <w:pPr>
        <w:tabs>
          <w:tab w:val="left" w:pos="6663"/>
        </w:tabs>
        <w:spacing w:after="0" w:line="240" w:lineRule="auto"/>
        <w:jc w:val="both"/>
        <w:rPr>
          <w:rFonts w:ascii="Arial" w:hAnsi="Arial" w:cs="Arial"/>
          <w:sz w:val="20"/>
          <w:szCs w:val="20"/>
        </w:rPr>
      </w:pPr>
    </w:p>
    <w:p w14:paraId="7298358A" w14:textId="77777777" w:rsidR="00C64B4B" w:rsidRDefault="00A505BB" w:rsidP="00A505BB">
      <w:pPr>
        <w:tabs>
          <w:tab w:val="left" w:pos="6663"/>
        </w:tabs>
        <w:spacing w:after="0" w:line="240" w:lineRule="auto"/>
        <w:jc w:val="both"/>
        <w:rPr>
          <w:rFonts w:ascii="Arial" w:hAnsi="Arial" w:cs="Arial"/>
          <w:sz w:val="20"/>
          <w:szCs w:val="20"/>
        </w:rPr>
      </w:pPr>
      <w:r>
        <w:rPr>
          <w:rFonts w:ascii="Arial" w:hAnsi="Arial" w:cs="Arial"/>
          <w:sz w:val="20"/>
          <w:szCs w:val="20"/>
        </w:rPr>
        <w:t xml:space="preserve">Au regard des résultats énoncés ci-dessus, </w:t>
      </w:r>
      <w:r w:rsidR="00C64B4B">
        <w:rPr>
          <w:rFonts w:ascii="Arial" w:hAnsi="Arial" w:cs="Arial"/>
          <w:sz w:val="20"/>
          <w:szCs w:val="20"/>
        </w:rPr>
        <w:t>les objectifs sont les suivants :</w:t>
      </w:r>
    </w:p>
    <w:p w14:paraId="591A5B8B" w14:textId="77777777" w:rsidR="00C64B4B" w:rsidRDefault="00C64B4B" w:rsidP="00A505BB">
      <w:pPr>
        <w:tabs>
          <w:tab w:val="left" w:pos="6663"/>
        </w:tabs>
        <w:spacing w:after="0" w:line="240" w:lineRule="auto"/>
        <w:jc w:val="both"/>
        <w:rPr>
          <w:rFonts w:ascii="Arial" w:hAnsi="Arial" w:cs="Arial"/>
          <w:sz w:val="20"/>
          <w:szCs w:val="20"/>
        </w:rPr>
      </w:pPr>
    </w:p>
    <w:p w14:paraId="713E7610" w14:textId="16BBE7AD" w:rsidR="00C64B4B" w:rsidRDefault="00C64B4B" w:rsidP="00C64B4B">
      <w:pPr>
        <w:pStyle w:val="Paragraphedeliste"/>
        <w:numPr>
          <w:ilvl w:val="0"/>
          <w:numId w:val="4"/>
        </w:numPr>
        <w:tabs>
          <w:tab w:val="left" w:pos="6663"/>
        </w:tabs>
        <w:spacing w:after="0" w:line="240" w:lineRule="auto"/>
        <w:jc w:val="both"/>
        <w:rPr>
          <w:rFonts w:ascii="Arial" w:hAnsi="Arial" w:cs="Arial"/>
          <w:sz w:val="20"/>
          <w:szCs w:val="20"/>
        </w:rPr>
      </w:pPr>
      <w:r>
        <w:rPr>
          <w:rFonts w:ascii="Arial" w:hAnsi="Arial" w:cs="Arial"/>
          <w:sz w:val="20"/>
          <w:szCs w:val="20"/>
        </w:rPr>
        <w:t>Parvenir sur les trois premiers items à une parité entre les hommes et les femmes</w:t>
      </w:r>
    </w:p>
    <w:p w14:paraId="053B02B2" w14:textId="7C13FDCB" w:rsidR="00A505BB" w:rsidRDefault="00F03948" w:rsidP="00C64B4B">
      <w:pPr>
        <w:pStyle w:val="Paragraphedeliste"/>
        <w:numPr>
          <w:ilvl w:val="0"/>
          <w:numId w:val="4"/>
        </w:numPr>
        <w:tabs>
          <w:tab w:val="left" w:pos="6663"/>
        </w:tabs>
        <w:spacing w:after="0" w:line="240" w:lineRule="auto"/>
        <w:jc w:val="both"/>
        <w:rPr>
          <w:rFonts w:ascii="Arial" w:hAnsi="Arial" w:cs="Arial"/>
          <w:sz w:val="20"/>
          <w:szCs w:val="20"/>
        </w:rPr>
      </w:pPr>
      <w:r>
        <w:rPr>
          <w:rFonts w:ascii="Arial" w:hAnsi="Arial" w:cs="Arial"/>
          <w:sz w:val="20"/>
          <w:szCs w:val="20"/>
        </w:rPr>
        <w:t>En lien avec la volonté</w:t>
      </w:r>
      <w:r w:rsidR="00C64B4B">
        <w:rPr>
          <w:rFonts w:ascii="Arial" w:hAnsi="Arial" w:cs="Arial"/>
          <w:sz w:val="20"/>
          <w:szCs w:val="20"/>
        </w:rPr>
        <w:t xml:space="preserve"> d’assurer une meilleure mixité des emplois </w:t>
      </w:r>
      <w:r>
        <w:rPr>
          <w:rFonts w:ascii="Arial" w:hAnsi="Arial" w:cs="Arial"/>
          <w:sz w:val="20"/>
          <w:szCs w:val="20"/>
        </w:rPr>
        <w:t>sur les postes</w:t>
      </w:r>
      <w:r w:rsidR="00C64B4B">
        <w:rPr>
          <w:rFonts w:ascii="Arial" w:hAnsi="Arial" w:cs="Arial"/>
          <w:sz w:val="20"/>
          <w:szCs w:val="20"/>
        </w:rPr>
        <w:t xml:space="preserve"> d’encadrement, parvenir à ce que les femmes soient </w:t>
      </w:r>
      <w:r>
        <w:rPr>
          <w:rFonts w:ascii="Arial" w:hAnsi="Arial" w:cs="Arial"/>
          <w:sz w:val="20"/>
          <w:szCs w:val="20"/>
        </w:rPr>
        <w:t xml:space="preserve">mieux </w:t>
      </w:r>
      <w:r w:rsidR="00C64B4B">
        <w:rPr>
          <w:rFonts w:ascii="Arial" w:hAnsi="Arial" w:cs="Arial"/>
          <w:sz w:val="20"/>
          <w:szCs w:val="20"/>
        </w:rPr>
        <w:t>représentées dans les 10 rémunérations les plus élevé</w:t>
      </w:r>
      <w:r>
        <w:rPr>
          <w:rFonts w:ascii="Arial" w:hAnsi="Arial" w:cs="Arial"/>
          <w:sz w:val="20"/>
          <w:szCs w:val="20"/>
        </w:rPr>
        <w:t>es</w:t>
      </w:r>
      <w:r w:rsidR="00C64B4B">
        <w:rPr>
          <w:rFonts w:ascii="Arial" w:hAnsi="Arial" w:cs="Arial"/>
          <w:sz w:val="20"/>
          <w:szCs w:val="20"/>
        </w:rPr>
        <w:t>.</w:t>
      </w:r>
    </w:p>
    <w:p w14:paraId="5783E581" w14:textId="7695E5FD" w:rsidR="004C04C7" w:rsidRDefault="004C04C7" w:rsidP="00C64B4B">
      <w:pPr>
        <w:pStyle w:val="Paragraphedeliste"/>
        <w:numPr>
          <w:ilvl w:val="0"/>
          <w:numId w:val="4"/>
        </w:numPr>
        <w:tabs>
          <w:tab w:val="left" w:pos="6663"/>
        </w:tabs>
        <w:spacing w:after="0" w:line="240" w:lineRule="auto"/>
        <w:jc w:val="both"/>
        <w:rPr>
          <w:rFonts w:ascii="Arial" w:hAnsi="Arial" w:cs="Arial"/>
          <w:sz w:val="20"/>
          <w:szCs w:val="20"/>
        </w:rPr>
      </w:pPr>
      <w:r>
        <w:rPr>
          <w:rFonts w:ascii="Arial" w:hAnsi="Arial" w:cs="Arial"/>
          <w:sz w:val="20"/>
          <w:szCs w:val="20"/>
        </w:rPr>
        <w:t xml:space="preserve">Porter une attention particulière aux salariés à temps partiel afin qu’ils bénéficient de droits identiques aux salariés à temps complet ; le but étant de renforcer la politique de l’entreprise en matière de non-discrimination. </w:t>
      </w:r>
    </w:p>
    <w:p w14:paraId="0082829A" w14:textId="77777777" w:rsidR="00A505BB" w:rsidRDefault="00A505BB" w:rsidP="00A505BB">
      <w:pPr>
        <w:tabs>
          <w:tab w:val="left" w:pos="6663"/>
        </w:tabs>
        <w:spacing w:after="0" w:line="240" w:lineRule="auto"/>
        <w:jc w:val="both"/>
        <w:rPr>
          <w:rFonts w:ascii="Arial" w:hAnsi="Arial" w:cs="Arial"/>
          <w:sz w:val="20"/>
          <w:szCs w:val="20"/>
        </w:rPr>
      </w:pPr>
    </w:p>
    <w:p w14:paraId="114E40CF" w14:textId="77777777" w:rsidR="002039E2" w:rsidRDefault="002039E2" w:rsidP="002039E2">
      <w:pPr>
        <w:pStyle w:val="Paragraphedeliste"/>
        <w:numPr>
          <w:ilvl w:val="0"/>
          <w:numId w:val="5"/>
        </w:numPr>
        <w:tabs>
          <w:tab w:val="left" w:pos="6663"/>
        </w:tabs>
        <w:spacing w:after="0" w:line="240" w:lineRule="auto"/>
        <w:jc w:val="both"/>
        <w:rPr>
          <w:rFonts w:ascii="Arial" w:hAnsi="Arial" w:cs="Arial"/>
          <w:b/>
          <w:bCs/>
          <w:sz w:val="20"/>
          <w:szCs w:val="20"/>
          <w:u w:val="single"/>
        </w:rPr>
      </w:pPr>
      <w:r>
        <w:rPr>
          <w:rFonts w:ascii="Arial" w:hAnsi="Arial" w:cs="Arial"/>
          <w:b/>
          <w:bCs/>
          <w:sz w:val="20"/>
          <w:szCs w:val="20"/>
          <w:u w:val="single"/>
        </w:rPr>
        <w:t>I</w:t>
      </w:r>
      <w:r w:rsidRPr="00800E07">
        <w:rPr>
          <w:rFonts w:ascii="Arial" w:hAnsi="Arial" w:cs="Arial"/>
          <w:b/>
          <w:bCs/>
          <w:sz w:val="20"/>
          <w:szCs w:val="20"/>
          <w:u w:val="single"/>
        </w:rPr>
        <w:t>ndicateur</w:t>
      </w:r>
      <w:r>
        <w:rPr>
          <w:rFonts w:ascii="Arial" w:hAnsi="Arial" w:cs="Arial"/>
          <w:b/>
          <w:bCs/>
          <w:sz w:val="20"/>
          <w:szCs w:val="20"/>
          <w:u w:val="single"/>
        </w:rPr>
        <w:t>s</w:t>
      </w:r>
      <w:r w:rsidRPr="00800E07">
        <w:rPr>
          <w:rFonts w:ascii="Arial" w:hAnsi="Arial" w:cs="Arial"/>
          <w:b/>
          <w:bCs/>
          <w:sz w:val="20"/>
          <w:szCs w:val="20"/>
          <w:u w:val="single"/>
        </w:rPr>
        <w:t xml:space="preserve"> de suivi :</w:t>
      </w:r>
    </w:p>
    <w:p w14:paraId="493D5824" w14:textId="77777777" w:rsidR="002039E2" w:rsidRDefault="002039E2" w:rsidP="00A505BB">
      <w:pPr>
        <w:tabs>
          <w:tab w:val="left" w:pos="6663"/>
        </w:tabs>
        <w:spacing w:after="0" w:line="240" w:lineRule="auto"/>
        <w:jc w:val="both"/>
        <w:rPr>
          <w:rFonts w:ascii="Arial" w:hAnsi="Arial" w:cs="Arial"/>
          <w:sz w:val="20"/>
          <w:szCs w:val="20"/>
        </w:rPr>
      </w:pPr>
    </w:p>
    <w:p w14:paraId="58075735" w14:textId="77777777" w:rsidR="002039E2" w:rsidRDefault="002039E2" w:rsidP="002039E2">
      <w:pPr>
        <w:pStyle w:val="Paragraphedeliste"/>
        <w:numPr>
          <w:ilvl w:val="0"/>
          <w:numId w:val="4"/>
        </w:numPr>
        <w:spacing w:after="0" w:line="240" w:lineRule="auto"/>
        <w:jc w:val="both"/>
        <w:rPr>
          <w:rFonts w:ascii="Arial" w:hAnsi="Arial" w:cs="Arial"/>
          <w:sz w:val="20"/>
          <w:szCs w:val="20"/>
        </w:rPr>
      </w:pPr>
      <w:r w:rsidRPr="0088342F">
        <w:rPr>
          <w:rFonts w:ascii="Arial" w:hAnsi="Arial" w:cs="Arial"/>
          <w:sz w:val="20"/>
          <w:szCs w:val="20"/>
        </w:rPr>
        <w:t>Analyse des salaires par niveau de classification et par sexe : Premier indicateur de l’index égalité professionnelle publié chaque année au 1er mars</w:t>
      </w:r>
    </w:p>
    <w:p w14:paraId="2CA982B8" w14:textId="77777777" w:rsidR="002039E2" w:rsidRPr="0088342F" w:rsidRDefault="002039E2" w:rsidP="002039E2">
      <w:pPr>
        <w:pStyle w:val="Paragraphedeliste"/>
        <w:numPr>
          <w:ilvl w:val="0"/>
          <w:numId w:val="4"/>
        </w:numPr>
        <w:spacing w:after="0" w:line="240" w:lineRule="auto"/>
        <w:jc w:val="both"/>
        <w:rPr>
          <w:rFonts w:ascii="Arial" w:hAnsi="Arial" w:cs="Arial"/>
          <w:sz w:val="20"/>
          <w:szCs w:val="20"/>
        </w:rPr>
      </w:pPr>
      <w:r w:rsidRPr="0088342F">
        <w:rPr>
          <w:rFonts w:ascii="Arial" w:hAnsi="Arial" w:cs="Arial"/>
          <w:sz w:val="20"/>
          <w:szCs w:val="20"/>
        </w:rPr>
        <w:t>Comparaison du pourcentage d’augmentation des rémunérations hommes-femmes d’une année civile sur l’autre, par classification</w:t>
      </w:r>
    </w:p>
    <w:p w14:paraId="282F6FF4" w14:textId="5E761082" w:rsidR="002039E2" w:rsidRDefault="002039E2" w:rsidP="00F03948">
      <w:pPr>
        <w:pStyle w:val="Paragraphedeliste"/>
        <w:numPr>
          <w:ilvl w:val="0"/>
          <w:numId w:val="4"/>
        </w:numPr>
        <w:spacing w:after="0" w:line="240" w:lineRule="auto"/>
        <w:jc w:val="both"/>
        <w:rPr>
          <w:rFonts w:ascii="Arial" w:hAnsi="Arial" w:cs="Arial"/>
          <w:sz w:val="20"/>
          <w:szCs w:val="20"/>
        </w:rPr>
      </w:pPr>
      <w:r w:rsidRPr="00F03948">
        <w:rPr>
          <w:rFonts w:ascii="Arial" w:hAnsi="Arial" w:cs="Arial"/>
          <w:sz w:val="20"/>
          <w:szCs w:val="20"/>
        </w:rPr>
        <w:t>Si des écarts de rémunération ont été identifiés et dépassent le seuil de pertinence :</w:t>
      </w:r>
      <w:r w:rsidR="00F03948" w:rsidRPr="00F03948">
        <w:rPr>
          <w:rFonts w:ascii="Arial" w:hAnsi="Arial" w:cs="Arial"/>
          <w:sz w:val="20"/>
          <w:szCs w:val="20"/>
        </w:rPr>
        <w:t xml:space="preserve"> n</w:t>
      </w:r>
      <w:r w:rsidRPr="00F03948">
        <w:rPr>
          <w:rFonts w:ascii="Arial" w:hAnsi="Arial" w:cs="Arial"/>
          <w:sz w:val="20"/>
          <w:szCs w:val="20"/>
        </w:rPr>
        <w:t>ombre d’écarts identifiés et dépassant le seul de pertinence de 5% en précisant la répartition homme/femme, CDI/CDD, et temps partiel/temps complet.</w:t>
      </w:r>
    </w:p>
    <w:p w14:paraId="11104852" w14:textId="252FAA75" w:rsidR="004C04C7" w:rsidRPr="00F03948" w:rsidRDefault="004C04C7" w:rsidP="00F03948">
      <w:pPr>
        <w:pStyle w:val="Paragraphedeliste"/>
        <w:numPr>
          <w:ilvl w:val="0"/>
          <w:numId w:val="4"/>
        </w:numPr>
        <w:spacing w:after="0" w:line="240" w:lineRule="auto"/>
        <w:jc w:val="both"/>
        <w:rPr>
          <w:rFonts w:ascii="Arial" w:hAnsi="Arial" w:cs="Arial"/>
          <w:sz w:val="20"/>
          <w:szCs w:val="20"/>
        </w:rPr>
      </w:pPr>
      <w:r>
        <w:rPr>
          <w:rFonts w:ascii="Arial" w:hAnsi="Arial" w:cs="Arial"/>
          <w:sz w:val="20"/>
          <w:szCs w:val="20"/>
        </w:rPr>
        <w:t>Transmission via la BDES de la moyenne des rémunération annuelles par CSP et par genre</w:t>
      </w:r>
    </w:p>
    <w:p w14:paraId="44848B6D" w14:textId="77777777" w:rsidR="002039E2" w:rsidRDefault="002039E2" w:rsidP="00A505BB">
      <w:pPr>
        <w:tabs>
          <w:tab w:val="left" w:pos="6663"/>
        </w:tabs>
        <w:spacing w:after="0" w:line="240" w:lineRule="auto"/>
        <w:jc w:val="both"/>
        <w:rPr>
          <w:rFonts w:ascii="Arial" w:hAnsi="Arial" w:cs="Arial"/>
          <w:sz w:val="20"/>
          <w:szCs w:val="20"/>
        </w:rPr>
      </w:pPr>
    </w:p>
    <w:p w14:paraId="061DF225" w14:textId="6BC929AA" w:rsidR="00A505BB" w:rsidRPr="00C64B4B" w:rsidRDefault="00C64B4B" w:rsidP="00C64B4B">
      <w:pPr>
        <w:spacing w:after="0" w:line="260" w:lineRule="atLeast"/>
        <w:jc w:val="both"/>
        <w:rPr>
          <w:rFonts w:ascii="Arial" w:eastAsia="Times New Roman" w:hAnsi="Arial" w:cs="Arial"/>
          <w:b/>
          <w:iCs/>
          <w:u w:val="single"/>
          <w:lang w:eastAsia="fr-FR"/>
        </w:rPr>
      </w:pPr>
      <w:r w:rsidRPr="00C64B4B">
        <w:rPr>
          <w:rFonts w:ascii="Arial" w:eastAsia="Times New Roman" w:hAnsi="Arial" w:cs="Arial"/>
          <w:b/>
          <w:iCs/>
          <w:u w:val="single"/>
          <w:lang w:eastAsia="fr-FR"/>
        </w:rPr>
        <w:t xml:space="preserve">3.1 </w:t>
      </w:r>
      <w:r w:rsidR="00A505BB" w:rsidRPr="00C64B4B">
        <w:rPr>
          <w:rFonts w:ascii="Arial" w:eastAsia="Times New Roman" w:hAnsi="Arial" w:cs="Arial"/>
          <w:b/>
          <w:iCs/>
          <w:u w:val="single"/>
          <w:lang w:eastAsia="fr-FR"/>
        </w:rPr>
        <w:t xml:space="preserve">Retour de congé maternité : </w:t>
      </w:r>
    </w:p>
    <w:p w14:paraId="07A53D06" w14:textId="77777777" w:rsidR="00A505BB" w:rsidRDefault="00A505BB" w:rsidP="00A505BB">
      <w:pPr>
        <w:tabs>
          <w:tab w:val="left" w:pos="6663"/>
        </w:tabs>
        <w:spacing w:after="0" w:line="240" w:lineRule="auto"/>
        <w:jc w:val="both"/>
        <w:rPr>
          <w:rFonts w:ascii="Arial" w:hAnsi="Arial" w:cs="Arial"/>
          <w:sz w:val="20"/>
          <w:szCs w:val="20"/>
        </w:rPr>
      </w:pPr>
    </w:p>
    <w:p w14:paraId="4A848ED1" w14:textId="59C478C3" w:rsidR="002039E2" w:rsidRDefault="002039E2" w:rsidP="00A505BB">
      <w:pPr>
        <w:tabs>
          <w:tab w:val="left" w:pos="6663"/>
        </w:tabs>
        <w:spacing w:after="0" w:line="240" w:lineRule="auto"/>
        <w:jc w:val="both"/>
        <w:rPr>
          <w:rFonts w:ascii="Arial" w:hAnsi="Arial" w:cs="Arial"/>
          <w:sz w:val="20"/>
          <w:szCs w:val="20"/>
        </w:rPr>
      </w:pPr>
      <w:r>
        <w:rPr>
          <w:rFonts w:ascii="Arial" w:hAnsi="Arial" w:cs="Arial"/>
          <w:sz w:val="20"/>
          <w:szCs w:val="20"/>
        </w:rPr>
        <w:t>La Société s’engage à ce que les femmes de retour de congé maternité voit leur rémunération majorée</w:t>
      </w:r>
      <w:r w:rsidRPr="002039E2">
        <w:rPr>
          <w:rFonts w:ascii="Arial" w:hAnsi="Arial" w:cs="Arial"/>
          <w:sz w:val="20"/>
          <w:szCs w:val="20"/>
        </w:rPr>
        <w:t>, à la suite de ce congé, des augmentations générales ainsi que de la moyenne des augmentations individuelles perçues pendant la durée de ce congé par les salariés relevant de la même catégorie professionnelle ou, à défaut, de la moyenne des augmentations individuelles dans l'entreprise</w:t>
      </w:r>
      <w:r>
        <w:rPr>
          <w:rFonts w:ascii="Arial" w:hAnsi="Arial" w:cs="Arial"/>
          <w:sz w:val="20"/>
          <w:szCs w:val="20"/>
        </w:rPr>
        <w:t xml:space="preserve"> (article L. 1225-26 Code du travail)</w:t>
      </w:r>
      <w:r w:rsidRPr="002039E2">
        <w:rPr>
          <w:rFonts w:ascii="Arial" w:hAnsi="Arial" w:cs="Arial"/>
          <w:sz w:val="20"/>
          <w:szCs w:val="20"/>
        </w:rPr>
        <w:t>.</w:t>
      </w:r>
    </w:p>
    <w:p w14:paraId="53EC26D9" w14:textId="77777777" w:rsidR="002039E2" w:rsidRDefault="002039E2" w:rsidP="00A505BB">
      <w:pPr>
        <w:tabs>
          <w:tab w:val="left" w:pos="6663"/>
        </w:tabs>
        <w:spacing w:after="0" w:line="240" w:lineRule="auto"/>
        <w:jc w:val="both"/>
        <w:rPr>
          <w:rFonts w:ascii="Arial" w:hAnsi="Arial" w:cs="Arial"/>
          <w:sz w:val="20"/>
          <w:szCs w:val="20"/>
        </w:rPr>
      </w:pPr>
    </w:p>
    <w:p w14:paraId="46D9B776" w14:textId="77777777" w:rsidR="002039E2" w:rsidRDefault="002039E2" w:rsidP="002039E2">
      <w:pPr>
        <w:pStyle w:val="Paragraphedeliste"/>
        <w:numPr>
          <w:ilvl w:val="0"/>
          <w:numId w:val="5"/>
        </w:numPr>
        <w:tabs>
          <w:tab w:val="left" w:pos="6663"/>
        </w:tabs>
        <w:spacing w:after="0" w:line="240" w:lineRule="auto"/>
        <w:jc w:val="both"/>
        <w:rPr>
          <w:rFonts w:ascii="Arial" w:hAnsi="Arial" w:cs="Arial"/>
          <w:b/>
          <w:bCs/>
          <w:sz w:val="20"/>
          <w:szCs w:val="20"/>
          <w:u w:val="single"/>
        </w:rPr>
      </w:pPr>
      <w:r>
        <w:rPr>
          <w:rFonts w:ascii="Arial" w:hAnsi="Arial" w:cs="Arial"/>
          <w:b/>
          <w:bCs/>
          <w:sz w:val="20"/>
          <w:szCs w:val="20"/>
          <w:u w:val="single"/>
        </w:rPr>
        <w:t>I</w:t>
      </w:r>
      <w:r w:rsidRPr="00800E07">
        <w:rPr>
          <w:rFonts w:ascii="Arial" w:hAnsi="Arial" w:cs="Arial"/>
          <w:b/>
          <w:bCs/>
          <w:sz w:val="20"/>
          <w:szCs w:val="20"/>
          <w:u w:val="single"/>
        </w:rPr>
        <w:t>ndicateur</w:t>
      </w:r>
      <w:r>
        <w:rPr>
          <w:rFonts w:ascii="Arial" w:hAnsi="Arial" w:cs="Arial"/>
          <w:b/>
          <w:bCs/>
          <w:sz w:val="20"/>
          <w:szCs w:val="20"/>
          <w:u w:val="single"/>
        </w:rPr>
        <w:t>s</w:t>
      </w:r>
      <w:r w:rsidRPr="00800E07">
        <w:rPr>
          <w:rFonts w:ascii="Arial" w:hAnsi="Arial" w:cs="Arial"/>
          <w:b/>
          <w:bCs/>
          <w:sz w:val="20"/>
          <w:szCs w:val="20"/>
          <w:u w:val="single"/>
        </w:rPr>
        <w:t xml:space="preserve"> de suivi :</w:t>
      </w:r>
    </w:p>
    <w:p w14:paraId="13D0A86A" w14:textId="77777777" w:rsidR="002039E2" w:rsidRDefault="002039E2" w:rsidP="00A505BB">
      <w:pPr>
        <w:tabs>
          <w:tab w:val="left" w:pos="6663"/>
        </w:tabs>
        <w:spacing w:after="0" w:line="240" w:lineRule="auto"/>
        <w:jc w:val="both"/>
        <w:rPr>
          <w:rFonts w:ascii="Arial" w:hAnsi="Arial" w:cs="Arial"/>
          <w:sz w:val="20"/>
          <w:szCs w:val="20"/>
        </w:rPr>
      </w:pPr>
    </w:p>
    <w:p w14:paraId="4870E42C" w14:textId="77777777" w:rsidR="002039E2" w:rsidRDefault="002039E2" w:rsidP="002039E2">
      <w:pPr>
        <w:pStyle w:val="Paragraphedeliste"/>
        <w:numPr>
          <w:ilvl w:val="0"/>
          <w:numId w:val="4"/>
        </w:numPr>
        <w:spacing w:after="0" w:line="240" w:lineRule="auto"/>
        <w:jc w:val="both"/>
        <w:rPr>
          <w:rFonts w:ascii="Arial" w:hAnsi="Arial" w:cs="Arial"/>
          <w:sz w:val="20"/>
          <w:szCs w:val="20"/>
        </w:rPr>
      </w:pPr>
      <w:r w:rsidRPr="00DB2697">
        <w:rPr>
          <w:rFonts w:ascii="Arial" w:hAnsi="Arial" w:cs="Arial"/>
          <w:sz w:val="20"/>
          <w:szCs w:val="20"/>
        </w:rPr>
        <w:t>Nombre de femmes augmentées au retour</w:t>
      </w:r>
      <w:r>
        <w:rPr>
          <w:rFonts w:ascii="Arial" w:hAnsi="Arial" w:cs="Arial"/>
          <w:sz w:val="20"/>
          <w:szCs w:val="20"/>
        </w:rPr>
        <w:t xml:space="preserve"> </w:t>
      </w:r>
      <w:r w:rsidRPr="00DB2697">
        <w:rPr>
          <w:rFonts w:ascii="Arial" w:hAnsi="Arial" w:cs="Arial"/>
          <w:sz w:val="20"/>
          <w:szCs w:val="20"/>
        </w:rPr>
        <w:t>de congé maternité (si des augmentations ont été accordées durant cette période)</w:t>
      </w:r>
      <w:r>
        <w:rPr>
          <w:rFonts w:ascii="Arial" w:hAnsi="Arial" w:cs="Arial"/>
          <w:sz w:val="20"/>
          <w:szCs w:val="20"/>
        </w:rPr>
        <w:t xml:space="preserve"> </w:t>
      </w:r>
      <w:r w:rsidRPr="00DB2697">
        <w:rPr>
          <w:rFonts w:ascii="Arial" w:hAnsi="Arial" w:cs="Arial"/>
          <w:sz w:val="20"/>
          <w:szCs w:val="20"/>
        </w:rPr>
        <w:t>/</w:t>
      </w:r>
      <w:r>
        <w:rPr>
          <w:rFonts w:ascii="Arial" w:hAnsi="Arial" w:cs="Arial"/>
          <w:sz w:val="20"/>
          <w:szCs w:val="20"/>
        </w:rPr>
        <w:t xml:space="preserve"> </w:t>
      </w:r>
      <w:r w:rsidRPr="00DB2697">
        <w:rPr>
          <w:rFonts w:ascii="Arial" w:hAnsi="Arial" w:cs="Arial"/>
          <w:sz w:val="20"/>
          <w:szCs w:val="20"/>
        </w:rPr>
        <w:t>Nombre de femmes en congé maternité sur la période.</w:t>
      </w:r>
    </w:p>
    <w:p w14:paraId="2CDCEFF9" w14:textId="77777777" w:rsidR="004C04C7" w:rsidRPr="004C04C7" w:rsidRDefault="004C04C7" w:rsidP="004C04C7">
      <w:pPr>
        <w:spacing w:after="0" w:line="240" w:lineRule="auto"/>
        <w:jc w:val="both"/>
        <w:rPr>
          <w:rFonts w:ascii="Arial" w:hAnsi="Arial" w:cs="Arial"/>
          <w:sz w:val="20"/>
          <w:szCs w:val="20"/>
        </w:rPr>
      </w:pPr>
    </w:p>
    <w:p w14:paraId="65FA252C" w14:textId="77777777" w:rsidR="002039E2" w:rsidRDefault="002039E2" w:rsidP="00A505BB">
      <w:pPr>
        <w:tabs>
          <w:tab w:val="left" w:pos="6663"/>
        </w:tabs>
        <w:spacing w:after="0" w:line="240" w:lineRule="auto"/>
        <w:jc w:val="both"/>
        <w:rPr>
          <w:rFonts w:ascii="Arial" w:hAnsi="Arial" w:cs="Arial"/>
          <w:sz w:val="20"/>
          <w:szCs w:val="20"/>
        </w:rPr>
      </w:pPr>
    </w:p>
    <w:p w14:paraId="173D3C19" w14:textId="77777777" w:rsidR="00411DB1" w:rsidRDefault="00411DB1" w:rsidP="00A44191">
      <w:pPr>
        <w:spacing w:after="0" w:line="260" w:lineRule="atLeast"/>
        <w:jc w:val="both"/>
        <w:rPr>
          <w:rFonts w:ascii="Arial" w:eastAsia="Times New Roman" w:hAnsi="Arial" w:cs="Arial"/>
          <w:lang w:eastAsia="fr-FR"/>
        </w:rPr>
      </w:pPr>
    </w:p>
    <w:p w14:paraId="33804019" w14:textId="3FD6BC95" w:rsidR="00A44191" w:rsidRDefault="00A44191" w:rsidP="009C308A">
      <w:pPr>
        <w:numPr>
          <w:ilvl w:val="0"/>
          <w:numId w:val="3"/>
        </w:numPr>
        <w:spacing w:after="0" w:line="260" w:lineRule="atLeast"/>
        <w:jc w:val="both"/>
        <w:rPr>
          <w:rFonts w:ascii="Arial" w:eastAsia="Times New Roman" w:hAnsi="Arial" w:cs="Arial"/>
          <w:b/>
          <w:iCs/>
          <w:u w:val="single"/>
          <w:lang w:eastAsia="fr-FR"/>
        </w:rPr>
      </w:pPr>
      <w:r w:rsidRPr="00B223B4">
        <w:rPr>
          <w:rFonts w:ascii="Arial" w:eastAsia="Times New Roman" w:hAnsi="Arial" w:cs="Arial"/>
          <w:b/>
          <w:iCs/>
          <w:u w:val="single"/>
          <w:lang w:eastAsia="fr-FR"/>
        </w:rPr>
        <w:lastRenderedPageBreak/>
        <w:t xml:space="preserve">ARTICULATION </w:t>
      </w:r>
      <w:r w:rsidR="00E21FBD">
        <w:rPr>
          <w:rFonts w:ascii="Arial" w:eastAsia="Times New Roman" w:hAnsi="Arial" w:cs="Arial"/>
          <w:b/>
          <w:iCs/>
          <w:u w:val="single"/>
          <w:lang w:eastAsia="fr-FR"/>
        </w:rPr>
        <w:t>ENTRE L’ACTIVITE P</w:t>
      </w:r>
      <w:r w:rsidRPr="00B223B4">
        <w:rPr>
          <w:rFonts w:ascii="Arial" w:eastAsia="Times New Roman" w:hAnsi="Arial" w:cs="Arial"/>
          <w:b/>
          <w:iCs/>
          <w:u w:val="single"/>
          <w:lang w:eastAsia="fr-FR"/>
        </w:rPr>
        <w:t>ROFESSIONNELLE</w:t>
      </w:r>
      <w:r w:rsidR="00E21FBD">
        <w:rPr>
          <w:rFonts w:ascii="Arial" w:eastAsia="Times New Roman" w:hAnsi="Arial" w:cs="Arial"/>
          <w:b/>
          <w:iCs/>
          <w:u w:val="single"/>
          <w:lang w:eastAsia="fr-FR"/>
        </w:rPr>
        <w:t xml:space="preserve"> ET LA VIE PERSONNELLE ET FAMILIALE</w:t>
      </w:r>
    </w:p>
    <w:p w14:paraId="31ABD964" w14:textId="77777777" w:rsidR="00B223B4" w:rsidRPr="00B223B4" w:rsidRDefault="00B223B4" w:rsidP="00B223B4">
      <w:pPr>
        <w:spacing w:after="0" w:line="260" w:lineRule="atLeast"/>
        <w:jc w:val="both"/>
        <w:rPr>
          <w:rFonts w:ascii="Arial" w:eastAsia="Times New Roman" w:hAnsi="Arial" w:cs="Arial"/>
          <w:lang w:eastAsia="fr-FR"/>
        </w:rPr>
      </w:pPr>
    </w:p>
    <w:p w14:paraId="0FE20EC3" w14:textId="77777777" w:rsidR="000B1C63" w:rsidRDefault="000B1C63" w:rsidP="00A505BB">
      <w:pPr>
        <w:tabs>
          <w:tab w:val="left" w:pos="6663"/>
        </w:tabs>
        <w:spacing w:after="0" w:line="240" w:lineRule="auto"/>
        <w:jc w:val="both"/>
        <w:rPr>
          <w:rFonts w:ascii="Arial" w:hAnsi="Arial" w:cs="Arial"/>
          <w:sz w:val="20"/>
          <w:szCs w:val="20"/>
        </w:rPr>
      </w:pPr>
      <w:r w:rsidRPr="00577F25">
        <w:rPr>
          <w:rFonts w:ascii="Arial" w:hAnsi="Arial" w:cs="Arial"/>
          <w:sz w:val="20"/>
          <w:szCs w:val="20"/>
        </w:rPr>
        <w:t>La Direction et les organisations syndicales reconnaissent la nécessité pour ses salariés de concilier leur activité professionnelle et la vie personnelle et familiale.</w:t>
      </w:r>
    </w:p>
    <w:p w14:paraId="1778151B" w14:textId="77777777" w:rsidR="00A505BB" w:rsidRDefault="00A505BB" w:rsidP="00A505BB">
      <w:pPr>
        <w:tabs>
          <w:tab w:val="left" w:pos="6663"/>
        </w:tabs>
        <w:spacing w:after="0" w:line="240" w:lineRule="auto"/>
        <w:jc w:val="both"/>
        <w:rPr>
          <w:rFonts w:ascii="Arial" w:hAnsi="Arial" w:cs="Arial"/>
          <w:sz w:val="20"/>
          <w:szCs w:val="20"/>
        </w:rPr>
      </w:pPr>
    </w:p>
    <w:p w14:paraId="0314793F" w14:textId="77777777" w:rsidR="000B1C63" w:rsidRPr="00A505BB" w:rsidRDefault="000B1C63" w:rsidP="00A505BB">
      <w:pPr>
        <w:pStyle w:val="Paragraphedeliste"/>
        <w:numPr>
          <w:ilvl w:val="0"/>
          <w:numId w:val="5"/>
        </w:numPr>
        <w:tabs>
          <w:tab w:val="left" w:pos="6663"/>
        </w:tabs>
        <w:spacing w:after="0" w:line="240" w:lineRule="auto"/>
        <w:jc w:val="both"/>
        <w:rPr>
          <w:rFonts w:ascii="Arial" w:hAnsi="Arial" w:cs="Arial"/>
          <w:b/>
          <w:bCs/>
          <w:sz w:val="20"/>
          <w:szCs w:val="20"/>
          <w:u w:val="single"/>
        </w:rPr>
      </w:pPr>
      <w:r w:rsidRPr="00A505BB">
        <w:rPr>
          <w:rFonts w:ascii="Arial" w:hAnsi="Arial" w:cs="Arial"/>
          <w:b/>
          <w:bCs/>
          <w:sz w:val="20"/>
          <w:szCs w:val="20"/>
          <w:u w:val="single"/>
        </w:rPr>
        <w:t>Constat</w:t>
      </w:r>
    </w:p>
    <w:p w14:paraId="17AB3C3B" w14:textId="77777777" w:rsidR="000B1C63" w:rsidRDefault="000B1C63" w:rsidP="009C646F">
      <w:pPr>
        <w:tabs>
          <w:tab w:val="left" w:pos="6663"/>
        </w:tabs>
        <w:spacing w:after="0" w:line="240" w:lineRule="auto"/>
        <w:jc w:val="both"/>
        <w:rPr>
          <w:rFonts w:ascii="Arial" w:hAnsi="Arial" w:cs="Arial"/>
          <w:sz w:val="20"/>
          <w:szCs w:val="20"/>
        </w:rPr>
      </w:pPr>
    </w:p>
    <w:p w14:paraId="12269BE9" w14:textId="74CE5DBC" w:rsidR="009C646F" w:rsidRDefault="000B1C63" w:rsidP="009C646F">
      <w:pPr>
        <w:tabs>
          <w:tab w:val="left" w:pos="6663"/>
        </w:tabs>
        <w:spacing w:after="0" w:line="240" w:lineRule="auto"/>
        <w:jc w:val="both"/>
        <w:rPr>
          <w:rFonts w:ascii="Arial" w:hAnsi="Arial" w:cs="Arial"/>
          <w:sz w:val="20"/>
          <w:szCs w:val="20"/>
        </w:rPr>
      </w:pPr>
      <w:r>
        <w:rPr>
          <w:rFonts w:ascii="Arial" w:hAnsi="Arial" w:cs="Arial"/>
          <w:sz w:val="20"/>
          <w:szCs w:val="20"/>
        </w:rPr>
        <w:t xml:space="preserve">En 2024, 2 salariées ont été en congé maternité/adoption. </w:t>
      </w:r>
    </w:p>
    <w:p w14:paraId="7F467814" w14:textId="4496B6EE" w:rsidR="000B1C63" w:rsidRDefault="000B1C63" w:rsidP="009C646F">
      <w:pPr>
        <w:tabs>
          <w:tab w:val="left" w:pos="6663"/>
        </w:tabs>
        <w:spacing w:after="0" w:line="240" w:lineRule="auto"/>
        <w:jc w:val="both"/>
        <w:rPr>
          <w:rFonts w:ascii="Arial" w:hAnsi="Arial" w:cs="Arial"/>
          <w:sz w:val="20"/>
          <w:szCs w:val="20"/>
        </w:rPr>
      </w:pPr>
      <w:r>
        <w:rPr>
          <w:rFonts w:ascii="Arial" w:hAnsi="Arial" w:cs="Arial"/>
          <w:sz w:val="20"/>
          <w:szCs w:val="20"/>
        </w:rPr>
        <w:t xml:space="preserve">4 salariés ont été en congé parental. </w:t>
      </w:r>
    </w:p>
    <w:p w14:paraId="4D7989AE" w14:textId="29B4EE68" w:rsidR="000B1C63" w:rsidRDefault="000B1C63" w:rsidP="009C646F">
      <w:pPr>
        <w:tabs>
          <w:tab w:val="left" w:pos="6663"/>
        </w:tabs>
        <w:spacing w:after="0" w:line="240" w:lineRule="auto"/>
        <w:jc w:val="both"/>
        <w:rPr>
          <w:rFonts w:ascii="Arial" w:hAnsi="Arial" w:cs="Arial"/>
          <w:sz w:val="20"/>
          <w:szCs w:val="20"/>
        </w:rPr>
      </w:pPr>
      <w:r>
        <w:rPr>
          <w:rFonts w:ascii="Arial" w:hAnsi="Arial" w:cs="Arial"/>
          <w:sz w:val="20"/>
          <w:szCs w:val="20"/>
        </w:rPr>
        <w:t xml:space="preserve">9 salariés ont été en congé paternité. </w:t>
      </w:r>
    </w:p>
    <w:p w14:paraId="29D1AEC0" w14:textId="77777777" w:rsidR="00A505BB" w:rsidRDefault="00A505BB" w:rsidP="009C646F">
      <w:pPr>
        <w:tabs>
          <w:tab w:val="left" w:pos="6663"/>
        </w:tabs>
        <w:spacing w:after="0" w:line="240" w:lineRule="auto"/>
        <w:jc w:val="both"/>
        <w:rPr>
          <w:rFonts w:ascii="Arial" w:hAnsi="Arial" w:cs="Arial"/>
          <w:sz w:val="20"/>
          <w:szCs w:val="20"/>
        </w:rPr>
      </w:pPr>
    </w:p>
    <w:p w14:paraId="070ED616" w14:textId="0710FAE9" w:rsidR="000B1C63" w:rsidRDefault="00A505BB" w:rsidP="009C646F">
      <w:pPr>
        <w:tabs>
          <w:tab w:val="left" w:pos="6663"/>
        </w:tabs>
        <w:spacing w:after="0" w:line="240" w:lineRule="auto"/>
        <w:jc w:val="both"/>
        <w:rPr>
          <w:rFonts w:ascii="Arial" w:hAnsi="Arial" w:cs="Arial"/>
          <w:sz w:val="20"/>
          <w:szCs w:val="20"/>
        </w:rPr>
      </w:pPr>
      <w:r>
        <w:rPr>
          <w:rFonts w:ascii="Arial" w:hAnsi="Arial" w:cs="Arial"/>
          <w:sz w:val="20"/>
          <w:szCs w:val="20"/>
        </w:rPr>
        <w:t>A</w:t>
      </w:r>
      <w:r w:rsidR="009C308A">
        <w:rPr>
          <w:rFonts w:ascii="Arial" w:hAnsi="Arial" w:cs="Arial"/>
          <w:sz w:val="20"/>
          <w:szCs w:val="20"/>
        </w:rPr>
        <w:t>u 31 octobre 2025</w:t>
      </w:r>
      <w:r w:rsidR="000B1C63">
        <w:rPr>
          <w:rFonts w:ascii="Arial" w:hAnsi="Arial" w:cs="Arial"/>
          <w:sz w:val="20"/>
          <w:szCs w:val="20"/>
        </w:rPr>
        <w:t xml:space="preserve">, </w:t>
      </w:r>
      <w:r w:rsidR="009C308A">
        <w:rPr>
          <w:rFonts w:ascii="Arial" w:hAnsi="Arial" w:cs="Arial"/>
          <w:sz w:val="20"/>
          <w:szCs w:val="20"/>
        </w:rPr>
        <w:t>20</w:t>
      </w:r>
      <w:r w:rsidR="000B1C63">
        <w:rPr>
          <w:rFonts w:ascii="Arial" w:hAnsi="Arial" w:cs="Arial"/>
          <w:sz w:val="20"/>
          <w:szCs w:val="20"/>
        </w:rPr>
        <w:t xml:space="preserve">% des effectifs </w:t>
      </w:r>
      <w:r w:rsidR="009C308A">
        <w:rPr>
          <w:rFonts w:ascii="Arial" w:hAnsi="Arial" w:cs="Arial"/>
          <w:sz w:val="20"/>
          <w:szCs w:val="20"/>
        </w:rPr>
        <w:t>CDI</w:t>
      </w:r>
      <w:r w:rsidR="000B1C63">
        <w:rPr>
          <w:rFonts w:ascii="Arial" w:hAnsi="Arial" w:cs="Arial"/>
          <w:sz w:val="20"/>
          <w:szCs w:val="20"/>
        </w:rPr>
        <w:t xml:space="preserve"> </w:t>
      </w:r>
      <w:proofErr w:type="gramStart"/>
      <w:r w:rsidR="000B1C63">
        <w:rPr>
          <w:rFonts w:ascii="Arial" w:hAnsi="Arial" w:cs="Arial"/>
          <w:sz w:val="20"/>
          <w:szCs w:val="20"/>
        </w:rPr>
        <w:t>étaient</w:t>
      </w:r>
      <w:proofErr w:type="gramEnd"/>
      <w:r w:rsidR="000B1C63">
        <w:rPr>
          <w:rFonts w:ascii="Arial" w:hAnsi="Arial" w:cs="Arial"/>
          <w:sz w:val="20"/>
          <w:szCs w:val="20"/>
        </w:rPr>
        <w:t xml:space="preserve"> à temps partiel. </w:t>
      </w:r>
      <w:r w:rsidR="009C308A">
        <w:rPr>
          <w:rFonts w:ascii="Arial" w:hAnsi="Arial" w:cs="Arial"/>
          <w:sz w:val="20"/>
          <w:szCs w:val="20"/>
        </w:rPr>
        <w:t>50</w:t>
      </w:r>
      <w:r w:rsidR="000B1C63">
        <w:rPr>
          <w:rFonts w:ascii="Arial" w:hAnsi="Arial" w:cs="Arial"/>
          <w:sz w:val="20"/>
          <w:szCs w:val="20"/>
        </w:rPr>
        <w:t xml:space="preserve">% des salariés à temps partiel étaient des femmes. </w:t>
      </w:r>
    </w:p>
    <w:p w14:paraId="38201A08" w14:textId="77777777" w:rsidR="009C646F" w:rsidRDefault="009C646F" w:rsidP="009C646F">
      <w:pPr>
        <w:tabs>
          <w:tab w:val="left" w:pos="6663"/>
        </w:tabs>
        <w:spacing w:after="0" w:line="240" w:lineRule="auto"/>
        <w:jc w:val="both"/>
        <w:rPr>
          <w:rFonts w:ascii="Arial" w:hAnsi="Arial" w:cs="Arial"/>
          <w:sz w:val="20"/>
          <w:szCs w:val="20"/>
        </w:rPr>
      </w:pPr>
    </w:p>
    <w:p w14:paraId="773BC3F9" w14:textId="77777777" w:rsidR="000B1C63" w:rsidRPr="003635AB" w:rsidRDefault="000B1C63" w:rsidP="009C308A">
      <w:pPr>
        <w:pStyle w:val="Paragraphedeliste"/>
        <w:numPr>
          <w:ilvl w:val="0"/>
          <w:numId w:val="5"/>
        </w:numPr>
        <w:tabs>
          <w:tab w:val="left" w:pos="6663"/>
        </w:tabs>
        <w:spacing w:after="0" w:line="240" w:lineRule="auto"/>
        <w:jc w:val="both"/>
        <w:rPr>
          <w:rFonts w:ascii="Arial" w:hAnsi="Arial" w:cs="Arial"/>
          <w:sz w:val="20"/>
          <w:szCs w:val="20"/>
        </w:rPr>
      </w:pPr>
      <w:r w:rsidRPr="003635AB">
        <w:rPr>
          <w:rFonts w:ascii="Arial" w:hAnsi="Arial" w:cs="Arial"/>
          <w:b/>
          <w:bCs/>
          <w:sz w:val="20"/>
          <w:szCs w:val="20"/>
          <w:u w:val="single"/>
        </w:rPr>
        <w:t xml:space="preserve">Engagements et objectifs chiffrés </w:t>
      </w:r>
    </w:p>
    <w:p w14:paraId="090EFECB" w14:textId="77777777" w:rsidR="00A505BB" w:rsidRDefault="00A505BB" w:rsidP="00A505BB">
      <w:pPr>
        <w:pStyle w:val="Paragraphedeliste"/>
        <w:tabs>
          <w:tab w:val="left" w:pos="6663"/>
        </w:tabs>
        <w:spacing w:after="0" w:line="240" w:lineRule="auto"/>
        <w:jc w:val="both"/>
        <w:rPr>
          <w:rFonts w:ascii="Arial" w:hAnsi="Arial" w:cs="Arial"/>
          <w:b/>
          <w:bCs/>
          <w:sz w:val="20"/>
          <w:szCs w:val="20"/>
          <w:u w:val="single"/>
        </w:rPr>
      </w:pPr>
    </w:p>
    <w:p w14:paraId="2A987987" w14:textId="1F473027" w:rsidR="000B1C63" w:rsidRPr="00DC0390" w:rsidRDefault="000B1C63" w:rsidP="009C308A">
      <w:pPr>
        <w:pStyle w:val="Paragraphedeliste"/>
        <w:numPr>
          <w:ilvl w:val="0"/>
          <w:numId w:val="4"/>
        </w:numPr>
        <w:tabs>
          <w:tab w:val="left" w:pos="6663"/>
        </w:tabs>
        <w:spacing w:after="0" w:line="240" w:lineRule="auto"/>
        <w:jc w:val="both"/>
        <w:rPr>
          <w:rFonts w:ascii="Arial" w:hAnsi="Arial" w:cs="Arial"/>
          <w:b/>
          <w:bCs/>
          <w:sz w:val="20"/>
          <w:szCs w:val="20"/>
          <w:u w:val="single"/>
        </w:rPr>
      </w:pPr>
      <w:r>
        <w:rPr>
          <w:rFonts w:ascii="Arial" w:hAnsi="Arial" w:cs="Arial"/>
          <w:b/>
          <w:bCs/>
          <w:sz w:val="20"/>
          <w:szCs w:val="20"/>
          <w:u w:val="single"/>
        </w:rPr>
        <w:t>L’entretien RH lié à la parentalité</w:t>
      </w:r>
    </w:p>
    <w:p w14:paraId="075DD9C9" w14:textId="77777777" w:rsidR="009C308A" w:rsidRDefault="009C308A" w:rsidP="009C646F">
      <w:pPr>
        <w:tabs>
          <w:tab w:val="left" w:pos="6663"/>
        </w:tabs>
        <w:spacing w:after="0" w:line="240" w:lineRule="auto"/>
        <w:jc w:val="both"/>
        <w:rPr>
          <w:rFonts w:ascii="Arial" w:hAnsi="Arial" w:cs="Arial"/>
          <w:sz w:val="20"/>
          <w:szCs w:val="20"/>
        </w:rPr>
      </w:pPr>
    </w:p>
    <w:p w14:paraId="269932E9" w14:textId="23C994CA" w:rsidR="000B1C63" w:rsidRDefault="000B1C63" w:rsidP="009C646F">
      <w:pPr>
        <w:tabs>
          <w:tab w:val="left" w:pos="6663"/>
        </w:tabs>
        <w:spacing w:after="0" w:line="240" w:lineRule="auto"/>
        <w:jc w:val="both"/>
        <w:rPr>
          <w:rFonts w:ascii="Arial" w:hAnsi="Arial" w:cs="Arial"/>
          <w:sz w:val="20"/>
          <w:szCs w:val="20"/>
        </w:rPr>
      </w:pPr>
      <w:r w:rsidRPr="00577F25">
        <w:rPr>
          <w:rFonts w:ascii="Arial" w:hAnsi="Arial" w:cs="Arial"/>
          <w:sz w:val="20"/>
          <w:szCs w:val="20"/>
        </w:rPr>
        <w:t xml:space="preserve">Afin que les salarié(es) puissent être informé(es) et bénéficier de l’ensemble des </w:t>
      </w:r>
      <w:r>
        <w:rPr>
          <w:rFonts w:ascii="Arial" w:hAnsi="Arial" w:cs="Arial"/>
          <w:sz w:val="20"/>
          <w:szCs w:val="20"/>
        </w:rPr>
        <w:t xml:space="preserve">dispositifs </w:t>
      </w:r>
      <w:r w:rsidRPr="00577F25">
        <w:rPr>
          <w:rFonts w:ascii="Arial" w:hAnsi="Arial" w:cs="Arial"/>
          <w:sz w:val="20"/>
          <w:szCs w:val="20"/>
        </w:rPr>
        <w:t xml:space="preserve">légaux liés à la parentalité, </w:t>
      </w:r>
      <w:r>
        <w:rPr>
          <w:rFonts w:ascii="Arial" w:hAnsi="Arial" w:cs="Arial"/>
          <w:sz w:val="20"/>
          <w:szCs w:val="20"/>
        </w:rPr>
        <w:t xml:space="preserve">ils pourront demander à bénéficier d’un entretien avec le service RH en cas de naissance ou d’accueil d’un nouvel enfant (adoption) à leur foyer. Cet entretien aura lieu dans le mois suivant la demande du salarié. </w:t>
      </w:r>
    </w:p>
    <w:p w14:paraId="0CC708B4" w14:textId="77777777" w:rsidR="009C646F" w:rsidRDefault="009C646F" w:rsidP="009C646F">
      <w:pPr>
        <w:tabs>
          <w:tab w:val="left" w:pos="6663"/>
        </w:tabs>
        <w:spacing w:after="0" w:line="240" w:lineRule="auto"/>
        <w:jc w:val="both"/>
        <w:rPr>
          <w:rFonts w:ascii="Arial" w:hAnsi="Arial" w:cs="Arial"/>
          <w:sz w:val="20"/>
          <w:szCs w:val="20"/>
        </w:rPr>
      </w:pPr>
    </w:p>
    <w:p w14:paraId="431DFDC5" w14:textId="37E2A454" w:rsidR="000B1C63" w:rsidRDefault="000B1C63" w:rsidP="009C646F">
      <w:pPr>
        <w:tabs>
          <w:tab w:val="left" w:pos="6663"/>
        </w:tabs>
        <w:spacing w:after="0" w:line="240" w:lineRule="auto"/>
        <w:jc w:val="both"/>
        <w:rPr>
          <w:rFonts w:ascii="Arial" w:hAnsi="Arial" w:cs="Arial"/>
          <w:sz w:val="20"/>
          <w:szCs w:val="20"/>
        </w:rPr>
      </w:pPr>
      <w:r w:rsidRPr="00DA248B">
        <w:rPr>
          <w:rFonts w:ascii="Arial" w:hAnsi="Arial" w:cs="Arial"/>
          <w:sz w:val="20"/>
          <w:szCs w:val="20"/>
        </w:rPr>
        <w:t xml:space="preserve">L’entretien aura pour objet : </w:t>
      </w:r>
    </w:p>
    <w:p w14:paraId="4F2724FB" w14:textId="77777777" w:rsidR="009C646F" w:rsidRDefault="009C646F" w:rsidP="009C646F">
      <w:pPr>
        <w:tabs>
          <w:tab w:val="left" w:pos="6663"/>
        </w:tabs>
        <w:spacing w:after="0" w:line="240" w:lineRule="auto"/>
        <w:jc w:val="both"/>
        <w:rPr>
          <w:rFonts w:ascii="Arial" w:hAnsi="Arial" w:cs="Arial"/>
          <w:sz w:val="20"/>
          <w:szCs w:val="20"/>
        </w:rPr>
      </w:pPr>
    </w:p>
    <w:p w14:paraId="5D0F2E07" w14:textId="50D2F9D3" w:rsidR="000B1C63" w:rsidRPr="009C646F" w:rsidRDefault="000B1C63" w:rsidP="009C646F">
      <w:pPr>
        <w:pStyle w:val="Paragraphedeliste"/>
        <w:numPr>
          <w:ilvl w:val="0"/>
          <w:numId w:val="4"/>
        </w:numPr>
        <w:tabs>
          <w:tab w:val="left" w:pos="6663"/>
        </w:tabs>
        <w:spacing w:after="0" w:line="240" w:lineRule="auto"/>
        <w:jc w:val="both"/>
        <w:rPr>
          <w:rFonts w:ascii="Arial" w:hAnsi="Arial" w:cs="Arial"/>
          <w:sz w:val="20"/>
          <w:szCs w:val="20"/>
        </w:rPr>
      </w:pPr>
      <w:r w:rsidRPr="009C646F">
        <w:rPr>
          <w:rFonts w:ascii="Arial" w:hAnsi="Arial" w:cs="Arial"/>
          <w:sz w:val="20"/>
          <w:szCs w:val="20"/>
        </w:rPr>
        <w:t xml:space="preserve">De rappeler les dispositions légales en lien avec la maternité, </w:t>
      </w:r>
    </w:p>
    <w:p w14:paraId="2A65BB67" w14:textId="4FA9BBB2" w:rsidR="000B1C63" w:rsidRPr="009C646F" w:rsidRDefault="000B1C63" w:rsidP="009C646F">
      <w:pPr>
        <w:pStyle w:val="Paragraphedeliste"/>
        <w:numPr>
          <w:ilvl w:val="0"/>
          <w:numId w:val="4"/>
        </w:numPr>
        <w:tabs>
          <w:tab w:val="left" w:pos="6663"/>
        </w:tabs>
        <w:spacing w:after="0" w:line="240" w:lineRule="auto"/>
        <w:jc w:val="both"/>
        <w:rPr>
          <w:rFonts w:ascii="Arial" w:hAnsi="Arial" w:cs="Arial"/>
          <w:sz w:val="20"/>
          <w:szCs w:val="20"/>
        </w:rPr>
      </w:pPr>
      <w:r w:rsidRPr="009C646F">
        <w:rPr>
          <w:rFonts w:ascii="Arial" w:hAnsi="Arial" w:cs="Arial"/>
          <w:sz w:val="20"/>
          <w:szCs w:val="20"/>
        </w:rPr>
        <w:t xml:space="preserve">Si la salariée le souhaite, d’échanger autour des modalités d’accompagnement jusqu'à son départ en congé maternité et de l’éventualité d’une visite auprès du médecin du travail, </w:t>
      </w:r>
    </w:p>
    <w:p w14:paraId="1BD337BC" w14:textId="13BFCD70" w:rsidR="000B1C63" w:rsidRPr="009C646F" w:rsidRDefault="000B1C63" w:rsidP="009C646F">
      <w:pPr>
        <w:pStyle w:val="Paragraphedeliste"/>
        <w:numPr>
          <w:ilvl w:val="0"/>
          <w:numId w:val="4"/>
        </w:numPr>
        <w:tabs>
          <w:tab w:val="left" w:pos="6663"/>
        </w:tabs>
        <w:spacing w:after="0" w:line="240" w:lineRule="auto"/>
        <w:jc w:val="both"/>
        <w:rPr>
          <w:rFonts w:ascii="Arial" w:hAnsi="Arial" w:cs="Arial"/>
          <w:sz w:val="20"/>
          <w:szCs w:val="20"/>
        </w:rPr>
      </w:pPr>
      <w:r w:rsidRPr="009C646F">
        <w:rPr>
          <w:rFonts w:ascii="Arial" w:hAnsi="Arial" w:cs="Arial"/>
          <w:sz w:val="20"/>
          <w:szCs w:val="20"/>
        </w:rPr>
        <w:t>D’aménager son poste de travail dès la déclaration de grossesse si son métier le nécessite, sur la base des recommandations du médecin du travail,</w:t>
      </w:r>
    </w:p>
    <w:p w14:paraId="110DEE8F" w14:textId="540D9988" w:rsidR="000B1C63" w:rsidRPr="009C646F" w:rsidRDefault="000B1C63" w:rsidP="009C646F">
      <w:pPr>
        <w:pStyle w:val="Paragraphedeliste"/>
        <w:numPr>
          <w:ilvl w:val="0"/>
          <w:numId w:val="4"/>
        </w:numPr>
        <w:tabs>
          <w:tab w:val="left" w:pos="6663"/>
        </w:tabs>
        <w:spacing w:after="0" w:line="240" w:lineRule="auto"/>
        <w:jc w:val="both"/>
        <w:rPr>
          <w:rFonts w:ascii="Arial" w:hAnsi="Arial" w:cs="Arial"/>
          <w:sz w:val="20"/>
          <w:szCs w:val="20"/>
        </w:rPr>
      </w:pPr>
      <w:r w:rsidRPr="009C646F">
        <w:rPr>
          <w:rFonts w:ascii="Arial" w:hAnsi="Arial" w:cs="Arial"/>
          <w:sz w:val="20"/>
          <w:szCs w:val="20"/>
        </w:rPr>
        <w:t xml:space="preserve">D’échanger sur la durée prévisible de l’absence, l’organisation du poste pendant cette absence et les conditions de son remplacement, </w:t>
      </w:r>
    </w:p>
    <w:p w14:paraId="5E858D75" w14:textId="7945F72F" w:rsidR="000B1C63" w:rsidRPr="009C646F" w:rsidRDefault="000B1C63" w:rsidP="009C646F">
      <w:pPr>
        <w:pStyle w:val="Paragraphedeliste"/>
        <w:numPr>
          <w:ilvl w:val="0"/>
          <w:numId w:val="4"/>
        </w:numPr>
        <w:tabs>
          <w:tab w:val="left" w:pos="6663"/>
        </w:tabs>
        <w:spacing w:after="0" w:line="240" w:lineRule="auto"/>
        <w:jc w:val="both"/>
        <w:rPr>
          <w:rFonts w:ascii="Arial" w:hAnsi="Arial" w:cs="Arial"/>
          <w:sz w:val="20"/>
          <w:szCs w:val="20"/>
        </w:rPr>
      </w:pPr>
      <w:r w:rsidRPr="009C646F">
        <w:rPr>
          <w:rFonts w:ascii="Arial" w:hAnsi="Arial" w:cs="Arial"/>
          <w:sz w:val="20"/>
          <w:szCs w:val="20"/>
        </w:rPr>
        <w:t>D’échanger sur les éventuelles attentes de la salariée au retour de congé maternité.</w:t>
      </w:r>
    </w:p>
    <w:p w14:paraId="4490B378" w14:textId="77777777" w:rsidR="000B1C63" w:rsidRDefault="000B1C63" w:rsidP="009C646F">
      <w:pPr>
        <w:tabs>
          <w:tab w:val="left" w:pos="6663"/>
        </w:tabs>
        <w:spacing w:after="0" w:line="240" w:lineRule="auto"/>
        <w:jc w:val="both"/>
        <w:rPr>
          <w:rFonts w:ascii="Arial" w:hAnsi="Arial" w:cs="Arial"/>
          <w:sz w:val="20"/>
          <w:szCs w:val="20"/>
        </w:rPr>
      </w:pPr>
    </w:p>
    <w:p w14:paraId="4147ADC3" w14:textId="06E8DA25" w:rsidR="000B1C63" w:rsidRDefault="000B1C63" w:rsidP="000B1C63">
      <w:pPr>
        <w:tabs>
          <w:tab w:val="left" w:pos="6663"/>
        </w:tabs>
        <w:jc w:val="both"/>
        <w:rPr>
          <w:rFonts w:ascii="Arial" w:hAnsi="Arial" w:cs="Arial"/>
          <w:sz w:val="20"/>
          <w:szCs w:val="20"/>
        </w:rPr>
      </w:pPr>
      <w:r>
        <w:rPr>
          <w:rFonts w:ascii="Arial" w:hAnsi="Arial" w:cs="Arial"/>
          <w:sz w:val="20"/>
          <w:szCs w:val="20"/>
        </w:rPr>
        <w:t>L’entretien de l</w:t>
      </w:r>
      <w:r w:rsidRPr="007B28B0">
        <w:rPr>
          <w:rFonts w:ascii="Arial" w:hAnsi="Arial" w:cs="Arial"/>
          <w:sz w:val="20"/>
          <w:szCs w:val="20"/>
        </w:rPr>
        <w:t xml:space="preserve">a salariée enceinte </w:t>
      </w:r>
      <w:r>
        <w:rPr>
          <w:rFonts w:ascii="Arial" w:hAnsi="Arial" w:cs="Arial"/>
          <w:sz w:val="20"/>
          <w:szCs w:val="20"/>
        </w:rPr>
        <w:t xml:space="preserve">permettra également </w:t>
      </w:r>
      <w:r w:rsidRPr="007B28B0">
        <w:rPr>
          <w:rFonts w:ascii="Arial" w:hAnsi="Arial" w:cs="Arial"/>
          <w:sz w:val="20"/>
          <w:szCs w:val="20"/>
        </w:rPr>
        <w:t xml:space="preserve">de définir </w:t>
      </w:r>
      <w:r>
        <w:rPr>
          <w:rFonts w:ascii="Arial" w:hAnsi="Arial" w:cs="Arial"/>
          <w:sz w:val="20"/>
          <w:szCs w:val="20"/>
        </w:rPr>
        <w:t>les éventuelles mesures d’adaptation nécessaires à de bonnes conditions de travail</w:t>
      </w:r>
      <w:r w:rsidRPr="007B28B0">
        <w:rPr>
          <w:rFonts w:ascii="Arial" w:hAnsi="Arial" w:cs="Arial"/>
          <w:sz w:val="20"/>
          <w:szCs w:val="20"/>
        </w:rPr>
        <w:t>, notamment celles liées à d’éventuelles</w:t>
      </w:r>
      <w:r>
        <w:rPr>
          <w:rFonts w:ascii="Arial" w:hAnsi="Arial" w:cs="Arial"/>
          <w:sz w:val="20"/>
          <w:szCs w:val="20"/>
        </w:rPr>
        <w:t xml:space="preserve"> </w:t>
      </w:r>
      <w:r w:rsidRPr="007B28B0">
        <w:rPr>
          <w:rFonts w:ascii="Arial" w:hAnsi="Arial" w:cs="Arial"/>
          <w:sz w:val="20"/>
          <w:szCs w:val="20"/>
        </w:rPr>
        <w:t xml:space="preserve">problématiques d’exposition à des risques professionnels. </w:t>
      </w:r>
    </w:p>
    <w:p w14:paraId="75E1E5AE" w14:textId="77777777" w:rsidR="000B1C63" w:rsidRDefault="000B1C63" w:rsidP="000B1C63">
      <w:pPr>
        <w:tabs>
          <w:tab w:val="left" w:pos="6663"/>
        </w:tabs>
        <w:jc w:val="both"/>
        <w:rPr>
          <w:rFonts w:ascii="Arial" w:hAnsi="Arial" w:cs="Arial"/>
          <w:sz w:val="20"/>
          <w:szCs w:val="20"/>
        </w:rPr>
      </w:pPr>
      <w:r>
        <w:rPr>
          <w:rFonts w:ascii="Arial" w:hAnsi="Arial" w:cs="Arial"/>
          <w:sz w:val="20"/>
          <w:szCs w:val="20"/>
        </w:rPr>
        <w:t xml:space="preserve">Cet proposition d’entretien RH ne se confond pas avec la possibilité faite à chaque salarié de saisir le service RH pour toute question liée à sa situation, sa carrière et son développement. </w:t>
      </w:r>
    </w:p>
    <w:p w14:paraId="7606F763" w14:textId="77777777" w:rsidR="000B1C63" w:rsidRPr="00DC0390" w:rsidRDefault="000B1C63" w:rsidP="009C308A">
      <w:pPr>
        <w:pStyle w:val="Paragraphedeliste"/>
        <w:numPr>
          <w:ilvl w:val="0"/>
          <w:numId w:val="4"/>
        </w:numPr>
        <w:tabs>
          <w:tab w:val="left" w:pos="6663"/>
        </w:tabs>
        <w:spacing w:after="0" w:line="240" w:lineRule="auto"/>
        <w:jc w:val="both"/>
        <w:rPr>
          <w:rFonts w:ascii="Arial" w:hAnsi="Arial" w:cs="Arial"/>
          <w:b/>
          <w:bCs/>
          <w:sz w:val="20"/>
          <w:szCs w:val="20"/>
          <w:u w:val="single"/>
        </w:rPr>
      </w:pPr>
      <w:r w:rsidRPr="00DC0390">
        <w:rPr>
          <w:rFonts w:ascii="Arial" w:hAnsi="Arial" w:cs="Arial"/>
          <w:b/>
          <w:bCs/>
          <w:sz w:val="20"/>
          <w:szCs w:val="20"/>
          <w:u w:val="single"/>
        </w:rPr>
        <w:t xml:space="preserve">Sensibilisation à la parentalité : </w:t>
      </w:r>
    </w:p>
    <w:p w14:paraId="12C6B5EA" w14:textId="77777777" w:rsidR="009C646F" w:rsidRDefault="009C646F" w:rsidP="009C646F">
      <w:pPr>
        <w:tabs>
          <w:tab w:val="left" w:pos="6663"/>
        </w:tabs>
        <w:spacing w:after="0" w:line="240" w:lineRule="auto"/>
        <w:jc w:val="both"/>
        <w:rPr>
          <w:rFonts w:ascii="Arial" w:hAnsi="Arial" w:cs="Arial"/>
          <w:sz w:val="20"/>
          <w:szCs w:val="20"/>
        </w:rPr>
      </w:pPr>
    </w:p>
    <w:p w14:paraId="2AA51FF6" w14:textId="456D724C" w:rsidR="000B1C63" w:rsidRDefault="000B1C63" w:rsidP="009C646F">
      <w:pPr>
        <w:tabs>
          <w:tab w:val="left" w:pos="6663"/>
        </w:tabs>
        <w:spacing w:after="0" w:line="240" w:lineRule="auto"/>
        <w:jc w:val="both"/>
        <w:rPr>
          <w:rFonts w:ascii="Arial" w:hAnsi="Arial" w:cs="Arial"/>
          <w:sz w:val="20"/>
          <w:szCs w:val="20"/>
        </w:rPr>
      </w:pPr>
      <w:r w:rsidRPr="00DC0390">
        <w:rPr>
          <w:rFonts w:ascii="Arial" w:hAnsi="Arial" w:cs="Arial"/>
          <w:sz w:val="20"/>
          <w:szCs w:val="20"/>
        </w:rPr>
        <w:t xml:space="preserve">Afin d’informer et sensibiliser les </w:t>
      </w:r>
      <w:r>
        <w:rPr>
          <w:rFonts w:ascii="Arial" w:hAnsi="Arial" w:cs="Arial"/>
          <w:sz w:val="20"/>
          <w:szCs w:val="20"/>
        </w:rPr>
        <w:t>salariés</w:t>
      </w:r>
      <w:r w:rsidRPr="00DC0390">
        <w:rPr>
          <w:rFonts w:ascii="Arial" w:hAnsi="Arial" w:cs="Arial"/>
          <w:sz w:val="20"/>
          <w:szCs w:val="20"/>
        </w:rPr>
        <w:t xml:space="preserve"> au sujet de la parentalité, la </w:t>
      </w:r>
      <w:r>
        <w:rPr>
          <w:rFonts w:ascii="Arial" w:hAnsi="Arial" w:cs="Arial"/>
          <w:sz w:val="20"/>
          <w:szCs w:val="20"/>
        </w:rPr>
        <w:t>Société</w:t>
      </w:r>
      <w:r w:rsidRPr="00DC0390">
        <w:rPr>
          <w:rFonts w:ascii="Arial" w:hAnsi="Arial" w:cs="Arial"/>
          <w:sz w:val="20"/>
          <w:szCs w:val="20"/>
        </w:rPr>
        <w:t xml:space="preserve"> déploiera un « </w:t>
      </w:r>
      <w:r>
        <w:rPr>
          <w:rFonts w:ascii="Arial" w:hAnsi="Arial" w:cs="Arial"/>
          <w:sz w:val="20"/>
          <w:szCs w:val="20"/>
        </w:rPr>
        <w:t>guide</w:t>
      </w:r>
      <w:r w:rsidRPr="00DC0390">
        <w:rPr>
          <w:rFonts w:ascii="Arial" w:hAnsi="Arial" w:cs="Arial"/>
          <w:sz w:val="20"/>
          <w:szCs w:val="20"/>
        </w:rPr>
        <w:t xml:space="preserve"> parentalité</w:t>
      </w:r>
      <w:r>
        <w:rPr>
          <w:rFonts w:ascii="Arial" w:hAnsi="Arial" w:cs="Arial"/>
          <w:sz w:val="20"/>
          <w:szCs w:val="20"/>
        </w:rPr>
        <w:t xml:space="preserve"> » afin de reprendre </w:t>
      </w:r>
      <w:r w:rsidRPr="00DC0390">
        <w:rPr>
          <w:rFonts w:ascii="Arial" w:hAnsi="Arial" w:cs="Arial"/>
          <w:sz w:val="20"/>
          <w:szCs w:val="20"/>
        </w:rPr>
        <w:t xml:space="preserve">l’ensemble des mesures liées à la parentalité afin que </w:t>
      </w:r>
      <w:r>
        <w:rPr>
          <w:rFonts w:ascii="Arial" w:hAnsi="Arial" w:cs="Arial"/>
          <w:sz w:val="20"/>
          <w:szCs w:val="20"/>
        </w:rPr>
        <w:t>les salariés</w:t>
      </w:r>
      <w:r w:rsidRPr="00DC0390">
        <w:rPr>
          <w:rFonts w:ascii="Arial" w:hAnsi="Arial" w:cs="Arial"/>
          <w:sz w:val="20"/>
          <w:szCs w:val="20"/>
        </w:rPr>
        <w:t xml:space="preserve"> puissent avoir pleinement connaissance de leurs droits en la matière</w:t>
      </w:r>
      <w:r>
        <w:rPr>
          <w:rFonts w:ascii="Arial" w:hAnsi="Arial" w:cs="Arial"/>
          <w:sz w:val="20"/>
          <w:szCs w:val="20"/>
        </w:rPr>
        <w:t xml:space="preserve">. </w:t>
      </w:r>
    </w:p>
    <w:p w14:paraId="50EBFD51" w14:textId="77777777" w:rsidR="009C646F" w:rsidRDefault="009C646F" w:rsidP="009C646F">
      <w:pPr>
        <w:tabs>
          <w:tab w:val="left" w:pos="6663"/>
        </w:tabs>
        <w:spacing w:after="0" w:line="240" w:lineRule="auto"/>
        <w:jc w:val="both"/>
        <w:rPr>
          <w:rFonts w:ascii="Arial" w:hAnsi="Arial" w:cs="Arial"/>
          <w:sz w:val="20"/>
          <w:szCs w:val="20"/>
        </w:rPr>
      </w:pPr>
    </w:p>
    <w:p w14:paraId="1BC7EEBF" w14:textId="77777777" w:rsidR="000B1C63" w:rsidRDefault="000B1C63" w:rsidP="009C646F">
      <w:pPr>
        <w:tabs>
          <w:tab w:val="left" w:pos="6663"/>
        </w:tabs>
        <w:spacing w:after="0" w:line="240" w:lineRule="auto"/>
        <w:jc w:val="both"/>
        <w:rPr>
          <w:rFonts w:ascii="Arial" w:hAnsi="Arial" w:cs="Arial"/>
          <w:sz w:val="20"/>
          <w:szCs w:val="20"/>
        </w:rPr>
      </w:pPr>
      <w:r>
        <w:rPr>
          <w:rFonts w:ascii="Arial" w:hAnsi="Arial" w:cs="Arial"/>
          <w:sz w:val="20"/>
          <w:szCs w:val="20"/>
        </w:rPr>
        <w:t xml:space="preserve">L'objectif est de mettre à disposition de l’ensemble des salariés (100%) ce guide et de le transmettre systématiquement lors de l’information par le salarié de son congé maternité ou paternité. </w:t>
      </w:r>
    </w:p>
    <w:p w14:paraId="2FA046CE" w14:textId="77777777" w:rsidR="009C646F" w:rsidRDefault="009C646F" w:rsidP="009C646F">
      <w:pPr>
        <w:tabs>
          <w:tab w:val="left" w:pos="6663"/>
        </w:tabs>
        <w:spacing w:after="0" w:line="240" w:lineRule="auto"/>
        <w:jc w:val="both"/>
        <w:rPr>
          <w:rFonts w:ascii="Arial" w:hAnsi="Arial" w:cs="Arial"/>
          <w:sz w:val="20"/>
          <w:szCs w:val="20"/>
        </w:rPr>
      </w:pPr>
    </w:p>
    <w:p w14:paraId="07C7AFCB" w14:textId="77777777" w:rsidR="000B1C63" w:rsidRDefault="000B1C63" w:rsidP="009C308A">
      <w:pPr>
        <w:pStyle w:val="Paragraphedeliste"/>
        <w:numPr>
          <w:ilvl w:val="0"/>
          <w:numId w:val="4"/>
        </w:numPr>
        <w:tabs>
          <w:tab w:val="left" w:pos="6663"/>
        </w:tabs>
        <w:spacing w:after="0" w:line="240" w:lineRule="auto"/>
        <w:jc w:val="both"/>
        <w:rPr>
          <w:rFonts w:ascii="Arial" w:hAnsi="Arial" w:cs="Arial"/>
          <w:b/>
          <w:bCs/>
          <w:sz w:val="20"/>
          <w:szCs w:val="20"/>
          <w:u w:val="single"/>
        </w:rPr>
      </w:pPr>
      <w:r w:rsidRPr="00DC0390">
        <w:rPr>
          <w:rFonts w:ascii="Arial" w:hAnsi="Arial" w:cs="Arial"/>
          <w:b/>
          <w:bCs/>
          <w:sz w:val="20"/>
          <w:szCs w:val="20"/>
          <w:u w:val="single"/>
        </w:rPr>
        <w:t>Disp</w:t>
      </w:r>
      <w:r>
        <w:rPr>
          <w:rFonts w:ascii="Arial" w:hAnsi="Arial" w:cs="Arial"/>
          <w:b/>
          <w:bCs/>
          <w:sz w:val="20"/>
          <w:szCs w:val="20"/>
          <w:u w:val="single"/>
        </w:rPr>
        <w:t>ositi</w:t>
      </w:r>
      <w:r w:rsidRPr="00DC0390">
        <w:rPr>
          <w:rFonts w:ascii="Arial" w:hAnsi="Arial" w:cs="Arial"/>
          <w:b/>
          <w:bCs/>
          <w:sz w:val="20"/>
          <w:szCs w:val="20"/>
          <w:u w:val="single"/>
        </w:rPr>
        <w:t>ons liées au temps partiel :</w:t>
      </w:r>
    </w:p>
    <w:p w14:paraId="09EE76A8" w14:textId="77777777" w:rsidR="009C308A" w:rsidRDefault="009C308A" w:rsidP="009C646F">
      <w:pPr>
        <w:tabs>
          <w:tab w:val="left" w:pos="6663"/>
        </w:tabs>
        <w:spacing w:after="0" w:line="240" w:lineRule="auto"/>
        <w:jc w:val="both"/>
        <w:rPr>
          <w:rFonts w:ascii="Arial" w:hAnsi="Arial" w:cs="Arial"/>
          <w:sz w:val="20"/>
          <w:szCs w:val="20"/>
        </w:rPr>
      </w:pPr>
    </w:p>
    <w:p w14:paraId="79D380AF" w14:textId="4D205A29" w:rsidR="000B1C63" w:rsidRDefault="000B1C63" w:rsidP="009C646F">
      <w:pPr>
        <w:tabs>
          <w:tab w:val="left" w:pos="6663"/>
        </w:tabs>
        <w:spacing w:after="0" w:line="240" w:lineRule="auto"/>
        <w:jc w:val="both"/>
        <w:rPr>
          <w:rFonts w:ascii="Arial" w:hAnsi="Arial" w:cs="Arial"/>
          <w:sz w:val="20"/>
          <w:szCs w:val="20"/>
        </w:rPr>
      </w:pPr>
      <w:r>
        <w:rPr>
          <w:rFonts w:ascii="Arial" w:hAnsi="Arial" w:cs="Arial"/>
          <w:sz w:val="20"/>
          <w:szCs w:val="20"/>
        </w:rPr>
        <w:t xml:space="preserve">Afin de s’assurer que les salariés à temps partiel bénéficient des mêmes droits que les salariés à temps complet, une sensibilisation de l’ensemble </w:t>
      </w:r>
      <w:r w:rsidR="009C646F">
        <w:rPr>
          <w:rFonts w:ascii="Arial" w:hAnsi="Arial" w:cs="Arial"/>
          <w:sz w:val="20"/>
          <w:szCs w:val="20"/>
        </w:rPr>
        <w:t>des responsables de sites</w:t>
      </w:r>
      <w:r>
        <w:rPr>
          <w:rFonts w:ascii="Arial" w:hAnsi="Arial" w:cs="Arial"/>
          <w:sz w:val="20"/>
          <w:szCs w:val="20"/>
        </w:rPr>
        <w:t xml:space="preserve"> sera effectuée. </w:t>
      </w:r>
    </w:p>
    <w:p w14:paraId="1A459C27" w14:textId="77777777" w:rsidR="00A505BB" w:rsidRDefault="00A505BB" w:rsidP="009C646F">
      <w:pPr>
        <w:tabs>
          <w:tab w:val="left" w:pos="6663"/>
        </w:tabs>
        <w:spacing w:after="0" w:line="240" w:lineRule="auto"/>
        <w:jc w:val="both"/>
        <w:rPr>
          <w:rFonts w:ascii="Arial" w:hAnsi="Arial" w:cs="Arial"/>
          <w:sz w:val="20"/>
          <w:szCs w:val="20"/>
        </w:rPr>
      </w:pPr>
    </w:p>
    <w:p w14:paraId="305F1E53" w14:textId="74943E0D" w:rsidR="000B1C63" w:rsidRDefault="000B1C63" w:rsidP="000B1C63">
      <w:pPr>
        <w:pStyle w:val="Paragraphedeliste"/>
        <w:numPr>
          <w:ilvl w:val="0"/>
          <w:numId w:val="5"/>
        </w:numPr>
        <w:spacing w:after="0" w:line="240" w:lineRule="auto"/>
        <w:jc w:val="both"/>
        <w:rPr>
          <w:rFonts w:ascii="Arial" w:hAnsi="Arial" w:cs="Arial"/>
          <w:b/>
          <w:bCs/>
          <w:sz w:val="20"/>
          <w:szCs w:val="20"/>
          <w:u w:val="single"/>
        </w:rPr>
      </w:pPr>
      <w:r>
        <w:rPr>
          <w:rFonts w:ascii="Arial" w:hAnsi="Arial" w:cs="Arial"/>
          <w:b/>
          <w:bCs/>
          <w:sz w:val="20"/>
          <w:szCs w:val="20"/>
          <w:u w:val="single"/>
        </w:rPr>
        <w:t>I</w:t>
      </w:r>
      <w:r w:rsidRPr="00DC0390">
        <w:rPr>
          <w:rFonts w:ascii="Arial" w:hAnsi="Arial" w:cs="Arial"/>
          <w:b/>
          <w:bCs/>
          <w:sz w:val="20"/>
          <w:szCs w:val="20"/>
          <w:u w:val="single"/>
        </w:rPr>
        <w:t>ndicateur</w:t>
      </w:r>
      <w:r>
        <w:rPr>
          <w:rFonts w:ascii="Arial" w:hAnsi="Arial" w:cs="Arial"/>
          <w:b/>
          <w:bCs/>
          <w:sz w:val="20"/>
          <w:szCs w:val="20"/>
          <w:u w:val="single"/>
        </w:rPr>
        <w:t>s</w:t>
      </w:r>
      <w:r w:rsidRPr="00DC0390">
        <w:rPr>
          <w:rFonts w:ascii="Arial" w:hAnsi="Arial" w:cs="Arial"/>
          <w:b/>
          <w:bCs/>
          <w:sz w:val="20"/>
          <w:szCs w:val="20"/>
          <w:u w:val="single"/>
        </w:rPr>
        <w:t xml:space="preserve"> de suivi :</w:t>
      </w:r>
    </w:p>
    <w:p w14:paraId="63982F23" w14:textId="77777777" w:rsidR="009C646F" w:rsidRPr="009C646F" w:rsidRDefault="009C646F" w:rsidP="009C646F">
      <w:pPr>
        <w:pStyle w:val="Paragraphedeliste"/>
        <w:spacing w:after="0" w:line="240" w:lineRule="auto"/>
        <w:ind w:left="1425"/>
        <w:jc w:val="both"/>
        <w:rPr>
          <w:rFonts w:ascii="Arial" w:hAnsi="Arial" w:cs="Arial"/>
          <w:b/>
          <w:bCs/>
          <w:sz w:val="20"/>
          <w:szCs w:val="20"/>
          <w:u w:val="single"/>
        </w:rPr>
      </w:pPr>
    </w:p>
    <w:p w14:paraId="4C1B2786" w14:textId="77777777" w:rsidR="000B1C63" w:rsidRDefault="000B1C63" w:rsidP="009C308A">
      <w:pPr>
        <w:pStyle w:val="Paragraphedeliste"/>
        <w:numPr>
          <w:ilvl w:val="0"/>
          <w:numId w:val="4"/>
        </w:numPr>
        <w:tabs>
          <w:tab w:val="left" w:pos="6663"/>
        </w:tabs>
        <w:spacing w:after="0" w:line="240" w:lineRule="auto"/>
        <w:jc w:val="both"/>
        <w:rPr>
          <w:rFonts w:ascii="Arial" w:hAnsi="Arial" w:cs="Arial"/>
          <w:sz w:val="20"/>
          <w:szCs w:val="20"/>
        </w:rPr>
      </w:pPr>
      <w:r>
        <w:rPr>
          <w:rFonts w:ascii="Arial" w:hAnsi="Arial" w:cs="Arial"/>
          <w:sz w:val="20"/>
          <w:szCs w:val="20"/>
        </w:rPr>
        <w:t xml:space="preserve">Nombre de salariés ayant demandé à bénéficier d’un entretien avec le service RH </w:t>
      </w:r>
    </w:p>
    <w:p w14:paraId="48C8238F" w14:textId="77777777" w:rsidR="000B1C63" w:rsidRDefault="000B1C63" w:rsidP="009C308A">
      <w:pPr>
        <w:pStyle w:val="Paragraphedeliste"/>
        <w:numPr>
          <w:ilvl w:val="0"/>
          <w:numId w:val="4"/>
        </w:numPr>
        <w:tabs>
          <w:tab w:val="left" w:pos="6663"/>
        </w:tabs>
        <w:spacing w:after="0" w:line="240" w:lineRule="auto"/>
        <w:jc w:val="both"/>
        <w:rPr>
          <w:rFonts w:ascii="Arial" w:hAnsi="Arial" w:cs="Arial"/>
          <w:sz w:val="20"/>
          <w:szCs w:val="20"/>
        </w:rPr>
      </w:pPr>
      <w:r>
        <w:rPr>
          <w:rFonts w:ascii="Arial" w:hAnsi="Arial" w:cs="Arial"/>
          <w:sz w:val="20"/>
          <w:szCs w:val="20"/>
        </w:rPr>
        <w:t>Nombre d’entretiens RH liés à la parentalité ayant été organisés</w:t>
      </w:r>
    </w:p>
    <w:p w14:paraId="410903A9" w14:textId="77777777" w:rsidR="000B1C63" w:rsidRDefault="000B1C63" w:rsidP="009C308A">
      <w:pPr>
        <w:pStyle w:val="Paragraphedeliste"/>
        <w:numPr>
          <w:ilvl w:val="0"/>
          <w:numId w:val="4"/>
        </w:numPr>
        <w:tabs>
          <w:tab w:val="left" w:pos="6663"/>
        </w:tabs>
        <w:spacing w:after="0" w:line="240" w:lineRule="auto"/>
        <w:jc w:val="both"/>
        <w:rPr>
          <w:rFonts w:ascii="Arial" w:hAnsi="Arial" w:cs="Arial"/>
          <w:sz w:val="20"/>
          <w:szCs w:val="20"/>
        </w:rPr>
      </w:pPr>
      <w:r>
        <w:rPr>
          <w:rFonts w:ascii="Arial" w:hAnsi="Arial" w:cs="Arial"/>
          <w:sz w:val="20"/>
          <w:szCs w:val="20"/>
        </w:rPr>
        <w:t>Nombre de salariés ayant reçu transmission du guide parentalité</w:t>
      </w:r>
    </w:p>
    <w:p w14:paraId="11DE34A7" w14:textId="77777777" w:rsidR="000B1C63" w:rsidRDefault="000B1C63" w:rsidP="009C308A">
      <w:pPr>
        <w:pStyle w:val="Paragraphedeliste"/>
        <w:numPr>
          <w:ilvl w:val="0"/>
          <w:numId w:val="4"/>
        </w:numPr>
        <w:tabs>
          <w:tab w:val="left" w:pos="6663"/>
        </w:tabs>
        <w:spacing w:after="0" w:line="240" w:lineRule="auto"/>
        <w:jc w:val="both"/>
        <w:rPr>
          <w:rFonts w:ascii="Arial" w:hAnsi="Arial" w:cs="Arial"/>
          <w:sz w:val="20"/>
          <w:szCs w:val="20"/>
        </w:rPr>
      </w:pPr>
      <w:r>
        <w:rPr>
          <w:rFonts w:ascii="Arial" w:hAnsi="Arial" w:cs="Arial"/>
          <w:sz w:val="20"/>
          <w:szCs w:val="20"/>
        </w:rPr>
        <w:t>Nombre de managers sensibilisés au risque de discrimination liés au temps partiel</w:t>
      </w:r>
    </w:p>
    <w:p w14:paraId="14969E5F" w14:textId="77777777" w:rsidR="000B1C63" w:rsidRDefault="000B1C63" w:rsidP="009C308A">
      <w:pPr>
        <w:pStyle w:val="Paragraphedeliste"/>
        <w:numPr>
          <w:ilvl w:val="0"/>
          <w:numId w:val="4"/>
        </w:numPr>
        <w:tabs>
          <w:tab w:val="left" w:pos="6663"/>
        </w:tabs>
        <w:spacing w:after="0" w:line="240" w:lineRule="auto"/>
        <w:jc w:val="both"/>
        <w:rPr>
          <w:rFonts w:ascii="Arial" w:hAnsi="Arial" w:cs="Arial"/>
          <w:sz w:val="20"/>
          <w:szCs w:val="20"/>
        </w:rPr>
      </w:pPr>
      <w:r>
        <w:rPr>
          <w:rFonts w:ascii="Arial" w:hAnsi="Arial" w:cs="Arial"/>
          <w:sz w:val="20"/>
          <w:szCs w:val="20"/>
        </w:rPr>
        <w:t>Nombre de postes à temps plein communiqués</w:t>
      </w:r>
    </w:p>
    <w:p w14:paraId="714662B9" w14:textId="77777777" w:rsidR="000B1C63" w:rsidRPr="00740CE8" w:rsidRDefault="000B1C63" w:rsidP="009C308A">
      <w:pPr>
        <w:pStyle w:val="Paragraphedeliste"/>
        <w:numPr>
          <w:ilvl w:val="0"/>
          <w:numId w:val="4"/>
        </w:numPr>
        <w:tabs>
          <w:tab w:val="left" w:pos="6663"/>
        </w:tabs>
        <w:spacing w:after="0" w:line="240" w:lineRule="auto"/>
        <w:jc w:val="both"/>
        <w:rPr>
          <w:rFonts w:ascii="Arial" w:hAnsi="Arial" w:cs="Arial"/>
          <w:sz w:val="20"/>
          <w:szCs w:val="20"/>
        </w:rPr>
      </w:pPr>
      <w:r>
        <w:rPr>
          <w:rFonts w:ascii="Arial" w:hAnsi="Arial" w:cs="Arial"/>
          <w:sz w:val="20"/>
          <w:szCs w:val="20"/>
        </w:rPr>
        <w:t>Nombre de demandes de réduction des coupures journalières</w:t>
      </w:r>
    </w:p>
    <w:p w14:paraId="1896ABE4" w14:textId="77777777" w:rsidR="00B223B4" w:rsidRPr="00B223B4" w:rsidRDefault="00B223B4" w:rsidP="00B223B4">
      <w:pPr>
        <w:spacing w:after="0" w:line="260" w:lineRule="atLeast"/>
        <w:jc w:val="both"/>
        <w:rPr>
          <w:rFonts w:ascii="Arial" w:eastAsia="Times New Roman" w:hAnsi="Arial" w:cs="Arial"/>
          <w:lang w:eastAsia="fr-FR"/>
        </w:rPr>
      </w:pPr>
    </w:p>
    <w:p w14:paraId="688D8353" w14:textId="77777777" w:rsidR="00B223B4" w:rsidRPr="00B223B4" w:rsidRDefault="00B223B4" w:rsidP="009C308A">
      <w:pPr>
        <w:numPr>
          <w:ilvl w:val="0"/>
          <w:numId w:val="3"/>
        </w:numPr>
        <w:spacing w:after="0" w:line="260" w:lineRule="atLeast"/>
        <w:jc w:val="both"/>
        <w:rPr>
          <w:rFonts w:ascii="Arial" w:eastAsia="Times New Roman" w:hAnsi="Arial" w:cs="Arial"/>
          <w:b/>
          <w:iCs/>
          <w:u w:val="single"/>
          <w:lang w:eastAsia="fr-FR"/>
        </w:rPr>
      </w:pPr>
      <w:r w:rsidRPr="00B223B4">
        <w:rPr>
          <w:rFonts w:ascii="Arial" w:eastAsia="Times New Roman" w:hAnsi="Arial" w:cs="Arial"/>
          <w:b/>
          <w:iCs/>
          <w:u w:val="single"/>
          <w:lang w:eastAsia="fr-FR"/>
        </w:rPr>
        <w:t>COMMUNICATION ET SENSIBILISATION SUR L’ACCORD COLLECTIF</w:t>
      </w:r>
    </w:p>
    <w:p w14:paraId="17F3F3BA" w14:textId="77777777" w:rsidR="00B223B4" w:rsidRPr="00B223B4" w:rsidRDefault="00B223B4" w:rsidP="00B223B4">
      <w:pPr>
        <w:spacing w:after="0" w:line="260" w:lineRule="atLeast"/>
        <w:jc w:val="both"/>
        <w:rPr>
          <w:rFonts w:ascii="Arial" w:eastAsia="Times New Roman" w:hAnsi="Arial" w:cs="Arial"/>
          <w:lang w:eastAsia="fr-FR"/>
        </w:rPr>
      </w:pPr>
    </w:p>
    <w:p w14:paraId="04D9E19E" w14:textId="77777777" w:rsidR="00B223B4" w:rsidRPr="009C646F" w:rsidRDefault="00B223B4" w:rsidP="009C646F">
      <w:pPr>
        <w:tabs>
          <w:tab w:val="left" w:pos="6663"/>
        </w:tabs>
        <w:spacing w:after="0" w:line="240" w:lineRule="auto"/>
        <w:jc w:val="both"/>
        <w:rPr>
          <w:rFonts w:ascii="Arial" w:hAnsi="Arial" w:cs="Arial"/>
          <w:sz w:val="20"/>
          <w:szCs w:val="20"/>
        </w:rPr>
      </w:pPr>
      <w:r w:rsidRPr="009C646F">
        <w:rPr>
          <w:rFonts w:ascii="Arial" w:hAnsi="Arial" w:cs="Arial"/>
          <w:sz w:val="20"/>
          <w:szCs w:val="20"/>
        </w:rPr>
        <w:t xml:space="preserve">La Société ainsi que les organisations syndicales représentatives signataires conviennent que la communication sur l’accord n’est pas à elle seule suffisante pour faire évoluer les mentalités et lutter contre les stéréotypes, qui sont encore des freins majeurs à une véritable égalité professionnelle. </w:t>
      </w:r>
    </w:p>
    <w:p w14:paraId="35B122F8" w14:textId="77777777" w:rsidR="00B223B4" w:rsidRPr="009C646F" w:rsidRDefault="00B223B4" w:rsidP="009C646F">
      <w:pPr>
        <w:tabs>
          <w:tab w:val="left" w:pos="6663"/>
        </w:tabs>
        <w:spacing w:after="0" w:line="240" w:lineRule="auto"/>
        <w:jc w:val="both"/>
        <w:rPr>
          <w:rFonts w:ascii="Arial" w:hAnsi="Arial" w:cs="Arial"/>
          <w:sz w:val="20"/>
          <w:szCs w:val="20"/>
        </w:rPr>
      </w:pPr>
    </w:p>
    <w:p w14:paraId="67976340" w14:textId="77777777" w:rsidR="00B223B4" w:rsidRDefault="00B223B4" w:rsidP="009C646F">
      <w:pPr>
        <w:tabs>
          <w:tab w:val="left" w:pos="6663"/>
        </w:tabs>
        <w:spacing w:after="0" w:line="240" w:lineRule="auto"/>
        <w:jc w:val="both"/>
        <w:rPr>
          <w:rFonts w:ascii="Arial" w:hAnsi="Arial" w:cs="Arial"/>
          <w:sz w:val="20"/>
          <w:szCs w:val="20"/>
        </w:rPr>
      </w:pPr>
      <w:r w:rsidRPr="009C646F">
        <w:rPr>
          <w:rFonts w:ascii="Arial" w:hAnsi="Arial" w:cs="Arial"/>
          <w:sz w:val="20"/>
          <w:szCs w:val="20"/>
        </w:rPr>
        <w:t>C’est pourquoi, des actions de sensibilisation seront mises en place, à destination du service Ressources humaines incluant le service recrutement, sur les règles et enjeux de l’égalité professionnelle.</w:t>
      </w:r>
    </w:p>
    <w:p w14:paraId="0A3942F3" w14:textId="77777777" w:rsidR="00A14A61" w:rsidRDefault="00A14A61" w:rsidP="009C646F">
      <w:pPr>
        <w:tabs>
          <w:tab w:val="left" w:pos="6663"/>
        </w:tabs>
        <w:spacing w:after="0" w:line="240" w:lineRule="auto"/>
        <w:jc w:val="both"/>
        <w:rPr>
          <w:rFonts w:ascii="Arial" w:hAnsi="Arial" w:cs="Arial"/>
          <w:sz w:val="20"/>
          <w:szCs w:val="20"/>
        </w:rPr>
      </w:pPr>
    </w:p>
    <w:p w14:paraId="35C78251" w14:textId="77777777" w:rsidR="00B223B4" w:rsidRPr="009C646F" w:rsidRDefault="00B223B4" w:rsidP="009C646F">
      <w:pPr>
        <w:tabs>
          <w:tab w:val="left" w:pos="6663"/>
        </w:tabs>
        <w:spacing w:after="0" w:line="240" w:lineRule="auto"/>
        <w:jc w:val="both"/>
        <w:rPr>
          <w:rFonts w:ascii="Arial" w:hAnsi="Arial" w:cs="Arial"/>
          <w:sz w:val="20"/>
          <w:szCs w:val="20"/>
        </w:rPr>
      </w:pPr>
    </w:p>
    <w:p w14:paraId="41DF1EC3" w14:textId="77777777" w:rsidR="00B223B4" w:rsidRPr="00B223B4" w:rsidRDefault="00B223B4" w:rsidP="009C308A">
      <w:pPr>
        <w:numPr>
          <w:ilvl w:val="0"/>
          <w:numId w:val="3"/>
        </w:numPr>
        <w:spacing w:after="0" w:line="260" w:lineRule="atLeast"/>
        <w:jc w:val="both"/>
        <w:rPr>
          <w:rFonts w:ascii="Arial" w:eastAsia="Times New Roman" w:hAnsi="Arial" w:cs="Arial"/>
          <w:b/>
          <w:iCs/>
          <w:u w:val="single"/>
          <w:lang w:eastAsia="fr-FR"/>
        </w:rPr>
      </w:pPr>
      <w:r w:rsidRPr="00B223B4">
        <w:rPr>
          <w:rFonts w:ascii="Arial" w:eastAsia="Times New Roman" w:hAnsi="Arial" w:cs="Arial"/>
          <w:b/>
          <w:iCs/>
          <w:u w:val="single"/>
          <w:lang w:eastAsia="fr-FR"/>
        </w:rPr>
        <w:t>MODALITES DE SUIVI DE L’ACCORD</w:t>
      </w:r>
    </w:p>
    <w:p w14:paraId="27AC07AB" w14:textId="77777777" w:rsidR="00B223B4" w:rsidRPr="00B223B4" w:rsidRDefault="00B223B4" w:rsidP="00B223B4">
      <w:pPr>
        <w:spacing w:after="0" w:line="260" w:lineRule="atLeast"/>
        <w:jc w:val="both"/>
        <w:rPr>
          <w:rFonts w:ascii="Arial" w:eastAsia="Times New Roman" w:hAnsi="Arial" w:cs="Arial"/>
          <w:lang w:eastAsia="fr-FR"/>
        </w:rPr>
      </w:pPr>
    </w:p>
    <w:p w14:paraId="0DAEE305" w14:textId="4C836164" w:rsidR="00B223B4" w:rsidRPr="009C646F" w:rsidRDefault="00B223B4" w:rsidP="009C646F">
      <w:pPr>
        <w:tabs>
          <w:tab w:val="left" w:pos="6663"/>
        </w:tabs>
        <w:spacing w:after="0" w:line="240" w:lineRule="auto"/>
        <w:jc w:val="both"/>
        <w:rPr>
          <w:rFonts w:ascii="Arial" w:hAnsi="Arial" w:cs="Arial"/>
          <w:sz w:val="20"/>
          <w:szCs w:val="20"/>
        </w:rPr>
      </w:pPr>
      <w:r w:rsidRPr="009C646F">
        <w:rPr>
          <w:rFonts w:ascii="Arial" w:hAnsi="Arial" w:cs="Arial"/>
          <w:sz w:val="20"/>
          <w:szCs w:val="20"/>
        </w:rPr>
        <w:t xml:space="preserve">Un bilan du présent accord sera réalisé </w:t>
      </w:r>
      <w:r w:rsidR="0045767C" w:rsidRPr="009C646F">
        <w:rPr>
          <w:rFonts w:ascii="Arial" w:hAnsi="Arial" w:cs="Arial"/>
          <w:sz w:val="20"/>
          <w:szCs w:val="20"/>
        </w:rPr>
        <w:t>annuellement</w:t>
      </w:r>
      <w:r w:rsidR="002E2F58" w:rsidRPr="009C646F">
        <w:rPr>
          <w:rFonts w:ascii="Arial" w:hAnsi="Arial" w:cs="Arial"/>
          <w:sz w:val="20"/>
          <w:szCs w:val="20"/>
        </w:rPr>
        <w:t xml:space="preserve"> </w:t>
      </w:r>
      <w:r w:rsidRPr="009C646F">
        <w:rPr>
          <w:rFonts w:ascii="Arial" w:hAnsi="Arial" w:cs="Arial"/>
          <w:sz w:val="20"/>
          <w:szCs w:val="20"/>
        </w:rPr>
        <w:t>par la Société et transmis aux organisations syndicales signataires.</w:t>
      </w:r>
      <w:r w:rsidR="001C0BEE">
        <w:rPr>
          <w:rFonts w:ascii="Arial" w:hAnsi="Arial" w:cs="Arial"/>
          <w:sz w:val="20"/>
          <w:szCs w:val="20"/>
        </w:rPr>
        <w:t xml:space="preserve"> Une réunion pourra être organisée, à la demande des organisations syndicales dans les 15 jours suivants la transmission du </w:t>
      </w:r>
      <w:r w:rsidR="00E7724E">
        <w:rPr>
          <w:rFonts w:ascii="Arial" w:hAnsi="Arial" w:cs="Arial"/>
          <w:sz w:val="20"/>
          <w:szCs w:val="20"/>
        </w:rPr>
        <w:t>bilan</w:t>
      </w:r>
      <w:r w:rsidR="00E7337D">
        <w:rPr>
          <w:rFonts w:ascii="Arial" w:hAnsi="Arial" w:cs="Arial"/>
          <w:sz w:val="20"/>
          <w:szCs w:val="20"/>
        </w:rPr>
        <w:t xml:space="preserve">. </w:t>
      </w:r>
      <w:r w:rsidR="00E7724E" w:rsidRPr="00E7724E">
        <w:rPr>
          <w:rFonts w:ascii="Arial" w:hAnsi="Arial" w:cs="Arial"/>
          <w:sz w:val="20"/>
          <w:szCs w:val="20"/>
        </w:rPr>
        <w:t>En cas de non-atteinte des objectifs fixés dans le présent accord, la Direction s’engage à mettre en place un plan d’action correctif dans un délai maximum de 3 mois</w:t>
      </w:r>
    </w:p>
    <w:p w14:paraId="0947FDA1" w14:textId="77777777" w:rsidR="00B223B4" w:rsidRPr="00B223B4" w:rsidRDefault="00B223B4" w:rsidP="00B223B4">
      <w:pPr>
        <w:spacing w:after="0" w:line="260" w:lineRule="atLeast"/>
        <w:jc w:val="both"/>
        <w:rPr>
          <w:rFonts w:ascii="Arial" w:eastAsia="Times New Roman" w:hAnsi="Arial" w:cs="Arial"/>
          <w:lang w:eastAsia="fr-FR"/>
        </w:rPr>
      </w:pPr>
    </w:p>
    <w:p w14:paraId="5C03D707" w14:textId="77777777" w:rsidR="00DC0917" w:rsidRPr="00937AFA" w:rsidRDefault="00DC0917" w:rsidP="009C308A">
      <w:pPr>
        <w:pStyle w:val="Paragraphedeliste"/>
        <w:numPr>
          <w:ilvl w:val="0"/>
          <w:numId w:val="1"/>
        </w:numPr>
        <w:pBdr>
          <w:bottom w:val="single" w:sz="12" w:space="1" w:color="C00000"/>
        </w:pBdr>
        <w:tabs>
          <w:tab w:val="left" w:pos="6663"/>
        </w:tabs>
        <w:spacing w:after="0" w:line="259" w:lineRule="auto"/>
        <w:ind w:left="357" w:hanging="357"/>
        <w:jc w:val="both"/>
        <w:rPr>
          <w:rFonts w:ascii="Arial" w:eastAsia="Times New Roman" w:hAnsi="Arial" w:cs="Arial"/>
          <w:color w:val="7F7F7F" w:themeColor="text1" w:themeTint="80"/>
          <w:sz w:val="28"/>
          <w:szCs w:val="21"/>
        </w:rPr>
      </w:pPr>
      <w:r w:rsidRPr="00937AFA">
        <w:rPr>
          <w:rFonts w:ascii="Arial" w:eastAsia="Times New Roman" w:hAnsi="Arial" w:cs="Arial"/>
          <w:color w:val="7F7F7F" w:themeColor="text1" w:themeTint="80"/>
          <w:sz w:val="28"/>
          <w:szCs w:val="21"/>
        </w:rPr>
        <w:t>ENGAGEMENT</w:t>
      </w:r>
    </w:p>
    <w:p w14:paraId="158C0BF7" w14:textId="77777777" w:rsidR="00886B91" w:rsidRDefault="00886B91" w:rsidP="00685B45">
      <w:pPr>
        <w:spacing w:after="0" w:line="240" w:lineRule="auto"/>
        <w:jc w:val="both"/>
        <w:rPr>
          <w:rFonts w:ascii="Arial" w:hAnsi="Arial" w:cs="Arial"/>
        </w:rPr>
      </w:pPr>
    </w:p>
    <w:p w14:paraId="7D587AC7" w14:textId="740FC5FF" w:rsidR="00DC0917" w:rsidRPr="00A505BB" w:rsidRDefault="00DC0917" w:rsidP="00685B45">
      <w:pPr>
        <w:spacing w:after="0" w:line="240" w:lineRule="auto"/>
        <w:jc w:val="both"/>
        <w:rPr>
          <w:rFonts w:ascii="Arial" w:hAnsi="Arial" w:cs="Arial"/>
          <w:sz w:val="20"/>
          <w:szCs w:val="20"/>
        </w:rPr>
      </w:pPr>
      <w:r w:rsidRPr="00A505BB">
        <w:rPr>
          <w:rFonts w:ascii="Arial" w:hAnsi="Arial" w:cs="Arial"/>
          <w:sz w:val="20"/>
          <w:szCs w:val="20"/>
        </w:rPr>
        <w:t xml:space="preserve">Fait à CASTELNAU LE LEZ, le </w:t>
      </w:r>
      <w:r w:rsidR="004C04C7">
        <w:rPr>
          <w:rFonts w:ascii="Arial" w:hAnsi="Arial" w:cs="Arial"/>
          <w:sz w:val="20"/>
          <w:szCs w:val="20"/>
        </w:rPr>
        <w:t>0</w:t>
      </w:r>
      <w:r w:rsidR="00E7724E">
        <w:rPr>
          <w:rFonts w:ascii="Arial" w:hAnsi="Arial" w:cs="Arial"/>
          <w:sz w:val="20"/>
          <w:szCs w:val="20"/>
        </w:rPr>
        <w:t>5</w:t>
      </w:r>
      <w:r w:rsidR="004C04C7">
        <w:rPr>
          <w:rFonts w:ascii="Arial" w:hAnsi="Arial" w:cs="Arial"/>
          <w:sz w:val="20"/>
          <w:szCs w:val="20"/>
        </w:rPr>
        <w:t xml:space="preserve"> décembre</w:t>
      </w:r>
      <w:r w:rsidR="00A75981" w:rsidRPr="00A505BB">
        <w:rPr>
          <w:rFonts w:ascii="Arial" w:hAnsi="Arial" w:cs="Arial"/>
          <w:sz w:val="20"/>
          <w:szCs w:val="20"/>
        </w:rPr>
        <w:t xml:space="preserve"> 2025</w:t>
      </w:r>
      <w:r w:rsidRPr="00A505BB">
        <w:rPr>
          <w:rFonts w:ascii="Arial" w:hAnsi="Arial" w:cs="Arial"/>
          <w:sz w:val="20"/>
          <w:szCs w:val="20"/>
        </w:rPr>
        <w:t xml:space="preserve"> en </w:t>
      </w:r>
      <w:r w:rsidR="00DC268E" w:rsidRPr="00A505BB">
        <w:rPr>
          <w:rFonts w:ascii="Arial" w:hAnsi="Arial" w:cs="Arial"/>
          <w:sz w:val="20"/>
          <w:szCs w:val="20"/>
        </w:rPr>
        <w:t xml:space="preserve">trois </w:t>
      </w:r>
      <w:r w:rsidRPr="00A505BB">
        <w:rPr>
          <w:rFonts w:ascii="Arial" w:hAnsi="Arial" w:cs="Arial"/>
          <w:sz w:val="20"/>
          <w:szCs w:val="20"/>
        </w:rPr>
        <w:t>exemplaires originaux.</w:t>
      </w:r>
    </w:p>
    <w:p w14:paraId="4E9BD7F8" w14:textId="77777777" w:rsidR="005D71B7" w:rsidRPr="00A505BB" w:rsidRDefault="005D71B7" w:rsidP="00CD35D3">
      <w:pPr>
        <w:jc w:val="both"/>
        <w:rPr>
          <w:rFonts w:ascii="Arial" w:hAnsi="Arial" w:cs="Arial"/>
          <w:sz w:val="20"/>
          <w:szCs w:val="20"/>
        </w:rPr>
      </w:pPr>
    </w:p>
    <w:p w14:paraId="69B4F578" w14:textId="0236E3EB" w:rsidR="00CD35D3" w:rsidRPr="00A505BB" w:rsidRDefault="00CD35D3" w:rsidP="00CD35D3">
      <w:pPr>
        <w:jc w:val="both"/>
        <w:rPr>
          <w:rFonts w:ascii="Arial" w:hAnsi="Arial" w:cs="Arial"/>
          <w:sz w:val="20"/>
          <w:szCs w:val="20"/>
        </w:rPr>
      </w:pPr>
      <w:r w:rsidRPr="00A505BB">
        <w:rPr>
          <w:rFonts w:ascii="Arial" w:hAnsi="Arial" w:cs="Arial"/>
          <w:sz w:val="20"/>
          <w:szCs w:val="20"/>
        </w:rPr>
        <w:t xml:space="preserve">Pour </w:t>
      </w:r>
      <w:r w:rsidRPr="00A505BB">
        <w:rPr>
          <w:rFonts w:ascii="Arial" w:hAnsi="Arial" w:cs="Arial"/>
          <w:b/>
          <w:bCs/>
          <w:sz w:val="20"/>
          <w:szCs w:val="20"/>
        </w:rPr>
        <w:t>la Société par Actions Simplifiée, N’ASSIST</w:t>
      </w:r>
      <w:r w:rsidRPr="00A505BB">
        <w:rPr>
          <w:rFonts w:ascii="Arial" w:hAnsi="Arial" w:cs="Arial"/>
          <w:sz w:val="20"/>
          <w:szCs w:val="20"/>
        </w:rPr>
        <w:t xml:space="preserve">, représentée par </w:t>
      </w:r>
      <w:r w:rsidR="00651CA5">
        <w:rPr>
          <w:rFonts w:ascii="Arial" w:hAnsi="Arial" w:cs="Arial"/>
          <w:sz w:val="20"/>
          <w:szCs w:val="20"/>
        </w:rPr>
        <w:t>…</w:t>
      </w:r>
      <w:r w:rsidRPr="00A505BB">
        <w:rPr>
          <w:rFonts w:ascii="Arial" w:hAnsi="Arial" w:cs="Arial"/>
          <w:sz w:val="20"/>
          <w:szCs w:val="20"/>
        </w:rPr>
        <w:t>, Responsable des Relations Sociales ;</w:t>
      </w:r>
    </w:p>
    <w:p w14:paraId="19FD910D" w14:textId="77777777" w:rsidR="00C13574" w:rsidRPr="00A505BB" w:rsidRDefault="00C13574" w:rsidP="00C13574">
      <w:pPr>
        <w:contextualSpacing/>
        <w:jc w:val="both"/>
        <w:rPr>
          <w:rFonts w:ascii="Arial" w:hAnsi="Arial" w:cs="Arial"/>
          <w:sz w:val="20"/>
          <w:szCs w:val="20"/>
        </w:rPr>
      </w:pPr>
    </w:p>
    <w:p w14:paraId="771B1285" w14:textId="77777777" w:rsidR="00A75981" w:rsidRPr="00A505BB" w:rsidRDefault="00A75981" w:rsidP="00C13574">
      <w:pPr>
        <w:contextualSpacing/>
        <w:jc w:val="both"/>
        <w:rPr>
          <w:rFonts w:ascii="Arial" w:hAnsi="Arial" w:cs="Arial"/>
          <w:sz w:val="20"/>
          <w:szCs w:val="20"/>
        </w:rPr>
      </w:pPr>
    </w:p>
    <w:p w14:paraId="1CAF29C0" w14:textId="77777777" w:rsidR="00B223B4" w:rsidRPr="00A505BB" w:rsidRDefault="00B223B4" w:rsidP="00C13574">
      <w:pPr>
        <w:contextualSpacing/>
        <w:jc w:val="both"/>
        <w:rPr>
          <w:rFonts w:ascii="Arial" w:hAnsi="Arial" w:cs="Arial"/>
          <w:sz w:val="20"/>
          <w:szCs w:val="20"/>
        </w:rPr>
      </w:pPr>
    </w:p>
    <w:p w14:paraId="75AE764A" w14:textId="77777777" w:rsidR="00A75981" w:rsidRPr="00A505BB" w:rsidRDefault="00A75981" w:rsidP="00A75981">
      <w:pPr>
        <w:tabs>
          <w:tab w:val="left" w:leader="dot" w:pos="5670"/>
          <w:tab w:val="left" w:leader="dot" w:pos="10980"/>
        </w:tabs>
        <w:spacing w:after="0"/>
        <w:jc w:val="both"/>
        <w:rPr>
          <w:rFonts w:ascii="Arial" w:hAnsi="Arial" w:cs="Arial"/>
          <w:sz w:val="20"/>
          <w:szCs w:val="20"/>
        </w:rPr>
      </w:pPr>
    </w:p>
    <w:p w14:paraId="40FCE773" w14:textId="38E6833F" w:rsidR="00A75981" w:rsidRPr="00A505BB" w:rsidRDefault="00A75981" w:rsidP="00A75981">
      <w:pPr>
        <w:contextualSpacing/>
        <w:jc w:val="both"/>
        <w:rPr>
          <w:rFonts w:ascii="Arial" w:hAnsi="Arial" w:cs="Arial"/>
          <w:sz w:val="20"/>
          <w:szCs w:val="20"/>
        </w:rPr>
      </w:pPr>
      <w:r w:rsidRPr="00A505BB">
        <w:rPr>
          <w:rFonts w:ascii="Arial" w:hAnsi="Arial" w:cs="Arial"/>
          <w:sz w:val="20"/>
          <w:szCs w:val="20"/>
        </w:rPr>
        <w:t xml:space="preserve">Pour </w:t>
      </w:r>
      <w:r w:rsidRPr="00A505BB">
        <w:rPr>
          <w:rFonts w:ascii="Arial" w:hAnsi="Arial" w:cs="Arial"/>
          <w:b/>
          <w:bCs/>
          <w:sz w:val="20"/>
          <w:szCs w:val="20"/>
        </w:rPr>
        <w:t>L’organisation Syndicale CGT</w:t>
      </w:r>
      <w:r w:rsidRPr="00A505BB">
        <w:rPr>
          <w:rFonts w:ascii="Arial" w:hAnsi="Arial" w:cs="Arial"/>
          <w:sz w:val="20"/>
          <w:szCs w:val="20"/>
        </w:rPr>
        <w:t xml:space="preserve">, Représentée par </w:t>
      </w:r>
      <w:r w:rsidR="00651CA5">
        <w:rPr>
          <w:rFonts w:ascii="Arial" w:hAnsi="Arial" w:cs="Arial"/>
          <w:sz w:val="20"/>
          <w:szCs w:val="20"/>
        </w:rPr>
        <w:t>…</w:t>
      </w:r>
      <w:r w:rsidRPr="00A505BB">
        <w:rPr>
          <w:rFonts w:ascii="Arial" w:hAnsi="Arial" w:cs="Arial"/>
          <w:sz w:val="20"/>
          <w:szCs w:val="20"/>
        </w:rPr>
        <w:t xml:space="preserve"> en qualité de délégué syndical central</w:t>
      </w:r>
    </w:p>
    <w:p w14:paraId="4147F647" w14:textId="77777777" w:rsidR="00A75981" w:rsidRPr="00A505BB" w:rsidRDefault="00A75981" w:rsidP="00A75981">
      <w:pPr>
        <w:contextualSpacing/>
        <w:jc w:val="both"/>
        <w:rPr>
          <w:rFonts w:ascii="Arial" w:hAnsi="Arial" w:cs="Arial"/>
          <w:sz w:val="20"/>
          <w:szCs w:val="20"/>
        </w:rPr>
      </w:pPr>
    </w:p>
    <w:p w14:paraId="2448363F" w14:textId="77777777" w:rsidR="00A75981" w:rsidRPr="00A505BB" w:rsidRDefault="00A75981" w:rsidP="00A75981">
      <w:pPr>
        <w:contextualSpacing/>
        <w:jc w:val="both"/>
        <w:rPr>
          <w:rFonts w:ascii="Arial" w:hAnsi="Arial" w:cs="Arial"/>
          <w:sz w:val="20"/>
          <w:szCs w:val="20"/>
        </w:rPr>
      </w:pPr>
    </w:p>
    <w:p w14:paraId="5950C96A" w14:textId="77777777" w:rsidR="00A75981" w:rsidRPr="00A505BB" w:rsidRDefault="00A75981" w:rsidP="00A75981">
      <w:pPr>
        <w:contextualSpacing/>
        <w:jc w:val="both"/>
        <w:rPr>
          <w:rFonts w:ascii="Arial" w:hAnsi="Arial" w:cs="Arial"/>
          <w:sz w:val="20"/>
          <w:szCs w:val="20"/>
        </w:rPr>
      </w:pPr>
    </w:p>
    <w:p w14:paraId="748D21C5" w14:textId="77777777" w:rsidR="00A75981" w:rsidRPr="00A505BB" w:rsidRDefault="00A75981" w:rsidP="00A75981">
      <w:pPr>
        <w:contextualSpacing/>
        <w:jc w:val="both"/>
        <w:rPr>
          <w:rFonts w:ascii="Arial" w:hAnsi="Arial" w:cs="Arial"/>
          <w:sz w:val="20"/>
          <w:szCs w:val="20"/>
        </w:rPr>
      </w:pPr>
    </w:p>
    <w:p w14:paraId="18845F8F" w14:textId="77777777" w:rsidR="00A75981" w:rsidRPr="00A505BB" w:rsidRDefault="00A75981" w:rsidP="00A75981">
      <w:pPr>
        <w:contextualSpacing/>
        <w:jc w:val="both"/>
        <w:rPr>
          <w:rFonts w:ascii="Arial" w:hAnsi="Arial" w:cs="Arial"/>
          <w:sz w:val="20"/>
          <w:szCs w:val="20"/>
        </w:rPr>
      </w:pPr>
    </w:p>
    <w:p w14:paraId="00BFD0EC" w14:textId="4CBC5BC0" w:rsidR="00A75981" w:rsidRPr="00A505BB" w:rsidRDefault="00A75981" w:rsidP="00A75981">
      <w:pPr>
        <w:contextualSpacing/>
        <w:jc w:val="both"/>
        <w:rPr>
          <w:rFonts w:ascii="Arial" w:hAnsi="Arial" w:cs="Arial"/>
          <w:sz w:val="20"/>
          <w:szCs w:val="20"/>
        </w:rPr>
      </w:pPr>
      <w:r w:rsidRPr="00A505BB">
        <w:rPr>
          <w:rFonts w:ascii="Arial" w:hAnsi="Arial" w:cs="Arial"/>
          <w:sz w:val="20"/>
          <w:szCs w:val="20"/>
        </w:rPr>
        <w:t xml:space="preserve">Pour </w:t>
      </w:r>
      <w:r w:rsidRPr="00A505BB">
        <w:rPr>
          <w:rFonts w:ascii="Arial" w:hAnsi="Arial" w:cs="Arial"/>
          <w:b/>
          <w:bCs/>
          <w:sz w:val="20"/>
          <w:szCs w:val="20"/>
        </w:rPr>
        <w:t>L’organisation Syndicale FO</w:t>
      </w:r>
      <w:r w:rsidRPr="00A505BB">
        <w:rPr>
          <w:rFonts w:ascii="Arial" w:hAnsi="Arial" w:cs="Arial"/>
          <w:sz w:val="20"/>
          <w:szCs w:val="20"/>
        </w:rPr>
        <w:t xml:space="preserve">, Représentée par </w:t>
      </w:r>
      <w:r w:rsidR="00651CA5">
        <w:rPr>
          <w:rFonts w:ascii="Arial" w:hAnsi="Arial" w:cs="Arial"/>
          <w:sz w:val="20"/>
          <w:szCs w:val="20"/>
        </w:rPr>
        <w:t>…</w:t>
      </w:r>
      <w:r w:rsidRPr="00A505BB">
        <w:rPr>
          <w:rFonts w:ascii="Arial" w:hAnsi="Arial" w:cs="Arial"/>
          <w:sz w:val="20"/>
          <w:szCs w:val="20"/>
        </w:rPr>
        <w:t xml:space="preserve"> en qualité de Délégué syndical central</w:t>
      </w:r>
    </w:p>
    <w:p w14:paraId="7B374EB8" w14:textId="57B92ADE" w:rsidR="006C1222" w:rsidRPr="00A505BB" w:rsidRDefault="006C1222" w:rsidP="00A75981">
      <w:pPr>
        <w:contextualSpacing/>
        <w:jc w:val="both"/>
        <w:rPr>
          <w:rFonts w:ascii="Arial" w:hAnsi="Arial" w:cs="Arial"/>
          <w:sz w:val="20"/>
          <w:szCs w:val="20"/>
        </w:rPr>
      </w:pPr>
    </w:p>
    <w:sectPr w:rsidR="006C1222" w:rsidRPr="00A505BB" w:rsidSect="0071048B">
      <w:footerReference w:type="default" r:id="rId9"/>
      <w:type w:val="continuous"/>
      <w:pgSz w:w="11906" w:h="16838"/>
      <w:pgMar w:top="720" w:right="720" w:bottom="156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11A5B" w14:textId="77777777" w:rsidR="00854459" w:rsidRDefault="00854459" w:rsidP="000E1150">
      <w:pPr>
        <w:spacing w:after="0" w:line="240" w:lineRule="auto"/>
      </w:pPr>
      <w:r>
        <w:separator/>
      </w:r>
    </w:p>
  </w:endnote>
  <w:endnote w:type="continuationSeparator" w:id="0">
    <w:p w14:paraId="0F6DE89D" w14:textId="77777777" w:rsidR="00854459" w:rsidRDefault="00854459" w:rsidP="000E1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4607509"/>
      <w:docPartObj>
        <w:docPartGallery w:val="Page Numbers (Bottom of Page)"/>
        <w:docPartUnique/>
      </w:docPartObj>
    </w:sdtPr>
    <w:sdtEndPr/>
    <w:sdtContent>
      <w:sdt>
        <w:sdtPr>
          <w:id w:val="1759940594"/>
          <w:docPartObj>
            <w:docPartGallery w:val="Page Numbers (Top of Page)"/>
            <w:docPartUnique/>
          </w:docPartObj>
        </w:sdtPr>
        <w:sdtEndPr/>
        <w:sdtContent>
          <w:p w14:paraId="338F5535" w14:textId="77777777" w:rsidR="00854459" w:rsidRDefault="00854459">
            <w:pPr>
              <w:pStyle w:val="Pieddepage"/>
              <w:jc w:val="right"/>
            </w:pPr>
            <w:r w:rsidRPr="00937AFA">
              <w:rPr>
                <w:rFonts w:ascii="Arial" w:hAnsi="Arial" w:cs="Arial"/>
              </w:rPr>
              <w:t xml:space="preserve">Page </w:t>
            </w:r>
            <w:r w:rsidRPr="00937AFA">
              <w:rPr>
                <w:rFonts w:ascii="Arial" w:hAnsi="Arial" w:cs="Arial"/>
                <w:b/>
                <w:bCs/>
                <w:sz w:val="24"/>
                <w:szCs w:val="24"/>
              </w:rPr>
              <w:fldChar w:fldCharType="begin"/>
            </w:r>
            <w:r w:rsidRPr="00937AFA">
              <w:rPr>
                <w:rFonts w:ascii="Arial" w:hAnsi="Arial" w:cs="Arial"/>
                <w:b/>
                <w:bCs/>
              </w:rPr>
              <w:instrText>PAGE</w:instrText>
            </w:r>
            <w:r w:rsidRPr="00937AFA">
              <w:rPr>
                <w:rFonts w:ascii="Arial" w:hAnsi="Arial" w:cs="Arial"/>
                <w:b/>
                <w:bCs/>
                <w:sz w:val="24"/>
                <w:szCs w:val="24"/>
              </w:rPr>
              <w:fldChar w:fldCharType="separate"/>
            </w:r>
            <w:r w:rsidRPr="00937AFA">
              <w:rPr>
                <w:rFonts w:ascii="Arial" w:hAnsi="Arial" w:cs="Arial"/>
                <w:b/>
                <w:bCs/>
                <w:noProof/>
              </w:rPr>
              <w:t>13</w:t>
            </w:r>
            <w:r w:rsidRPr="00937AFA">
              <w:rPr>
                <w:rFonts w:ascii="Arial" w:hAnsi="Arial" w:cs="Arial"/>
                <w:b/>
                <w:bCs/>
                <w:sz w:val="24"/>
                <w:szCs w:val="24"/>
              </w:rPr>
              <w:fldChar w:fldCharType="end"/>
            </w:r>
            <w:r w:rsidRPr="00937AFA">
              <w:rPr>
                <w:rFonts w:ascii="Arial" w:hAnsi="Arial" w:cs="Arial"/>
              </w:rPr>
              <w:t xml:space="preserve"> sur </w:t>
            </w:r>
            <w:r w:rsidRPr="00937AFA">
              <w:rPr>
                <w:rFonts w:ascii="Arial" w:hAnsi="Arial" w:cs="Arial"/>
                <w:b/>
                <w:bCs/>
                <w:sz w:val="24"/>
                <w:szCs w:val="24"/>
              </w:rPr>
              <w:fldChar w:fldCharType="begin"/>
            </w:r>
            <w:r w:rsidRPr="00937AFA">
              <w:rPr>
                <w:rFonts w:ascii="Arial" w:hAnsi="Arial" w:cs="Arial"/>
                <w:b/>
                <w:bCs/>
              </w:rPr>
              <w:instrText>NUMPAGES</w:instrText>
            </w:r>
            <w:r w:rsidRPr="00937AFA">
              <w:rPr>
                <w:rFonts w:ascii="Arial" w:hAnsi="Arial" w:cs="Arial"/>
                <w:b/>
                <w:bCs/>
                <w:sz w:val="24"/>
                <w:szCs w:val="24"/>
              </w:rPr>
              <w:fldChar w:fldCharType="separate"/>
            </w:r>
            <w:r w:rsidRPr="00937AFA">
              <w:rPr>
                <w:rFonts w:ascii="Arial" w:hAnsi="Arial" w:cs="Arial"/>
                <w:b/>
                <w:bCs/>
                <w:noProof/>
              </w:rPr>
              <w:t>13</w:t>
            </w:r>
            <w:r w:rsidRPr="00937AFA">
              <w:rPr>
                <w:rFonts w:ascii="Arial" w:hAnsi="Arial" w:cs="Arial"/>
                <w:b/>
                <w:bCs/>
                <w:sz w:val="24"/>
                <w:szCs w:val="24"/>
              </w:rPr>
              <w:fldChar w:fldCharType="end"/>
            </w:r>
          </w:p>
        </w:sdtContent>
      </w:sdt>
    </w:sdtContent>
  </w:sdt>
  <w:p w14:paraId="1CC4AC65" w14:textId="14DFB4D9" w:rsidR="00B8300D" w:rsidRPr="003B58B4" w:rsidRDefault="00B8300D">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6C33F" w14:textId="77777777" w:rsidR="00854459" w:rsidRDefault="00854459" w:rsidP="000E1150">
      <w:pPr>
        <w:spacing w:after="0" w:line="240" w:lineRule="auto"/>
      </w:pPr>
      <w:r>
        <w:separator/>
      </w:r>
    </w:p>
  </w:footnote>
  <w:footnote w:type="continuationSeparator" w:id="0">
    <w:p w14:paraId="529015EE" w14:textId="77777777" w:rsidR="00854459" w:rsidRDefault="00854459" w:rsidP="000E11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E2930"/>
    <w:multiLevelType w:val="hybridMultilevel"/>
    <w:tmpl w:val="A13AA0D2"/>
    <w:lvl w:ilvl="0" w:tplc="F656F51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A27478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3644B4"/>
    <w:multiLevelType w:val="hybridMultilevel"/>
    <w:tmpl w:val="0BBCA6A8"/>
    <w:lvl w:ilvl="0" w:tplc="E51C1B78">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751950"/>
    <w:multiLevelType w:val="multilevel"/>
    <w:tmpl w:val="7244F9FC"/>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6436C1"/>
    <w:multiLevelType w:val="hybridMultilevel"/>
    <w:tmpl w:val="72386DA8"/>
    <w:lvl w:ilvl="0" w:tplc="494200CE">
      <w:start w:val="1"/>
      <w:numFmt w:val="decimal"/>
      <w:lvlText w:val="ARTICLE %1."/>
      <w:lvlJc w:val="left"/>
      <w:pPr>
        <w:ind w:left="720" w:hanging="360"/>
      </w:pPr>
      <w:rPr>
        <w:rFonts w:hint="default"/>
        <w:b/>
        <w:bCs/>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48109C8"/>
    <w:multiLevelType w:val="hybridMultilevel"/>
    <w:tmpl w:val="E21CEEF8"/>
    <w:lvl w:ilvl="0" w:tplc="F53CC110">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B4339B1"/>
    <w:multiLevelType w:val="multilevel"/>
    <w:tmpl w:val="E2380A30"/>
    <w:lvl w:ilvl="0">
      <w:start w:val="1"/>
      <w:numFmt w:val="decimal"/>
      <w:lvlText w:val="%1."/>
      <w:lvlJc w:val="left"/>
      <w:pPr>
        <w:ind w:left="360" w:hanging="360"/>
      </w:pPr>
    </w:lvl>
    <w:lvl w:ilvl="1">
      <w:start w:val="1"/>
      <w:numFmt w:val="decimal"/>
      <w:lvlText w:val="%1.%2."/>
      <w:lvlJc w:val="left"/>
      <w:pPr>
        <w:ind w:left="1142" w:hanging="432"/>
      </w:pPr>
      <w:rPr>
        <w:b/>
        <w:bCs/>
        <w:color w:val="404040" w:themeColor="text1" w:themeTint="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535692A"/>
    <w:multiLevelType w:val="hybridMultilevel"/>
    <w:tmpl w:val="6A187362"/>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num w:numId="1" w16cid:durableId="47804358">
    <w:abstractNumId w:val="6"/>
  </w:num>
  <w:num w:numId="2" w16cid:durableId="1242325293">
    <w:abstractNumId w:val="4"/>
  </w:num>
  <w:num w:numId="3" w16cid:durableId="883633996">
    <w:abstractNumId w:val="1"/>
  </w:num>
  <w:num w:numId="4" w16cid:durableId="511526859">
    <w:abstractNumId w:val="0"/>
  </w:num>
  <w:num w:numId="5" w16cid:durableId="1163358331">
    <w:abstractNumId w:val="7"/>
  </w:num>
  <w:num w:numId="6" w16cid:durableId="18749046">
    <w:abstractNumId w:val="3"/>
  </w:num>
  <w:num w:numId="7" w16cid:durableId="830022413">
    <w:abstractNumId w:val="2"/>
  </w:num>
  <w:num w:numId="8" w16cid:durableId="90376348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150"/>
    <w:rsid w:val="000174BA"/>
    <w:rsid w:val="000329FE"/>
    <w:rsid w:val="000335D6"/>
    <w:rsid w:val="0007032D"/>
    <w:rsid w:val="00075B6F"/>
    <w:rsid w:val="000B1C63"/>
    <w:rsid w:val="000B38EA"/>
    <w:rsid w:val="000C69D9"/>
    <w:rsid w:val="000C76A5"/>
    <w:rsid w:val="000E1150"/>
    <w:rsid w:val="000E2F79"/>
    <w:rsid w:val="000E3E62"/>
    <w:rsid w:val="000E42E8"/>
    <w:rsid w:val="000F65A8"/>
    <w:rsid w:val="000F6F8A"/>
    <w:rsid w:val="00106315"/>
    <w:rsid w:val="00113A4F"/>
    <w:rsid w:val="0011738E"/>
    <w:rsid w:val="00124657"/>
    <w:rsid w:val="0013116D"/>
    <w:rsid w:val="00133780"/>
    <w:rsid w:val="00144FDB"/>
    <w:rsid w:val="00146061"/>
    <w:rsid w:val="001A0A31"/>
    <w:rsid w:val="001C0BEE"/>
    <w:rsid w:val="001D1A66"/>
    <w:rsid w:val="001D3A9A"/>
    <w:rsid w:val="001D3F48"/>
    <w:rsid w:val="001D72B7"/>
    <w:rsid w:val="001D7686"/>
    <w:rsid w:val="001F3B4A"/>
    <w:rsid w:val="002039E2"/>
    <w:rsid w:val="00207DF5"/>
    <w:rsid w:val="0021792E"/>
    <w:rsid w:val="00227F2C"/>
    <w:rsid w:val="00236DFA"/>
    <w:rsid w:val="002370D7"/>
    <w:rsid w:val="00254A82"/>
    <w:rsid w:val="00280F22"/>
    <w:rsid w:val="0028252B"/>
    <w:rsid w:val="002866E2"/>
    <w:rsid w:val="002A6369"/>
    <w:rsid w:val="002B5720"/>
    <w:rsid w:val="002D2E12"/>
    <w:rsid w:val="002E2F58"/>
    <w:rsid w:val="002E7639"/>
    <w:rsid w:val="002F046B"/>
    <w:rsid w:val="00301B78"/>
    <w:rsid w:val="00304581"/>
    <w:rsid w:val="00305395"/>
    <w:rsid w:val="00306A3B"/>
    <w:rsid w:val="00311267"/>
    <w:rsid w:val="00311D6B"/>
    <w:rsid w:val="00332C16"/>
    <w:rsid w:val="00342052"/>
    <w:rsid w:val="00370A18"/>
    <w:rsid w:val="0038503A"/>
    <w:rsid w:val="00390014"/>
    <w:rsid w:val="00394D08"/>
    <w:rsid w:val="00395B0A"/>
    <w:rsid w:val="003970AD"/>
    <w:rsid w:val="00397296"/>
    <w:rsid w:val="003A06C5"/>
    <w:rsid w:val="003A3BD4"/>
    <w:rsid w:val="003B58B4"/>
    <w:rsid w:val="003C0444"/>
    <w:rsid w:val="003C4A9D"/>
    <w:rsid w:val="0040096D"/>
    <w:rsid w:val="00401816"/>
    <w:rsid w:val="00407A4E"/>
    <w:rsid w:val="00411DB1"/>
    <w:rsid w:val="004221B8"/>
    <w:rsid w:val="0045140E"/>
    <w:rsid w:val="00452309"/>
    <w:rsid w:val="0045767C"/>
    <w:rsid w:val="004673B3"/>
    <w:rsid w:val="004748DD"/>
    <w:rsid w:val="0048213D"/>
    <w:rsid w:val="00482A40"/>
    <w:rsid w:val="00484399"/>
    <w:rsid w:val="00484C40"/>
    <w:rsid w:val="004A69B7"/>
    <w:rsid w:val="004C04C7"/>
    <w:rsid w:val="004D2F5A"/>
    <w:rsid w:val="004F296C"/>
    <w:rsid w:val="00507942"/>
    <w:rsid w:val="00510E4A"/>
    <w:rsid w:val="005242E0"/>
    <w:rsid w:val="00527ACB"/>
    <w:rsid w:val="00530D59"/>
    <w:rsid w:val="00531ADB"/>
    <w:rsid w:val="00533F4D"/>
    <w:rsid w:val="00536222"/>
    <w:rsid w:val="005531B2"/>
    <w:rsid w:val="00553CC0"/>
    <w:rsid w:val="00555BE6"/>
    <w:rsid w:val="0056675D"/>
    <w:rsid w:val="0057725E"/>
    <w:rsid w:val="00582B6C"/>
    <w:rsid w:val="005A67AC"/>
    <w:rsid w:val="005A739E"/>
    <w:rsid w:val="005B1D7D"/>
    <w:rsid w:val="005B5060"/>
    <w:rsid w:val="005B568C"/>
    <w:rsid w:val="005C06FD"/>
    <w:rsid w:val="005D3887"/>
    <w:rsid w:val="005D71B7"/>
    <w:rsid w:val="005F5506"/>
    <w:rsid w:val="006219CF"/>
    <w:rsid w:val="006308DE"/>
    <w:rsid w:val="00651CA5"/>
    <w:rsid w:val="00653D4C"/>
    <w:rsid w:val="00662DAA"/>
    <w:rsid w:val="00664A0D"/>
    <w:rsid w:val="0068039B"/>
    <w:rsid w:val="00682B56"/>
    <w:rsid w:val="00685B45"/>
    <w:rsid w:val="006877D4"/>
    <w:rsid w:val="006919BC"/>
    <w:rsid w:val="006A0A3F"/>
    <w:rsid w:val="006B2B51"/>
    <w:rsid w:val="006B69B8"/>
    <w:rsid w:val="006C1222"/>
    <w:rsid w:val="006D1182"/>
    <w:rsid w:val="006D34DA"/>
    <w:rsid w:val="006D3E7B"/>
    <w:rsid w:val="0070068B"/>
    <w:rsid w:val="007060E6"/>
    <w:rsid w:val="0071048B"/>
    <w:rsid w:val="00710534"/>
    <w:rsid w:val="00717700"/>
    <w:rsid w:val="00727658"/>
    <w:rsid w:val="007808E8"/>
    <w:rsid w:val="00785E40"/>
    <w:rsid w:val="00787E9B"/>
    <w:rsid w:val="00790D99"/>
    <w:rsid w:val="007932B8"/>
    <w:rsid w:val="007A29CD"/>
    <w:rsid w:val="007B0C7F"/>
    <w:rsid w:val="007B28B0"/>
    <w:rsid w:val="007B7EAE"/>
    <w:rsid w:val="007C04E8"/>
    <w:rsid w:val="007C194C"/>
    <w:rsid w:val="007C7A1E"/>
    <w:rsid w:val="007D38A9"/>
    <w:rsid w:val="007D3A24"/>
    <w:rsid w:val="007D3AD5"/>
    <w:rsid w:val="007E6873"/>
    <w:rsid w:val="007F3DDD"/>
    <w:rsid w:val="007F46AC"/>
    <w:rsid w:val="007F66AE"/>
    <w:rsid w:val="00800480"/>
    <w:rsid w:val="00807E05"/>
    <w:rsid w:val="0081537E"/>
    <w:rsid w:val="0083590F"/>
    <w:rsid w:val="00841571"/>
    <w:rsid w:val="008516D6"/>
    <w:rsid w:val="00854459"/>
    <w:rsid w:val="0085489C"/>
    <w:rsid w:val="008627E9"/>
    <w:rsid w:val="00870CCA"/>
    <w:rsid w:val="00885DCE"/>
    <w:rsid w:val="00886B91"/>
    <w:rsid w:val="008A4D7F"/>
    <w:rsid w:val="008B028E"/>
    <w:rsid w:val="008B3122"/>
    <w:rsid w:val="008B3546"/>
    <w:rsid w:val="008D3D3D"/>
    <w:rsid w:val="00924391"/>
    <w:rsid w:val="00937AFA"/>
    <w:rsid w:val="00943F7F"/>
    <w:rsid w:val="009476C3"/>
    <w:rsid w:val="00955489"/>
    <w:rsid w:val="00972F19"/>
    <w:rsid w:val="009A4AC0"/>
    <w:rsid w:val="009C308A"/>
    <w:rsid w:val="009C646F"/>
    <w:rsid w:val="009D0B53"/>
    <w:rsid w:val="009D5689"/>
    <w:rsid w:val="00A14A61"/>
    <w:rsid w:val="00A30C04"/>
    <w:rsid w:val="00A31756"/>
    <w:rsid w:val="00A44191"/>
    <w:rsid w:val="00A45CAC"/>
    <w:rsid w:val="00A464BF"/>
    <w:rsid w:val="00A505BB"/>
    <w:rsid w:val="00A53FB7"/>
    <w:rsid w:val="00A56C7D"/>
    <w:rsid w:val="00A600EB"/>
    <w:rsid w:val="00A75981"/>
    <w:rsid w:val="00A92626"/>
    <w:rsid w:val="00A942AC"/>
    <w:rsid w:val="00A95129"/>
    <w:rsid w:val="00A9702B"/>
    <w:rsid w:val="00AE5B37"/>
    <w:rsid w:val="00AF13F1"/>
    <w:rsid w:val="00B01421"/>
    <w:rsid w:val="00B14B83"/>
    <w:rsid w:val="00B14F10"/>
    <w:rsid w:val="00B2117F"/>
    <w:rsid w:val="00B21DD0"/>
    <w:rsid w:val="00B223B4"/>
    <w:rsid w:val="00B33453"/>
    <w:rsid w:val="00B34C72"/>
    <w:rsid w:val="00B35F20"/>
    <w:rsid w:val="00B40409"/>
    <w:rsid w:val="00B45655"/>
    <w:rsid w:val="00B52BFB"/>
    <w:rsid w:val="00B55030"/>
    <w:rsid w:val="00B56CF9"/>
    <w:rsid w:val="00B64180"/>
    <w:rsid w:val="00B660BD"/>
    <w:rsid w:val="00B71A8D"/>
    <w:rsid w:val="00B8300D"/>
    <w:rsid w:val="00B90B0C"/>
    <w:rsid w:val="00BA728F"/>
    <w:rsid w:val="00BB7BAD"/>
    <w:rsid w:val="00BB7FC0"/>
    <w:rsid w:val="00BC124D"/>
    <w:rsid w:val="00BC4331"/>
    <w:rsid w:val="00BD599A"/>
    <w:rsid w:val="00BE10C3"/>
    <w:rsid w:val="00BE7C0D"/>
    <w:rsid w:val="00BF47B1"/>
    <w:rsid w:val="00BF5A80"/>
    <w:rsid w:val="00C01763"/>
    <w:rsid w:val="00C13574"/>
    <w:rsid w:val="00C17186"/>
    <w:rsid w:val="00C21C1D"/>
    <w:rsid w:val="00C4185E"/>
    <w:rsid w:val="00C63E24"/>
    <w:rsid w:val="00C64B4B"/>
    <w:rsid w:val="00C678F4"/>
    <w:rsid w:val="00C741F6"/>
    <w:rsid w:val="00C75527"/>
    <w:rsid w:val="00CB4A8F"/>
    <w:rsid w:val="00CC46C1"/>
    <w:rsid w:val="00CD35D3"/>
    <w:rsid w:val="00CD45C9"/>
    <w:rsid w:val="00CF145E"/>
    <w:rsid w:val="00D1733A"/>
    <w:rsid w:val="00D361EC"/>
    <w:rsid w:val="00D73450"/>
    <w:rsid w:val="00D804E5"/>
    <w:rsid w:val="00D859C2"/>
    <w:rsid w:val="00D90EB0"/>
    <w:rsid w:val="00D92D46"/>
    <w:rsid w:val="00DB021B"/>
    <w:rsid w:val="00DB27ED"/>
    <w:rsid w:val="00DB69B0"/>
    <w:rsid w:val="00DC0917"/>
    <w:rsid w:val="00DC268E"/>
    <w:rsid w:val="00DD4EBC"/>
    <w:rsid w:val="00DE2DE2"/>
    <w:rsid w:val="00E01CB8"/>
    <w:rsid w:val="00E03DED"/>
    <w:rsid w:val="00E074A7"/>
    <w:rsid w:val="00E21FBD"/>
    <w:rsid w:val="00E44370"/>
    <w:rsid w:val="00E7337D"/>
    <w:rsid w:val="00E7724E"/>
    <w:rsid w:val="00EA3E94"/>
    <w:rsid w:val="00EA4329"/>
    <w:rsid w:val="00ED6B5D"/>
    <w:rsid w:val="00EE2EB1"/>
    <w:rsid w:val="00F03948"/>
    <w:rsid w:val="00F265BF"/>
    <w:rsid w:val="00F3332D"/>
    <w:rsid w:val="00F41470"/>
    <w:rsid w:val="00F8353A"/>
    <w:rsid w:val="00F9268D"/>
    <w:rsid w:val="00FA0478"/>
    <w:rsid w:val="00FB7F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27A5D3C5"/>
  <w15:docId w15:val="{EAA907B7-4670-41F0-80B5-61560A8FE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E1150"/>
    <w:pPr>
      <w:tabs>
        <w:tab w:val="center" w:pos="4536"/>
        <w:tab w:val="right" w:pos="9072"/>
      </w:tabs>
      <w:spacing w:after="0" w:line="240" w:lineRule="auto"/>
    </w:pPr>
  </w:style>
  <w:style w:type="character" w:customStyle="1" w:styleId="En-tteCar">
    <w:name w:val="En-tête Car"/>
    <w:basedOn w:val="Policepardfaut"/>
    <w:link w:val="En-tte"/>
    <w:uiPriority w:val="99"/>
    <w:rsid w:val="000E1150"/>
  </w:style>
  <w:style w:type="paragraph" w:styleId="Pieddepage">
    <w:name w:val="footer"/>
    <w:basedOn w:val="Normal"/>
    <w:link w:val="PieddepageCar"/>
    <w:uiPriority w:val="99"/>
    <w:unhideWhenUsed/>
    <w:rsid w:val="000E11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E1150"/>
  </w:style>
  <w:style w:type="paragraph" w:styleId="Textedebulles">
    <w:name w:val="Balloon Text"/>
    <w:basedOn w:val="Normal"/>
    <w:link w:val="TextedebullesCar"/>
    <w:uiPriority w:val="99"/>
    <w:semiHidden/>
    <w:unhideWhenUsed/>
    <w:rsid w:val="000E11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E1150"/>
    <w:rPr>
      <w:rFonts w:ascii="Tahoma" w:hAnsi="Tahoma" w:cs="Tahoma"/>
      <w:sz w:val="16"/>
      <w:szCs w:val="16"/>
    </w:rPr>
  </w:style>
  <w:style w:type="paragraph" w:styleId="Paragraphedeliste">
    <w:name w:val="List Paragraph"/>
    <w:basedOn w:val="Normal"/>
    <w:uiPriority w:val="34"/>
    <w:qFormat/>
    <w:rsid w:val="000E1150"/>
    <w:pPr>
      <w:ind w:left="720"/>
      <w:contextualSpacing/>
    </w:pPr>
  </w:style>
  <w:style w:type="character" w:styleId="Lienhypertexte">
    <w:name w:val="Hyperlink"/>
    <w:basedOn w:val="Policepardfaut"/>
    <w:uiPriority w:val="99"/>
    <w:unhideWhenUsed/>
    <w:rsid w:val="007060E6"/>
    <w:rPr>
      <w:color w:val="0000FF" w:themeColor="hyperlink"/>
      <w:u w:val="single"/>
    </w:rPr>
  </w:style>
  <w:style w:type="table" w:styleId="Grilledutableau">
    <w:name w:val="Table Grid"/>
    <w:basedOn w:val="TableauNormal"/>
    <w:rsid w:val="00A92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el">
    <w:name w:val="texteel"/>
    <w:basedOn w:val="Policepardfaut"/>
    <w:rsid w:val="00BD599A"/>
  </w:style>
  <w:style w:type="paragraph" w:styleId="Corpsdetexte">
    <w:name w:val="Body Text"/>
    <w:basedOn w:val="Normal"/>
    <w:link w:val="CorpsdetexteCar"/>
    <w:rsid w:val="00BD599A"/>
    <w:pPr>
      <w:spacing w:after="240" w:line="240" w:lineRule="atLeast"/>
      <w:jc w:val="both"/>
    </w:pPr>
    <w:rPr>
      <w:rFonts w:ascii="Garamond" w:eastAsia="Times New Roman" w:hAnsi="Garamond" w:cs="Times New Roman"/>
      <w:kern w:val="18"/>
      <w:sz w:val="20"/>
      <w:szCs w:val="20"/>
      <w:lang w:eastAsia="fr-FR"/>
    </w:rPr>
  </w:style>
  <w:style w:type="character" w:customStyle="1" w:styleId="CorpsdetexteCar">
    <w:name w:val="Corps de texte Car"/>
    <w:basedOn w:val="Policepardfaut"/>
    <w:link w:val="Corpsdetexte"/>
    <w:rsid w:val="00BD599A"/>
    <w:rPr>
      <w:rFonts w:ascii="Garamond" w:eastAsia="Times New Roman" w:hAnsi="Garamond" w:cs="Times New Roman"/>
      <w:kern w:val="18"/>
      <w:sz w:val="20"/>
      <w:szCs w:val="20"/>
      <w:lang w:eastAsia="fr-FR"/>
    </w:rPr>
  </w:style>
  <w:style w:type="character" w:styleId="Marquedecommentaire">
    <w:name w:val="annotation reference"/>
    <w:rsid w:val="002B5720"/>
    <w:rPr>
      <w:sz w:val="16"/>
      <w:szCs w:val="16"/>
    </w:rPr>
  </w:style>
  <w:style w:type="paragraph" w:styleId="Commentaire">
    <w:name w:val="annotation text"/>
    <w:basedOn w:val="Normal"/>
    <w:link w:val="CommentaireCar"/>
    <w:uiPriority w:val="99"/>
    <w:rsid w:val="002B5720"/>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B5720"/>
    <w:rPr>
      <w:rFonts w:ascii="Times New Roman" w:eastAsia="Times New Roman" w:hAnsi="Times New Roman" w:cs="Times New Roman"/>
      <w:sz w:val="20"/>
      <w:szCs w:val="20"/>
      <w:lang w:eastAsia="fr-FR"/>
    </w:rPr>
  </w:style>
  <w:style w:type="character" w:styleId="Mentionnonrsolue">
    <w:name w:val="Unresolved Mention"/>
    <w:basedOn w:val="Policepardfaut"/>
    <w:uiPriority w:val="99"/>
    <w:semiHidden/>
    <w:unhideWhenUsed/>
    <w:rsid w:val="00854459"/>
    <w:rPr>
      <w:color w:val="808080"/>
      <w:shd w:val="clear" w:color="auto" w:fill="E6E6E6"/>
    </w:rPr>
  </w:style>
  <w:style w:type="paragraph" w:styleId="Rvision">
    <w:name w:val="Revision"/>
    <w:hidden/>
    <w:uiPriority w:val="99"/>
    <w:semiHidden/>
    <w:rsid w:val="00937AFA"/>
    <w:pPr>
      <w:spacing w:after="0" w:line="240" w:lineRule="auto"/>
    </w:pPr>
  </w:style>
  <w:style w:type="paragraph" w:styleId="NormalWeb">
    <w:name w:val="Normal (Web)"/>
    <w:basedOn w:val="Normal"/>
    <w:uiPriority w:val="99"/>
    <w:unhideWhenUsed/>
    <w:rsid w:val="00DB27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uiPriority w:val="99"/>
    <w:semiHidden/>
    <w:unhideWhenUsed/>
    <w:rsid w:val="006D1182"/>
    <w:pPr>
      <w:spacing w:after="20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6D1182"/>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4364365">
      <w:bodyDiv w:val="1"/>
      <w:marLeft w:val="0"/>
      <w:marRight w:val="0"/>
      <w:marTop w:val="0"/>
      <w:marBottom w:val="0"/>
      <w:divBdr>
        <w:top w:val="none" w:sz="0" w:space="0" w:color="auto"/>
        <w:left w:val="none" w:sz="0" w:space="0" w:color="auto"/>
        <w:bottom w:val="none" w:sz="0" w:space="0" w:color="auto"/>
        <w:right w:val="none" w:sz="0" w:space="0" w:color="auto"/>
      </w:divBdr>
    </w:div>
    <w:div w:id="1379165959">
      <w:bodyDiv w:val="1"/>
      <w:marLeft w:val="0"/>
      <w:marRight w:val="0"/>
      <w:marTop w:val="0"/>
      <w:marBottom w:val="0"/>
      <w:divBdr>
        <w:top w:val="none" w:sz="0" w:space="0" w:color="auto"/>
        <w:left w:val="none" w:sz="0" w:space="0" w:color="auto"/>
        <w:bottom w:val="none" w:sz="0" w:space="0" w:color="auto"/>
        <w:right w:val="none" w:sz="0" w:space="0" w:color="auto"/>
      </w:divBdr>
    </w:div>
    <w:div w:id="1510172618">
      <w:bodyDiv w:val="1"/>
      <w:marLeft w:val="0"/>
      <w:marRight w:val="0"/>
      <w:marTop w:val="0"/>
      <w:marBottom w:val="0"/>
      <w:divBdr>
        <w:top w:val="none" w:sz="0" w:space="0" w:color="auto"/>
        <w:left w:val="none" w:sz="0" w:space="0" w:color="auto"/>
        <w:bottom w:val="none" w:sz="0" w:space="0" w:color="auto"/>
        <w:right w:val="none" w:sz="0" w:space="0" w:color="auto"/>
      </w:divBdr>
    </w:div>
    <w:div w:id="1629899010">
      <w:bodyDiv w:val="1"/>
      <w:marLeft w:val="0"/>
      <w:marRight w:val="0"/>
      <w:marTop w:val="0"/>
      <w:marBottom w:val="0"/>
      <w:divBdr>
        <w:top w:val="none" w:sz="0" w:space="0" w:color="auto"/>
        <w:left w:val="none" w:sz="0" w:space="0" w:color="auto"/>
        <w:bottom w:val="none" w:sz="0" w:space="0" w:color="auto"/>
        <w:right w:val="none" w:sz="0" w:space="0" w:color="auto"/>
      </w:divBdr>
    </w:div>
    <w:div w:id="1687437126">
      <w:bodyDiv w:val="1"/>
      <w:marLeft w:val="0"/>
      <w:marRight w:val="0"/>
      <w:marTop w:val="0"/>
      <w:marBottom w:val="0"/>
      <w:divBdr>
        <w:top w:val="none" w:sz="0" w:space="0" w:color="auto"/>
        <w:left w:val="none" w:sz="0" w:space="0" w:color="auto"/>
        <w:bottom w:val="none" w:sz="0" w:space="0" w:color="auto"/>
        <w:right w:val="none" w:sz="0" w:space="0" w:color="auto"/>
      </w:divBdr>
    </w:div>
    <w:div w:id="1740403461">
      <w:bodyDiv w:val="1"/>
      <w:marLeft w:val="0"/>
      <w:marRight w:val="0"/>
      <w:marTop w:val="0"/>
      <w:marBottom w:val="0"/>
      <w:divBdr>
        <w:top w:val="none" w:sz="0" w:space="0" w:color="auto"/>
        <w:left w:val="none" w:sz="0" w:space="0" w:color="auto"/>
        <w:bottom w:val="none" w:sz="0" w:space="0" w:color="auto"/>
        <w:right w:val="none" w:sz="0" w:space="0" w:color="auto"/>
      </w:divBdr>
    </w:div>
    <w:div w:id="1937864105">
      <w:bodyDiv w:val="1"/>
      <w:marLeft w:val="0"/>
      <w:marRight w:val="0"/>
      <w:marTop w:val="0"/>
      <w:marBottom w:val="0"/>
      <w:divBdr>
        <w:top w:val="none" w:sz="0" w:space="0" w:color="auto"/>
        <w:left w:val="none" w:sz="0" w:space="0" w:color="auto"/>
        <w:bottom w:val="none" w:sz="0" w:space="0" w:color="auto"/>
        <w:right w:val="none" w:sz="0" w:space="0" w:color="auto"/>
      </w:divBdr>
    </w:div>
    <w:div w:id="1945336079">
      <w:bodyDiv w:val="1"/>
      <w:marLeft w:val="0"/>
      <w:marRight w:val="0"/>
      <w:marTop w:val="0"/>
      <w:marBottom w:val="0"/>
      <w:divBdr>
        <w:top w:val="none" w:sz="0" w:space="0" w:color="auto"/>
        <w:left w:val="none" w:sz="0" w:space="0" w:color="auto"/>
        <w:bottom w:val="none" w:sz="0" w:space="0" w:color="auto"/>
        <w:right w:val="none" w:sz="0" w:space="0" w:color="auto"/>
      </w:divBdr>
    </w:div>
    <w:div w:id="1999990938">
      <w:bodyDiv w:val="1"/>
      <w:marLeft w:val="0"/>
      <w:marRight w:val="0"/>
      <w:marTop w:val="0"/>
      <w:marBottom w:val="0"/>
      <w:divBdr>
        <w:top w:val="none" w:sz="0" w:space="0" w:color="auto"/>
        <w:left w:val="none" w:sz="0" w:space="0" w:color="auto"/>
        <w:bottom w:val="none" w:sz="0" w:space="0" w:color="auto"/>
        <w:right w:val="none" w:sz="0" w:space="0" w:color="auto"/>
      </w:divBdr>
    </w:div>
    <w:div w:id="212699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D4451-9C81-45C6-AA01-8846542AA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3378</Words>
  <Characters>18580</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Clémence DUCH</dc:creator>
  <cp:lastModifiedBy>Morgane PASTEUR</cp:lastModifiedBy>
  <cp:revision>3</cp:revision>
  <cp:lastPrinted>2025-11-24T14:29:00Z</cp:lastPrinted>
  <dcterms:created xsi:type="dcterms:W3CDTF">2025-12-08T09:43:00Z</dcterms:created>
  <dcterms:modified xsi:type="dcterms:W3CDTF">2025-12-08T09:44:00Z</dcterms:modified>
</cp:coreProperties>
</file>