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2E64F" w14:textId="77777777" w:rsidR="009D4276" w:rsidRPr="0019377B" w:rsidRDefault="009D4276" w:rsidP="002C4BA8">
      <w:pPr>
        <w:jc w:val="center"/>
        <w:rPr>
          <w:rFonts w:ascii="Palatino Linotype" w:hAnsi="Palatino Linotype" w:cs="Arial"/>
          <w:b/>
          <w:sz w:val="22"/>
          <w:szCs w:val="22"/>
          <w:lang w:val="fr-FR"/>
        </w:rPr>
      </w:pPr>
    </w:p>
    <w:p w14:paraId="45EA7BB7" w14:textId="1EDF5CFA" w:rsidR="007C4FA2" w:rsidRPr="0019377B" w:rsidRDefault="007C4FA2" w:rsidP="00EA2840">
      <w:pPr>
        <w:jc w:val="center"/>
        <w:rPr>
          <w:rFonts w:ascii="Palatino Linotype" w:hAnsi="Palatino Linotype" w:cs="Arial"/>
          <w:b/>
          <w:sz w:val="28"/>
          <w:szCs w:val="28"/>
          <w:u w:val="single"/>
          <w:lang w:val="fr-FR"/>
        </w:rPr>
      </w:pPr>
      <w:r w:rsidRPr="0019377B">
        <w:rPr>
          <w:rFonts w:ascii="Palatino Linotype" w:hAnsi="Palatino Linotype" w:cs="Arial"/>
          <w:b/>
          <w:sz w:val="28"/>
          <w:szCs w:val="28"/>
          <w:u w:val="single"/>
          <w:lang w:val="fr-FR"/>
        </w:rPr>
        <w:t>ACCORD C</w:t>
      </w:r>
      <w:r w:rsidR="00C826C8">
        <w:rPr>
          <w:rFonts w:ascii="Palatino Linotype" w:hAnsi="Palatino Linotype" w:cs="Arial"/>
          <w:b/>
          <w:sz w:val="28"/>
          <w:szCs w:val="28"/>
          <w:u w:val="single"/>
          <w:lang w:val="fr-FR"/>
        </w:rPr>
        <w:t>OLLECTIF</w:t>
      </w:r>
      <w:r w:rsidRPr="0019377B">
        <w:rPr>
          <w:rFonts w:ascii="Palatino Linotype" w:hAnsi="Palatino Linotype" w:cs="Arial"/>
          <w:b/>
          <w:sz w:val="28"/>
          <w:szCs w:val="28"/>
          <w:u w:val="single"/>
          <w:lang w:val="fr-FR"/>
        </w:rPr>
        <w:t xml:space="preserve"> ORGANISANT LE DISPOSITIF DES ASTREINTES AU SEIN D</w:t>
      </w:r>
      <w:r w:rsidR="00C826C8">
        <w:rPr>
          <w:rFonts w:ascii="Palatino Linotype" w:hAnsi="Palatino Linotype" w:cs="Arial"/>
          <w:b/>
          <w:sz w:val="28"/>
          <w:szCs w:val="28"/>
          <w:u w:val="single"/>
          <w:lang w:val="fr-FR"/>
        </w:rPr>
        <w:t xml:space="preserve">E </w:t>
      </w:r>
      <w:r w:rsidR="00350E10">
        <w:rPr>
          <w:rFonts w:ascii="Palatino Linotype" w:hAnsi="Palatino Linotype" w:cs="Arial"/>
          <w:b/>
          <w:sz w:val="28"/>
          <w:szCs w:val="28"/>
          <w:u w:val="single"/>
          <w:lang w:val="fr-FR"/>
        </w:rPr>
        <w:t>L</w:t>
      </w:r>
      <w:r w:rsidR="00350E10" w:rsidRPr="009C3C1D">
        <w:rPr>
          <w:rFonts w:ascii="Palatino Linotype" w:hAnsi="Palatino Linotype" w:cs="Arial"/>
          <w:b/>
          <w:sz w:val="28"/>
          <w:szCs w:val="28"/>
          <w:u w:val="single"/>
          <w:lang w:val="fr-FR"/>
        </w:rPr>
        <w:t>’</w:t>
      </w:r>
      <w:r w:rsidR="00855D59" w:rsidRPr="009C3C1D">
        <w:rPr>
          <w:rFonts w:ascii="Palatino Linotype" w:hAnsi="Palatino Linotype" w:cs="Arial"/>
          <w:b/>
          <w:sz w:val="28"/>
          <w:szCs w:val="28"/>
          <w:u w:val="single"/>
          <w:lang w:val="fr-FR"/>
        </w:rPr>
        <w:t>ETABLISSEMENT</w:t>
      </w:r>
      <w:r w:rsidR="00350E10" w:rsidRPr="009C3C1D">
        <w:rPr>
          <w:rFonts w:ascii="Palatino Linotype" w:hAnsi="Palatino Linotype" w:cs="Arial"/>
          <w:b/>
          <w:sz w:val="28"/>
          <w:szCs w:val="28"/>
          <w:u w:val="single"/>
          <w:lang w:val="fr-FR"/>
        </w:rPr>
        <w:t xml:space="preserve"> </w:t>
      </w:r>
      <w:r w:rsidR="00350E10">
        <w:rPr>
          <w:rFonts w:ascii="Palatino Linotype" w:hAnsi="Palatino Linotype" w:cs="Arial"/>
          <w:b/>
          <w:sz w:val="28"/>
          <w:szCs w:val="28"/>
          <w:u w:val="single"/>
          <w:lang w:val="fr-FR"/>
        </w:rPr>
        <w:t>NUCLEAIRE</w:t>
      </w:r>
    </w:p>
    <w:p w14:paraId="4F98F3E5" w14:textId="77777777" w:rsidR="007C4FA2" w:rsidRPr="0019377B" w:rsidRDefault="007C4FA2" w:rsidP="007C4FA2">
      <w:pPr>
        <w:jc w:val="center"/>
        <w:rPr>
          <w:rFonts w:ascii="Palatino Linotype" w:hAnsi="Palatino Linotype" w:cs="Arial"/>
          <w:b/>
          <w:sz w:val="28"/>
          <w:szCs w:val="28"/>
          <w:lang w:val="fr-FR"/>
        </w:rPr>
      </w:pPr>
    </w:p>
    <w:p w14:paraId="39D17EEB" w14:textId="77777777" w:rsidR="007C4FA2" w:rsidRPr="0019377B" w:rsidRDefault="007C4FA2" w:rsidP="007C4FA2">
      <w:pPr>
        <w:pStyle w:val="Sansinterligne"/>
        <w:jc w:val="center"/>
        <w:rPr>
          <w:rFonts w:ascii="Palatino Linotype" w:hAnsi="Palatino Linotype"/>
          <w:b/>
          <w:sz w:val="32"/>
          <w:u w:val="single"/>
        </w:rPr>
      </w:pPr>
    </w:p>
    <w:p w14:paraId="34FED856" w14:textId="77777777" w:rsidR="007C4FA2" w:rsidRPr="0019377B" w:rsidRDefault="007C4FA2" w:rsidP="007C4FA2">
      <w:pPr>
        <w:pStyle w:val="Sansinterligne"/>
        <w:jc w:val="center"/>
        <w:rPr>
          <w:rFonts w:ascii="Palatino Linotype" w:hAnsi="Palatino Linotype"/>
          <w:b/>
          <w:sz w:val="32"/>
          <w:u w:val="single"/>
        </w:rPr>
      </w:pPr>
    </w:p>
    <w:p w14:paraId="2FBE225A" w14:textId="77777777" w:rsidR="007C4FA2" w:rsidRPr="0019377B" w:rsidRDefault="007C4FA2" w:rsidP="007C4FA2">
      <w:pPr>
        <w:pStyle w:val="Sansinterligne"/>
        <w:jc w:val="both"/>
        <w:rPr>
          <w:rFonts w:ascii="Palatino Linotype" w:hAnsi="Palatino Linotype"/>
        </w:rPr>
      </w:pPr>
    </w:p>
    <w:p w14:paraId="2C3898A2" w14:textId="77777777" w:rsidR="007C4FA2" w:rsidRPr="0019377B" w:rsidRDefault="007C4FA2" w:rsidP="007C4FA2">
      <w:pPr>
        <w:jc w:val="both"/>
        <w:rPr>
          <w:rFonts w:ascii="Palatino Linotype" w:hAnsi="Palatino Linotype"/>
          <w:b/>
          <w:bCs/>
          <w:sz w:val="22"/>
          <w:lang w:val="fr-FR"/>
        </w:rPr>
      </w:pPr>
      <w:r w:rsidRPr="0019377B">
        <w:rPr>
          <w:rFonts w:ascii="Palatino Linotype" w:hAnsi="Palatino Linotype"/>
          <w:b/>
          <w:bCs/>
          <w:sz w:val="22"/>
          <w:u w:val="single"/>
          <w:lang w:val="fr-FR"/>
        </w:rPr>
        <w:t xml:space="preserve">Entre </w:t>
      </w:r>
      <w:r w:rsidRPr="0019377B">
        <w:rPr>
          <w:rFonts w:ascii="Palatino Linotype" w:hAnsi="Palatino Linotype"/>
          <w:b/>
          <w:bCs/>
          <w:sz w:val="22"/>
          <w:lang w:val="fr-FR"/>
        </w:rPr>
        <w:t>:</w:t>
      </w:r>
    </w:p>
    <w:p w14:paraId="124452B3" w14:textId="77777777" w:rsidR="007C4FA2" w:rsidRPr="006A0376" w:rsidRDefault="007C4FA2" w:rsidP="007C4FA2">
      <w:pPr>
        <w:jc w:val="both"/>
        <w:rPr>
          <w:rFonts w:ascii="Palatino Linotype" w:hAnsi="Palatino Linotype"/>
          <w:sz w:val="22"/>
          <w:szCs w:val="28"/>
          <w:lang w:val="fr-FR"/>
        </w:rPr>
      </w:pPr>
    </w:p>
    <w:p w14:paraId="25A0A01C" w14:textId="77777777" w:rsidR="005521D6" w:rsidRPr="005521D6" w:rsidRDefault="005521D6" w:rsidP="005521D6">
      <w:pPr>
        <w:jc w:val="both"/>
        <w:rPr>
          <w:rFonts w:ascii="Palatino Linotype" w:hAnsi="Palatino Linotype"/>
          <w:sz w:val="22"/>
          <w:lang w:val="fr-FR"/>
        </w:rPr>
      </w:pPr>
      <w:r w:rsidRPr="005521D6">
        <w:rPr>
          <w:rFonts w:ascii="Palatino Linotype" w:hAnsi="Palatino Linotype"/>
          <w:sz w:val="22"/>
          <w:lang w:val="fr-FR"/>
        </w:rPr>
        <w:t xml:space="preserve">La Direction de l’établissement Nucléaire de la société EES-CLEMESSY, dont le siège social est situé à Mulhouse, 18 rue de Thann, immatriculée au Registre du Commerce et des Sociétés de Mulhouse, sous le n° 945 752 137, </w:t>
      </w:r>
    </w:p>
    <w:p w14:paraId="1E2B1ECA" w14:textId="77777777" w:rsidR="005521D6" w:rsidRPr="005521D6" w:rsidRDefault="005521D6" w:rsidP="005521D6">
      <w:pPr>
        <w:jc w:val="both"/>
        <w:rPr>
          <w:rFonts w:ascii="Palatino Linotype" w:hAnsi="Palatino Linotype"/>
          <w:sz w:val="22"/>
          <w:lang w:val="fr-FR"/>
        </w:rPr>
      </w:pPr>
    </w:p>
    <w:p w14:paraId="7748E796" w14:textId="4AF819D7" w:rsidR="005521D6" w:rsidRPr="005521D6" w:rsidRDefault="005521D6" w:rsidP="005521D6">
      <w:pPr>
        <w:jc w:val="both"/>
        <w:rPr>
          <w:rFonts w:ascii="Palatino Linotype" w:hAnsi="Palatino Linotype"/>
          <w:sz w:val="22"/>
          <w:lang w:val="fr-FR"/>
        </w:rPr>
      </w:pPr>
      <w:r w:rsidRPr="005521D6">
        <w:rPr>
          <w:rFonts w:ascii="Palatino Linotype" w:hAnsi="Palatino Linotype"/>
          <w:sz w:val="22"/>
          <w:lang w:val="fr-FR"/>
        </w:rPr>
        <w:t xml:space="preserve">représentée par Madame </w:t>
      </w:r>
      <w:r w:rsidR="00E6571A">
        <w:rPr>
          <w:rFonts w:ascii="Palatino Linotype" w:hAnsi="Palatino Linotype"/>
          <w:sz w:val="22"/>
          <w:lang w:val="fr-FR"/>
        </w:rPr>
        <w:t>X</w:t>
      </w:r>
      <w:r w:rsidRPr="005521D6">
        <w:rPr>
          <w:rFonts w:ascii="Palatino Linotype" w:hAnsi="Palatino Linotype"/>
          <w:sz w:val="22"/>
          <w:lang w:val="fr-FR"/>
        </w:rPr>
        <w:t xml:space="preserve">, Directrice Régionale, </w:t>
      </w:r>
    </w:p>
    <w:p w14:paraId="4E06C598" w14:textId="77777777" w:rsidR="007C4FA2" w:rsidRPr="0019377B" w:rsidRDefault="007C4FA2" w:rsidP="007C4FA2">
      <w:pPr>
        <w:jc w:val="both"/>
        <w:rPr>
          <w:rFonts w:ascii="Palatino Linotype" w:eastAsiaTheme="minorHAnsi" w:hAnsi="Palatino Linotype" w:cstheme="minorBidi"/>
          <w:sz w:val="22"/>
          <w:szCs w:val="22"/>
          <w:lang w:val="fr-FR"/>
        </w:rPr>
      </w:pPr>
    </w:p>
    <w:p w14:paraId="6DA424A6" w14:textId="77777777" w:rsidR="006A0376" w:rsidRPr="0019377B" w:rsidRDefault="006A0376" w:rsidP="007C4FA2">
      <w:pPr>
        <w:jc w:val="both"/>
        <w:rPr>
          <w:rFonts w:ascii="Palatino Linotype" w:hAnsi="Palatino Linotype"/>
          <w:sz w:val="22"/>
          <w:lang w:val="fr-FR"/>
        </w:rPr>
      </w:pPr>
    </w:p>
    <w:p w14:paraId="260B551F" w14:textId="77777777" w:rsidR="007C4FA2" w:rsidRDefault="007C4FA2" w:rsidP="007C4FA2">
      <w:pPr>
        <w:jc w:val="right"/>
        <w:rPr>
          <w:rFonts w:ascii="Palatino Linotype" w:hAnsi="Palatino Linotype"/>
          <w:sz w:val="22"/>
          <w:lang w:val="fr-FR"/>
        </w:rPr>
      </w:pPr>
      <w:r w:rsidRPr="0019377B">
        <w:rPr>
          <w:rFonts w:ascii="Palatino Linotype" w:hAnsi="Palatino Linotype"/>
          <w:sz w:val="22"/>
          <w:lang w:val="fr-FR"/>
        </w:rPr>
        <w:t>d’une part,</w:t>
      </w:r>
    </w:p>
    <w:p w14:paraId="359D07BC" w14:textId="77777777" w:rsidR="006A0376" w:rsidRPr="0019377B" w:rsidRDefault="006A0376" w:rsidP="007C4FA2">
      <w:pPr>
        <w:jc w:val="right"/>
        <w:rPr>
          <w:rFonts w:ascii="Palatino Linotype" w:hAnsi="Palatino Linotype"/>
          <w:sz w:val="22"/>
          <w:lang w:val="fr-FR"/>
        </w:rPr>
      </w:pPr>
    </w:p>
    <w:p w14:paraId="1BCD52D7" w14:textId="77777777" w:rsidR="007C4FA2" w:rsidRPr="0019377B" w:rsidRDefault="007C4FA2" w:rsidP="007C4FA2">
      <w:pPr>
        <w:pStyle w:val="Titre2"/>
        <w:rPr>
          <w:rFonts w:ascii="Palatino Linotype" w:hAnsi="Palatino Linotype"/>
          <w:u w:val="single"/>
        </w:rPr>
      </w:pPr>
      <w:r w:rsidRPr="0019377B">
        <w:rPr>
          <w:rFonts w:ascii="Palatino Linotype" w:hAnsi="Palatino Linotype"/>
          <w:u w:val="single"/>
        </w:rPr>
        <w:t>ET</w:t>
      </w:r>
    </w:p>
    <w:p w14:paraId="2EEFCE02" w14:textId="77777777" w:rsidR="007C4FA2" w:rsidRPr="0019377B" w:rsidRDefault="007C4FA2" w:rsidP="007C4FA2">
      <w:pPr>
        <w:jc w:val="both"/>
        <w:rPr>
          <w:rFonts w:ascii="Palatino Linotype" w:hAnsi="Palatino Linotype"/>
          <w:sz w:val="22"/>
          <w:lang w:val="fr-FR"/>
        </w:rPr>
      </w:pPr>
    </w:p>
    <w:p w14:paraId="396411FB" w14:textId="4FC2D858" w:rsidR="005521D6" w:rsidRPr="005521D6" w:rsidRDefault="006A0376" w:rsidP="005521D6">
      <w:pPr>
        <w:jc w:val="both"/>
        <w:rPr>
          <w:rFonts w:ascii="Palatino Linotype" w:hAnsi="Palatino Linotype"/>
          <w:sz w:val="22"/>
          <w:lang w:val="fr-FR"/>
        </w:rPr>
      </w:pPr>
      <w:r w:rsidRPr="005521D6">
        <w:rPr>
          <w:rFonts w:ascii="Palatino Linotype" w:hAnsi="Palatino Linotype"/>
          <w:sz w:val="22"/>
          <w:lang w:val="fr-FR"/>
        </w:rPr>
        <w:t>Les</w:t>
      </w:r>
      <w:r w:rsidR="005521D6" w:rsidRPr="005521D6">
        <w:rPr>
          <w:rFonts w:ascii="Palatino Linotype" w:hAnsi="Palatino Linotype"/>
          <w:sz w:val="22"/>
          <w:lang w:val="fr-FR"/>
        </w:rPr>
        <w:t xml:space="preserve"> organisations syndicales représentatives, représentées par les Délégués Syndicaux :</w:t>
      </w:r>
    </w:p>
    <w:p w14:paraId="4F12A466" w14:textId="77777777" w:rsidR="005521D6" w:rsidRPr="005521D6" w:rsidRDefault="005521D6" w:rsidP="005521D6">
      <w:pPr>
        <w:jc w:val="both"/>
        <w:rPr>
          <w:rFonts w:ascii="Palatino Linotype" w:hAnsi="Palatino Linotype"/>
          <w:sz w:val="22"/>
          <w:lang w:val="fr-FR"/>
        </w:rPr>
      </w:pPr>
    </w:p>
    <w:p w14:paraId="7142A130" w14:textId="2E3C434C" w:rsidR="006A0376" w:rsidRDefault="005521D6" w:rsidP="005521D6">
      <w:pPr>
        <w:numPr>
          <w:ilvl w:val="0"/>
          <w:numId w:val="11"/>
        </w:numPr>
        <w:jc w:val="both"/>
        <w:rPr>
          <w:rFonts w:ascii="Palatino Linotype" w:hAnsi="Palatino Linotype"/>
          <w:sz w:val="22"/>
          <w:lang w:val="fr-FR"/>
        </w:rPr>
      </w:pPr>
      <w:r w:rsidRPr="005521D6">
        <w:rPr>
          <w:rFonts w:ascii="Palatino Linotype" w:hAnsi="Palatino Linotype"/>
          <w:sz w:val="22"/>
          <w:lang w:val="fr-FR"/>
        </w:rPr>
        <w:t>pour l’UNSA</w:t>
      </w:r>
      <w:r w:rsidR="006A0376">
        <w:rPr>
          <w:rFonts w:ascii="Palatino Linotype" w:hAnsi="Palatino Linotype"/>
          <w:sz w:val="22"/>
          <w:lang w:val="fr-FR"/>
        </w:rPr>
        <w:t> :</w:t>
      </w:r>
      <w:r w:rsidRPr="005521D6">
        <w:rPr>
          <w:rFonts w:ascii="Palatino Linotype" w:hAnsi="Palatino Linotype"/>
          <w:sz w:val="22"/>
          <w:lang w:val="fr-FR"/>
        </w:rPr>
        <w:tab/>
      </w:r>
    </w:p>
    <w:p w14:paraId="1939B6AC" w14:textId="21423D5F" w:rsidR="005521D6" w:rsidRPr="005521D6" w:rsidRDefault="005521D6" w:rsidP="006A0376">
      <w:pPr>
        <w:ind w:left="1215"/>
        <w:jc w:val="both"/>
        <w:rPr>
          <w:rFonts w:ascii="Palatino Linotype" w:hAnsi="Palatino Linotype"/>
          <w:sz w:val="22"/>
          <w:lang w:val="fr-FR"/>
        </w:rPr>
      </w:pPr>
      <w:r w:rsidRPr="005521D6">
        <w:rPr>
          <w:rFonts w:ascii="Palatino Linotype" w:hAnsi="Palatino Linotype"/>
          <w:sz w:val="22"/>
          <w:lang w:val="fr-FR"/>
        </w:rPr>
        <w:t xml:space="preserve">Messieurs </w:t>
      </w:r>
      <w:r w:rsidR="00E6571A">
        <w:rPr>
          <w:rFonts w:ascii="Palatino Linotype" w:hAnsi="Palatino Linotype"/>
          <w:sz w:val="22"/>
          <w:lang w:val="fr-FR"/>
        </w:rPr>
        <w:t>X</w:t>
      </w:r>
      <w:r w:rsidRPr="005521D6">
        <w:rPr>
          <w:rFonts w:ascii="Palatino Linotype" w:hAnsi="Palatino Linotype"/>
          <w:sz w:val="22"/>
          <w:lang w:val="fr-FR"/>
        </w:rPr>
        <w:t xml:space="preserve"> / </w:t>
      </w:r>
      <w:r w:rsidR="00E6571A">
        <w:rPr>
          <w:rFonts w:ascii="Palatino Linotype" w:hAnsi="Palatino Linotype"/>
          <w:sz w:val="22"/>
          <w:lang w:val="fr-FR"/>
        </w:rPr>
        <w:t>X</w:t>
      </w:r>
      <w:r w:rsidRPr="005521D6">
        <w:rPr>
          <w:rFonts w:ascii="Palatino Linotype" w:hAnsi="Palatino Linotype"/>
          <w:sz w:val="22"/>
          <w:lang w:val="fr-FR"/>
        </w:rPr>
        <w:t xml:space="preserve"> / </w:t>
      </w:r>
      <w:r w:rsidR="00E6571A">
        <w:rPr>
          <w:rFonts w:ascii="Palatino Linotype" w:hAnsi="Palatino Linotype"/>
          <w:sz w:val="22"/>
          <w:lang w:val="fr-FR"/>
        </w:rPr>
        <w:t>X</w:t>
      </w:r>
    </w:p>
    <w:p w14:paraId="5621A140" w14:textId="77777777" w:rsidR="005521D6" w:rsidRPr="005521D6" w:rsidRDefault="005521D6" w:rsidP="005521D6">
      <w:pPr>
        <w:jc w:val="both"/>
        <w:rPr>
          <w:rFonts w:ascii="Palatino Linotype" w:hAnsi="Palatino Linotype"/>
          <w:sz w:val="22"/>
          <w:lang w:val="fr-FR"/>
        </w:rPr>
      </w:pPr>
    </w:p>
    <w:p w14:paraId="541AED70" w14:textId="44CBF192" w:rsidR="006A0376" w:rsidRDefault="005521D6" w:rsidP="005521D6">
      <w:pPr>
        <w:numPr>
          <w:ilvl w:val="0"/>
          <w:numId w:val="10"/>
        </w:numPr>
        <w:jc w:val="both"/>
        <w:rPr>
          <w:rFonts w:ascii="Palatino Linotype" w:hAnsi="Palatino Linotype"/>
          <w:sz w:val="22"/>
          <w:lang w:val="fr-FR"/>
        </w:rPr>
      </w:pPr>
      <w:r w:rsidRPr="005521D6">
        <w:rPr>
          <w:rFonts w:ascii="Palatino Linotype" w:hAnsi="Palatino Linotype"/>
          <w:sz w:val="22"/>
          <w:lang w:val="fr-FR"/>
        </w:rPr>
        <w:t>pour la CGT</w:t>
      </w:r>
      <w:r w:rsidR="006A0376">
        <w:rPr>
          <w:rFonts w:ascii="Palatino Linotype" w:hAnsi="Palatino Linotype"/>
          <w:sz w:val="22"/>
          <w:lang w:val="fr-FR"/>
        </w:rPr>
        <w:t> :</w:t>
      </w:r>
      <w:r w:rsidRPr="005521D6">
        <w:rPr>
          <w:rFonts w:ascii="Palatino Linotype" w:hAnsi="Palatino Linotype"/>
          <w:sz w:val="22"/>
          <w:lang w:val="fr-FR"/>
        </w:rPr>
        <w:tab/>
      </w:r>
    </w:p>
    <w:p w14:paraId="6333FA00" w14:textId="0D32301B" w:rsidR="005521D6" w:rsidRPr="005521D6" w:rsidRDefault="005521D6" w:rsidP="006A0376">
      <w:pPr>
        <w:ind w:left="1215"/>
        <w:jc w:val="both"/>
        <w:rPr>
          <w:rFonts w:ascii="Palatino Linotype" w:hAnsi="Palatino Linotype"/>
          <w:sz w:val="22"/>
          <w:lang w:val="fr-FR"/>
        </w:rPr>
      </w:pPr>
      <w:r w:rsidRPr="005521D6">
        <w:rPr>
          <w:rFonts w:ascii="Palatino Linotype" w:hAnsi="Palatino Linotype"/>
          <w:sz w:val="22"/>
          <w:lang w:val="fr-FR"/>
        </w:rPr>
        <w:t xml:space="preserve">Messieurs </w:t>
      </w:r>
      <w:r w:rsidR="00E6571A">
        <w:rPr>
          <w:rFonts w:ascii="Palatino Linotype" w:hAnsi="Palatino Linotype"/>
          <w:sz w:val="22"/>
          <w:lang w:val="fr-FR"/>
        </w:rPr>
        <w:t>X</w:t>
      </w:r>
      <w:r w:rsidRPr="005521D6">
        <w:rPr>
          <w:rFonts w:ascii="Palatino Linotype" w:hAnsi="Palatino Linotype"/>
          <w:sz w:val="22"/>
          <w:lang w:val="fr-FR"/>
        </w:rPr>
        <w:t xml:space="preserve"> / </w:t>
      </w:r>
      <w:r w:rsidR="00E6571A">
        <w:rPr>
          <w:rFonts w:ascii="Palatino Linotype" w:hAnsi="Palatino Linotype"/>
          <w:sz w:val="22"/>
          <w:lang w:val="fr-FR"/>
        </w:rPr>
        <w:t>X</w:t>
      </w:r>
    </w:p>
    <w:p w14:paraId="5C0AC577" w14:textId="77777777" w:rsidR="005521D6" w:rsidRPr="005521D6" w:rsidRDefault="005521D6" w:rsidP="005521D6">
      <w:pPr>
        <w:jc w:val="both"/>
        <w:rPr>
          <w:rFonts w:ascii="Palatino Linotype" w:hAnsi="Palatino Linotype"/>
          <w:sz w:val="22"/>
          <w:lang w:val="fr-FR"/>
        </w:rPr>
      </w:pPr>
      <w:r w:rsidRPr="005521D6">
        <w:rPr>
          <w:rFonts w:ascii="Palatino Linotype" w:hAnsi="Palatino Linotype"/>
          <w:sz w:val="22"/>
          <w:lang w:val="fr-FR"/>
        </w:rPr>
        <w:tab/>
      </w:r>
    </w:p>
    <w:p w14:paraId="703775FE" w14:textId="77777777" w:rsidR="006A0376" w:rsidRDefault="005521D6" w:rsidP="005521D6">
      <w:pPr>
        <w:numPr>
          <w:ilvl w:val="0"/>
          <w:numId w:val="9"/>
        </w:numPr>
        <w:jc w:val="both"/>
        <w:rPr>
          <w:rFonts w:ascii="Palatino Linotype" w:hAnsi="Palatino Linotype"/>
          <w:sz w:val="22"/>
          <w:lang w:val="fr-FR"/>
        </w:rPr>
      </w:pPr>
      <w:r w:rsidRPr="005521D6">
        <w:rPr>
          <w:rFonts w:ascii="Palatino Linotype" w:hAnsi="Palatino Linotype"/>
          <w:sz w:val="22"/>
          <w:lang w:val="fr-FR"/>
        </w:rPr>
        <w:t>pour la CFE-CGC</w:t>
      </w:r>
      <w:r w:rsidR="006A0376">
        <w:rPr>
          <w:rFonts w:ascii="Palatino Linotype" w:hAnsi="Palatino Linotype"/>
          <w:sz w:val="22"/>
          <w:lang w:val="fr-FR"/>
        </w:rPr>
        <w:t> :</w:t>
      </w:r>
    </w:p>
    <w:p w14:paraId="24463C8D" w14:textId="2564C072" w:rsidR="005521D6" w:rsidRPr="005521D6" w:rsidRDefault="005521D6" w:rsidP="006A0376">
      <w:pPr>
        <w:ind w:left="1211"/>
        <w:jc w:val="both"/>
        <w:rPr>
          <w:rFonts w:ascii="Palatino Linotype" w:hAnsi="Palatino Linotype"/>
          <w:sz w:val="22"/>
          <w:lang w:val="fr-FR"/>
        </w:rPr>
      </w:pPr>
      <w:r w:rsidRPr="005521D6">
        <w:rPr>
          <w:rFonts w:ascii="Palatino Linotype" w:hAnsi="Palatino Linotype"/>
          <w:sz w:val="22"/>
          <w:lang w:val="fr-FR"/>
        </w:rPr>
        <w:t xml:space="preserve">Monsieur </w:t>
      </w:r>
      <w:r w:rsidR="00E6571A">
        <w:rPr>
          <w:rFonts w:ascii="Palatino Linotype" w:hAnsi="Palatino Linotype"/>
          <w:sz w:val="22"/>
          <w:lang w:val="fr-FR"/>
        </w:rPr>
        <w:t>X</w:t>
      </w:r>
    </w:p>
    <w:p w14:paraId="4853B940" w14:textId="77777777" w:rsidR="006A0376" w:rsidRPr="0019377B" w:rsidRDefault="006A0376" w:rsidP="007C4FA2">
      <w:pPr>
        <w:jc w:val="both"/>
        <w:rPr>
          <w:rFonts w:ascii="Palatino Linotype" w:eastAsiaTheme="minorHAnsi" w:hAnsi="Palatino Linotype" w:cstheme="minorBidi"/>
          <w:sz w:val="22"/>
          <w:szCs w:val="22"/>
          <w:lang w:val="fr-FR"/>
        </w:rPr>
      </w:pPr>
    </w:p>
    <w:p w14:paraId="5FB5519C" w14:textId="77777777" w:rsidR="007C4FA2" w:rsidRPr="0019377B" w:rsidRDefault="007C4FA2" w:rsidP="007C4FA2">
      <w:pPr>
        <w:jc w:val="right"/>
        <w:rPr>
          <w:rFonts w:ascii="Palatino Linotype" w:hAnsi="Palatino Linotype"/>
          <w:sz w:val="22"/>
          <w:lang w:val="fr-FR"/>
        </w:rPr>
      </w:pPr>
      <w:r w:rsidRPr="0019377B">
        <w:rPr>
          <w:rFonts w:ascii="Palatino Linotype" w:hAnsi="Palatino Linotype"/>
          <w:sz w:val="22"/>
          <w:lang w:val="fr-FR"/>
        </w:rPr>
        <w:t>d’autre part.</w:t>
      </w:r>
    </w:p>
    <w:p w14:paraId="38749DA4" w14:textId="77777777" w:rsidR="009D4276" w:rsidRDefault="009D4276" w:rsidP="00F6691A">
      <w:pPr>
        <w:pStyle w:val="Sansinterligne"/>
        <w:jc w:val="both"/>
        <w:rPr>
          <w:rFonts w:ascii="Palatino Linotype" w:hAnsi="Palatino Linotype"/>
        </w:rPr>
      </w:pPr>
    </w:p>
    <w:p w14:paraId="78227901" w14:textId="77777777" w:rsidR="006A0376" w:rsidRPr="0019377B" w:rsidRDefault="006A0376" w:rsidP="00F6691A">
      <w:pPr>
        <w:pStyle w:val="Sansinterligne"/>
        <w:jc w:val="both"/>
        <w:rPr>
          <w:rFonts w:ascii="Palatino Linotype" w:hAnsi="Palatino Linotype"/>
        </w:rPr>
      </w:pPr>
    </w:p>
    <w:p w14:paraId="6CD06AA7" w14:textId="7478CC94" w:rsidR="00420A5F" w:rsidRPr="0019377B" w:rsidRDefault="007557C0" w:rsidP="00F6691A">
      <w:pPr>
        <w:pStyle w:val="Sansinterligne"/>
        <w:jc w:val="both"/>
        <w:rPr>
          <w:rFonts w:ascii="Palatino Linotype" w:hAnsi="Palatino Linotype"/>
        </w:rPr>
      </w:pPr>
      <w:r w:rsidRPr="005521D6">
        <w:rPr>
          <w:rFonts w:ascii="Palatino Linotype" w:hAnsi="Palatino Linotype"/>
        </w:rPr>
        <w:t>L</w:t>
      </w:r>
      <w:r w:rsidR="005B7F47" w:rsidRPr="005521D6">
        <w:rPr>
          <w:rFonts w:ascii="Palatino Linotype" w:hAnsi="Palatino Linotype"/>
        </w:rPr>
        <w:t>’établissement</w:t>
      </w:r>
      <w:r w:rsidR="005521D6" w:rsidRPr="005521D6">
        <w:rPr>
          <w:rFonts w:ascii="Palatino Linotype" w:hAnsi="Palatino Linotype"/>
        </w:rPr>
        <w:t xml:space="preserve"> Nucléaire </w:t>
      </w:r>
      <w:r w:rsidR="009948A5" w:rsidRPr="0019377B">
        <w:rPr>
          <w:rFonts w:ascii="Palatino Linotype" w:hAnsi="Palatino Linotype"/>
        </w:rPr>
        <w:t>opère dans divers</w:t>
      </w:r>
      <w:r>
        <w:rPr>
          <w:rFonts w:ascii="Palatino Linotype" w:hAnsi="Palatino Linotype"/>
        </w:rPr>
        <w:t>es activités relevant du domaine du</w:t>
      </w:r>
      <w:r w:rsidR="009948A5" w:rsidRPr="0019377B">
        <w:rPr>
          <w:rFonts w:ascii="Palatino Linotype" w:hAnsi="Palatino Linotype"/>
        </w:rPr>
        <w:t xml:space="preserve"> génie électrique, </w:t>
      </w:r>
      <w:r>
        <w:rPr>
          <w:rFonts w:ascii="Palatino Linotype" w:hAnsi="Palatino Linotype"/>
        </w:rPr>
        <w:t>ce qui implique</w:t>
      </w:r>
      <w:r w:rsidR="00C20124" w:rsidRPr="0019377B">
        <w:rPr>
          <w:rFonts w:ascii="Palatino Linotype" w:hAnsi="Palatino Linotype"/>
        </w:rPr>
        <w:t xml:space="preserve"> dans certains cas la mise en œuvre d’un régime d</w:t>
      </w:r>
      <w:r w:rsidR="00B471A8" w:rsidRPr="0019377B">
        <w:rPr>
          <w:rFonts w:ascii="Palatino Linotype" w:hAnsi="Palatino Linotype"/>
        </w:rPr>
        <w:t xml:space="preserve">es </w:t>
      </w:r>
      <w:r w:rsidR="00C20124" w:rsidRPr="0019377B">
        <w:rPr>
          <w:rFonts w:ascii="Palatino Linotype" w:hAnsi="Palatino Linotype"/>
        </w:rPr>
        <w:t xml:space="preserve">astreintes. </w:t>
      </w:r>
    </w:p>
    <w:p w14:paraId="12986CDA" w14:textId="77777777" w:rsidR="009948A5" w:rsidRPr="0019377B" w:rsidRDefault="009948A5" w:rsidP="00F6691A">
      <w:pPr>
        <w:pStyle w:val="Sansinterligne"/>
        <w:jc w:val="both"/>
        <w:rPr>
          <w:rFonts w:ascii="Palatino Linotype" w:hAnsi="Palatino Linotype"/>
        </w:rPr>
      </w:pPr>
    </w:p>
    <w:p w14:paraId="5979C467" w14:textId="589B0BF5" w:rsidR="00BD721E" w:rsidRPr="0019377B" w:rsidRDefault="009948A5" w:rsidP="00F6691A">
      <w:pPr>
        <w:pStyle w:val="Sansinterligne"/>
        <w:jc w:val="both"/>
        <w:rPr>
          <w:rFonts w:ascii="Palatino Linotype" w:hAnsi="Palatino Linotype"/>
        </w:rPr>
      </w:pPr>
      <w:bookmarkStart w:id="0" w:name="_Hlk192494025"/>
      <w:r w:rsidRPr="0019377B">
        <w:rPr>
          <w:rFonts w:ascii="Palatino Linotype" w:hAnsi="Palatino Linotype"/>
        </w:rPr>
        <w:t>L’objectif du présent accord</w:t>
      </w:r>
      <w:r w:rsidR="00FD34CC" w:rsidRPr="0019377B">
        <w:rPr>
          <w:rFonts w:ascii="Palatino Linotype" w:hAnsi="Palatino Linotype"/>
        </w:rPr>
        <w:t xml:space="preserve"> </w:t>
      </w:r>
      <w:r w:rsidRPr="0019377B">
        <w:rPr>
          <w:rFonts w:ascii="Palatino Linotype" w:hAnsi="Palatino Linotype"/>
        </w:rPr>
        <w:t xml:space="preserve">est </w:t>
      </w:r>
      <w:r w:rsidR="00C20124" w:rsidRPr="0019377B">
        <w:rPr>
          <w:rFonts w:ascii="Palatino Linotype" w:hAnsi="Palatino Linotype"/>
        </w:rPr>
        <w:t>d’encadrer</w:t>
      </w:r>
      <w:r w:rsidRPr="0019377B">
        <w:rPr>
          <w:rFonts w:ascii="Palatino Linotype" w:hAnsi="Palatino Linotype"/>
        </w:rPr>
        <w:t xml:space="preserve">, en fonction des contraintes organisationnelles et opérationnelles induites par </w:t>
      </w:r>
      <w:r w:rsidR="00C20124" w:rsidRPr="0019377B">
        <w:rPr>
          <w:rFonts w:ascii="Palatino Linotype" w:hAnsi="Palatino Linotype"/>
        </w:rPr>
        <w:t>ces</w:t>
      </w:r>
      <w:r w:rsidRPr="0019377B">
        <w:rPr>
          <w:rFonts w:ascii="Palatino Linotype" w:hAnsi="Palatino Linotype"/>
        </w:rPr>
        <w:t xml:space="preserve"> activité</w:t>
      </w:r>
      <w:r w:rsidR="005C0EA1" w:rsidRPr="0019377B">
        <w:rPr>
          <w:rFonts w:ascii="Palatino Linotype" w:hAnsi="Palatino Linotype"/>
        </w:rPr>
        <w:t>s</w:t>
      </w:r>
      <w:r w:rsidRPr="0019377B">
        <w:rPr>
          <w:rFonts w:ascii="Palatino Linotype" w:hAnsi="Palatino Linotype"/>
        </w:rPr>
        <w:t xml:space="preserve">, </w:t>
      </w:r>
      <w:r w:rsidR="00C20124" w:rsidRPr="0019377B">
        <w:rPr>
          <w:rFonts w:ascii="Palatino Linotype" w:hAnsi="Palatino Linotype"/>
        </w:rPr>
        <w:t xml:space="preserve">les règles </w:t>
      </w:r>
      <w:r w:rsidR="00FD34CC" w:rsidRPr="0019377B">
        <w:rPr>
          <w:rFonts w:ascii="Palatino Linotype" w:hAnsi="Palatino Linotype"/>
        </w:rPr>
        <w:t>d’organisation de</w:t>
      </w:r>
      <w:r w:rsidR="00B471A8" w:rsidRPr="0019377B">
        <w:rPr>
          <w:rFonts w:ascii="Palatino Linotype" w:hAnsi="Palatino Linotype"/>
        </w:rPr>
        <w:t>s</w:t>
      </w:r>
      <w:r w:rsidR="00FD34CC" w:rsidRPr="0019377B">
        <w:rPr>
          <w:rFonts w:ascii="Palatino Linotype" w:hAnsi="Palatino Linotype"/>
        </w:rPr>
        <w:t xml:space="preserve"> astreinte</w:t>
      </w:r>
      <w:r w:rsidR="00B471A8" w:rsidRPr="0019377B">
        <w:rPr>
          <w:rFonts w:ascii="Palatino Linotype" w:hAnsi="Palatino Linotype"/>
        </w:rPr>
        <w:t>s</w:t>
      </w:r>
      <w:r w:rsidR="00FD34CC" w:rsidRPr="0019377B">
        <w:rPr>
          <w:rFonts w:ascii="Palatino Linotype" w:hAnsi="Palatino Linotype"/>
        </w:rPr>
        <w:t xml:space="preserve"> </w:t>
      </w:r>
      <w:r w:rsidR="00C20124" w:rsidRPr="0019377B">
        <w:rPr>
          <w:rFonts w:ascii="Palatino Linotype" w:hAnsi="Palatino Linotype"/>
        </w:rPr>
        <w:t xml:space="preserve">au sein </w:t>
      </w:r>
      <w:r w:rsidR="007557C0">
        <w:rPr>
          <w:rFonts w:ascii="Palatino Linotype" w:hAnsi="Palatino Linotype"/>
        </w:rPr>
        <w:t xml:space="preserve">de </w:t>
      </w:r>
      <w:r w:rsidR="005521D6">
        <w:rPr>
          <w:rFonts w:ascii="Palatino Linotype" w:hAnsi="Palatino Linotype"/>
        </w:rPr>
        <w:t>l</w:t>
      </w:r>
      <w:r w:rsidR="005521D6" w:rsidRPr="005521D6">
        <w:rPr>
          <w:rFonts w:ascii="Palatino Linotype" w:hAnsi="Palatino Linotype"/>
        </w:rPr>
        <w:t>’établissement Nucléaire</w:t>
      </w:r>
      <w:r w:rsidR="009C3C1D">
        <w:rPr>
          <w:rFonts w:ascii="Palatino Linotype" w:hAnsi="Palatino Linotype"/>
        </w:rPr>
        <w:t>.</w:t>
      </w:r>
    </w:p>
    <w:p w14:paraId="0D6A71A5" w14:textId="77777777" w:rsidR="00BD721E" w:rsidRPr="0019377B" w:rsidRDefault="00BD721E" w:rsidP="00F6691A">
      <w:pPr>
        <w:pStyle w:val="Sansinterligne"/>
        <w:jc w:val="both"/>
        <w:rPr>
          <w:rFonts w:ascii="Palatino Linotype" w:hAnsi="Palatino Linotype"/>
        </w:rPr>
      </w:pPr>
    </w:p>
    <w:p w14:paraId="7C94951F" w14:textId="2F709755" w:rsidR="009948A5" w:rsidRDefault="0053355E" w:rsidP="00F6691A">
      <w:pPr>
        <w:pStyle w:val="Sansinterligne"/>
        <w:jc w:val="both"/>
        <w:rPr>
          <w:rFonts w:ascii="Palatino Linotype" w:hAnsi="Palatino Linotype"/>
        </w:rPr>
      </w:pPr>
      <w:r w:rsidRPr="0019377B">
        <w:rPr>
          <w:rFonts w:ascii="Palatino Linotype" w:hAnsi="Palatino Linotype"/>
        </w:rPr>
        <w:t>L’objectif est</w:t>
      </w:r>
      <w:r w:rsidR="006A6153" w:rsidRPr="0019377B">
        <w:rPr>
          <w:rFonts w:ascii="Palatino Linotype" w:hAnsi="Palatino Linotype"/>
        </w:rPr>
        <w:t xml:space="preserve"> </w:t>
      </w:r>
      <w:r w:rsidRPr="0019377B">
        <w:rPr>
          <w:rFonts w:ascii="Palatino Linotype" w:hAnsi="Palatino Linotype"/>
        </w:rPr>
        <w:t>de</w:t>
      </w:r>
      <w:r w:rsidR="009948A5" w:rsidRPr="0019377B">
        <w:rPr>
          <w:rFonts w:ascii="Palatino Linotype" w:hAnsi="Palatino Linotype"/>
        </w:rPr>
        <w:t xml:space="preserve"> favoriser la continuité du service au nom de l’intérêt de l’entreprise tout en tenant compte des impératifs s’inscrivant dans la préservation de la santé du salarié et le respect de la vie personnelle et familiale. </w:t>
      </w:r>
    </w:p>
    <w:p w14:paraId="1D318FC3" w14:textId="77777777" w:rsidR="009C08BB" w:rsidRDefault="009C08BB" w:rsidP="00F6691A">
      <w:pPr>
        <w:pStyle w:val="Sansinterligne"/>
        <w:jc w:val="both"/>
        <w:rPr>
          <w:rFonts w:ascii="Palatino Linotype" w:hAnsi="Palatino Linotype"/>
        </w:rPr>
      </w:pPr>
    </w:p>
    <w:p w14:paraId="16F235D8" w14:textId="77777777" w:rsidR="008803B2" w:rsidRPr="005521D6" w:rsidRDefault="009C08BB" w:rsidP="00F6691A">
      <w:pPr>
        <w:pStyle w:val="Sansinterligne"/>
        <w:jc w:val="both"/>
        <w:rPr>
          <w:rFonts w:ascii="Palatino Linotype" w:hAnsi="Palatino Linotype"/>
        </w:rPr>
      </w:pPr>
      <w:r w:rsidRPr="005521D6">
        <w:rPr>
          <w:rFonts w:ascii="Palatino Linotype" w:hAnsi="Palatino Linotype"/>
        </w:rPr>
        <w:lastRenderedPageBreak/>
        <w:t xml:space="preserve">L’objectif du présent accord est également </w:t>
      </w:r>
      <w:r w:rsidR="006860B0" w:rsidRPr="005521D6">
        <w:rPr>
          <w:rFonts w:ascii="Palatino Linotype" w:hAnsi="Palatino Linotype"/>
        </w:rPr>
        <w:t xml:space="preserve">d’uniformiser les </w:t>
      </w:r>
      <w:r w:rsidR="009637C1" w:rsidRPr="005521D6">
        <w:rPr>
          <w:rFonts w:ascii="Palatino Linotype" w:hAnsi="Palatino Linotype"/>
        </w:rPr>
        <w:t>règles d’organisation de l’astreinte au sein de l’établissement Nucléaire</w:t>
      </w:r>
      <w:r w:rsidR="00F25734" w:rsidRPr="005521D6">
        <w:rPr>
          <w:rFonts w:ascii="Palatino Linotype" w:hAnsi="Palatino Linotype"/>
        </w:rPr>
        <w:t xml:space="preserve"> sous la forme d’un régime unique.</w:t>
      </w:r>
    </w:p>
    <w:p w14:paraId="0F4B3295" w14:textId="77777777" w:rsidR="008803B2" w:rsidRPr="005521D6" w:rsidRDefault="008803B2" w:rsidP="00F6691A">
      <w:pPr>
        <w:pStyle w:val="Sansinterligne"/>
        <w:jc w:val="both"/>
        <w:rPr>
          <w:rFonts w:ascii="Palatino Linotype" w:hAnsi="Palatino Linotype"/>
        </w:rPr>
      </w:pPr>
    </w:p>
    <w:p w14:paraId="69980CE7" w14:textId="4E6C961C" w:rsidR="009C08BB" w:rsidRPr="006A0376" w:rsidRDefault="00E25650" w:rsidP="00F6691A">
      <w:pPr>
        <w:pStyle w:val="Sansinterligne"/>
        <w:jc w:val="both"/>
        <w:rPr>
          <w:rFonts w:ascii="Palatino Linotype" w:hAnsi="Palatino Linotype"/>
        </w:rPr>
      </w:pPr>
      <w:r w:rsidRPr="005521D6">
        <w:rPr>
          <w:rFonts w:ascii="Palatino Linotype" w:hAnsi="Palatino Linotype"/>
        </w:rPr>
        <w:t>Les disposition</w:t>
      </w:r>
      <w:r w:rsidR="00BB676E" w:rsidRPr="005521D6">
        <w:rPr>
          <w:rFonts w:ascii="Palatino Linotype" w:hAnsi="Palatino Linotype"/>
        </w:rPr>
        <w:t>s</w:t>
      </w:r>
      <w:r w:rsidRPr="005521D6">
        <w:rPr>
          <w:rFonts w:ascii="Palatino Linotype" w:hAnsi="Palatino Linotype"/>
        </w:rPr>
        <w:t xml:space="preserve"> du présent accord se </w:t>
      </w:r>
      <w:r w:rsidR="00BB676E" w:rsidRPr="005521D6">
        <w:rPr>
          <w:rFonts w:ascii="Palatino Linotype" w:hAnsi="Palatino Linotype"/>
        </w:rPr>
        <w:t xml:space="preserve">substituent à celles de l’accord cadre </w:t>
      </w:r>
      <w:r w:rsidR="00DA7C9C" w:rsidRPr="005521D6">
        <w:rPr>
          <w:rFonts w:ascii="Palatino Linotype" w:hAnsi="Palatino Linotype"/>
        </w:rPr>
        <w:t xml:space="preserve">portant sur un régime </w:t>
      </w:r>
      <w:r w:rsidR="009E7323" w:rsidRPr="005521D6">
        <w:rPr>
          <w:rFonts w:ascii="Palatino Linotype" w:hAnsi="Palatino Linotype"/>
        </w:rPr>
        <w:t>d’astreinte chez EES-CLEMESSY SA</w:t>
      </w:r>
      <w:r w:rsidR="009D5995" w:rsidRPr="005521D6">
        <w:rPr>
          <w:rFonts w:ascii="Palatino Linotype" w:hAnsi="Palatino Linotype"/>
        </w:rPr>
        <w:t xml:space="preserve"> du 24 novembre 2004 qui ne s’appliquent qu’à défaut d’accord d’établissemen</w:t>
      </w:r>
      <w:r w:rsidR="00187475" w:rsidRPr="005521D6">
        <w:rPr>
          <w:rFonts w:ascii="Palatino Linotype" w:hAnsi="Palatino Linotype"/>
        </w:rPr>
        <w:t>t</w:t>
      </w:r>
      <w:r w:rsidR="005B2A85" w:rsidRPr="005521D6">
        <w:rPr>
          <w:rFonts w:ascii="Palatino Linotype" w:hAnsi="Palatino Linotype"/>
        </w:rPr>
        <w:t xml:space="preserve"> ainsi qu’à</w:t>
      </w:r>
      <w:r w:rsidR="00E46D61" w:rsidRPr="005521D6">
        <w:rPr>
          <w:rFonts w:ascii="Palatino Linotype" w:hAnsi="Palatino Linotype"/>
        </w:rPr>
        <w:t xml:space="preserve"> l’intégralité des </w:t>
      </w:r>
      <w:r w:rsidR="00187475" w:rsidRPr="005521D6">
        <w:rPr>
          <w:rFonts w:ascii="Palatino Linotype" w:hAnsi="Palatino Linotype"/>
        </w:rPr>
        <w:t>dispositions</w:t>
      </w:r>
      <w:r w:rsidR="00E46D61" w:rsidRPr="005521D6">
        <w:rPr>
          <w:rFonts w:ascii="Palatino Linotype" w:hAnsi="Palatino Linotype"/>
        </w:rPr>
        <w:t xml:space="preserve"> </w:t>
      </w:r>
      <w:r w:rsidR="008E2EAF" w:rsidRPr="005521D6">
        <w:rPr>
          <w:rFonts w:ascii="Palatino Linotype" w:hAnsi="Palatino Linotype"/>
        </w:rPr>
        <w:t>relatives à l’astreint</w:t>
      </w:r>
      <w:r w:rsidR="00187475" w:rsidRPr="005521D6">
        <w:rPr>
          <w:rFonts w:ascii="Palatino Linotype" w:hAnsi="Palatino Linotype"/>
        </w:rPr>
        <w:t>e</w:t>
      </w:r>
      <w:r w:rsidR="008E2EAF" w:rsidRPr="005521D6">
        <w:rPr>
          <w:rFonts w:ascii="Palatino Linotype" w:hAnsi="Palatino Linotype"/>
        </w:rPr>
        <w:t xml:space="preserve"> prévue</w:t>
      </w:r>
      <w:r w:rsidR="00187475" w:rsidRPr="005521D6">
        <w:rPr>
          <w:rFonts w:ascii="Palatino Linotype" w:hAnsi="Palatino Linotype"/>
        </w:rPr>
        <w:t>s</w:t>
      </w:r>
      <w:r w:rsidR="008E2EAF" w:rsidRPr="005521D6">
        <w:rPr>
          <w:rFonts w:ascii="Palatino Linotype" w:hAnsi="Palatino Linotype"/>
        </w:rPr>
        <w:t xml:space="preserve"> par la convention collective nationale de la métallurgie du </w:t>
      </w:r>
      <w:r w:rsidR="00187475" w:rsidRPr="005521D6">
        <w:rPr>
          <w:rFonts w:ascii="Palatino Linotype" w:hAnsi="Palatino Linotype"/>
        </w:rPr>
        <w:t>7 février 2022.</w:t>
      </w:r>
      <w:r w:rsidR="009D5995" w:rsidRPr="005521D6">
        <w:rPr>
          <w:rFonts w:ascii="Palatino Linotype" w:hAnsi="Palatino Linotype"/>
        </w:rPr>
        <w:t xml:space="preserve"> </w:t>
      </w:r>
    </w:p>
    <w:bookmarkEnd w:id="0"/>
    <w:p w14:paraId="3A415CD8" w14:textId="77777777" w:rsidR="00EA2840" w:rsidRPr="006A0376" w:rsidRDefault="00EA2840" w:rsidP="00377CE8">
      <w:pPr>
        <w:rPr>
          <w:sz w:val="22"/>
          <w:szCs w:val="22"/>
          <w:lang w:val="fr-FR"/>
        </w:rPr>
      </w:pPr>
    </w:p>
    <w:p w14:paraId="09AADD22" w14:textId="77777777" w:rsidR="00FF5DDC" w:rsidRPr="0019377B" w:rsidRDefault="00FF5DDC" w:rsidP="00F6691A">
      <w:pPr>
        <w:pStyle w:val="Sansinterligne"/>
        <w:jc w:val="both"/>
        <w:rPr>
          <w:rFonts w:ascii="Palatino Linotype" w:hAnsi="Palatino Linotype"/>
        </w:rPr>
      </w:pPr>
    </w:p>
    <w:p w14:paraId="7AF21C65" w14:textId="298187FA" w:rsidR="000D4FA3" w:rsidRDefault="00F541B5" w:rsidP="000D4FA3">
      <w:pPr>
        <w:pStyle w:val="Sansinterligne"/>
        <w:jc w:val="both"/>
        <w:rPr>
          <w:rFonts w:ascii="Palatino Linotype" w:hAnsi="Palatino Linotype"/>
          <w:b/>
          <w:u w:val="single"/>
        </w:rPr>
      </w:pPr>
      <w:r w:rsidRPr="0019377B">
        <w:rPr>
          <w:rFonts w:ascii="Palatino Linotype" w:hAnsi="Palatino Linotype"/>
          <w:b/>
          <w:u w:val="single"/>
        </w:rPr>
        <w:t xml:space="preserve">ARTICLE 1 : </w:t>
      </w:r>
      <w:r w:rsidR="00EA2840">
        <w:rPr>
          <w:rFonts w:ascii="Palatino Linotype" w:hAnsi="Palatino Linotype"/>
          <w:b/>
          <w:u w:val="single"/>
        </w:rPr>
        <w:t>C</w:t>
      </w:r>
      <w:r w:rsidR="00782039">
        <w:rPr>
          <w:rFonts w:ascii="Palatino Linotype" w:hAnsi="Palatino Linotype"/>
          <w:b/>
          <w:u w:val="single"/>
        </w:rPr>
        <w:t xml:space="preserve">HAMP D’APPLICATION </w:t>
      </w:r>
    </w:p>
    <w:p w14:paraId="4F35F3E6" w14:textId="77777777" w:rsidR="00EA2840" w:rsidRDefault="00EA2840" w:rsidP="000D4FA3">
      <w:pPr>
        <w:pStyle w:val="Sansinterligne"/>
        <w:jc w:val="both"/>
        <w:rPr>
          <w:rFonts w:ascii="Palatino Linotype" w:hAnsi="Palatino Linotype"/>
          <w:b/>
          <w:u w:val="single"/>
        </w:rPr>
      </w:pPr>
    </w:p>
    <w:p w14:paraId="20611E43" w14:textId="6B79887A" w:rsidR="00782039" w:rsidRPr="0019377B" w:rsidRDefault="00782039" w:rsidP="00782039">
      <w:pPr>
        <w:pStyle w:val="Sansinterligne"/>
        <w:jc w:val="both"/>
        <w:rPr>
          <w:rFonts w:ascii="Palatino Linotype" w:hAnsi="Palatino Linotype"/>
          <w:b/>
          <w:u w:val="single"/>
        </w:rPr>
      </w:pPr>
      <w:r>
        <w:rPr>
          <w:rFonts w:ascii="Palatino Linotype" w:hAnsi="Palatino Linotype"/>
          <w:bCs/>
        </w:rPr>
        <w:t xml:space="preserve">Le présent accord s’applique à tous les </w:t>
      </w:r>
      <w:r w:rsidR="00052731">
        <w:rPr>
          <w:rFonts w:ascii="Palatino Linotype" w:hAnsi="Palatino Linotype"/>
          <w:bCs/>
        </w:rPr>
        <w:t xml:space="preserve">salariés </w:t>
      </w:r>
      <w:r w:rsidR="003D7348" w:rsidRPr="005521D6">
        <w:rPr>
          <w:rFonts w:ascii="Palatino Linotype" w:hAnsi="Palatino Linotype"/>
          <w:bCs/>
        </w:rPr>
        <w:t>de</w:t>
      </w:r>
      <w:r w:rsidR="00052731">
        <w:rPr>
          <w:rFonts w:ascii="Palatino Linotype" w:hAnsi="Palatino Linotype"/>
          <w:bCs/>
        </w:rPr>
        <w:t xml:space="preserve"> l’établissement Nucléaire. </w:t>
      </w:r>
    </w:p>
    <w:p w14:paraId="402C5B24" w14:textId="77777777" w:rsidR="00EA2840" w:rsidRDefault="00EA2840" w:rsidP="000D4FA3">
      <w:pPr>
        <w:pStyle w:val="Sansinterligne"/>
        <w:jc w:val="both"/>
        <w:rPr>
          <w:rFonts w:ascii="Palatino Linotype" w:hAnsi="Palatino Linotype"/>
          <w:b/>
          <w:u w:val="single"/>
        </w:rPr>
      </w:pPr>
    </w:p>
    <w:p w14:paraId="6F5262AA" w14:textId="77777777" w:rsidR="006A0376" w:rsidRDefault="006A0376" w:rsidP="000D4FA3">
      <w:pPr>
        <w:pStyle w:val="Sansinterligne"/>
        <w:jc w:val="both"/>
        <w:rPr>
          <w:rFonts w:ascii="Palatino Linotype" w:hAnsi="Palatino Linotype"/>
          <w:b/>
          <w:u w:val="single"/>
        </w:rPr>
      </w:pPr>
    </w:p>
    <w:p w14:paraId="6B7DF841" w14:textId="3E954A8E" w:rsidR="00EA2840" w:rsidRPr="0019377B" w:rsidRDefault="00EA2840" w:rsidP="00EA2840">
      <w:pPr>
        <w:pStyle w:val="Sansinterligne"/>
        <w:jc w:val="both"/>
        <w:rPr>
          <w:rFonts w:ascii="Palatino Linotype" w:hAnsi="Palatino Linotype"/>
          <w:b/>
          <w:u w:val="single"/>
        </w:rPr>
      </w:pPr>
      <w:r w:rsidRPr="0019377B">
        <w:rPr>
          <w:rFonts w:ascii="Palatino Linotype" w:hAnsi="Palatino Linotype"/>
          <w:b/>
          <w:u w:val="single"/>
        </w:rPr>
        <w:t xml:space="preserve">ARTICLE </w:t>
      </w:r>
      <w:r>
        <w:rPr>
          <w:rFonts w:ascii="Palatino Linotype" w:hAnsi="Palatino Linotype"/>
          <w:b/>
          <w:u w:val="single"/>
        </w:rPr>
        <w:t>2</w:t>
      </w:r>
      <w:r w:rsidRPr="0019377B">
        <w:rPr>
          <w:rFonts w:ascii="Palatino Linotype" w:hAnsi="Palatino Linotype"/>
          <w:b/>
          <w:u w:val="single"/>
        </w:rPr>
        <w:t> : DEFINITION</w:t>
      </w:r>
    </w:p>
    <w:p w14:paraId="35383921" w14:textId="77777777" w:rsidR="00F541B5" w:rsidRPr="0019377B" w:rsidRDefault="00F541B5" w:rsidP="000D4FA3">
      <w:pPr>
        <w:pStyle w:val="Sansinterligne"/>
        <w:jc w:val="both"/>
        <w:rPr>
          <w:rFonts w:ascii="Palatino Linotype" w:hAnsi="Palatino Linotype"/>
        </w:rPr>
      </w:pPr>
    </w:p>
    <w:p w14:paraId="5A723187" w14:textId="212CE946" w:rsidR="00B367F4" w:rsidRPr="0019377B" w:rsidRDefault="009F36E6" w:rsidP="00285637">
      <w:pPr>
        <w:pStyle w:val="Sansinterligne"/>
        <w:jc w:val="both"/>
        <w:rPr>
          <w:rFonts w:ascii="Palatino Linotype" w:hAnsi="Palatino Linotype"/>
        </w:rPr>
      </w:pPr>
      <w:r w:rsidRPr="0019377B">
        <w:rPr>
          <w:rFonts w:ascii="Palatino Linotype" w:hAnsi="Palatino Linotype"/>
        </w:rPr>
        <w:t>Conformément à l’article L. 3121-</w:t>
      </w:r>
      <w:r w:rsidR="00980033" w:rsidRPr="0019377B">
        <w:rPr>
          <w:rFonts w:ascii="Palatino Linotype" w:hAnsi="Palatino Linotype"/>
        </w:rPr>
        <w:t xml:space="preserve">9 </w:t>
      </w:r>
      <w:r w:rsidRPr="0019377B">
        <w:rPr>
          <w:rFonts w:ascii="Palatino Linotype" w:hAnsi="Palatino Linotype"/>
        </w:rPr>
        <w:t xml:space="preserve">du Code du travail, une période d’astreinte s’entend comme une période pendant laquelle le salarié, </w:t>
      </w:r>
      <w:r w:rsidR="00980033" w:rsidRPr="0019377B">
        <w:rPr>
          <w:rFonts w:ascii="Palatino Linotype" w:hAnsi="Palatino Linotype"/>
        </w:rPr>
        <w:t>sans être sur son lieu de travail et sans être à la disposition permanente et immédiate de l'employeur, doit être en mesure d'intervenir pour accomplir un travail au service de l'entreprise</w:t>
      </w:r>
      <w:r w:rsidRPr="0019377B">
        <w:rPr>
          <w:rFonts w:ascii="Palatino Linotype" w:hAnsi="Palatino Linotype"/>
        </w:rPr>
        <w:t xml:space="preserve">. </w:t>
      </w:r>
    </w:p>
    <w:p w14:paraId="6441B63E" w14:textId="77777777" w:rsidR="00B471A8" w:rsidRPr="0019377B" w:rsidRDefault="00B471A8" w:rsidP="00285637">
      <w:pPr>
        <w:pStyle w:val="Sansinterligne"/>
        <w:jc w:val="both"/>
        <w:rPr>
          <w:rFonts w:ascii="Palatino Linotype" w:hAnsi="Palatino Linotype"/>
        </w:rPr>
      </w:pPr>
    </w:p>
    <w:p w14:paraId="47F94A01" w14:textId="62F3F88F" w:rsidR="00E825A7" w:rsidRPr="0019377B" w:rsidRDefault="00E825A7" w:rsidP="00285637">
      <w:pPr>
        <w:pStyle w:val="Sansinterligne"/>
        <w:jc w:val="both"/>
        <w:rPr>
          <w:rFonts w:ascii="Palatino Linotype" w:hAnsi="Palatino Linotype"/>
        </w:rPr>
      </w:pPr>
      <w:r w:rsidRPr="0019377B">
        <w:rPr>
          <w:rFonts w:ascii="Palatino Linotype" w:hAnsi="Palatino Linotype"/>
        </w:rPr>
        <w:t>Ainsi, la période d’astreinte implique la présence du salarié à son domicile ou</w:t>
      </w:r>
      <w:r w:rsidR="00051A22" w:rsidRPr="0019377B">
        <w:rPr>
          <w:rFonts w:ascii="Palatino Linotype" w:hAnsi="Palatino Linotype"/>
        </w:rPr>
        <w:t xml:space="preserve"> </w:t>
      </w:r>
      <w:r w:rsidR="00B471A8" w:rsidRPr="0019377B">
        <w:rPr>
          <w:rFonts w:ascii="Palatino Linotype" w:hAnsi="Palatino Linotype"/>
        </w:rPr>
        <w:t xml:space="preserve">dans tout autre lieu compatible, </w:t>
      </w:r>
      <w:r w:rsidR="007C4FA2" w:rsidRPr="0019377B">
        <w:rPr>
          <w:rFonts w:ascii="Palatino Linotype" w:hAnsi="Palatino Linotype"/>
        </w:rPr>
        <w:t>en termes de</w:t>
      </w:r>
      <w:r w:rsidR="00B471A8" w:rsidRPr="0019377B">
        <w:rPr>
          <w:rFonts w:ascii="Palatino Linotype" w:hAnsi="Palatino Linotype"/>
        </w:rPr>
        <w:t xml:space="preserve"> déplacement, avec un impératif d’intervention </w:t>
      </w:r>
      <w:r w:rsidR="00052731">
        <w:rPr>
          <w:rFonts w:ascii="Palatino Linotype" w:hAnsi="Palatino Linotype"/>
        </w:rPr>
        <w:t xml:space="preserve">fixé dans les conditions du contrat qui lie l’entreprise à son client. Le délai d’intervention doit être aussi </w:t>
      </w:r>
      <w:r w:rsidR="00051A22" w:rsidRPr="0019377B">
        <w:rPr>
          <w:rFonts w:ascii="Palatino Linotype" w:hAnsi="Palatino Linotype"/>
        </w:rPr>
        <w:t>bref que possible.</w:t>
      </w:r>
      <w:r w:rsidRPr="0019377B">
        <w:rPr>
          <w:rFonts w:ascii="Palatino Linotype" w:hAnsi="Palatino Linotype"/>
        </w:rPr>
        <w:t xml:space="preserve"> </w:t>
      </w:r>
      <w:r w:rsidR="00514916" w:rsidRPr="0019377B">
        <w:rPr>
          <w:rFonts w:ascii="Palatino Linotype" w:hAnsi="Palatino Linotype"/>
        </w:rPr>
        <w:t>Par ailleurs, l</w:t>
      </w:r>
      <w:r w:rsidR="00051A22" w:rsidRPr="0019377B">
        <w:rPr>
          <w:rFonts w:ascii="Palatino Linotype" w:hAnsi="Palatino Linotype"/>
        </w:rPr>
        <w:t xml:space="preserve">e salarié doit être joignable </w:t>
      </w:r>
      <w:r w:rsidRPr="0019377B">
        <w:rPr>
          <w:rFonts w:ascii="Palatino Linotype" w:hAnsi="Palatino Linotype"/>
        </w:rPr>
        <w:t xml:space="preserve">aisément et </w:t>
      </w:r>
      <w:r w:rsidR="00052731">
        <w:rPr>
          <w:rFonts w:ascii="Palatino Linotype" w:hAnsi="Palatino Linotype"/>
        </w:rPr>
        <w:t>directement</w:t>
      </w:r>
      <w:r w:rsidRPr="0019377B">
        <w:rPr>
          <w:rFonts w:ascii="Palatino Linotype" w:hAnsi="Palatino Linotype"/>
        </w:rPr>
        <w:t xml:space="preserve"> par téléphone ou tout autre moyen approprié</w:t>
      </w:r>
      <w:r w:rsidR="00052731">
        <w:rPr>
          <w:rFonts w:ascii="Palatino Linotype" w:hAnsi="Palatino Linotype"/>
        </w:rPr>
        <w:t xml:space="preserve"> mis à disposition par l’entreprise</w:t>
      </w:r>
      <w:r w:rsidRPr="0019377B">
        <w:rPr>
          <w:rFonts w:ascii="Palatino Linotype" w:hAnsi="Palatino Linotype"/>
        </w:rPr>
        <w:t xml:space="preserve">. </w:t>
      </w:r>
    </w:p>
    <w:p w14:paraId="4198EE44" w14:textId="77777777" w:rsidR="007F508B" w:rsidRPr="0019377B" w:rsidRDefault="007F508B" w:rsidP="00285637">
      <w:pPr>
        <w:pStyle w:val="Sansinterligne"/>
        <w:jc w:val="both"/>
        <w:rPr>
          <w:rFonts w:ascii="Palatino Linotype" w:hAnsi="Palatino Linotype"/>
        </w:rPr>
      </w:pPr>
    </w:p>
    <w:p w14:paraId="2B61A51A" w14:textId="77777777" w:rsidR="00052731" w:rsidRDefault="00052731" w:rsidP="00285637">
      <w:pPr>
        <w:pStyle w:val="Sansinterligne"/>
        <w:jc w:val="both"/>
        <w:rPr>
          <w:rFonts w:ascii="Palatino Linotype" w:hAnsi="Palatino Linotype"/>
        </w:rPr>
      </w:pPr>
      <w:r>
        <w:rPr>
          <w:rFonts w:ascii="Palatino Linotype" w:hAnsi="Palatino Linotype"/>
        </w:rPr>
        <w:t>Selon le type de contrat qui lie l’entreprise à son client, l</w:t>
      </w:r>
      <w:r w:rsidR="007F508B" w:rsidRPr="0019377B">
        <w:rPr>
          <w:rFonts w:ascii="Palatino Linotype" w:hAnsi="Palatino Linotype"/>
        </w:rPr>
        <w:t>’intervention peut se faire</w:t>
      </w:r>
      <w:r>
        <w:rPr>
          <w:rFonts w:ascii="Palatino Linotype" w:hAnsi="Palatino Linotype"/>
        </w:rPr>
        <w:t> :</w:t>
      </w:r>
    </w:p>
    <w:p w14:paraId="39FC5D0B" w14:textId="77777777" w:rsidR="00052731" w:rsidRDefault="007F508B" w:rsidP="00052731">
      <w:pPr>
        <w:pStyle w:val="Sansinterligne"/>
        <w:numPr>
          <w:ilvl w:val="0"/>
          <w:numId w:val="8"/>
        </w:numPr>
        <w:jc w:val="both"/>
        <w:rPr>
          <w:rFonts w:ascii="Palatino Linotype" w:hAnsi="Palatino Linotype"/>
        </w:rPr>
      </w:pPr>
      <w:r w:rsidRPr="0019377B">
        <w:rPr>
          <w:rFonts w:ascii="Palatino Linotype" w:hAnsi="Palatino Linotype"/>
        </w:rPr>
        <w:t xml:space="preserve">soit à distance (lorsque les conditions techniques de la mission le permettent et </w:t>
      </w:r>
      <w:r w:rsidR="00051A22" w:rsidRPr="0019377B">
        <w:rPr>
          <w:rFonts w:ascii="Palatino Linotype" w:hAnsi="Palatino Linotype"/>
        </w:rPr>
        <w:t xml:space="preserve">que </w:t>
      </w:r>
      <w:r w:rsidR="004E0AD4" w:rsidRPr="0019377B">
        <w:rPr>
          <w:rFonts w:ascii="Palatino Linotype" w:hAnsi="Palatino Linotype"/>
        </w:rPr>
        <w:t xml:space="preserve">les </w:t>
      </w:r>
      <w:r w:rsidRPr="0019377B">
        <w:rPr>
          <w:rFonts w:ascii="Palatino Linotype" w:hAnsi="Palatino Linotype"/>
        </w:rPr>
        <w:t>moyens d’intervention à distance</w:t>
      </w:r>
      <w:r w:rsidR="00C02C32" w:rsidRPr="0019377B">
        <w:rPr>
          <w:rFonts w:ascii="Palatino Linotype" w:hAnsi="Palatino Linotype"/>
        </w:rPr>
        <w:t xml:space="preserve"> sont</w:t>
      </w:r>
      <w:r w:rsidRPr="0019377B">
        <w:rPr>
          <w:rFonts w:ascii="Palatino Linotype" w:hAnsi="Palatino Linotype"/>
        </w:rPr>
        <w:t xml:space="preserve"> mis à la disposition du salarié)</w:t>
      </w:r>
      <w:r w:rsidR="00052731">
        <w:rPr>
          <w:rFonts w:ascii="Palatino Linotype" w:hAnsi="Palatino Linotype"/>
        </w:rPr>
        <w:t>,</w:t>
      </w:r>
    </w:p>
    <w:p w14:paraId="22F981BE" w14:textId="218A5474" w:rsidR="007F508B" w:rsidRPr="0019377B" w:rsidRDefault="007F508B" w:rsidP="00052731">
      <w:pPr>
        <w:pStyle w:val="Sansinterligne"/>
        <w:numPr>
          <w:ilvl w:val="0"/>
          <w:numId w:val="8"/>
        </w:numPr>
        <w:jc w:val="both"/>
        <w:rPr>
          <w:rFonts w:ascii="Palatino Linotype" w:hAnsi="Palatino Linotype"/>
        </w:rPr>
      </w:pPr>
      <w:r w:rsidRPr="0019377B">
        <w:rPr>
          <w:rFonts w:ascii="Palatino Linotype" w:hAnsi="Palatino Linotype"/>
        </w:rPr>
        <w:t xml:space="preserve">soit sur le </w:t>
      </w:r>
      <w:r w:rsidR="00222621" w:rsidRPr="0019377B">
        <w:rPr>
          <w:rFonts w:ascii="Palatino Linotype" w:hAnsi="Palatino Linotype"/>
        </w:rPr>
        <w:t>site prévu</w:t>
      </w:r>
      <w:r w:rsidR="0053355E" w:rsidRPr="0019377B">
        <w:rPr>
          <w:rFonts w:ascii="Palatino Linotype" w:hAnsi="Palatino Linotype"/>
        </w:rPr>
        <w:t xml:space="preserve"> pour l’intervention</w:t>
      </w:r>
      <w:r w:rsidRPr="0019377B">
        <w:rPr>
          <w:rFonts w:ascii="Palatino Linotype" w:hAnsi="Palatino Linotype"/>
        </w:rPr>
        <w:t xml:space="preserve">. </w:t>
      </w:r>
    </w:p>
    <w:p w14:paraId="2D47C672" w14:textId="77777777" w:rsidR="008B7837" w:rsidRDefault="008B7837" w:rsidP="000D4635">
      <w:pPr>
        <w:pStyle w:val="Sansinterligne"/>
        <w:jc w:val="both"/>
        <w:rPr>
          <w:rFonts w:ascii="Palatino Linotype" w:hAnsi="Palatino Linotype"/>
          <w:b/>
          <w:u w:val="single"/>
        </w:rPr>
      </w:pPr>
    </w:p>
    <w:p w14:paraId="017BEC1F" w14:textId="77777777" w:rsidR="006A0376" w:rsidRPr="0019377B" w:rsidRDefault="006A0376" w:rsidP="000D4635">
      <w:pPr>
        <w:pStyle w:val="Sansinterligne"/>
        <w:jc w:val="both"/>
        <w:rPr>
          <w:rFonts w:ascii="Palatino Linotype" w:hAnsi="Palatino Linotype"/>
          <w:b/>
          <w:u w:val="single"/>
        </w:rPr>
      </w:pPr>
    </w:p>
    <w:p w14:paraId="02BCB744" w14:textId="6DC3DF25" w:rsidR="000D4635" w:rsidRPr="0019377B" w:rsidRDefault="000D4635" w:rsidP="000D4635">
      <w:pPr>
        <w:pStyle w:val="Sansinterligne"/>
        <w:jc w:val="both"/>
        <w:rPr>
          <w:rFonts w:ascii="Palatino Linotype" w:hAnsi="Palatino Linotype"/>
          <w:b/>
          <w:u w:val="single"/>
        </w:rPr>
      </w:pPr>
      <w:r w:rsidRPr="0019377B">
        <w:rPr>
          <w:rFonts w:ascii="Palatino Linotype" w:hAnsi="Palatino Linotype"/>
          <w:b/>
          <w:u w:val="single"/>
        </w:rPr>
        <w:t xml:space="preserve">ARTICLE </w:t>
      </w:r>
      <w:r w:rsidR="00B462BA">
        <w:rPr>
          <w:rFonts w:ascii="Palatino Linotype" w:hAnsi="Palatino Linotype"/>
          <w:b/>
          <w:u w:val="single"/>
        </w:rPr>
        <w:t>3</w:t>
      </w:r>
      <w:r w:rsidRPr="0019377B">
        <w:rPr>
          <w:rFonts w:ascii="Palatino Linotype" w:hAnsi="Palatino Linotype"/>
          <w:b/>
          <w:u w:val="single"/>
        </w:rPr>
        <w:t> : SALARIES CONCERNES PAR LE REGIME D’ASTREINTE</w:t>
      </w:r>
    </w:p>
    <w:p w14:paraId="348E73D7" w14:textId="77777777" w:rsidR="004169AC" w:rsidRPr="0019377B" w:rsidRDefault="004169AC" w:rsidP="00A57F61">
      <w:pPr>
        <w:jc w:val="both"/>
        <w:rPr>
          <w:rFonts w:ascii="Palatino Linotype" w:hAnsi="Palatino Linotype"/>
          <w:sz w:val="22"/>
          <w:szCs w:val="22"/>
          <w:lang w:val="fr-FR"/>
        </w:rPr>
      </w:pPr>
    </w:p>
    <w:p w14:paraId="78FF64B6" w14:textId="3B93EA40" w:rsidR="00A57F61" w:rsidRPr="0019377B" w:rsidRDefault="000D4635" w:rsidP="00A57F61">
      <w:pPr>
        <w:jc w:val="both"/>
        <w:rPr>
          <w:rFonts w:ascii="Palatino Linotype" w:hAnsi="Palatino Linotype"/>
          <w:sz w:val="22"/>
          <w:szCs w:val="22"/>
          <w:lang w:val="fr-FR"/>
        </w:rPr>
      </w:pPr>
      <w:r w:rsidRPr="0019377B">
        <w:rPr>
          <w:rFonts w:ascii="Palatino Linotype" w:hAnsi="Palatino Linotype"/>
          <w:sz w:val="22"/>
          <w:szCs w:val="22"/>
          <w:lang w:val="fr-FR"/>
        </w:rPr>
        <w:t xml:space="preserve">Le recours à l’astreinte s’appuie avant tout sur le volontariat du salarié. Toutefois, </w:t>
      </w:r>
      <w:r w:rsidR="000F12FC" w:rsidRPr="0019377B">
        <w:rPr>
          <w:rFonts w:ascii="Palatino Linotype" w:hAnsi="Palatino Linotype"/>
          <w:sz w:val="22"/>
          <w:szCs w:val="22"/>
          <w:lang w:val="fr-FR"/>
        </w:rPr>
        <w:t xml:space="preserve">lorsqu’aucun </w:t>
      </w:r>
      <w:r w:rsidRPr="0019377B">
        <w:rPr>
          <w:rFonts w:ascii="Palatino Linotype" w:hAnsi="Palatino Linotype"/>
          <w:sz w:val="22"/>
          <w:szCs w:val="22"/>
          <w:lang w:val="fr-FR"/>
        </w:rPr>
        <w:t xml:space="preserve">volontaire correspondant aux exigences de la mission ne se sera manifesté, l’entreprise </w:t>
      </w:r>
      <w:r w:rsidR="00D87F4E" w:rsidRPr="0019377B">
        <w:rPr>
          <w:rFonts w:ascii="Palatino Linotype" w:hAnsi="Palatino Linotype"/>
          <w:sz w:val="22"/>
          <w:szCs w:val="22"/>
          <w:lang w:val="fr-FR"/>
        </w:rPr>
        <w:t>désigner</w:t>
      </w:r>
      <w:r w:rsidR="0053355E" w:rsidRPr="0019377B">
        <w:rPr>
          <w:rFonts w:ascii="Palatino Linotype" w:hAnsi="Palatino Linotype"/>
          <w:sz w:val="22"/>
          <w:szCs w:val="22"/>
          <w:lang w:val="fr-FR"/>
        </w:rPr>
        <w:t>a</w:t>
      </w:r>
      <w:r w:rsidR="00D87F4E" w:rsidRPr="0019377B">
        <w:rPr>
          <w:rFonts w:ascii="Palatino Linotype" w:hAnsi="Palatino Linotype"/>
          <w:sz w:val="22"/>
          <w:szCs w:val="22"/>
          <w:lang w:val="fr-FR"/>
        </w:rPr>
        <w:t xml:space="preserve"> le(s) salarié(s) qui sera(ont) d’astreinte. Elle </w:t>
      </w:r>
      <w:r w:rsidRPr="0019377B">
        <w:rPr>
          <w:rFonts w:ascii="Palatino Linotype" w:hAnsi="Palatino Linotype"/>
          <w:sz w:val="22"/>
          <w:szCs w:val="22"/>
          <w:lang w:val="fr-FR"/>
        </w:rPr>
        <w:t xml:space="preserve">s’engage à prendre en compte dans la détermination du personnel désigné, outre les compétences professionnelles indispensables à la réalisation de l’astreinte, la situation personnelle et familiale des salariés. </w:t>
      </w:r>
    </w:p>
    <w:p w14:paraId="7757112E" w14:textId="77777777" w:rsidR="00A57F61" w:rsidRPr="0019377B" w:rsidRDefault="00A57F61" w:rsidP="00A57F61">
      <w:pPr>
        <w:jc w:val="both"/>
        <w:rPr>
          <w:rFonts w:ascii="Palatino Linotype" w:hAnsi="Palatino Linotype"/>
          <w:sz w:val="22"/>
          <w:szCs w:val="22"/>
          <w:lang w:val="fr-FR"/>
        </w:rPr>
      </w:pPr>
    </w:p>
    <w:p w14:paraId="103B2E98" w14:textId="38F1D2D2" w:rsidR="0047696A" w:rsidRPr="00110F38" w:rsidRDefault="0047696A" w:rsidP="00110F38">
      <w:pPr>
        <w:jc w:val="both"/>
        <w:rPr>
          <w:rFonts w:ascii="Palatino Linotype" w:hAnsi="Palatino Linotype"/>
          <w:sz w:val="22"/>
          <w:szCs w:val="22"/>
          <w:lang w:val="fr-FR"/>
        </w:rPr>
      </w:pPr>
      <w:r w:rsidRPr="0019377B">
        <w:rPr>
          <w:rFonts w:ascii="Palatino Linotype" w:hAnsi="Palatino Linotype"/>
          <w:sz w:val="22"/>
          <w:szCs w:val="22"/>
          <w:lang w:val="fr-FR"/>
        </w:rPr>
        <w:t>Afin de préserver l’articulation entre la vie personnelle et la vie professionnelle des salariés concernés par l’astreinte, un roulement sera mis en place, notamment pour la semaine entre noël et le jour de l’an, afin d’éviter, sous réserve des contraintes liées à l’organisation, qu’un même salarié ne soit systématiquement sollicité.</w:t>
      </w:r>
    </w:p>
    <w:p w14:paraId="5AE2B035" w14:textId="129704CD" w:rsidR="00C41A58" w:rsidRPr="00110F38" w:rsidRDefault="002C38B3" w:rsidP="005F5F14">
      <w:pPr>
        <w:spacing w:before="100" w:beforeAutospacing="1"/>
        <w:jc w:val="both"/>
        <w:rPr>
          <w:rFonts w:ascii="Palatino Linotype" w:hAnsi="Palatino Linotype"/>
          <w:sz w:val="22"/>
          <w:szCs w:val="22"/>
          <w:lang w:val="fr-FR"/>
        </w:rPr>
      </w:pPr>
      <w:r w:rsidRPr="00110F38">
        <w:rPr>
          <w:rFonts w:ascii="Palatino Linotype" w:hAnsi="Palatino Linotype"/>
          <w:sz w:val="22"/>
          <w:szCs w:val="22"/>
          <w:lang w:val="fr-FR"/>
        </w:rPr>
        <w:lastRenderedPageBreak/>
        <w:t xml:space="preserve">Sont </w:t>
      </w:r>
      <w:r w:rsidR="00263710" w:rsidRPr="00110F38">
        <w:rPr>
          <w:rFonts w:ascii="Palatino Linotype" w:hAnsi="Palatino Linotype"/>
          <w:sz w:val="22"/>
          <w:szCs w:val="22"/>
          <w:lang w:val="fr-FR"/>
        </w:rPr>
        <w:t xml:space="preserve">ainsi </w:t>
      </w:r>
      <w:r w:rsidR="008F0C53" w:rsidRPr="00110F38">
        <w:rPr>
          <w:rFonts w:ascii="Palatino Linotype" w:hAnsi="Palatino Linotype"/>
          <w:sz w:val="22"/>
          <w:szCs w:val="22"/>
          <w:lang w:val="fr-FR"/>
        </w:rPr>
        <w:t xml:space="preserve">concernés par le </w:t>
      </w:r>
      <w:r w:rsidR="00263710" w:rsidRPr="00110F38">
        <w:rPr>
          <w:rFonts w:ascii="Palatino Linotype" w:hAnsi="Palatino Linotype"/>
          <w:sz w:val="22"/>
          <w:szCs w:val="22"/>
          <w:lang w:val="fr-FR"/>
        </w:rPr>
        <w:t>dispositif</w:t>
      </w:r>
      <w:r w:rsidR="008F0C53" w:rsidRPr="00110F38">
        <w:rPr>
          <w:rFonts w:ascii="Palatino Linotype" w:hAnsi="Palatino Linotype"/>
          <w:sz w:val="22"/>
          <w:szCs w:val="22"/>
          <w:lang w:val="fr-FR"/>
        </w:rPr>
        <w:t xml:space="preserve"> des </w:t>
      </w:r>
      <w:r w:rsidR="00263710" w:rsidRPr="00110F38">
        <w:rPr>
          <w:rFonts w:ascii="Palatino Linotype" w:hAnsi="Palatino Linotype"/>
          <w:sz w:val="22"/>
          <w:szCs w:val="22"/>
          <w:lang w:val="fr-FR"/>
        </w:rPr>
        <w:t>astreintes</w:t>
      </w:r>
      <w:r w:rsidR="00D7558B">
        <w:rPr>
          <w:rFonts w:ascii="Palatino Linotype" w:hAnsi="Palatino Linotype"/>
          <w:sz w:val="22"/>
          <w:szCs w:val="22"/>
          <w:lang w:val="fr-FR"/>
        </w:rPr>
        <w:t>,</w:t>
      </w:r>
      <w:r w:rsidR="00263710" w:rsidRPr="00110F38">
        <w:rPr>
          <w:rFonts w:ascii="Palatino Linotype" w:hAnsi="Palatino Linotype"/>
          <w:sz w:val="22"/>
          <w:szCs w:val="22"/>
          <w:lang w:val="fr-FR"/>
        </w:rPr>
        <w:t xml:space="preserve"> </w:t>
      </w:r>
      <w:r w:rsidR="002C183C">
        <w:rPr>
          <w:rFonts w:ascii="Palatino Linotype" w:hAnsi="Palatino Linotype"/>
          <w:sz w:val="22"/>
          <w:szCs w:val="22"/>
          <w:lang w:val="fr-FR"/>
        </w:rPr>
        <w:t xml:space="preserve">tous les salariés de </w:t>
      </w:r>
      <w:r w:rsidR="00653689" w:rsidRPr="009C3C1D">
        <w:rPr>
          <w:rFonts w:ascii="Palatino Linotype" w:hAnsi="Palatino Linotype"/>
          <w:sz w:val="22"/>
          <w:szCs w:val="22"/>
          <w:lang w:val="fr-FR"/>
        </w:rPr>
        <w:t>l’établissement</w:t>
      </w:r>
      <w:r w:rsidR="002C183C">
        <w:rPr>
          <w:rFonts w:ascii="Palatino Linotype" w:hAnsi="Palatino Linotype"/>
          <w:sz w:val="22"/>
          <w:szCs w:val="22"/>
          <w:lang w:val="fr-FR"/>
        </w:rPr>
        <w:t>, quel que soit leur classification</w:t>
      </w:r>
      <w:r w:rsidR="00D7558B">
        <w:rPr>
          <w:rFonts w:ascii="Palatino Linotype" w:hAnsi="Palatino Linotype"/>
          <w:sz w:val="22"/>
          <w:szCs w:val="22"/>
          <w:lang w:val="fr-FR"/>
        </w:rPr>
        <w:t>.</w:t>
      </w:r>
      <w:r w:rsidR="008F0C53" w:rsidRPr="00110F38">
        <w:rPr>
          <w:rFonts w:ascii="Palatino Linotype" w:hAnsi="Palatino Linotype"/>
          <w:sz w:val="22"/>
          <w:szCs w:val="22"/>
          <w:lang w:val="fr-FR"/>
        </w:rPr>
        <w:t xml:space="preserve"> </w:t>
      </w:r>
    </w:p>
    <w:p w14:paraId="18F5A116" w14:textId="2BE79F52" w:rsidR="00C41A58" w:rsidRDefault="008920C9" w:rsidP="005D5AF1">
      <w:pPr>
        <w:spacing w:before="100" w:beforeAutospacing="1"/>
        <w:jc w:val="both"/>
        <w:rPr>
          <w:rFonts w:ascii="Palatino Linotype" w:hAnsi="Palatino Linotype"/>
          <w:color w:val="00B050"/>
          <w:sz w:val="22"/>
          <w:szCs w:val="22"/>
          <w:lang w:val="fr-FR"/>
        </w:rPr>
      </w:pPr>
      <w:r w:rsidRPr="00110F38">
        <w:rPr>
          <w:rFonts w:ascii="Palatino Linotype" w:hAnsi="Palatino Linotype"/>
          <w:sz w:val="22"/>
          <w:szCs w:val="22"/>
          <w:lang w:val="fr-FR"/>
        </w:rPr>
        <w:t xml:space="preserve">Ce </w:t>
      </w:r>
      <w:r w:rsidR="00EC3660" w:rsidRPr="00110F38">
        <w:rPr>
          <w:rFonts w:ascii="Palatino Linotype" w:hAnsi="Palatino Linotype"/>
          <w:sz w:val="22"/>
          <w:szCs w:val="22"/>
          <w:lang w:val="fr-FR"/>
        </w:rPr>
        <w:t>dispositif</w:t>
      </w:r>
      <w:r w:rsidRPr="00110F38">
        <w:rPr>
          <w:rFonts w:ascii="Palatino Linotype" w:hAnsi="Palatino Linotype"/>
          <w:sz w:val="22"/>
          <w:szCs w:val="22"/>
          <w:lang w:val="fr-FR"/>
        </w:rPr>
        <w:t xml:space="preserve"> concerne tous les types de </w:t>
      </w:r>
      <w:r w:rsidR="00EC3660" w:rsidRPr="00110F38">
        <w:rPr>
          <w:rFonts w:ascii="Palatino Linotype" w:hAnsi="Palatino Linotype"/>
          <w:sz w:val="22"/>
          <w:szCs w:val="22"/>
          <w:lang w:val="fr-FR"/>
        </w:rPr>
        <w:t>contrats</w:t>
      </w:r>
      <w:r w:rsidRPr="00110F38">
        <w:rPr>
          <w:rFonts w:ascii="Palatino Linotype" w:hAnsi="Palatino Linotype"/>
          <w:sz w:val="22"/>
          <w:szCs w:val="22"/>
          <w:lang w:val="fr-FR"/>
        </w:rPr>
        <w:t xml:space="preserve"> CDI</w:t>
      </w:r>
      <w:r w:rsidR="00EC3660" w:rsidRPr="00110F38">
        <w:rPr>
          <w:rFonts w:ascii="Palatino Linotype" w:hAnsi="Palatino Linotype"/>
          <w:sz w:val="22"/>
          <w:szCs w:val="22"/>
          <w:lang w:val="fr-FR"/>
        </w:rPr>
        <w:t xml:space="preserve">, CDIC, </w:t>
      </w:r>
      <w:r w:rsidRPr="00110F38">
        <w:rPr>
          <w:rFonts w:ascii="Palatino Linotype" w:hAnsi="Palatino Linotype"/>
          <w:sz w:val="22"/>
          <w:szCs w:val="22"/>
          <w:lang w:val="fr-FR"/>
        </w:rPr>
        <w:t>CDD</w:t>
      </w:r>
      <w:r w:rsidR="00EC3660" w:rsidRPr="00110F38">
        <w:rPr>
          <w:rFonts w:ascii="Palatino Linotype" w:hAnsi="Palatino Linotype"/>
          <w:sz w:val="22"/>
          <w:szCs w:val="22"/>
          <w:lang w:val="fr-FR"/>
        </w:rPr>
        <w:t xml:space="preserve"> et intérimaires</w:t>
      </w:r>
    </w:p>
    <w:p w14:paraId="59ABA315" w14:textId="77777777" w:rsidR="00D74FF7" w:rsidRPr="0019377B" w:rsidRDefault="000D4635"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L’entreprise s’engage par ailleurs à ne faire aucune discrimination dans la détermination du personnel désigné, de quelque nature que ce soit, et notamment à l’égard des salariés exerçant un mandat de représentation du personnel. </w:t>
      </w:r>
    </w:p>
    <w:p w14:paraId="289C4F32" w14:textId="77194EED" w:rsidR="000D4635" w:rsidRPr="0019377B" w:rsidRDefault="000D4635"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D</w:t>
      </w:r>
      <w:r w:rsidR="00D74FF7" w:rsidRPr="0019377B">
        <w:rPr>
          <w:rFonts w:ascii="Palatino Linotype" w:hAnsi="Palatino Linotype"/>
          <w:sz w:val="22"/>
          <w:szCs w:val="22"/>
          <w:lang w:val="fr-FR"/>
        </w:rPr>
        <w:t>e manière générale et en fonction des contraintes liées à l’organisation</w:t>
      </w:r>
      <w:r w:rsidR="0053355E" w:rsidRPr="0019377B">
        <w:rPr>
          <w:rFonts w:ascii="Palatino Linotype" w:hAnsi="Palatino Linotype"/>
          <w:sz w:val="22"/>
          <w:szCs w:val="22"/>
          <w:lang w:val="fr-FR"/>
        </w:rPr>
        <w:t xml:space="preserve"> et au </w:t>
      </w:r>
      <w:r w:rsidR="008C0CE7">
        <w:rPr>
          <w:rFonts w:ascii="Palatino Linotype" w:hAnsi="Palatino Linotype"/>
          <w:sz w:val="22"/>
          <w:szCs w:val="22"/>
          <w:lang w:val="fr-FR"/>
        </w:rPr>
        <w:t>nombre</w:t>
      </w:r>
      <w:r w:rsidR="0053355E" w:rsidRPr="0019377B">
        <w:rPr>
          <w:rFonts w:ascii="Palatino Linotype" w:hAnsi="Palatino Linotype"/>
          <w:sz w:val="22"/>
          <w:szCs w:val="22"/>
          <w:lang w:val="fr-FR"/>
        </w:rPr>
        <w:t xml:space="preserve"> de volonta</w:t>
      </w:r>
      <w:r w:rsidR="008C0CE7">
        <w:rPr>
          <w:rFonts w:ascii="Palatino Linotype" w:hAnsi="Palatino Linotype"/>
          <w:sz w:val="22"/>
          <w:szCs w:val="22"/>
          <w:lang w:val="fr-FR"/>
        </w:rPr>
        <w:t>ire</w:t>
      </w:r>
      <w:r w:rsidR="00D74FF7" w:rsidRPr="0019377B">
        <w:rPr>
          <w:rFonts w:ascii="Palatino Linotype" w:hAnsi="Palatino Linotype"/>
          <w:sz w:val="22"/>
          <w:szCs w:val="22"/>
          <w:lang w:val="fr-FR"/>
        </w:rPr>
        <w:t xml:space="preserve">, </w:t>
      </w:r>
      <w:r w:rsidRPr="0019377B">
        <w:rPr>
          <w:rFonts w:ascii="Palatino Linotype" w:hAnsi="Palatino Linotype"/>
          <w:sz w:val="22"/>
          <w:szCs w:val="22"/>
          <w:lang w:val="fr-FR"/>
        </w:rPr>
        <w:t xml:space="preserve">un roulement sera mis en place pour que les mêmes salariés ne soient pas systématiquement sollicités.  </w:t>
      </w:r>
    </w:p>
    <w:p w14:paraId="0F970097" w14:textId="77777777" w:rsidR="00D74FF7" w:rsidRPr="0019377B" w:rsidRDefault="00D74FF7" w:rsidP="00D74FF7">
      <w:pPr>
        <w:pStyle w:val="Sansinterligne"/>
        <w:jc w:val="both"/>
        <w:rPr>
          <w:rFonts w:ascii="Palatino Linotype" w:hAnsi="Palatino Linotype"/>
          <w:b/>
          <w:u w:val="single"/>
        </w:rPr>
      </w:pPr>
    </w:p>
    <w:p w14:paraId="2EFE6903" w14:textId="77777777" w:rsidR="00D74FF7" w:rsidRPr="0019377B" w:rsidRDefault="004A3960" w:rsidP="00D74FF7">
      <w:pPr>
        <w:pStyle w:val="Sansinterligne"/>
        <w:jc w:val="both"/>
        <w:rPr>
          <w:rFonts w:ascii="Palatino Linotype" w:hAnsi="Palatino Linotype"/>
        </w:rPr>
      </w:pPr>
      <w:r w:rsidRPr="0019377B">
        <w:rPr>
          <w:rFonts w:ascii="Palatino Linotype" w:hAnsi="Palatino Linotype"/>
        </w:rPr>
        <w:t xml:space="preserve">Enfin, la Direction s’engage à étudier avec bienveillance les demandes temporaires de retrait de l’astreinte dûment justifiées afin de tenir compte d’une contrainte </w:t>
      </w:r>
      <w:r w:rsidR="00D87F4E" w:rsidRPr="0019377B">
        <w:rPr>
          <w:rFonts w:ascii="Palatino Linotype" w:hAnsi="Palatino Linotype"/>
        </w:rPr>
        <w:t xml:space="preserve">personnelle </w:t>
      </w:r>
      <w:r w:rsidR="005033D7" w:rsidRPr="0019377B">
        <w:rPr>
          <w:rFonts w:ascii="Palatino Linotype" w:hAnsi="Palatino Linotype"/>
        </w:rPr>
        <w:t xml:space="preserve">ponctuelle. </w:t>
      </w:r>
      <w:r w:rsidR="00CC77F0" w:rsidRPr="0019377B">
        <w:rPr>
          <w:rFonts w:ascii="Palatino Linotype" w:hAnsi="Palatino Linotype"/>
        </w:rPr>
        <w:t>Les demandes de retrait définitif pourront être examinées de façon exceptionnelle pour des raisons dûment justifiées et pour autant qu’une solution de remplacement puisse être mise en place.</w:t>
      </w:r>
      <w:r w:rsidR="00CC77F0" w:rsidRPr="0019377B" w:rsidDel="00CC77F0">
        <w:rPr>
          <w:rFonts w:ascii="Palatino Linotype" w:hAnsi="Palatino Linotype"/>
        </w:rPr>
        <w:t xml:space="preserve"> </w:t>
      </w:r>
    </w:p>
    <w:p w14:paraId="710F6EDB" w14:textId="77777777" w:rsidR="006E37DB" w:rsidRDefault="006E37DB" w:rsidP="00D74FF7">
      <w:pPr>
        <w:pStyle w:val="Sansinterligne"/>
        <w:jc w:val="both"/>
        <w:rPr>
          <w:rFonts w:ascii="Palatino Linotype" w:hAnsi="Palatino Linotype"/>
        </w:rPr>
      </w:pPr>
    </w:p>
    <w:p w14:paraId="3FE5FEA2" w14:textId="77777777" w:rsidR="006A0376" w:rsidRPr="0019377B" w:rsidRDefault="006A0376" w:rsidP="00D74FF7">
      <w:pPr>
        <w:pStyle w:val="Sansinterligne"/>
        <w:jc w:val="both"/>
        <w:rPr>
          <w:rFonts w:ascii="Palatino Linotype" w:hAnsi="Palatino Linotype"/>
        </w:rPr>
      </w:pPr>
    </w:p>
    <w:p w14:paraId="7F5CC14C" w14:textId="5AD4BA00" w:rsidR="00D74FF7" w:rsidRPr="0019377B" w:rsidRDefault="00D74FF7" w:rsidP="00D74FF7">
      <w:pPr>
        <w:pStyle w:val="Sansinterligne"/>
        <w:jc w:val="both"/>
        <w:rPr>
          <w:rFonts w:ascii="Palatino Linotype" w:hAnsi="Palatino Linotype"/>
          <w:b/>
          <w:u w:val="single"/>
        </w:rPr>
      </w:pPr>
      <w:r w:rsidRPr="0019377B">
        <w:rPr>
          <w:rFonts w:ascii="Palatino Linotype" w:hAnsi="Palatino Linotype"/>
          <w:b/>
          <w:u w:val="single"/>
        </w:rPr>
        <w:t xml:space="preserve">ARTICLE </w:t>
      </w:r>
      <w:r w:rsidR="00B462BA">
        <w:rPr>
          <w:rFonts w:ascii="Palatino Linotype" w:hAnsi="Palatino Linotype"/>
          <w:b/>
          <w:u w:val="single"/>
        </w:rPr>
        <w:t>4</w:t>
      </w:r>
      <w:r w:rsidRPr="0019377B">
        <w:rPr>
          <w:rFonts w:ascii="Palatino Linotype" w:hAnsi="Palatino Linotype"/>
          <w:b/>
          <w:u w:val="single"/>
        </w:rPr>
        <w:t> : PERIODES D’ASTREINTES</w:t>
      </w:r>
    </w:p>
    <w:p w14:paraId="24706CE2" w14:textId="7FAEB5C0" w:rsidR="000D4635" w:rsidRPr="0019377B" w:rsidRDefault="00D74FF7"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La durée et la fréquence des astreintes </w:t>
      </w:r>
      <w:r w:rsidR="00D7558B">
        <w:rPr>
          <w:rFonts w:ascii="Palatino Linotype" w:hAnsi="Palatino Linotype"/>
          <w:sz w:val="22"/>
          <w:szCs w:val="22"/>
          <w:lang w:val="fr-FR"/>
        </w:rPr>
        <w:t xml:space="preserve">est </w:t>
      </w:r>
      <w:r w:rsidR="001205DC" w:rsidRPr="0019377B">
        <w:rPr>
          <w:rFonts w:ascii="Palatino Linotype" w:hAnsi="Palatino Linotype"/>
          <w:sz w:val="22"/>
          <w:szCs w:val="22"/>
          <w:lang w:val="fr-FR"/>
        </w:rPr>
        <w:t xml:space="preserve">particulièrement liées aux réalités </w:t>
      </w:r>
      <w:r w:rsidR="00B122A9">
        <w:rPr>
          <w:rFonts w:ascii="Palatino Linotype" w:hAnsi="Palatino Linotype"/>
          <w:sz w:val="22"/>
          <w:szCs w:val="22"/>
          <w:lang w:val="fr-FR"/>
        </w:rPr>
        <w:t xml:space="preserve">des </w:t>
      </w:r>
      <w:r w:rsidR="00D7558B">
        <w:rPr>
          <w:rFonts w:ascii="Palatino Linotype" w:hAnsi="Palatino Linotype"/>
          <w:sz w:val="22"/>
          <w:szCs w:val="22"/>
          <w:lang w:val="fr-FR"/>
        </w:rPr>
        <w:t>contrats en cours avec les clients.</w:t>
      </w:r>
    </w:p>
    <w:p w14:paraId="080DDFB7" w14:textId="1A384F31" w:rsidR="00D74FF7" w:rsidRPr="005521D6" w:rsidRDefault="00D7558B" w:rsidP="009D4276">
      <w:p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t>Les</w:t>
      </w:r>
      <w:r w:rsidR="00D74FF7" w:rsidRPr="005521D6">
        <w:rPr>
          <w:rFonts w:ascii="Palatino Linotype" w:hAnsi="Palatino Linotype"/>
          <w:sz w:val="22"/>
          <w:szCs w:val="22"/>
          <w:lang w:val="fr-FR"/>
        </w:rPr>
        <w:t xml:space="preserve"> parties s’accordent pour </w:t>
      </w:r>
      <w:r w:rsidR="00846A30" w:rsidRPr="005521D6">
        <w:rPr>
          <w:rFonts w:ascii="Palatino Linotype" w:hAnsi="Palatino Linotype"/>
          <w:sz w:val="22"/>
          <w:szCs w:val="22"/>
          <w:lang w:val="fr-FR"/>
        </w:rPr>
        <w:t xml:space="preserve">que les limites suivantes soient respectées : </w:t>
      </w:r>
    </w:p>
    <w:p w14:paraId="174C1925" w14:textId="347299AA" w:rsidR="00D74FF7" w:rsidRPr="005521D6" w:rsidRDefault="002C183C" w:rsidP="00D74FF7">
      <w:pPr>
        <w:pStyle w:val="Paragraphedeliste"/>
        <w:numPr>
          <w:ilvl w:val="0"/>
          <w:numId w:val="5"/>
        </w:num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t>1 semaine d’astreinte toutes les 4 semaines (soit 12 semaines par an),</w:t>
      </w:r>
    </w:p>
    <w:p w14:paraId="19175E55" w14:textId="445E748C" w:rsidR="002C183C" w:rsidRPr="005521D6" w:rsidRDefault="002C183C" w:rsidP="00D74FF7">
      <w:pPr>
        <w:pStyle w:val="Paragraphedeliste"/>
        <w:numPr>
          <w:ilvl w:val="0"/>
          <w:numId w:val="5"/>
        </w:num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t>En cas de circonstances particulières</w:t>
      </w:r>
      <w:r w:rsidR="00846A30" w:rsidRPr="005521D6">
        <w:rPr>
          <w:rFonts w:ascii="Palatino Linotype" w:hAnsi="Palatino Linotype"/>
          <w:sz w:val="22"/>
          <w:szCs w:val="22"/>
          <w:lang w:val="fr-FR"/>
        </w:rPr>
        <w:t xml:space="preserve"> et à défaut de volontariat</w:t>
      </w:r>
      <w:r w:rsidRPr="005521D6">
        <w:rPr>
          <w:rFonts w:ascii="Palatino Linotype" w:hAnsi="Palatino Linotype"/>
          <w:sz w:val="22"/>
          <w:szCs w:val="22"/>
          <w:lang w:val="fr-FR"/>
        </w:rPr>
        <w:t>, 1 semaine d’astreinte toute</w:t>
      </w:r>
      <w:r w:rsidR="007C3963" w:rsidRPr="005521D6">
        <w:rPr>
          <w:rFonts w:ascii="Palatino Linotype" w:hAnsi="Palatino Linotype"/>
          <w:sz w:val="22"/>
          <w:szCs w:val="22"/>
          <w:lang w:val="fr-FR"/>
        </w:rPr>
        <w:t>s</w:t>
      </w:r>
      <w:r w:rsidRPr="005521D6">
        <w:rPr>
          <w:rFonts w:ascii="Palatino Linotype" w:hAnsi="Palatino Linotype"/>
          <w:sz w:val="22"/>
          <w:szCs w:val="22"/>
          <w:lang w:val="fr-FR"/>
        </w:rPr>
        <w:t xml:space="preserve"> les 3 semaines</w:t>
      </w:r>
      <w:r w:rsidR="00846A30" w:rsidRPr="005521D6">
        <w:rPr>
          <w:rFonts w:ascii="Palatino Linotype" w:hAnsi="Palatino Linotype"/>
          <w:sz w:val="22"/>
          <w:szCs w:val="22"/>
          <w:lang w:val="fr-FR"/>
        </w:rPr>
        <w:t>.</w:t>
      </w:r>
    </w:p>
    <w:p w14:paraId="765ED874" w14:textId="6BD8EB6D" w:rsidR="00846A30" w:rsidRPr="00846A30" w:rsidRDefault="00846A30" w:rsidP="00846A30">
      <w:pPr>
        <w:spacing w:before="100" w:beforeAutospacing="1"/>
        <w:ind w:left="360"/>
        <w:jc w:val="both"/>
        <w:rPr>
          <w:rFonts w:ascii="Palatino Linotype" w:hAnsi="Palatino Linotype"/>
          <w:sz w:val="22"/>
          <w:szCs w:val="22"/>
          <w:lang w:val="fr-FR"/>
        </w:rPr>
      </w:pPr>
      <w:r w:rsidRPr="005521D6">
        <w:rPr>
          <w:rFonts w:ascii="Palatino Linotype" w:hAnsi="Palatino Linotype"/>
          <w:sz w:val="22"/>
          <w:szCs w:val="22"/>
          <w:lang w:val="fr-FR"/>
        </w:rPr>
        <w:t>Dans le cas où ces limites/conditions ne peuvent être respectées, une demande de dérogation exceptionnelle devra être validée par le Directeur Opérationnel sous l’autorité duquel l’intervention s’exécute et une information sera adressée au CSE.</w:t>
      </w:r>
    </w:p>
    <w:p w14:paraId="345F3661" w14:textId="77777777" w:rsidR="001205DC" w:rsidRDefault="001205DC" w:rsidP="001205DC">
      <w:pPr>
        <w:pStyle w:val="Sansinterligne"/>
        <w:jc w:val="both"/>
        <w:rPr>
          <w:rFonts w:ascii="Palatino Linotype" w:hAnsi="Palatino Linotype"/>
          <w:b/>
          <w:u w:val="single"/>
        </w:rPr>
      </w:pPr>
    </w:p>
    <w:p w14:paraId="75D3069B" w14:textId="77777777" w:rsidR="006A0376" w:rsidRPr="0019377B" w:rsidRDefault="006A0376" w:rsidP="001205DC">
      <w:pPr>
        <w:pStyle w:val="Sansinterligne"/>
        <w:jc w:val="both"/>
        <w:rPr>
          <w:rFonts w:ascii="Palatino Linotype" w:hAnsi="Palatino Linotype"/>
          <w:b/>
          <w:u w:val="single"/>
        </w:rPr>
      </w:pPr>
    </w:p>
    <w:p w14:paraId="43B60114" w14:textId="7D7F7097" w:rsidR="001205DC" w:rsidRPr="0019377B" w:rsidRDefault="001205DC" w:rsidP="001205DC">
      <w:pPr>
        <w:pStyle w:val="Sansinterligne"/>
        <w:jc w:val="both"/>
        <w:rPr>
          <w:rFonts w:ascii="Palatino Linotype" w:hAnsi="Palatino Linotype"/>
          <w:b/>
          <w:u w:val="single"/>
        </w:rPr>
      </w:pPr>
      <w:r w:rsidRPr="0019377B">
        <w:rPr>
          <w:rFonts w:ascii="Palatino Linotype" w:hAnsi="Palatino Linotype"/>
          <w:b/>
          <w:u w:val="single"/>
        </w:rPr>
        <w:t xml:space="preserve">ARTICLE </w:t>
      </w:r>
      <w:r w:rsidR="00B462BA">
        <w:rPr>
          <w:rFonts w:ascii="Palatino Linotype" w:hAnsi="Palatino Linotype"/>
          <w:b/>
          <w:u w:val="single"/>
        </w:rPr>
        <w:t>5</w:t>
      </w:r>
      <w:r w:rsidRPr="0019377B">
        <w:rPr>
          <w:rFonts w:ascii="Palatino Linotype" w:hAnsi="Palatino Linotype"/>
          <w:b/>
          <w:u w:val="single"/>
        </w:rPr>
        <w:t> : PLANIFICATION DES ASTREINTES</w:t>
      </w:r>
    </w:p>
    <w:p w14:paraId="6F3E93EF" w14:textId="10763FC2" w:rsidR="003C76EB" w:rsidRPr="0019377B" w:rsidRDefault="004A3960" w:rsidP="003C76EB">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La planification de l’astreinte est organisée </w:t>
      </w:r>
      <w:r w:rsidR="008C0CE7">
        <w:rPr>
          <w:rFonts w:ascii="Palatino Linotype" w:hAnsi="Palatino Linotype"/>
          <w:sz w:val="22"/>
          <w:szCs w:val="22"/>
          <w:lang w:val="fr-FR"/>
        </w:rPr>
        <w:t>localement</w:t>
      </w:r>
      <w:r w:rsidR="00B14FD5" w:rsidRPr="0019377B">
        <w:rPr>
          <w:rFonts w:ascii="Palatino Linotype" w:hAnsi="Palatino Linotype"/>
          <w:sz w:val="22"/>
          <w:szCs w:val="22"/>
          <w:lang w:val="fr-FR"/>
        </w:rPr>
        <w:t xml:space="preserve">, et au moins </w:t>
      </w:r>
      <w:r w:rsidR="00A91AE2" w:rsidRPr="0019377B">
        <w:rPr>
          <w:rFonts w:ascii="Palatino Linotype" w:hAnsi="Palatino Linotype"/>
          <w:sz w:val="22"/>
          <w:szCs w:val="22"/>
          <w:lang w:val="fr-FR"/>
        </w:rPr>
        <w:t>14 </w:t>
      </w:r>
      <w:r w:rsidRPr="0019377B">
        <w:rPr>
          <w:rFonts w:ascii="Palatino Linotype" w:hAnsi="Palatino Linotype"/>
          <w:sz w:val="22"/>
          <w:szCs w:val="22"/>
          <w:lang w:val="fr-FR"/>
        </w:rPr>
        <w:t>jours calendaires à l’avance</w:t>
      </w:r>
      <w:r w:rsidR="00A91AE2" w:rsidRPr="0019377B">
        <w:rPr>
          <w:rFonts w:ascii="Palatino Linotype" w:hAnsi="Palatino Linotype"/>
          <w:sz w:val="22"/>
          <w:szCs w:val="22"/>
          <w:lang w:val="fr-FR"/>
        </w:rPr>
        <w:t xml:space="preserve"> (2 semaines)</w:t>
      </w:r>
      <w:r w:rsidRPr="0019377B">
        <w:rPr>
          <w:rFonts w:ascii="Palatino Linotype" w:hAnsi="Palatino Linotype"/>
          <w:sz w:val="22"/>
          <w:szCs w:val="22"/>
          <w:lang w:val="fr-FR"/>
        </w:rPr>
        <w:t>, sauf circonstances exceptionnelles obligeant à revoir la planification. Le planning s’organise sur une période déterminée (</w:t>
      </w:r>
      <w:r w:rsidR="00905725" w:rsidRPr="0019377B">
        <w:rPr>
          <w:rFonts w:ascii="Palatino Linotype" w:hAnsi="Palatino Linotype"/>
          <w:sz w:val="22"/>
          <w:szCs w:val="22"/>
          <w:lang w:val="fr-FR"/>
        </w:rPr>
        <w:t>par exemple</w:t>
      </w:r>
      <w:r w:rsidRPr="0019377B">
        <w:rPr>
          <w:rFonts w:ascii="Palatino Linotype" w:hAnsi="Palatino Linotype"/>
          <w:sz w:val="22"/>
          <w:szCs w:val="22"/>
          <w:lang w:val="fr-FR"/>
        </w:rPr>
        <w:t xml:space="preserve"> mensuelle, trimestrielle, etc.) et est </w:t>
      </w:r>
      <w:r w:rsidR="008C0CE7">
        <w:rPr>
          <w:rFonts w:ascii="Palatino Linotype" w:hAnsi="Palatino Linotype"/>
          <w:sz w:val="22"/>
          <w:szCs w:val="22"/>
          <w:lang w:val="fr-FR"/>
        </w:rPr>
        <w:t xml:space="preserve">porté à la connaissance de </w:t>
      </w:r>
      <w:r w:rsidRPr="0019377B">
        <w:rPr>
          <w:rFonts w:ascii="Palatino Linotype" w:hAnsi="Palatino Linotype"/>
          <w:sz w:val="22"/>
          <w:szCs w:val="22"/>
          <w:lang w:val="fr-FR"/>
        </w:rPr>
        <w:t xml:space="preserve">l’ensemble des salariés concernés.  </w:t>
      </w:r>
    </w:p>
    <w:p w14:paraId="33681E7F" w14:textId="7A40B7BF" w:rsidR="00195DB1" w:rsidRPr="0019377B" w:rsidRDefault="00195DB1" w:rsidP="003C76EB">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Il est rappelé que les périodes d’astreinte ne peuvent pas coïncider avec les congés payés.</w:t>
      </w:r>
    </w:p>
    <w:p w14:paraId="7FB95340" w14:textId="6D1C1B48" w:rsidR="00CB50CF" w:rsidRPr="00903857" w:rsidRDefault="004A3960"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lastRenderedPageBreak/>
        <w:t>En cas de circonstances exceptionnelles</w:t>
      </w:r>
      <w:r w:rsidR="000F6CE8" w:rsidRPr="0019377B">
        <w:rPr>
          <w:rFonts w:ascii="Palatino Linotype" w:hAnsi="Palatino Linotype"/>
          <w:sz w:val="22"/>
          <w:szCs w:val="22"/>
          <w:lang w:val="fr-FR"/>
        </w:rPr>
        <w:t xml:space="preserve"> (par exemple : remplacement d’un salarié inopinément absent</w:t>
      </w:r>
      <w:r w:rsidR="00FC01E7" w:rsidRPr="0019377B">
        <w:rPr>
          <w:rFonts w:ascii="Palatino Linotype" w:hAnsi="Palatino Linotype"/>
          <w:sz w:val="22"/>
          <w:szCs w:val="22"/>
          <w:lang w:val="fr-FR"/>
        </w:rPr>
        <w:t xml:space="preserve"> ou en cas urgence</w:t>
      </w:r>
      <w:r w:rsidR="000F6CE8" w:rsidRPr="0019377B">
        <w:rPr>
          <w:rFonts w:ascii="Palatino Linotype" w:hAnsi="Palatino Linotype"/>
          <w:sz w:val="22"/>
          <w:szCs w:val="22"/>
          <w:lang w:val="fr-FR"/>
        </w:rPr>
        <w:t>)</w:t>
      </w:r>
      <w:r w:rsidRPr="0019377B">
        <w:rPr>
          <w:rFonts w:ascii="Palatino Linotype" w:hAnsi="Palatino Linotype"/>
          <w:sz w:val="22"/>
          <w:szCs w:val="22"/>
          <w:lang w:val="fr-FR"/>
        </w:rPr>
        <w:t>, le délai</w:t>
      </w:r>
      <w:r w:rsidR="006A6153" w:rsidRPr="0019377B">
        <w:rPr>
          <w:rFonts w:ascii="Palatino Linotype" w:hAnsi="Palatino Linotype"/>
          <w:sz w:val="22"/>
          <w:szCs w:val="22"/>
          <w:lang w:val="fr-FR"/>
        </w:rPr>
        <w:t xml:space="preserve"> de prévenance peut être réduit</w:t>
      </w:r>
      <w:r w:rsidR="007674F3">
        <w:rPr>
          <w:rFonts w:ascii="Palatino Linotype" w:hAnsi="Palatino Linotype"/>
          <w:sz w:val="22"/>
          <w:szCs w:val="22"/>
          <w:lang w:val="fr-FR"/>
        </w:rPr>
        <w:t xml:space="preserve"> </w:t>
      </w:r>
      <w:r w:rsidR="008C0CE7">
        <w:rPr>
          <w:rFonts w:ascii="Palatino Linotype" w:hAnsi="Palatino Linotype"/>
          <w:sz w:val="22"/>
          <w:szCs w:val="22"/>
          <w:lang w:val="fr-FR"/>
        </w:rPr>
        <w:t xml:space="preserve">et </w:t>
      </w:r>
      <w:r w:rsidR="008C0CE7" w:rsidRPr="00903857">
        <w:rPr>
          <w:rFonts w:ascii="Palatino Linotype" w:hAnsi="Palatino Linotype"/>
          <w:sz w:val="22"/>
          <w:szCs w:val="22"/>
          <w:lang w:val="fr-FR"/>
        </w:rPr>
        <w:t>il sera fait appel en priorité aux collaborateurs volontaires</w:t>
      </w:r>
      <w:r w:rsidRPr="0019377B">
        <w:rPr>
          <w:rFonts w:ascii="Palatino Linotype" w:hAnsi="Palatino Linotype"/>
          <w:sz w:val="22"/>
          <w:szCs w:val="22"/>
          <w:lang w:val="fr-FR"/>
        </w:rPr>
        <w:t xml:space="preserve">. </w:t>
      </w:r>
      <w:r w:rsidR="00377F45" w:rsidRPr="00903857">
        <w:rPr>
          <w:rFonts w:ascii="Palatino Linotype" w:hAnsi="Palatino Linotype"/>
          <w:sz w:val="22"/>
          <w:szCs w:val="22"/>
          <w:lang w:val="fr-FR"/>
        </w:rPr>
        <w:t>Ce mode de fonctionnement devra rester dérogatoire.</w:t>
      </w:r>
    </w:p>
    <w:p w14:paraId="2EDA3C07" w14:textId="0FD0265C" w:rsidR="00B14FD5" w:rsidRPr="0019377B" w:rsidRDefault="00C02C32" w:rsidP="009D4276">
      <w:p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L</w:t>
      </w:r>
      <w:r w:rsidR="0086642E" w:rsidRPr="00903857">
        <w:rPr>
          <w:rFonts w:ascii="Palatino Linotype" w:hAnsi="Palatino Linotype"/>
          <w:sz w:val="22"/>
          <w:szCs w:val="22"/>
          <w:lang w:val="fr-FR"/>
        </w:rPr>
        <w:t xml:space="preserve">e planning d’astreinte est établi en associant les salariés de façon </w:t>
      </w:r>
      <w:r w:rsidR="000A71FE" w:rsidRPr="00903857">
        <w:rPr>
          <w:rFonts w:ascii="Palatino Linotype" w:hAnsi="Palatino Linotype"/>
          <w:sz w:val="22"/>
          <w:szCs w:val="22"/>
          <w:lang w:val="fr-FR"/>
        </w:rPr>
        <w:t>anticipée pour</w:t>
      </w:r>
      <w:r w:rsidR="0086642E" w:rsidRPr="00903857">
        <w:rPr>
          <w:rFonts w:ascii="Palatino Linotype" w:hAnsi="Palatino Linotype"/>
          <w:sz w:val="22"/>
          <w:szCs w:val="22"/>
          <w:lang w:val="fr-FR"/>
        </w:rPr>
        <w:t xml:space="preserve"> qu’il puisse</w:t>
      </w:r>
      <w:r w:rsidR="0086642E" w:rsidRPr="0019377B">
        <w:rPr>
          <w:rFonts w:ascii="Palatino Linotype" w:hAnsi="Palatino Linotype"/>
          <w:sz w:val="22"/>
          <w:szCs w:val="22"/>
          <w:lang w:val="fr-FR"/>
        </w:rPr>
        <w:t xml:space="preserve"> être mis en œuvre en respectant au mieux les contraintes de chacun. </w:t>
      </w:r>
      <w:r w:rsidR="00B14FD5" w:rsidRPr="0019377B">
        <w:rPr>
          <w:rFonts w:ascii="Palatino Linotype" w:hAnsi="Palatino Linotype"/>
          <w:sz w:val="22"/>
          <w:szCs w:val="22"/>
          <w:lang w:val="fr-FR"/>
        </w:rPr>
        <w:t>Dès lors que le planning d’astreintes est connu, les salariés doivent aménager leurs congés</w:t>
      </w:r>
      <w:r w:rsidRPr="0019377B">
        <w:rPr>
          <w:rFonts w:ascii="Palatino Linotype" w:hAnsi="Palatino Linotype"/>
          <w:sz w:val="22"/>
          <w:szCs w:val="22"/>
          <w:lang w:val="fr-FR"/>
        </w:rPr>
        <w:t>, RTT</w:t>
      </w:r>
      <w:r w:rsidR="008C0CE7">
        <w:rPr>
          <w:rFonts w:ascii="Palatino Linotype" w:hAnsi="Palatino Linotype"/>
          <w:sz w:val="22"/>
          <w:szCs w:val="22"/>
          <w:lang w:val="fr-FR"/>
        </w:rPr>
        <w:t xml:space="preserve">, repos </w:t>
      </w:r>
      <w:r w:rsidRPr="0019377B">
        <w:rPr>
          <w:rFonts w:ascii="Palatino Linotype" w:hAnsi="Palatino Linotype"/>
          <w:sz w:val="22"/>
          <w:szCs w:val="22"/>
          <w:lang w:val="fr-FR"/>
        </w:rPr>
        <w:t>ou les périodes de formation lorsqu’ils en sont à l’initiative,</w:t>
      </w:r>
      <w:r w:rsidR="00B14FD5" w:rsidRPr="0019377B">
        <w:rPr>
          <w:rFonts w:ascii="Palatino Linotype" w:hAnsi="Palatino Linotype"/>
          <w:sz w:val="22"/>
          <w:szCs w:val="22"/>
          <w:lang w:val="fr-FR"/>
        </w:rPr>
        <w:t xml:space="preserve"> de manière à ne pas perturber le fonctionnement de l’astreinte</w:t>
      </w:r>
      <w:r w:rsidR="00E91EC5" w:rsidRPr="0019377B">
        <w:rPr>
          <w:rFonts w:ascii="Palatino Linotype" w:hAnsi="Palatino Linotype"/>
          <w:sz w:val="22"/>
          <w:szCs w:val="22"/>
          <w:lang w:val="fr-FR"/>
        </w:rPr>
        <w:t xml:space="preserve"> (faute de quoi, ces éléments peuvent être considérés comme « circonstances exceptionnelles » au sens du présent article)</w:t>
      </w:r>
      <w:r w:rsidR="00B14FD5" w:rsidRPr="0019377B">
        <w:rPr>
          <w:rFonts w:ascii="Palatino Linotype" w:hAnsi="Palatino Linotype"/>
          <w:sz w:val="22"/>
          <w:szCs w:val="22"/>
          <w:lang w:val="fr-FR"/>
        </w:rPr>
        <w:t xml:space="preserve">. </w:t>
      </w:r>
    </w:p>
    <w:p w14:paraId="7D95BE05" w14:textId="77777777" w:rsidR="00F67A1D" w:rsidRDefault="00F67A1D" w:rsidP="004776E1">
      <w:pPr>
        <w:pStyle w:val="Sansinterligne"/>
        <w:jc w:val="both"/>
        <w:rPr>
          <w:rFonts w:ascii="Palatino Linotype" w:hAnsi="Palatino Linotype"/>
          <w:b/>
          <w:u w:val="single"/>
        </w:rPr>
      </w:pPr>
    </w:p>
    <w:p w14:paraId="617615CE" w14:textId="77777777" w:rsidR="00F67A1D" w:rsidRPr="0019377B" w:rsidRDefault="00F67A1D" w:rsidP="004776E1">
      <w:pPr>
        <w:pStyle w:val="Sansinterligne"/>
        <w:jc w:val="both"/>
        <w:rPr>
          <w:rFonts w:ascii="Palatino Linotype" w:hAnsi="Palatino Linotype"/>
          <w:b/>
          <w:u w:val="single"/>
        </w:rPr>
      </w:pPr>
    </w:p>
    <w:p w14:paraId="28DD6333" w14:textId="6F12E4B7" w:rsidR="004776E1" w:rsidRPr="0019377B" w:rsidRDefault="004776E1" w:rsidP="004776E1">
      <w:pPr>
        <w:pStyle w:val="Sansinterligne"/>
        <w:jc w:val="both"/>
        <w:rPr>
          <w:rFonts w:ascii="Palatino Linotype" w:hAnsi="Palatino Linotype"/>
          <w:b/>
          <w:u w:val="single"/>
        </w:rPr>
      </w:pPr>
      <w:r w:rsidRPr="0019377B">
        <w:rPr>
          <w:rFonts w:ascii="Palatino Linotype" w:hAnsi="Palatino Linotype"/>
          <w:b/>
          <w:u w:val="single"/>
        </w:rPr>
        <w:t xml:space="preserve">ARTICLE </w:t>
      </w:r>
      <w:r w:rsidR="00B462BA">
        <w:rPr>
          <w:rFonts w:ascii="Palatino Linotype" w:hAnsi="Palatino Linotype"/>
          <w:b/>
          <w:u w:val="single"/>
        </w:rPr>
        <w:t>6</w:t>
      </w:r>
      <w:r w:rsidRPr="0019377B">
        <w:rPr>
          <w:rFonts w:ascii="Palatino Linotype" w:hAnsi="Palatino Linotype"/>
          <w:b/>
          <w:u w:val="single"/>
        </w:rPr>
        <w:t> : INFORMATION DES SALARIES</w:t>
      </w:r>
    </w:p>
    <w:p w14:paraId="5033700C" w14:textId="16C6A90E" w:rsidR="000F6CE8" w:rsidRPr="0019377B" w:rsidRDefault="004776E1"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Un document d’information sera remis avant chaque période d’astreinte aux salariés concernés, indiquant les modalités utiles pour le bon déroulement de leurs astreintes, à savoir </w:t>
      </w:r>
      <w:r w:rsidR="004D2EC7" w:rsidRPr="0019377B">
        <w:rPr>
          <w:rFonts w:ascii="Palatino Linotype" w:hAnsi="Palatino Linotype"/>
          <w:sz w:val="22"/>
          <w:szCs w:val="22"/>
          <w:lang w:val="fr-FR"/>
        </w:rPr>
        <w:t xml:space="preserve">à titre </w:t>
      </w:r>
      <w:r w:rsidR="000A71FE" w:rsidRPr="0019377B">
        <w:rPr>
          <w:rFonts w:ascii="Palatino Linotype" w:hAnsi="Palatino Linotype"/>
          <w:sz w:val="22"/>
          <w:szCs w:val="22"/>
          <w:lang w:val="fr-FR"/>
        </w:rPr>
        <w:t>indicatif :</w:t>
      </w:r>
      <w:r w:rsidRPr="0019377B">
        <w:rPr>
          <w:rFonts w:ascii="Palatino Linotype" w:hAnsi="Palatino Linotype"/>
          <w:sz w:val="22"/>
          <w:szCs w:val="22"/>
          <w:lang w:val="fr-FR"/>
        </w:rPr>
        <w:t xml:space="preserve"> </w:t>
      </w:r>
    </w:p>
    <w:p w14:paraId="605E5200" w14:textId="77777777" w:rsidR="004776E1" w:rsidRPr="00903857" w:rsidRDefault="004776E1" w:rsidP="004776E1">
      <w:pPr>
        <w:pStyle w:val="Paragraphedeliste"/>
        <w:numPr>
          <w:ilvl w:val="0"/>
          <w:numId w:val="5"/>
        </w:num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Heure de début et de fin de période d’astreinte</w:t>
      </w:r>
    </w:p>
    <w:p w14:paraId="1D7CBB72" w14:textId="0A2F728E" w:rsidR="004776E1" w:rsidRPr="00903857" w:rsidRDefault="00E811FA" w:rsidP="004776E1">
      <w:pPr>
        <w:pStyle w:val="Paragraphedeliste"/>
        <w:numPr>
          <w:ilvl w:val="0"/>
          <w:numId w:val="5"/>
        </w:num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 xml:space="preserve">Organisation </w:t>
      </w:r>
      <w:r w:rsidR="004776E1" w:rsidRPr="00903857">
        <w:rPr>
          <w:rFonts w:ascii="Palatino Linotype" w:hAnsi="Palatino Linotype"/>
          <w:sz w:val="22"/>
          <w:szCs w:val="22"/>
          <w:lang w:val="fr-FR"/>
        </w:rPr>
        <w:t xml:space="preserve">de l’astreinte </w:t>
      </w:r>
    </w:p>
    <w:p w14:paraId="552FB80A" w14:textId="77777777" w:rsidR="004776E1" w:rsidRPr="00903857" w:rsidRDefault="004776E1" w:rsidP="004776E1">
      <w:pPr>
        <w:pStyle w:val="Paragraphedeliste"/>
        <w:numPr>
          <w:ilvl w:val="0"/>
          <w:numId w:val="5"/>
        </w:num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Délai de l’intervention</w:t>
      </w:r>
    </w:p>
    <w:p w14:paraId="22B4373E" w14:textId="77777777" w:rsidR="004776E1" w:rsidRPr="00903857" w:rsidRDefault="004776E1" w:rsidP="004776E1">
      <w:pPr>
        <w:pStyle w:val="Paragraphedeliste"/>
        <w:numPr>
          <w:ilvl w:val="0"/>
          <w:numId w:val="5"/>
        </w:num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Coordonnées de l’interlocuteur client et du responsable interne à joindre en cas de problème bloquant</w:t>
      </w:r>
    </w:p>
    <w:p w14:paraId="76B816AB" w14:textId="77777777" w:rsidR="004776E1" w:rsidRPr="00903857" w:rsidRDefault="004776E1" w:rsidP="004776E1">
      <w:pPr>
        <w:pStyle w:val="Paragraphedeliste"/>
        <w:numPr>
          <w:ilvl w:val="0"/>
          <w:numId w:val="5"/>
        </w:num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Adresse et modalités d’accès au site et moyens de transport à utiliser</w:t>
      </w:r>
    </w:p>
    <w:p w14:paraId="0F4A9376" w14:textId="77777777" w:rsidR="004776E1" w:rsidRPr="00903857" w:rsidRDefault="004776E1" w:rsidP="004776E1">
      <w:pPr>
        <w:pStyle w:val="Paragraphedeliste"/>
        <w:numPr>
          <w:ilvl w:val="0"/>
          <w:numId w:val="5"/>
        </w:num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Moyens mis à disposition du salarié pour l’exercice de l’astreinte</w:t>
      </w:r>
    </w:p>
    <w:p w14:paraId="3B07DABA" w14:textId="77777777" w:rsidR="004776E1" w:rsidRPr="00903857" w:rsidRDefault="004776E1" w:rsidP="004776E1">
      <w:pPr>
        <w:pStyle w:val="Paragraphedeliste"/>
        <w:numPr>
          <w:ilvl w:val="0"/>
          <w:numId w:val="5"/>
        </w:numPr>
        <w:spacing w:before="100" w:beforeAutospacing="1"/>
        <w:jc w:val="both"/>
        <w:rPr>
          <w:rFonts w:ascii="Palatino Linotype" w:hAnsi="Palatino Linotype"/>
          <w:sz w:val="22"/>
          <w:szCs w:val="22"/>
          <w:lang w:val="fr-FR"/>
        </w:rPr>
      </w:pPr>
      <w:r w:rsidRPr="00903857">
        <w:rPr>
          <w:rFonts w:ascii="Palatino Linotype" w:hAnsi="Palatino Linotype"/>
          <w:sz w:val="22"/>
          <w:szCs w:val="22"/>
          <w:lang w:val="fr-FR"/>
        </w:rPr>
        <w:t>Rémunération de l’astreinte</w:t>
      </w:r>
    </w:p>
    <w:p w14:paraId="375EE8A3" w14:textId="77777777" w:rsidR="004776E1" w:rsidRDefault="004776E1" w:rsidP="004776E1">
      <w:pPr>
        <w:pStyle w:val="Paragraphedeliste"/>
        <w:numPr>
          <w:ilvl w:val="0"/>
          <w:numId w:val="5"/>
        </w:num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Dispositions particulières</w:t>
      </w:r>
      <w:r w:rsidR="0086642E" w:rsidRPr="0019377B">
        <w:rPr>
          <w:rFonts w:ascii="Palatino Linotype" w:hAnsi="Palatino Linotype"/>
          <w:sz w:val="22"/>
          <w:szCs w:val="22"/>
          <w:lang w:val="fr-FR"/>
        </w:rPr>
        <w:t xml:space="preserve"> (habilitations nécessaires pour intervenir, etc.)</w:t>
      </w:r>
    </w:p>
    <w:p w14:paraId="72C599E4" w14:textId="14DEE556" w:rsidR="006A0376" w:rsidRPr="006A0376" w:rsidRDefault="006A0376" w:rsidP="006A0376">
      <w:pPr>
        <w:pStyle w:val="Paragraphedeliste"/>
        <w:numPr>
          <w:ilvl w:val="0"/>
          <w:numId w:val="5"/>
        </w:numPr>
        <w:spacing w:before="100" w:beforeAutospacing="1"/>
        <w:jc w:val="both"/>
        <w:rPr>
          <w:rFonts w:ascii="Palatino Linotype" w:hAnsi="Palatino Linotype"/>
          <w:sz w:val="22"/>
          <w:szCs w:val="22"/>
          <w:lang w:val="fr-FR"/>
        </w:rPr>
      </w:pPr>
      <w:r>
        <w:rPr>
          <w:rFonts w:ascii="Palatino Linotype" w:hAnsi="Palatino Linotype"/>
          <w:sz w:val="22"/>
          <w:szCs w:val="22"/>
          <w:lang w:val="fr-FR"/>
        </w:rPr>
        <w:t>R</w:t>
      </w:r>
      <w:r w:rsidR="00A2198D" w:rsidRPr="005521D6">
        <w:rPr>
          <w:rFonts w:ascii="Palatino Linotype" w:hAnsi="Palatino Linotype"/>
          <w:sz w:val="22"/>
          <w:szCs w:val="22"/>
          <w:lang w:val="fr-FR"/>
        </w:rPr>
        <w:t>appel des limites quotidiennes et hebdomadaire en matière de temps de travail ainsi que du repos quotidien</w:t>
      </w:r>
      <w:r>
        <w:rPr>
          <w:rFonts w:ascii="Palatino Linotype" w:hAnsi="Palatino Linotype"/>
          <w:sz w:val="22"/>
          <w:szCs w:val="22"/>
          <w:lang w:val="fr-FR"/>
        </w:rPr>
        <w:t>.</w:t>
      </w:r>
    </w:p>
    <w:p w14:paraId="40DD5014" w14:textId="77777777" w:rsidR="005521D6" w:rsidRPr="005521D6" w:rsidRDefault="005521D6" w:rsidP="005521D6">
      <w:pPr>
        <w:spacing w:before="100" w:beforeAutospacing="1"/>
        <w:jc w:val="both"/>
        <w:rPr>
          <w:rFonts w:ascii="Palatino Linotype" w:hAnsi="Palatino Linotype"/>
          <w:sz w:val="22"/>
          <w:szCs w:val="22"/>
          <w:lang w:val="fr-FR"/>
        </w:rPr>
      </w:pPr>
    </w:p>
    <w:p w14:paraId="2351995D" w14:textId="39F68EB4" w:rsidR="000F6CE8" w:rsidRPr="0019377B" w:rsidRDefault="000F6CE8" w:rsidP="000F6CE8">
      <w:pPr>
        <w:pStyle w:val="Sansinterligne"/>
        <w:jc w:val="both"/>
        <w:rPr>
          <w:rFonts w:ascii="Palatino Linotype" w:hAnsi="Palatino Linotype"/>
          <w:b/>
          <w:u w:val="single"/>
        </w:rPr>
      </w:pPr>
      <w:r w:rsidRPr="0019377B">
        <w:rPr>
          <w:rFonts w:ascii="Palatino Linotype" w:hAnsi="Palatino Linotype"/>
          <w:b/>
          <w:u w:val="single"/>
        </w:rPr>
        <w:t xml:space="preserve">ARTICLE </w:t>
      </w:r>
      <w:r w:rsidR="00B462BA">
        <w:rPr>
          <w:rFonts w:ascii="Palatino Linotype" w:hAnsi="Palatino Linotype"/>
          <w:b/>
          <w:u w:val="single"/>
        </w:rPr>
        <w:t>7</w:t>
      </w:r>
      <w:r w:rsidRPr="0019377B">
        <w:rPr>
          <w:rFonts w:ascii="Palatino Linotype" w:hAnsi="Palatino Linotype"/>
          <w:b/>
          <w:u w:val="single"/>
        </w:rPr>
        <w:t xml:space="preserve"> : </w:t>
      </w:r>
      <w:r w:rsidR="004776E1" w:rsidRPr="0019377B">
        <w:rPr>
          <w:rFonts w:ascii="Palatino Linotype" w:hAnsi="Palatino Linotype"/>
          <w:b/>
          <w:u w:val="single"/>
        </w:rPr>
        <w:t>TRAITEMENT</w:t>
      </w:r>
      <w:r w:rsidRPr="0019377B">
        <w:rPr>
          <w:rFonts w:ascii="Palatino Linotype" w:hAnsi="Palatino Linotype"/>
          <w:b/>
          <w:u w:val="single"/>
        </w:rPr>
        <w:t xml:space="preserve"> DES ASTREINTES</w:t>
      </w:r>
      <w:r w:rsidR="004776E1" w:rsidRPr="0019377B">
        <w:rPr>
          <w:rFonts w:ascii="Palatino Linotype" w:hAnsi="Palatino Linotype"/>
          <w:b/>
          <w:u w:val="single"/>
        </w:rPr>
        <w:t xml:space="preserve"> </w:t>
      </w:r>
    </w:p>
    <w:p w14:paraId="0C754527" w14:textId="69E5DA5D" w:rsidR="002E2B47" w:rsidRPr="0019377B" w:rsidRDefault="00B462BA" w:rsidP="002E2B47">
      <w:pPr>
        <w:spacing w:before="100" w:beforeAutospacing="1"/>
        <w:ind w:firstLine="708"/>
        <w:jc w:val="both"/>
        <w:rPr>
          <w:rFonts w:ascii="Palatino Linotype" w:hAnsi="Palatino Linotype"/>
          <w:b/>
          <w:sz w:val="22"/>
          <w:szCs w:val="22"/>
          <w:u w:val="single"/>
          <w:lang w:val="fr-FR"/>
        </w:rPr>
      </w:pPr>
      <w:r>
        <w:rPr>
          <w:rFonts w:ascii="Palatino Linotype" w:hAnsi="Palatino Linotype"/>
          <w:b/>
          <w:sz w:val="22"/>
          <w:szCs w:val="22"/>
          <w:u w:val="single"/>
          <w:lang w:val="fr-FR"/>
        </w:rPr>
        <w:t>7</w:t>
      </w:r>
      <w:r w:rsidR="002E2B47" w:rsidRPr="0019377B">
        <w:rPr>
          <w:rFonts w:ascii="Palatino Linotype" w:hAnsi="Palatino Linotype"/>
          <w:b/>
          <w:sz w:val="22"/>
          <w:szCs w:val="22"/>
          <w:u w:val="single"/>
          <w:lang w:val="fr-FR"/>
        </w:rPr>
        <w:t xml:space="preserve">.1 : Périodes d’astreintes : </w:t>
      </w:r>
    </w:p>
    <w:p w14:paraId="51327836" w14:textId="6EC9496C" w:rsidR="006723AC" w:rsidRDefault="002E2B47" w:rsidP="002E2B47">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Le temps durant lequel le salarié est tenu de rester disponible en vue d’une intervention, dit temps d’astreinte, n’est pas pris en compte dans le temps de travail effectif. </w:t>
      </w:r>
    </w:p>
    <w:p w14:paraId="0FB2824E" w14:textId="77777777" w:rsidR="00A2198D" w:rsidRPr="00A2198D" w:rsidRDefault="00A2198D" w:rsidP="00A2198D">
      <w:pPr>
        <w:spacing w:before="100" w:beforeAutospacing="1"/>
        <w:jc w:val="both"/>
        <w:rPr>
          <w:rFonts w:ascii="Palatino Linotype" w:hAnsi="Palatino Linotype"/>
          <w:sz w:val="22"/>
          <w:szCs w:val="22"/>
          <w:lang w:val="fr-FR"/>
        </w:rPr>
      </w:pPr>
      <w:r w:rsidRPr="00A2198D">
        <w:rPr>
          <w:rFonts w:ascii="Palatino Linotype" w:hAnsi="Palatino Linotype"/>
          <w:sz w:val="22"/>
          <w:szCs w:val="22"/>
          <w:lang w:val="fr-FR"/>
        </w:rPr>
        <w:t>En contrepartie de l’obligation de disponibilité, la compensation suivante sera accordée :</w:t>
      </w:r>
    </w:p>
    <w:p w14:paraId="4E3D9F3C" w14:textId="77777777" w:rsidR="00A2198D" w:rsidRPr="00A2198D" w:rsidRDefault="00A2198D" w:rsidP="00A2198D">
      <w:pPr>
        <w:spacing w:before="100" w:beforeAutospacing="1"/>
        <w:jc w:val="both"/>
        <w:rPr>
          <w:rFonts w:ascii="Palatino Linotype" w:hAnsi="Palatino Linotype"/>
          <w:sz w:val="22"/>
          <w:szCs w:val="22"/>
          <w:lang w:val="fr-FR"/>
        </w:rPr>
      </w:pPr>
      <w:r w:rsidRPr="00A2198D">
        <w:rPr>
          <w:rFonts w:ascii="Palatino Linotype" w:hAnsi="Palatino Linotype"/>
          <w:sz w:val="22"/>
          <w:szCs w:val="22"/>
          <w:lang w:val="fr-FR"/>
        </w:rPr>
        <w:t>Un montant forfaitaire brut sera calculé selon un système de points tel que ci-après :</w:t>
      </w:r>
    </w:p>
    <w:p w14:paraId="2D12A3C7" w14:textId="77777777" w:rsidR="00A2198D" w:rsidRPr="00A2198D" w:rsidRDefault="00A2198D" w:rsidP="00A2198D">
      <w:pPr>
        <w:numPr>
          <w:ilvl w:val="0"/>
          <w:numId w:val="7"/>
        </w:numPr>
        <w:spacing w:before="100" w:beforeAutospacing="1"/>
        <w:jc w:val="both"/>
        <w:rPr>
          <w:rFonts w:ascii="Palatino Linotype" w:hAnsi="Palatino Linotype"/>
          <w:sz w:val="22"/>
          <w:szCs w:val="22"/>
          <w:lang w:val="fr-FR"/>
        </w:rPr>
      </w:pPr>
      <w:r w:rsidRPr="00A2198D">
        <w:rPr>
          <w:rFonts w:ascii="Palatino Linotype" w:hAnsi="Palatino Linotype"/>
          <w:sz w:val="22"/>
          <w:szCs w:val="22"/>
          <w:lang w:val="fr-FR"/>
        </w:rPr>
        <w:t>Jour ouvré (lundi au vendredi) : 1 point</w:t>
      </w:r>
    </w:p>
    <w:p w14:paraId="3F21E11C" w14:textId="77777777" w:rsidR="00A2198D" w:rsidRPr="00A2198D" w:rsidRDefault="00A2198D" w:rsidP="00A2198D">
      <w:pPr>
        <w:numPr>
          <w:ilvl w:val="0"/>
          <w:numId w:val="7"/>
        </w:numPr>
        <w:spacing w:before="100" w:beforeAutospacing="1"/>
        <w:jc w:val="both"/>
        <w:rPr>
          <w:rFonts w:ascii="Palatino Linotype" w:hAnsi="Palatino Linotype"/>
          <w:sz w:val="22"/>
          <w:szCs w:val="22"/>
          <w:lang w:val="fr-FR"/>
        </w:rPr>
      </w:pPr>
      <w:r w:rsidRPr="00A2198D">
        <w:rPr>
          <w:rFonts w:ascii="Palatino Linotype" w:hAnsi="Palatino Linotype"/>
          <w:sz w:val="22"/>
          <w:szCs w:val="22"/>
          <w:lang w:val="fr-FR"/>
        </w:rPr>
        <w:t>Samedi : 2 points</w:t>
      </w:r>
    </w:p>
    <w:p w14:paraId="11C5C485" w14:textId="77777777" w:rsidR="00A2198D" w:rsidRPr="00A2198D" w:rsidRDefault="00A2198D" w:rsidP="00A2198D">
      <w:pPr>
        <w:numPr>
          <w:ilvl w:val="0"/>
          <w:numId w:val="7"/>
        </w:numPr>
        <w:spacing w:before="100" w:beforeAutospacing="1"/>
        <w:jc w:val="both"/>
        <w:rPr>
          <w:rFonts w:ascii="Palatino Linotype" w:hAnsi="Palatino Linotype"/>
          <w:sz w:val="22"/>
          <w:szCs w:val="22"/>
          <w:lang w:val="fr-FR"/>
        </w:rPr>
      </w:pPr>
      <w:r w:rsidRPr="00A2198D">
        <w:rPr>
          <w:rFonts w:ascii="Palatino Linotype" w:hAnsi="Palatino Linotype"/>
          <w:sz w:val="22"/>
          <w:szCs w:val="22"/>
          <w:lang w:val="fr-FR"/>
        </w:rPr>
        <w:t>Dimanche ou jour férié : 3 points</w:t>
      </w:r>
    </w:p>
    <w:p w14:paraId="7F42C5C9" w14:textId="0ABFF9F9" w:rsidR="00A2198D" w:rsidRPr="00A2198D" w:rsidRDefault="00A2198D" w:rsidP="00A2198D">
      <w:pPr>
        <w:numPr>
          <w:ilvl w:val="0"/>
          <w:numId w:val="7"/>
        </w:numPr>
        <w:spacing w:before="100" w:beforeAutospacing="1"/>
        <w:jc w:val="both"/>
        <w:rPr>
          <w:rFonts w:ascii="Palatino Linotype" w:hAnsi="Palatino Linotype"/>
          <w:sz w:val="22"/>
          <w:szCs w:val="22"/>
          <w:lang w:val="fr-FR"/>
        </w:rPr>
      </w:pPr>
      <w:r w:rsidRPr="00A2198D">
        <w:rPr>
          <w:rFonts w:ascii="Palatino Linotype" w:hAnsi="Palatino Linotype"/>
          <w:sz w:val="22"/>
          <w:szCs w:val="22"/>
          <w:lang w:val="fr-FR"/>
        </w:rPr>
        <w:t>1er Mai : 4 points</w:t>
      </w:r>
    </w:p>
    <w:p w14:paraId="00C52005" w14:textId="30932BF5" w:rsidR="00846A30" w:rsidRPr="005521D6" w:rsidRDefault="00846A30" w:rsidP="00A2198D">
      <w:p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lastRenderedPageBreak/>
        <w:t>La valeur brute du point est fixée à 7,2 MG.</w:t>
      </w:r>
    </w:p>
    <w:p w14:paraId="373EDE9D" w14:textId="42329C72" w:rsidR="00846A30" w:rsidRPr="005521D6" w:rsidRDefault="00740E75" w:rsidP="00A2198D">
      <w:p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t>A titre indicatif, l</w:t>
      </w:r>
      <w:r w:rsidR="00846A30" w:rsidRPr="005521D6">
        <w:rPr>
          <w:rFonts w:ascii="Palatino Linotype" w:hAnsi="Palatino Linotype"/>
          <w:sz w:val="22"/>
          <w:szCs w:val="22"/>
          <w:lang w:val="fr-FR"/>
        </w:rPr>
        <w:t xml:space="preserve">a valeur du </w:t>
      </w:r>
      <w:r w:rsidR="006D698B" w:rsidRPr="005521D6">
        <w:rPr>
          <w:rFonts w:ascii="Palatino Linotype" w:hAnsi="Palatino Linotype"/>
          <w:sz w:val="22"/>
          <w:szCs w:val="22"/>
          <w:lang w:val="fr-FR"/>
        </w:rPr>
        <w:t xml:space="preserve">MG étant de 4,22 € au </w:t>
      </w:r>
      <w:r w:rsidR="006A0376">
        <w:rPr>
          <w:rFonts w:ascii="Palatino Linotype" w:hAnsi="Palatino Linotype"/>
          <w:sz w:val="22"/>
          <w:szCs w:val="22"/>
          <w:lang w:val="fr-FR"/>
        </w:rPr>
        <w:t>1</w:t>
      </w:r>
      <w:r w:rsidR="006A0376" w:rsidRPr="006A0376">
        <w:rPr>
          <w:rFonts w:ascii="Palatino Linotype" w:hAnsi="Palatino Linotype"/>
          <w:sz w:val="22"/>
          <w:szCs w:val="22"/>
          <w:vertAlign w:val="superscript"/>
          <w:lang w:val="fr-FR"/>
        </w:rPr>
        <w:t>er</w:t>
      </w:r>
      <w:r w:rsidR="006A0376">
        <w:rPr>
          <w:rFonts w:ascii="Palatino Linotype" w:hAnsi="Palatino Linotype"/>
          <w:sz w:val="22"/>
          <w:szCs w:val="22"/>
          <w:lang w:val="fr-FR"/>
        </w:rPr>
        <w:t xml:space="preserve"> </w:t>
      </w:r>
      <w:r w:rsidR="00DC12F6">
        <w:rPr>
          <w:rFonts w:ascii="Palatino Linotype" w:hAnsi="Palatino Linotype"/>
          <w:sz w:val="22"/>
          <w:szCs w:val="22"/>
          <w:lang w:val="fr-FR"/>
        </w:rPr>
        <w:t>Décembre</w:t>
      </w:r>
      <w:r w:rsidR="006D698B" w:rsidRPr="005521D6">
        <w:rPr>
          <w:rFonts w:ascii="Palatino Linotype" w:hAnsi="Palatino Linotype"/>
          <w:sz w:val="22"/>
          <w:szCs w:val="22"/>
          <w:lang w:val="fr-FR"/>
        </w:rPr>
        <w:t xml:space="preserve"> 2025, le point est donc rémunéré par le calcul suivant : 7,2 x 4,22 = 30,38 €.</w:t>
      </w:r>
    </w:p>
    <w:p w14:paraId="5DBE58FA" w14:textId="38049788" w:rsidR="00846A30" w:rsidRDefault="00710FA6" w:rsidP="00A2198D">
      <w:p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t>A titre indicatif, p</w:t>
      </w:r>
      <w:r w:rsidR="006D698B" w:rsidRPr="005521D6">
        <w:rPr>
          <w:rFonts w:ascii="Palatino Linotype" w:hAnsi="Palatino Linotype"/>
          <w:sz w:val="22"/>
          <w:szCs w:val="22"/>
          <w:lang w:val="fr-FR"/>
        </w:rPr>
        <w:t>our une semaine complète d’astreinte (sans jour férié), soit 10 points, le montant brut de l’astreinte sera de : 10 x 30,38 = 303,80 €</w:t>
      </w:r>
    </w:p>
    <w:p w14:paraId="06BACA5E" w14:textId="3C4A6499" w:rsidR="00A2198D" w:rsidRPr="005521D6" w:rsidRDefault="008C0CE7" w:rsidP="00A2198D">
      <w:p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t>Le MG se</w:t>
      </w:r>
      <w:r w:rsidR="00B11B2E" w:rsidRPr="005521D6">
        <w:rPr>
          <w:rFonts w:ascii="Palatino Linotype" w:hAnsi="Palatino Linotype"/>
          <w:sz w:val="22"/>
          <w:szCs w:val="22"/>
          <w:lang w:val="fr-FR"/>
        </w:rPr>
        <w:t>ra</w:t>
      </w:r>
      <w:r w:rsidRPr="005521D6">
        <w:rPr>
          <w:rFonts w:ascii="Palatino Linotype" w:hAnsi="Palatino Linotype"/>
          <w:sz w:val="22"/>
          <w:szCs w:val="22"/>
          <w:lang w:val="fr-FR"/>
        </w:rPr>
        <w:t xml:space="preserve"> revalorisé selon les </w:t>
      </w:r>
      <w:r w:rsidR="00350E10" w:rsidRPr="005521D6">
        <w:rPr>
          <w:rFonts w:ascii="Palatino Linotype" w:hAnsi="Palatino Linotype"/>
          <w:sz w:val="22"/>
          <w:szCs w:val="22"/>
          <w:lang w:val="fr-FR"/>
        </w:rPr>
        <w:t>conditions légales en vigueur.</w:t>
      </w:r>
      <w:r w:rsidR="00B11B2E" w:rsidRPr="005521D6">
        <w:rPr>
          <w:rFonts w:ascii="Palatino Linotype" w:hAnsi="Palatino Linotype"/>
          <w:sz w:val="22"/>
          <w:szCs w:val="22"/>
          <w:lang w:val="fr-FR"/>
        </w:rPr>
        <w:t xml:space="preserve"> De ce fait le point sera aussi revalorisé.</w:t>
      </w:r>
    </w:p>
    <w:p w14:paraId="46F237D6" w14:textId="3E3BC7F9" w:rsidR="00A2198D" w:rsidRPr="00A2198D" w:rsidRDefault="00A2198D" w:rsidP="00A2198D">
      <w:pPr>
        <w:spacing w:before="100" w:beforeAutospacing="1"/>
        <w:jc w:val="both"/>
        <w:rPr>
          <w:rFonts w:ascii="Palatino Linotype" w:hAnsi="Palatino Linotype"/>
          <w:sz w:val="22"/>
          <w:szCs w:val="22"/>
          <w:lang w:val="fr-FR"/>
        </w:rPr>
      </w:pPr>
      <w:r w:rsidRPr="005521D6">
        <w:rPr>
          <w:rFonts w:ascii="Palatino Linotype" w:hAnsi="Palatino Linotype"/>
          <w:sz w:val="22"/>
          <w:szCs w:val="22"/>
          <w:lang w:val="fr-FR"/>
        </w:rPr>
        <w:t>Compte-tenu du caractère inopiné des interventions en astreinte, les frais engendrés par les interventions (transport, repas éventuel) seront indemnisés aux frais réels</w:t>
      </w:r>
      <w:r w:rsidR="006D698B" w:rsidRPr="005521D6">
        <w:rPr>
          <w:rFonts w:ascii="Palatino Linotype" w:hAnsi="Palatino Linotype"/>
          <w:sz w:val="22"/>
          <w:szCs w:val="22"/>
          <w:lang w:val="fr-FR"/>
        </w:rPr>
        <w:t xml:space="preserve"> sur la base du barème interne en vigueur.</w:t>
      </w:r>
      <w:r w:rsidR="006D698B">
        <w:rPr>
          <w:rFonts w:ascii="Palatino Linotype" w:hAnsi="Palatino Linotype"/>
          <w:sz w:val="22"/>
          <w:szCs w:val="22"/>
          <w:lang w:val="fr-FR"/>
        </w:rPr>
        <w:t xml:space="preserve"> </w:t>
      </w:r>
    </w:p>
    <w:p w14:paraId="169B0269" w14:textId="4610D32F" w:rsidR="00F67A1D" w:rsidRPr="0019377B" w:rsidRDefault="00A2198D" w:rsidP="002E2B47">
      <w:pPr>
        <w:spacing w:before="100" w:beforeAutospacing="1"/>
        <w:jc w:val="both"/>
        <w:rPr>
          <w:rFonts w:ascii="Palatino Linotype" w:hAnsi="Palatino Linotype"/>
          <w:sz w:val="22"/>
          <w:szCs w:val="22"/>
          <w:lang w:val="fr-FR"/>
        </w:rPr>
      </w:pPr>
      <w:r w:rsidRPr="00A2198D">
        <w:rPr>
          <w:rFonts w:ascii="Palatino Linotype" w:hAnsi="Palatino Linotype"/>
          <w:sz w:val="22"/>
          <w:szCs w:val="22"/>
          <w:lang w:val="fr-FR"/>
        </w:rPr>
        <w:t xml:space="preserve">En conséquence, les éventuels dépassements du barème interne d’indemnisation (barème gestion) </w:t>
      </w:r>
      <w:r w:rsidR="00346E9F" w:rsidRPr="009C3C1D">
        <w:rPr>
          <w:rFonts w:ascii="Palatino Linotype" w:hAnsi="Palatino Linotype"/>
          <w:sz w:val="22"/>
          <w:szCs w:val="22"/>
          <w:lang w:val="fr-FR"/>
        </w:rPr>
        <w:t xml:space="preserve">pourront être accepté sur justificatifs </w:t>
      </w:r>
      <w:r w:rsidR="00FC4939" w:rsidRPr="009C3C1D">
        <w:rPr>
          <w:rFonts w:ascii="Palatino Linotype" w:hAnsi="Palatino Linotype"/>
          <w:sz w:val="22"/>
          <w:szCs w:val="22"/>
          <w:lang w:val="fr-FR"/>
        </w:rPr>
        <w:t xml:space="preserve">et </w:t>
      </w:r>
      <w:r w:rsidR="00FC4939">
        <w:rPr>
          <w:rFonts w:ascii="Palatino Linotype" w:hAnsi="Palatino Linotype"/>
          <w:sz w:val="22"/>
          <w:szCs w:val="22"/>
          <w:lang w:val="fr-FR"/>
        </w:rPr>
        <w:t xml:space="preserve">dans </w:t>
      </w:r>
      <w:r w:rsidRPr="00A2198D">
        <w:rPr>
          <w:rFonts w:ascii="Palatino Linotype" w:hAnsi="Palatino Linotype"/>
          <w:sz w:val="22"/>
          <w:szCs w:val="22"/>
          <w:lang w:val="fr-FR"/>
        </w:rPr>
        <w:t>la limite du raisonnable. La hiérarchie aura toute latitude pour apprécier cette limite.</w:t>
      </w:r>
    </w:p>
    <w:p w14:paraId="35F113CA" w14:textId="6DB7FCEC" w:rsidR="002E2B47" w:rsidRPr="0019377B" w:rsidRDefault="00B462BA" w:rsidP="002E2B47">
      <w:pPr>
        <w:spacing w:before="100" w:beforeAutospacing="1"/>
        <w:ind w:firstLine="708"/>
        <w:jc w:val="both"/>
        <w:rPr>
          <w:rFonts w:ascii="Palatino Linotype" w:hAnsi="Palatino Linotype"/>
          <w:b/>
          <w:sz w:val="22"/>
          <w:szCs w:val="22"/>
          <w:u w:val="single"/>
          <w:lang w:val="fr-FR"/>
        </w:rPr>
      </w:pPr>
      <w:r>
        <w:rPr>
          <w:rFonts w:ascii="Palatino Linotype" w:hAnsi="Palatino Linotype"/>
          <w:b/>
          <w:sz w:val="22"/>
          <w:szCs w:val="22"/>
          <w:u w:val="single"/>
          <w:lang w:val="fr-FR"/>
        </w:rPr>
        <w:t>7</w:t>
      </w:r>
      <w:r w:rsidR="002E2B47" w:rsidRPr="0019377B">
        <w:rPr>
          <w:rFonts w:ascii="Palatino Linotype" w:hAnsi="Palatino Linotype"/>
          <w:b/>
          <w:sz w:val="22"/>
          <w:szCs w:val="22"/>
          <w:u w:val="single"/>
          <w:lang w:val="fr-FR"/>
        </w:rPr>
        <w:t xml:space="preserve">.2 : Périodes d’intervention : </w:t>
      </w:r>
    </w:p>
    <w:p w14:paraId="7C90F728" w14:textId="67D1F7CD" w:rsidR="002E2B47" w:rsidRPr="0019377B" w:rsidRDefault="004776E1"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Conformément à l’article</w:t>
      </w:r>
      <w:r w:rsidR="00F5711C" w:rsidRPr="0019377B">
        <w:rPr>
          <w:rFonts w:ascii="Palatino Linotype" w:hAnsi="Palatino Linotype"/>
          <w:sz w:val="22"/>
          <w:szCs w:val="22"/>
          <w:lang w:val="fr-FR"/>
        </w:rPr>
        <w:t xml:space="preserve"> L. 3121-9</w:t>
      </w:r>
      <w:r w:rsidR="00852413" w:rsidRPr="0019377B">
        <w:rPr>
          <w:rFonts w:ascii="Palatino Linotype" w:hAnsi="Palatino Linotype"/>
          <w:sz w:val="22"/>
          <w:szCs w:val="22"/>
          <w:lang w:val="fr-FR"/>
        </w:rPr>
        <w:t xml:space="preserve"> </w:t>
      </w:r>
      <w:r w:rsidRPr="0019377B">
        <w:rPr>
          <w:rFonts w:ascii="Palatino Linotype" w:hAnsi="Palatino Linotype"/>
          <w:sz w:val="22"/>
          <w:szCs w:val="22"/>
          <w:lang w:val="fr-FR"/>
        </w:rPr>
        <w:t xml:space="preserve">du Code du travail, la durée de l’intervention est considérée comme un temps de travail effectif et elle sera donc rémunérée en tant que telle. </w:t>
      </w:r>
    </w:p>
    <w:p w14:paraId="6066C45F" w14:textId="77777777" w:rsidR="00890536" w:rsidRPr="0019377B" w:rsidRDefault="007F2757"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Ce temps d’intervention inclut le temps</w:t>
      </w:r>
      <w:r w:rsidR="00646B29" w:rsidRPr="0019377B">
        <w:rPr>
          <w:rFonts w:ascii="Palatino Linotype" w:hAnsi="Palatino Linotype"/>
          <w:sz w:val="22"/>
          <w:szCs w:val="22"/>
          <w:lang w:val="fr-FR"/>
        </w:rPr>
        <w:t xml:space="preserve"> de déplacement (aller-retour), qui constitue également du temps de travail effectif.</w:t>
      </w:r>
    </w:p>
    <w:p w14:paraId="618860AD" w14:textId="77777777" w:rsidR="00646B29" w:rsidRPr="0019377B" w:rsidRDefault="00890536"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Le temps d’intervention</w:t>
      </w:r>
      <w:r w:rsidR="0092283C" w:rsidRPr="0019377B">
        <w:rPr>
          <w:rFonts w:ascii="Palatino Linotype" w:hAnsi="Palatino Linotype"/>
          <w:sz w:val="22"/>
          <w:szCs w:val="22"/>
          <w:lang w:val="fr-FR"/>
        </w:rPr>
        <w:t xml:space="preserve"> débute</w:t>
      </w:r>
      <w:r w:rsidR="00646B29" w:rsidRPr="0019377B">
        <w:rPr>
          <w:rFonts w:ascii="Palatino Linotype" w:hAnsi="Palatino Linotype"/>
          <w:sz w:val="22"/>
          <w:szCs w:val="22"/>
          <w:lang w:val="fr-FR"/>
        </w:rPr>
        <w:t> :</w:t>
      </w:r>
    </w:p>
    <w:p w14:paraId="47F1C9D4" w14:textId="77777777" w:rsidR="00646B29" w:rsidRPr="0019377B" w:rsidRDefault="00646B29" w:rsidP="00557EBF">
      <w:pPr>
        <w:pStyle w:val="Paragraphedeliste"/>
        <w:numPr>
          <w:ilvl w:val="0"/>
          <w:numId w:val="5"/>
        </w:num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Si l’intervention est immédiate : </w:t>
      </w:r>
      <w:r w:rsidR="0092283C" w:rsidRPr="0019377B">
        <w:rPr>
          <w:rFonts w:ascii="Palatino Linotype" w:hAnsi="Palatino Linotype"/>
          <w:sz w:val="22"/>
          <w:szCs w:val="22"/>
          <w:lang w:val="fr-FR"/>
        </w:rPr>
        <w:t>à compter du moment où le salarié</w:t>
      </w:r>
      <w:r w:rsidR="00890536" w:rsidRPr="0019377B">
        <w:rPr>
          <w:rFonts w:ascii="Palatino Linotype" w:hAnsi="Palatino Linotype"/>
          <w:sz w:val="22"/>
          <w:szCs w:val="22"/>
          <w:lang w:val="fr-FR"/>
        </w:rPr>
        <w:t xml:space="preserve"> est informé de l’intervention (que celle-ci nécessite ou non un déplacement), </w:t>
      </w:r>
    </w:p>
    <w:p w14:paraId="21D8A2F5" w14:textId="75C9ADA5" w:rsidR="00D87F4E" w:rsidRDefault="0092283C" w:rsidP="00D87F4E">
      <w:pPr>
        <w:pStyle w:val="Paragraphedeliste"/>
        <w:numPr>
          <w:ilvl w:val="0"/>
          <w:numId w:val="5"/>
        </w:num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ou si l’intervention est décalée</w:t>
      </w:r>
      <w:r w:rsidR="00890536" w:rsidRPr="0019377B">
        <w:rPr>
          <w:rFonts w:ascii="Palatino Linotype" w:hAnsi="Palatino Linotype"/>
          <w:sz w:val="22"/>
          <w:szCs w:val="22"/>
          <w:lang w:val="fr-FR"/>
        </w:rPr>
        <w:t xml:space="preserve"> dans le temps</w:t>
      </w:r>
      <w:r w:rsidRPr="0019377B">
        <w:rPr>
          <w:rFonts w:ascii="Palatino Linotype" w:hAnsi="Palatino Linotype"/>
          <w:sz w:val="22"/>
          <w:szCs w:val="22"/>
          <w:lang w:val="fr-FR"/>
        </w:rPr>
        <w:t xml:space="preserve">, à partir du moment où le salarié quitte </w:t>
      </w:r>
      <w:r w:rsidR="007B474B" w:rsidRPr="0019377B">
        <w:rPr>
          <w:rFonts w:ascii="Palatino Linotype" w:hAnsi="Palatino Linotype"/>
          <w:sz w:val="22"/>
          <w:szCs w:val="22"/>
          <w:lang w:val="fr-FR"/>
        </w:rPr>
        <w:t>le lieu où il</w:t>
      </w:r>
      <w:r w:rsidR="00350E10">
        <w:rPr>
          <w:rFonts w:ascii="Palatino Linotype" w:hAnsi="Palatino Linotype"/>
          <w:sz w:val="22"/>
          <w:szCs w:val="22"/>
          <w:lang w:val="fr-FR"/>
        </w:rPr>
        <w:t xml:space="preserve"> se trouve pour se rendre sur site</w:t>
      </w:r>
      <w:r w:rsidRPr="0019377B">
        <w:rPr>
          <w:rFonts w:ascii="Palatino Linotype" w:hAnsi="Palatino Linotype"/>
          <w:sz w:val="22"/>
          <w:szCs w:val="22"/>
          <w:lang w:val="fr-FR"/>
        </w:rPr>
        <w:t xml:space="preserve">. </w:t>
      </w:r>
    </w:p>
    <w:p w14:paraId="0EF05BC9" w14:textId="77777777" w:rsidR="00D87F4E" w:rsidRPr="006A0376" w:rsidRDefault="00D87F4E" w:rsidP="00D87F4E">
      <w:pPr>
        <w:pStyle w:val="Paragraphedeliste"/>
        <w:spacing w:before="100" w:beforeAutospacing="1"/>
        <w:jc w:val="both"/>
        <w:rPr>
          <w:color w:val="FF0000"/>
          <w:sz w:val="22"/>
          <w:szCs w:val="22"/>
          <w:lang w:val="fr-FR"/>
        </w:rPr>
      </w:pPr>
    </w:p>
    <w:p w14:paraId="45D870CA" w14:textId="77777777" w:rsidR="009C3C1D" w:rsidRPr="006A0376" w:rsidRDefault="009C3C1D" w:rsidP="00D87F4E">
      <w:pPr>
        <w:pStyle w:val="Paragraphedeliste"/>
        <w:spacing w:before="100" w:beforeAutospacing="1"/>
        <w:jc w:val="both"/>
        <w:rPr>
          <w:color w:val="FF0000"/>
          <w:sz w:val="22"/>
          <w:szCs w:val="22"/>
          <w:lang w:val="fr-FR"/>
        </w:rPr>
      </w:pPr>
    </w:p>
    <w:p w14:paraId="6958C471" w14:textId="23518491" w:rsidR="0092283C" w:rsidRPr="0019377B" w:rsidRDefault="0092283C" w:rsidP="0092283C">
      <w:pPr>
        <w:pStyle w:val="Sansinterligne"/>
        <w:jc w:val="both"/>
        <w:rPr>
          <w:rFonts w:ascii="Palatino Linotype" w:hAnsi="Palatino Linotype"/>
          <w:b/>
          <w:u w:val="single"/>
        </w:rPr>
      </w:pPr>
      <w:r w:rsidRPr="0019377B">
        <w:rPr>
          <w:rFonts w:ascii="Palatino Linotype" w:hAnsi="Palatino Linotype"/>
          <w:b/>
          <w:u w:val="single"/>
        </w:rPr>
        <w:t xml:space="preserve">ARTICLE </w:t>
      </w:r>
      <w:r w:rsidR="00B462BA">
        <w:rPr>
          <w:rFonts w:ascii="Palatino Linotype" w:hAnsi="Palatino Linotype"/>
          <w:b/>
          <w:u w:val="single"/>
        </w:rPr>
        <w:t>8</w:t>
      </w:r>
      <w:r w:rsidRPr="0019377B">
        <w:rPr>
          <w:rFonts w:ascii="Palatino Linotype" w:hAnsi="Palatino Linotype"/>
          <w:b/>
          <w:u w:val="single"/>
        </w:rPr>
        <w:t xml:space="preserve"> : </w:t>
      </w:r>
      <w:r w:rsidR="007B474B" w:rsidRPr="0019377B">
        <w:rPr>
          <w:rFonts w:ascii="Palatino Linotype" w:hAnsi="Palatino Linotype"/>
          <w:b/>
          <w:u w:val="single"/>
        </w:rPr>
        <w:t>ASTREINTES ET TEMPS DE REPOS</w:t>
      </w:r>
      <w:r w:rsidRPr="0019377B">
        <w:rPr>
          <w:rFonts w:ascii="Palatino Linotype" w:hAnsi="Palatino Linotype"/>
          <w:b/>
          <w:u w:val="single"/>
        </w:rPr>
        <w:t xml:space="preserve"> </w:t>
      </w:r>
    </w:p>
    <w:p w14:paraId="66E8B9FA" w14:textId="5159C1FE" w:rsidR="00DB4BA1" w:rsidRPr="00DB4BA1" w:rsidRDefault="007B474B" w:rsidP="006A03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Les dispositions législatives et conventionnelles relatives aux durées maximales de travail et aux repos obligatoires devront être respectées. </w:t>
      </w:r>
      <w:r w:rsidR="00DB4BA1">
        <w:rPr>
          <w:rFonts w:ascii="Palatino Linotype" w:hAnsi="Palatino Linotype"/>
          <w:sz w:val="22"/>
          <w:szCs w:val="22"/>
          <w:lang w:val="fr-FR"/>
        </w:rPr>
        <w:tab/>
      </w:r>
    </w:p>
    <w:p w14:paraId="5EEAF6C7" w14:textId="77777777" w:rsidR="007B474B" w:rsidRPr="0019377B" w:rsidRDefault="007B474B"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Ainsi, en cas d’intervention en dehors de l’horaire habituel de travail, le repos entre deux postes de travail </w:t>
      </w:r>
      <w:r w:rsidR="00B43CA7" w:rsidRPr="0019377B">
        <w:rPr>
          <w:rFonts w:ascii="Palatino Linotype" w:hAnsi="Palatino Linotype"/>
          <w:sz w:val="22"/>
          <w:szCs w:val="22"/>
          <w:lang w:val="fr-FR"/>
        </w:rPr>
        <w:t xml:space="preserve">pris sur l’horaire qui aurait dû être travaillé s’il n’y avait pas eu d’intervention </w:t>
      </w:r>
      <w:r w:rsidRPr="0019377B">
        <w:rPr>
          <w:rFonts w:ascii="Palatino Linotype" w:hAnsi="Palatino Linotype"/>
          <w:sz w:val="22"/>
          <w:szCs w:val="22"/>
          <w:lang w:val="fr-FR"/>
        </w:rPr>
        <w:t xml:space="preserve">sera assuré </w:t>
      </w:r>
      <w:r w:rsidR="00C02C32" w:rsidRPr="0019377B">
        <w:rPr>
          <w:rFonts w:ascii="Palatino Linotype" w:hAnsi="Palatino Linotype"/>
          <w:sz w:val="22"/>
          <w:szCs w:val="22"/>
          <w:lang w:val="fr-FR"/>
        </w:rPr>
        <w:t xml:space="preserve">et rémunéré </w:t>
      </w:r>
      <w:r w:rsidRPr="0019377B">
        <w:rPr>
          <w:rFonts w:ascii="Palatino Linotype" w:hAnsi="Palatino Linotype"/>
          <w:sz w:val="22"/>
          <w:szCs w:val="22"/>
          <w:lang w:val="fr-FR"/>
        </w:rPr>
        <w:t xml:space="preserve">conformément aux dispositions législatives et conventionnelles. </w:t>
      </w:r>
    </w:p>
    <w:p w14:paraId="770A184A" w14:textId="77777777" w:rsidR="007B474B" w:rsidRPr="0019377B" w:rsidRDefault="007B474B"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Si une intervention a lieu pendant la période d’astreinte, le repos intégral sera donné à compter de la fin de l’intervention sauf si le salarié a déjà bénéficié entièrement, avant </w:t>
      </w:r>
      <w:r w:rsidR="00C86DE8" w:rsidRPr="0019377B">
        <w:rPr>
          <w:rFonts w:ascii="Palatino Linotype" w:hAnsi="Palatino Linotype"/>
          <w:sz w:val="22"/>
          <w:szCs w:val="22"/>
          <w:lang w:val="fr-FR"/>
        </w:rPr>
        <w:t>ou après son</w:t>
      </w:r>
      <w:r w:rsidRPr="0019377B">
        <w:rPr>
          <w:rFonts w:ascii="Palatino Linotype" w:hAnsi="Palatino Linotype"/>
          <w:sz w:val="22"/>
          <w:szCs w:val="22"/>
          <w:lang w:val="fr-FR"/>
        </w:rPr>
        <w:t xml:space="preserve"> intervention, de la durée minimale de repos continue. Dans ce dernier cas, le salarié pourra </w:t>
      </w:r>
      <w:r w:rsidRPr="0019377B">
        <w:rPr>
          <w:rFonts w:ascii="Palatino Linotype" w:hAnsi="Palatino Linotype"/>
          <w:sz w:val="22"/>
          <w:szCs w:val="22"/>
          <w:lang w:val="fr-FR"/>
        </w:rPr>
        <w:lastRenderedPageBreak/>
        <w:t xml:space="preserve">alors reprendre son poste à l’heure normale à la suite de la période d’astreinte puisque le repos minimal aura été respecté. </w:t>
      </w:r>
    </w:p>
    <w:p w14:paraId="5952D394" w14:textId="7750B0BB" w:rsidR="00A96F34" w:rsidRPr="0019377B" w:rsidRDefault="007B474B"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Si aucune intervention n’intervient durant la période d’astreinte, celle-ci est décomptée dans le temps de repos quotidien ou hebdomadaire légal</w:t>
      </w:r>
      <w:r w:rsidR="0036224D" w:rsidRPr="0019377B">
        <w:rPr>
          <w:rFonts w:ascii="Palatino Linotype" w:hAnsi="Palatino Linotype"/>
          <w:sz w:val="22"/>
          <w:szCs w:val="22"/>
          <w:lang w:val="fr-FR"/>
        </w:rPr>
        <w:t xml:space="preserve"> (respectivement de 11</w:t>
      </w:r>
      <w:r w:rsidR="00810D9D" w:rsidRPr="0019377B">
        <w:rPr>
          <w:rFonts w:ascii="Palatino Linotype" w:hAnsi="Palatino Linotype"/>
          <w:sz w:val="22"/>
          <w:szCs w:val="22"/>
          <w:lang w:val="fr-FR"/>
        </w:rPr>
        <w:t xml:space="preserve"> heures</w:t>
      </w:r>
      <w:r w:rsidR="0036224D" w:rsidRPr="0019377B">
        <w:rPr>
          <w:rFonts w:ascii="Palatino Linotype" w:hAnsi="Palatino Linotype"/>
          <w:sz w:val="22"/>
          <w:szCs w:val="22"/>
          <w:lang w:val="fr-FR"/>
        </w:rPr>
        <w:t xml:space="preserve"> et 35 heures)</w:t>
      </w:r>
      <w:r w:rsidR="00C86DE8" w:rsidRPr="0019377B">
        <w:rPr>
          <w:rFonts w:ascii="Palatino Linotype" w:hAnsi="Palatino Linotype"/>
          <w:sz w:val="22"/>
          <w:szCs w:val="22"/>
          <w:lang w:val="fr-FR"/>
        </w:rPr>
        <w:t xml:space="preserve"> </w:t>
      </w:r>
      <w:r w:rsidR="00D87F4E" w:rsidRPr="0019377B">
        <w:rPr>
          <w:rFonts w:ascii="Palatino Linotype" w:hAnsi="Palatino Linotype"/>
          <w:sz w:val="22"/>
          <w:szCs w:val="22"/>
          <w:lang w:val="fr-FR"/>
        </w:rPr>
        <w:t>et/ou conventionnel</w:t>
      </w:r>
      <w:r w:rsidR="00B11B2E">
        <w:rPr>
          <w:rFonts w:ascii="Palatino Linotype" w:hAnsi="Palatino Linotype"/>
          <w:sz w:val="22"/>
          <w:szCs w:val="22"/>
          <w:lang w:val="fr-FR"/>
        </w:rPr>
        <w:t>.</w:t>
      </w:r>
    </w:p>
    <w:p w14:paraId="598BC8FA" w14:textId="448A6F2F" w:rsidR="00A96F34" w:rsidRPr="0019377B" w:rsidRDefault="00A96F34"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Des schémas explicatifs sont annexés au présent accord (</w:t>
      </w:r>
      <w:r w:rsidRPr="006A0376">
        <w:rPr>
          <w:rFonts w:ascii="Palatino Linotype" w:hAnsi="Palatino Linotype"/>
          <w:sz w:val="22"/>
          <w:szCs w:val="22"/>
          <w:lang w:val="fr-FR"/>
        </w:rPr>
        <w:t>annexe</w:t>
      </w:r>
      <w:r w:rsidR="00B462BA" w:rsidRPr="006A0376">
        <w:rPr>
          <w:rFonts w:ascii="Palatino Linotype" w:hAnsi="Palatino Linotype"/>
          <w:sz w:val="22"/>
          <w:szCs w:val="22"/>
          <w:lang w:val="fr-FR"/>
        </w:rPr>
        <w:t xml:space="preserve"> </w:t>
      </w:r>
      <w:r w:rsidR="006A0376">
        <w:rPr>
          <w:rFonts w:ascii="Palatino Linotype" w:hAnsi="Palatino Linotype"/>
          <w:sz w:val="22"/>
          <w:szCs w:val="22"/>
          <w:lang w:val="fr-FR"/>
        </w:rPr>
        <w:t>1</w:t>
      </w:r>
      <w:r w:rsidRPr="0019377B">
        <w:rPr>
          <w:rFonts w:ascii="Palatino Linotype" w:hAnsi="Palatino Linotype"/>
          <w:sz w:val="22"/>
          <w:szCs w:val="22"/>
          <w:lang w:val="fr-FR"/>
        </w:rPr>
        <w:t xml:space="preserve">) afin d’illustrer ces cas de figure. </w:t>
      </w:r>
    </w:p>
    <w:p w14:paraId="62AA1475" w14:textId="403B0010" w:rsidR="007B474B" w:rsidRPr="0019377B" w:rsidRDefault="00DC03EC"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Conformément </w:t>
      </w:r>
      <w:r w:rsidR="002152B4" w:rsidRPr="0019377B">
        <w:rPr>
          <w:rFonts w:ascii="Palatino Linotype" w:hAnsi="Palatino Linotype"/>
          <w:sz w:val="22"/>
          <w:szCs w:val="22"/>
          <w:lang w:val="fr-FR"/>
        </w:rPr>
        <w:t xml:space="preserve">aux </w:t>
      </w:r>
      <w:r w:rsidRPr="0019377B">
        <w:rPr>
          <w:rFonts w:ascii="Palatino Linotype" w:hAnsi="Palatino Linotype"/>
          <w:sz w:val="22"/>
          <w:szCs w:val="22"/>
          <w:lang w:val="fr-FR"/>
        </w:rPr>
        <w:t>article</w:t>
      </w:r>
      <w:r w:rsidR="002152B4" w:rsidRPr="0019377B">
        <w:rPr>
          <w:rFonts w:ascii="Palatino Linotype" w:hAnsi="Palatino Linotype"/>
          <w:sz w:val="22"/>
          <w:szCs w:val="22"/>
          <w:lang w:val="fr-FR"/>
        </w:rPr>
        <w:t>s</w:t>
      </w:r>
      <w:r w:rsidRPr="0019377B">
        <w:rPr>
          <w:rFonts w:ascii="Palatino Linotype" w:hAnsi="Palatino Linotype"/>
          <w:sz w:val="22"/>
          <w:szCs w:val="22"/>
          <w:lang w:val="fr-FR"/>
        </w:rPr>
        <w:t xml:space="preserve"> L. 3132-4 </w:t>
      </w:r>
      <w:r w:rsidR="002152B4" w:rsidRPr="0019377B">
        <w:rPr>
          <w:rFonts w:ascii="Palatino Linotype" w:hAnsi="Palatino Linotype"/>
          <w:sz w:val="22"/>
          <w:szCs w:val="22"/>
          <w:lang w:val="fr-FR"/>
        </w:rPr>
        <w:t>et D. 3131-</w:t>
      </w:r>
      <w:r w:rsidR="00FE7D8D" w:rsidRPr="0019377B">
        <w:rPr>
          <w:rFonts w:ascii="Palatino Linotype" w:hAnsi="Palatino Linotype"/>
          <w:sz w:val="22"/>
          <w:szCs w:val="22"/>
          <w:lang w:val="fr-FR"/>
        </w:rPr>
        <w:t>1</w:t>
      </w:r>
      <w:r w:rsidR="002152B4" w:rsidRPr="0019377B">
        <w:rPr>
          <w:rFonts w:ascii="Palatino Linotype" w:hAnsi="Palatino Linotype"/>
          <w:sz w:val="22"/>
          <w:szCs w:val="22"/>
          <w:lang w:val="fr-FR"/>
        </w:rPr>
        <w:t xml:space="preserve"> </w:t>
      </w:r>
      <w:r w:rsidRPr="0019377B">
        <w:rPr>
          <w:rFonts w:ascii="Palatino Linotype" w:hAnsi="Palatino Linotype"/>
          <w:sz w:val="22"/>
          <w:szCs w:val="22"/>
          <w:lang w:val="fr-FR"/>
        </w:rPr>
        <w:t>du Code du travail, l</w:t>
      </w:r>
      <w:r w:rsidR="00A5324C" w:rsidRPr="0019377B">
        <w:rPr>
          <w:rFonts w:ascii="Palatino Linotype" w:hAnsi="Palatino Linotype"/>
          <w:sz w:val="22"/>
          <w:szCs w:val="22"/>
          <w:lang w:val="fr-FR"/>
        </w:rPr>
        <w:t xml:space="preserve">’intervention </w:t>
      </w:r>
      <w:r w:rsidR="003857A6" w:rsidRPr="0019377B">
        <w:rPr>
          <w:rFonts w:ascii="Palatino Linotype" w:hAnsi="Palatino Linotype"/>
          <w:sz w:val="22"/>
          <w:szCs w:val="22"/>
          <w:lang w:val="fr-FR"/>
        </w:rPr>
        <w:t>réalisée</w:t>
      </w:r>
      <w:r w:rsidR="00C02C32" w:rsidRPr="0019377B">
        <w:rPr>
          <w:rFonts w:ascii="Palatino Linotype" w:hAnsi="Palatino Linotype"/>
          <w:sz w:val="22"/>
          <w:szCs w:val="22"/>
          <w:lang w:val="fr-FR"/>
        </w:rPr>
        <w:t xml:space="preserve"> au cours de l’astreinte et </w:t>
      </w:r>
      <w:r w:rsidR="00A5324C" w:rsidRPr="0019377B">
        <w:rPr>
          <w:rFonts w:ascii="Palatino Linotype" w:hAnsi="Palatino Linotype"/>
          <w:sz w:val="22"/>
          <w:szCs w:val="22"/>
          <w:lang w:val="fr-FR"/>
        </w:rPr>
        <w:t xml:space="preserve">nécessitée </w:t>
      </w:r>
      <w:r w:rsidRPr="0019377B">
        <w:rPr>
          <w:rFonts w:ascii="Palatino Linotype" w:hAnsi="Palatino Linotype"/>
          <w:sz w:val="22"/>
          <w:szCs w:val="22"/>
          <w:lang w:val="fr-FR"/>
        </w:rPr>
        <w:t>« </w:t>
      </w:r>
      <w:r w:rsidR="00952AC2" w:rsidRPr="0019377B">
        <w:rPr>
          <w:rFonts w:ascii="Palatino Linotype" w:hAnsi="Palatino Linotype"/>
          <w:i/>
          <w:sz w:val="22"/>
          <w:szCs w:val="22"/>
          <w:lang w:val="fr-FR"/>
        </w:rPr>
        <w:t>en cas de travaux urgents dont l’exécution immédiate est nécessaire pour organiser des mesures de sauvetage, prévenir des accidents imminents ou réparer des accidents survenus au matériel, aux installations ou aux bâtiments</w:t>
      </w:r>
      <w:r w:rsidRPr="0019377B">
        <w:rPr>
          <w:rFonts w:ascii="Palatino Linotype" w:hAnsi="Palatino Linotype"/>
          <w:sz w:val="22"/>
          <w:szCs w:val="22"/>
          <w:lang w:val="fr-FR"/>
        </w:rPr>
        <w:t> »</w:t>
      </w:r>
      <w:r w:rsidR="00952AC2" w:rsidRPr="0019377B">
        <w:rPr>
          <w:rFonts w:ascii="Palatino Linotype" w:hAnsi="Palatino Linotype"/>
          <w:sz w:val="22"/>
          <w:szCs w:val="22"/>
          <w:lang w:val="fr-FR"/>
        </w:rPr>
        <w:t xml:space="preserve"> permet de déroger au</w:t>
      </w:r>
      <w:r w:rsidR="002152B4" w:rsidRPr="0019377B">
        <w:rPr>
          <w:rFonts w:ascii="Palatino Linotype" w:hAnsi="Palatino Linotype"/>
          <w:sz w:val="22"/>
          <w:szCs w:val="22"/>
          <w:lang w:val="fr-FR"/>
        </w:rPr>
        <w:t>x</w:t>
      </w:r>
      <w:r w:rsidR="00952AC2" w:rsidRPr="0019377B">
        <w:rPr>
          <w:rFonts w:ascii="Palatino Linotype" w:hAnsi="Palatino Linotype"/>
          <w:sz w:val="22"/>
          <w:szCs w:val="22"/>
          <w:lang w:val="fr-FR"/>
        </w:rPr>
        <w:t xml:space="preserve"> repos quotidien</w:t>
      </w:r>
      <w:r w:rsidR="002152B4" w:rsidRPr="0019377B">
        <w:rPr>
          <w:rFonts w:ascii="Palatino Linotype" w:hAnsi="Palatino Linotype"/>
          <w:sz w:val="22"/>
          <w:szCs w:val="22"/>
          <w:lang w:val="fr-FR"/>
        </w:rPr>
        <w:t>s et hebdomadaires</w:t>
      </w:r>
      <w:r w:rsidR="00952AC2" w:rsidRPr="0019377B">
        <w:rPr>
          <w:rFonts w:ascii="Palatino Linotype" w:hAnsi="Palatino Linotype"/>
          <w:sz w:val="22"/>
          <w:szCs w:val="22"/>
          <w:lang w:val="fr-FR"/>
        </w:rPr>
        <w:t xml:space="preserve"> obligatoire</w:t>
      </w:r>
      <w:r w:rsidR="002152B4" w:rsidRPr="0019377B">
        <w:rPr>
          <w:rFonts w:ascii="Palatino Linotype" w:hAnsi="Palatino Linotype"/>
          <w:sz w:val="22"/>
          <w:szCs w:val="22"/>
          <w:lang w:val="fr-FR"/>
        </w:rPr>
        <w:t xml:space="preserve">s, </w:t>
      </w:r>
      <w:r w:rsidR="00952AC2" w:rsidRPr="0019377B">
        <w:rPr>
          <w:rFonts w:ascii="Palatino Linotype" w:hAnsi="Palatino Linotype"/>
          <w:sz w:val="22"/>
          <w:szCs w:val="22"/>
          <w:lang w:val="fr-FR"/>
        </w:rPr>
        <w:t xml:space="preserve">donnant alors lieu à un repos compensateur </w:t>
      </w:r>
      <w:r w:rsidR="00112B93" w:rsidRPr="0019377B">
        <w:rPr>
          <w:rFonts w:ascii="Palatino Linotype" w:hAnsi="Palatino Linotype"/>
          <w:sz w:val="22"/>
          <w:szCs w:val="22"/>
          <w:lang w:val="fr-FR"/>
        </w:rPr>
        <w:t xml:space="preserve">équivalent </w:t>
      </w:r>
      <w:r w:rsidR="00952AC2" w:rsidRPr="0019377B">
        <w:rPr>
          <w:rFonts w:ascii="Palatino Linotype" w:hAnsi="Palatino Linotype"/>
          <w:sz w:val="22"/>
          <w:szCs w:val="22"/>
          <w:lang w:val="fr-FR"/>
        </w:rPr>
        <w:t xml:space="preserve">au repos supprimé. </w:t>
      </w:r>
    </w:p>
    <w:p w14:paraId="31DFAD16" w14:textId="77777777" w:rsidR="006851E3" w:rsidRPr="0019377B" w:rsidRDefault="006851E3" w:rsidP="006B4253">
      <w:pPr>
        <w:pStyle w:val="Sansinterligne"/>
        <w:jc w:val="both"/>
        <w:rPr>
          <w:rFonts w:ascii="Palatino Linotype" w:hAnsi="Palatino Linotype"/>
          <w:b/>
          <w:u w:val="single"/>
        </w:rPr>
      </w:pPr>
    </w:p>
    <w:p w14:paraId="3E7BC0CA" w14:textId="77777777" w:rsidR="0019377B" w:rsidRPr="0019377B" w:rsidRDefault="0019377B" w:rsidP="006B4253">
      <w:pPr>
        <w:pStyle w:val="Sansinterligne"/>
        <w:jc w:val="both"/>
        <w:rPr>
          <w:rFonts w:ascii="Palatino Linotype" w:hAnsi="Palatino Linotype"/>
          <w:b/>
          <w:u w:val="single"/>
        </w:rPr>
      </w:pPr>
    </w:p>
    <w:p w14:paraId="6D000400" w14:textId="2D5C2B14" w:rsidR="006B4253" w:rsidRPr="0019377B" w:rsidRDefault="006B4253" w:rsidP="006B4253">
      <w:pPr>
        <w:pStyle w:val="Sansinterligne"/>
        <w:jc w:val="both"/>
        <w:rPr>
          <w:rFonts w:ascii="Palatino Linotype" w:hAnsi="Palatino Linotype"/>
          <w:b/>
          <w:u w:val="single"/>
        </w:rPr>
      </w:pPr>
      <w:r w:rsidRPr="0019377B">
        <w:rPr>
          <w:rFonts w:ascii="Palatino Linotype" w:hAnsi="Palatino Linotype"/>
          <w:b/>
          <w:u w:val="single"/>
        </w:rPr>
        <w:t xml:space="preserve">ARTICLE </w:t>
      </w:r>
      <w:r w:rsidR="00B462BA">
        <w:rPr>
          <w:rFonts w:ascii="Palatino Linotype" w:hAnsi="Palatino Linotype"/>
          <w:b/>
          <w:u w:val="single"/>
        </w:rPr>
        <w:t>9</w:t>
      </w:r>
      <w:r w:rsidRPr="0019377B">
        <w:rPr>
          <w:rFonts w:ascii="Palatino Linotype" w:hAnsi="Palatino Linotype"/>
          <w:b/>
          <w:u w:val="single"/>
        </w:rPr>
        <w:t xml:space="preserve"> : MOYENS </w:t>
      </w:r>
      <w:r w:rsidR="006851E3" w:rsidRPr="0019377B">
        <w:rPr>
          <w:rFonts w:ascii="Palatino Linotype" w:hAnsi="Palatino Linotype"/>
          <w:b/>
          <w:u w:val="single"/>
        </w:rPr>
        <w:t xml:space="preserve">MATERIELS </w:t>
      </w:r>
      <w:r w:rsidRPr="0019377B">
        <w:rPr>
          <w:rFonts w:ascii="Palatino Linotype" w:hAnsi="Palatino Linotype"/>
          <w:b/>
          <w:u w:val="single"/>
        </w:rPr>
        <w:t xml:space="preserve">MIS A DISPOSITION DES SALARIES EN ASTREINTE </w:t>
      </w:r>
    </w:p>
    <w:p w14:paraId="202A4E42" w14:textId="77777777" w:rsidR="006A0376" w:rsidRDefault="006A0376" w:rsidP="00D12E8E">
      <w:pPr>
        <w:pStyle w:val="Sansinterligne"/>
        <w:jc w:val="both"/>
        <w:rPr>
          <w:rFonts w:ascii="Palatino Linotype" w:hAnsi="Palatino Linotype"/>
        </w:rPr>
      </w:pPr>
    </w:p>
    <w:p w14:paraId="34A65A21" w14:textId="6D98F635" w:rsidR="006B4253" w:rsidRPr="00D12E8E" w:rsidRDefault="006B4253" w:rsidP="00D12E8E">
      <w:pPr>
        <w:pStyle w:val="Sansinterligne"/>
        <w:jc w:val="both"/>
        <w:rPr>
          <w:rFonts w:ascii="Palatino Linotype" w:hAnsi="Palatino Linotype"/>
          <w:b/>
          <w:u w:val="single"/>
        </w:rPr>
      </w:pPr>
      <w:r w:rsidRPr="0019377B">
        <w:rPr>
          <w:rFonts w:ascii="Palatino Linotype" w:hAnsi="Palatino Linotype"/>
        </w:rPr>
        <w:t xml:space="preserve">Les moyens </w:t>
      </w:r>
      <w:r w:rsidR="006851E3" w:rsidRPr="0019377B">
        <w:rPr>
          <w:rFonts w:ascii="Palatino Linotype" w:hAnsi="Palatino Linotype"/>
        </w:rPr>
        <w:t xml:space="preserve">matériels </w:t>
      </w:r>
      <w:r w:rsidRPr="0019377B">
        <w:rPr>
          <w:rFonts w:ascii="Palatino Linotype" w:hAnsi="Palatino Linotype"/>
        </w:rPr>
        <w:t xml:space="preserve">nécessaires au bon exercice de l’astreinte seront fournis localement par </w:t>
      </w:r>
      <w:r w:rsidR="00350E10">
        <w:rPr>
          <w:rFonts w:ascii="Palatino Linotype" w:hAnsi="Palatino Linotype"/>
        </w:rPr>
        <w:t xml:space="preserve">la hiérarchie. </w:t>
      </w:r>
    </w:p>
    <w:p w14:paraId="6CDC6DA4" w14:textId="0BCCB044" w:rsidR="006B4253" w:rsidRPr="0019377B" w:rsidRDefault="006B4253"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En particulier, les moyens de communication pour joindre le salarié pendant la période d’astreinte doivent être fournis </w:t>
      </w:r>
      <w:r w:rsidR="00546FBD" w:rsidRPr="0019377B">
        <w:rPr>
          <w:rFonts w:ascii="Palatino Linotype" w:hAnsi="Palatino Linotype"/>
          <w:sz w:val="22"/>
          <w:szCs w:val="22"/>
          <w:lang w:val="fr-FR"/>
        </w:rPr>
        <w:t>localement</w:t>
      </w:r>
      <w:r w:rsidR="00350E10">
        <w:rPr>
          <w:rFonts w:ascii="Palatino Linotype" w:hAnsi="Palatino Linotype"/>
          <w:sz w:val="22"/>
          <w:szCs w:val="22"/>
          <w:lang w:val="fr-FR"/>
        </w:rPr>
        <w:t xml:space="preserve">. </w:t>
      </w:r>
      <w:r w:rsidRPr="0019377B">
        <w:rPr>
          <w:rFonts w:ascii="Palatino Linotype" w:hAnsi="Palatino Linotype"/>
          <w:sz w:val="22"/>
          <w:szCs w:val="22"/>
          <w:lang w:val="fr-FR"/>
        </w:rPr>
        <w:t xml:space="preserve">Il s’agira notamment du prêt d’un téléphone portable, </w:t>
      </w:r>
      <w:r w:rsidR="006851E3" w:rsidRPr="0019377B">
        <w:rPr>
          <w:rFonts w:ascii="Palatino Linotype" w:hAnsi="Palatino Linotype"/>
          <w:sz w:val="22"/>
          <w:szCs w:val="22"/>
          <w:lang w:val="fr-FR"/>
        </w:rPr>
        <w:t xml:space="preserve">obligatoirement restitué </w:t>
      </w:r>
      <w:r w:rsidRPr="0019377B">
        <w:rPr>
          <w:rFonts w:ascii="Palatino Linotype" w:hAnsi="Palatino Linotype"/>
          <w:sz w:val="22"/>
          <w:szCs w:val="22"/>
          <w:lang w:val="fr-FR"/>
        </w:rPr>
        <w:t>à l’issue de la mission ou sur simple demande de la hiérarchie. Les frais d’abonnement et de communication</w:t>
      </w:r>
      <w:r w:rsidR="00BF2C21" w:rsidRPr="0019377B">
        <w:rPr>
          <w:rFonts w:ascii="Palatino Linotype" w:hAnsi="Palatino Linotype"/>
          <w:sz w:val="22"/>
          <w:szCs w:val="22"/>
          <w:lang w:val="fr-FR"/>
        </w:rPr>
        <w:t>s</w:t>
      </w:r>
      <w:r w:rsidRPr="0019377B">
        <w:rPr>
          <w:rFonts w:ascii="Palatino Linotype" w:hAnsi="Palatino Linotype"/>
          <w:sz w:val="22"/>
          <w:szCs w:val="22"/>
          <w:lang w:val="fr-FR"/>
        </w:rPr>
        <w:t xml:space="preserve"> </w:t>
      </w:r>
      <w:r w:rsidR="00BF2C21" w:rsidRPr="0019377B">
        <w:rPr>
          <w:rFonts w:ascii="Palatino Linotype" w:hAnsi="Palatino Linotype"/>
          <w:sz w:val="22"/>
          <w:szCs w:val="22"/>
          <w:lang w:val="fr-FR"/>
        </w:rPr>
        <w:t xml:space="preserve">professionnelles </w:t>
      </w:r>
      <w:r w:rsidRPr="0019377B">
        <w:rPr>
          <w:rFonts w:ascii="Palatino Linotype" w:hAnsi="Palatino Linotype"/>
          <w:sz w:val="22"/>
          <w:szCs w:val="22"/>
          <w:lang w:val="fr-FR"/>
        </w:rPr>
        <w:t xml:space="preserve">sont à la charge de la société. </w:t>
      </w:r>
    </w:p>
    <w:p w14:paraId="5F671B9F" w14:textId="77777777" w:rsidR="007F508B" w:rsidRPr="0019377B" w:rsidRDefault="007F508B"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Il en va de même des éventuels moyens de communication qui </w:t>
      </w:r>
      <w:r w:rsidR="00535B9B" w:rsidRPr="0019377B">
        <w:rPr>
          <w:rFonts w:ascii="Palatino Linotype" w:hAnsi="Palatino Linotype"/>
          <w:sz w:val="22"/>
          <w:szCs w:val="22"/>
          <w:lang w:val="fr-FR"/>
        </w:rPr>
        <w:t>sont</w:t>
      </w:r>
      <w:r w:rsidRPr="0019377B">
        <w:rPr>
          <w:rFonts w:ascii="Palatino Linotype" w:hAnsi="Palatino Linotype"/>
          <w:sz w:val="22"/>
          <w:szCs w:val="22"/>
          <w:lang w:val="fr-FR"/>
        </w:rPr>
        <w:t xml:space="preserve"> mis à la disposition du salarié pour lui permettre d’intervenir à distance. </w:t>
      </w:r>
    </w:p>
    <w:p w14:paraId="119B8419" w14:textId="1F72296D" w:rsidR="007F508B" w:rsidRPr="0019377B" w:rsidRDefault="007F508B"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Il </w:t>
      </w:r>
      <w:r w:rsidR="00C02C32" w:rsidRPr="0019377B">
        <w:rPr>
          <w:rFonts w:ascii="Palatino Linotype" w:hAnsi="Palatino Linotype"/>
          <w:sz w:val="22"/>
          <w:szCs w:val="22"/>
          <w:lang w:val="fr-FR"/>
        </w:rPr>
        <w:t>sera</w:t>
      </w:r>
      <w:r w:rsidRPr="0019377B">
        <w:rPr>
          <w:rFonts w:ascii="Palatino Linotype" w:hAnsi="Palatino Linotype"/>
          <w:sz w:val="22"/>
          <w:szCs w:val="22"/>
          <w:lang w:val="fr-FR"/>
        </w:rPr>
        <w:t xml:space="preserve"> mis à la disposition du salarié un véhicule lorsque </w:t>
      </w:r>
      <w:r w:rsidR="00B67E1C" w:rsidRPr="0019377B">
        <w:rPr>
          <w:rFonts w:ascii="Palatino Linotype" w:hAnsi="Palatino Linotype"/>
          <w:sz w:val="22"/>
          <w:szCs w:val="22"/>
          <w:lang w:val="fr-FR"/>
        </w:rPr>
        <w:t>l’astreinte s’inscrit dans un schéma planifié et nécessitant l’utilisation d’un véhicule.</w:t>
      </w:r>
      <w:r w:rsidRPr="0019377B">
        <w:rPr>
          <w:rFonts w:ascii="Palatino Linotype" w:hAnsi="Palatino Linotype"/>
          <w:sz w:val="22"/>
          <w:szCs w:val="22"/>
          <w:lang w:val="fr-FR"/>
        </w:rPr>
        <w:t xml:space="preserve"> Les modalités d’attribution et de gestion de ces véhicules sont déterminées au niveau de </w:t>
      </w:r>
      <w:r w:rsidR="00350E10">
        <w:rPr>
          <w:rFonts w:ascii="Palatino Linotype" w:hAnsi="Palatino Linotype"/>
          <w:sz w:val="22"/>
          <w:szCs w:val="22"/>
          <w:lang w:val="fr-FR"/>
        </w:rPr>
        <w:t>l’</w:t>
      </w:r>
      <w:r w:rsidR="006A0376">
        <w:rPr>
          <w:rFonts w:ascii="Palatino Linotype" w:hAnsi="Palatino Linotype"/>
          <w:sz w:val="22"/>
          <w:szCs w:val="22"/>
          <w:lang w:val="fr-FR"/>
        </w:rPr>
        <w:t>établissement</w:t>
      </w:r>
      <w:r w:rsidRPr="0019377B">
        <w:rPr>
          <w:rFonts w:ascii="Palatino Linotype" w:hAnsi="Palatino Linotype"/>
          <w:sz w:val="22"/>
          <w:szCs w:val="22"/>
          <w:lang w:val="fr-FR"/>
        </w:rPr>
        <w:t xml:space="preserve">. </w:t>
      </w:r>
    </w:p>
    <w:p w14:paraId="4F49692F" w14:textId="77777777" w:rsidR="00411F21" w:rsidRPr="0019377B" w:rsidRDefault="00411F21" w:rsidP="003A6A3A">
      <w:pPr>
        <w:suppressAutoHyphens w:val="0"/>
        <w:rPr>
          <w:rFonts w:ascii="Palatino Linotype" w:eastAsiaTheme="minorHAnsi" w:hAnsi="Palatino Linotype" w:cstheme="minorBidi"/>
          <w:sz w:val="22"/>
          <w:szCs w:val="22"/>
          <w:lang w:val="fr-FR"/>
        </w:rPr>
      </w:pPr>
    </w:p>
    <w:p w14:paraId="162764B0" w14:textId="5C1FE963" w:rsidR="003A6A3A" w:rsidRPr="0019377B" w:rsidRDefault="003A6A3A" w:rsidP="003A6A3A">
      <w:pPr>
        <w:suppressAutoHyphens w:val="0"/>
        <w:rPr>
          <w:rFonts w:ascii="Palatino Linotype" w:eastAsiaTheme="minorHAnsi" w:hAnsi="Palatino Linotype" w:cstheme="minorBidi"/>
          <w:sz w:val="22"/>
          <w:szCs w:val="22"/>
          <w:lang w:val="fr-FR"/>
        </w:rPr>
      </w:pPr>
      <w:r w:rsidRPr="0019377B">
        <w:rPr>
          <w:rFonts w:ascii="Palatino Linotype" w:eastAsiaTheme="minorHAnsi" w:hAnsi="Palatino Linotype" w:cstheme="minorBidi"/>
          <w:sz w:val="22"/>
          <w:szCs w:val="22"/>
          <w:lang w:val="fr-FR"/>
        </w:rPr>
        <w:t xml:space="preserve">Le salarié est également autorisé à utiliser </w:t>
      </w:r>
      <w:r w:rsidR="0036224D" w:rsidRPr="0019377B">
        <w:rPr>
          <w:rFonts w:ascii="Palatino Linotype" w:eastAsiaTheme="minorHAnsi" w:hAnsi="Palatino Linotype" w:cstheme="minorBidi"/>
          <w:sz w:val="22"/>
          <w:szCs w:val="22"/>
          <w:lang w:val="fr-FR"/>
        </w:rPr>
        <w:t xml:space="preserve">à titre personnel </w:t>
      </w:r>
      <w:r w:rsidRPr="0019377B">
        <w:rPr>
          <w:rFonts w:ascii="Palatino Linotype" w:eastAsiaTheme="minorHAnsi" w:hAnsi="Palatino Linotype" w:cstheme="minorBidi"/>
          <w:sz w:val="22"/>
          <w:szCs w:val="22"/>
          <w:lang w:val="fr-FR"/>
        </w:rPr>
        <w:t>la voiture qui lui est confiée</w:t>
      </w:r>
      <w:r w:rsidR="0036224D" w:rsidRPr="0019377B">
        <w:rPr>
          <w:rFonts w:ascii="Palatino Linotype" w:eastAsiaTheme="minorHAnsi" w:hAnsi="Palatino Linotype" w:cstheme="minorBidi"/>
          <w:sz w:val="22"/>
          <w:szCs w:val="22"/>
          <w:lang w:val="fr-FR"/>
        </w:rPr>
        <w:t xml:space="preserve"> dans le cadre de l’astreinte</w:t>
      </w:r>
      <w:r w:rsidRPr="0019377B">
        <w:rPr>
          <w:rFonts w:ascii="Palatino Linotype" w:eastAsiaTheme="minorHAnsi" w:hAnsi="Palatino Linotype" w:cstheme="minorBidi"/>
          <w:sz w:val="22"/>
          <w:szCs w:val="22"/>
          <w:lang w:val="fr-FR"/>
        </w:rPr>
        <w:t>, à condition de :</w:t>
      </w:r>
    </w:p>
    <w:p w14:paraId="004E70DC" w14:textId="77777777" w:rsidR="0007364B" w:rsidRPr="0019377B" w:rsidRDefault="0007364B" w:rsidP="003A6A3A">
      <w:pPr>
        <w:suppressAutoHyphens w:val="0"/>
        <w:rPr>
          <w:rFonts w:ascii="Palatino Linotype" w:eastAsiaTheme="minorHAnsi" w:hAnsi="Palatino Linotype" w:cstheme="minorBidi"/>
          <w:sz w:val="22"/>
          <w:szCs w:val="22"/>
          <w:lang w:val="fr-FR"/>
        </w:rPr>
      </w:pPr>
    </w:p>
    <w:p w14:paraId="767B1F53" w14:textId="6780A557" w:rsidR="0007364B" w:rsidRPr="0019377B" w:rsidRDefault="003A6A3A" w:rsidP="006A0376">
      <w:pPr>
        <w:suppressAutoHyphens w:val="0"/>
        <w:ind w:left="284"/>
        <w:rPr>
          <w:rFonts w:ascii="Palatino Linotype" w:eastAsiaTheme="minorHAnsi" w:hAnsi="Palatino Linotype" w:cstheme="minorBidi"/>
          <w:sz w:val="22"/>
          <w:szCs w:val="22"/>
          <w:lang w:val="fr-FR"/>
        </w:rPr>
      </w:pPr>
      <w:r w:rsidRPr="0019377B">
        <w:rPr>
          <w:rFonts w:ascii="Palatino Linotype" w:eastAsiaTheme="minorHAnsi" w:hAnsi="Palatino Linotype" w:cstheme="minorBidi"/>
          <w:sz w:val="22"/>
          <w:szCs w:val="22"/>
          <w:lang w:val="fr-FR"/>
        </w:rPr>
        <w:t>-</w:t>
      </w:r>
      <w:r w:rsidR="00085D9F" w:rsidRPr="0019377B">
        <w:rPr>
          <w:rFonts w:ascii="Palatino Linotype" w:eastAsiaTheme="minorHAnsi" w:hAnsi="Palatino Linotype" w:cstheme="minorBidi"/>
          <w:sz w:val="22"/>
          <w:szCs w:val="22"/>
          <w:lang w:val="fr-FR"/>
        </w:rPr>
        <w:t xml:space="preserve">  n</w:t>
      </w:r>
      <w:r w:rsidR="00905725" w:rsidRPr="0019377B">
        <w:rPr>
          <w:rFonts w:ascii="Palatino Linotype" w:eastAsiaTheme="minorHAnsi" w:hAnsi="Palatino Linotype" w:cstheme="minorBidi"/>
          <w:sz w:val="22"/>
          <w:szCs w:val="22"/>
          <w:lang w:val="fr-FR"/>
        </w:rPr>
        <w:t>e pas allonger le délai d’intervention régi par le contrat</w:t>
      </w:r>
      <w:r w:rsidR="00350E10">
        <w:rPr>
          <w:rFonts w:ascii="Palatino Linotype" w:eastAsiaTheme="minorHAnsi" w:hAnsi="Palatino Linotype" w:cstheme="minorBidi"/>
          <w:sz w:val="22"/>
          <w:szCs w:val="22"/>
          <w:lang w:val="fr-FR"/>
        </w:rPr>
        <w:t xml:space="preserve"> </w:t>
      </w:r>
      <w:r w:rsidR="00411F21" w:rsidRPr="0019377B">
        <w:rPr>
          <w:rFonts w:ascii="Palatino Linotype" w:eastAsiaTheme="minorHAnsi" w:hAnsi="Palatino Linotype" w:cstheme="minorBidi"/>
          <w:sz w:val="22"/>
          <w:szCs w:val="22"/>
          <w:lang w:val="fr-FR"/>
        </w:rPr>
        <w:t>;</w:t>
      </w:r>
    </w:p>
    <w:p w14:paraId="43844A0D" w14:textId="4D53F7BC" w:rsidR="0007364B" w:rsidRPr="0019377B" w:rsidRDefault="003A6A3A" w:rsidP="006A0376">
      <w:pPr>
        <w:suppressAutoHyphens w:val="0"/>
        <w:ind w:left="284"/>
        <w:rPr>
          <w:rFonts w:ascii="Palatino Linotype" w:eastAsiaTheme="minorHAnsi" w:hAnsi="Palatino Linotype" w:cstheme="minorBidi"/>
          <w:sz w:val="22"/>
          <w:szCs w:val="22"/>
          <w:lang w:val="fr-FR"/>
        </w:rPr>
      </w:pPr>
      <w:r w:rsidRPr="0019377B">
        <w:rPr>
          <w:rFonts w:ascii="Palatino Linotype" w:eastAsiaTheme="minorHAnsi" w:hAnsi="Palatino Linotype" w:cstheme="minorBidi"/>
          <w:sz w:val="22"/>
          <w:szCs w:val="22"/>
          <w:lang w:val="fr-FR"/>
        </w:rPr>
        <w:t>-</w:t>
      </w:r>
      <w:r w:rsidR="00085D9F" w:rsidRPr="0019377B">
        <w:rPr>
          <w:rFonts w:ascii="Palatino Linotype" w:eastAsiaTheme="minorHAnsi" w:hAnsi="Palatino Linotype" w:cstheme="minorBidi"/>
          <w:sz w:val="22"/>
          <w:szCs w:val="22"/>
          <w:lang w:val="fr-FR"/>
        </w:rPr>
        <w:t xml:space="preserve"> </w:t>
      </w:r>
      <w:r w:rsidRPr="0019377B">
        <w:rPr>
          <w:rFonts w:ascii="Palatino Linotype" w:eastAsiaTheme="minorHAnsi" w:hAnsi="Palatino Linotype" w:cstheme="minorBidi"/>
          <w:sz w:val="22"/>
          <w:szCs w:val="22"/>
          <w:lang w:val="fr-FR"/>
        </w:rPr>
        <w:t xml:space="preserve">se conformer aux dispositions légales en vigueur </w:t>
      </w:r>
      <w:r w:rsidR="0036224D" w:rsidRPr="0019377B">
        <w:rPr>
          <w:rFonts w:ascii="Palatino Linotype" w:eastAsiaTheme="minorHAnsi" w:hAnsi="Palatino Linotype" w:cstheme="minorBidi"/>
          <w:sz w:val="22"/>
          <w:szCs w:val="22"/>
          <w:lang w:val="fr-FR"/>
        </w:rPr>
        <w:t>et notamment respecter le Code de la route (limitations de vitesse,</w:t>
      </w:r>
      <w:r w:rsidRPr="0019377B">
        <w:rPr>
          <w:rFonts w:ascii="Palatino Linotype" w:eastAsiaTheme="minorHAnsi" w:hAnsi="Palatino Linotype" w:cstheme="minorBidi"/>
          <w:sz w:val="22"/>
          <w:szCs w:val="22"/>
          <w:lang w:val="fr-FR"/>
        </w:rPr>
        <w:t xml:space="preserve"> interdiction de conduire en état d’ébriété) ;</w:t>
      </w:r>
    </w:p>
    <w:p w14:paraId="0395AFA5" w14:textId="2953CE2D" w:rsidR="0007364B" w:rsidRPr="0019377B" w:rsidRDefault="003A6A3A" w:rsidP="006A0376">
      <w:pPr>
        <w:suppressAutoHyphens w:val="0"/>
        <w:ind w:left="284"/>
        <w:rPr>
          <w:rFonts w:ascii="Palatino Linotype" w:eastAsiaTheme="minorHAnsi" w:hAnsi="Palatino Linotype" w:cstheme="minorBidi"/>
          <w:sz w:val="22"/>
          <w:szCs w:val="22"/>
          <w:lang w:val="fr-FR"/>
        </w:rPr>
      </w:pPr>
      <w:r w:rsidRPr="0019377B">
        <w:rPr>
          <w:rFonts w:ascii="Palatino Linotype" w:eastAsiaTheme="minorHAnsi" w:hAnsi="Palatino Linotype" w:cstheme="minorBidi"/>
          <w:sz w:val="22"/>
          <w:szCs w:val="22"/>
          <w:lang w:val="fr-FR"/>
        </w:rPr>
        <w:t xml:space="preserve">- ne pas utiliser la voiture pour se rendre sur un chantier </w:t>
      </w:r>
      <w:r w:rsidR="00C94F32" w:rsidRPr="0019377B">
        <w:rPr>
          <w:rFonts w:ascii="Palatino Linotype" w:eastAsiaTheme="minorHAnsi" w:hAnsi="Palatino Linotype" w:cstheme="minorBidi"/>
          <w:sz w:val="22"/>
          <w:szCs w:val="22"/>
          <w:lang w:val="fr-FR"/>
        </w:rPr>
        <w:t xml:space="preserve">ou un site ne correspondant pas à un lieu d’activité </w:t>
      </w:r>
      <w:r w:rsidR="00350E10">
        <w:rPr>
          <w:rFonts w:ascii="Palatino Linotype" w:eastAsiaTheme="minorHAnsi" w:hAnsi="Palatino Linotype" w:cstheme="minorBidi"/>
          <w:sz w:val="22"/>
          <w:szCs w:val="22"/>
          <w:lang w:val="fr-FR"/>
        </w:rPr>
        <w:t>de l’entreprise ;</w:t>
      </w:r>
    </w:p>
    <w:p w14:paraId="20800C8F" w14:textId="77777777" w:rsidR="003A6A3A" w:rsidRPr="0019377B" w:rsidRDefault="003A6A3A" w:rsidP="0007364B">
      <w:pPr>
        <w:suppressAutoHyphens w:val="0"/>
        <w:ind w:left="284"/>
        <w:rPr>
          <w:rFonts w:ascii="Palatino Linotype" w:eastAsiaTheme="minorHAnsi" w:hAnsi="Palatino Linotype" w:cstheme="minorBidi"/>
          <w:sz w:val="22"/>
          <w:szCs w:val="22"/>
          <w:lang w:val="fr-FR"/>
        </w:rPr>
      </w:pPr>
      <w:r w:rsidRPr="0019377B">
        <w:rPr>
          <w:rFonts w:ascii="Palatino Linotype" w:eastAsiaTheme="minorHAnsi" w:hAnsi="Palatino Linotype" w:cstheme="minorBidi"/>
          <w:sz w:val="22"/>
          <w:szCs w:val="22"/>
          <w:lang w:val="fr-FR"/>
        </w:rPr>
        <w:t xml:space="preserve">- </w:t>
      </w:r>
      <w:r w:rsidR="00112B93" w:rsidRPr="0019377B">
        <w:rPr>
          <w:rFonts w:ascii="Palatino Linotype" w:eastAsiaTheme="minorHAnsi" w:hAnsi="Palatino Linotype" w:cstheme="minorBidi"/>
          <w:sz w:val="22"/>
          <w:szCs w:val="22"/>
          <w:lang w:val="fr-FR"/>
        </w:rPr>
        <w:t>prendre toute précaution pour assurer</w:t>
      </w:r>
      <w:r w:rsidRPr="0019377B">
        <w:rPr>
          <w:rFonts w:ascii="Palatino Linotype" w:eastAsiaTheme="minorHAnsi" w:hAnsi="Palatino Linotype" w:cstheme="minorBidi"/>
          <w:sz w:val="22"/>
          <w:szCs w:val="22"/>
          <w:lang w:val="fr-FR"/>
        </w:rPr>
        <w:t xml:space="preserve"> </w:t>
      </w:r>
      <w:r w:rsidR="00112B93" w:rsidRPr="0019377B">
        <w:rPr>
          <w:rFonts w:ascii="Palatino Linotype" w:eastAsiaTheme="minorHAnsi" w:hAnsi="Palatino Linotype" w:cstheme="minorBidi"/>
          <w:sz w:val="22"/>
          <w:szCs w:val="22"/>
          <w:lang w:val="fr-FR"/>
        </w:rPr>
        <w:t>le</w:t>
      </w:r>
      <w:r w:rsidRPr="0019377B">
        <w:rPr>
          <w:rFonts w:ascii="Palatino Linotype" w:eastAsiaTheme="minorHAnsi" w:hAnsi="Palatino Linotype" w:cstheme="minorBidi"/>
          <w:sz w:val="22"/>
          <w:szCs w:val="22"/>
          <w:lang w:val="fr-FR"/>
        </w:rPr>
        <w:t xml:space="preserve"> bon état du véhicule ;</w:t>
      </w:r>
    </w:p>
    <w:p w14:paraId="6B6E8597" w14:textId="77777777" w:rsidR="0007364B" w:rsidRPr="0019377B" w:rsidRDefault="0007364B" w:rsidP="0007364B">
      <w:pPr>
        <w:suppressAutoHyphens w:val="0"/>
        <w:ind w:left="284"/>
        <w:rPr>
          <w:rFonts w:ascii="Palatino Linotype" w:eastAsiaTheme="minorHAnsi" w:hAnsi="Palatino Linotype" w:cstheme="minorBidi"/>
          <w:sz w:val="22"/>
          <w:szCs w:val="22"/>
          <w:lang w:val="fr-FR"/>
        </w:rPr>
      </w:pPr>
    </w:p>
    <w:p w14:paraId="0A07E22D" w14:textId="77777777" w:rsidR="003A6A3A" w:rsidRPr="0019377B" w:rsidRDefault="003A6A3A" w:rsidP="0007364B">
      <w:pPr>
        <w:suppressAutoHyphens w:val="0"/>
        <w:ind w:left="284"/>
        <w:rPr>
          <w:rFonts w:ascii="Palatino Linotype" w:eastAsiaTheme="minorHAnsi" w:hAnsi="Palatino Linotype" w:cstheme="minorBidi"/>
          <w:sz w:val="22"/>
          <w:szCs w:val="22"/>
          <w:lang w:val="fr-FR"/>
        </w:rPr>
      </w:pPr>
      <w:r w:rsidRPr="0019377B">
        <w:rPr>
          <w:rFonts w:ascii="Palatino Linotype" w:eastAsiaTheme="minorHAnsi" w:hAnsi="Palatino Linotype" w:cstheme="minorBidi"/>
          <w:sz w:val="22"/>
          <w:szCs w:val="22"/>
          <w:lang w:val="fr-FR"/>
        </w:rPr>
        <w:lastRenderedPageBreak/>
        <w:t xml:space="preserve">- supporter les dépenses correspondant aux déplacements effectués à titre personnel. </w:t>
      </w:r>
    </w:p>
    <w:p w14:paraId="6B7C969C" w14:textId="77777777" w:rsidR="003A6A3A" w:rsidRPr="0019377B" w:rsidRDefault="003A6A3A" w:rsidP="003A6A3A">
      <w:pPr>
        <w:suppressAutoHyphens w:val="0"/>
        <w:rPr>
          <w:rFonts w:ascii="Palatino Linotype" w:eastAsiaTheme="minorHAnsi" w:hAnsi="Palatino Linotype" w:cstheme="minorBidi"/>
          <w:sz w:val="22"/>
          <w:szCs w:val="22"/>
          <w:lang w:val="fr-FR"/>
        </w:rPr>
      </w:pPr>
    </w:p>
    <w:p w14:paraId="702C2E30" w14:textId="0F3CE446" w:rsidR="00195DB1" w:rsidRPr="00903857" w:rsidRDefault="00195DB1" w:rsidP="006313F1">
      <w:pPr>
        <w:suppressAutoHyphens w:val="0"/>
        <w:jc w:val="both"/>
        <w:rPr>
          <w:rFonts w:ascii="Palatino Linotype" w:eastAsiaTheme="minorHAnsi" w:hAnsi="Palatino Linotype" w:cstheme="minorBidi"/>
          <w:sz w:val="22"/>
          <w:szCs w:val="22"/>
          <w:lang w:val="fr-FR"/>
        </w:rPr>
      </w:pPr>
      <w:r w:rsidRPr="0019377B">
        <w:rPr>
          <w:rFonts w:ascii="Palatino Linotype" w:eastAsiaTheme="minorHAnsi" w:hAnsi="Palatino Linotype" w:cstheme="minorBidi"/>
          <w:sz w:val="22"/>
          <w:szCs w:val="22"/>
          <w:lang w:val="fr-FR"/>
        </w:rPr>
        <w:t xml:space="preserve">Les salariés </w:t>
      </w:r>
      <w:r w:rsidRPr="00903857">
        <w:rPr>
          <w:rFonts w:ascii="Palatino Linotype" w:eastAsiaTheme="minorHAnsi" w:hAnsi="Palatino Linotype" w:cstheme="minorBidi"/>
          <w:sz w:val="22"/>
          <w:szCs w:val="22"/>
          <w:lang w:val="fr-FR"/>
        </w:rPr>
        <w:t xml:space="preserve">intervenant </w:t>
      </w:r>
      <w:r w:rsidR="00411F21" w:rsidRPr="00903857">
        <w:rPr>
          <w:rFonts w:ascii="Palatino Linotype" w:eastAsiaTheme="minorHAnsi" w:hAnsi="Palatino Linotype" w:cstheme="minorBidi"/>
          <w:sz w:val="22"/>
          <w:szCs w:val="22"/>
          <w:lang w:val="fr-FR"/>
        </w:rPr>
        <w:t>en situation de travailleur isolé</w:t>
      </w:r>
      <w:r w:rsidRPr="00903857">
        <w:rPr>
          <w:rFonts w:ascii="Palatino Linotype" w:eastAsiaTheme="minorHAnsi" w:hAnsi="Palatino Linotype" w:cstheme="minorBidi"/>
          <w:sz w:val="22"/>
          <w:szCs w:val="22"/>
          <w:lang w:val="fr-FR"/>
        </w:rPr>
        <w:t xml:space="preserve"> durant les astreintes se verront fournir un dispositif de protection de travailleur isolé (PTI)</w:t>
      </w:r>
      <w:r w:rsidR="0068694A" w:rsidRPr="00903857">
        <w:rPr>
          <w:rFonts w:ascii="Palatino Linotype" w:eastAsiaTheme="minorHAnsi" w:hAnsi="Palatino Linotype" w:cstheme="minorBidi"/>
          <w:sz w:val="22"/>
          <w:szCs w:val="22"/>
          <w:lang w:val="fr-FR"/>
        </w:rPr>
        <w:t xml:space="preserve"> et les équipements de protection individuelle nécessaires</w:t>
      </w:r>
      <w:r w:rsidRPr="00903857">
        <w:rPr>
          <w:rFonts w:ascii="Palatino Linotype" w:eastAsiaTheme="minorHAnsi" w:hAnsi="Palatino Linotype" w:cstheme="minorBidi"/>
          <w:sz w:val="22"/>
          <w:szCs w:val="22"/>
          <w:lang w:val="fr-FR"/>
        </w:rPr>
        <w:t>.</w:t>
      </w:r>
    </w:p>
    <w:p w14:paraId="7272FB64" w14:textId="77777777" w:rsidR="00195DB1" w:rsidRPr="00903857" w:rsidRDefault="00195DB1" w:rsidP="003A6A3A">
      <w:pPr>
        <w:suppressAutoHyphens w:val="0"/>
        <w:rPr>
          <w:rFonts w:ascii="Palatino Linotype" w:eastAsiaTheme="minorHAnsi" w:hAnsi="Palatino Linotype" w:cstheme="minorBidi"/>
          <w:sz w:val="22"/>
          <w:szCs w:val="22"/>
          <w:lang w:val="fr-FR"/>
        </w:rPr>
      </w:pPr>
    </w:p>
    <w:p w14:paraId="25AADCB4" w14:textId="77777777" w:rsidR="003A6A3A" w:rsidRPr="00903857" w:rsidRDefault="003A6A3A" w:rsidP="003A6A3A">
      <w:pPr>
        <w:suppressAutoHyphens w:val="0"/>
        <w:rPr>
          <w:rFonts w:ascii="Palatino Linotype" w:eastAsiaTheme="minorHAnsi" w:hAnsi="Palatino Linotype" w:cstheme="minorBidi"/>
          <w:sz w:val="22"/>
          <w:szCs w:val="22"/>
          <w:lang w:val="fr-FR"/>
        </w:rPr>
      </w:pPr>
      <w:r w:rsidRPr="00903857">
        <w:rPr>
          <w:rFonts w:ascii="Palatino Linotype" w:eastAsiaTheme="minorHAnsi" w:hAnsi="Palatino Linotype" w:cstheme="minorBidi"/>
          <w:sz w:val="22"/>
          <w:szCs w:val="22"/>
          <w:lang w:val="fr-FR"/>
        </w:rPr>
        <w:t xml:space="preserve">En cas d’accident, le salarié devra informer </w:t>
      </w:r>
      <w:r w:rsidR="00BF2C21" w:rsidRPr="00903857">
        <w:rPr>
          <w:rFonts w:ascii="Palatino Linotype" w:eastAsiaTheme="minorHAnsi" w:hAnsi="Palatino Linotype" w:cstheme="minorBidi"/>
          <w:sz w:val="22"/>
          <w:szCs w:val="22"/>
          <w:lang w:val="fr-FR"/>
        </w:rPr>
        <w:t xml:space="preserve">/ faire informer </w:t>
      </w:r>
      <w:r w:rsidR="00A856F4" w:rsidRPr="00903857">
        <w:rPr>
          <w:rFonts w:ascii="Palatino Linotype" w:eastAsiaTheme="minorHAnsi" w:hAnsi="Palatino Linotype" w:cstheme="minorBidi"/>
          <w:sz w:val="22"/>
          <w:szCs w:val="22"/>
          <w:lang w:val="fr-FR"/>
        </w:rPr>
        <w:t xml:space="preserve">l’entreprise </w:t>
      </w:r>
      <w:r w:rsidR="00BF2C21" w:rsidRPr="00903857">
        <w:rPr>
          <w:rFonts w:ascii="Palatino Linotype" w:eastAsiaTheme="minorHAnsi" w:hAnsi="Palatino Linotype" w:cstheme="minorBidi"/>
          <w:sz w:val="22"/>
          <w:szCs w:val="22"/>
          <w:lang w:val="fr-FR"/>
        </w:rPr>
        <w:t>dans les plus brefs délais</w:t>
      </w:r>
      <w:r w:rsidRPr="00903857">
        <w:rPr>
          <w:rFonts w:ascii="Palatino Linotype" w:eastAsiaTheme="minorHAnsi" w:hAnsi="Palatino Linotype" w:cstheme="minorBidi"/>
          <w:sz w:val="22"/>
          <w:szCs w:val="22"/>
          <w:lang w:val="fr-FR"/>
        </w:rPr>
        <w:t xml:space="preserve">, </w:t>
      </w:r>
      <w:r w:rsidR="00A856F4" w:rsidRPr="00903857">
        <w:rPr>
          <w:rFonts w:ascii="Palatino Linotype" w:eastAsiaTheme="minorHAnsi" w:hAnsi="Palatino Linotype" w:cstheme="minorBidi"/>
          <w:sz w:val="22"/>
          <w:szCs w:val="22"/>
          <w:lang w:val="fr-FR"/>
        </w:rPr>
        <w:t>et remettre le constat</w:t>
      </w:r>
      <w:r w:rsidRPr="00903857">
        <w:rPr>
          <w:rFonts w:ascii="Palatino Linotype" w:eastAsiaTheme="minorHAnsi" w:hAnsi="Palatino Linotype" w:cstheme="minorBidi"/>
          <w:sz w:val="22"/>
          <w:szCs w:val="22"/>
          <w:lang w:val="fr-FR"/>
        </w:rPr>
        <w:t xml:space="preserve"> précisant les circonstances de l’accident</w:t>
      </w:r>
      <w:r w:rsidR="00BF2C21" w:rsidRPr="00903857">
        <w:rPr>
          <w:rFonts w:ascii="Palatino Linotype" w:eastAsiaTheme="minorHAnsi" w:hAnsi="Palatino Linotype" w:cstheme="minorBidi"/>
          <w:sz w:val="22"/>
          <w:szCs w:val="22"/>
          <w:lang w:val="fr-FR"/>
        </w:rPr>
        <w:t xml:space="preserve"> dans les 48 heures</w:t>
      </w:r>
      <w:r w:rsidRPr="00903857">
        <w:rPr>
          <w:rFonts w:ascii="Palatino Linotype" w:eastAsiaTheme="minorHAnsi" w:hAnsi="Palatino Linotype" w:cstheme="minorBidi"/>
          <w:sz w:val="22"/>
          <w:szCs w:val="22"/>
          <w:lang w:val="fr-FR"/>
        </w:rPr>
        <w:t>.</w:t>
      </w:r>
    </w:p>
    <w:p w14:paraId="2AEF1014" w14:textId="77777777" w:rsidR="00852413" w:rsidRPr="00903857" w:rsidRDefault="00852413" w:rsidP="003A6A3A">
      <w:pPr>
        <w:suppressAutoHyphens w:val="0"/>
        <w:rPr>
          <w:rFonts w:ascii="Palatino Linotype" w:eastAsiaTheme="minorHAnsi" w:hAnsi="Palatino Linotype" w:cstheme="minorBidi"/>
          <w:sz w:val="22"/>
          <w:szCs w:val="22"/>
          <w:lang w:val="fr-FR"/>
        </w:rPr>
      </w:pPr>
    </w:p>
    <w:p w14:paraId="26E1ACF3" w14:textId="3A66D84B" w:rsidR="009D4276" w:rsidRPr="0019377B" w:rsidRDefault="00B14FD5" w:rsidP="009D4276">
      <w:pPr>
        <w:spacing w:before="100" w:beforeAutospacing="1"/>
        <w:jc w:val="both"/>
        <w:rPr>
          <w:rFonts w:ascii="Palatino Linotype" w:hAnsi="Palatino Linotype"/>
          <w:b/>
          <w:sz w:val="22"/>
          <w:szCs w:val="22"/>
          <w:u w:val="single"/>
          <w:lang w:val="fr-FR"/>
        </w:rPr>
      </w:pPr>
      <w:r w:rsidRPr="0019377B">
        <w:rPr>
          <w:rFonts w:ascii="Palatino Linotype" w:hAnsi="Palatino Linotype"/>
          <w:b/>
          <w:sz w:val="22"/>
          <w:szCs w:val="22"/>
          <w:u w:val="single"/>
          <w:lang w:val="fr-FR"/>
        </w:rPr>
        <w:t>A</w:t>
      </w:r>
      <w:r w:rsidR="009D4276" w:rsidRPr="0019377B">
        <w:rPr>
          <w:rFonts w:ascii="Palatino Linotype" w:hAnsi="Palatino Linotype"/>
          <w:b/>
          <w:sz w:val="22"/>
          <w:szCs w:val="22"/>
          <w:u w:val="single"/>
          <w:lang w:val="fr-FR"/>
        </w:rPr>
        <w:t>RTICLE</w:t>
      </w:r>
      <w:r w:rsidR="00852413" w:rsidRPr="0019377B">
        <w:rPr>
          <w:rFonts w:ascii="Palatino Linotype" w:hAnsi="Palatino Linotype"/>
          <w:b/>
          <w:sz w:val="22"/>
          <w:szCs w:val="22"/>
          <w:u w:val="single"/>
          <w:lang w:val="fr-FR"/>
        </w:rPr>
        <w:t xml:space="preserve"> </w:t>
      </w:r>
      <w:r w:rsidR="00B462BA">
        <w:rPr>
          <w:rFonts w:ascii="Palatino Linotype" w:hAnsi="Palatino Linotype"/>
          <w:b/>
          <w:sz w:val="22"/>
          <w:szCs w:val="22"/>
          <w:u w:val="single"/>
          <w:lang w:val="fr-FR"/>
        </w:rPr>
        <w:t>10</w:t>
      </w:r>
      <w:r w:rsidR="009D4276" w:rsidRPr="0019377B">
        <w:rPr>
          <w:rFonts w:ascii="Palatino Linotype" w:hAnsi="Palatino Linotype"/>
          <w:b/>
          <w:sz w:val="22"/>
          <w:szCs w:val="22"/>
          <w:u w:val="single"/>
          <w:lang w:val="fr-FR"/>
        </w:rPr>
        <w:t xml:space="preserve"> : </w:t>
      </w:r>
      <w:r w:rsidR="00420A5F" w:rsidRPr="0019377B">
        <w:rPr>
          <w:rFonts w:ascii="Palatino Linotype" w:hAnsi="Palatino Linotype"/>
          <w:b/>
          <w:sz w:val="22"/>
          <w:szCs w:val="22"/>
          <w:u w:val="single"/>
          <w:lang w:val="fr-FR"/>
        </w:rPr>
        <w:t xml:space="preserve">DATE D’EFFET – </w:t>
      </w:r>
      <w:r w:rsidR="009D4276" w:rsidRPr="0019377B">
        <w:rPr>
          <w:rFonts w:ascii="Palatino Linotype" w:hAnsi="Palatino Linotype"/>
          <w:b/>
          <w:sz w:val="22"/>
          <w:szCs w:val="22"/>
          <w:u w:val="single"/>
          <w:lang w:val="fr-FR"/>
        </w:rPr>
        <w:t xml:space="preserve">DURÉE DE L'ACCORD – MODALITES DE </w:t>
      </w:r>
      <w:r w:rsidR="008F00AE" w:rsidRPr="0019377B">
        <w:rPr>
          <w:rFonts w:ascii="Palatino Linotype" w:hAnsi="Palatino Linotype"/>
          <w:b/>
          <w:sz w:val="22"/>
          <w:szCs w:val="22"/>
          <w:u w:val="single"/>
          <w:lang w:val="fr-FR"/>
        </w:rPr>
        <w:t>REVISION</w:t>
      </w:r>
      <w:r w:rsidR="00215BF2" w:rsidRPr="0019377B">
        <w:rPr>
          <w:rFonts w:ascii="Palatino Linotype" w:hAnsi="Palatino Linotype"/>
          <w:b/>
          <w:sz w:val="22"/>
          <w:szCs w:val="22"/>
          <w:u w:val="single"/>
          <w:lang w:val="fr-FR"/>
        </w:rPr>
        <w:t xml:space="preserve"> ET DE DENONCIATION</w:t>
      </w:r>
    </w:p>
    <w:p w14:paraId="3AB4ABA9" w14:textId="7175EC62" w:rsidR="009D4276" w:rsidRPr="0019377B" w:rsidRDefault="009D4276" w:rsidP="00F31C44">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Le présent a</w:t>
      </w:r>
      <w:r w:rsidR="00420A5F" w:rsidRPr="0019377B">
        <w:rPr>
          <w:rFonts w:ascii="Palatino Linotype" w:hAnsi="Palatino Linotype"/>
          <w:sz w:val="22"/>
          <w:szCs w:val="22"/>
          <w:lang w:val="fr-FR"/>
        </w:rPr>
        <w:t xml:space="preserve">ccord est conclu </w:t>
      </w:r>
      <w:r w:rsidR="00420A5F" w:rsidRPr="00B978B3">
        <w:rPr>
          <w:rFonts w:ascii="Palatino Linotype" w:hAnsi="Palatino Linotype"/>
          <w:sz w:val="22"/>
          <w:szCs w:val="22"/>
          <w:lang w:val="fr-FR"/>
        </w:rPr>
        <w:t>pour une durée</w:t>
      </w:r>
      <w:r w:rsidR="007B6367" w:rsidRPr="00B978B3">
        <w:rPr>
          <w:rFonts w:ascii="Palatino Linotype" w:hAnsi="Palatino Linotype"/>
          <w:sz w:val="22"/>
          <w:szCs w:val="22"/>
          <w:lang w:val="fr-FR"/>
        </w:rPr>
        <w:t xml:space="preserve"> indéterminée </w:t>
      </w:r>
      <w:r w:rsidR="00420A5F" w:rsidRPr="00B978B3">
        <w:rPr>
          <w:rFonts w:ascii="Palatino Linotype" w:hAnsi="Palatino Linotype"/>
          <w:sz w:val="22"/>
          <w:szCs w:val="22"/>
          <w:lang w:val="fr-FR"/>
        </w:rPr>
        <w:t xml:space="preserve">à compter de la date de </w:t>
      </w:r>
      <w:r w:rsidR="00D87F4E" w:rsidRPr="00B978B3">
        <w:rPr>
          <w:rFonts w:ascii="Palatino Linotype" w:hAnsi="Palatino Linotype"/>
          <w:sz w:val="22"/>
          <w:szCs w:val="22"/>
          <w:lang w:val="fr-FR"/>
        </w:rPr>
        <w:t xml:space="preserve">sa </w:t>
      </w:r>
      <w:r w:rsidR="00420A5F" w:rsidRPr="00B978B3">
        <w:rPr>
          <w:rFonts w:ascii="Palatino Linotype" w:hAnsi="Palatino Linotype"/>
          <w:sz w:val="22"/>
          <w:szCs w:val="22"/>
          <w:lang w:val="fr-FR"/>
        </w:rPr>
        <w:t>signature</w:t>
      </w:r>
      <w:r w:rsidRPr="00B978B3">
        <w:rPr>
          <w:rFonts w:ascii="Palatino Linotype" w:hAnsi="Palatino Linotype"/>
          <w:sz w:val="22"/>
          <w:szCs w:val="22"/>
          <w:lang w:val="fr-FR"/>
        </w:rPr>
        <w:t>.</w:t>
      </w:r>
      <w:r w:rsidR="00CD78B0" w:rsidRPr="0019377B">
        <w:rPr>
          <w:rFonts w:ascii="Palatino Linotype" w:hAnsi="Palatino Linotype"/>
          <w:sz w:val="22"/>
          <w:szCs w:val="22"/>
          <w:lang w:val="fr-FR"/>
        </w:rPr>
        <w:t xml:space="preserve"> </w:t>
      </w:r>
    </w:p>
    <w:p w14:paraId="004BC311" w14:textId="77777777" w:rsidR="003C5518" w:rsidRPr="00C826C8" w:rsidRDefault="003C5518" w:rsidP="003C5518">
      <w:pPr>
        <w:jc w:val="both"/>
        <w:rPr>
          <w:rFonts w:asciiTheme="minorHAnsi" w:hAnsiTheme="minorHAnsi" w:cstheme="minorHAnsi"/>
          <w:sz w:val="22"/>
          <w:szCs w:val="22"/>
          <w:lang w:val="fr-FR"/>
        </w:rPr>
      </w:pPr>
    </w:p>
    <w:p w14:paraId="5639FFD7" w14:textId="264D5893" w:rsidR="003C5518" w:rsidRPr="0019377B" w:rsidRDefault="003C5518" w:rsidP="003C5518">
      <w:pPr>
        <w:jc w:val="both"/>
        <w:rPr>
          <w:rFonts w:ascii="Palatino Linotype" w:hAnsi="Palatino Linotype"/>
          <w:sz w:val="22"/>
          <w:szCs w:val="22"/>
          <w:lang w:val="fr-FR"/>
        </w:rPr>
      </w:pPr>
      <w:r w:rsidRPr="0019377B">
        <w:rPr>
          <w:rFonts w:ascii="Palatino Linotype" w:hAnsi="Palatino Linotype"/>
          <w:sz w:val="22"/>
          <w:szCs w:val="22"/>
          <w:lang w:val="fr-FR"/>
        </w:rPr>
        <w:t>Sur proposition d'une ou plusieurs Organisations Syndicales signataires ou sur proposition de la Direction, une négociation de révision pourra être engagée à tout moment dans les conditions prévues par les articles L. 2261-7-1 et L. 2261-8 du Code du travail.</w:t>
      </w:r>
    </w:p>
    <w:p w14:paraId="009D925D" w14:textId="4EF69574" w:rsidR="006A0376" w:rsidRDefault="00C5183B" w:rsidP="008F00AE">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En cas de </w:t>
      </w:r>
      <w:r w:rsidR="00C80199" w:rsidRPr="0019377B">
        <w:rPr>
          <w:rFonts w:ascii="Palatino Linotype" w:hAnsi="Palatino Linotype"/>
          <w:sz w:val="22"/>
          <w:szCs w:val="22"/>
          <w:lang w:val="fr-FR"/>
        </w:rPr>
        <w:t>changement législatif</w:t>
      </w:r>
      <w:r w:rsidR="007C31F2" w:rsidRPr="0019377B">
        <w:rPr>
          <w:rFonts w:ascii="Palatino Linotype" w:hAnsi="Palatino Linotype"/>
          <w:sz w:val="22"/>
          <w:szCs w:val="22"/>
          <w:lang w:val="fr-FR"/>
        </w:rPr>
        <w:t>, réglementaire</w:t>
      </w:r>
      <w:r w:rsidR="00C80199" w:rsidRPr="0019377B">
        <w:rPr>
          <w:rFonts w:ascii="Palatino Linotype" w:hAnsi="Palatino Linotype"/>
          <w:sz w:val="22"/>
          <w:szCs w:val="22"/>
          <w:lang w:val="fr-FR"/>
        </w:rPr>
        <w:t xml:space="preserve"> </w:t>
      </w:r>
      <w:r w:rsidR="007C31F2" w:rsidRPr="0019377B">
        <w:rPr>
          <w:rFonts w:ascii="Palatino Linotype" w:hAnsi="Palatino Linotype"/>
          <w:sz w:val="22"/>
          <w:szCs w:val="22"/>
          <w:lang w:val="fr-FR"/>
        </w:rPr>
        <w:t xml:space="preserve">ou conventionnel </w:t>
      </w:r>
      <w:r w:rsidR="00C80199" w:rsidRPr="0019377B">
        <w:rPr>
          <w:rFonts w:ascii="Palatino Linotype" w:hAnsi="Palatino Linotype"/>
          <w:sz w:val="22"/>
          <w:szCs w:val="22"/>
          <w:lang w:val="fr-FR"/>
        </w:rPr>
        <w:t>portant sur le thème des astreintes, les parties conviennent de se réunir dans les 2 mois suivant la parution des nouvelles dispositions afin d’examiner ensemble l’opportunité de conclure un avenant visant à adapter le présent accord au nouveau contexte</w:t>
      </w:r>
      <w:r w:rsidRPr="0019377B">
        <w:rPr>
          <w:rFonts w:ascii="Palatino Linotype" w:hAnsi="Palatino Linotype"/>
          <w:sz w:val="22"/>
          <w:szCs w:val="22"/>
          <w:lang w:val="fr-FR"/>
        </w:rPr>
        <w:t xml:space="preserve">. </w:t>
      </w:r>
    </w:p>
    <w:p w14:paraId="0F9C737B" w14:textId="77777777" w:rsidR="006A0376" w:rsidRPr="0019377B" w:rsidRDefault="006A0376" w:rsidP="008F00AE">
      <w:pPr>
        <w:spacing w:before="100" w:beforeAutospacing="1"/>
        <w:jc w:val="both"/>
        <w:rPr>
          <w:rFonts w:ascii="Palatino Linotype" w:hAnsi="Palatino Linotype"/>
          <w:sz w:val="22"/>
          <w:szCs w:val="22"/>
          <w:lang w:val="fr-FR"/>
        </w:rPr>
      </w:pPr>
    </w:p>
    <w:p w14:paraId="186B8D75" w14:textId="76890FA0" w:rsidR="009D4276" w:rsidRPr="0019377B" w:rsidRDefault="009D4276" w:rsidP="009D4276">
      <w:pPr>
        <w:spacing w:before="100" w:beforeAutospacing="1"/>
        <w:jc w:val="both"/>
        <w:rPr>
          <w:rFonts w:ascii="Palatino Linotype" w:hAnsi="Palatino Linotype"/>
          <w:b/>
          <w:sz w:val="22"/>
          <w:szCs w:val="22"/>
          <w:u w:val="single"/>
          <w:lang w:val="fr-FR"/>
        </w:rPr>
      </w:pPr>
      <w:r w:rsidRPr="0019377B">
        <w:rPr>
          <w:rFonts w:ascii="Palatino Linotype" w:hAnsi="Palatino Linotype"/>
          <w:b/>
          <w:sz w:val="22"/>
          <w:szCs w:val="22"/>
          <w:u w:val="single"/>
          <w:lang w:val="fr-FR"/>
        </w:rPr>
        <w:t xml:space="preserve">ARTICLE </w:t>
      </w:r>
      <w:r w:rsidR="00B14FD5" w:rsidRPr="0019377B">
        <w:rPr>
          <w:rFonts w:ascii="Palatino Linotype" w:hAnsi="Palatino Linotype"/>
          <w:b/>
          <w:sz w:val="22"/>
          <w:szCs w:val="22"/>
          <w:u w:val="single"/>
          <w:lang w:val="fr-FR"/>
        </w:rPr>
        <w:t>1</w:t>
      </w:r>
      <w:r w:rsidR="00B462BA">
        <w:rPr>
          <w:rFonts w:ascii="Palatino Linotype" w:hAnsi="Palatino Linotype"/>
          <w:b/>
          <w:sz w:val="22"/>
          <w:szCs w:val="22"/>
          <w:u w:val="single"/>
          <w:lang w:val="fr-FR"/>
        </w:rPr>
        <w:t>1</w:t>
      </w:r>
      <w:r w:rsidRPr="0019377B">
        <w:rPr>
          <w:rFonts w:ascii="Palatino Linotype" w:hAnsi="Palatino Linotype"/>
          <w:b/>
          <w:sz w:val="22"/>
          <w:szCs w:val="22"/>
          <w:u w:val="single"/>
          <w:lang w:val="fr-FR"/>
        </w:rPr>
        <w:t xml:space="preserve"> : DEPÔT</w:t>
      </w:r>
    </w:p>
    <w:p w14:paraId="3EECB035" w14:textId="77777777" w:rsidR="003C5518" w:rsidRPr="00C826C8" w:rsidRDefault="003C5518" w:rsidP="003C5518">
      <w:pPr>
        <w:jc w:val="both"/>
        <w:rPr>
          <w:rFonts w:asciiTheme="minorHAnsi" w:hAnsiTheme="minorHAnsi" w:cstheme="minorHAnsi"/>
          <w:sz w:val="22"/>
          <w:szCs w:val="22"/>
          <w:lang w:val="fr-FR"/>
        </w:rPr>
      </w:pPr>
    </w:p>
    <w:p w14:paraId="1AC2BDEB" w14:textId="209B2557" w:rsidR="003C5518" w:rsidRPr="0019377B" w:rsidRDefault="003C5518" w:rsidP="003C5518">
      <w:pPr>
        <w:jc w:val="both"/>
        <w:rPr>
          <w:rFonts w:ascii="Palatino Linotype" w:hAnsi="Palatino Linotype"/>
          <w:sz w:val="22"/>
          <w:szCs w:val="22"/>
          <w:lang w:val="fr-FR"/>
        </w:rPr>
      </w:pPr>
      <w:r w:rsidRPr="0019377B">
        <w:rPr>
          <w:rFonts w:ascii="Palatino Linotype" w:hAnsi="Palatino Linotype"/>
          <w:sz w:val="22"/>
          <w:szCs w:val="22"/>
          <w:lang w:val="fr-FR"/>
        </w:rPr>
        <w:t xml:space="preserve">Le présent accord sera déposé par la Direction de </w:t>
      </w:r>
      <w:r w:rsidR="006A0376">
        <w:rPr>
          <w:rFonts w:ascii="Palatino Linotype" w:hAnsi="Palatino Linotype"/>
          <w:sz w:val="22"/>
          <w:szCs w:val="22"/>
          <w:lang w:val="fr-FR"/>
        </w:rPr>
        <w:t>l’établissement</w:t>
      </w:r>
      <w:r w:rsidRPr="0019377B">
        <w:rPr>
          <w:rFonts w:ascii="Palatino Linotype" w:hAnsi="Palatino Linotype"/>
          <w:sz w:val="22"/>
          <w:szCs w:val="22"/>
          <w:lang w:val="fr-FR"/>
        </w:rPr>
        <w:t xml:space="preserve"> sur la plateforme de téléprocédure du Ministère du travail et en 1 exemplaire au Secrétariat-Greffe du Conseil des Prud'hommes </w:t>
      </w:r>
      <w:r w:rsidR="00B462BA">
        <w:rPr>
          <w:rFonts w:ascii="Palatino Linotype" w:hAnsi="Palatino Linotype"/>
          <w:sz w:val="22"/>
          <w:szCs w:val="22"/>
          <w:lang w:val="fr-FR"/>
        </w:rPr>
        <w:t>territorialement compétent</w:t>
      </w:r>
      <w:r w:rsidRPr="0019377B">
        <w:rPr>
          <w:rFonts w:ascii="Palatino Linotype" w:hAnsi="Palatino Linotype"/>
          <w:sz w:val="22"/>
          <w:szCs w:val="22"/>
          <w:lang w:val="fr-FR"/>
        </w:rPr>
        <w:t>.</w:t>
      </w:r>
    </w:p>
    <w:p w14:paraId="3A0D00C0" w14:textId="63F6144D" w:rsidR="009D4276" w:rsidRPr="0019377B" w:rsidRDefault="009D4276" w:rsidP="009D4276">
      <w:pPr>
        <w:spacing w:before="100" w:beforeAutospacing="1"/>
        <w:jc w:val="both"/>
        <w:rPr>
          <w:rFonts w:ascii="Palatino Linotype" w:hAnsi="Palatino Linotype"/>
          <w:sz w:val="22"/>
          <w:szCs w:val="22"/>
          <w:lang w:val="fr-FR"/>
        </w:rPr>
      </w:pPr>
      <w:r w:rsidRPr="0019377B">
        <w:rPr>
          <w:rFonts w:ascii="Palatino Linotype" w:hAnsi="Palatino Linotype"/>
          <w:sz w:val="22"/>
          <w:szCs w:val="22"/>
          <w:lang w:val="fr-FR"/>
        </w:rPr>
        <w:t xml:space="preserve">Fait à </w:t>
      </w:r>
      <w:r w:rsidR="00D14910">
        <w:rPr>
          <w:rFonts w:ascii="Palatino Linotype" w:hAnsi="Palatino Linotype"/>
          <w:sz w:val="22"/>
          <w:szCs w:val="22"/>
          <w:lang w:val="fr-FR"/>
        </w:rPr>
        <w:t>Mulhouse,</w:t>
      </w:r>
      <w:r w:rsidRPr="0019377B">
        <w:rPr>
          <w:rFonts w:ascii="Palatino Linotype" w:hAnsi="Palatino Linotype"/>
          <w:sz w:val="22"/>
          <w:szCs w:val="22"/>
          <w:lang w:val="fr-FR"/>
        </w:rPr>
        <w:t xml:space="preserve"> le</w:t>
      </w:r>
      <w:r w:rsidR="00D14910">
        <w:rPr>
          <w:rFonts w:ascii="Palatino Linotype" w:hAnsi="Palatino Linotype"/>
          <w:sz w:val="22"/>
          <w:szCs w:val="22"/>
          <w:lang w:val="fr-FR"/>
        </w:rPr>
        <w:t xml:space="preserve"> </w:t>
      </w:r>
      <w:r w:rsidR="00DC12F6">
        <w:rPr>
          <w:rFonts w:ascii="Palatino Linotype" w:hAnsi="Palatino Linotype"/>
          <w:sz w:val="22"/>
          <w:szCs w:val="22"/>
          <w:lang w:val="fr-FR"/>
        </w:rPr>
        <w:t>23 Décembre</w:t>
      </w:r>
      <w:r w:rsidR="0064771F">
        <w:rPr>
          <w:rFonts w:ascii="Palatino Linotype" w:hAnsi="Palatino Linotype"/>
          <w:sz w:val="22"/>
          <w:szCs w:val="22"/>
          <w:lang w:val="fr-FR"/>
        </w:rPr>
        <w:t xml:space="preserve"> 2025</w:t>
      </w:r>
    </w:p>
    <w:p w14:paraId="0E2127E7" w14:textId="77777777" w:rsidR="00175151" w:rsidRDefault="00175151" w:rsidP="009D4276">
      <w:pPr>
        <w:jc w:val="both"/>
        <w:rPr>
          <w:rFonts w:ascii="Palatino Linotype" w:hAnsi="Palatino Linotype"/>
          <w:sz w:val="22"/>
          <w:szCs w:val="22"/>
          <w:u w:val="single"/>
          <w:lang w:val="fr-FR"/>
        </w:rPr>
      </w:pPr>
    </w:p>
    <w:p w14:paraId="2F5B1B61" w14:textId="77777777" w:rsidR="00175151" w:rsidRDefault="00175151" w:rsidP="009D4276">
      <w:pPr>
        <w:jc w:val="both"/>
        <w:rPr>
          <w:rFonts w:ascii="Palatino Linotype" w:hAnsi="Palatino Linotype"/>
          <w:sz w:val="22"/>
          <w:szCs w:val="22"/>
          <w:u w:val="single"/>
          <w:lang w:val="fr-FR"/>
        </w:rPr>
      </w:pPr>
    </w:p>
    <w:p w14:paraId="5CA5680E" w14:textId="04876E15" w:rsidR="009D4276" w:rsidRPr="009C3C1D" w:rsidRDefault="009C3C1D" w:rsidP="009D4276">
      <w:pPr>
        <w:jc w:val="both"/>
        <w:rPr>
          <w:rFonts w:ascii="Palatino Linotype" w:hAnsi="Palatino Linotype"/>
          <w:b/>
          <w:bCs/>
          <w:sz w:val="22"/>
          <w:szCs w:val="22"/>
          <w:u w:val="single"/>
          <w:lang w:val="fr-FR"/>
        </w:rPr>
      </w:pPr>
      <w:r w:rsidRPr="009C3C1D">
        <w:rPr>
          <w:rFonts w:ascii="Palatino Linotype" w:hAnsi="Palatino Linotype"/>
          <w:u w:val="single"/>
          <w:lang w:val="fr-FR"/>
        </w:rPr>
        <w:t>Pour l’établissement Nucléaire</w:t>
      </w:r>
      <w:r w:rsidR="006A0376">
        <w:rPr>
          <w:rFonts w:ascii="Palatino Linotype" w:hAnsi="Palatino Linotype"/>
          <w:u w:val="single"/>
          <w:lang w:val="fr-FR"/>
        </w:rPr>
        <w:t xml:space="preserve"> </w:t>
      </w:r>
      <w:r w:rsidR="009D4276" w:rsidRPr="009C3C1D">
        <w:rPr>
          <w:rFonts w:ascii="Palatino Linotype" w:hAnsi="Palatino Linotype"/>
          <w:b/>
          <w:bCs/>
          <w:sz w:val="22"/>
          <w:szCs w:val="22"/>
          <w:u w:val="single"/>
          <w:lang w:val="fr-FR"/>
        </w:rPr>
        <w:t xml:space="preserve">: </w:t>
      </w:r>
    </w:p>
    <w:p w14:paraId="5095CCAF" w14:textId="77777777" w:rsidR="009D4276" w:rsidRPr="0019377B" w:rsidRDefault="009D4276" w:rsidP="009D4276">
      <w:pPr>
        <w:jc w:val="both"/>
        <w:rPr>
          <w:rFonts w:ascii="Palatino Linotype" w:hAnsi="Palatino Linotype"/>
          <w:sz w:val="22"/>
          <w:szCs w:val="22"/>
          <w:lang w:val="fr-FR"/>
        </w:rPr>
      </w:pPr>
    </w:p>
    <w:p w14:paraId="1DA9BE00" w14:textId="6076EE62" w:rsidR="00420A5F" w:rsidRDefault="009C3C1D" w:rsidP="006A0376">
      <w:pPr>
        <w:ind w:left="708" w:firstLine="568"/>
        <w:jc w:val="both"/>
        <w:rPr>
          <w:rFonts w:ascii="Palatino Linotype" w:hAnsi="Palatino Linotype"/>
          <w:sz w:val="22"/>
          <w:lang w:val="fr-FR"/>
        </w:rPr>
      </w:pPr>
      <w:r w:rsidRPr="005521D6">
        <w:rPr>
          <w:rFonts w:ascii="Palatino Linotype" w:hAnsi="Palatino Linotype"/>
          <w:sz w:val="22"/>
          <w:lang w:val="fr-FR"/>
        </w:rPr>
        <w:t xml:space="preserve">Madame </w:t>
      </w:r>
      <w:r w:rsidR="00E6571A">
        <w:rPr>
          <w:rFonts w:ascii="Palatino Linotype" w:hAnsi="Palatino Linotype"/>
          <w:sz w:val="22"/>
          <w:lang w:val="fr-FR"/>
        </w:rPr>
        <w:t>C</w:t>
      </w:r>
    </w:p>
    <w:p w14:paraId="0EE7C8E6" w14:textId="77777777" w:rsidR="009C3C1D" w:rsidRDefault="009C3C1D" w:rsidP="009D4276">
      <w:pPr>
        <w:jc w:val="both"/>
        <w:rPr>
          <w:rFonts w:ascii="Palatino Linotype" w:hAnsi="Palatino Linotype"/>
          <w:sz w:val="22"/>
          <w:lang w:val="fr-FR"/>
        </w:rPr>
      </w:pPr>
    </w:p>
    <w:p w14:paraId="09D441F0" w14:textId="77777777" w:rsidR="009C3C1D" w:rsidRDefault="009C3C1D" w:rsidP="009D4276">
      <w:pPr>
        <w:jc w:val="both"/>
        <w:rPr>
          <w:rFonts w:ascii="Palatino Linotype" w:hAnsi="Palatino Linotype"/>
          <w:sz w:val="22"/>
          <w:szCs w:val="22"/>
          <w:lang w:val="fr-FR"/>
        </w:rPr>
      </w:pPr>
    </w:p>
    <w:p w14:paraId="20346BDD" w14:textId="77777777" w:rsidR="004F014D" w:rsidRPr="0019377B" w:rsidRDefault="004F014D" w:rsidP="009D4276">
      <w:pPr>
        <w:jc w:val="both"/>
        <w:rPr>
          <w:rFonts w:ascii="Palatino Linotype" w:hAnsi="Palatino Linotype"/>
          <w:sz w:val="22"/>
          <w:szCs w:val="22"/>
          <w:lang w:val="fr-FR"/>
        </w:rPr>
      </w:pPr>
    </w:p>
    <w:p w14:paraId="13EABCA0" w14:textId="5178AB4B" w:rsidR="009D4276" w:rsidRPr="0019377B" w:rsidRDefault="009D4276" w:rsidP="009D4276">
      <w:pPr>
        <w:jc w:val="both"/>
        <w:rPr>
          <w:rFonts w:ascii="Palatino Linotype" w:hAnsi="Palatino Linotype"/>
          <w:sz w:val="22"/>
          <w:szCs w:val="22"/>
          <w:u w:val="single"/>
          <w:lang w:val="fr-FR"/>
        </w:rPr>
      </w:pPr>
      <w:r w:rsidRPr="0019377B">
        <w:rPr>
          <w:rFonts w:ascii="Palatino Linotype" w:hAnsi="Palatino Linotype"/>
          <w:sz w:val="22"/>
          <w:szCs w:val="22"/>
          <w:u w:val="single"/>
          <w:lang w:val="fr-FR"/>
        </w:rPr>
        <w:t xml:space="preserve">Pour les organisations syndicales, les Délégués Syndicaux dûment mandatés à cet effet, </w:t>
      </w:r>
    </w:p>
    <w:p w14:paraId="3071F90C" w14:textId="77777777" w:rsidR="007B6367" w:rsidRDefault="007B6367" w:rsidP="009D4276">
      <w:pPr>
        <w:jc w:val="both"/>
        <w:rPr>
          <w:rFonts w:ascii="Palatino Linotype" w:hAnsi="Palatino Linotype"/>
          <w:sz w:val="22"/>
          <w:szCs w:val="22"/>
          <w:u w:val="single"/>
          <w:lang w:val="fr-FR"/>
        </w:rPr>
      </w:pPr>
    </w:p>
    <w:p w14:paraId="455DB4A7" w14:textId="77777777" w:rsidR="009C3C1D" w:rsidRDefault="009C3C1D" w:rsidP="009C3C1D">
      <w:pPr>
        <w:numPr>
          <w:ilvl w:val="0"/>
          <w:numId w:val="11"/>
        </w:numPr>
        <w:jc w:val="both"/>
        <w:rPr>
          <w:rFonts w:ascii="Palatino Linotype" w:hAnsi="Palatino Linotype"/>
          <w:sz w:val="22"/>
          <w:lang w:val="fr-FR"/>
        </w:rPr>
      </w:pPr>
      <w:r w:rsidRPr="005521D6">
        <w:rPr>
          <w:rFonts w:ascii="Palatino Linotype" w:hAnsi="Palatino Linotype"/>
          <w:sz w:val="22"/>
          <w:lang w:val="fr-FR"/>
        </w:rPr>
        <w:t>pour l’UNSA</w:t>
      </w:r>
      <w:r w:rsidRPr="005521D6">
        <w:rPr>
          <w:rFonts w:ascii="Palatino Linotype" w:hAnsi="Palatino Linotype"/>
          <w:sz w:val="22"/>
          <w:lang w:val="fr-FR"/>
        </w:rPr>
        <w:tab/>
      </w:r>
    </w:p>
    <w:p w14:paraId="5FF5EE67" w14:textId="2B1A9ABA" w:rsidR="009C3C1D" w:rsidRDefault="009C3C1D" w:rsidP="009C3C1D">
      <w:pPr>
        <w:ind w:left="1215"/>
        <w:jc w:val="both"/>
        <w:rPr>
          <w:rFonts w:ascii="Palatino Linotype" w:hAnsi="Palatino Linotype"/>
          <w:sz w:val="22"/>
          <w:lang w:val="fr-FR"/>
        </w:rPr>
      </w:pPr>
      <w:r w:rsidRPr="005521D6">
        <w:rPr>
          <w:rFonts w:ascii="Palatino Linotype" w:hAnsi="Palatino Linotype"/>
          <w:sz w:val="22"/>
          <w:lang w:val="fr-FR"/>
        </w:rPr>
        <w:t>M</w:t>
      </w:r>
      <w:r>
        <w:rPr>
          <w:rFonts w:ascii="Palatino Linotype" w:hAnsi="Palatino Linotype"/>
          <w:sz w:val="22"/>
          <w:lang w:val="fr-FR"/>
        </w:rPr>
        <w:t>onsieur</w:t>
      </w:r>
      <w:r w:rsidRPr="005521D6">
        <w:rPr>
          <w:rFonts w:ascii="Palatino Linotype" w:hAnsi="Palatino Linotype"/>
          <w:sz w:val="22"/>
          <w:lang w:val="fr-FR"/>
        </w:rPr>
        <w:t xml:space="preserve"> </w:t>
      </w:r>
      <w:r w:rsidR="00E6571A">
        <w:rPr>
          <w:rFonts w:ascii="Palatino Linotype" w:hAnsi="Palatino Linotype"/>
          <w:sz w:val="22"/>
          <w:lang w:val="fr-FR"/>
        </w:rPr>
        <w:t>X</w:t>
      </w:r>
    </w:p>
    <w:p w14:paraId="265F4658" w14:textId="77777777" w:rsidR="009C3C1D" w:rsidRDefault="009C3C1D" w:rsidP="009C3C1D">
      <w:pPr>
        <w:ind w:left="1215"/>
        <w:jc w:val="both"/>
        <w:rPr>
          <w:rFonts w:ascii="Palatino Linotype" w:hAnsi="Palatino Linotype"/>
          <w:sz w:val="22"/>
          <w:lang w:val="fr-FR"/>
        </w:rPr>
      </w:pPr>
    </w:p>
    <w:p w14:paraId="6FBD689A" w14:textId="77777777" w:rsidR="009C3C1D" w:rsidRDefault="009C3C1D" w:rsidP="009C3C1D">
      <w:pPr>
        <w:ind w:left="1215"/>
        <w:jc w:val="both"/>
        <w:rPr>
          <w:rFonts w:ascii="Palatino Linotype" w:hAnsi="Palatino Linotype"/>
          <w:sz w:val="22"/>
          <w:lang w:val="fr-FR"/>
        </w:rPr>
      </w:pPr>
    </w:p>
    <w:p w14:paraId="5A270154" w14:textId="77777777" w:rsidR="006A0376" w:rsidRDefault="006A0376" w:rsidP="009C3C1D">
      <w:pPr>
        <w:ind w:left="1215"/>
        <w:jc w:val="both"/>
        <w:rPr>
          <w:rFonts w:ascii="Palatino Linotype" w:hAnsi="Palatino Linotype"/>
          <w:sz w:val="22"/>
          <w:lang w:val="fr-FR"/>
        </w:rPr>
      </w:pPr>
    </w:p>
    <w:p w14:paraId="137397B8" w14:textId="6593D115" w:rsidR="009C3C1D" w:rsidRDefault="009C3C1D" w:rsidP="009C3C1D">
      <w:pPr>
        <w:ind w:left="1215"/>
        <w:jc w:val="both"/>
        <w:rPr>
          <w:rFonts w:ascii="Palatino Linotype" w:hAnsi="Palatino Linotype"/>
          <w:sz w:val="22"/>
          <w:lang w:val="fr-FR"/>
        </w:rPr>
      </w:pPr>
      <w:r>
        <w:rPr>
          <w:rFonts w:ascii="Palatino Linotype" w:hAnsi="Palatino Linotype"/>
          <w:sz w:val="22"/>
          <w:lang w:val="fr-FR"/>
        </w:rPr>
        <w:t>Monsieur</w:t>
      </w:r>
      <w:r w:rsidRPr="005521D6">
        <w:rPr>
          <w:rFonts w:ascii="Palatino Linotype" w:hAnsi="Palatino Linotype"/>
          <w:sz w:val="22"/>
          <w:lang w:val="fr-FR"/>
        </w:rPr>
        <w:t xml:space="preserve"> </w:t>
      </w:r>
      <w:r w:rsidR="00E6571A">
        <w:rPr>
          <w:rFonts w:ascii="Palatino Linotype" w:hAnsi="Palatino Linotype"/>
          <w:sz w:val="22"/>
          <w:lang w:val="fr-FR"/>
        </w:rPr>
        <w:t>X</w:t>
      </w:r>
      <w:r w:rsidRPr="005521D6">
        <w:rPr>
          <w:rFonts w:ascii="Palatino Linotype" w:hAnsi="Palatino Linotype"/>
          <w:sz w:val="22"/>
          <w:lang w:val="fr-FR"/>
        </w:rPr>
        <w:t xml:space="preserve"> </w:t>
      </w:r>
    </w:p>
    <w:p w14:paraId="37B73FD5" w14:textId="77777777" w:rsidR="009C3C1D" w:rsidRDefault="009C3C1D" w:rsidP="009C3C1D">
      <w:pPr>
        <w:ind w:left="1215"/>
        <w:jc w:val="both"/>
        <w:rPr>
          <w:rFonts w:ascii="Palatino Linotype" w:hAnsi="Palatino Linotype"/>
          <w:sz w:val="22"/>
          <w:lang w:val="fr-FR"/>
        </w:rPr>
      </w:pPr>
    </w:p>
    <w:p w14:paraId="299E16A5" w14:textId="77777777" w:rsidR="009C3C1D" w:rsidRDefault="009C3C1D" w:rsidP="009C3C1D">
      <w:pPr>
        <w:ind w:left="1215"/>
        <w:jc w:val="both"/>
        <w:rPr>
          <w:rFonts w:ascii="Palatino Linotype" w:hAnsi="Palatino Linotype"/>
          <w:sz w:val="22"/>
          <w:lang w:val="fr-FR"/>
        </w:rPr>
      </w:pPr>
    </w:p>
    <w:p w14:paraId="2536EF8B" w14:textId="77777777" w:rsidR="006A0376" w:rsidRDefault="006A0376" w:rsidP="009C3C1D">
      <w:pPr>
        <w:ind w:left="1215"/>
        <w:jc w:val="both"/>
        <w:rPr>
          <w:rFonts w:ascii="Palatino Linotype" w:hAnsi="Palatino Linotype"/>
          <w:sz w:val="22"/>
          <w:lang w:val="fr-FR"/>
        </w:rPr>
      </w:pPr>
    </w:p>
    <w:p w14:paraId="278F38E1" w14:textId="243545F6" w:rsidR="009C3C1D" w:rsidRPr="005521D6" w:rsidRDefault="009C3C1D" w:rsidP="009C3C1D">
      <w:pPr>
        <w:ind w:left="1215"/>
        <w:jc w:val="both"/>
        <w:rPr>
          <w:rFonts w:ascii="Palatino Linotype" w:hAnsi="Palatino Linotype"/>
          <w:sz w:val="22"/>
          <w:lang w:val="fr-FR"/>
        </w:rPr>
      </w:pPr>
      <w:r>
        <w:rPr>
          <w:rFonts w:ascii="Palatino Linotype" w:hAnsi="Palatino Linotype"/>
          <w:sz w:val="22"/>
          <w:lang w:val="fr-FR"/>
        </w:rPr>
        <w:t xml:space="preserve">Monsieur </w:t>
      </w:r>
      <w:r w:rsidR="00E6571A">
        <w:rPr>
          <w:rFonts w:ascii="Palatino Linotype" w:hAnsi="Palatino Linotype"/>
          <w:sz w:val="22"/>
          <w:lang w:val="fr-FR"/>
        </w:rPr>
        <w:t>X</w:t>
      </w:r>
    </w:p>
    <w:p w14:paraId="3C85D413" w14:textId="77777777" w:rsidR="009C3C1D" w:rsidRDefault="009C3C1D" w:rsidP="009C3C1D">
      <w:pPr>
        <w:jc w:val="both"/>
        <w:rPr>
          <w:rFonts w:ascii="Palatino Linotype" w:hAnsi="Palatino Linotype"/>
          <w:sz w:val="22"/>
          <w:lang w:val="fr-FR"/>
        </w:rPr>
      </w:pPr>
    </w:p>
    <w:p w14:paraId="715BAC3C" w14:textId="77777777" w:rsidR="009C3C1D" w:rsidRDefault="009C3C1D" w:rsidP="009C3C1D">
      <w:pPr>
        <w:jc w:val="both"/>
        <w:rPr>
          <w:rFonts w:ascii="Palatino Linotype" w:hAnsi="Palatino Linotype"/>
          <w:sz w:val="22"/>
          <w:lang w:val="fr-FR"/>
        </w:rPr>
      </w:pPr>
    </w:p>
    <w:p w14:paraId="07FC01E6" w14:textId="77777777" w:rsidR="006A0376" w:rsidRPr="005521D6" w:rsidRDefault="006A0376" w:rsidP="009C3C1D">
      <w:pPr>
        <w:jc w:val="both"/>
        <w:rPr>
          <w:rFonts w:ascii="Palatino Linotype" w:hAnsi="Palatino Linotype"/>
          <w:sz w:val="22"/>
          <w:lang w:val="fr-FR"/>
        </w:rPr>
      </w:pPr>
    </w:p>
    <w:p w14:paraId="799C2708" w14:textId="77777777" w:rsidR="009C3C1D" w:rsidRDefault="009C3C1D" w:rsidP="009C3C1D">
      <w:pPr>
        <w:numPr>
          <w:ilvl w:val="0"/>
          <w:numId w:val="10"/>
        </w:numPr>
        <w:jc w:val="both"/>
        <w:rPr>
          <w:rFonts w:ascii="Palatino Linotype" w:hAnsi="Palatino Linotype"/>
          <w:sz w:val="22"/>
          <w:lang w:val="fr-FR"/>
        </w:rPr>
      </w:pPr>
      <w:r w:rsidRPr="005521D6">
        <w:rPr>
          <w:rFonts w:ascii="Palatino Linotype" w:hAnsi="Palatino Linotype"/>
          <w:sz w:val="22"/>
          <w:lang w:val="fr-FR"/>
        </w:rPr>
        <w:t>pour la CGT</w:t>
      </w:r>
      <w:r w:rsidRPr="005521D6">
        <w:rPr>
          <w:rFonts w:ascii="Palatino Linotype" w:hAnsi="Palatino Linotype"/>
          <w:sz w:val="22"/>
          <w:lang w:val="fr-FR"/>
        </w:rPr>
        <w:tab/>
      </w:r>
    </w:p>
    <w:p w14:paraId="1FF08D6D" w14:textId="1824012C" w:rsidR="009C3C1D" w:rsidRDefault="009C3C1D" w:rsidP="009C3C1D">
      <w:pPr>
        <w:ind w:left="1215"/>
        <w:jc w:val="both"/>
        <w:rPr>
          <w:rFonts w:ascii="Palatino Linotype" w:hAnsi="Palatino Linotype"/>
          <w:sz w:val="22"/>
          <w:lang w:val="fr-FR"/>
        </w:rPr>
      </w:pPr>
      <w:r w:rsidRPr="005521D6">
        <w:rPr>
          <w:rFonts w:ascii="Palatino Linotype" w:hAnsi="Palatino Linotype"/>
          <w:sz w:val="22"/>
          <w:lang w:val="fr-FR"/>
        </w:rPr>
        <w:t>M</w:t>
      </w:r>
      <w:r>
        <w:rPr>
          <w:rFonts w:ascii="Palatino Linotype" w:hAnsi="Palatino Linotype"/>
          <w:sz w:val="22"/>
          <w:lang w:val="fr-FR"/>
        </w:rPr>
        <w:t>onsieur</w:t>
      </w:r>
      <w:r w:rsidRPr="005521D6">
        <w:rPr>
          <w:rFonts w:ascii="Palatino Linotype" w:hAnsi="Palatino Linotype"/>
          <w:sz w:val="22"/>
          <w:lang w:val="fr-FR"/>
        </w:rPr>
        <w:t xml:space="preserve"> </w:t>
      </w:r>
      <w:r w:rsidR="00E6571A">
        <w:rPr>
          <w:rFonts w:ascii="Palatino Linotype" w:hAnsi="Palatino Linotype"/>
          <w:sz w:val="22"/>
          <w:lang w:val="fr-FR"/>
        </w:rPr>
        <w:t>X</w:t>
      </w:r>
      <w:r w:rsidRPr="005521D6">
        <w:rPr>
          <w:rFonts w:ascii="Palatino Linotype" w:hAnsi="Palatino Linotype"/>
          <w:sz w:val="22"/>
          <w:lang w:val="fr-FR"/>
        </w:rPr>
        <w:t xml:space="preserve"> </w:t>
      </w:r>
    </w:p>
    <w:p w14:paraId="5B333CBB" w14:textId="77777777" w:rsidR="009C3C1D" w:rsidRDefault="009C3C1D" w:rsidP="009C3C1D">
      <w:pPr>
        <w:ind w:left="503" w:firstLine="708"/>
        <w:jc w:val="both"/>
        <w:rPr>
          <w:rFonts w:ascii="Palatino Linotype" w:hAnsi="Palatino Linotype"/>
          <w:sz w:val="22"/>
          <w:lang w:val="fr-FR"/>
        </w:rPr>
      </w:pPr>
    </w:p>
    <w:p w14:paraId="3FA5F9F1" w14:textId="77777777" w:rsidR="009C3C1D" w:rsidRDefault="009C3C1D" w:rsidP="009C3C1D">
      <w:pPr>
        <w:ind w:left="503" w:firstLine="708"/>
        <w:jc w:val="both"/>
        <w:rPr>
          <w:rFonts w:ascii="Palatino Linotype" w:hAnsi="Palatino Linotype"/>
          <w:sz w:val="22"/>
          <w:lang w:val="fr-FR"/>
        </w:rPr>
      </w:pPr>
    </w:p>
    <w:p w14:paraId="0D0F825D" w14:textId="77777777" w:rsidR="006A0376" w:rsidRDefault="006A0376" w:rsidP="009C3C1D">
      <w:pPr>
        <w:ind w:left="503" w:firstLine="708"/>
        <w:jc w:val="both"/>
        <w:rPr>
          <w:rFonts w:ascii="Palatino Linotype" w:hAnsi="Palatino Linotype"/>
          <w:sz w:val="22"/>
          <w:lang w:val="fr-FR"/>
        </w:rPr>
      </w:pPr>
    </w:p>
    <w:p w14:paraId="7525A98D" w14:textId="18F0A9C3" w:rsidR="009C3C1D" w:rsidRPr="005521D6" w:rsidRDefault="009C3C1D" w:rsidP="009C3C1D">
      <w:pPr>
        <w:ind w:left="503" w:firstLine="708"/>
        <w:jc w:val="both"/>
        <w:rPr>
          <w:rFonts w:ascii="Palatino Linotype" w:hAnsi="Palatino Linotype"/>
          <w:sz w:val="22"/>
          <w:lang w:val="fr-FR"/>
        </w:rPr>
      </w:pPr>
      <w:r>
        <w:rPr>
          <w:rFonts w:ascii="Palatino Linotype" w:hAnsi="Palatino Linotype"/>
          <w:sz w:val="22"/>
          <w:lang w:val="fr-FR"/>
        </w:rPr>
        <w:t xml:space="preserve">Monsieur </w:t>
      </w:r>
      <w:r w:rsidR="00E6571A">
        <w:rPr>
          <w:rFonts w:ascii="Palatino Linotype" w:hAnsi="Palatino Linotype"/>
          <w:sz w:val="22"/>
          <w:lang w:val="fr-FR"/>
        </w:rPr>
        <w:t>X</w:t>
      </w:r>
    </w:p>
    <w:p w14:paraId="40E67F75" w14:textId="77777777" w:rsidR="009C3C1D" w:rsidRDefault="009C3C1D" w:rsidP="009C3C1D">
      <w:pPr>
        <w:jc w:val="both"/>
        <w:rPr>
          <w:rFonts w:ascii="Palatino Linotype" w:hAnsi="Palatino Linotype"/>
          <w:sz w:val="22"/>
          <w:lang w:val="fr-FR"/>
        </w:rPr>
      </w:pPr>
      <w:r w:rsidRPr="005521D6">
        <w:rPr>
          <w:rFonts w:ascii="Palatino Linotype" w:hAnsi="Palatino Linotype"/>
          <w:sz w:val="22"/>
          <w:lang w:val="fr-FR"/>
        </w:rPr>
        <w:tab/>
      </w:r>
    </w:p>
    <w:p w14:paraId="1CFFE3C7" w14:textId="77777777" w:rsidR="006A0376" w:rsidRDefault="006A0376" w:rsidP="009C3C1D">
      <w:pPr>
        <w:jc w:val="both"/>
        <w:rPr>
          <w:rFonts w:ascii="Palatino Linotype" w:hAnsi="Palatino Linotype"/>
          <w:sz w:val="22"/>
          <w:lang w:val="fr-FR"/>
        </w:rPr>
      </w:pPr>
    </w:p>
    <w:p w14:paraId="36F0D820" w14:textId="77777777" w:rsidR="009C3C1D" w:rsidRPr="005521D6" w:rsidRDefault="009C3C1D" w:rsidP="009C3C1D">
      <w:pPr>
        <w:jc w:val="both"/>
        <w:rPr>
          <w:rFonts w:ascii="Palatino Linotype" w:hAnsi="Palatino Linotype"/>
          <w:sz w:val="22"/>
          <w:lang w:val="fr-FR"/>
        </w:rPr>
      </w:pPr>
    </w:p>
    <w:p w14:paraId="2AD6418C" w14:textId="77777777" w:rsidR="009C3C1D" w:rsidRDefault="009C3C1D" w:rsidP="009C3C1D">
      <w:pPr>
        <w:numPr>
          <w:ilvl w:val="0"/>
          <w:numId w:val="9"/>
        </w:numPr>
        <w:jc w:val="both"/>
        <w:rPr>
          <w:rFonts w:ascii="Palatino Linotype" w:hAnsi="Palatino Linotype"/>
          <w:sz w:val="22"/>
          <w:lang w:val="fr-FR"/>
        </w:rPr>
      </w:pPr>
      <w:r w:rsidRPr="005521D6">
        <w:rPr>
          <w:rFonts w:ascii="Palatino Linotype" w:hAnsi="Palatino Linotype"/>
          <w:sz w:val="22"/>
          <w:lang w:val="fr-FR"/>
        </w:rPr>
        <w:t>pour la CFE-CGC</w:t>
      </w:r>
      <w:r w:rsidRPr="005521D6">
        <w:rPr>
          <w:rFonts w:ascii="Palatino Linotype" w:hAnsi="Palatino Linotype"/>
          <w:sz w:val="22"/>
          <w:lang w:val="fr-FR"/>
        </w:rPr>
        <w:tab/>
      </w:r>
    </w:p>
    <w:p w14:paraId="65B48172" w14:textId="0D82462B" w:rsidR="009C3C1D" w:rsidRPr="005521D6" w:rsidRDefault="009C3C1D" w:rsidP="009C3C1D">
      <w:pPr>
        <w:ind w:left="1211"/>
        <w:jc w:val="both"/>
        <w:rPr>
          <w:rFonts w:ascii="Palatino Linotype" w:hAnsi="Palatino Linotype"/>
          <w:sz w:val="22"/>
          <w:lang w:val="fr-FR"/>
        </w:rPr>
      </w:pPr>
      <w:r w:rsidRPr="005521D6">
        <w:rPr>
          <w:rFonts w:ascii="Palatino Linotype" w:hAnsi="Palatino Linotype"/>
          <w:sz w:val="22"/>
          <w:lang w:val="fr-FR"/>
        </w:rPr>
        <w:t xml:space="preserve">Monsieur </w:t>
      </w:r>
      <w:r w:rsidR="00E6571A">
        <w:rPr>
          <w:rFonts w:ascii="Palatino Linotype" w:hAnsi="Palatino Linotype"/>
          <w:sz w:val="22"/>
          <w:lang w:val="fr-FR"/>
        </w:rPr>
        <w:t>X</w:t>
      </w:r>
    </w:p>
    <w:p w14:paraId="57711068" w14:textId="77777777" w:rsidR="009C3C1D" w:rsidRPr="0019377B" w:rsidRDefault="009C3C1D" w:rsidP="009D4276">
      <w:pPr>
        <w:jc w:val="both"/>
        <w:rPr>
          <w:rFonts w:ascii="Palatino Linotype" w:hAnsi="Palatino Linotype"/>
          <w:sz w:val="22"/>
          <w:szCs w:val="22"/>
          <w:u w:val="single"/>
          <w:lang w:val="fr-FR"/>
        </w:rPr>
      </w:pPr>
    </w:p>
    <w:p w14:paraId="371B38BE" w14:textId="77777777" w:rsidR="009C3C1D" w:rsidRDefault="009C3C1D" w:rsidP="00FA4F04">
      <w:pPr>
        <w:pStyle w:val="Sansinterligne"/>
        <w:jc w:val="center"/>
        <w:rPr>
          <w:rFonts w:ascii="Palatino Linotype" w:hAnsi="Palatino Linotype"/>
          <w:b/>
          <w:u w:val="single"/>
        </w:rPr>
      </w:pPr>
    </w:p>
    <w:p w14:paraId="3E5BE5BF" w14:textId="77777777" w:rsidR="009C3C1D" w:rsidRDefault="009C3C1D" w:rsidP="00FA4F04">
      <w:pPr>
        <w:pStyle w:val="Sansinterligne"/>
        <w:jc w:val="center"/>
        <w:rPr>
          <w:rFonts w:ascii="Palatino Linotype" w:hAnsi="Palatino Linotype"/>
          <w:b/>
          <w:u w:val="single"/>
        </w:rPr>
      </w:pPr>
    </w:p>
    <w:p w14:paraId="47044AE5" w14:textId="77777777" w:rsidR="009C3C1D" w:rsidRDefault="009C3C1D" w:rsidP="00FA4F04">
      <w:pPr>
        <w:pStyle w:val="Sansinterligne"/>
        <w:jc w:val="center"/>
        <w:rPr>
          <w:rFonts w:ascii="Palatino Linotype" w:hAnsi="Palatino Linotype"/>
          <w:b/>
          <w:u w:val="single"/>
        </w:rPr>
      </w:pPr>
    </w:p>
    <w:p w14:paraId="1CB872EB" w14:textId="77777777" w:rsidR="009C3C1D" w:rsidRDefault="009C3C1D" w:rsidP="00FA4F04">
      <w:pPr>
        <w:pStyle w:val="Sansinterligne"/>
        <w:jc w:val="center"/>
        <w:rPr>
          <w:rFonts w:ascii="Palatino Linotype" w:hAnsi="Palatino Linotype"/>
          <w:b/>
          <w:u w:val="single"/>
        </w:rPr>
      </w:pPr>
    </w:p>
    <w:p w14:paraId="63660B4C" w14:textId="77777777" w:rsidR="009C3C1D" w:rsidRDefault="009C3C1D" w:rsidP="00FA4F04">
      <w:pPr>
        <w:pStyle w:val="Sansinterligne"/>
        <w:jc w:val="center"/>
        <w:rPr>
          <w:rFonts w:ascii="Palatino Linotype" w:hAnsi="Palatino Linotype"/>
          <w:b/>
          <w:u w:val="single"/>
        </w:rPr>
      </w:pPr>
    </w:p>
    <w:p w14:paraId="26B5A5B9" w14:textId="77777777" w:rsidR="009C3C1D" w:rsidRDefault="009C3C1D" w:rsidP="00FA4F04">
      <w:pPr>
        <w:pStyle w:val="Sansinterligne"/>
        <w:jc w:val="center"/>
        <w:rPr>
          <w:rFonts w:ascii="Palatino Linotype" w:hAnsi="Palatino Linotype"/>
          <w:b/>
          <w:u w:val="single"/>
        </w:rPr>
      </w:pPr>
    </w:p>
    <w:p w14:paraId="136A92F5" w14:textId="77777777" w:rsidR="009C3C1D" w:rsidRDefault="009C3C1D" w:rsidP="00FA4F04">
      <w:pPr>
        <w:pStyle w:val="Sansinterligne"/>
        <w:jc w:val="center"/>
        <w:rPr>
          <w:rFonts w:ascii="Palatino Linotype" w:hAnsi="Palatino Linotype"/>
          <w:b/>
          <w:u w:val="single"/>
        </w:rPr>
      </w:pPr>
    </w:p>
    <w:p w14:paraId="2BC6EA0C" w14:textId="77777777" w:rsidR="009C3C1D" w:rsidRDefault="009C3C1D" w:rsidP="00FA4F04">
      <w:pPr>
        <w:pStyle w:val="Sansinterligne"/>
        <w:jc w:val="center"/>
        <w:rPr>
          <w:rFonts w:ascii="Palatino Linotype" w:hAnsi="Palatino Linotype"/>
          <w:b/>
          <w:u w:val="single"/>
        </w:rPr>
      </w:pPr>
    </w:p>
    <w:p w14:paraId="6A5C90D2" w14:textId="77777777" w:rsidR="009C3C1D" w:rsidRDefault="009C3C1D" w:rsidP="00FA4F04">
      <w:pPr>
        <w:pStyle w:val="Sansinterligne"/>
        <w:jc w:val="center"/>
        <w:rPr>
          <w:rFonts w:ascii="Palatino Linotype" w:hAnsi="Palatino Linotype"/>
          <w:b/>
          <w:u w:val="single"/>
        </w:rPr>
      </w:pPr>
    </w:p>
    <w:p w14:paraId="59F53F66" w14:textId="77777777" w:rsidR="009C3C1D" w:rsidRDefault="009C3C1D" w:rsidP="00FA4F04">
      <w:pPr>
        <w:pStyle w:val="Sansinterligne"/>
        <w:jc w:val="center"/>
        <w:rPr>
          <w:rFonts w:ascii="Palatino Linotype" w:hAnsi="Palatino Linotype"/>
          <w:b/>
          <w:u w:val="single"/>
        </w:rPr>
      </w:pPr>
    </w:p>
    <w:p w14:paraId="52AA7DB1" w14:textId="77777777" w:rsidR="009C3C1D" w:rsidRDefault="009C3C1D" w:rsidP="00FA4F04">
      <w:pPr>
        <w:pStyle w:val="Sansinterligne"/>
        <w:jc w:val="center"/>
        <w:rPr>
          <w:rFonts w:ascii="Palatino Linotype" w:hAnsi="Palatino Linotype"/>
          <w:b/>
          <w:u w:val="single"/>
        </w:rPr>
      </w:pPr>
    </w:p>
    <w:p w14:paraId="5AA571A9" w14:textId="77777777" w:rsidR="009C3C1D" w:rsidRDefault="009C3C1D" w:rsidP="00FA4F04">
      <w:pPr>
        <w:pStyle w:val="Sansinterligne"/>
        <w:jc w:val="center"/>
        <w:rPr>
          <w:rFonts w:ascii="Palatino Linotype" w:hAnsi="Palatino Linotype"/>
          <w:b/>
          <w:u w:val="single"/>
        </w:rPr>
      </w:pPr>
    </w:p>
    <w:p w14:paraId="4575B91E" w14:textId="77777777" w:rsidR="009C3C1D" w:rsidRDefault="009C3C1D" w:rsidP="00FA4F04">
      <w:pPr>
        <w:pStyle w:val="Sansinterligne"/>
        <w:jc w:val="center"/>
        <w:rPr>
          <w:rFonts w:ascii="Palatino Linotype" w:hAnsi="Palatino Linotype"/>
          <w:b/>
          <w:u w:val="single"/>
        </w:rPr>
      </w:pPr>
    </w:p>
    <w:p w14:paraId="0040FE0A" w14:textId="77777777" w:rsidR="009C3C1D" w:rsidRDefault="009C3C1D" w:rsidP="00FA4F04">
      <w:pPr>
        <w:pStyle w:val="Sansinterligne"/>
        <w:jc w:val="center"/>
        <w:rPr>
          <w:rFonts w:ascii="Palatino Linotype" w:hAnsi="Palatino Linotype"/>
          <w:b/>
          <w:u w:val="single"/>
        </w:rPr>
      </w:pPr>
    </w:p>
    <w:p w14:paraId="3B4D795D" w14:textId="77777777" w:rsidR="009C3C1D" w:rsidRDefault="009C3C1D" w:rsidP="00FA4F04">
      <w:pPr>
        <w:pStyle w:val="Sansinterligne"/>
        <w:jc w:val="center"/>
        <w:rPr>
          <w:rFonts w:ascii="Palatino Linotype" w:hAnsi="Palatino Linotype"/>
          <w:b/>
          <w:u w:val="single"/>
        </w:rPr>
      </w:pPr>
    </w:p>
    <w:p w14:paraId="75AE1F81" w14:textId="77777777" w:rsidR="009C3C1D" w:rsidRDefault="009C3C1D" w:rsidP="00FA4F04">
      <w:pPr>
        <w:pStyle w:val="Sansinterligne"/>
        <w:jc w:val="center"/>
        <w:rPr>
          <w:rFonts w:ascii="Palatino Linotype" w:hAnsi="Palatino Linotype"/>
          <w:b/>
          <w:u w:val="single"/>
        </w:rPr>
      </w:pPr>
    </w:p>
    <w:p w14:paraId="526DBF4E" w14:textId="77777777" w:rsidR="009C3C1D" w:rsidRDefault="009C3C1D" w:rsidP="00FA4F04">
      <w:pPr>
        <w:pStyle w:val="Sansinterligne"/>
        <w:jc w:val="center"/>
        <w:rPr>
          <w:rFonts w:ascii="Palatino Linotype" w:hAnsi="Palatino Linotype"/>
          <w:b/>
          <w:u w:val="single"/>
        </w:rPr>
      </w:pPr>
    </w:p>
    <w:p w14:paraId="59C9A4F0" w14:textId="77777777" w:rsidR="009C3C1D" w:rsidRDefault="009C3C1D" w:rsidP="00FA4F04">
      <w:pPr>
        <w:pStyle w:val="Sansinterligne"/>
        <w:jc w:val="center"/>
        <w:rPr>
          <w:rFonts w:ascii="Palatino Linotype" w:hAnsi="Palatino Linotype"/>
          <w:b/>
          <w:u w:val="single"/>
        </w:rPr>
      </w:pPr>
    </w:p>
    <w:p w14:paraId="744F6E0C" w14:textId="77777777" w:rsidR="009C3C1D" w:rsidRDefault="009C3C1D" w:rsidP="00FA4F04">
      <w:pPr>
        <w:pStyle w:val="Sansinterligne"/>
        <w:jc w:val="center"/>
        <w:rPr>
          <w:rFonts w:ascii="Palatino Linotype" w:hAnsi="Palatino Linotype"/>
          <w:b/>
          <w:u w:val="single"/>
        </w:rPr>
      </w:pPr>
    </w:p>
    <w:p w14:paraId="2A7D7EB7" w14:textId="77777777" w:rsidR="009C3C1D" w:rsidRDefault="009C3C1D" w:rsidP="00FA4F04">
      <w:pPr>
        <w:pStyle w:val="Sansinterligne"/>
        <w:jc w:val="center"/>
        <w:rPr>
          <w:rFonts w:ascii="Palatino Linotype" w:hAnsi="Palatino Linotype"/>
          <w:b/>
          <w:u w:val="single"/>
        </w:rPr>
      </w:pPr>
    </w:p>
    <w:p w14:paraId="72E6CE6C" w14:textId="77777777" w:rsidR="009C3C1D" w:rsidRDefault="009C3C1D" w:rsidP="00FA4F04">
      <w:pPr>
        <w:pStyle w:val="Sansinterligne"/>
        <w:jc w:val="center"/>
        <w:rPr>
          <w:rFonts w:ascii="Palatino Linotype" w:hAnsi="Palatino Linotype"/>
          <w:b/>
          <w:u w:val="single"/>
        </w:rPr>
      </w:pPr>
    </w:p>
    <w:p w14:paraId="16F16307" w14:textId="77777777" w:rsidR="009C3C1D" w:rsidRDefault="009C3C1D" w:rsidP="00FA4F04">
      <w:pPr>
        <w:pStyle w:val="Sansinterligne"/>
        <w:jc w:val="center"/>
        <w:rPr>
          <w:rFonts w:ascii="Palatino Linotype" w:hAnsi="Palatino Linotype"/>
          <w:b/>
          <w:u w:val="single"/>
        </w:rPr>
      </w:pPr>
    </w:p>
    <w:p w14:paraId="13E181AF" w14:textId="77777777" w:rsidR="009C3C1D" w:rsidRDefault="009C3C1D" w:rsidP="00FA4F04">
      <w:pPr>
        <w:pStyle w:val="Sansinterligne"/>
        <w:jc w:val="center"/>
        <w:rPr>
          <w:rFonts w:ascii="Palatino Linotype" w:hAnsi="Palatino Linotype"/>
          <w:b/>
          <w:u w:val="single"/>
        </w:rPr>
      </w:pPr>
    </w:p>
    <w:p w14:paraId="192769D1" w14:textId="77777777" w:rsidR="009C3C1D" w:rsidRDefault="009C3C1D" w:rsidP="00FA4F04">
      <w:pPr>
        <w:pStyle w:val="Sansinterligne"/>
        <w:jc w:val="center"/>
        <w:rPr>
          <w:rFonts w:ascii="Palatino Linotype" w:hAnsi="Palatino Linotype"/>
          <w:b/>
          <w:u w:val="single"/>
        </w:rPr>
      </w:pPr>
    </w:p>
    <w:p w14:paraId="33BB92AB" w14:textId="77777777" w:rsidR="009C3C1D" w:rsidRDefault="009C3C1D" w:rsidP="00FA4F04">
      <w:pPr>
        <w:pStyle w:val="Sansinterligne"/>
        <w:jc w:val="center"/>
        <w:rPr>
          <w:rFonts w:ascii="Palatino Linotype" w:hAnsi="Palatino Linotype"/>
          <w:b/>
          <w:u w:val="single"/>
        </w:rPr>
      </w:pPr>
    </w:p>
    <w:p w14:paraId="742A6B1D" w14:textId="77777777" w:rsidR="00E6367C" w:rsidRDefault="00E6367C" w:rsidP="00FA4F04">
      <w:pPr>
        <w:pStyle w:val="Sansinterligne"/>
        <w:jc w:val="center"/>
        <w:rPr>
          <w:rFonts w:ascii="Palatino Linotype" w:hAnsi="Palatino Linotype"/>
          <w:b/>
          <w:u w:val="single"/>
        </w:rPr>
      </w:pPr>
    </w:p>
    <w:p w14:paraId="373D77DB" w14:textId="5B8BC52B" w:rsidR="00FA4F04" w:rsidRPr="0019377B" w:rsidRDefault="00FA4F04" w:rsidP="00FA4F04">
      <w:pPr>
        <w:pStyle w:val="Sansinterligne"/>
        <w:jc w:val="center"/>
        <w:rPr>
          <w:rFonts w:ascii="Palatino Linotype" w:hAnsi="Palatino Linotype"/>
          <w:b/>
          <w:u w:val="single"/>
        </w:rPr>
      </w:pPr>
      <w:r w:rsidRPr="0019377B">
        <w:rPr>
          <w:rFonts w:ascii="Palatino Linotype" w:hAnsi="Palatino Linotype"/>
          <w:b/>
          <w:u w:val="single"/>
        </w:rPr>
        <w:lastRenderedPageBreak/>
        <w:t xml:space="preserve">ANNEXE </w:t>
      </w:r>
      <w:r w:rsidR="00E6367C">
        <w:rPr>
          <w:rFonts w:ascii="Palatino Linotype" w:hAnsi="Palatino Linotype"/>
          <w:b/>
          <w:u w:val="single"/>
        </w:rPr>
        <w:t>1</w:t>
      </w:r>
    </w:p>
    <w:p w14:paraId="4C2BEC8B" w14:textId="77777777" w:rsidR="00FA4F04" w:rsidRPr="0019377B" w:rsidRDefault="00FA4F04" w:rsidP="00FA4F04">
      <w:pPr>
        <w:pStyle w:val="Sansinterligne"/>
        <w:jc w:val="center"/>
        <w:rPr>
          <w:rFonts w:ascii="Palatino Linotype" w:hAnsi="Palatino Linotype"/>
          <w:b/>
          <w:u w:val="single"/>
        </w:rPr>
      </w:pPr>
      <w:r w:rsidRPr="0019377B">
        <w:rPr>
          <w:rFonts w:ascii="Palatino Linotype" w:hAnsi="Palatino Linotype"/>
          <w:b/>
          <w:u w:val="single"/>
        </w:rPr>
        <w:t xml:space="preserve"> EXEMPLES RELATIFS AU RESPECT DES TEMPS DE REPOS DURANT LES ASTREINTES</w:t>
      </w:r>
    </w:p>
    <w:p w14:paraId="4C1E5E1F" w14:textId="77777777" w:rsidR="00FA4F04" w:rsidRPr="0019377B" w:rsidRDefault="00FA4F04" w:rsidP="00FA4F04">
      <w:pPr>
        <w:pStyle w:val="Sansinterligne"/>
        <w:jc w:val="both"/>
        <w:rPr>
          <w:rFonts w:ascii="Palatino Linotype" w:hAnsi="Palatino Linotype"/>
        </w:rPr>
      </w:pPr>
    </w:p>
    <w:p w14:paraId="440DABFF" w14:textId="77777777" w:rsidR="00FA4F04" w:rsidRPr="0019377B" w:rsidRDefault="00FA4F04" w:rsidP="00FA4F04">
      <w:pPr>
        <w:pStyle w:val="Sansinterligne"/>
        <w:jc w:val="both"/>
        <w:rPr>
          <w:rFonts w:ascii="Palatino Linotype" w:hAnsi="Palatino Linotype"/>
        </w:rPr>
      </w:pPr>
    </w:p>
    <w:p w14:paraId="5B8C1C38" w14:textId="77777777" w:rsidR="00FA4F04" w:rsidRPr="0019377B" w:rsidRDefault="00FA4F04" w:rsidP="00FA4F04">
      <w:pPr>
        <w:pStyle w:val="Sansinterligne"/>
        <w:jc w:val="both"/>
        <w:rPr>
          <w:rFonts w:ascii="Palatino Linotype" w:hAnsi="Palatino Linotype"/>
          <w:u w:val="single"/>
        </w:rPr>
      </w:pPr>
      <w:r w:rsidRPr="0019377B">
        <w:rPr>
          <w:rFonts w:ascii="Palatino Linotype" w:hAnsi="Palatino Linotype"/>
          <w:noProof/>
          <w:u w:val="single"/>
          <w:lang w:eastAsia="fr-FR"/>
        </w:rPr>
        <mc:AlternateContent>
          <mc:Choice Requires="wps">
            <w:drawing>
              <wp:anchor distT="0" distB="0" distL="114300" distR="114300" simplePos="0" relativeHeight="251675648" behindDoc="0" locked="0" layoutInCell="1" allowOverlap="1" wp14:anchorId="49B9DFA9" wp14:editId="7AC6237E">
                <wp:simplePos x="0" y="0"/>
                <wp:positionH relativeFrom="column">
                  <wp:posOffset>1885315</wp:posOffset>
                </wp:positionH>
                <wp:positionV relativeFrom="paragraph">
                  <wp:posOffset>1270</wp:posOffset>
                </wp:positionV>
                <wp:extent cx="206375" cy="2214245"/>
                <wp:effectExtent l="5715" t="0" r="27940" b="27940"/>
                <wp:wrapNone/>
                <wp:docPr id="8" name="Accolade ouvrante 8"/>
                <wp:cNvGraphicFramePr/>
                <a:graphic xmlns:a="http://schemas.openxmlformats.org/drawingml/2006/main">
                  <a:graphicData uri="http://schemas.microsoft.com/office/word/2010/wordprocessingShape">
                    <wps:wsp>
                      <wps:cNvSpPr/>
                      <wps:spPr>
                        <a:xfrm rot="16200000">
                          <a:off x="0" y="0"/>
                          <a:ext cx="206375" cy="2214245"/>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45F6A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8" o:spid="_x0000_s1026" type="#_x0000_t87" style="position:absolute;margin-left:148.45pt;margin-top:.1pt;width:16.25pt;height:174.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" adj="168" strokecolor="#4a7ebb"/>
            </w:pict>
          </mc:Fallback>
        </mc:AlternateContent>
      </w:r>
      <w:r w:rsidRPr="0019377B">
        <w:rPr>
          <w:rFonts w:ascii="Palatino Linotype" w:hAnsi="Palatino Linotype"/>
          <w:noProof/>
          <w:u w:val="single"/>
          <w:lang w:eastAsia="fr-FR"/>
        </w:rPr>
        <w:t>Exemple</w:t>
      </w:r>
      <w:r w:rsidRPr="0019377B">
        <w:rPr>
          <w:rFonts w:ascii="Palatino Linotype" w:hAnsi="Palatino Linotype"/>
          <w:u w:val="single"/>
        </w:rPr>
        <w:t xml:space="preserve"> 1 : Intervention pendant l’astreinte mais après que le repos obligatoire ait été pris</w:t>
      </w:r>
      <w:r w:rsidRPr="0019377B">
        <w:rPr>
          <w:rFonts w:ascii="Palatino Linotype" w:hAnsi="Palatino Linotype"/>
        </w:rPr>
        <w:t> :</w:t>
      </w:r>
      <w:r w:rsidRPr="0019377B">
        <w:rPr>
          <w:rFonts w:ascii="Palatino Linotype" w:hAnsi="Palatino Linotype"/>
          <w:u w:val="single"/>
        </w:rPr>
        <w:t xml:space="preserve"> </w:t>
      </w:r>
    </w:p>
    <w:p w14:paraId="29236E3B" w14:textId="77777777" w:rsidR="00FA4F04" w:rsidRPr="0019377B" w:rsidRDefault="00FA4F04" w:rsidP="00FA4F04">
      <w:pPr>
        <w:pStyle w:val="Sansinterligne"/>
        <w:jc w:val="both"/>
        <w:rPr>
          <w:rFonts w:ascii="Palatino Linotype" w:hAnsi="Palatino Linotype"/>
        </w:rPr>
      </w:pPr>
    </w:p>
    <w:p w14:paraId="4F4897C3"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78720" behindDoc="0" locked="0" layoutInCell="1" allowOverlap="1" wp14:anchorId="1E4C9575" wp14:editId="7B0E6691">
                <wp:simplePos x="0" y="0"/>
                <wp:positionH relativeFrom="column">
                  <wp:posOffset>3705860</wp:posOffset>
                </wp:positionH>
                <wp:positionV relativeFrom="paragraph">
                  <wp:posOffset>575310</wp:posOffset>
                </wp:positionV>
                <wp:extent cx="0" cy="182880"/>
                <wp:effectExtent l="0" t="0" r="19050" b="26670"/>
                <wp:wrapNone/>
                <wp:docPr id="3" name="Connecteur droit 3"/>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37386384" id="Connecteur droit 3"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91.8pt,45.3pt" to="291.8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" strokecolor="#be4b48" strokeweight="1.5pt"/>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77696" behindDoc="0" locked="0" layoutInCell="1" allowOverlap="1" wp14:anchorId="7281CA4D" wp14:editId="783ACF1A">
                <wp:simplePos x="0" y="0"/>
                <wp:positionH relativeFrom="column">
                  <wp:posOffset>877799</wp:posOffset>
                </wp:positionH>
                <wp:positionV relativeFrom="paragraph">
                  <wp:posOffset>577596</wp:posOffset>
                </wp:positionV>
                <wp:extent cx="0" cy="182880"/>
                <wp:effectExtent l="0" t="0" r="19050" b="26670"/>
                <wp:wrapNone/>
                <wp:docPr id="2" name="Connecteur droit 2"/>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6B2297A6" id="Connecteur droit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69.1pt,45.5pt" to="69.1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" strokecolor="#be4b48" strokeweight="1.5pt"/>
            </w:pict>
          </mc:Fallback>
        </mc:AlternateContent>
      </w:r>
    </w:p>
    <w:p w14:paraId="2EF2F4E0"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13536" behindDoc="0" locked="0" layoutInCell="1" allowOverlap="1" wp14:anchorId="0327FE47" wp14:editId="30529793">
                <wp:simplePos x="0" y="0"/>
                <wp:positionH relativeFrom="column">
                  <wp:posOffset>2918485</wp:posOffset>
                </wp:positionH>
                <wp:positionV relativeFrom="paragraph">
                  <wp:posOffset>34925</wp:posOffset>
                </wp:positionV>
                <wp:extent cx="877570" cy="276860"/>
                <wp:effectExtent l="0" t="0" r="0" b="8890"/>
                <wp:wrapNone/>
                <wp:docPr id="5" name="Zone de texte 5"/>
                <wp:cNvGraphicFramePr/>
                <a:graphic xmlns:a="http://schemas.openxmlformats.org/drawingml/2006/main">
                  <a:graphicData uri="http://schemas.microsoft.com/office/word/2010/wordprocessingShape">
                    <wps:wsp>
                      <wps:cNvSpPr txBox="1"/>
                      <wps:spPr>
                        <a:xfrm>
                          <a:off x="0" y="0"/>
                          <a:ext cx="877570" cy="276860"/>
                        </a:xfrm>
                        <a:prstGeom prst="rect">
                          <a:avLst/>
                        </a:prstGeom>
                        <a:solidFill>
                          <a:sysClr val="window" lastClr="FFFFFF"/>
                        </a:solidFill>
                        <a:ln w="6350">
                          <a:noFill/>
                        </a:ln>
                        <a:effectLst/>
                      </wps:spPr>
                      <wps:txbx>
                        <w:txbxContent>
                          <w:p w14:paraId="6997F92B" w14:textId="77777777" w:rsidR="00FA4F04" w:rsidRPr="00C75790" w:rsidRDefault="00FA4F04" w:rsidP="00FA4F04">
                            <w:pPr>
                              <w:jc w:val="center"/>
                              <w:rPr>
                                <w:sz w:val="16"/>
                              </w:rPr>
                            </w:pPr>
                            <w:r>
                              <w:rPr>
                                <w:sz w:val="16"/>
                              </w:rPr>
                              <w:t>Intervention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27FE47" id="_x0000_t202" coordsize="21600,21600" o:spt="202" path="m,l,21600r21600,l21600,xe">
                <v:stroke joinstyle="miter"/>
                <v:path gradientshapeok="t" o:connecttype="rect"/>
              </v:shapetype>
              <v:shape id="Zone de texte 5" o:spid="_x0000_s1026" type="#_x0000_t202" style="position:absolute;left:0;text-align:left;margin-left:229.8pt;margin-top:2.75pt;width:69.1pt;height:21.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" fillcolor="window" stroked="f" strokeweight=".5pt">
                <v:textbox>
                  <w:txbxContent>
                    <w:p w14:paraId="6997F92B" w14:textId="77777777" w:rsidR="00FA4F04" w:rsidRPr="00C75790" w:rsidRDefault="00FA4F04" w:rsidP="00FA4F04">
                      <w:pPr>
                        <w:jc w:val="center"/>
                        <w:rPr>
                          <w:sz w:val="16"/>
                        </w:rPr>
                      </w:pPr>
                      <w:r>
                        <w:rPr>
                          <w:sz w:val="16"/>
                        </w:rPr>
                        <w:t>Intervention</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89984" behindDoc="0" locked="0" layoutInCell="1" allowOverlap="1" wp14:anchorId="6B8DBB91" wp14:editId="3761A05D">
                <wp:simplePos x="0" y="0"/>
                <wp:positionH relativeFrom="column">
                  <wp:posOffset>519354</wp:posOffset>
                </wp:positionH>
                <wp:positionV relativeFrom="paragraph">
                  <wp:posOffset>37871</wp:posOffset>
                </wp:positionV>
                <wp:extent cx="724154" cy="343383"/>
                <wp:effectExtent l="0" t="0" r="0" b="0"/>
                <wp:wrapNone/>
                <wp:docPr id="21" name="Zone de texte 21"/>
                <wp:cNvGraphicFramePr/>
                <a:graphic xmlns:a="http://schemas.openxmlformats.org/drawingml/2006/main">
                  <a:graphicData uri="http://schemas.microsoft.com/office/word/2010/wordprocessingShape">
                    <wps:wsp>
                      <wps:cNvSpPr txBox="1"/>
                      <wps:spPr>
                        <a:xfrm>
                          <a:off x="0" y="0"/>
                          <a:ext cx="724154" cy="343383"/>
                        </a:xfrm>
                        <a:prstGeom prst="rect">
                          <a:avLst/>
                        </a:prstGeom>
                        <a:solidFill>
                          <a:sysClr val="window" lastClr="FFFFFF"/>
                        </a:solidFill>
                        <a:ln w="6350">
                          <a:noFill/>
                        </a:ln>
                        <a:effectLst/>
                      </wps:spPr>
                      <wps:txbx>
                        <w:txbxContent>
                          <w:p w14:paraId="3574E679" w14:textId="77777777" w:rsidR="00FA4F04" w:rsidRDefault="00FA4F04" w:rsidP="00FA4F04">
                            <w:pPr>
                              <w:jc w:val="center"/>
                              <w:rPr>
                                <w:sz w:val="16"/>
                              </w:rPr>
                            </w:pPr>
                            <w:r w:rsidRPr="00C75790">
                              <w:rPr>
                                <w:sz w:val="16"/>
                              </w:rPr>
                              <w:t xml:space="preserve">Début </w:t>
                            </w:r>
                          </w:p>
                          <w:p w14:paraId="60BA806E" w14:textId="77777777" w:rsidR="00FA4F04" w:rsidRPr="00C75790" w:rsidRDefault="00FA4F04" w:rsidP="00FA4F04">
                            <w:pPr>
                              <w:jc w:val="center"/>
                              <w:rPr>
                                <w:sz w:val="16"/>
                              </w:rPr>
                            </w:pPr>
                            <w:r w:rsidRPr="00C75790">
                              <w:rPr>
                                <w:sz w:val="16"/>
                              </w:rPr>
                              <w:t>d’astreinte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8DBB91" id="Zone de texte 21" o:spid="_x0000_s1027" type="#_x0000_t202" style="position:absolute;left:0;text-align:left;margin-left:40.9pt;margin-top:3pt;width:57pt;height:27.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" fillcolor="window" stroked="f" strokeweight=".5pt">
                <v:textbox>
                  <w:txbxContent>
                    <w:p w14:paraId="3574E679" w14:textId="77777777" w:rsidR="00FA4F04" w:rsidRDefault="00FA4F04" w:rsidP="00FA4F04">
                      <w:pPr>
                        <w:jc w:val="center"/>
                        <w:rPr>
                          <w:sz w:val="16"/>
                        </w:rPr>
                      </w:pPr>
                      <w:r w:rsidRPr="00C75790">
                        <w:rPr>
                          <w:sz w:val="16"/>
                        </w:rPr>
                        <w:t xml:space="preserve">Début </w:t>
                      </w:r>
                    </w:p>
                    <w:p w14:paraId="60BA806E" w14:textId="77777777" w:rsidR="00FA4F04" w:rsidRPr="00C75790" w:rsidRDefault="00FA4F04" w:rsidP="00FA4F04">
                      <w:pPr>
                        <w:jc w:val="center"/>
                        <w:rPr>
                          <w:sz w:val="16"/>
                        </w:rPr>
                      </w:pPr>
                      <w:r w:rsidRPr="00C75790">
                        <w:rPr>
                          <w:sz w:val="16"/>
                        </w:rPr>
                        <w:t>d’astreinte</w:t>
                      </w:r>
                    </w:p>
                  </w:txbxContent>
                </v:textbox>
              </v:shape>
            </w:pict>
          </mc:Fallback>
        </mc:AlternateContent>
      </w:r>
    </w:p>
    <w:p w14:paraId="39A8F178"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79744" behindDoc="0" locked="0" layoutInCell="1" allowOverlap="1" wp14:anchorId="3751DED6" wp14:editId="5ADE836B">
                <wp:simplePos x="0" y="0"/>
                <wp:positionH relativeFrom="column">
                  <wp:posOffset>3217545</wp:posOffset>
                </wp:positionH>
                <wp:positionV relativeFrom="paragraph">
                  <wp:posOffset>140970</wp:posOffset>
                </wp:positionV>
                <wp:extent cx="182880" cy="146050"/>
                <wp:effectExtent l="38100" t="38100" r="7620" b="63500"/>
                <wp:wrapNone/>
                <wp:docPr id="4" name="Étoile à 4 branches 4"/>
                <wp:cNvGraphicFramePr/>
                <a:graphic xmlns:a="http://schemas.openxmlformats.org/drawingml/2006/main">
                  <a:graphicData uri="http://schemas.microsoft.com/office/word/2010/wordprocessingShape">
                    <wps:wsp>
                      <wps:cNvSpPr/>
                      <wps:spPr>
                        <a:xfrm>
                          <a:off x="0" y="0"/>
                          <a:ext cx="182880" cy="146050"/>
                        </a:xfrm>
                        <a:prstGeom prst="star4">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815A910"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Étoile à 4 branches 4" o:spid="_x0000_s1026" type="#_x0000_t187" style="position:absolute;margin-left:253.35pt;margin-top:11.1pt;width:14.4pt;height:11.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" fillcolor="#4f81bd" strokecolor="#385d8a" strokeweight="2pt"/>
            </w:pict>
          </mc:Fallback>
        </mc:AlternateContent>
      </w:r>
    </w:p>
    <w:p w14:paraId="214455FF"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81792" behindDoc="0" locked="0" layoutInCell="1" allowOverlap="1" wp14:anchorId="25648B3F" wp14:editId="1D3EAE87">
                <wp:simplePos x="0" y="0"/>
                <wp:positionH relativeFrom="column">
                  <wp:posOffset>3906291</wp:posOffset>
                </wp:positionH>
                <wp:positionV relativeFrom="paragraph">
                  <wp:posOffset>163551</wp:posOffset>
                </wp:positionV>
                <wp:extent cx="1886457" cy="365760"/>
                <wp:effectExtent l="0" t="0" r="0" b="0"/>
                <wp:wrapNone/>
                <wp:docPr id="12" name="Zone de texte 12"/>
                <wp:cNvGraphicFramePr/>
                <a:graphic xmlns:a="http://schemas.openxmlformats.org/drawingml/2006/main">
                  <a:graphicData uri="http://schemas.microsoft.com/office/word/2010/wordprocessingShape">
                    <wps:wsp>
                      <wps:cNvSpPr txBox="1"/>
                      <wps:spPr>
                        <a:xfrm>
                          <a:off x="0" y="0"/>
                          <a:ext cx="1886457" cy="365760"/>
                        </a:xfrm>
                        <a:prstGeom prst="rect">
                          <a:avLst/>
                        </a:prstGeom>
                        <a:solidFill>
                          <a:sysClr val="window" lastClr="FFFFFF"/>
                        </a:solidFill>
                        <a:ln w="6350">
                          <a:noFill/>
                        </a:ln>
                        <a:effectLst/>
                      </wps:spPr>
                      <wps:txbx>
                        <w:txbxContent>
                          <w:p w14:paraId="72D8A5B6" w14:textId="77777777" w:rsidR="00FA4F04" w:rsidRPr="006A6153" w:rsidRDefault="00FA4F04" w:rsidP="00FA4F04">
                            <w:pPr>
                              <w:jc w:val="center"/>
                              <w:rPr>
                                <w:lang w:val="fr-FR"/>
                              </w:rPr>
                            </w:pPr>
                            <w:r w:rsidRPr="006A6153">
                              <w:rPr>
                                <w:lang w:val="fr-FR"/>
                              </w:rPr>
                              <w:t>Reprise du travail à heure normale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648B3F" id="Zone de texte 12" o:spid="_x0000_s1028" type="#_x0000_t202" style="position:absolute;left:0;text-align:left;margin-left:307.6pt;margin-top:12.9pt;width:148.55pt;height:28.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" fillcolor="window" stroked="f" strokeweight=".5pt">
                <v:textbox>
                  <w:txbxContent>
                    <w:p w14:paraId="72D8A5B6" w14:textId="77777777" w:rsidR="00FA4F04" w:rsidRPr="006A6153" w:rsidRDefault="00FA4F04" w:rsidP="00FA4F04">
                      <w:pPr>
                        <w:jc w:val="center"/>
                        <w:rPr>
                          <w:lang w:val="fr-FR"/>
                        </w:rPr>
                      </w:pPr>
                      <w:r w:rsidRPr="006A6153">
                        <w:rPr>
                          <w:lang w:val="fr-FR"/>
                        </w:rPr>
                        <w:t>Reprise du travail à heure normale</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712512" behindDoc="0" locked="0" layoutInCell="1" allowOverlap="1" wp14:anchorId="08BA4531" wp14:editId="6CFD1B9A">
                <wp:simplePos x="0" y="0"/>
                <wp:positionH relativeFrom="column">
                  <wp:posOffset>3707689</wp:posOffset>
                </wp:positionH>
                <wp:positionV relativeFrom="paragraph">
                  <wp:posOffset>93980</wp:posOffset>
                </wp:positionV>
                <wp:extent cx="2370633" cy="0"/>
                <wp:effectExtent l="0" t="76200" r="10795" b="114300"/>
                <wp:wrapNone/>
                <wp:docPr id="305" name="Connecteur droit avec flèche 305"/>
                <wp:cNvGraphicFramePr/>
                <a:graphic xmlns:a="http://schemas.openxmlformats.org/drawingml/2006/main">
                  <a:graphicData uri="http://schemas.microsoft.com/office/word/2010/wordprocessingShape">
                    <wps:wsp>
                      <wps:cNvCnPr/>
                      <wps:spPr>
                        <a:xfrm>
                          <a:off x="0" y="0"/>
                          <a:ext cx="2370633" cy="0"/>
                        </a:xfrm>
                        <a:prstGeom prst="straightConnector1">
                          <a:avLst/>
                        </a:prstGeom>
                        <a:noFill/>
                        <a:ln w="19050" cap="flat" cmpd="sng" algn="ctr">
                          <a:solidFill>
                            <a:srgbClr val="00B050"/>
                          </a:solidFill>
                          <a:prstDash val="solid"/>
                          <a:tailEnd type="arrow"/>
                        </a:ln>
                        <a:effectLst/>
                      </wps:spPr>
                      <wps:bodyPr/>
                    </wps:wsp>
                  </a:graphicData>
                </a:graphic>
              </wp:anchor>
            </w:drawing>
          </mc:Choice>
          <mc:Fallback>
            <w:pict>
              <v:shapetype w14:anchorId="1B58E25A" id="_x0000_t32" coordsize="21600,21600" o:spt="32" o:oned="t" path="m,l21600,21600e" filled="f">
                <v:path arrowok="t" fillok="f" o:connecttype="none"/>
                <o:lock v:ext="edit" shapetype="t"/>
              </v:shapetype>
              <v:shape id="Connecteur droit avec flèche 305" o:spid="_x0000_s1026" type="#_x0000_t32" style="position:absolute;margin-left:291.95pt;margin-top:7.4pt;width:186.65pt;height:0;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" strokecolor="#00b050" strokeweight="1.5pt">
                <v:stroke endarrow="open"/>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76672" behindDoc="0" locked="0" layoutInCell="1" allowOverlap="1" wp14:anchorId="4518C2A1" wp14:editId="61EF72AD">
                <wp:simplePos x="0" y="0"/>
                <wp:positionH relativeFrom="column">
                  <wp:posOffset>36195</wp:posOffset>
                </wp:positionH>
                <wp:positionV relativeFrom="paragraph">
                  <wp:posOffset>79375</wp:posOffset>
                </wp:positionV>
                <wp:extent cx="3671570" cy="14605"/>
                <wp:effectExtent l="0" t="76200" r="24130" b="118745"/>
                <wp:wrapNone/>
                <wp:docPr id="1" name="Connecteur droit avec flèche 1"/>
                <wp:cNvGraphicFramePr/>
                <a:graphic xmlns:a="http://schemas.openxmlformats.org/drawingml/2006/main">
                  <a:graphicData uri="http://schemas.microsoft.com/office/word/2010/wordprocessingShape">
                    <wps:wsp>
                      <wps:cNvCnPr/>
                      <wps:spPr>
                        <a:xfrm>
                          <a:off x="0" y="0"/>
                          <a:ext cx="3671570" cy="14605"/>
                        </a:xfrm>
                        <a:prstGeom prst="straightConnector1">
                          <a:avLst/>
                        </a:prstGeom>
                        <a:noFill/>
                        <a:ln w="19050"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w14:anchorId="33EDFE09" id="Connecteur droit avec flèche 1" o:spid="_x0000_s1026" type="#_x0000_t32" style="position:absolute;margin-left:2.85pt;margin-top:6.25pt;width:289.1pt;height:1.1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" strokecolor="windowText" strokeweight="1.5pt">
                <v:stroke endarrow="open"/>
              </v:shape>
            </w:pict>
          </mc:Fallback>
        </mc:AlternateContent>
      </w:r>
    </w:p>
    <w:p w14:paraId="55A3E377"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91008" behindDoc="0" locked="0" layoutInCell="1" allowOverlap="1" wp14:anchorId="3A0F4F09" wp14:editId="7857CD3B">
                <wp:simplePos x="0" y="0"/>
                <wp:positionH relativeFrom="column">
                  <wp:posOffset>3326130</wp:posOffset>
                </wp:positionH>
                <wp:positionV relativeFrom="paragraph">
                  <wp:posOffset>3810</wp:posOffset>
                </wp:positionV>
                <wp:extent cx="723900" cy="342900"/>
                <wp:effectExtent l="0" t="0" r="0" b="0"/>
                <wp:wrapNone/>
                <wp:docPr id="22" name="Zone de texte 22"/>
                <wp:cNvGraphicFramePr/>
                <a:graphic xmlns:a="http://schemas.openxmlformats.org/drawingml/2006/main">
                  <a:graphicData uri="http://schemas.microsoft.com/office/word/2010/wordprocessingShape">
                    <wps:wsp>
                      <wps:cNvSpPr txBox="1"/>
                      <wps:spPr>
                        <a:xfrm>
                          <a:off x="0" y="0"/>
                          <a:ext cx="723900" cy="342900"/>
                        </a:xfrm>
                        <a:prstGeom prst="rect">
                          <a:avLst/>
                        </a:prstGeom>
                        <a:noFill/>
                        <a:ln w="6350">
                          <a:noFill/>
                        </a:ln>
                        <a:effectLst/>
                      </wps:spPr>
                      <wps:txbx>
                        <w:txbxContent>
                          <w:p w14:paraId="2906B932" w14:textId="77777777" w:rsidR="00FA4F04" w:rsidRDefault="00FA4F04" w:rsidP="00FA4F04">
                            <w:pPr>
                              <w:jc w:val="center"/>
                              <w:rPr>
                                <w:sz w:val="16"/>
                              </w:rPr>
                            </w:pPr>
                            <w:r>
                              <w:rPr>
                                <w:sz w:val="16"/>
                              </w:rPr>
                              <w:t>Fin</w:t>
                            </w:r>
                          </w:p>
                          <w:p w14:paraId="01FB8B82" w14:textId="77777777" w:rsidR="00FA4F04" w:rsidRPr="00C75790" w:rsidRDefault="00FA4F04" w:rsidP="00FA4F04">
                            <w:pPr>
                              <w:jc w:val="center"/>
                              <w:rPr>
                                <w:sz w:val="16"/>
                              </w:rPr>
                            </w:pPr>
                            <w:r w:rsidRPr="00C75790">
                              <w:rPr>
                                <w:sz w:val="16"/>
                              </w:rPr>
                              <w:t>d’astreinte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F4F09" id="Zone de texte 22" o:spid="_x0000_s1029" type="#_x0000_t202" style="position:absolute;left:0;text-align:left;margin-left:261.9pt;margin-top:.3pt;width:57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" filled="f" stroked="f" strokeweight=".5pt">
                <v:textbox>
                  <w:txbxContent>
                    <w:p w14:paraId="2906B932" w14:textId="77777777" w:rsidR="00FA4F04" w:rsidRDefault="00FA4F04" w:rsidP="00FA4F04">
                      <w:pPr>
                        <w:jc w:val="center"/>
                        <w:rPr>
                          <w:sz w:val="16"/>
                        </w:rPr>
                      </w:pPr>
                      <w:r>
                        <w:rPr>
                          <w:sz w:val="16"/>
                        </w:rPr>
                        <w:t>Fin</w:t>
                      </w:r>
                    </w:p>
                    <w:p w14:paraId="01FB8B82" w14:textId="77777777" w:rsidR="00FA4F04" w:rsidRPr="00C75790" w:rsidRDefault="00FA4F04" w:rsidP="00FA4F04">
                      <w:pPr>
                        <w:jc w:val="center"/>
                        <w:rPr>
                          <w:sz w:val="16"/>
                        </w:rPr>
                      </w:pPr>
                      <w:r w:rsidRPr="00C75790">
                        <w:rPr>
                          <w:sz w:val="16"/>
                        </w:rPr>
                        <w:t>d’astreinte</w:t>
                      </w:r>
                    </w:p>
                  </w:txbxContent>
                </v:textbox>
              </v:shape>
            </w:pict>
          </mc:Fallback>
        </mc:AlternateContent>
      </w:r>
    </w:p>
    <w:p w14:paraId="0B5A1F2E"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80768" behindDoc="0" locked="0" layoutInCell="1" allowOverlap="1" wp14:anchorId="5B693CC7" wp14:editId="6F4D914E">
                <wp:simplePos x="0" y="0"/>
                <wp:positionH relativeFrom="column">
                  <wp:posOffset>994410</wp:posOffset>
                </wp:positionH>
                <wp:positionV relativeFrom="paragraph">
                  <wp:posOffset>34925</wp:posOffset>
                </wp:positionV>
                <wp:extent cx="2026285" cy="380365"/>
                <wp:effectExtent l="0" t="0" r="0" b="635"/>
                <wp:wrapNone/>
                <wp:docPr id="9" name="Zone de texte 9"/>
                <wp:cNvGraphicFramePr/>
                <a:graphic xmlns:a="http://schemas.openxmlformats.org/drawingml/2006/main">
                  <a:graphicData uri="http://schemas.microsoft.com/office/word/2010/wordprocessingShape">
                    <wps:wsp>
                      <wps:cNvSpPr txBox="1"/>
                      <wps:spPr>
                        <a:xfrm>
                          <a:off x="0" y="0"/>
                          <a:ext cx="2026285" cy="380365"/>
                        </a:xfrm>
                        <a:prstGeom prst="rect">
                          <a:avLst/>
                        </a:prstGeom>
                        <a:solidFill>
                          <a:sysClr val="window" lastClr="FFFFFF"/>
                        </a:solidFill>
                        <a:ln w="6350">
                          <a:noFill/>
                        </a:ln>
                        <a:effectLst/>
                      </wps:spPr>
                      <wps:txbx>
                        <w:txbxContent>
                          <w:p w14:paraId="36AEB9D9" w14:textId="77777777" w:rsidR="00FA4F04" w:rsidRDefault="00FA4F04" w:rsidP="00FA4F04">
                            <w:pPr>
                              <w:jc w:val="center"/>
                            </w:pPr>
                            <w:r>
                              <w:t>Repos obligatoire (11h) non interrompu</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 w14:anchorId="5B693CC7" id="Zone de texte 9" o:spid="_x0000_s1030" type="#_x0000_t202" style="position:absolute;left:0;text-align:left;margin-left:78.3pt;margin-top:2.75pt;width:159.55pt;height:29.9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" fillcolor="window" stroked="f" strokeweight=".5pt">
                <v:textbox>
                  <w:txbxContent>
                    <w:p w14:paraId="36AEB9D9" w14:textId="77777777" w:rsidR="00FA4F04" w:rsidRDefault="00FA4F04" w:rsidP="00FA4F04">
                      <w:pPr>
                        <w:jc w:val="center"/>
                      </w:pPr>
                      <w:r>
                        <w:t>Repos obligatoire (11h) non interrompu</w:t>
                      </w:r>
                    </w:p>
                  </w:txbxContent>
                </v:textbox>
              </v:shape>
            </w:pict>
          </mc:Fallback>
        </mc:AlternateContent>
      </w:r>
    </w:p>
    <w:p w14:paraId="1B6ADE1D" w14:textId="77777777" w:rsidR="00FA4F04" w:rsidRPr="0019377B" w:rsidRDefault="00FA4F04" w:rsidP="00FA4F04">
      <w:pPr>
        <w:pStyle w:val="Sansinterligne"/>
        <w:jc w:val="both"/>
        <w:rPr>
          <w:rFonts w:ascii="Palatino Linotype" w:hAnsi="Palatino Linotype"/>
        </w:rPr>
      </w:pPr>
    </w:p>
    <w:p w14:paraId="6DD7AD10" w14:textId="77777777" w:rsidR="00FA4F04" w:rsidRPr="0019377B" w:rsidRDefault="00FA4F04" w:rsidP="00FA4F04">
      <w:pPr>
        <w:pStyle w:val="Sansinterligne"/>
        <w:jc w:val="both"/>
        <w:rPr>
          <w:rFonts w:ascii="Palatino Linotype" w:hAnsi="Palatino Linotype"/>
        </w:rPr>
      </w:pPr>
    </w:p>
    <w:p w14:paraId="0617374D" w14:textId="77777777" w:rsidR="00FA4F04" w:rsidRPr="0019377B" w:rsidRDefault="00FA4F04" w:rsidP="00FA4F04">
      <w:pPr>
        <w:pStyle w:val="Sansinterligne"/>
        <w:jc w:val="both"/>
        <w:rPr>
          <w:rFonts w:ascii="Palatino Linotype" w:hAnsi="Palatino Linotype"/>
        </w:rPr>
      </w:pPr>
    </w:p>
    <w:p w14:paraId="43B13B72" w14:textId="77777777" w:rsidR="00FA4F04" w:rsidRPr="0019377B" w:rsidRDefault="00FA4F04" w:rsidP="00FA4F04">
      <w:pPr>
        <w:pStyle w:val="Sansinterligne"/>
        <w:jc w:val="both"/>
        <w:rPr>
          <w:rFonts w:ascii="Palatino Linotype" w:hAnsi="Palatino Linotype"/>
        </w:rPr>
      </w:pPr>
    </w:p>
    <w:p w14:paraId="01426048"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u w:val="single"/>
        </w:rPr>
        <w:t>Exemple 2 : Intervention pendant l’astreinte mais il reste suffisamment de temps pour que le repos soit pris </w:t>
      </w:r>
      <w:r w:rsidRPr="0019377B">
        <w:rPr>
          <w:rFonts w:ascii="Palatino Linotype" w:hAnsi="Palatino Linotype"/>
        </w:rPr>
        <w:t>:</w:t>
      </w:r>
    </w:p>
    <w:p w14:paraId="6A7451CB" w14:textId="77777777" w:rsidR="00FA4F04" w:rsidRPr="0019377B" w:rsidRDefault="00FA4F04" w:rsidP="00FA4F04">
      <w:pPr>
        <w:pStyle w:val="Sansinterligne"/>
        <w:jc w:val="both"/>
        <w:rPr>
          <w:rFonts w:ascii="Palatino Linotype" w:hAnsi="Palatino Linotype"/>
        </w:rPr>
      </w:pPr>
    </w:p>
    <w:p w14:paraId="0B72B5F6"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00224" behindDoc="0" locked="0" layoutInCell="1" allowOverlap="1" wp14:anchorId="0DCC5693" wp14:editId="7321F4FB">
                <wp:simplePos x="0" y="0"/>
                <wp:positionH relativeFrom="column">
                  <wp:posOffset>3705860</wp:posOffset>
                </wp:positionH>
                <wp:positionV relativeFrom="paragraph">
                  <wp:posOffset>575310</wp:posOffset>
                </wp:positionV>
                <wp:extent cx="0" cy="182880"/>
                <wp:effectExtent l="0" t="0" r="19050" b="26670"/>
                <wp:wrapNone/>
                <wp:docPr id="293" name="Connecteur droit 293"/>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32899355" id="Connecteur droit 293"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91.8pt,45.3pt" to="291.8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" strokecolor="#be4b48" strokeweight="1.5pt"/>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99200" behindDoc="0" locked="0" layoutInCell="1" allowOverlap="1" wp14:anchorId="78C02822" wp14:editId="7ED0905E">
                <wp:simplePos x="0" y="0"/>
                <wp:positionH relativeFrom="column">
                  <wp:posOffset>877799</wp:posOffset>
                </wp:positionH>
                <wp:positionV relativeFrom="paragraph">
                  <wp:posOffset>577596</wp:posOffset>
                </wp:positionV>
                <wp:extent cx="0" cy="182880"/>
                <wp:effectExtent l="0" t="0" r="19050" b="26670"/>
                <wp:wrapNone/>
                <wp:docPr id="294" name="Connecteur droit 294"/>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2BE6BC81" id="Connecteur droit 294"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69.1pt,45.5pt" to="69.1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" strokecolor="#be4b48" strokeweight="1.5pt"/>
            </w:pict>
          </mc:Fallback>
        </mc:AlternateContent>
      </w:r>
    </w:p>
    <w:p w14:paraId="4ABB5BCF"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14560" behindDoc="0" locked="0" layoutInCell="1" allowOverlap="1" wp14:anchorId="223F5545" wp14:editId="72B6F9ED">
                <wp:simplePos x="0" y="0"/>
                <wp:positionH relativeFrom="column">
                  <wp:posOffset>1351432</wp:posOffset>
                </wp:positionH>
                <wp:positionV relativeFrom="paragraph">
                  <wp:posOffset>33655</wp:posOffset>
                </wp:positionV>
                <wp:extent cx="877570" cy="276860"/>
                <wp:effectExtent l="0" t="0" r="0" b="8890"/>
                <wp:wrapNone/>
                <wp:docPr id="7" name="Zone de texte 7"/>
                <wp:cNvGraphicFramePr/>
                <a:graphic xmlns:a="http://schemas.openxmlformats.org/drawingml/2006/main">
                  <a:graphicData uri="http://schemas.microsoft.com/office/word/2010/wordprocessingShape">
                    <wps:wsp>
                      <wps:cNvSpPr txBox="1"/>
                      <wps:spPr>
                        <a:xfrm>
                          <a:off x="0" y="0"/>
                          <a:ext cx="877570" cy="276860"/>
                        </a:xfrm>
                        <a:prstGeom prst="rect">
                          <a:avLst/>
                        </a:prstGeom>
                        <a:solidFill>
                          <a:sysClr val="window" lastClr="FFFFFF"/>
                        </a:solidFill>
                        <a:ln w="6350">
                          <a:noFill/>
                        </a:ln>
                        <a:effectLst/>
                      </wps:spPr>
                      <wps:txbx>
                        <w:txbxContent>
                          <w:p w14:paraId="2BEF786F" w14:textId="77777777" w:rsidR="00FA4F04" w:rsidRPr="00C75790" w:rsidRDefault="00FA4F04" w:rsidP="00FA4F04">
                            <w:pPr>
                              <w:jc w:val="center"/>
                              <w:rPr>
                                <w:sz w:val="16"/>
                              </w:rPr>
                            </w:pPr>
                            <w:r>
                              <w:rPr>
                                <w:sz w:val="16"/>
                              </w:rPr>
                              <w:t>Intervention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F5545" id="Zone de texte 7" o:spid="_x0000_s1031" type="#_x0000_t202" style="position:absolute;left:0;text-align:left;margin-left:106.4pt;margin-top:2.65pt;width:69.1pt;height:2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" fillcolor="window" stroked="f" strokeweight=".5pt">
                <v:textbox>
                  <w:txbxContent>
                    <w:p w14:paraId="2BEF786F" w14:textId="77777777" w:rsidR="00FA4F04" w:rsidRPr="00C75790" w:rsidRDefault="00FA4F04" w:rsidP="00FA4F04">
                      <w:pPr>
                        <w:jc w:val="center"/>
                        <w:rPr>
                          <w:sz w:val="16"/>
                        </w:rPr>
                      </w:pPr>
                      <w:r>
                        <w:rPr>
                          <w:sz w:val="16"/>
                        </w:rPr>
                        <w:t>Intervention</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706368" behindDoc="0" locked="0" layoutInCell="1" allowOverlap="1" wp14:anchorId="709EEC56" wp14:editId="1BDD872C">
                <wp:simplePos x="0" y="0"/>
                <wp:positionH relativeFrom="column">
                  <wp:posOffset>1438910</wp:posOffset>
                </wp:positionH>
                <wp:positionV relativeFrom="paragraph">
                  <wp:posOffset>34290</wp:posOffset>
                </wp:positionV>
                <wp:extent cx="206375" cy="1274445"/>
                <wp:effectExtent l="0" t="635" r="21590" b="21590"/>
                <wp:wrapNone/>
                <wp:docPr id="298" name="Accolade ouvrante 298"/>
                <wp:cNvGraphicFramePr/>
                <a:graphic xmlns:a="http://schemas.openxmlformats.org/drawingml/2006/main">
                  <a:graphicData uri="http://schemas.microsoft.com/office/word/2010/wordprocessingShape">
                    <wps:wsp>
                      <wps:cNvSpPr/>
                      <wps:spPr>
                        <a:xfrm rot="16200000">
                          <a:off x="0" y="0"/>
                          <a:ext cx="206375" cy="1274445"/>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7D1B6E" id="Accolade ouvrante 298" o:spid="_x0000_s1026" type="#_x0000_t87" style="position:absolute;margin-left:113.3pt;margin-top:2.7pt;width:16.25pt;height:100.35pt;rotation:-9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" adj="291" strokecolor="#4a7ebb"/>
            </w:pict>
          </mc:Fallback>
        </mc:AlternateContent>
      </w:r>
      <w:r w:rsidRPr="0019377B">
        <w:rPr>
          <w:rFonts w:ascii="Palatino Linotype" w:hAnsi="Palatino Linotype"/>
          <w:noProof/>
          <w:lang w:eastAsia="fr-FR"/>
        </w:rPr>
        <mc:AlternateContent>
          <mc:Choice Requires="wps">
            <w:drawing>
              <wp:anchor distT="0" distB="0" distL="114300" distR="114300" simplePos="0" relativeHeight="251705344" behindDoc="0" locked="0" layoutInCell="1" allowOverlap="1" wp14:anchorId="1C975411" wp14:editId="7480C2AD">
                <wp:simplePos x="0" y="0"/>
                <wp:positionH relativeFrom="column">
                  <wp:posOffset>3326434</wp:posOffset>
                </wp:positionH>
                <wp:positionV relativeFrom="paragraph">
                  <wp:posOffset>51104</wp:posOffset>
                </wp:positionV>
                <wp:extent cx="724154" cy="343383"/>
                <wp:effectExtent l="0" t="0" r="0" b="0"/>
                <wp:wrapNone/>
                <wp:docPr id="295" name="Zone de texte 295"/>
                <wp:cNvGraphicFramePr/>
                <a:graphic xmlns:a="http://schemas.openxmlformats.org/drawingml/2006/main">
                  <a:graphicData uri="http://schemas.microsoft.com/office/word/2010/wordprocessingShape">
                    <wps:wsp>
                      <wps:cNvSpPr txBox="1"/>
                      <wps:spPr>
                        <a:xfrm>
                          <a:off x="0" y="0"/>
                          <a:ext cx="724154" cy="343383"/>
                        </a:xfrm>
                        <a:prstGeom prst="rect">
                          <a:avLst/>
                        </a:prstGeom>
                        <a:noFill/>
                        <a:ln w="6350">
                          <a:noFill/>
                        </a:ln>
                        <a:effectLst/>
                      </wps:spPr>
                      <wps:txbx>
                        <w:txbxContent>
                          <w:p w14:paraId="245EC881" w14:textId="77777777" w:rsidR="00FA4F04" w:rsidRDefault="00FA4F04" w:rsidP="00FA4F04">
                            <w:pPr>
                              <w:jc w:val="center"/>
                              <w:rPr>
                                <w:sz w:val="16"/>
                              </w:rPr>
                            </w:pPr>
                            <w:r>
                              <w:rPr>
                                <w:sz w:val="16"/>
                              </w:rPr>
                              <w:t>Fin</w:t>
                            </w:r>
                          </w:p>
                          <w:p w14:paraId="633ED14E" w14:textId="77777777" w:rsidR="00FA4F04" w:rsidRPr="00C75790" w:rsidRDefault="00FA4F04" w:rsidP="00FA4F04">
                            <w:pPr>
                              <w:jc w:val="center"/>
                              <w:rPr>
                                <w:sz w:val="16"/>
                              </w:rPr>
                            </w:pPr>
                            <w:r w:rsidRPr="00C75790">
                              <w:rPr>
                                <w:sz w:val="16"/>
                              </w:rPr>
                              <w:t>d’astreinte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75411" id="Zone de texte 295" o:spid="_x0000_s1032" type="#_x0000_t202" style="position:absolute;left:0;text-align:left;margin-left:261.9pt;margin-top:4pt;width:57pt;height:27.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" filled="f" stroked="f" strokeweight=".5pt">
                <v:textbox>
                  <w:txbxContent>
                    <w:p w14:paraId="245EC881" w14:textId="77777777" w:rsidR="00FA4F04" w:rsidRDefault="00FA4F04" w:rsidP="00FA4F04">
                      <w:pPr>
                        <w:jc w:val="center"/>
                        <w:rPr>
                          <w:sz w:val="16"/>
                        </w:rPr>
                      </w:pPr>
                      <w:r>
                        <w:rPr>
                          <w:sz w:val="16"/>
                        </w:rPr>
                        <w:t>Fin</w:t>
                      </w:r>
                    </w:p>
                    <w:p w14:paraId="633ED14E" w14:textId="77777777" w:rsidR="00FA4F04" w:rsidRPr="00C75790" w:rsidRDefault="00FA4F04" w:rsidP="00FA4F04">
                      <w:pPr>
                        <w:jc w:val="center"/>
                        <w:rPr>
                          <w:sz w:val="16"/>
                        </w:rPr>
                      </w:pPr>
                      <w:r w:rsidRPr="00C75790">
                        <w:rPr>
                          <w:sz w:val="16"/>
                        </w:rPr>
                        <w:t>d’astreinte</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704320" behindDoc="0" locked="0" layoutInCell="1" allowOverlap="1" wp14:anchorId="0AB95106" wp14:editId="0266157F">
                <wp:simplePos x="0" y="0"/>
                <wp:positionH relativeFrom="column">
                  <wp:posOffset>519354</wp:posOffset>
                </wp:positionH>
                <wp:positionV relativeFrom="paragraph">
                  <wp:posOffset>37871</wp:posOffset>
                </wp:positionV>
                <wp:extent cx="724154" cy="343383"/>
                <wp:effectExtent l="0" t="0" r="0" b="0"/>
                <wp:wrapNone/>
                <wp:docPr id="296" name="Zone de texte 296"/>
                <wp:cNvGraphicFramePr/>
                <a:graphic xmlns:a="http://schemas.openxmlformats.org/drawingml/2006/main">
                  <a:graphicData uri="http://schemas.microsoft.com/office/word/2010/wordprocessingShape">
                    <wps:wsp>
                      <wps:cNvSpPr txBox="1"/>
                      <wps:spPr>
                        <a:xfrm>
                          <a:off x="0" y="0"/>
                          <a:ext cx="724154" cy="343383"/>
                        </a:xfrm>
                        <a:prstGeom prst="rect">
                          <a:avLst/>
                        </a:prstGeom>
                        <a:solidFill>
                          <a:sysClr val="window" lastClr="FFFFFF"/>
                        </a:solidFill>
                        <a:ln w="6350">
                          <a:noFill/>
                        </a:ln>
                        <a:effectLst/>
                      </wps:spPr>
                      <wps:txbx>
                        <w:txbxContent>
                          <w:p w14:paraId="572C3C13" w14:textId="77777777" w:rsidR="00FA4F04" w:rsidRDefault="00FA4F04" w:rsidP="00FA4F04">
                            <w:pPr>
                              <w:jc w:val="center"/>
                              <w:rPr>
                                <w:sz w:val="16"/>
                              </w:rPr>
                            </w:pPr>
                            <w:r w:rsidRPr="00C75790">
                              <w:rPr>
                                <w:sz w:val="16"/>
                              </w:rPr>
                              <w:t xml:space="preserve">Début </w:t>
                            </w:r>
                          </w:p>
                          <w:p w14:paraId="57097E97" w14:textId="77777777" w:rsidR="00FA4F04" w:rsidRPr="00C75790" w:rsidRDefault="00FA4F04" w:rsidP="00FA4F04">
                            <w:pPr>
                              <w:jc w:val="center"/>
                              <w:rPr>
                                <w:sz w:val="16"/>
                              </w:rPr>
                            </w:pPr>
                            <w:r w:rsidRPr="00C75790">
                              <w:rPr>
                                <w:sz w:val="16"/>
                              </w:rPr>
                              <w:t>d’astreinte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95106" id="Zone de texte 296" o:spid="_x0000_s1033" type="#_x0000_t202" style="position:absolute;left:0;text-align:left;margin-left:40.9pt;margin-top:3pt;width:57pt;height:27.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" fillcolor="window" stroked="f" strokeweight=".5pt">
                <v:textbox>
                  <w:txbxContent>
                    <w:p w14:paraId="572C3C13" w14:textId="77777777" w:rsidR="00FA4F04" w:rsidRDefault="00FA4F04" w:rsidP="00FA4F04">
                      <w:pPr>
                        <w:jc w:val="center"/>
                        <w:rPr>
                          <w:sz w:val="16"/>
                        </w:rPr>
                      </w:pPr>
                      <w:r w:rsidRPr="00C75790">
                        <w:rPr>
                          <w:sz w:val="16"/>
                        </w:rPr>
                        <w:t xml:space="preserve">Début </w:t>
                      </w:r>
                    </w:p>
                    <w:p w14:paraId="57097E97" w14:textId="77777777" w:rsidR="00FA4F04" w:rsidRPr="00C75790" w:rsidRDefault="00FA4F04" w:rsidP="00FA4F04">
                      <w:pPr>
                        <w:jc w:val="center"/>
                        <w:rPr>
                          <w:sz w:val="16"/>
                        </w:rPr>
                      </w:pPr>
                      <w:r w:rsidRPr="00C75790">
                        <w:rPr>
                          <w:sz w:val="16"/>
                        </w:rPr>
                        <w:t>d’astreinte</w:t>
                      </w:r>
                    </w:p>
                  </w:txbxContent>
                </v:textbox>
              </v:shape>
            </w:pict>
          </mc:Fallback>
        </mc:AlternateContent>
      </w:r>
    </w:p>
    <w:p w14:paraId="10BDEBF2"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01248" behindDoc="0" locked="0" layoutInCell="1" allowOverlap="1" wp14:anchorId="21535319" wp14:editId="14A7B523">
                <wp:simplePos x="0" y="0"/>
                <wp:positionH relativeFrom="column">
                  <wp:posOffset>1674037</wp:posOffset>
                </wp:positionH>
                <wp:positionV relativeFrom="paragraph">
                  <wp:posOffset>147854</wp:posOffset>
                </wp:positionV>
                <wp:extent cx="182880" cy="146050"/>
                <wp:effectExtent l="38100" t="38100" r="7620" b="63500"/>
                <wp:wrapNone/>
                <wp:docPr id="297" name="Étoile à 4 branches 297"/>
                <wp:cNvGraphicFramePr/>
                <a:graphic xmlns:a="http://schemas.openxmlformats.org/drawingml/2006/main">
                  <a:graphicData uri="http://schemas.microsoft.com/office/word/2010/wordprocessingShape">
                    <wps:wsp>
                      <wps:cNvSpPr/>
                      <wps:spPr>
                        <a:xfrm>
                          <a:off x="0" y="0"/>
                          <a:ext cx="182880" cy="146050"/>
                        </a:xfrm>
                        <a:prstGeom prst="star4">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CD918D" id="Étoile à 4 branches 297" o:spid="_x0000_s1026" type="#_x0000_t187" style="position:absolute;margin-left:131.8pt;margin-top:11.65pt;width:14.4pt;height:11.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" fillcolor="#4f81bd" strokecolor="#385d8a" strokeweight="2pt"/>
            </w:pict>
          </mc:Fallback>
        </mc:AlternateContent>
      </w:r>
    </w:p>
    <w:p w14:paraId="61114AED"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09440" behindDoc="0" locked="0" layoutInCell="1" allowOverlap="1" wp14:anchorId="00DCBC09" wp14:editId="2F266137">
                <wp:simplePos x="0" y="0"/>
                <wp:positionH relativeFrom="column">
                  <wp:posOffset>3708780</wp:posOffset>
                </wp:positionH>
                <wp:positionV relativeFrom="paragraph">
                  <wp:posOffset>87325</wp:posOffset>
                </wp:positionV>
                <wp:extent cx="2084603" cy="14377"/>
                <wp:effectExtent l="0" t="76200" r="30480" b="100330"/>
                <wp:wrapNone/>
                <wp:docPr id="302" name="Connecteur droit avec flèche 302"/>
                <wp:cNvGraphicFramePr/>
                <a:graphic xmlns:a="http://schemas.openxmlformats.org/drawingml/2006/main">
                  <a:graphicData uri="http://schemas.microsoft.com/office/word/2010/wordprocessingShape">
                    <wps:wsp>
                      <wps:cNvCnPr/>
                      <wps:spPr>
                        <a:xfrm>
                          <a:off x="0" y="0"/>
                          <a:ext cx="2084603" cy="14377"/>
                        </a:xfrm>
                        <a:prstGeom prst="straightConnector1">
                          <a:avLst/>
                        </a:prstGeom>
                        <a:noFill/>
                        <a:ln w="19050" cap="flat" cmpd="sng" algn="ctr">
                          <a:solidFill>
                            <a:srgbClr val="00B050"/>
                          </a:solidFill>
                          <a:prstDash val="solid"/>
                          <a:tailEnd type="arrow"/>
                        </a:ln>
                        <a:effectLst/>
                      </wps:spPr>
                      <wps:bodyPr/>
                    </wps:wsp>
                  </a:graphicData>
                </a:graphic>
              </wp:anchor>
            </w:drawing>
          </mc:Choice>
          <mc:Fallback>
            <w:pict>
              <v:shape w14:anchorId="143ED4BE" id="Connecteur droit avec flèche 302" o:spid="_x0000_s1026" type="#_x0000_t32" style="position:absolute;margin-left:292.05pt;margin-top:6.9pt;width:164.15pt;height:1.1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" strokecolor="#00b050" strokeweight="1.5pt">
                <v:stroke endarrow="open"/>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98176" behindDoc="0" locked="0" layoutInCell="1" allowOverlap="1" wp14:anchorId="6E6C3A72" wp14:editId="490B06FC">
                <wp:simplePos x="0" y="0"/>
                <wp:positionH relativeFrom="column">
                  <wp:posOffset>-15240</wp:posOffset>
                </wp:positionH>
                <wp:positionV relativeFrom="paragraph">
                  <wp:posOffset>86995</wp:posOffset>
                </wp:positionV>
                <wp:extent cx="3723005" cy="0"/>
                <wp:effectExtent l="0" t="76200" r="10795" b="114300"/>
                <wp:wrapNone/>
                <wp:docPr id="292" name="Connecteur droit avec flèche 292"/>
                <wp:cNvGraphicFramePr/>
                <a:graphic xmlns:a="http://schemas.openxmlformats.org/drawingml/2006/main">
                  <a:graphicData uri="http://schemas.microsoft.com/office/word/2010/wordprocessingShape">
                    <wps:wsp>
                      <wps:cNvCnPr/>
                      <wps:spPr>
                        <a:xfrm>
                          <a:off x="0" y="0"/>
                          <a:ext cx="3723005" cy="0"/>
                        </a:xfrm>
                        <a:prstGeom prst="straightConnector1">
                          <a:avLst/>
                        </a:prstGeom>
                        <a:noFill/>
                        <a:ln w="1905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EA4DCD9" id="Connecteur droit avec flèche 292" o:spid="_x0000_s1026" type="#_x0000_t32" style="position:absolute;margin-left:-1.2pt;margin-top:6.85pt;width:293.1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" strokecolor="windowText" strokeweight="1.5pt">
                <v:stroke endarrow="open"/>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703296" behindDoc="0" locked="0" layoutInCell="1" allowOverlap="1" wp14:anchorId="4717D26E" wp14:editId="77F09A7A">
                <wp:simplePos x="0" y="0"/>
                <wp:positionH relativeFrom="column">
                  <wp:posOffset>3649091</wp:posOffset>
                </wp:positionH>
                <wp:positionV relativeFrom="paragraph">
                  <wp:posOffset>167030</wp:posOffset>
                </wp:positionV>
                <wp:extent cx="2143125" cy="248285"/>
                <wp:effectExtent l="0" t="0" r="9525" b="0"/>
                <wp:wrapNone/>
                <wp:docPr id="289" name="Zone de texte 289"/>
                <wp:cNvGraphicFramePr/>
                <a:graphic xmlns:a="http://schemas.openxmlformats.org/drawingml/2006/main">
                  <a:graphicData uri="http://schemas.microsoft.com/office/word/2010/wordprocessingShape">
                    <wps:wsp>
                      <wps:cNvSpPr txBox="1"/>
                      <wps:spPr>
                        <a:xfrm>
                          <a:off x="0" y="0"/>
                          <a:ext cx="2143125" cy="248285"/>
                        </a:xfrm>
                        <a:prstGeom prst="rect">
                          <a:avLst/>
                        </a:prstGeom>
                        <a:solidFill>
                          <a:sysClr val="window" lastClr="FFFFFF"/>
                        </a:solidFill>
                        <a:ln w="6350">
                          <a:noFill/>
                        </a:ln>
                        <a:effectLst/>
                      </wps:spPr>
                      <wps:txbx>
                        <w:txbxContent>
                          <w:p w14:paraId="18108246" w14:textId="77777777" w:rsidR="00FA4F04" w:rsidRPr="006A6153" w:rsidRDefault="00FA4F04" w:rsidP="00FA4F04">
                            <w:pPr>
                              <w:jc w:val="center"/>
                              <w:rPr>
                                <w:lang w:val="fr-FR"/>
                              </w:rPr>
                            </w:pPr>
                            <w:r w:rsidRPr="006A6153">
                              <w:rPr>
                                <w:lang w:val="fr-FR"/>
                              </w:rPr>
                              <w:t>Reprise du travail à heure normale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7D26E" id="Zone de texte 289" o:spid="_x0000_s1034" type="#_x0000_t202" style="position:absolute;left:0;text-align:left;margin-left:287.35pt;margin-top:13.15pt;width:168.75pt;height:19.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" fillcolor="window" stroked="f" strokeweight=".5pt">
                <v:textbox>
                  <w:txbxContent>
                    <w:p w14:paraId="18108246" w14:textId="77777777" w:rsidR="00FA4F04" w:rsidRPr="006A6153" w:rsidRDefault="00FA4F04" w:rsidP="00FA4F04">
                      <w:pPr>
                        <w:jc w:val="center"/>
                        <w:rPr>
                          <w:lang w:val="fr-FR"/>
                        </w:rPr>
                      </w:pPr>
                      <w:r w:rsidRPr="006A6153">
                        <w:rPr>
                          <w:lang w:val="fr-FR"/>
                        </w:rPr>
                        <w:t>Reprise du travail à heure normale</w:t>
                      </w:r>
                    </w:p>
                  </w:txbxContent>
                </v:textbox>
              </v:shape>
            </w:pict>
          </mc:Fallback>
        </mc:AlternateContent>
      </w:r>
    </w:p>
    <w:p w14:paraId="6F743FC9"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07392" behindDoc="0" locked="0" layoutInCell="1" allowOverlap="1" wp14:anchorId="64633653" wp14:editId="4D27FFAB">
                <wp:simplePos x="0" y="0"/>
                <wp:positionH relativeFrom="column">
                  <wp:posOffset>2468727</wp:posOffset>
                </wp:positionH>
                <wp:positionV relativeFrom="paragraph">
                  <wp:posOffset>117983</wp:posOffset>
                </wp:positionV>
                <wp:extent cx="206375" cy="1274445"/>
                <wp:effectExtent l="0" t="635" r="21590" b="21590"/>
                <wp:wrapNone/>
                <wp:docPr id="299" name="Accolade ouvrante 299"/>
                <wp:cNvGraphicFramePr/>
                <a:graphic xmlns:a="http://schemas.openxmlformats.org/drawingml/2006/main">
                  <a:graphicData uri="http://schemas.microsoft.com/office/word/2010/wordprocessingShape">
                    <wps:wsp>
                      <wps:cNvSpPr/>
                      <wps:spPr>
                        <a:xfrm rot="16200000">
                          <a:off x="0" y="0"/>
                          <a:ext cx="206375" cy="1274445"/>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DD08F2" id="Accolade ouvrante 299" o:spid="_x0000_s1026" type="#_x0000_t87" style="position:absolute;margin-left:194.4pt;margin-top:9.3pt;width:16.25pt;height:100.35pt;rotation:-9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" adj="291" strokecolor="#4a7ebb"/>
            </w:pict>
          </mc:Fallback>
        </mc:AlternateContent>
      </w:r>
    </w:p>
    <w:p w14:paraId="59BFEC1E"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02272" behindDoc="0" locked="0" layoutInCell="1" allowOverlap="1" wp14:anchorId="12882415" wp14:editId="0BDCEEC2">
                <wp:simplePos x="0" y="0"/>
                <wp:positionH relativeFrom="column">
                  <wp:posOffset>665581</wp:posOffset>
                </wp:positionH>
                <wp:positionV relativeFrom="paragraph">
                  <wp:posOffset>38735</wp:posOffset>
                </wp:positionV>
                <wp:extent cx="1676095" cy="424180"/>
                <wp:effectExtent l="0" t="0" r="635" b="0"/>
                <wp:wrapNone/>
                <wp:docPr id="291" name="Zone de texte 291"/>
                <wp:cNvGraphicFramePr/>
                <a:graphic xmlns:a="http://schemas.openxmlformats.org/drawingml/2006/main">
                  <a:graphicData uri="http://schemas.microsoft.com/office/word/2010/wordprocessingShape">
                    <wps:wsp>
                      <wps:cNvSpPr txBox="1"/>
                      <wps:spPr>
                        <a:xfrm>
                          <a:off x="0" y="0"/>
                          <a:ext cx="1676095" cy="424180"/>
                        </a:xfrm>
                        <a:prstGeom prst="rect">
                          <a:avLst/>
                        </a:prstGeom>
                        <a:solidFill>
                          <a:sysClr val="window" lastClr="FFFFFF"/>
                        </a:solidFill>
                        <a:ln w="6350">
                          <a:noFill/>
                        </a:ln>
                        <a:effectLst/>
                      </wps:spPr>
                      <wps:txbx>
                        <w:txbxContent>
                          <w:p w14:paraId="7A918B13" w14:textId="77777777" w:rsidR="00FA4F04" w:rsidRDefault="00FA4F04" w:rsidP="00FA4F04">
                            <w:pPr>
                              <w:jc w:val="center"/>
                            </w:pPr>
                            <w:r>
                              <w:t>Repos obligatoire  (11h)</w:t>
                            </w:r>
                          </w:p>
                          <w:p w14:paraId="3C914D17" w14:textId="77777777" w:rsidR="00FA4F04" w:rsidRDefault="00FA4F04" w:rsidP="00FA4F04">
                            <w:pPr>
                              <w:jc w:val="center"/>
                            </w:pPr>
                            <w:r>
                              <w:t>interrompu</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882415" id="Zone de texte 291" o:spid="_x0000_s1035" type="#_x0000_t202" style="position:absolute;left:0;text-align:left;margin-left:52.4pt;margin-top:3.05pt;width:132pt;height:33.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" fillcolor="window" stroked="f" strokeweight=".5pt">
                <v:textbox>
                  <w:txbxContent>
                    <w:p w14:paraId="7A918B13" w14:textId="77777777" w:rsidR="00FA4F04" w:rsidRDefault="00FA4F04" w:rsidP="00FA4F04">
                      <w:pPr>
                        <w:jc w:val="center"/>
                      </w:pPr>
                      <w:r>
                        <w:t>Repos obligatoire  (11h)</w:t>
                      </w:r>
                    </w:p>
                    <w:p w14:paraId="3C914D17" w14:textId="77777777" w:rsidR="00FA4F04" w:rsidRDefault="00FA4F04" w:rsidP="00FA4F04">
                      <w:pPr>
                        <w:jc w:val="center"/>
                      </w:pPr>
                      <w:r>
                        <w:t>interrompu</w:t>
                      </w:r>
                    </w:p>
                  </w:txbxContent>
                </v:textbox>
              </v:shape>
            </w:pict>
          </mc:Fallback>
        </mc:AlternateContent>
      </w:r>
    </w:p>
    <w:p w14:paraId="32D21C88" w14:textId="77777777" w:rsidR="00FA4F04" w:rsidRPr="0019377B" w:rsidRDefault="00FA4F04" w:rsidP="00FA4F04">
      <w:pPr>
        <w:pStyle w:val="Sansinterligne"/>
        <w:jc w:val="both"/>
        <w:rPr>
          <w:rFonts w:ascii="Palatino Linotype" w:hAnsi="Palatino Linotype"/>
        </w:rPr>
      </w:pPr>
    </w:p>
    <w:p w14:paraId="419D5AE2" w14:textId="77777777" w:rsidR="00FA4F04" w:rsidRPr="0019377B" w:rsidRDefault="00FA4F04" w:rsidP="00FA4F04">
      <w:pPr>
        <w:pStyle w:val="Sansinterligne"/>
        <w:jc w:val="both"/>
        <w:rPr>
          <w:rFonts w:ascii="Palatino Linotype" w:hAnsi="Palatino Linotype"/>
        </w:rPr>
      </w:pPr>
    </w:p>
    <w:p w14:paraId="4CB462E6"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08416" behindDoc="0" locked="0" layoutInCell="1" allowOverlap="1" wp14:anchorId="35C033A3" wp14:editId="2989BFAB">
                <wp:simplePos x="0" y="0"/>
                <wp:positionH relativeFrom="column">
                  <wp:posOffset>1263650</wp:posOffset>
                </wp:positionH>
                <wp:positionV relativeFrom="paragraph">
                  <wp:posOffset>161925</wp:posOffset>
                </wp:positionV>
                <wp:extent cx="2486660" cy="387350"/>
                <wp:effectExtent l="0" t="0" r="8890" b="0"/>
                <wp:wrapNone/>
                <wp:docPr id="300" name="Zone de texte 300"/>
                <wp:cNvGraphicFramePr/>
                <a:graphic xmlns:a="http://schemas.openxmlformats.org/drawingml/2006/main">
                  <a:graphicData uri="http://schemas.microsoft.com/office/word/2010/wordprocessingShape">
                    <wps:wsp>
                      <wps:cNvSpPr txBox="1"/>
                      <wps:spPr>
                        <a:xfrm>
                          <a:off x="0" y="0"/>
                          <a:ext cx="2486660" cy="387350"/>
                        </a:xfrm>
                        <a:prstGeom prst="rect">
                          <a:avLst/>
                        </a:prstGeom>
                        <a:solidFill>
                          <a:sysClr val="window" lastClr="FFFFFF"/>
                        </a:solidFill>
                        <a:ln w="6350">
                          <a:noFill/>
                        </a:ln>
                        <a:effectLst/>
                      </wps:spPr>
                      <wps:txbx>
                        <w:txbxContent>
                          <w:p w14:paraId="22B4DB26" w14:textId="77777777" w:rsidR="00FA4F04" w:rsidRPr="006A6153" w:rsidRDefault="00FA4F04" w:rsidP="00FA4F04">
                            <w:pPr>
                              <w:jc w:val="center"/>
                              <w:rPr>
                                <w:lang w:val="fr-FR"/>
                              </w:rPr>
                            </w:pPr>
                            <w:r w:rsidRPr="006A6153">
                              <w:rPr>
                                <w:lang w:val="fr-FR"/>
                              </w:rPr>
                              <w:t xml:space="preserve">Un nouveau repos (11h) démarre </w:t>
                            </w:r>
                          </w:p>
                          <w:p w14:paraId="0F47FE53" w14:textId="77777777" w:rsidR="00FA4F04" w:rsidRPr="006A6153" w:rsidRDefault="00FA4F04" w:rsidP="00FA4F04">
                            <w:pPr>
                              <w:jc w:val="center"/>
                              <w:rPr>
                                <w:lang w:val="fr-FR"/>
                              </w:rPr>
                            </w:pPr>
                            <w:r w:rsidRPr="006A6153">
                              <w:rPr>
                                <w:lang w:val="fr-FR"/>
                              </w:rPr>
                              <w:t>à compter de la fin de l’intervention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C033A3" id="Zone de texte 300" o:spid="_x0000_s1036" type="#_x0000_t202" style="position:absolute;left:0;text-align:left;margin-left:99.5pt;margin-top:12.75pt;width:195.8pt;height:3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" fillcolor="window" stroked="f" strokeweight=".5pt">
                <v:textbox>
                  <w:txbxContent>
                    <w:p w14:paraId="22B4DB26" w14:textId="77777777" w:rsidR="00FA4F04" w:rsidRPr="006A6153" w:rsidRDefault="00FA4F04" w:rsidP="00FA4F04">
                      <w:pPr>
                        <w:jc w:val="center"/>
                        <w:rPr>
                          <w:lang w:val="fr-FR"/>
                        </w:rPr>
                      </w:pPr>
                      <w:r w:rsidRPr="006A6153">
                        <w:rPr>
                          <w:lang w:val="fr-FR"/>
                        </w:rPr>
                        <w:t xml:space="preserve">Un nouveau repos (11h) démarre </w:t>
                      </w:r>
                    </w:p>
                    <w:p w14:paraId="0F47FE53" w14:textId="77777777" w:rsidR="00FA4F04" w:rsidRPr="006A6153" w:rsidRDefault="00FA4F04" w:rsidP="00FA4F04">
                      <w:pPr>
                        <w:jc w:val="center"/>
                        <w:rPr>
                          <w:lang w:val="fr-FR"/>
                        </w:rPr>
                      </w:pPr>
                      <w:r w:rsidRPr="006A6153">
                        <w:rPr>
                          <w:lang w:val="fr-FR"/>
                        </w:rPr>
                        <w:t>à compter de la fin de l’intervention</w:t>
                      </w:r>
                    </w:p>
                  </w:txbxContent>
                </v:textbox>
              </v:shape>
            </w:pict>
          </mc:Fallback>
        </mc:AlternateContent>
      </w:r>
    </w:p>
    <w:p w14:paraId="3F42E061" w14:textId="77777777" w:rsidR="00FA4F04" w:rsidRPr="0019377B" w:rsidRDefault="00FA4F04" w:rsidP="00FA4F04">
      <w:pPr>
        <w:pStyle w:val="Sansinterligne"/>
        <w:jc w:val="both"/>
        <w:rPr>
          <w:rFonts w:ascii="Palatino Linotype" w:hAnsi="Palatino Linotype"/>
        </w:rPr>
      </w:pPr>
    </w:p>
    <w:p w14:paraId="03A6C661" w14:textId="77777777" w:rsidR="00FA4F04" w:rsidRPr="0019377B" w:rsidRDefault="00FA4F04" w:rsidP="00FA4F04">
      <w:pPr>
        <w:pStyle w:val="Sansinterligne"/>
        <w:jc w:val="both"/>
        <w:rPr>
          <w:rFonts w:ascii="Palatino Linotype" w:hAnsi="Palatino Linotype"/>
        </w:rPr>
      </w:pPr>
    </w:p>
    <w:p w14:paraId="30152240" w14:textId="77777777" w:rsidR="00FA4F04" w:rsidRPr="0019377B" w:rsidRDefault="00FA4F04" w:rsidP="00FA4F04">
      <w:pPr>
        <w:pStyle w:val="Sansinterligne"/>
        <w:jc w:val="both"/>
        <w:rPr>
          <w:rFonts w:ascii="Palatino Linotype" w:hAnsi="Palatino Linotype"/>
        </w:rPr>
      </w:pPr>
    </w:p>
    <w:p w14:paraId="35CFAEC4" w14:textId="77777777" w:rsidR="00FA4F04" w:rsidRDefault="00FA4F04" w:rsidP="00FA4F04">
      <w:pPr>
        <w:pStyle w:val="Sansinterligne"/>
        <w:jc w:val="both"/>
        <w:rPr>
          <w:rFonts w:ascii="Palatino Linotype" w:hAnsi="Palatino Linotype"/>
        </w:rPr>
      </w:pPr>
    </w:p>
    <w:p w14:paraId="0069A65D" w14:textId="77777777" w:rsidR="00075A45" w:rsidRDefault="00075A45" w:rsidP="00FA4F04">
      <w:pPr>
        <w:pStyle w:val="Sansinterligne"/>
        <w:jc w:val="both"/>
        <w:rPr>
          <w:rFonts w:ascii="Palatino Linotype" w:hAnsi="Palatino Linotype"/>
        </w:rPr>
      </w:pPr>
    </w:p>
    <w:p w14:paraId="4C41EDD7" w14:textId="77777777" w:rsidR="00075A45" w:rsidRDefault="00075A45" w:rsidP="00FA4F04">
      <w:pPr>
        <w:pStyle w:val="Sansinterligne"/>
        <w:jc w:val="both"/>
        <w:rPr>
          <w:rFonts w:ascii="Palatino Linotype" w:hAnsi="Palatino Linotype"/>
        </w:rPr>
      </w:pPr>
    </w:p>
    <w:p w14:paraId="0ACF4C35" w14:textId="77777777" w:rsidR="00075A45" w:rsidRDefault="00075A45" w:rsidP="00FA4F04">
      <w:pPr>
        <w:pStyle w:val="Sansinterligne"/>
        <w:jc w:val="both"/>
        <w:rPr>
          <w:rFonts w:ascii="Palatino Linotype" w:hAnsi="Palatino Linotype"/>
        </w:rPr>
      </w:pPr>
    </w:p>
    <w:p w14:paraId="40F2B42C" w14:textId="77777777" w:rsidR="00075A45" w:rsidRDefault="00075A45" w:rsidP="00FA4F04">
      <w:pPr>
        <w:pStyle w:val="Sansinterligne"/>
        <w:jc w:val="both"/>
        <w:rPr>
          <w:rFonts w:ascii="Palatino Linotype" w:hAnsi="Palatino Linotype"/>
        </w:rPr>
      </w:pPr>
    </w:p>
    <w:p w14:paraId="4AE66ECF" w14:textId="77777777" w:rsidR="00075A45" w:rsidRDefault="00075A45" w:rsidP="00FA4F04">
      <w:pPr>
        <w:pStyle w:val="Sansinterligne"/>
        <w:jc w:val="both"/>
        <w:rPr>
          <w:rFonts w:ascii="Palatino Linotype" w:hAnsi="Palatino Linotype"/>
        </w:rPr>
      </w:pPr>
    </w:p>
    <w:p w14:paraId="7FFDD27D" w14:textId="77777777" w:rsidR="00075A45" w:rsidRDefault="00075A45" w:rsidP="00FA4F04">
      <w:pPr>
        <w:pStyle w:val="Sansinterligne"/>
        <w:jc w:val="both"/>
        <w:rPr>
          <w:rFonts w:ascii="Palatino Linotype" w:hAnsi="Palatino Linotype"/>
        </w:rPr>
      </w:pPr>
    </w:p>
    <w:p w14:paraId="393D46C0" w14:textId="77777777" w:rsidR="00075A45" w:rsidRDefault="00075A45" w:rsidP="00FA4F04">
      <w:pPr>
        <w:pStyle w:val="Sansinterligne"/>
        <w:jc w:val="both"/>
        <w:rPr>
          <w:rFonts w:ascii="Palatino Linotype" w:hAnsi="Palatino Linotype"/>
        </w:rPr>
      </w:pPr>
    </w:p>
    <w:p w14:paraId="0FFC3C24" w14:textId="77777777" w:rsidR="00075A45" w:rsidRDefault="00075A45" w:rsidP="00FA4F04">
      <w:pPr>
        <w:pStyle w:val="Sansinterligne"/>
        <w:jc w:val="both"/>
        <w:rPr>
          <w:rFonts w:ascii="Palatino Linotype" w:hAnsi="Palatino Linotype"/>
        </w:rPr>
      </w:pPr>
    </w:p>
    <w:p w14:paraId="2ACC9F8D" w14:textId="77777777" w:rsidR="00075A45" w:rsidRDefault="00075A45" w:rsidP="00FA4F04">
      <w:pPr>
        <w:pStyle w:val="Sansinterligne"/>
        <w:jc w:val="both"/>
        <w:rPr>
          <w:rFonts w:ascii="Palatino Linotype" w:hAnsi="Palatino Linotype"/>
        </w:rPr>
      </w:pPr>
    </w:p>
    <w:p w14:paraId="4C6AD7DE" w14:textId="77777777" w:rsidR="00075A45" w:rsidRDefault="00075A45" w:rsidP="00FA4F04">
      <w:pPr>
        <w:pStyle w:val="Sansinterligne"/>
        <w:jc w:val="both"/>
        <w:rPr>
          <w:rFonts w:ascii="Palatino Linotype" w:hAnsi="Palatino Linotype"/>
        </w:rPr>
      </w:pPr>
    </w:p>
    <w:p w14:paraId="1C62888D" w14:textId="77777777" w:rsidR="00075A45" w:rsidRDefault="00075A45" w:rsidP="00FA4F04">
      <w:pPr>
        <w:pStyle w:val="Sansinterligne"/>
        <w:jc w:val="both"/>
        <w:rPr>
          <w:rFonts w:ascii="Palatino Linotype" w:hAnsi="Palatino Linotype"/>
        </w:rPr>
      </w:pPr>
    </w:p>
    <w:p w14:paraId="7DBF58E6" w14:textId="77777777" w:rsidR="00075A45" w:rsidRDefault="00075A45" w:rsidP="00FA4F04">
      <w:pPr>
        <w:pStyle w:val="Sansinterligne"/>
        <w:jc w:val="both"/>
        <w:rPr>
          <w:rFonts w:ascii="Palatino Linotype" w:hAnsi="Palatino Linotype"/>
        </w:rPr>
      </w:pPr>
    </w:p>
    <w:p w14:paraId="2F8DE87B" w14:textId="77777777" w:rsidR="00075A45" w:rsidRDefault="00075A45" w:rsidP="00FA4F04">
      <w:pPr>
        <w:pStyle w:val="Sansinterligne"/>
        <w:jc w:val="both"/>
        <w:rPr>
          <w:rFonts w:ascii="Palatino Linotype" w:hAnsi="Palatino Linotype"/>
        </w:rPr>
      </w:pPr>
    </w:p>
    <w:p w14:paraId="4C711B65" w14:textId="77777777" w:rsidR="00075A45" w:rsidRPr="0019377B" w:rsidRDefault="00075A45" w:rsidP="00FA4F04">
      <w:pPr>
        <w:pStyle w:val="Sansinterligne"/>
        <w:jc w:val="both"/>
        <w:rPr>
          <w:rFonts w:ascii="Palatino Linotype" w:hAnsi="Palatino Linotype"/>
        </w:rPr>
      </w:pPr>
    </w:p>
    <w:p w14:paraId="7B7073E9"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u w:val="single"/>
        </w:rPr>
        <w:lastRenderedPageBreak/>
        <w:t>Exemple 3 : Intervention pendant l’astreinte interrompant le repos obligeant à décaler l’heure de reprise</w:t>
      </w:r>
      <w:r w:rsidRPr="0019377B">
        <w:rPr>
          <w:rFonts w:ascii="Palatino Linotype" w:hAnsi="Palatino Linotype"/>
        </w:rPr>
        <w:t xml:space="preserve"> : </w:t>
      </w:r>
    </w:p>
    <w:p w14:paraId="241BA244" w14:textId="77777777" w:rsidR="00FA4F04" w:rsidRPr="0019377B" w:rsidRDefault="00FA4F04" w:rsidP="00FA4F04">
      <w:pPr>
        <w:pStyle w:val="Sansinterligne"/>
        <w:jc w:val="both"/>
        <w:rPr>
          <w:rFonts w:ascii="Palatino Linotype" w:hAnsi="Palatino Linotype"/>
        </w:rPr>
      </w:pPr>
    </w:p>
    <w:p w14:paraId="532CBE7A"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715584" behindDoc="0" locked="0" layoutInCell="1" allowOverlap="1" wp14:anchorId="248AD997" wp14:editId="7DCA40DB">
                <wp:simplePos x="0" y="0"/>
                <wp:positionH relativeFrom="column">
                  <wp:posOffset>1724025</wp:posOffset>
                </wp:positionH>
                <wp:positionV relativeFrom="paragraph">
                  <wp:posOffset>170815</wp:posOffset>
                </wp:positionV>
                <wp:extent cx="877570" cy="276860"/>
                <wp:effectExtent l="0" t="0" r="0" b="0"/>
                <wp:wrapNone/>
                <wp:docPr id="6" name="Zone de texte 6"/>
                <wp:cNvGraphicFramePr/>
                <a:graphic xmlns:a="http://schemas.openxmlformats.org/drawingml/2006/main">
                  <a:graphicData uri="http://schemas.microsoft.com/office/word/2010/wordprocessingShape">
                    <wps:wsp>
                      <wps:cNvSpPr txBox="1"/>
                      <wps:spPr>
                        <a:xfrm>
                          <a:off x="0" y="0"/>
                          <a:ext cx="877570" cy="276860"/>
                        </a:xfrm>
                        <a:prstGeom prst="rect">
                          <a:avLst/>
                        </a:prstGeom>
                        <a:noFill/>
                        <a:ln w="6350">
                          <a:noFill/>
                        </a:ln>
                        <a:effectLst/>
                      </wps:spPr>
                      <wps:txbx>
                        <w:txbxContent>
                          <w:p w14:paraId="573FEEC1" w14:textId="77777777" w:rsidR="00FA4F04" w:rsidRPr="00C75790" w:rsidRDefault="00FA4F04" w:rsidP="00FA4F04">
                            <w:pPr>
                              <w:jc w:val="center"/>
                              <w:rPr>
                                <w:sz w:val="16"/>
                              </w:rPr>
                            </w:pPr>
                            <w:r>
                              <w:rPr>
                                <w:sz w:val="16"/>
                              </w:rPr>
                              <w:t>Intervention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8AD997" id="Zone de texte 6" o:spid="_x0000_s1037" type="#_x0000_t202" style="position:absolute;left:0;text-align:left;margin-left:135.75pt;margin-top:13.45pt;width:69.1pt;height:2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" filled="f" stroked="f" strokeweight=".5pt">
                <v:textbox>
                  <w:txbxContent>
                    <w:p w14:paraId="573FEEC1" w14:textId="77777777" w:rsidR="00FA4F04" w:rsidRPr="00C75790" w:rsidRDefault="00FA4F04" w:rsidP="00FA4F04">
                      <w:pPr>
                        <w:jc w:val="center"/>
                        <w:rPr>
                          <w:sz w:val="16"/>
                        </w:rPr>
                      </w:pPr>
                      <w:r>
                        <w:rPr>
                          <w:sz w:val="16"/>
                        </w:rPr>
                        <w:t>Intervention</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93056" behindDoc="0" locked="0" layoutInCell="1" allowOverlap="1" wp14:anchorId="53270AF1" wp14:editId="1BDBA348">
                <wp:simplePos x="0" y="0"/>
                <wp:positionH relativeFrom="column">
                  <wp:posOffset>2391969</wp:posOffset>
                </wp:positionH>
                <wp:positionV relativeFrom="paragraph">
                  <wp:posOffset>8103</wp:posOffset>
                </wp:positionV>
                <wp:extent cx="1016635" cy="532918"/>
                <wp:effectExtent l="0" t="0" r="0" b="635"/>
                <wp:wrapNone/>
                <wp:docPr id="11" name="Zone de texte 11"/>
                <wp:cNvGraphicFramePr/>
                <a:graphic xmlns:a="http://schemas.openxmlformats.org/drawingml/2006/main">
                  <a:graphicData uri="http://schemas.microsoft.com/office/word/2010/wordprocessingShape">
                    <wps:wsp>
                      <wps:cNvSpPr txBox="1"/>
                      <wps:spPr>
                        <a:xfrm>
                          <a:off x="0" y="0"/>
                          <a:ext cx="1016635" cy="532918"/>
                        </a:xfrm>
                        <a:prstGeom prst="rect">
                          <a:avLst/>
                        </a:prstGeom>
                        <a:noFill/>
                        <a:ln w="6350">
                          <a:noFill/>
                        </a:ln>
                        <a:effectLst/>
                      </wps:spPr>
                      <wps:txbx>
                        <w:txbxContent>
                          <w:p w14:paraId="728C70EC" w14:textId="77777777" w:rsidR="00FA4F04" w:rsidRPr="006A6153" w:rsidRDefault="00FA4F04" w:rsidP="00FA4F04">
                            <w:pPr>
                              <w:jc w:val="center"/>
                              <w:rPr>
                                <w:sz w:val="16"/>
                                <w:lang w:val="fr-FR"/>
                              </w:rPr>
                            </w:pPr>
                            <w:r w:rsidRPr="006A6153">
                              <w:rPr>
                                <w:sz w:val="16"/>
                                <w:lang w:val="fr-FR"/>
                              </w:rPr>
                              <w:t>Fin d’astreinte / heure normale de reprise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70AF1" id="Zone de texte 11" o:spid="_x0000_s1038" type="#_x0000_t202" style="position:absolute;left:0;text-align:left;margin-left:188.35pt;margin-top:.65pt;width:80.05pt;height:41.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" filled="f" stroked="f" strokeweight=".5pt">
                <v:textbox>
                  <w:txbxContent>
                    <w:p w14:paraId="728C70EC" w14:textId="77777777" w:rsidR="00FA4F04" w:rsidRPr="006A6153" w:rsidRDefault="00FA4F04" w:rsidP="00FA4F04">
                      <w:pPr>
                        <w:jc w:val="center"/>
                        <w:rPr>
                          <w:sz w:val="16"/>
                          <w:lang w:val="fr-FR"/>
                        </w:rPr>
                      </w:pPr>
                      <w:r w:rsidRPr="006A6153">
                        <w:rPr>
                          <w:sz w:val="16"/>
                          <w:lang w:val="fr-FR"/>
                        </w:rPr>
                        <w:t>Fin d’astreinte / heure normale de reprise</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82816" behindDoc="0" locked="0" layoutInCell="1" allowOverlap="1" wp14:anchorId="5413D1EE" wp14:editId="176969F6">
                <wp:simplePos x="0" y="0"/>
                <wp:positionH relativeFrom="column">
                  <wp:posOffset>1593850</wp:posOffset>
                </wp:positionH>
                <wp:positionV relativeFrom="paragraph">
                  <wp:posOffset>105410</wp:posOffset>
                </wp:positionV>
                <wp:extent cx="206375" cy="1623695"/>
                <wp:effectExtent l="0" t="3810" r="18415" b="18415"/>
                <wp:wrapNone/>
                <wp:docPr id="15" name="Accolade ouvrante 15"/>
                <wp:cNvGraphicFramePr/>
                <a:graphic xmlns:a="http://schemas.openxmlformats.org/drawingml/2006/main">
                  <a:graphicData uri="http://schemas.microsoft.com/office/word/2010/wordprocessingShape">
                    <wps:wsp>
                      <wps:cNvSpPr/>
                      <wps:spPr>
                        <a:xfrm rot="16200000">
                          <a:off x="0" y="0"/>
                          <a:ext cx="206375" cy="1623695"/>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702DD" id="Accolade ouvrante 15" o:spid="_x0000_s1026" type="#_x0000_t87" style="position:absolute;margin-left:125.5pt;margin-top:8.3pt;width:16.25pt;height:127.8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" adj="229" strokecolor="#4a7ebb"/>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84864" behindDoc="0" locked="0" layoutInCell="1" allowOverlap="1" wp14:anchorId="4212B552" wp14:editId="62C2D20B">
                <wp:simplePos x="0" y="0"/>
                <wp:positionH relativeFrom="column">
                  <wp:posOffset>877799</wp:posOffset>
                </wp:positionH>
                <wp:positionV relativeFrom="paragraph">
                  <wp:posOffset>577596</wp:posOffset>
                </wp:positionV>
                <wp:extent cx="0" cy="182880"/>
                <wp:effectExtent l="0" t="0" r="19050" b="26670"/>
                <wp:wrapNone/>
                <wp:docPr id="27" name="Connecteur droit 27"/>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5FB7CC35" id="Connecteur droit 27"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9.1pt,45.5pt" to="69.1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" strokecolor="#be4b48" strokeweight="1.5pt"/>
            </w:pict>
          </mc:Fallback>
        </mc:AlternateContent>
      </w:r>
    </w:p>
    <w:p w14:paraId="76943BDD" w14:textId="7777777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88960" behindDoc="0" locked="0" layoutInCell="1" allowOverlap="1" wp14:anchorId="6700E63B" wp14:editId="288D5767">
                <wp:simplePos x="0" y="0"/>
                <wp:positionH relativeFrom="column">
                  <wp:posOffset>4270806</wp:posOffset>
                </wp:positionH>
                <wp:positionV relativeFrom="paragraph">
                  <wp:posOffset>99365</wp:posOffset>
                </wp:positionV>
                <wp:extent cx="1747520" cy="248285"/>
                <wp:effectExtent l="0" t="0" r="5080" b="0"/>
                <wp:wrapNone/>
                <wp:docPr id="28" name="Zone de texte 28"/>
                <wp:cNvGraphicFramePr/>
                <a:graphic xmlns:a="http://schemas.openxmlformats.org/drawingml/2006/main">
                  <a:graphicData uri="http://schemas.microsoft.com/office/word/2010/wordprocessingShape">
                    <wps:wsp>
                      <wps:cNvSpPr txBox="1"/>
                      <wps:spPr>
                        <a:xfrm>
                          <a:off x="0" y="0"/>
                          <a:ext cx="1747520" cy="248285"/>
                        </a:xfrm>
                        <a:prstGeom prst="rect">
                          <a:avLst/>
                        </a:prstGeom>
                        <a:solidFill>
                          <a:sysClr val="window" lastClr="FFFFFF"/>
                        </a:solidFill>
                        <a:ln w="6350">
                          <a:noFill/>
                        </a:ln>
                        <a:effectLst/>
                      </wps:spPr>
                      <wps:txbx>
                        <w:txbxContent>
                          <w:p w14:paraId="5698F7F9" w14:textId="77777777" w:rsidR="00FA4F04" w:rsidRDefault="00FA4F04" w:rsidP="00FA4F04">
                            <w:pPr>
                              <w:jc w:val="center"/>
                            </w:pPr>
                            <w:r>
                              <w:t>Heure de reprise décalée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00E63B" id="Zone de texte 28" o:spid="_x0000_s1039" type="#_x0000_t202" style="position:absolute;left:0;text-align:left;margin-left:336.3pt;margin-top:7.8pt;width:137.6pt;height:19.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" fillcolor="window" stroked="f" strokeweight=".5pt">
                <v:textbox>
                  <w:txbxContent>
                    <w:p w14:paraId="5698F7F9" w14:textId="77777777" w:rsidR="00FA4F04" w:rsidRDefault="00FA4F04" w:rsidP="00FA4F04">
                      <w:pPr>
                        <w:jc w:val="center"/>
                      </w:pPr>
                      <w:r>
                        <w:t>Heure de reprise décalée</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92032" behindDoc="0" locked="0" layoutInCell="1" allowOverlap="1" wp14:anchorId="515EC875" wp14:editId="3C3D19A1">
                <wp:simplePos x="0" y="0"/>
                <wp:positionH relativeFrom="column">
                  <wp:posOffset>517525</wp:posOffset>
                </wp:positionH>
                <wp:positionV relativeFrom="paragraph">
                  <wp:posOffset>46990</wp:posOffset>
                </wp:positionV>
                <wp:extent cx="723900" cy="342900"/>
                <wp:effectExtent l="0" t="0" r="0" b="0"/>
                <wp:wrapNone/>
                <wp:docPr id="29" name="Zone de texte 29"/>
                <wp:cNvGraphicFramePr/>
                <a:graphic xmlns:a="http://schemas.openxmlformats.org/drawingml/2006/main">
                  <a:graphicData uri="http://schemas.microsoft.com/office/word/2010/wordprocessingShape">
                    <wps:wsp>
                      <wps:cNvSpPr txBox="1"/>
                      <wps:spPr>
                        <a:xfrm>
                          <a:off x="0" y="0"/>
                          <a:ext cx="723900" cy="342900"/>
                        </a:xfrm>
                        <a:prstGeom prst="rect">
                          <a:avLst/>
                        </a:prstGeom>
                        <a:solidFill>
                          <a:sysClr val="window" lastClr="FFFFFF"/>
                        </a:solidFill>
                        <a:ln w="6350">
                          <a:noFill/>
                        </a:ln>
                        <a:effectLst/>
                      </wps:spPr>
                      <wps:txbx>
                        <w:txbxContent>
                          <w:p w14:paraId="26106E9E" w14:textId="77777777" w:rsidR="00FA4F04" w:rsidRDefault="00FA4F04" w:rsidP="00FA4F04">
                            <w:pPr>
                              <w:jc w:val="center"/>
                              <w:rPr>
                                <w:sz w:val="16"/>
                              </w:rPr>
                            </w:pPr>
                            <w:r w:rsidRPr="00C75790">
                              <w:rPr>
                                <w:sz w:val="16"/>
                              </w:rPr>
                              <w:t xml:space="preserve">Début </w:t>
                            </w:r>
                          </w:p>
                          <w:p w14:paraId="5F706389" w14:textId="77777777" w:rsidR="00FA4F04" w:rsidRPr="00C75790" w:rsidRDefault="00FA4F04" w:rsidP="00FA4F04">
                            <w:pPr>
                              <w:jc w:val="center"/>
                              <w:rPr>
                                <w:sz w:val="16"/>
                              </w:rPr>
                            </w:pPr>
                            <w:r w:rsidRPr="00C75790">
                              <w:rPr>
                                <w:sz w:val="16"/>
                              </w:rPr>
                              <w:t>d’astreinte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EC875" id="Zone de texte 29" o:spid="_x0000_s1040" type="#_x0000_t202" style="position:absolute;left:0;text-align:left;margin-left:40.75pt;margin-top:3.7pt;width:57pt;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" fillcolor="window" stroked="f" strokeweight=".5pt">
                <v:textbox>
                  <w:txbxContent>
                    <w:p w14:paraId="26106E9E" w14:textId="77777777" w:rsidR="00FA4F04" w:rsidRDefault="00FA4F04" w:rsidP="00FA4F04">
                      <w:pPr>
                        <w:jc w:val="center"/>
                        <w:rPr>
                          <w:sz w:val="16"/>
                        </w:rPr>
                      </w:pPr>
                      <w:r w:rsidRPr="00C75790">
                        <w:rPr>
                          <w:sz w:val="16"/>
                        </w:rPr>
                        <w:t xml:space="preserve">Début </w:t>
                      </w:r>
                    </w:p>
                    <w:p w14:paraId="5F706389" w14:textId="77777777" w:rsidR="00FA4F04" w:rsidRPr="00C75790" w:rsidRDefault="00FA4F04" w:rsidP="00FA4F04">
                      <w:pPr>
                        <w:jc w:val="center"/>
                        <w:rPr>
                          <w:sz w:val="16"/>
                        </w:rPr>
                      </w:pPr>
                      <w:r w:rsidRPr="00C75790">
                        <w:rPr>
                          <w:sz w:val="16"/>
                        </w:rPr>
                        <w:t>d’astreinte</w:t>
                      </w:r>
                    </w:p>
                  </w:txbxContent>
                </v:textbox>
              </v:shape>
            </w:pict>
          </mc:Fallback>
        </mc:AlternateContent>
      </w:r>
    </w:p>
    <w:p w14:paraId="2FC97C8E" w14:textId="162B07B0" w:rsidR="00FA4F04" w:rsidRPr="0019377B" w:rsidRDefault="00075A45" w:rsidP="00FA4F04">
      <w:pPr>
        <w:pStyle w:val="Sansinterligne"/>
        <w:jc w:val="both"/>
        <w:rPr>
          <w:rFonts w:ascii="Palatino Linotype" w:hAnsi="Palatino Linotype"/>
        </w:rPr>
      </w:pPr>
      <w:r w:rsidRPr="004A65FD">
        <w:rPr>
          <w:rFonts w:ascii="Palatino Linotype" w:hAnsi="Palatino Linotype"/>
          <w:noProof/>
          <w:color w:val="FFFF00"/>
          <w:lang w:eastAsia="fr-FR"/>
        </w:rPr>
        <mc:AlternateContent>
          <mc:Choice Requires="wps">
            <w:drawing>
              <wp:anchor distT="0" distB="0" distL="114300" distR="114300" simplePos="0" relativeHeight="251721728" behindDoc="0" locked="0" layoutInCell="1" allowOverlap="1" wp14:anchorId="4F4EA484" wp14:editId="2FF679FF">
                <wp:simplePos x="0" y="0"/>
                <wp:positionH relativeFrom="column">
                  <wp:posOffset>3293745</wp:posOffset>
                </wp:positionH>
                <wp:positionV relativeFrom="paragraph">
                  <wp:posOffset>38100</wp:posOffset>
                </wp:positionV>
                <wp:extent cx="193357" cy="1125538"/>
                <wp:effectExtent l="0" t="8890" r="26670" b="26670"/>
                <wp:wrapNone/>
                <wp:docPr id="718078740" name="Accolade ouvrante 718078740"/>
                <wp:cNvGraphicFramePr/>
                <a:graphic xmlns:a="http://schemas.openxmlformats.org/drawingml/2006/main">
                  <a:graphicData uri="http://schemas.microsoft.com/office/word/2010/wordprocessingShape">
                    <wps:wsp>
                      <wps:cNvSpPr/>
                      <wps:spPr>
                        <a:xfrm rot="16200000">
                          <a:off x="0" y="0"/>
                          <a:ext cx="193357" cy="1125538"/>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720A1" id="Accolade ouvrante 718078740" o:spid="_x0000_s1026" type="#_x0000_t87" style="position:absolute;margin-left:259.35pt;margin-top:3pt;width:15.2pt;height:88.65pt;rotation:-9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" adj="309" strokecolor="#4a7ebb"/>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87936" behindDoc="0" locked="0" layoutInCell="1" allowOverlap="1" wp14:anchorId="0F0D0943" wp14:editId="0B48BE2F">
                <wp:simplePos x="0" y="0"/>
                <wp:positionH relativeFrom="column">
                  <wp:posOffset>607060</wp:posOffset>
                </wp:positionH>
                <wp:positionV relativeFrom="paragraph">
                  <wp:posOffset>598805</wp:posOffset>
                </wp:positionV>
                <wp:extent cx="2340610" cy="248285"/>
                <wp:effectExtent l="0" t="0" r="2540" b="0"/>
                <wp:wrapNone/>
                <wp:docPr id="288" name="Zone de texte 288"/>
                <wp:cNvGraphicFramePr/>
                <a:graphic xmlns:a="http://schemas.openxmlformats.org/drawingml/2006/main">
                  <a:graphicData uri="http://schemas.microsoft.com/office/word/2010/wordprocessingShape">
                    <wps:wsp>
                      <wps:cNvSpPr txBox="1"/>
                      <wps:spPr>
                        <a:xfrm>
                          <a:off x="0" y="0"/>
                          <a:ext cx="2340610" cy="248285"/>
                        </a:xfrm>
                        <a:prstGeom prst="rect">
                          <a:avLst/>
                        </a:prstGeom>
                        <a:solidFill>
                          <a:sysClr val="window" lastClr="FFFFFF"/>
                        </a:solidFill>
                        <a:ln w="6350">
                          <a:noFill/>
                        </a:ln>
                        <a:effectLst/>
                      </wps:spPr>
                      <wps:txbx>
                        <w:txbxContent>
                          <w:p w14:paraId="32C80A46" w14:textId="77777777" w:rsidR="00FA4F04" w:rsidRDefault="00FA4F04" w:rsidP="00FA4F04">
                            <w:pPr>
                              <w:jc w:val="center"/>
                            </w:pPr>
                            <w:r>
                              <w:t>Repos obligatoire (11h) interrompu</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D0943" id="Zone de texte 288" o:spid="_x0000_s1041" type="#_x0000_t202" style="position:absolute;left:0;text-align:left;margin-left:47.8pt;margin-top:47.15pt;width:184.3pt;height:1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" fillcolor="window" stroked="f" strokeweight=".5pt">
                <v:textbox>
                  <w:txbxContent>
                    <w:p w14:paraId="32C80A46" w14:textId="77777777" w:rsidR="00FA4F04" w:rsidRDefault="00FA4F04" w:rsidP="00FA4F04">
                      <w:pPr>
                        <w:jc w:val="center"/>
                      </w:pPr>
                      <w:r>
                        <w:t>Repos obligatoire (11h) interrompu</w:t>
                      </w:r>
                    </w:p>
                  </w:txbxContent>
                </v:textbox>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711488" behindDoc="0" locked="0" layoutInCell="1" allowOverlap="1" wp14:anchorId="7ACB18AE" wp14:editId="00B4B8B7">
                <wp:simplePos x="0" y="0"/>
                <wp:positionH relativeFrom="column">
                  <wp:posOffset>3950182</wp:posOffset>
                </wp:positionH>
                <wp:positionV relativeFrom="paragraph">
                  <wp:posOffset>274168</wp:posOffset>
                </wp:positionV>
                <wp:extent cx="1762963" cy="14630"/>
                <wp:effectExtent l="0" t="76200" r="8890" b="99695"/>
                <wp:wrapNone/>
                <wp:docPr id="290" name="Connecteur droit avec flèche 290"/>
                <wp:cNvGraphicFramePr/>
                <a:graphic xmlns:a="http://schemas.openxmlformats.org/drawingml/2006/main">
                  <a:graphicData uri="http://schemas.microsoft.com/office/word/2010/wordprocessingShape">
                    <wps:wsp>
                      <wps:cNvCnPr/>
                      <wps:spPr>
                        <a:xfrm flipV="1">
                          <a:off x="0" y="0"/>
                          <a:ext cx="1762963" cy="14630"/>
                        </a:xfrm>
                        <a:prstGeom prst="straightConnector1">
                          <a:avLst/>
                        </a:prstGeom>
                        <a:noFill/>
                        <a:ln w="19050" cap="flat" cmpd="sng" algn="ctr">
                          <a:solidFill>
                            <a:srgbClr val="00B050"/>
                          </a:solidFill>
                          <a:prstDash val="solid"/>
                          <a:tailEnd type="arrow"/>
                        </a:ln>
                        <a:effectLst/>
                      </wps:spPr>
                      <wps:bodyPr/>
                    </wps:wsp>
                  </a:graphicData>
                </a:graphic>
              </wp:anchor>
            </w:drawing>
          </mc:Choice>
          <mc:Fallback>
            <w:pict>
              <v:shape w14:anchorId="6CF5E252" id="Connecteur droit avec flèche 290" o:spid="_x0000_s1026" type="#_x0000_t32" style="position:absolute;margin-left:311.05pt;margin-top:21.6pt;width:138.8pt;height:1.15pt;flip:y;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" strokecolor="#00b050" strokeweight="1.5pt">
                <v:stroke endarrow="open"/>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710464" behindDoc="0" locked="0" layoutInCell="1" allowOverlap="1" wp14:anchorId="06C49065" wp14:editId="301EFB54">
                <wp:simplePos x="0" y="0"/>
                <wp:positionH relativeFrom="column">
                  <wp:posOffset>2823641</wp:posOffset>
                </wp:positionH>
                <wp:positionV relativeFrom="paragraph">
                  <wp:posOffset>288544</wp:posOffset>
                </wp:positionV>
                <wp:extent cx="1126541" cy="0"/>
                <wp:effectExtent l="0" t="0" r="16510" b="19050"/>
                <wp:wrapNone/>
                <wp:docPr id="301" name="Connecteur droit 301"/>
                <wp:cNvGraphicFramePr/>
                <a:graphic xmlns:a="http://schemas.openxmlformats.org/drawingml/2006/main">
                  <a:graphicData uri="http://schemas.microsoft.com/office/word/2010/wordprocessingShape">
                    <wps:wsp>
                      <wps:cNvCnPr/>
                      <wps:spPr>
                        <a:xfrm>
                          <a:off x="0" y="0"/>
                          <a:ext cx="1126541" cy="0"/>
                        </a:xfrm>
                        <a:prstGeom prst="line">
                          <a:avLst/>
                        </a:prstGeom>
                        <a:noFill/>
                        <a:ln w="19050" cap="flat" cmpd="sng" algn="ctr">
                          <a:solidFill>
                            <a:sysClr val="windowText" lastClr="000000"/>
                          </a:solidFill>
                          <a:prstDash val="sysDot"/>
                        </a:ln>
                        <a:effectLst/>
                      </wps:spPr>
                      <wps:bodyPr/>
                    </wps:wsp>
                  </a:graphicData>
                </a:graphic>
              </wp:anchor>
            </w:drawing>
          </mc:Choice>
          <mc:Fallback>
            <w:pict>
              <v:line w14:anchorId="33FF0E28" id="Connecteur droit 301"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222.35pt,22.7pt" to="311.0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" strokecolor="windowText" strokeweight="1.5pt">
                <v:stroke dashstyle="1 1"/>
              </v:lin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83840" behindDoc="0" locked="0" layoutInCell="1" allowOverlap="1" wp14:anchorId="7411F75E" wp14:editId="2F9C9DDC">
                <wp:simplePos x="0" y="0"/>
                <wp:positionH relativeFrom="column">
                  <wp:posOffset>36551</wp:posOffset>
                </wp:positionH>
                <wp:positionV relativeFrom="paragraph">
                  <wp:posOffset>274168</wp:posOffset>
                </wp:positionV>
                <wp:extent cx="2787091" cy="7264"/>
                <wp:effectExtent l="0" t="76200" r="13335" b="107315"/>
                <wp:wrapNone/>
                <wp:docPr id="306" name="Connecteur droit avec flèche 306"/>
                <wp:cNvGraphicFramePr/>
                <a:graphic xmlns:a="http://schemas.openxmlformats.org/drawingml/2006/main">
                  <a:graphicData uri="http://schemas.microsoft.com/office/word/2010/wordprocessingShape">
                    <wps:wsp>
                      <wps:cNvCnPr/>
                      <wps:spPr>
                        <a:xfrm>
                          <a:off x="0" y="0"/>
                          <a:ext cx="2787091" cy="7264"/>
                        </a:xfrm>
                        <a:prstGeom prst="straightConnector1">
                          <a:avLst/>
                        </a:prstGeom>
                        <a:noFill/>
                        <a:ln w="1905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77BA9FC" id="Connecteur droit avec flèche 306" o:spid="_x0000_s1026" type="#_x0000_t32" style="position:absolute;margin-left:2.9pt;margin-top:21.6pt;width:219.45pt;height:.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" strokecolor="windowText" strokeweight="1.5pt">
                <v:stroke endarrow="open"/>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97152" behindDoc="0" locked="0" layoutInCell="1" allowOverlap="1" wp14:anchorId="27E1D910" wp14:editId="2660C5D2">
                <wp:simplePos x="0" y="0"/>
                <wp:positionH relativeFrom="column">
                  <wp:posOffset>3986148</wp:posOffset>
                </wp:positionH>
                <wp:positionV relativeFrom="paragraph">
                  <wp:posOffset>71120</wp:posOffset>
                </wp:positionV>
                <wp:extent cx="402336" cy="212217"/>
                <wp:effectExtent l="38100" t="0" r="17145" b="54610"/>
                <wp:wrapNone/>
                <wp:docPr id="307" name="Connecteur droit avec flèche 307"/>
                <wp:cNvGraphicFramePr/>
                <a:graphic xmlns:a="http://schemas.openxmlformats.org/drawingml/2006/main">
                  <a:graphicData uri="http://schemas.microsoft.com/office/word/2010/wordprocessingShape">
                    <wps:wsp>
                      <wps:cNvCnPr/>
                      <wps:spPr>
                        <a:xfrm flipH="1">
                          <a:off x="0" y="0"/>
                          <a:ext cx="402336" cy="212217"/>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6D9629" id="Connecteur droit avec flèche 307" o:spid="_x0000_s1026" type="#_x0000_t32" style="position:absolute;margin-left:313.85pt;margin-top:5.6pt;width:31.7pt;height:16.7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" strokecolor="windowText" strokeweight="1pt">
                <v:stroke endarrow="open"/>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96128" behindDoc="0" locked="0" layoutInCell="1" allowOverlap="1" wp14:anchorId="239E49DD" wp14:editId="6991D0A8">
                <wp:simplePos x="0" y="0"/>
                <wp:positionH relativeFrom="column">
                  <wp:posOffset>3949700</wp:posOffset>
                </wp:positionH>
                <wp:positionV relativeFrom="paragraph">
                  <wp:posOffset>215265</wp:posOffset>
                </wp:positionV>
                <wp:extent cx="0" cy="182880"/>
                <wp:effectExtent l="0" t="0" r="19050" b="26670"/>
                <wp:wrapNone/>
                <wp:docPr id="308" name="Connecteur droit 308"/>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00B050"/>
                          </a:solidFill>
                          <a:prstDash val="solid"/>
                        </a:ln>
                        <a:effectLst/>
                      </wps:spPr>
                      <wps:bodyPr/>
                    </wps:wsp>
                  </a:graphicData>
                </a:graphic>
              </wp:anchor>
            </w:drawing>
          </mc:Choice>
          <mc:Fallback>
            <w:pict>
              <v:line w14:anchorId="3CF417EA" id="Connecteur droit 308"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11pt,16.95pt" to="311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" strokecolor="#00b050" strokeweight="1.5pt"/>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85888" behindDoc="0" locked="0" layoutInCell="1" allowOverlap="1" wp14:anchorId="5D7CB88B" wp14:editId="19FEAA8B">
                <wp:simplePos x="0" y="0"/>
                <wp:positionH relativeFrom="column">
                  <wp:posOffset>2827020</wp:posOffset>
                </wp:positionH>
                <wp:positionV relativeFrom="paragraph">
                  <wp:posOffset>205105</wp:posOffset>
                </wp:positionV>
                <wp:extent cx="0" cy="182880"/>
                <wp:effectExtent l="0" t="0" r="19050" b="26670"/>
                <wp:wrapNone/>
                <wp:docPr id="310" name="Connecteur droit 310"/>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02A7C9CD" id="Connecteur droit 310"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22.6pt,16.15pt" to="222.6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" strokecolor="#be4b48" strokeweight="1.5pt"/>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86912" behindDoc="0" locked="0" layoutInCell="1" allowOverlap="1" wp14:anchorId="67C50B47" wp14:editId="59E148B2">
                <wp:simplePos x="0" y="0"/>
                <wp:positionH relativeFrom="column">
                  <wp:posOffset>2105660</wp:posOffset>
                </wp:positionH>
                <wp:positionV relativeFrom="paragraph">
                  <wp:posOffset>141605</wp:posOffset>
                </wp:positionV>
                <wp:extent cx="182880" cy="146050"/>
                <wp:effectExtent l="38100" t="38100" r="7620" b="63500"/>
                <wp:wrapNone/>
                <wp:docPr id="312" name="Étoile à 4 branches 312"/>
                <wp:cNvGraphicFramePr/>
                <a:graphic xmlns:a="http://schemas.openxmlformats.org/drawingml/2006/main">
                  <a:graphicData uri="http://schemas.microsoft.com/office/word/2010/wordprocessingShape">
                    <wps:wsp>
                      <wps:cNvSpPr/>
                      <wps:spPr>
                        <a:xfrm>
                          <a:off x="0" y="0"/>
                          <a:ext cx="182880" cy="146050"/>
                        </a:xfrm>
                        <a:prstGeom prst="star4">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067B6B" id="Étoile à 4 branches 312" o:spid="_x0000_s1026" type="#_x0000_t187" style="position:absolute;margin-left:165.8pt;margin-top:11.15pt;width:14.4pt;height:11.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" fillcolor="#4f81bd" strokecolor="#385d8a" strokeweight="2pt"/>
            </w:pict>
          </mc:Fallback>
        </mc:AlternateContent>
      </w:r>
    </w:p>
    <w:p w14:paraId="5FBC2362" w14:textId="56301F98" w:rsidR="00FA4F04" w:rsidRPr="0019377B" w:rsidRDefault="00FA4F04" w:rsidP="00FA4F04">
      <w:pPr>
        <w:pStyle w:val="Sansinterligne"/>
        <w:jc w:val="both"/>
        <w:rPr>
          <w:rFonts w:ascii="Palatino Linotype" w:hAnsi="Palatino Linotype"/>
          <w:u w:val="single"/>
        </w:rPr>
      </w:pPr>
    </w:p>
    <w:p w14:paraId="4FA65199" w14:textId="55ED92F1" w:rsidR="00FA4F04" w:rsidRPr="0019377B" w:rsidRDefault="00075A45" w:rsidP="00FA4F04">
      <w:pPr>
        <w:pStyle w:val="Sansinterligne"/>
        <w:jc w:val="both"/>
        <w:rPr>
          <w:rFonts w:ascii="Palatino Linotype" w:hAnsi="Palatino Linotype"/>
          <w:u w:val="single"/>
        </w:rPr>
      </w:pPr>
      <w:r w:rsidRPr="0019377B">
        <w:rPr>
          <w:rFonts w:ascii="Palatino Linotype" w:hAnsi="Palatino Linotype"/>
          <w:noProof/>
          <w:lang w:eastAsia="fr-FR"/>
        </w:rPr>
        <mc:AlternateContent>
          <mc:Choice Requires="wps">
            <w:drawing>
              <wp:anchor distT="0" distB="0" distL="114300" distR="114300" simplePos="0" relativeHeight="251694080" behindDoc="0" locked="0" layoutInCell="1" allowOverlap="1" wp14:anchorId="169BD37E" wp14:editId="0E4CA938">
                <wp:simplePos x="0" y="0"/>
                <wp:positionH relativeFrom="column">
                  <wp:posOffset>2994025</wp:posOffset>
                </wp:positionH>
                <wp:positionV relativeFrom="paragraph">
                  <wp:posOffset>24130</wp:posOffset>
                </wp:positionV>
                <wp:extent cx="206375" cy="1623695"/>
                <wp:effectExtent l="0" t="3810" r="18415" b="18415"/>
                <wp:wrapNone/>
                <wp:docPr id="309" name="Accolade ouvrante 309"/>
                <wp:cNvGraphicFramePr/>
                <a:graphic xmlns:a="http://schemas.openxmlformats.org/drawingml/2006/main">
                  <a:graphicData uri="http://schemas.microsoft.com/office/word/2010/wordprocessingShape">
                    <wps:wsp>
                      <wps:cNvSpPr/>
                      <wps:spPr>
                        <a:xfrm rot="16200000">
                          <a:off x="0" y="0"/>
                          <a:ext cx="206375" cy="1623695"/>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295BB" id="Accolade ouvrante 309" o:spid="_x0000_s1026" type="#_x0000_t87" style="position:absolute;margin-left:235.75pt;margin-top:1.9pt;width:16.25pt;height:127.8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" adj="229" strokecolor="#4a7ebb"/>
            </w:pict>
          </mc:Fallback>
        </mc:AlternateContent>
      </w:r>
    </w:p>
    <w:p w14:paraId="3A95431C" w14:textId="58F13F2A" w:rsidR="00FA4F04" w:rsidRPr="0019377B" w:rsidRDefault="00075A45" w:rsidP="00FA4F04">
      <w:pPr>
        <w:pStyle w:val="Sansinterligne"/>
        <w:jc w:val="both"/>
        <w:rPr>
          <w:rFonts w:ascii="Palatino Linotype" w:hAnsi="Palatino Linotype"/>
          <w:u w:val="single"/>
        </w:rPr>
      </w:pPr>
      <w:r w:rsidRPr="00C24DEF">
        <w:rPr>
          <w:rFonts w:ascii="Palatino Linotype" w:hAnsi="Palatino Linotype"/>
          <w:noProof/>
        </w:rPr>
        <mc:AlternateContent>
          <mc:Choice Requires="wps">
            <w:drawing>
              <wp:anchor distT="45720" distB="45720" distL="114300" distR="114300" simplePos="0" relativeHeight="251722752" behindDoc="0" locked="0" layoutInCell="1" allowOverlap="1" wp14:anchorId="00B55C48" wp14:editId="243AE406">
                <wp:simplePos x="0" y="0"/>
                <wp:positionH relativeFrom="column">
                  <wp:posOffset>3268980</wp:posOffset>
                </wp:positionH>
                <wp:positionV relativeFrom="paragraph">
                  <wp:posOffset>101600</wp:posOffset>
                </wp:positionV>
                <wp:extent cx="251460" cy="198120"/>
                <wp:effectExtent l="0" t="0" r="15240" b="11430"/>
                <wp:wrapSquare wrapText="bothSides"/>
                <wp:docPr id="184036097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198120"/>
                        </a:xfrm>
                        <a:prstGeom prst="rect">
                          <a:avLst/>
                        </a:prstGeom>
                        <a:solidFill>
                          <a:srgbClr val="FFFFFF"/>
                        </a:solidFill>
                        <a:ln w="9525">
                          <a:solidFill>
                            <a:srgbClr val="000000"/>
                          </a:solidFill>
                          <a:miter lim="800000"/>
                          <a:headEnd/>
                          <a:tailEnd/>
                        </a:ln>
                      </wps:spPr>
                      <wps:txbx>
                        <w:txbxContent>
                          <w:p w14:paraId="27F03B1F" w14:textId="77777777" w:rsidR="00075A45" w:rsidRPr="00C24DEF" w:rsidRDefault="00075A45" w:rsidP="00075A45">
                            <w:pPr>
                              <w:rPr>
                                <w:lang w:val="fr-FR"/>
                              </w:rPr>
                            </w:pPr>
                            <w:r w:rsidRPr="000B5BF9">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55C48" id="Zone de texte 2" o:spid="_x0000_s1042" type="#_x0000_t202" style="position:absolute;left:0;text-align:left;margin-left:257.4pt;margin-top:8pt;width:19.8pt;height:15.6pt;z-index:251722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">
                <v:textbox>
                  <w:txbxContent>
                    <w:p w14:paraId="27F03B1F" w14:textId="77777777" w:rsidR="00075A45" w:rsidRPr="00C24DEF" w:rsidRDefault="00075A45" w:rsidP="00075A45">
                      <w:pPr>
                        <w:rPr>
                          <w:lang w:val="fr-FR"/>
                        </w:rPr>
                      </w:pPr>
                      <w:r w:rsidRPr="000B5BF9">
                        <w:t>*</w:t>
                      </w:r>
                    </w:p>
                  </w:txbxContent>
                </v:textbox>
                <w10:wrap type="square"/>
              </v:shape>
            </w:pict>
          </mc:Fallback>
        </mc:AlternateContent>
      </w:r>
    </w:p>
    <w:p w14:paraId="0B3C4B90" w14:textId="6E5AABE6" w:rsidR="00FA4F04" w:rsidRPr="0019377B" w:rsidRDefault="00FA4F04" w:rsidP="00FA4F04">
      <w:pPr>
        <w:pStyle w:val="Sansinterligne"/>
        <w:jc w:val="both"/>
        <w:rPr>
          <w:rFonts w:ascii="Palatino Linotype" w:hAnsi="Palatino Linotype"/>
          <w:u w:val="single"/>
        </w:rPr>
      </w:pPr>
    </w:p>
    <w:p w14:paraId="232B843E" w14:textId="54767291" w:rsidR="00FA4F04" w:rsidRPr="0019377B" w:rsidRDefault="00FA4F04" w:rsidP="00FA4F04">
      <w:pPr>
        <w:pStyle w:val="Sansinterligne"/>
        <w:jc w:val="both"/>
        <w:rPr>
          <w:rFonts w:ascii="Palatino Linotype" w:hAnsi="Palatino Linotype"/>
          <w:u w:val="single"/>
        </w:rPr>
      </w:pPr>
    </w:p>
    <w:p w14:paraId="577D0973" w14:textId="3C208D7B" w:rsidR="00FA4F04" w:rsidRPr="0019377B" w:rsidRDefault="00FA4F04" w:rsidP="00FA4F04">
      <w:pPr>
        <w:pStyle w:val="Sansinterligne"/>
        <w:jc w:val="both"/>
        <w:rPr>
          <w:rFonts w:ascii="Palatino Linotype" w:hAnsi="Palatino Linotype"/>
          <w:u w:val="single"/>
        </w:rPr>
      </w:pPr>
    </w:p>
    <w:p w14:paraId="4779662E" w14:textId="34C8D51D" w:rsidR="00075A45" w:rsidRDefault="00075A45" w:rsidP="00FA4F04">
      <w:pPr>
        <w:pStyle w:val="Sansinterligne"/>
        <w:jc w:val="both"/>
        <w:rPr>
          <w:rFonts w:ascii="Palatino Linotype" w:hAnsi="Palatino Linotype"/>
          <w:u w:val="single"/>
        </w:rPr>
      </w:pPr>
      <w:r w:rsidRPr="0019377B">
        <w:rPr>
          <w:rFonts w:ascii="Palatino Linotype" w:hAnsi="Palatino Linotype"/>
          <w:noProof/>
          <w:lang w:eastAsia="fr-FR"/>
        </w:rPr>
        <mc:AlternateContent>
          <mc:Choice Requires="wps">
            <w:drawing>
              <wp:anchor distT="0" distB="0" distL="114300" distR="114300" simplePos="0" relativeHeight="251695104" behindDoc="0" locked="0" layoutInCell="1" allowOverlap="1" wp14:anchorId="38EE62EA" wp14:editId="270B2C4A">
                <wp:simplePos x="0" y="0"/>
                <wp:positionH relativeFrom="column">
                  <wp:posOffset>1931035</wp:posOffset>
                </wp:positionH>
                <wp:positionV relativeFrom="paragraph">
                  <wp:posOffset>78740</wp:posOffset>
                </wp:positionV>
                <wp:extent cx="2486660" cy="387350"/>
                <wp:effectExtent l="0" t="0" r="8890" b="0"/>
                <wp:wrapNone/>
                <wp:docPr id="311" name="Zone de texte 311"/>
                <wp:cNvGraphicFramePr/>
                <a:graphic xmlns:a="http://schemas.openxmlformats.org/drawingml/2006/main">
                  <a:graphicData uri="http://schemas.microsoft.com/office/word/2010/wordprocessingShape">
                    <wps:wsp>
                      <wps:cNvSpPr txBox="1"/>
                      <wps:spPr>
                        <a:xfrm>
                          <a:off x="0" y="0"/>
                          <a:ext cx="2486660" cy="387350"/>
                        </a:xfrm>
                        <a:prstGeom prst="rect">
                          <a:avLst/>
                        </a:prstGeom>
                        <a:solidFill>
                          <a:sysClr val="window" lastClr="FFFFFF"/>
                        </a:solidFill>
                        <a:ln w="6350">
                          <a:noFill/>
                        </a:ln>
                        <a:effectLst/>
                      </wps:spPr>
                      <wps:txbx>
                        <w:txbxContent>
                          <w:p w14:paraId="6A3348AC" w14:textId="77777777" w:rsidR="00FA4F04" w:rsidRPr="006A6153" w:rsidRDefault="00FA4F04" w:rsidP="00FA4F04">
                            <w:pPr>
                              <w:jc w:val="center"/>
                              <w:rPr>
                                <w:lang w:val="fr-FR"/>
                              </w:rPr>
                            </w:pPr>
                            <w:r w:rsidRPr="006A6153">
                              <w:rPr>
                                <w:lang w:val="fr-FR"/>
                              </w:rPr>
                              <w:t xml:space="preserve">Un nouveau repos (11h) démarre </w:t>
                            </w:r>
                          </w:p>
                          <w:p w14:paraId="4C77E159" w14:textId="77777777" w:rsidR="00FA4F04" w:rsidRPr="006A6153" w:rsidRDefault="00FA4F04" w:rsidP="00FA4F04">
                            <w:pPr>
                              <w:jc w:val="center"/>
                              <w:rPr>
                                <w:lang w:val="fr-FR"/>
                              </w:rPr>
                            </w:pPr>
                            <w:r w:rsidRPr="006A6153">
                              <w:rPr>
                                <w:lang w:val="fr-FR"/>
                              </w:rPr>
                              <w:t>à compter de la fin de l’intervention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EE62EA" id="Zone de texte 311" o:spid="_x0000_s1043" type="#_x0000_t202" style="position:absolute;left:0;text-align:left;margin-left:152.05pt;margin-top:6.2pt;width:195.8pt;height:3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" fillcolor="window" stroked="f" strokeweight=".5pt">
                <v:textbox>
                  <w:txbxContent>
                    <w:p w14:paraId="6A3348AC" w14:textId="77777777" w:rsidR="00FA4F04" w:rsidRPr="006A6153" w:rsidRDefault="00FA4F04" w:rsidP="00FA4F04">
                      <w:pPr>
                        <w:jc w:val="center"/>
                        <w:rPr>
                          <w:lang w:val="fr-FR"/>
                        </w:rPr>
                      </w:pPr>
                      <w:r w:rsidRPr="006A6153">
                        <w:rPr>
                          <w:lang w:val="fr-FR"/>
                        </w:rPr>
                        <w:t xml:space="preserve">Un nouveau repos (11h) démarre </w:t>
                      </w:r>
                    </w:p>
                    <w:p w14:paraId="4C77E159" w14:textId="77777777" w:rsidR="00FA4F04" w:rsidRPr="006A6153" w:rsidRDefault="00FA4F04" w:rsidP="00FA4F04">
                      <w:pPr>
                        <w:jc w:val="center"/>
                        <w:rPr>
                          <w:lang w:val="fr-FR"/>
                        </w:rPr>
                      </w:pPr>
                      <w:r w:rsidRPr="006A6153">
                        <w:rPr>
                          <w:lang w:val="fr-FR"/>
                        </w:rPr>
                        <w:t>à compter de la fin de l’intervention</w:t>
                      </w:r>
                    </w:p>
                  </w:txbxContent>
                </v:textbox>
              </v:shape>
            </w:pict>
          </mc:Fallback>
        </mc:AlternateContent>
      </w:r>
    </w:p>
    <w:p w14:paraId="38BC47E9" w14:textId="77777777" w:rsidR="00075A45" w:rsidRDefault="00075A45" w:rsidP="00FA4F04">
      <w:pPr>
        <w:pStyle w:val="Sansinterligne"/>
        <w:jc w:val="both"/>
        <w:rPr>
          <w:rFonts w:ascii="Palatino Linotype" w:hAnsi="Palatino Linotype"/>
          <w:u w:val="single"/>
        </w:rPr>
      </w:pPr>
    </w:p>
    <w:p w14:paraId="18E44D4E" w14:textId="77777777" w:rsidR="00075A45" w:rsidRDefault="00075A45" w:rsidP="00FA4F04">
      <w:pPr>
        <w:pStyle w:val="Sansinterligne"/>
        <w:jc w:val="both"/>
        <w:rPr>
          <w:rFonts w:ascii="Palatino Linotype" w:hAnsi="Palatino Linotype"/>
          <w:u w:val="single"/>
        </w:rPr>
      </w:pPr>
    </w:p>
    <w:p w14:paraId="20B5FC7D" w14:textId="77777777" w:rsidR="00075A45" w:rsidRDefault="00075A45" w:rsidP="00FA4F04">
      <w:pPr>
        <w:pStyle w:val="Sansinterligne"/>
        <w:jc w:val="both"/>
        <w:rPr>
          <w:rFonts w:ascii="Palatino Linotype" w:hAnsi="Palatino Linotype"/>
          <w:u w:val="single"/>
        </w:rPr>
      </w:pPr>
    </w:p>
    <w:p w14:paraId="3293F1D2" w14:textId="7E9E5C25" w:rsidR="00075A45" w:rsidRDefault="00075A45" w:rsidP="00FA4F04">
      <w:pPr>
        <w:pStyle w:val="Sansinterligne"/>
        <w:jc w:val="both"/>
        <w:rPr>
          <w:rFonts w:ascii="Palatino Linotype" w:hAnsi="Palatino Linotype"/>
          <w:u w:val="single"/>
        </w:rPr>
      </w:pPr>
    </w:p>
    <w:p w14:paraId="4BAF1AB2" w14:textId="77777777" w:rsidR="00075A45" w:rsidRDefault="00075A45" w:rsidP="00FA4F04">
      <w:pPr>
        <w:pStyle w:val="Sansinterligne"/>
        <w:jc w:val="both"/>
        <w:rPr>
          <w:rFonts w:ascii="Palatino Linotype" w:hAnsi="Palatino Linotype"/>
          <w:u w:val="single"/>
        </w:rPr>
      </w:pPr>
    </w:p>
    <w:p w14:paraId="71B3A003" w14:textId="77777777" w:rsidR="00075A45" w:rsidRDefault="00075A45" w:rsidP="00FA4F04">
      <w:pPr>
        <w:pStyle w:val="Sansinterligne"/>
        <w:jc w:val="both"/>
        <w:rPr>
          <w:rFonts w:ascii="Palatino Linotype" w:hAnsi="Palatino Linotype"/>
          <w:u w:val="single"/>
        </w:rPr>
      </w:pPr>
    </w:p>
    <w:p w14:paraId="2A06B25B" w14:textId="5F5B9F0B" w:rsidR="00350E10" w:rsidRDefault="00350E10" w:rsidP="00FA4F04">
      <w:pPr>
        <w:pStyle w:val="Sansinterligne"/>
        <w:jc w:val="both"/>
        <w:rPr>
          <w:rFonts w:ascii="Palatino Linotype" w:hAnsi="Palatino Linotype"/>
          <w:u w:val="single"/>
        </w:rPr>
      </w:pPr>
    </w:p>
    <w:p w14:paraId="72E07331" w14:textId="3957CED2" w:rsidR="00FA4F04" w:rsidRPr="0019377B" w:rsidRDefault="00FA4F04" w:rsidP="00FA4F04">
      <w:pPr>
        <w:pStyle w:val="Sansinterligne"/>
        <w:jc w:val="both"/>
        <w:rPr>
          <w:rFonts w:ascii="Palatino Linotype" w:hAnsi="Palatino Linotype"/>
        </w:rPr>
      </w:pPr>
      <w:r w:rsidRPr="0019377B">
        <w:rPr>
          <w:rFonts w:ascii="Palatino Linotype" w:hAnsi="Palatino Linotype"/>
          <w:u w:val="single"/>
        </w:rPr>
        <w:t>Exemple 4 : Intervention pendant l’astreinte interrompant le repos hebdomadaire obligeant à décaler le jour de reprise</w:t>
      </w:r>
      <w:r w:rsidRPr="0019377B">
        <w:rPr>
          <w:rFonts w:ascii="Palatino Linotype" w:hAnsi="Palatino Linotype"/>
        </w:rPr>
        <w:t xml:space="preserve"> : </w:t>
      </w:r>
    </w:p>
    <w:p w14:paraId="27B006A7" w14:textId="62394299" w:rsidR="00FA4F04" w:rsidRPr="0019377B" w:rsidRDefault="00FA4F04" w:rsidP="00FA4F04">
      <w:pPr>
        <w:pStyle w:val="Sansinterligne"/>
        <w:jc w:val="both"/>
        <w:rPr>
          <w:rFonts w:ascii="Palatino Linotype" w:hAnsi="Palatino Linotype"/>
        </w:rPr>
      </w:pPr>
    </w:p>
    <w:p w14:paraId="26FC0538" w14:textId="07C9DBC1"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74624" behindDoc="0" locked="0" layoutInCell="1" allowOverlap="1" wp14:anchorId="1AB37AA0" wp14:editId="3C7E820D">
                <wp:simplePos x="0" y="0"/>
                <wp:positionH relativeFrom="column">
                  <wp:posOffset>1724025</wp:posOffset>
                </wp:positionH>
                <wp:positionV relativeFrom="paragraph">
                  <wp:posOffset>170815</wp:posOffset>
                </wp:positionV>
                <wp:extent cx="877570" cy="276860"/>
                <wp:effectExtent l="0" t="0" r="0" b="0"/>
                <wp:wrapNone/>
                <wp:docPr id="10" name="Zone de texte 10"/>
                <wp:cNvGraphicFramePr/>
                <a:graphic xmlns:a="http://schemas.openxmlformats.org/drawingml/2006/main">
                  <a:graphicData uri="http://schemas.microsoft.com/office/word/2010/wordprocessingShape">
                    <wps:wsp>
                      <wps:cNvSpPr txBox="1"/>
                      <wps:spPr>
                        <a:xfrm>
                          <a:off x="0" y="0"/>
                          <a:ext cx="877570" cy="276860"/>
                        </a:xfrm>
                        <a:prstGeom prst="rect">
                          <a:avLst/>
                        </a:prstGeom>
                        <a:noFill/>
                        <a:ln w="6350">
                          <a:noFill/>
                        </a:ln>
                        <a:effectLst/>
                      </wps:spPr>
                      <wps:txbx>
                        <w:txbxContent>
                          <w:p w14:paraId="43914486" w14:textId="77777777" w:rsidR="00FA4F04" w:rsidRPr="00C75790" w:rsidRDefault="00FA4F04" w:rsidP="00FA4F04">
                            <w:pPr>
                              <w:jc w:val="center"/>
                              <w:rPr>
                                <w:sz w:val="16"/>
                              </w:rPr>
                            </w:pPr>
                            <w:r>
                              <w:rPr>
                                <w:sz w:val="16"/>
                              </w:rPr>
                              <w:t>Intervention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37AA0" id="Zone de texte 10" o:spid="_x0000_s1044" type="#_x0000_t202" style="position:absolute;left:0;text-align:left;margin-left:135.75pt;margin-top:13.45pt;width:69.1pt;height:2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" filled="f" stroked="f" strokeweight=".5pt">
                <v:textbox>
                  <w:txbxContent>
                    <w:p w14:paraId="43914486" w14:textId="77777777" w:rsidR="00FA4F04" w:rsidRPr="00C75790" w:rsidRDefault="00FA4F04" w:rsidP="00FA4F04">
                      <w:pPr>
                        <w:jc w:val="center"/>
                        <w:rPr>
                          <w:sz w:val="16"/>
                        </w:rPr>
                      </w:pPr>
                      <w:r>
                        <w:rPr>
                          <w:sz w:val="16"/>
                        </w:rPr>
                        <w:t>Intervention</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67456" behindDoc="0" locked="0" layoutInCell="1" allowOverlap="1" wp14:anchorId="682FBC75" wp14:editId="5C4FF900">
                <wp:simplePos x="0" y="0"/>
                <wp:positionH relativeFrom="column">
                  <wp:posOffset>2391969</wp:posOffset>
                </wp:positionH>
                <wp:positionV relativeFrom="paragraph">
                  <wp:posOffset>8103</wp:posOffset>
                </wp:positionV>
                <wp:extent cx="1016635" cy="532918"/>
                <wp:effectExtent l="0" t="0" r="0" b="635"/>
                <wp:wrapNone/>
                <wp:docPr id="24" name="Zone de texte 24"/>
                <wp:cNvGraphicFramePr/>
                <a:graphic xmlns:a="http://schemas.openxmlformats.org/drawingml/2006/main">
                  <a:graphicData uri="http://schemas.microsoft.com/office/word/2010/wordprocessingShape">
                    <wps:wsp>
                      <wps:cNvSpPr txBox="1"/>
                      <wps:spPr>
                        <a:xfrm>
                          <a:off x="0" y="0"/>
                          <a:ext cx="1016635" cy="532918"/>
                        </a:xfrm>
                        <a:prstGeom prst="rect">
                          <a:avLst/>
                        </a:prstGeom>
                        <a:noFill/>
                        <a:ln w="6350">
                          <a:noFill/>
                        </a:ln>
                        <a:effectLst/>
                      </wps:spPr>
                      <wps:txbx>
                        <w:txbxContent>
                          <w:p w14:paraId="61713CB4" w14:textId="77777777" w:rsidR="00FA4F04" w:rsidRPr="006A6153" w:rsidRDefault="00FA4F04" w:rsidP="00FA4F04">
                            <w:pPr>
                              <w:jc w:val="center"/>
                              <w:rPr>
                                <w:sz w:val="16"/>
                                <w:lang w:val="fr-FR"/>
                              </w:rPr>
                            </w:pPr>
                            <w:r w:rsidRPr="006A6153">
                              <w:rPr>
                                <w:sz w:val="16"/>
                                <w:lang w:val="fr-FR"/>
                              </w:rPr>
                              <w:t>Fin d’astreinte / jour normal de reprise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FBC75" id="Zone de texte 24" o:spid="_x0000_s1045" type="#_x0000_t202" style="position:absolute;left:0;text-align:left;margin-left:188.35pt;margin-top:.65pt;width:80.05pt;height:4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" filled="f" stroked="f" strokeweight=".5pt">
                <v:textbox>
                  <w:txbxContent>
                    <w:p w14:paraId="61713CB4" w14:textId="77777777" w:rsidR="00FA4F04" w:rsidRPr="006A6153" w:rsidRDefault="00FA4F04" w:rsidP="00FA4F04">
                      <w:pPr>
                        <w:jc w:val="center"/>
                        <w:rPr>
                          <w:sz w:val="16"/>
                          <w:lang w:val="fr-FR"/>
                        </w:rPr>
                      </w:pPr>
                      <w:r w:rsidRPr="006A6153">
                        <w:rPr>
                          <w:sz w:val="16"/>
                          <w:lang w:val="fr-FR"/>
                        </w:rPr>
                        <w:t>Fin d’astreinte / jour normal de reprise</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59264" behindDoc="0" locked="0" layoutInCell="1" allowOverlap="1" wp14:anchorId="4C14FCAB" wp14:editId="03104B65">
                <wp:simplePos x="0" y="0"/>
                <wp:positionH relativeFrom="column">
                  <wp:posOffset>1593850</wp:posOffset>
                </wp:positionH>
                <wp:positionV relativeFrom="paragraph">
                  <wp:posOffset>105410</wp:posOffset>
                </wp:positionV>
                <wp:extent cx="206375" cy="1623695"/>
                <wp:effectExtent l="0" t="3810" r="18415" b="18415"/>
                <wp:wrapNone/>
                <wp:docPr id="13" name="Accolade ouvrante 13"/>
                <wp:cNvGraphicFramePr/>
                <a:graphic xmlns:a="http://schemas.openxmlformats.org/drawingml/2006/main">
                  <a:graphicData uri="http://schemas.microsoft.com/office/word/2010/wordprocessingShape">
                    <wps:wsp>
                      <wps:cNvSpPr/>
                      <wps:spPr>
                        <a:xfrm rot="16200000">
                          <a:off x="0" y="0"/>
                          <a:ext cx="206375" cy="1623695"/>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7A2DA" id="Accolade ouvrante 13" o:spid="_x0000_s1026" type="#_x0000_t87" style="position:absolute;margin-left:125.5pt;margin-top:8.3pt;width:16.25pt;height:127.8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" adj="229" strokecolor="#4a7ebb"/>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61312" behindDoc="0" locked="0" layoutInCell="1" allowOverlap="1" wp14:anchorId="6CAD3FC7" wp14:editId="232925BA">
                <wp:simplePos x="0" y="0"/>
                <wp:positionH relativeFrom="column">
                  <wp:posOffset>877799</wp:posOffset>
                </wp:positionH>
                <wp:positionV relativeFrom="paragraph">
                  <wp:posOffset>577596</wp:posOffset>
                </wp:positionV>
                <wp:extent cx="0" cy="182880"/>
                <wp:effectExtent l="0" t="0" r="19050" b="26670"/>
                <wp:wrapNone/>
                <wp:docPr id="20" name="Connecteur droit 20"/>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5099E049" id="Connecteur droit 2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9.1pt,45.5pt" to="69.1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" strokecolor="#be4b48" strokeweight="1.5pt"/>
            </w:pict>
          </mc:Fallback>
        </mc:AlternateContent>
      </w:r>
    </w:p>
    <w:p w14:paraId="2D60F2F0" w14:textId="21D6D7E7" w:rsidR="00FA4F04" w:rsidRPr="0019377B" w:rsidRDefault="00FA4F04" w:rsidP="00FA4F04">
      <w:pPr>
        <w:pStyle w:val="Sansinterligne"/>
        <w:jc w:val="both"/>
        <w:rPr>
          <w:rFonts w:ascii="Palatino Linotype" w:hAnsi="Palatino Linotype"/>
        </w:rPr>
      </w:pPr>
      <w:r w:rsidRPr="0019377B">
        <w:rPr>
          <w:rFonts w:ascii="Palatino Linotype" w:hAnsi="Palatino Linotype"/>
          <w:noProof/>
          <w:lang w:eastAsia="fr-FR"/>
        </w:rPr>
        <mc:AlternateContent>
          <mc:Choice Requires="wps">
            <w:drawing>
              <wp:anchor distT="0" distB="0" distL="114300" distR="114300" simplePos="0" relativeHeight="251665408" behindDoc="0" locked="0" layoutInCell="1" allowOverlap="1" wp14:anchorId="101629E3" wp14:editId="4E2DB8C4">
                <wp:simplePos x="0" y="0"/>
                <wp:positionH relativeFrom="column">
                  <wp:posOffset>4270806</wp:posOffset>
                </wp:positionH>
                <wp:positionV relativeFrom="paragraph">
                  <wp:posOffset>99365</wp:posOffset>
                </wp:positionV>
                <wp:extent cx="1747520" cy="248285"/>
                <wp:effectExtent l="0" t="0" r="5080" b="0"/>
                <wp:wrapNone/>
                <wp:docPr id="14" name="Zone de texte 14"/>
                <wp:cNvGraphicFramePr/>
                <a:graphic xmlns:a="http://schemas.openxmlformats.org/drawingml/2006/main">
                  <a:graphicData uri="http://schemas.microsoft.com/office/word/2010/wordprocessingShape">
                    <wps:wsp>
                      <wps:cNvSpPr txBox="1"/>
                      <wps:spPr>
                        <a:xfrm>
                          <a:off x="0" y="0"/>
                          <a:ext cx="1747520" cy="248285"/>
                        </a:xfrm>
                        <a:prstGeom prst="rect">
                          <a:avLst/>
                        </a:prstGeom>
                        <a:solidFill>
                          <a:sysClr val="window" lastClr="FFFFFF"/>
                        </a:solidFill>
                        <a:ln w="6350">
                          <a:noFill/>
                        </a:ln>
                        <a:effectLst/>
                      </wps:spPr>
                      <wps:txbx>
                        <w:txbxContent>
                          <w:p w14:paraId="427ABBF1" w14:textId="77777777" w:rsidR="00FA4F04" w:rsidRDefault="00FA4F04" w:rsidP="00FA4F04">
                            <w:pPr>
                              <w:jc w:val="center"/>
                            </w:pPr>
                            <w:r>
                              <w:t>Jour de reprise décalé</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1629E3" id="Zone de texte 14" o:spid="_x0000_s1046" type="#_x0000_t202" style="position:absolute;left:0;text-align:left;margin-left:336.3pt;margin-top:7.8pt;width:137.6pt;height:19.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" fillcolor="window" stroked="f" strokeweight=".5pt">
                <v:textbox>
                  <w:txbxContent>
                    <w:p w14:paraId="427ABBF1" w14:textId="77777777" w:rsidR="00FA4F04" w:rsidRDefault="00FA4F04" w:rsidP="00FA4F04">
                      <w:pPr>
                        <w:jc w:val="center"/>
                      </w:pPr>
                      <w:r>
                        <w:t>Jour de reprise décalé</w:t>
                      </w:r>
                    </w:p>
                  </w:txbxContent>
                </v:textbox>
              </v:shape>
            </w:pict>
          </mc:Fallback>
        </mc:AlternateContent>
      </w:r>
      <w:r w:rsidRPr="0019377B">
        <w:rPr>
          <w:rFonts w:ascii="Palatino Linotype" w:hAnsi="Palatino Linotype"/>
          <w:noProof/>
          <w:lang w:eastAsia="fr-FR"/>
        </w:rPr>
        <mc:AlternateContent>
          <mc:Choice Requires="wps">
            <w:drawing>
              <wp:anchor distT="0" distB="0" distL="114300" distR="114300" simplePos="0" relativeHeight="251666432" behindDoc="0" locked="0" layoutInCell="1" allowOverlap="1" wp14:anchorId="029F1174" wp14:editId="4B1622F3">
                <wp:simplePos x="0" y="0"/>
                <wp:positionH relativeFrom="column">
                  <wp:posOffset>517525</wp:posOffset>
                </wp:positionH>
                <wp:positionV relativeFrom="paragraph">
                  <wp:posOffset>46990</wp:posOffset>
                </wp:positionV>
                <wp:extent cx="723900" cy="342900"/>
                <wp:effectExtent l="0" t="0" r="0" b="0"/>
                <wp:wrapNone/>
                <wp:docPr id="23" name="Zone de texte 23"/>
                <wp:cNvGraphicFramePr/>
                <a:graphic xmlns:a="http://schemas.openxmlformats.org/drawingml/2006/main">
                  <a:graphicData uri="http://schemas.microsoft.com/office/word/2010/wordprocessingShape">
                    <wps:wsp>
                      <wps:cNvSpPr txBox="1"/>
                      <wps:spPr>
                        <a:xfrm>
                          <a:off x="0" y="0"/>
                          <a:ext cx="723900" cy="342900"/>
                        </a:xfrm>
                        <a:prstGeom prst="rect">
                          <a:avLst/>
                        </a:prstGeom>
                        <a:solidFill>
                          <a:sysClr val="window" lastClr="FFFFFF"/>
                        </a:solidFill>
                        <a:ln w="6350">
                          <a:noFill/>
                        </a:ln>
                        <a:effectLst/>
                      </wps:spPr>
                      <wps:txbx>
                        <w:txbxContent>
                          <w:p w14:paraId="1174991A" w14:textId="77777777" w:rsidR="00FA4F04" w:rsidRDefault="00FA4F04" w:rsidP="00FA4F04">
                            <w:pPr>
                              <w:jc w:val="center"/>
                              <w:rPr>
                                <w:sz w:val="16"/>
                              </w:rPr>
                            </w:pPr>
                            <w:r w:rsidRPr="00C75790">
                              <w:rPr>
                                <w:sz w:val="16"/>
                              </w:rPr>
                              <w:t xml:space="preserve">Début </w:t>
                            </w:r>
                          </w:p>
                          <w:p w14:paraId="41223411" w14:textId="77777777" w:rsidR="00FA4F04" w:rsidRPr="00C75790" w:rsidRDefault="00FA4F04" w:rsidP="00FA4F04">
                            <w:pPr>
                              <w:jc w:val="center"/>
                              <w:rPr>
                                <w:sz w:val="16"/>
                              </w:rPr>
                            </w:pPr>
                            <w:r w:rsidRPr="00C75790">
                              <w:rPr>
                                <w:sz w:val="16"/>
                              </w:rPr>
                              <w:t>d’astreinte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F1174" id="Zone de texte 23" o:spid="_x0000_s1047" type="#_x0000_t202" style="position:absolute;left:0;text-align:left;margin-left:40.75pt;margin-top:3.7pt;width:5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" fillcolor="window" stroked="f" strokeweight=".5pt">
                <v:textbox>
                  <w:txbxContent>
                    <w:p w14:paraId="1174991A" w14:textId="77777777" w:rsidR="00FA4F04" w:rsidRDefault="00FA4F04" w:rsidP="00FA4F04">
                      <w:pPr>
                        <w:jc w:val="center"/>
                        <w:rPr>
                          <w:sz w:val="16"/>
                        </w:rPr>
                      </w:pPr>
                      <w:r w:rsidRPr="00C75790">
                        <w:rPr>
                          <w:sz w:val="16"/>
                        </w:rPr>
                        <w:t xml:space="preserve">Début </w:t>
                      </w:r>
                    </w:p>
                    <w:p w14:paraId="41223411" w14:textId="77777777" w:rsidR="00FA4F04" w:rsidRPr="00C75790" w:rsidRDefault="00FA4F04" w:rsidP="00FA4F04">
                      <w:pPr>
                        <w:jc w:val="center"/>
                        <w:rPr>
                          <w:sz w:val="16"/>
                        </w:rPr>
                      </w:pPr>
                      <w:r w:rsidRPr="00C75790">
                        <w:rPr>
                          <w:sz w:val="16"/>
                        </w:rPr>
                        <w:t>d’astreinte</w:t>
                      </w:r>
                    </w:p>
                  </w:txbxContent>
                </v:textbox>
              </v:shape>
            </w:pict>
          </mc:Fallback>
        </mc:AlternateContent>
      </w:r>
    </w:p>
    <w:p w14:paraId="7B54A080" w14:textId="76B8FA1F" w:rsidR="00FA4F04" w:rsidRPr="0019377B" w:rsidRDefault="00C24DEF" w:rsidP="00FA4F04">
      <w:pPr>
        <w:pStyle w:val="Sansinterligne"/>
        <w:jc w:val="both"/>
        <w:rPr>
          <w:rFonts w:ascii="Palatino Linotype" w:hAnsi="Palatino Linotype"/>
        </w:rPr>
      </w:pPr>
      <w:r w:rsidRPr="004A65FD">
        <w:rPr>
          <w:rFonts w:ascii="Palatino Linotype" w:hAnsi="Palatino Linotype"/>
          <w:noProof/>
          <w:color w:val="FFFF00"/>
          <w:lang w:eastAsia="fr-FR"/>
        </w:rPr>
        <mc:AlternateContent>
          <mc:Choice Requires="wps">
            <w:drawing>
              <wp:anchor distT="0" distB="0" distL="114300" distR="114300" simplePos="0" relativeHeight="251717632" behindDoc="0" locked="0" layoutInCell="1" allowOverlap="1" wp14:anchorId="3244DDAC" wp14:editId="2C197304">
                <wp:simplePos x="0" y="0"/>
                <wp:positionH relativeFrom="column">
                  <wp:posOffset>3293427</wp:posOffset>
                </wp:positionH>
                <wp:positionV relativeFrom="paragraph">
                  <wp:posOffset>20637</wp:posOffset>
                </wp:positionV>
                <wp:extent cx="193357" cy="1125538"/>
                <wp:effectExtent l="0" t="8890" r="26670" b="26670"/>
                <wp:wrapNone/>
                <wp:docPr id="433299327" name="Accolade ouvrante 433299327"/>
                <wp:cNvGraphicFramePr/>
                <a:graphic xmlns:a="http://schemas.openxmlformats.org/drawingml/2006/main">
                  <a:graphicData uri="http://schemas.microsoft.com/office/word/2010/wordprocessingShape">
                    <wps:wsp>
                      <wps:cNvSpPr/>
                      <wps:spPr>
                        <a:xfrm rot="16200000">
                          <a:off x="0" y="0"/>
                          <a:ext cx="193357" cy="1125538"/>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63850" id="Accolade ouvrante 433299327" o:spid="_x0000_s1026" type="#_x0000_t87" style="position:absolute;margin-left:259.3pt;margin-top:1.6pt;width:15.2pt;height:88.65pt;rotation:-9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" adj="309" strokecolor="#4a7ebb"/>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73600" behindDoc="0" locked="0" layoutInCell="1" allowOverlap="1" wp14:anchorId="1B4DC5CE" wp14:editId="11AA39A5">
                <wp:simplePos x="0" y="0"/>
                <wp:positionH relativeFrom="column">
                  <wp:posOffset>3950182</wp:posOffset>
                </wp:positionH>
                <wp:positionV relativeFrom="paragraph">
                  <wp:posOffset>274168</wp:posOffset>
                </wp:positionV>
                <wp:extent cx="1762963" cy="14630"/>
                <wp:effectExtent l="0" t="76200" r="8890" b="99695"/>
                <wp:wrapNone/>
                <wp:docPr id="304" name="Connecteur droit avec flèche 304"/>
                <wp:cNvGraphicFramePr/>
                <a:graphic xmlns:a="http://schemas.openxmlformats.org/drawingml/2006/main">
                  <a:graphicData uri="http://schemas.microsoft.com/office/word/2010/wordprocessingShape">
                    <wps:wsp>
                      <wps:cNvCnPr/>
                      <wps:spPr>
                        <a:xfrm flipV="1">
                          <a:off x="0" y="0"/>
                          <a:ext cx="1762963" cy="14630"/>
                        </a:xfrm>
                        <a:prstGeom prst="straightConnector1">
                          <a:avLst/>
                        </a:prstGeom>
                        <a:noFill/>
                        <a:ln w="19050" cap="flat" cmpd="sng" algn="ctr">
                          <a:solidFill>
                            <a:srgbClr val="00B050"/>
                          </a:solidFill>
                          <a:prstDash val="solid"/>
                          <a:tailEnd type="arrow"/>
                        </a:ln>
                        <a:effectLst/>
                      </wps:spPr>
                      <wps:bodyPr/>
                    </wps:wsp>
                  </a:graphicData>
                </a:graphic>
              </wp:anchor>
            </w:drawing>
          </mc:Choice>
          <mc:Fallback>
            <w:pict>
              <v:shape w14:anchorId="0188E096" id="Connecteur droit avec flèche 304" o:spid="_x0000_s1026" type="#_x0000_t32" style="position:absolute;margin-left:311.05pt;margin-top:21.6pt;width:138.8pt;height:1.1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" strokecolor="#00b050" strokeweight="1.5pt">
                <v:stroke endarrow="open"/>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72576" behindDoc="0" locked="0" layoutInCell="1" allowOverlap="1" wp14:anchorId="4A721F32" wp14:editId="17239A1B">
                <wp:simplePos x="0" y="0"/>
                <wp:positionH relativeFrom="column">
                  <wp:posOffset>2823641</wp:posOffset>
                </wp:positionH>
                <wp:positionV relativeFrom="paragraph">
                  <wp:posOffset>288544</wp:posOffset>
                </wp:positionV>
                <wp:extent cx="1126541" cy="0"/>
                <wp:effectExtent l="0" t="0" r="16510" b="19050"/>
                <wp:wrapNone/>
                <wp:docPr id="303" name="Connecteur droit 303"/>
                <wp:cNvGraphicFramePr/>
                <a:graphic xmlns:a="http://schemas.openxmlformats.org/drawingml/2006/main">
                  <a:graphicData uri="http://schemas.microsoft.com/office/word/2010/wordprocessingShape">
                    <wps:wsp>
                      <wps:cNvCnPr/>
                      <wps:spPr>
                        <a:xfrm>
                          <a:off x="0" y="0"/>
                          <a:ext cx="1126541" cy="0"/>
                        </a:xfrm>
                        <a:prstGeom prst="line">
                          <a:avLst/>
                        </a:prstGeom>
                        <a:noFill/>
                        <a:ln w="19050" cap="flat" cmpd="sng" algn="ctr">
                          <a:solidFill>
                            <a:sysClr val="windowText" lastClr="000000"/>
                          </a:solidFill>
                          <a:prstDash val="sysDot"/>
                        </a:ln>
                        <a:effectLst/>
                      </wps:spPr>
                      <wps:bodyPr/>
                    </wps:wsp>
                  </a:graphicData>
                </a:graphic>
              </wp:anchor>
            </w:drawing>
          </mc:Choice>
          <mc:Fallback>
            <w:pict>
              <v:line w14:anchorId="677EFA7C" id="Connecteur droit 303"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22.35pt,22.7pt" to="311.0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" strokecolor="windowText" strokeweight="1.5pt">
                <v:stroke dashstyle="1 1"/>
              </v:lin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60288" behindDoc="0" locked="0" layoutInCell="1" allowOverlap="1" wp14:anchorId="4BDBC896" wp14:editId="49AB06F9">
                <wp:simplePos x="0" y="0"/>
                <wp:positionH relativeFrom="column">
                  <wp:posOffset>36551</wp:posOffset>
                </wp:positionH>
                <wp:positionV relativeFrom="paragraph">
                  <wp:posOffset>274168</wp:posOffset>
                </wp:positionV>
                <wp:extent cx="2787091" cy="7264"/>
                <wp:effectExtent l="0" t="76200" r="13335" b="107315"/>
                <wp:wrapNone/>
                <wp:docPr id="17" name="Connecteur droit avec flèche 17"/>
                <wp:cNvGraphicFramePr/>
                <a:graphic xmlns:a="http://schemas.openxmlformats.org/drawingml/2006/main">
                  <a:graphicData uri="http://schemas.microsoft.com/office/word/2010/wordprocessingShape">
                    <wps:wsp>
                      <wps:cNvCnPr/>
                      <wps:spPr>
                        <a:xfrm>
                          <a:off x="0" y="0"/>
                          <a:ext cx="2787091" cy="7264"/>
                        </a:xfrm>
                        <a:prstGeom prst="straightConnector1">
                          <a:avLst/>
                        </a:prstGeom>
                        <a:noFill/>
                        <a:ln w="1905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FB9F022" id="Connecteur droit avec flèche 17" o:spid="_x0000_s1026" type="#_x0000_t32" style="position:absolute;margin-left:2.9pt;margin-top:21.6pt;width:219.45pt;height:.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" strokecolor="windowText" strokeweight="1.5pt">
                <v:stroke endarrow="open"/>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71552" behindDoc="0" locked="0" layoutInCell="1" allowOverlap="1" wp14:anchorId="41374830" wp14:editId="00D92917">
                <wp:simplePos x="0" y="0"/>
                <wp:positionH relativeFrom="column">
                  <wp:posOffset>3986148</wp:posOffset>
                </wp:positionH>
                <wp:positionV relativeFrom="paragraph">
                  <wp:posOffset>71120</wp:posOffset>
                </wp:positionV>
                <wp:extent cx="402336" cy="212217"/>
                <wp:effectExtent l="38100" t="0" r="17145" b="54610"/>
                <wp:wrapNone/>
                <wp:docPr id="31" name="Connecteur droit avec flèche 31"/>
                <wp:cNvGraphicFramePr/>
                <a:graphic xmlns:a="http://schemas.openxmlformats.org/drawingml/2006/main">
                  <a:graphicData uri="http://schemas.microsoft.com/office/word/2010/wordprocessingShape">
                    <wps:wsp>
                      <wps:cNvCnPr/>
                      <wps:spPr>
                        <a:xfrm flipH="1">
                          <a:off x="0" y="0"/>
                          <a:ext cx="402336" cy="212217"/>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CACB922" id="Connecteur droit avec flèche 31" o:spid="_x0000_s1026" type="#_x0000_t32" style="position:absolute;margin-left:313.85pt;margin-top:5.6pt;width:31.7pt;height:16.7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" strokecolor="windowText" strokeweight="1pt">
                <v:stroke endarrow="open"/>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70528" behindDoc="0" locked="0" layoutInCell="1" allowOverlap="1" wp14:anchorId="260A0E0E" wp14:editId="6AC9F97D">
                <wp:simplePos x="0" y="0"/>
                <wp:positionH relativeFrom="column">
                  <wp:posOffset>3949700</wp:posOffset>
                </wp:positionH>
                <wp:positionV relativeFrom="paragraph">
                  <wp:posOffset>215265</wp:posOffset>
                </wp:positionV>
                <wp:extent cx="0" cy="182880"/>
                <wp:effectExtent l="0" t="0" r="19050" b="26670"/>
                <wp:wrapNone/>
                <wp:docPr id="30" name="Connecteur droit 30"/>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00B050"/>
                          </a:solidFill>
                          <a:prstDash val="solid"/>
                        </a:ln>
                        <a:effectLst/>
                      </wps:spPr>
                      <wps:bodyPr/>
                    </wps:wsp>
                  </a:graphicData>
                </a:graphic>
              </wp:anchor>
            </w:drawing>
          </mc:Choice>
          <mc:Fallback>
            <w:pict>
              <v:line w14:anchorId="79D43D91" id="Connecteur droit 3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11pt,16.95pt" to="311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" strokecolor="#00b050" strokeweight="1.5pt"/>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62336" behindDoc="0" locked="0" layoutInCell="1" allowOverlap="1" wp14:anchorId="617523E9" wp14:editId="65EF8EAA">
                <wp:simplePos x="0" y="0"/>
                <wp:positionH relativeFrom="column">
                  <wp:posOffset>2827020</wp:posOffset>
                </wp:positionH>
                <wp:positionV relativeFrom="paragraph">
                  <wp:posOffset>205105</wp:posOffset>
                </wp:positionV>
                <wp:extent cx="0" cy="182880"/>
                <wp:effectExtent l="0" t="0" r="19050" b="26670"/>
                <wp:wrapNone/>
                <wp:docPr id="19" name="Connecteur droit 19"/>
                <wp:cNvGraphicFramePr/>
                <a:graphic xmlns:a="http://schemas.openxmlformats.org/drawingml/2006/main">
                  <a:graphicData uri="http://schemas.microsoft.com/office/word/2010/wordprocessingShape">
                    <wps:wsp>
                      <wps:cNvCnPr/>
                      <wps:spPr>
                        <a:xfrm>
                          <a:off x="0" y="0"/>
                          <a:ext cx="0" cy="182880"/>
                        </a:xfrm>
                        <a:prstGeom prst="line">
                          <a:avLst/>
                        </a:prstGeom>
                        <a:noFill/>
                        <a:ln w="19050" cap="flat" cmpd="sng" algn="ctr">
                          <a:solidFill>
                            <a:srgbClr val="C0504D">
                              <a:shade val="95000"/>
                              <a:satMod val="105000"/>
                            </a:srgbClr>
                          </a:solidFill>
                          <a:prstDash val="solid"/>
                        </a:ln>
                        <a:effectLst/>
                      </wps:spPr>
                      <wps:bodyPr/>
                    </wps:wsp>
                  </a:graphicData>
                </a:graphic>
              </wp:anchor>
            </w:drawing>
          </mc:Choice>
          <mc:Fallback>
            <w:pict>
              <v:line w14:anchorId="197C99FA" id="Connecteur droit 1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22.6pt,16.15pt" to="222.6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" strokecolor="#be4b48" strokeweight="1.5pt"/>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69504" behindDoc="0" locked="0" layoutInCell="1" allowOverlap="1" wp14:anchorId="3240F49D" wp14:editId="00F4F13F">
                <wp:simplePos x="0" y="0"/>
                <wp:positionH relativeFrom="column">
                  <wp:posOffset>1931187</wp:posOffset>
                </wp:positionH>
                <wp:positionV relativeFrom="paragraph">
                  <wp:posOffset>1139393</wp:posOffset>
                </wp:positionV>
                <wp:extent cx="2487168" cy="387706"/>
                <wp:effectExtent l="0" t="0" r="8890" b="0"/>
                <wp:wrapNone/>
                <wp:docPr id="26" name="Zone de texte 26"/>
                <wp:cNvGraphicFramePr/>
                <a:graphic xmlns:a="http://schemas.openxmlformats.org/drawingml/2006/main">
                  <a:graphicData uri="http://schemas.microsoft.com/office/word/2010/wordprocessingShape">
                    <wps:wsp>
                      <wps:cNvSpPr txBox="1"/>
                      <wps:spPr>
                        <a:xfrm>
                          <a:off x="0" y="0"/>
                          <a:ext cx="2487168" cy="387706"/>
                        </a:xfrm>
                        <a:prstGeom prst="rect">
                          <a:avLst/>
                        </a:prstGeom>
                        <a:solidFill>
                          <a:sysClr val="window" lastClr="FFFFFF"/>
                        </a:solidFill>
                        <a:ln w="6350">
                          <a:noFill/>
                        </a:ln>
                        <a:effectLst/>
                      </wps:spPr>
                      <wps:txbx>
                        <w:txbxContent>
                          <w:p w14:paraId="6733C234" w14:textId="77777777" w:rsidR="00FA4F04" w:rsidRPr="006A6153" w:rsidRDefault="00FA4F04" w:rsidP="00FA4F04">
                            <w:pPr>
                              <w:jc w:val="center"/>
                              <w:rPr>
                                <w:lang w:val="fr-FR"/>
                              </w:rPr>
                            </w:pPr>
                            <w:r w:rsidRPr="006A6153">
                              <w:rPr>
                                <w:lang w:val="fr-FR"/>
                              </w:rPr>
                              <w:t xml:space="preserve">Un nouveau repos démarre </w:t>
                            </w:r>
                          </w:p>
                          <w:p w14:paraId="47AE31D6" w14:textId="77777777" w:rsidR="00FA4F04" w:rsidRPr="006A6153" w:rsidRDefault="00FA4F04" w:rsidP="00FA4F04">
                            <w:pPr>
                              <w:jc w:val="center"/>
                              <w:rPr>
                                <w:lang w:val="fr-FR"/>
                              </w:rPr>
                            </w:pPr>
                            <w:r w:rsidRPr="006A6153">
                              <w:rPr>
                                <w:lang w:val="fr-FR"/>
                              </w:rPr>
                              <w:t>à compter de la fin de l’intervention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0F49D" id="Zone de texte 26" o:spid="_x0000_s1048" type="#_x0000_t202" style="position:absolute;left:0;text-align:left;margin-left:152.05pt;margin-top:89.7pt;width:195.85pt;height:3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" fillcolor="window" stroked="f" strokeweight=".5pt">
                <v:textbox>
                  <w:txbxContent>
                    <w:p w14:paraId="6733C234" w14:textId="77777777" w:rsidR="00FA4F04" w:rsidRPr="006A6153" w:rsidRDefault="00FA4F04" w:rsidP="00FA4F04">
                      <w:pPr>
                        <w:jc w:val="center"/>
                        <w:rPr>
                          <w:lang w:val="fr-FR"/>
                        </w:rPr>
                      </w:pPr>
                      <w:r w:rsidRPr="006A6153">
                        <w:rPr>
                          <w:lang w:val="fr-FR"/>
                        </w:rPr>
                        <w:t xml:space="preserve">Un nouveau repos démarre </w:t>
                      </w:r>
                    </w:p>
                    <w:p w14:paraId="47AE31D6" w14:textId="77777777" w:rsidR="00FA4F04" w:rsidRPr="006A6153" w:rsidRDefault="00FA4F04" w:rsidP="00FA4F04">
                      <w:pPr>
                        <w:jc w:val="center"/>
                        <w:rPr>
                          <w:lang w:val="fr-FR"/>
                        </w:rPr>
                      </w:pPr>
                      <w:r w:rsidRPr="006A6153">
                        <w:rPr>
                          <w:lang w:val="fr-FR"/>
                        </w:rPr>
                        <w:t>à compter de la fin de l’intervention</w:t>
                      </w:r>
                    </w:p>
                  </w:txbxContent>
                </v:textbox>
              </v:shape>
            </w:pict>
          </mc:Fallback>
        </mc:AlternateContent>
      </w:r>
      <w:r w:rsidR="00FA4F04" w:rsidRPr="0019377B">
        <w:rPr>
          <w:rFonts w:ascii="Palatino Linotype" w:hAnsi="Palatino Linotype"/>
          <w:noProof/>
          <w:lang w:eastAsia="fr-FR"/>
        </w:rPr>
        <mc:AlternateContent>
          <mc:Choice Requires="wps">
            <w:drawing>
              <wp:anchor distT="0" distB="0" distL="114300" distR="114300" simplePos="0" relativeHeight="251663360" behindDoc="0" locked="0" layoutInCell="1" allowOverlap="1" wp14:anchorId="4FD7B8EE" wp14:editId="21DE6166">
                <wp:simplePos x="0" y="0"/>
                <wp:positionH relativeFrom="column">
                  <wp:posOffset>2105660</wp:posOffset>
                </wp:positionH>
                <wp:positionV relativeFrom="paragraph">
                  <wp:posOffset>141605</wp:posOffset>
                </wp:positionV>
                <wp:extent cx="182880" cy="146050"/>
                <wp:effectExtent l="38100" t="38100" r="7620" b="63500"/>
                <wp:wrapNone/>
                <wp:docPr id="18" name="Étoile à 4 branches 18"/>
                <wp:cNvGraphicFramePr/>
                <a:graphic xmlns:a="http://schemas.openxmlformats.org/drawingml/2006/main">
                  <a:graphicData uri="http://schemas.microsoft.com/office/word/2010/wordprocessingShape">
                    <wps:wsp>
                      <wps:cNvSpPr/>
                      <wps:spPr>
                        <a:xfrm>
                          <a:off x="0" y="0"/>
                          <a:ext cx="182880" cy="146050"/>
                        </a:xfrm>
                        <a:prstGeom prst="star4">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731138" id="Étoile à 4 branches 18" o:spid="_x0000_s1026" type="#_x0000_t187" style="position:absolute;margin-left:165.8pt;margin-top:11.15pt;width:14.4pt;height:1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" fillcolor="#4f81bd" strokecolor="#385d8a" strokeweight="2pt"/>
            </w:pict>
          </mc:Fallback>
        </mc:AlternateContent>
      </w:r>
    </w:p>
    <w:p w14:paraId="789E3AFE" w14:textId="77777777" w:rsidR="00FA4F04" w:rsidRPr="0019377B" w:rsidRDefault="00FA4F04" w:rsidP="00FA4F04">
      <w:pPr>
        <w:rPr>
          <w:lang w:val="fr-FR"/>
        </w:rPr>
      </w:pPr>
      <w:r w:rsidRPr="0019377B">
        <w:rPr>
          <w:rFonts w:ascii="Palatino Linotype" w:hAnsi="Palatino Linotype"/>
          <w:noProof/>
          <w:lang w:val="fr-FR" w:eastAsia="fr-FR"/>
        </w:rPr>
        <mc:AlternateContent>
          <mc:Choice Requires="wps">
            <w:drawing>
              <wp:anchor distT="0" distB="0" distL="114300" distR="114300" simplePos="0" relativeHeight="251668480" behindDoc="0" locked="0" layoutInCell="1" allowOverlap="1" wp14:anchorId="6B4B4A50" wp14:editId="426ECB1C">
                <wp:simplePos x="0" y="0"/>
                <wp:positionH relativeFrom="column">
                  <wp:posOffset>2994025</wp:posOffset>
                </wp:positionH>
                <wp:positionV relativeFrom="paragraph">
                  <wp:posOffset>92710</wp:posOffset>
                </wp:positionV>
                <wp:extent cx="206375" cy="1623695"/>
                <wp:effectExtent l="0" t="3810" r="18415" b="18415"/>
                <wp:wrapNone/>
                <wp:docPr id="25" name="Accolade ouvrante 25"/>
                <wp:cNvGraphicFramePr/>
                <a:graphic xmlns:a="http://schemas.openxmlformats.org/drawingml/2006/main">
                  <a:graphicData uri="http://schemas.microsoft.com/office/word/2010/wordprocessingShape">
                    <wps:wsp>
                      <wps:cNvSpPr/>
                      <wps:spPr>
                        <a:xfrm rot="16200000">
                          <a:off x="0" y="0"/>
                          <a:ext cx="206375" cy="1623695"/>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3194B" id="Accolade ouvrante 25" o:spid="_x0000_s1026" type="#_x0000_t87" style="position:absolute;margin-left:235.75pt;margin-top:7.3pt;width:16.25pt;height:127.8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" adj="229" strokecolor="#4a7ebb"/>
            </w:pict>
          </mc:Fallback>
        </mc:AlternateContent>
      </w:r>
    </w:p>
    <w:p w14:paraId="694A2313" w14:textId="605F1B35" w:rsidR="00FA4F04" w:rsidRPr="0019377B" w:rsidRDefault="00FA4F04" w:rsidP="00FA4F04">
      <w:pPr>
        <w:rPr>
          <w:lang w:val="fr-FR"/>
        </w:rPr>
      </w:pPr>
      <w:r w:rsidRPr="0019377B">
        <w:rPr>
          <w:rFonts w:ascii="Palatino Linotype" w:hAnsi="Palatino Linotype"/>
          <w:noProof/>
          <w:lang w:val="fr-FR" w:eastAsia="fr-FR"/>
        </w:rPr>
        <mc:AlternateContent>
          <mc:Choice Requires="wps">
            <w:drawing>
              <wp:anchor distT="0" distB="0" distL="114300" distR="114300" simplePos="0" relativeHeight="251664384" behindDoc="0" locked="0" layoutInCell="1" allowOverlap="1" wp14:anchorId="2F72C851" wp14:editId="3BA3A0E9">
                <wp:simplePos x="0" y="0"/>
                <wp:positionH relativeFrom="column">
                  <wp:posOffset>-278003</wp:posOffset>
                </wp:positionH>
                <wp:positionV relativeFrom="paragraph">
                  <wp:posOffset>412547</wp:posOffset>
                </wp:positionV>
                <wp:extent cx="3224835" cy="248285"/>
                <wp:effectExtent l="0" t="0" r="0" b="0"/>
                <wp:wrapNone/>
                <wp:docPr id="16" name="Zone de texte 16"/>
                <wp:cNvGraphicFramePr/>
                <a:graphic xmlns:a="http://schemas.openxmlformats.org/drawingml/2006/main">
                  <a:graphicData uri="http://schemas.microsoft.com/office/word/2010/wordprocessingShape">
                    <wps:wsp>
                      <wps:cNvSpPr txBox="1"/>
                      <wps:spPr>
                        <a:xfrm>
                          <a:off x="0" y="0"/>
                          <a:ext cx="3224835" cy="248285"/>
                        </a:xfrm>
                        <a:prstGeom prst="rect">
                          <a:avLst/>
                        </a:prstGeom>
                        <a:solidFill>
                          <a:sysClr val="window" lastClr="FFFFFF"/>
                        </a:solidFill>
                        <a:ln w="6350">
                          <a:noFill/>
                        </a:ln>
                        <a:effectLst/>
                      </wps:spPr>
                      <wps:txbx>
                        <w:txbxContent>
                          <w:p w14:paraId="16E336D2" w14:textId="7EFB2161" w:rsidR="00FA4F04" w:rsidRDefault="00FA4F04" w:rsidP="00FA4F04">
                            <w:pPr>
                              <w:jc w:val="center"/>
                            </w:pPr>
                            <w:r>
                              <w:t>Repos obligatoire hebdo interrompu</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72C851" id="Zone de texte 16" o:spid="_x0000_s1049" type="#_x0000_t202" style="position:absolute;margin-left:-21.9pt;margin-top:32.5pt;width:253.9pt;height:19.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" fillcolor="window" stroked="f" strokeweight=".5pt">
                <v:textbox>
                  <w:txbxContent>
                    <w:p w14:paraId="16E336D2" w14:textId="7EFB2161" w:rsidR="00FA4F04" w:rsidRDefault="00FA4F04" w:rsidP="00FA4F04">
                      <w:pPr>
                        <w:jc w:val="center"/>
                      </w:pPr>
                      <w:r>
                        <w:t>Repos obligatoire hebdo interrompu</w:t>
                      </w:r>
                    </w:p>
                  </w:txbxContent>
                </v:textbox>
              </v:shape>
            </w:pict>
          </mc:Fallback>
        </mc:AlternateContent>
      </w:r>
    </w:p>
    <w:p w14:paraId="5C307308" w14:textId="4789F42D" w:rsidR="0013148D" w:rsidRDefault="00C24DEF">
      <w:pPr>
        <w:suppressAutoHyphens w:val="0"/>
        <w:spacing w:after="200" w:line="276" w:lineRule="auto"/>
        <w:rPr>
          <w:rFonts w:ascii="Palatino Linotype" w:eastAsiaTheme="minorHAnsi" w:hAnsi="Palatino Linotype" w:cstheme="minorBidi"/>
          <w:sz w:val="22"/>
          <w:szCs w:val="22"/>
          <w:lang w:val="fr-FR"/>
        </w:rPr>
      </w:pPr>
      <w:r w:rsidRPr="00C24DEF">
        <w:rPr>
          <w:rFonts w:ascii="Palatino Linotype" w:eastAsiaTheme="minorHAnsi" w:hAnsi="Palatino Linotype" w:cstheme="minorBidi"/>
          <w:noProof/>
          <w:sz w:val="22"/>
          <w:szCs w:val="22"/>
          <w:lang w:val="fr-FR"/>
        </w:rPr>
        <mc:AlternateContent>
          <mc:Choice Requires="wps">
            <w:drawing>
              <wp:anchor distT="45720" distB="45720" distL="114300" distR="114300" simplePos="0" relativeHeight="251719680" behindDoc="0" locked="0" layoutInCell="1" allowOverlap="1" wp14:anchorId="126937FE" wp14:editId="783B245C">
                <wp:simplePos x="0" y="0"/>
                <wp:positionH relativeFrom="column">
                  <wp:posOffset>3275965</wp:posOffset>
                </wp:positionH>
                <wp:positionV relativeFrom="paragraph">
                  <wp:posOffset>161290</wp:posOffset>
                </wp:positionV>
                <wp:extent cx="251460" cy="198120"/>
                <wp:effectExtent l="0" t="0" r="15240" b="1143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198120"/>
                        </a:xfrm>
                        <a:prstGeom prst="rect">
                          <a:avLst/>
                        </a:prstGeom>
                        <a:solidFill>
                          <a:srgbClr val="FFFFFF"/>
                        </a:solidFill>
                        <a:ln w="9525">
                          <a:solidFill>
                            <a:srgbClr val="000000"/>
                          </a:solidFill>
                          <a:miter lim="800000"/>
                          <a:headEnd/>
                          <a:tailEnd/>
                        </a:ln>
                      </wps:spPr>
                      <wps:txbx>
                        <w:txbxContent>
                          <w:p w14:paraId="414A841E" w14:textId="0D470238" w:rsidR="00C24DEF" w:rsidRPr="00C24DEF" w:rsidRDefault="00C24DEF">
                            <w:pPr>
                              <w:rPr>
                                <w:lang w:val="fr-FR"/>
                              </w:rPr>
                            </w:pPr>
                            <w:r w:rsidRPr="000B5BF9">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6937FE" id="_x0000_s1050" type="#_x0000_t202" style="position:absolute;margin-left:257.95pt;margin-top:12.7pt;width:19.8pt;height:15.6pt;z-index:251719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">
                <v:textbox>
                  <w:txbxContent>
                    <w:p w14:paraId="414A841E" w14:textId="0D470238" w:rsidR="00C24DEF" w:rsidRPr="00C24DEF" w:rsidRDefault="00C24DEF">
                      <w:pPr>
                        <w:rPr>
                          <w:lang w:val="fr-FR"/>
                        </w:rPr>
                      </w:pPr>
                      <w:r w:rsidRPr="000B5BF9">
                        <w:t>*</w:t>
                      </w:r>
                    </w:p>
                  </w:txbxContent>
                </v:textbox>
                <w10:wrap type="square"/>
              </v:shape>
            </w:pict>
          </mc:Fallback>
        </mc:AlternateContent>
      </w:r>
    </w:p>
    <w:p w14:paraId="4080DE1E" w14:textId="77777777" w:rsidR="000A3674" w:rsidRPr="000A3674" w:rsidRDefault="000A3674" w:rsidP="000A3674">
      <w:pPr>
        <w:rPr>
          <w:rFonts w:ascii="Palatino Linotype" w:eastAsiaTheme="minorHAnsi" w:hAnsi="Palatino Linotype" w:cstheme="minorBidi"/>
          <w:sz w:val="22"/>
          <w:szCs w:val="22"/>
          <w:lang w:val="fr-FR"/>
        </w:rPr>
      </w:pPr>
    </w:p>
    <w:p w14:paraId="6D5598F2" w14:textId="77777777" w:rsidR="000A3674" w:rsidRPr="000A3674" w:rsidRDefault="000A3674" w:rsidP="000A3674">
      <w:pPr>
        <w:rPr>
          <w:rFonts w:ascii="Palatino Linotype" w:eastAsiaTheme="minorHAnsi" w:hAnsi="Palatino Linotype" w:cstheme="minorBidi"/>
          <w:sz w:val="22"/>
          <w:szCs w:val="22"/>
          <w:lang w:val="fr-FR"/>
        </w:rPr>
      </w:pPr>
    </w:p>
    <w:p w14:paraId="38767661" w14:textId="77777777" w:rsidR="000A3674" w:rsidRPr="000A3674" w:rsidRDefault="000A3674" w:rsidP="000A3674">
      <w:pPr>
        <w:rPr>
          <w:rFonts w:ascii="Palatino Linotype" w:eastAsiaTheme="minorHAnsi" w:hAnsi="Palatino Linotype" w:cstheme="minorBidi"/>
          <w:sz w:val="22"/>
          <w:szCs w:val="22"/>
          <w:lang w:val="fr-FR"/>
        </w:rPr>
      </w:pPr>
    </w:p>
    <w:p w14:paraId="58DE0D8C" w14:textId="77777777" w:rsidR="000A3674" w:rsidRPr="000A3674" w:rsidRDefault="000A3674" w:rsidP="000A3674">
      <w:pPr>
        <w:rPr>
          <w:rFonts w:ascii="Palatino Linotype" w:eastAsiaTheme="minorHAnsi" w:hAnsi="Palatino Linotype" w:cstheme="minorBidi"/>
          <w:sz w:val="22"/>
          <w:szCs w:val="22"/>
          <w:lang w:val="fr-FR"/>
        </w:rPr>
      </w:pPr>
    </w:p>
    <w:p w14:paraId="68AF1199" w14:textId="77777777" w:rsidR="000A3674" w:rsidRDefault="000A3674" w:rsidP="000A3674">
      <w:pPr>
        <w:rPr>
          <w:rFonts w:ascii="Palatino Linotype" w:eastAsiaTheme="minorHAnsi" w:hAnsi="Palatino Linotype" w:cstheme="minorBidi"/>
          <w:sz w:val="22"/>
          <w:szCs w:val="22"/>
          <w:lang w:val="fr-FR"/>
        </w:rPr>
      </w:pPr>
    </w:p>
    <w:p w14:paraId="3DFF288C" w14:textId="4896A490" w:rsidR="00C24DEF" w:rsidRDefault="00C24DEF" w:rsidP="00C24DEF">
      <w:pPr>
        <w:rPr>
          <w:rFonts w:ascii="Palatino Linotype" w:eastAsiaTheme="minorHAnsi" w:hAnsi="Palatino Linotype" w:cstheme="minorBidi"/>
          <w:sz w:val="22"/>
          <w:szCs w:val="22"/>
          <w:lang w:val="fr-FR"/>
        </w:rPr>
      </w:pPr>
    </w:p>
    <w:p w14:paraId="49BE4560" w14:textId="7D09E09F" w:rsidR="00C24DEF" w:rsidRPr="00C24DEF" w:rsidRDefault="00C24DEF" w:rsidP="00C24DEF">
      <w:pPr>
        <w:rPr>
          <w:rFonts w:ascii="Palatino Linotype" w:eastAsiaTheme="minorHAnsi" w:hAnsi="Palatino Linotype" w:cstheme="minorBidi"/>
          <w:sz w:val="22"/>
          <w:szCs w:val="22"/>
          <w:lang w:val="fr-FR"/>
        </w:rPr>
      </w:pPr>
      <w:r w:rsidRPr="000B5BF9">
        <w:rPr>
          <w:rFonts w:ascii="Palatino Linotype" w:eastAsiaTheme="minorHAnsi" w:hAnsi="Palatino Linotype" w:cstheme="minorBidi"/>
          <w:sz w:val="22"/>
          <w:szCs w:val="22"/>
          <w:lang w:val="fr-FR"/>
        </w:rPr>
        <w:t>*</w:t>
      </w:r>
      <w:r w:rsidR="004A65FD" w:rsidRPr="000B5BF9">
        <w:rPr>
          <w:rFonts w:ascii="Palatino Linotype" w:eastAsiaTheme="minorHAnsi" w:hAnsi="Palatino Linotype" w:cstheme="minorBidi"/>
          <w:sz w:val="22"/>
          <w:szCs w:val="22"/>
          <w:lang w:val="fr-FR"/>
        </w:rPr>
        <w:t>période d’absence autorisée et rémunérée si le collaborateur n’est pas en mesure, du fait de l’employeur, de réaliser la durée hebdomadaire contractuelle de travail effectif.</w:t>
      </w:r>
    </w:p>
    <w:p w14:paraId="60F91A02" w14:textId="77777777" w:rsidR="00C24DEF" w:rsidRDefault="00C24DEF" w:rsidP="000A3674">
      <w:pPr>
        <w:rPr>
          <w:rFonts w:ascii="Palatino Linotype" w:eastAsiaTheme="minorHAnsi" w:hAnsi="Palatino Linotype" w:cstheme="minorBidi"/>
          <w:sz w:val="22"/>
          <w:szCs w:val="22"/>
          <w:lang w:val="fr-FR"/>
        </w:rPr>
      </w:pPr>
    </w:p>
    <w:p w14:paraId="14A77B9F" w14:textId="77777777" w:rsidR="000A3674" w:rsidRPr="000A3674" w:rsidRDefault="000A3674" w:rsidP="000A3674">
      <w:pPr>
        <w:tabs>
          <w:tab w:val="left" w:pos="5608"/>
        </w:tabs>
        <w:rPr>
          <w:rFonts w:ascii="Palatino Linotype" w:eastAsiaTheme="minorHAnsi" w:hAnsi="Palatino Linotype" w:cstheme="minorBidi"/>
          <w:sz w:val="22"/>
          <w:szCs w:val="22"/>
          <w:lang w:val="fr-FR"/>
        </w:rPr>
      </w:pPr>
    </w:p>
    <w:sectPr w:rsidR="000A3674" w:rsidRPr="000A3674">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0B8AB" w14:textId="77777777" w:rsidR="00753CF6" w:rsidRDefault="00753CF6" w:rsidP="00A92E84">
      <w:r>
        <w:separator/>
      </w:r>
    </w:p>
  </w:endnote>
  <w:endnote w:type="continuationSeparator" w:id="0">
    <w:p w14:paraId="72FCA4E3" w14:textId="77777777" w:rsidR="00753CF6" w:rsidRDefault="00753CF6" w:rsidP="00A92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E7B8" w14:textId="156AC649" w:rsidR="00B978B3" w:rsidRPr="00936A47" w:rsidRDefault="00B978B3" w:rsidP="00B978B3">
    <w:pPr>
      <w:pStyle w:val="Pieddepage"/>
      <w:ind w:right="360"/>
      <w:rPr>
        <w:rFonts w:ascii="Palatino Linotype" w:hAnsi="Palatino Linotype"/>
        <w:i/>
        <w:sz w:val="18"/>
        <w:szCs w:val="18"/>
        <w:lang w:val="fr-FR"/>
      </w:rPr>
    </w:pPr>
    <w:r>
      <w:rPr>
        <w:rFonts w:ascii="Palatino Linotype" w:hAnsi="Palatino Linotype"/>
        <w:i/>
        <w:sz w:val="18"/>
        <w:szCs w:val="18"/>
        <w:lang w:val="fr-FR"/>
      </w:rPr>
      <w:tab/>
    </w:r>
    <w:r>
      <w:rPr>
        <w:rFonts w:ascii="Palatino Linotype" w:hAnsi="Palatino Linotype"/>
        <w:i/>
        <w:sz w:val="18"/>
        <w:szCs w:val="18"/>
        <w:lang w:val="fr-FR"/>
      </w:rPr>
      <w:tab/>
    </w:r>
  </w:p>
  <w:p w14:paraId="74277543" w14:textId="6DB6B5D6" w:rsidR="00AA235F" w:rsidRPr="00D54427" w:rsidRDefault="00DC12F6" w:rsidP="00AA235F">
    <w:pPr>
      <w:pStyle w:val="Pieddepage"/>
      <w:ind w:right="360"/>
      <w:rPr>
        <w:rStyle w:val="Numrodepage"/>
        <w:rFonts w:ascii="Palatino Linotype" w:hAnsi="Palatino Linotype"/>
        <w:i/>
        <w:sz w:val="18"/>
        <w:szCs w:val="18"/>
        <w:lang w:val="fr-FR"/>
      </w:rPr>
    </w:pPr>
    <w:r>
      <w:rPr>
        <w:rFonts w:ascii="Palatino Linotype" w:hAnsi="Palatino Linotype"/>
        <w:i/>
        <w:sz w:val="18"/>
        <w:szCs w:val="18"/>
        <w:lang w:val="fr-FR"/>
      </w:rPr>
      <w:t>Accord Astreinte – Nucléaire</w:t>
    </w:r>
    <w:r w:rsidR="00AA235F" w:rsidRPr="00D54427">
      <w:rPr>
        <w:rFonts w:ascii="Palatino Linotype" w:hAnsi="Palatino Linotype"/>
        <w:i/>
        <w:sz w:val="18"/>
        <w:szCs w:val="18"/>
        <w:lang w:val="fr-FR"/>
      </w:rPr>
      <w:tab/>
    </w:r>
    <w:r w:rsidR="00AA235F" w:rsidRPr="00D54427">
      <w:rPr>
        <w:rFonts w:ascii="Palatino Linotype" w:hAnsi="Palatino Linotype"/>
        <w:i/>
        <w:sz w:val="18"/>
        <w:szCs w:val="18"/>
        <w:lang w:val="fr-FR"/>
      </w:rPr>
      <w:tab/>
    </w:r>
    <w:r w:rsidR="00AA235F" w:rsidRPr="0096174E">
      <w:rPr>
        <w:rStyle w:val="Numrodepage"/>
        <w:rFonts w:ascii="Palatino Linotype" w:hAnsi="Palatino Linotype"/>
        <w:i/>
        <w:sz w:val="18"/>
        <w:szCs w:val="18"/>
      </w:rPr>
      <w:fldChar w:fldCharType="begin"/>
    </w:r>
    <w:r w:rsidR="00AA235F" w:rsidRPr="00D54427">
      <w:rPr>
        <w:rStyle w:val="Numrodepage"/>
        <w:rFonts w:ascii="Palatino Linotype" w:hAnsi="Palatino Linotype"/>
        <w:i/>
        <w:sz w:val="18"/>
        <w:szCs w:val="18"/>
        <w:lang w:val="fr-FR"/>
      </w:rPr>
      <w:instrText xml:space="preserve"> PAGE </w:instrText>
    </w:r>
    <w:r w:rsidR="00AA235F" w:rsidRPr="0096174E">
      <w:rPr>
        <w:rStyle w:val="Numrodepage"/>
        <w:rFonts w:ascii="Palatino Linotype" w:hAnsi="Palatino Linotype"/>
        <w:i/>
        <w:sz w:val="18"/>
        <w:szCs w:val="18"/>
      </w:rPr>
      <w:fldChar w:fldCharType="separate"/>
    </w:r>
    <w:r w:rsidR="006E37DB">
      <w:rPr>
        <w:rStyle w:val="Numrodepage"/>
        <w:rFonts w:ascii="Palatino Linotype" w:hAnsi="Palatino Linotype"/>
        <w:i/>
        <w:noProof/>
        <w:sz w:val="18"/>
        <w:szCs w:val="18"/>
        <w:lang w:val="fr-FR"/>
      </w:rPr>
      <w:t>8</w:t>
    </w:r>
    <w:r w:rsidR="00AA235F" w:rsidRPr="0096174E">
      <w:rPr>
        <w:rStyle w:val="Numrodepage"/>
        <w:rFonts w:ascii="Palatino Linotype" w:hAnsi="Palatino Linotype"/>
        <w:i/>
        <w:sz w:val="18"/>
        <w:szCs w:val="18"/>
      </w:rPr>
      <w:fldChar w:fldCharType="end"/>
    </w:r>
    <w:r w:rsidR="00AA235F" w:rsidRPr="00D54427">
      <w:rPr>
        <w:rStyle w:val="Numrodepage"/>
        <w:rFonts w:ascii="Palatino Linotype" w:hAnsi="Palatino Linotype"/>
        <w:i/>
        <w:sz w:val="18"/>
        <w:szCs w:val="18"/>
        <w:lang w:val="fr-FR"/>
      </w:rPr>
      <w:t>/</w:t>
    </w:r>
    <w:r w:rsidR="00AA235F" w:rsidRPr="0096174E">
      <w:rPr>
        <w:rStyle w:val="Numrodepage"/>
        <w:rFonts w:ascii="Palatino Linotype" w:hAnsi="Palatino Linotype"/>
        <w:i/>
        <w:sz w:val="18"/>
        <w:szCs w:val="18"/>
      </w:rPr>
      <w:fldChar w:fldCharType="begin"/>
    </w:r>
    <w:r w:rsidR="00AA235F" w:rsidRPr="00D54427">
      <w:rPr>
        <w:rStyle w:val="Numrodepage"/>
        <w:rFonts w:ascii="Palatino Linotype" w:hAnsi="Palatino Linotype"/>
        <w:i/>
        <w:sz w:val="18"/>
        <w:szCs w:val="18"/>
        <w:lang w:val="fr-FR"/>
      </w:rPr>
      <w:instrText xml:space="preserve"> NUMPAGES \*Arabic </w:instrText>
    </w:r>
    <w:r w:rsidR="00AA235F" w:rsidRPr="0096174E">
      <w:rPr>
        <w:rStyle w:val="Numrodepage"/>
        <w:rFonts w:ascii="Palatino Linotype" w:hAnsi="Palatino Linotype"/>
        <w:i/>
        <w:sz w:val="18"/>
        <w:szCs w:val="18"/>
      </w:rPr>
      <w:fldChar w:fldCharType="separate"/>
    </w:r>
    <w:r w:rsidR="006E37DB">
      <w:rPr>
        <w:rStyle w:val="Numrodepage"/>
        <w:rFonts w:ascii="Palatino Linotype" w:hAnsi="Palatino Linotype"/>
        <w:i/>
        <w:noProof/>
        <w:sz w:val="18"/>
        <w:szCs w:val="18"/>
        <w:lang w:val="fr-FR"/>
      </w:rPr>
      <w:t>9</w:t>
    </w:r>
    <w:r w:rsidR="00AA235F" w:rsidRPr="0096174E">
      <w:rPr>
        <w:rStyle w:val="Numrodepage"/>
        <w:rFonts w:ascii="Palatino Linotype" w:hAnsi="Palatino Linotype"/>
        <w:i/>
        <w:sz w:val="18"/>
        <w:szCs w:val="18"/>
      </w:rPr>
      <w:fldChar w:fldCharType="end"/>
    </w:r>
  </w:p>
  <w:p w14:paraId="28CA6EB2" w14:textId="77777777" w:rsidR="00A92E84" w:rsidRPr="00DC12F6" w:rsidRDefault="00A92E84">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6DD8" w14:textId="77777777" w:rsidR="00753CF6" w:rsidRDefault="00753CF6" w:rsidP="00A92E84">
      <w:r>
        <w:separator/>
      </w:r>
    </w:p>
  </w:footnote>
  <w:footnote w:type="continuationSeparator" w:id="0">
    <w:p w14:paraId="6D067646" w14:textId="77777777" w:rsidR="00753CF6" w:rsidRDefault="00753CF6" w:rsidP="00A92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951A" w14:textId="2B626EA0" w:rsidR="00DB4BA1" w:rsidRDefault="00DB4BA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E518" w14:textId="7A3ABBB9" w:rsidR="00DB4BA1" w:rsidRDefault="00DB4B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2E268" w14:textId="52BCADC0" w:rsidR="00DB4BA1" w:rsidRDefault="00DB4B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6DBD"/>
    <w:multiLevelType w:val="hybridMultilevel"/>
    <w:tmpl w:val="A4DAD182"/>
    <w:lvl w:ilvl="0" w:tplc="CBC84EF0">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1" w15:restartNumberingAfterBreak="0">
    <w:nsid w:val="09874416"/>
    <w:multiLevelType w:val="hybridMultilevel"/>
    <w:tmpl w:val="DA2EAEAE"/>
    <w:lvl w:ilvl="0" w:tplc="82A8DD14">
      <w:start w:val="3"/>
      <w:numFmt w:val="bullet"/>
      <w:lvlText w:val="-"/>
      <w:lvlJc w:val="left"/>
      <w:pPr>
        <w:ind w:left="1065" w:hanging="360"/>
      </w:pPr>
      <w:rPr>
        <w:rFonts w:ascii="Calibri" w:eastAsiaTheme="minorHAnsi"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 w15:restartNumberingAfterBreak="0">
    <w:nsid w:val="0A422D5F"/>
    <w:multiLevelType w:val="hybridMultilevel"/>
    <w:tmpl w:val="707231D4"/>
    <w:lvl w:ilvl="0" w:tplc="2E98CE5E">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A83776D"/>
    <w:multiLevelType w:val="hybridMultilevel"/>
    <w:tmpl w:val="C7DA6D3E"/>
    <w:lvl w:ilvl="0" w:tplc="BA921BB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CA1225"/>
    <w:multiLevelType w:val="hybridMultilevel"/>
    <w:tmpl w:val="AF502D46"/>
    <w:lvl w:ilvl="0" w:tplc="B95C7B6E">
      <w:start w:val="2"/>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335370"/>
    <w:multiLevelType w:val="hybridMultilevel"/>
    <w:tmpl w:val="A9BC1494"/>
    <w:lvl w:ilvl="0" w:tplc="CBE48034">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59E1058"/>
    <w:multiLevelType w:val="hybridMultilevel"/>
    <w:tmpl w:val="29B20FCA"/>
    <w:lvl w:ilvl="0" w:tplc="FBAEE108">
      <w:start w:val="2"/>
      <w:numFmt w:val="bullet"/>
      <w:lvlText w:val="-"/>
      <w:lvlJc w:val="left"/>
      <w:pPr>
        <w:ind w:left="720" w:hanging="360"/>
      </w:pPr>
      <w:rPr>
        <w:rFonts w:ascii="Palatino Linotype" w:eastAsia="Times New Roman" w:hAnsi="Palatino Linotype" w:cs="Times New Roman" w:hint="default"/>
        <w:b/>
        <w:bCs w:val="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D833B9"/>
    <w:multiLevelType w:val="hybridMultilevel"/>
    <w:tmpl w:val="AC745184"/>
    <w:lvl w:ilvl="0" w:tplc="4B02E99E">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8" w15:restartNumberingAfterBreak="0">
    <w:nsid w:val="4E067C72"/>
    <w:multiLevelType w:val="hybridMultilevel"/>
    <w:tmpl w:val="C0365984"/>
    <w:lvl w:ilvl="0" w:tplc="B5E0EEB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2B1616"/>
    <w:multiLevelType w:val="hybridMultilevel"/>
    <w:tmpl w:val="DC8C627A"/>
    <w:lvl w:ilvl="0" w:tplc="AC1C3B8C">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650762"/>
    <w:multiLevelType w:val="hybridMultilevel"/>
    <w:tmpl w:val="1A80ED26"/>
    <w:lvl w:ilvl="0" w:tplc="D60665C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5F5377"/>
    <w:multiLevelType w:val="hybridMultilevel"/>
    <w:tmpl w:val="DACE9B88"/>
    <w:lvl w:ilvl="0" w:tplc="398C3B04">
      <w:start w:val="2"/>
      <w:numFmt w:val="bullet"/>
      <w:lvlText w:val="-"/>
      <w:lvlJc w:val="left"/>
      <w:pPr>
        <w:ind w:left="720" w:hanging="360"/>
      </w:pPr>
      <w:rPr>
        <w:rFonts w:ascii="Palatino Linotype" w:eastAsia="Times New Roman" w:hAnsi="Palatino Linotype" w:cs="Times New Roman" w:hint="default"/>
      </w:rPr>
    </w:lvl>
    <w:lvl w:ilvl="1" w:tplc="6C046F52">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884858"/>
    <w:multiLevelType w:val="hybridMultilevel"/>
    <w:tmpl w:val="CCC0A06E"/>
    <w:lvl w:ilvl="0" w:tplc="57D4C798">
      <w:start w:val="2"/>
      <w:numFmt w:val="bullet"/>
      <w:lvlText w:val="-"/>
      <w:lvlJc w:val="left"/>
      <w:pPr>
        <w:ind w:left="1065" w:hanging="360"/>
      </w:pPr>
      <w:rPr>
        <w:rFonts w:ascii="Calibri" w:eastAsiaTheme="minorHAnsi"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3" w15:restartNumberingAfterBreak="0">
    <w:nsid w:val="78F806C5"/>
    <w:multiLevelType w:val="hybridMultilevel"/>
    <w:tmpl w:val="B59470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5A1052"/>
    <w:multiLevelType w:val="hybridMultilevel"/>
    <w:tmpl w:val="8D56BEA6"/>
    <w:lvl w:ilvl="0" w:tplc="892E2088">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num w:numId="1" w16cid:durableId="885146834">
    <w:abstractNumId w:val="12"/>
  </w:num>
  <w:num w:numId="2" w16cid:durableId="934096228">
    <w:abstractNumId w:val="1"/>
  </w:num>
  <w:num w:numId="3" w16cid:durableId="454254017">
    <w:abstractNumId w:val="13"/>
  </w:num>
  <w:num w:numId="4" w16cid:durableId="1438328786">
    <w:abstractNumId w:val="4"/>
  </w:num>
  <w:num w:numId="5" w16cid:durableId="353119218">
    <w:abstractNumId w:val="6"/>
  </w:num>
  <w:num w:numId="6" w16cid:durableId="1894387649">
    <w:abstractNumId w:val="11"/>
  </w:num>
  <w:num w:numId="7" w16cid:durableId="1615332507">
    <w:abstractNumId w:val="9"/>
  </w:num>
  <w:num w:numId="8" w16cid:durableId="448470440">
    <w:abstractNumId w:val="5"/>
  </w:num>
  <w:num w:numId="9" w16cid:durableId="192576737">
    <w:abstractNumId w:val="7"/>
  </w:num>
  <w:num w:numId="10" w16cid:durableId="995913982">
    <w:abstractNumId w:val="14"/>
  </w:num>
  <w:num w:numId="11" w16cid:durableId="1307278216">
    <w:abstractNumId w:val="0"/>
  </w:num>
  <w:num w:numId="12" w16cid:durableId="1498577163">
    <w:abstractNumId w:val="3"/>
  </w:num>
  <w:num w:numId="13" w16cid:durableId="1726761954">
    <w:abstractNumId w:val="10"/>
  </w:num>
  <w:num w:numId="14" w16cid:durableId="978194775">
    <w:abstractNumId w:val="8"/>
  </w:num>
  <w:num w:numId="15" w16cid:durableId="782923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1A"/>
    <w:rsid w:val="0000453C"/>
    <w:rsid w:val="00006B50"/>
    <w:rsid w:val="000233EC"/>
    <w:rsid w:val="000243D1"/>
    <w:rsid w:val="00026E54"/>
    <w:rsid w:val="000312BC"/>
    <w:rsid w:val="00051A22"/>
    <w:rsid w:val="00052731"/>
    <w:rsid w:val="00052E94"/>
    <w:rsid w:val="0006684A"/>
    <w:rsid w:val="0007364B"/>
    <w:rsid w:val="00075A45"/>
    <w:rsid w:val="00085D9F"/>
    <w:rsid w:val="00090215"/>
    <w:rsid w:val="00091C1E"/>
    <w:rsid w:val="000A3674"/>
    <w:rsid w:val="000A6136"/>
    <w:rsid w:val="000A71FE"/>
    <w:rsid w:val="000B5BF9"/>
    <w:rsid w:val="000B72EA"/>
    <w:rsid w:val="000C1CED"/>
    <w:rsid w:val="000C2A65"/>
    <w:rsid w:val="000C2B80"/>
    <w:rsid w:val="000D079E"/>
    <w:rsid w:val="000D4635"/>
    <w:rsid w:val="000D4FA3"/>
    <w:rsid w:val="000E286D"/>
    <w:rsid w:val="000E2EFF"/>
    <w:rsid w:val="000E3C96"/>
    <w:rsid w:val="000E55CD"/>
    <w:rsid w:val="000F12FC"/>
    <w:rsid w:val="000F3C33"/>
    <w:rsid w:val="000F6CE8"/>
    <w:rsid w:val="000F7714"/>
    <w:rsid w:val="00110F38"/>
    <w:rsid w:val="00112B93"/>
    <w:rsid w:val="001205DC"/>
    <w:rsid w:val="0013148D"/>
    <w:rsid w:val="00134605"/>
    <w:rsid w:val="001379C6"/>
    <w:rsid w:val="001436AB"/>
    <w:rsid w:val="00154E6D"/>
    <w:rsid w:val="00162FCB"/>
    <w:rsid w:val="001631B5"/>
    <w:rsid w:val="00167ED4"/>
    <w:rsid w:val="00167FE8"/>
    <w:rsid w:val="00175151"/>
    <w:rsid w:val="00185B4C"/>
    <w:rsid w:val="00185B83"/>
    <w:rsid w:val="00187475"/>
    <w:rsid w:val="00190524"/>
    <w:rsid w:val="0019377B"/>
    <w:rsid w:val="00195DB1"/>
    <w:rsid w:val="001A3881"/>
    <w:rsid w:val="001D3E8E"/>
    <w:rsid w:val="001E3A46"/>
    <w:rsid w:val="002025EE"/>
    <w:rsid w:val="002152B4"/>
    <w:rsid w:val="00215BF2"/>
    <w:rsid w:val="00222621"/>
    <w:rsid w:val="00235C27"/>
    <w:rsid w:val="00263710"/>
    <w:rsid w:val="00265E91"/>
    <w:rsid w:val="00267B79"/>
    <w:rsid w:val="0028001A"/>
    <w:rsid w:val="00285637"/>
    <w:rsid w:val="00294B20"/>
    <w:rsid w:val="002A65E8"/>
    <w:rsid w:val="002B3C03"/>
    <w:rsid w:val="002C183C"/>
    <w:rsid w:val="002C38B3"/>
    <w:rsid w:val="002C4BA8"/>
    <w:rsid w:val="002E2B47"/>
    <w:rsid w:val="002E501E"/>
    <w:rsid w:val="002F23C7"/>
    <w:rsid w:val="002F2FA0"/>
    <w:rsid w:val="0030266B"/>
    <w:rsid w:val="00305363"/>
    <w:rsid w:val="00307BF1"/>
    <w:rsid w:val="00310F76"/>
    <w:rsid w:val="00330A83"/>
    <w:rsid w:val="00336919"/>
    <w:rsid w:val="00344C94"/>
    <w:rsid w:val="00346E9F"/>
    <w:rsid w:val="00350E10"/>
    <w:rsid w:val="003517AB"/>
    <w:rsid w:val="0036224D"/>
    <w:rsid w:val="00374A2A"/>
    <w:rsid w:val="003767D6"/>
    <w:rsid w:val="00377CE8"/>
    <w:rsid w:val="00377F45"/>
    <w:rsid w:val="003857A6"/>
    <w:rsid w:val="0039124F"/>
    <w:rsid w:val="00394A83"/>
    <w:rsid w:val="003A6218"/>
    <w:rsid w:val="003A6A3A"/>
    <w:rsid w:val="003B3369"/>
    <w:rsid w:val="003C5518"/>
    <w:rsid w:val="003C76EB"/>
    <w:rsid w:val="003D69DD"/>
    <w:rsid w:val="003D7348"/>
    <w:rsid w:val="003E5330"/>
    <w:rsid w:val="00411F21"/>
    <w:rsid w:val="004169AC"/>
    <w:rsid w:val="00417FA1"/>
    <w:rsid w:val="00420A5F"/>
    <w:rsid w:val="00432848"/>
    <w:rsid w:val="00457742"/>
    <w:rsid w:val="004616C9"/>
    <w:rsid w:val="004626CA"/>
    <w:rsid w:val="0047696A"/>
    <w:rsid w:val="004776E1"/>
    <w:rsid w:val="00492659"/>
    <w:rsid w:val="00496C61"/>
    <w:rsid w:val="004A3960"/>
    <w:rsid w:val="004A5E72"/>
    <w:rsid w:val="004A65FD"/>
    <w:rsid w:val="004B064C"/>
    <w:rsid w:val="004C194D"/>
    <w:rsid w:val="004D27A8"/>
    <w:rsid w:val="004D2EC7"/>
    <w:rsid w:val="004D331C"/>
    <w:rsid w:val="004D7E9A"/>
    <w:rsid w:val="004E0AD4"/>
    <w:rsid w:val="004F014D"/>
    <w:rsid w:val="004F28A1"/>
    <w:rsid w:val="00501A0A"/>
    <w:rsid w:val="005033D7"/>
    <w:rsid w:val="00514916"/>
    <w:rsid w:val="0053355E"/>
    <w:rsid w:val="0053546D"/>
    <w:rsid w:val="00535B9B"/>
    <w:rsid w:val="00543A12"/>
    <w:rsid w:val="00546FBD"/>
    <w:rsid w:val="005521D6"/>
    <w:rsid w:val="00552C52"/>
    <w:rsid w:val="00554E17"/>
    <w:rsid w:val="00555286"/>
    <w:rsid w:val="00557EBF"/>
    <w:rsid w:val="00583A7D"/>
    <w:rsid w:val="0059124A"/>
    <w:rsid w:val="005A3706"/>
    <w:rsid w:val="005B189E"/>
    <w:rsid w:val="005B2A85"/>
    <w:rsid w:val="005B7F47"/>
    <w:rsid w:val="005C0EA1"/>
    <w:rsid w:val="005C0FA3"/>
    <w:rsid w:val="005C79A5"/>
    <w:rsid w:val="005D5AF1"/>
    <w:rsid w:val="005F5F14"/>
    <w:rsid w:val="00600287"/>
    <w:rsid w:val="0060062A"/>
    <w:rsid w:val="00624FCE"/>
    <w:rsid w:val="006313F1"/>
    <w:rsid w:val="00636200"/>
    <w:rsid w:val="006371EA"/>
    <w:rsid w:val="00646B29"/>
    <w:rsid w:val="0064771F"/>
    <w:rsid w:val="00653689"/>
    <w:rsid w:val="00671706"/>
    <w:rsid w:val="006723AC"/>
    <w:rsid w:val="006725E6"/>
    <w:rsid w:val="00675DD3"/>
    <w:rsid w:val="00680BB2"/>
    <w:rsid w:val="0068471A"/>
    <w:rsid w:val="006851E3"/>
    <w:rsid w:val="006860B0"/>
    <w:rsid w:val="0068694A"/>
    <w:rsid w:val="006940DC"/>
    <w:rsid w:val="006A0376"/>
    <w:rsid w:val="006A6153"/>
    <w:rsid w:val="006A765A"/>
    <w:rsid w:val="006A7A64"/>
    <w:rsid w:val="006B4253"/>
    <w:rsid w:val="006B6682"/>
    <w:rsid w:val="006B76E0"/>
    <w:rsid w:val="006C4224"/>
    <w:rsid w:val="006C70EF"/>
    <w:rsid w:val="006D698B"/>
    <w:rsid w:val="006E1913"/>
    <w:rsid w:val="006E37DB"/>
    <w:rsid w:val="006F3448"/>
    <w:rsid w:val="00704729"/>
    <w:rsid w:val="00710575"/>
    <w:rsid w:val="00710FA6"/>
    <w:rsid w:val="00713EBC"/>
    <w:rsid w:val="00740CFF"/>
    <w:rsid w:val="00740E75"/>
    <w:rsid w:val="007418A8"/>
    <w:rsid w:val="0074611D"/>
    <w:rsid w:val="00747E0D"/>
    <w:rsid w:val="00753449"/>
    <w:rsid w:val="00753CF6"/>
    <w:rsid w:val="00755683"/>
    <w:rsid w:val="007557C0"/>
    <w:rsid w:val="0076624D"/>
    <w:rsid w:val="007662A3"/>
    <w:rsid w:val="007674F3"/>
    <w:rsid w:val="007713D7"/>
    <w:rsid w:val="00782039"/>
    <w:rsid w:val="00782B6A"/>
    <w:rsid w:val="00791608"/>
    <w:rsid w:val="007A5102"/>
    <w:rsid w:val="007A62F2"/>
    <w:rsid w:val="007B474B"/>
    <w:rsid w:val="007B6367"/>
    <w:rsid w:val="007C31F2"/>
    <w:rsid w:val="007C3963"/>
    <w:rsid w:val="007C4FA2"/>
    <w:rsid w:val="007C5497"/>
    <w:rsid w:val="007C61CB"/>
    <w:rsid w:val="007D1EFA"/>
    <w:rsid w:val="007D1F43"/>
    <w:rsid w:val="007E3262"/>
    <w:rsid w:val="007F00CC"/>
    <w:rsid w:val="007F2757"/>
    <w:rsid w:val="007F508B"/>
    <w:rsid w:val="007F7465"/>
    <w:rsid w:val="00805F31"/>
    <w:rsid w:val="00810D9D"/>
    <w:rsid w:val="00816DC1"/>
    <w:rsid w:val="00823598"/>
    <w:rsid w:val="00827240"/>
    <w:rsid w:val="008377B0"/>
    <w:rsid w:val="008448F3"/>
    <w:rsid w:val="00845737"/>
    <w:rsid w:val="00846A30"/>
    <w:rsid w:val="00852413"/>
    <w:rsid w:val="00855D59"/>
    <w:rsid w:val="0086642E"/>
    <w:rsid w:val="00873E16"/>
    <w:rsid w:val="008763B8"/>
    <w:rsid w:val="008803B2"/>
    <w:rsid w:val="0088532B"/>
    <w:rsid w:val="00885ADE"/>
    <w:rsid w:val="00890536"/>
    <w:rsid w:val="008920C9"/>
    <w:rsid w:val="008B6288"/>
    <w:rsid w:val="008B7837"/>
    <w:rsid w:val="008C0CE7"/>
    <w:rsid w:val="008C1943"/>
    <w:rsid w:val="008D79BA"/>
    <w:rsid w:val="008E2EAF"/>
    <w:rsid w:val="008E65E1"/>
    <w:rsid w:val="008F00AE"/>
    <w:rsid w:val="008F0C53"/>
    <w:rsid w:val="008F0F52"/>
    <w:rsid w:val="008F1732"/>
    <w:rsid w:val="009027E6"/>
    <w:rsid w:val="00903857"/>
    <w:rsid w:val="00905725"/>
    <w:rsid w:val="00906F32"/>
    <w:rsid w:val="00912FD5"/>
    <w:rsid w:val="00914689"/>
    <w:rsid w:val="009218C2"/>
    <w:rsid w:val="0092283C"/>
    <w:rsid w:val="00927B27"/>
    <w:rsid w:val="0093464F"/>
    <w:rsid w:val="00936A47"/>
    <w:rsid w:val="009377C7"/>
    <w:rsid w:val="00950D23"/>
    <w:rsid w:val="00952AC2"/>
    <w:rsid w:val="00956426"/>
    <w:rsid w:val="00956E99"/>
    <w:rsid w:val="009637C1"/>
    <w:rsid w:val="009658D8"/>
    <w:rsid w:val="00965DE3"/>
    <w:rsid w:val="00972A48"/>
    <w:rsid w:val="009778CD"/>
    <w:rsid w:val="00980033"/>
    <w:rsid w:val="00982B85"/>
    <w:rsid w:val="00991876"/>
    <w:rsid w:val="00992E0E"/>
    <w:rsid w:val="009933E1"/>
    <w:rsid w:val="00993B62"/>
    <w:rsid w:val="009948A5"/>
    <w:rsid w:val="009A6DC5"/>
    <w:rsid w:val="009C08BB"/>
    <w:rsid w:val="009C3C1D"/>
    <w:rsid w:val="009C5C03"/>
    <w:rsid w:val="009D4276"/>
    <w:rsid w:val="009D5995"/>
    <w:rsid w:val="009E7323"/>
    <w:rsid w:val="009F36E6"/>
    <w:rsid w:val="00A02494"/>
    <w:rsid w:val="00A2198D"/>
    <w:rsid w:val="00A300C3"/>
    <w:rsid w:val="00A34DA2"/>
    <w:rsid w:val="00A37D9A"/>
    <w:rsid w:val="00A44A73"/>
    <w:rsid w:val="00A52F40"/>
    <w:rsid w:val="00A5324C"/>
    <w:rsid w:val="00A57F61"/>
    <w:rsid w:val="00A72A7E"/>
    <w:rsid w:val="00A72CE7"/>
    <w:rsid w:val="00A73AB3"/>
    <w:rsid w:val="00A856F4"/>
    <w:rsid w:val="00A91AE2"/>
    <w:rsid w:val="00A91CDB"/>
    <w:rsid w:val="00A923FF"/>
    <w:rsid w:val="00A92E84"/>
    <w:rsid w:val="00A9513F"/>
    <w:rsid w:val="00A958E5"/>
    <w:rsid w:val="00A96F34"/>
    <w:rsid w:val="00AA235F"/>
    <w:rsid w:val="00AA4BCA"/>
    <w:rsid w:val="00AA5CC1"/>
    <w:rsid w:val="00AA6684"/>
    <w:rsid w:val="00AB0899"/>
    <w:rsid w:val="00AF145F"/>
    <w:rsid w:val="00AF69D0"/>
    <w:rsid w:val="00B11B2E"/>
    <w:rsid w:val="00B122A9"/>
    <w:rsid w:val="00B14FD5"/>
    <w:rsid w:val="00B30583"/>
    <w:rsid w:val="00B367F4"/>
    <w:rsid w:val="00B43CA7"/>
    <w:rsid w:val="00B44ECA"/>
    <w:rsid w:val="00B462BA"/>
    <w:rsid w:val="00B471A8"/>
    <w:rsid w:val="00B47733"/>
    <w:rsid w:val="00B535FE"/>
    <w:rsid w:val="00B67E1C"/>
    <w:rsid w:val="00B727A5"/>
    <w:rsid w:val="00B75082"/>
    <w:rsid w:val="00B83A52"/>
    <w:rsid w:val="00B93ADC"/>
    <w:rsid w:val="00B95684"/>
    <w:rsid w:val="00B978B3"/>
    <w:rsid w:val="00BA3266"/>
    <w:rsid w:val="00BB55CA"/>
    <w:rsid w:val="00BB676E"/>
    <w:rsid w:val="00BB680A"/>
    <w:rsid w:val="00BC475A"/>
    <w:rsid w:val="00BC4F09"/>
    <w:rsid w:val="00BD721E"/>
    <w:rsid w:val="00BE6B0C"/>
    <w:rsid w:val="00BF2C21"/>
    <w:rsid w:val="00BF60BA"/>
    <w:rsid w:val="00C00722"/>
    <w:rsid w:val="00C021BF"/>
    <w:rsid w:val="00C02C32"/>
    <w:rsid w:val="00C03B95"/>
    <w:rsid w:val="00C04DF3"/>
    <w:rsid w:val="00C20124"/>
    <w:rsid w:val="00C24DEF"/>
    <w:rsid w:val="00C25D94"/>
    <w:rsid w:val="00C3521D"/>
    <w:rsid w:val="00C400F6"/>
    <w:rsid w:val="00C41A58"/>
    <w:rsid w:val="00C42E57"/>
    <w:rsid w:val="00C5183B"/>
    <w:rsid w:val="00C75790"/>
    <w:rsid w:val="00C80199"/>
    <w:rsid w:val="00C826C8"/>
    <w:rsid w:val="00C86DE8"/>
    <w:rsid w:val="00C94F32"/>
    <w:rsid w:val="00CB2075"/>
    <w:rsid w:val="00CB2D0F"/>
    <w:rsid w:val="00CB50CF"/>
    <w:rsid w:val="00CC77F0"/>
    <w:rsid w:val="00CD78B0"/>
    <w:rsid w:val="00CE02AC"/>
    <w:rsid w:val="00CE36E9"/>
    <w:rsid w:val="00CE56FC"/>
    <w:rsid w:val="00CE5AE1"/>
    <w:rsid w:val="00CE70A2"/>
    <w:rsid w:val="00CF6E7D"/>
    <w:rsid w:val="00CF768B"/>
    <w:rsid w:val="00CF7FB5"/>
    <w:rsid w:val="00D00620"/>
    <w:rsid w:val="00D12E8E"/>
    <w:rsid w:val="00D14910"/>
    <w:rsid w:val="00D3136A"/>
    <w:rsid w:val="00D31412"/>
    <w:rsid w:val="00D31534"/>
    <w:rsid w:val="00D52154"/>
    <w:rsid w:val="00D625B8"/>
    <w:rsid w:val="00D74FF7"/>
    <w:rsid w:val="00D7558B"/>
    <w:rsid w:val="00D83846"/>
    <w:rsid w:val="00D87F4E"/>
    <w:rsid w:val="00D949CC"/>
    <w:rsid w:val="00D965A0"/>
    <w:rsid w:val="00DA0058"/>
    <w:rsid w:val="00DA3BAF"/>
    <w:rsid w:val="00DA7C9C"/>
    <w:rsid w:val="00DB4BA1"/>
    <w:rsid w:val="00DC03EC"/>
    <w:rsid w:val="00DC12F6"/>
    <w:rsid w:val="00DC75F7"/>
    <w:rsid w:val="00DE24AC"/>
    <w:rsid w:val="00DE6959"/>
    <w:rsid w:val="00DF34CD"/>
    <w:rsid w:val="00E078C5"/>
    <w:rsid w:val="00E12659"/>
    <w:rsid w:val="00E138D1"/>
    <w:rsid w:val="00E221BF"/>
    <w:rsid w:val="00E22E15"/>
    <w:rsid w:val="00E25650"/>
    <w:rsid w:val="00E311DF"/>
    <w:rsid w:val="00E42C72"/>
    <w:rsid w:val="00E46D61"/>
    <w:rsid w:val="00E6367C"/>
    <w:rsid w:val="00E6571A"/>
    <w:rsid w:val="00E6694E"/>
    <w:rsid w:val="00E74368"/>
    <w:rsid w:val="00E7458E"/>
    <w:rsid w:val="00E80984"/>
    <w:rsid w:val="00E811FA"/>
    <w:rsid w:val="00E814DB"/>
    <w:rsid w:val="00E825A7"/>
    <w:rsid w:val="00E91EC5"/>
    <w:rsid w:val="00E95C28"/>
    <w:rsid w:val="00E95CD2"/>
    <w:rsid w:val="00EA090A"/>
    <w:rsid w:val="00EA2840"/>
    <w:rsid w:val="00EB00A9"/>
    <w:rsid w:val="00EC14E1"/>
    <w:rsid w:val="00EC18D9"/>
    <w:rsid w:val="00EC3660"/>
    <w:rsid w:val="00EC6EC9"/>
    <w:rsid w:val="00ED410A"/>
    <w:rsid w:val="00ED57A6"/>
    <w:rsid w:val="00F05E60"/>
    <w:rsid w:val="00F074F7"/>
    <w:rsid w:val="00F1213E"/>
    <w:rsid w:val="00F13CA9"/>
    <w:rsid w:val="00F25734"/>
    <w:rsid w:val="00F2583D"/>
    <w:rsid w:val="00F31C44"/>
    <w:rsid w:val="00F35CB3"/>
    <w:rsid w:val="00F51456"/>
    <w:rsid w:val="00F51C28"/>
    <w:rsid w:val="00F541B5"/>
    <w:rsid w:val="00F5711C"/>
    <w:rsid w:val="00F6691A"/>
    <w:rsid w:val="00F67A1D"/>
    <w:rsid w:val="00F80F33"/>
    <w:rsid w:val="00FA4F04"/>
    <w:rsid w:val="00FA61DC"/>
    <w:rsid w:val="00FA7415"/>
    <w:rsid w:val="00FB127D"/>
    <w:rsid w:val="00FB2BF8"/>
    <w:rsid w:val="00FC01E7"/>
    <w:rsid w:val="00FC4939"/>
    <w:rsid w:val="00FC6B43"/>
    <w:rsid w:val="00FD34CC"/>
    <w:rsid w:val="00FD6DF0"/>
    <w:rsid w:val="00FE7D8D"/>
    <w:rsid w:val="00FF5D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6DE1C"/>
  <w15:docId w15:val="{690F0CEB-327D-42B9-B1E7-E69DB0A8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276"/>
    <w:pPr>
      <w:suppressAutoHyphens/>
      <w:spacing w:after="0" w:line="240" w:lineRule="auto"/>
    </w:pPr>
    <w:rPr>
      <w:rFonts w:ascii="Times New Roman" w:eastAsia="Times New Roman" w:hAnsi="Times New Roman" w:cs="Times New Roman"/>
      <w:sz w:val="20"/>
      <w:szCs w:val="20"/>
      <w:lang w:val="en-US"/>
    </w:rPr>
  </w:style>
  <w:style w:type="paragraph" w:styleId="Titre2">
    <w:name w:val="heading 2"/>
    <w:basedOn w:val="Normal"/>
    <w:next w:val="Normal"/>
    <w:link w:val="Titre2Car"/>
    <w:qFormat/>
    <w:rsid w:val="009D4276"/>
    <w:pPr>
      <w:keepNext/>
      <w:suppressAutoHyphens w:val="0"/>
      <w:jc w:val="both"/>
      <w:outlineLvl w:val="1"/>
    </w:pPr>
    <w:rPr>
      <w:rFonts w:ascii="Bookman Old Style" w:hAnsi="Bookman Old Style"/>
      <w:b/>
      <w:bCs/>
      <w:sz w:val="22"/>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F6691A"/>
    <w:pPr>
      <w:spacing w:after="0" w:line="240" w:lineRule="auto"/>
    </w:pPr>
  </w:style>
  <w:style w:type="paragraph" w:styleId="En-tte">
    <w:name w:val="header"/>
    <w:basedOn w:val="Normal"/>
    <w:link w:val="En-tteCar"/>
    <w:uiPriority w:val="99"/>
    <w:unhideWhenUsed/>
    <w:rsid w:val="00A92E84"/>
    <w:pPr>
      <w:tabs>
        <w:tab w:val="center" w:pos="4536"/>
        <w:tab w:val="right" w:pos="9072"/>
      </w:tabs>
    </w:pPr>
  </w:style>
  <w:style w:type="character" w:customStyle="1" w:styleId="En-tteCar">
    <w:name w:val="En-tête Car"/>
    <w:basedOn w:val="Policepardfaut"/>
    <w:link w:val="En-tte"/>
    <w:uiPriority w:val="99"/>
    <w:rsid w:val="00A92E84"/>
  </w:style>
  <w:style w:type="paragraph" w:styleId="Pieddepage">
    <w:name w:val="footer"/>
    <w:basedOn w:val="Normal"/>
    <w:link w:val="PieddepageCar"/>
    <w:unhideWhenUsed/>
    <w:rsid w:val="00A92E84"/>
    <w:pPr>
      <w:tabs>
        <w:tab w:val="center" w:pos="4536"/>
        <w:tab w:val="right" w:pos="9072"/>
      </w:tabs>
    </w:pPr>
  </w:style>
  <w:style w:type="character" w:customStyle="1" w:styleId="PieddepageCar">
    <w:name w:val="Pied de page Car"/>
    <w:basedOn w:val="Policepardfaut"/>
    <w:link w:val="Pieddepage"/>
    <w:uiPriority w:val="99"/>
    <w:rsid w:val="00A92E84"/>
  </w:style>
  <w:style w:type="paragraph" w:styleId="Paragraphedeliste">
    <w:name w:val="List Paragraph"/>
    <w:basedOn w:val="Normal"/>
    <w:uiPriority w:val="34"/>
    <w:qFormat/>
    <w:rsid w:val="009D4276"/>
    <w:pPr>
      <w:ind w:left="720"/>
      <w:contextualSpacing/>
    </w:pPr>
  </w:style>
  <w:style w:type="character" w:styleId="Numrodepage">
    <w:name w:val="page number"/>
    <w:basedOn w:val="Policepardfaut"/>
    <w:rsid w:val="009D4276"/>
  </w:style>
  <w:style w:type="character" w:customStyle="1" w:styleId="Titre2Car">
    <w:name w:val="Titre 2 Car"/>
    <w:basedOn w:val="Policepardfaut"/>
    <w:link w:val="Titre2"/>
    <w:rsid w:val="009D4276"/>
    <w:rPr>
      <w:rFonts w:ascii="Bookman Old Style" w:eastAsia="Times New Roman" w:hAnsi="Bookman Old Style" w:cs="Times New Roman"/>
      <w:b/>
      <w:bCs/>
      <w:szCs w:val="24"/>
      <w:lang w:eastAsia="fr-FR"/>
    </w:rPr>
  </w:style>
  <w:style w:type="paragraph" w:styleId="Textedebulles">
    <w:name w:val="Balloon Text"/>
    <w:basedOn w:val="Normal"/>
    <w:link w:val="TextedebullesCar"/>
    <w:uiPriority w:val="99"/>
    <w:semiHidden/>
    <w:unhideWhenUsed/>
    <w:rsid w:val="00167FE8"/>
    <w:rPr>
      <w:rFonts w:ascii="Tahoma" w:hAnsi="Tahoma" w:cs="Tahoma"/>
      <w:sz w:val="16"/>
      <w:szCs w:val="16"/>
    </w:rPr>
  </w:style>
  <w:style w:type="character" w:customStyle="1" w:styleId="TextedebullesCar">
    <w:name w:val="Texte de bulles Car"/>
    <w:basedOn w:val="Policepardfaut"/>
    <w:link w:val="Textedebulles"/>
    <w:uiPriority w:val="99"/>
    <w:semiHidden/>
    <w:rsid w:val="00167FE8"/>
    <w:rPr>
      <w:rFonts w:ascii="Tahoma" w:eastAsia="Times New Roman" w:hAnsi="Tahoma" w:cs="Tahoma"/>
      <w:sz w:val="16"/>
      <w:szCs w:val="16"/>
      <w:lang w:val="en-US"/>
    </w:rPr>
  </w:style>
  <w:style w:type="character" w:styleId="Marquedecommentaire">
    <w:name w:val="annotation reference"/>
    <w:basedOn w:val="Policepardfaut"/>
    <w:uiPriority w:val="99"/>
    <w:semiHidden/>
    <w:unhideWhenUsed/>
    <w:rsid w:val="00C86DE8"/>
    <w:rPr>
      <w:sz w:val="16"/>
      <w:szCs w:val="16"/>
    </w:rPr>
  </w:style>
  <w:style w:type="paragraph" w:styleId="Commentaire">
    <w:name w:val="annotation text"/>
    <w:basedOn w:val="Normal"/>
    <w:link w:val="CommentaireCar"/>
    <w:uiPriority w:val="99"/>
    <w:unhideWhenUsed/>
    <w:rsid w:val="00C86DE8"/>
  </w:style>
  <w:style w:type="character" w:customStyle="1" w:styleId="CommentaireCar">
    <w:name w:val="Commentaire Car"/>
    <w:basedOn w:val="Policepardfaut"/>
    <w:link w:val="Commentaire"/>
    <w:uiPriority w:val="99"/>
    <w:rsid w:val="00C86DE8"/>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C86DE8"/>
    <w:rPr>
      <w:b/>
      <w:bCs/>
    </w:rPr>
  </w:style>
  <w:style w:type="character" w:customStyle="1" w:styleId="ObjetducommentaireCar">
    <w:name w:val="Objet du commentaire Car"/>
    <w:basedOn w:val="CommentaireCar"/>
    <w:link w:val="Objetducommentaire"/>
    <w:uiPriority w:val="99"/>
    <w:semiHidden/>
    <w:rsid w:val="00C86DE8"/>
    <w:rPr>
      <w:rFonts w:ascii="Times New Roman" w:eastAsia="Times New Roman" w:hAnsi="Times New Roman" w:cs="Times New Roman"/>
      <w:b/>
      <w:bCs/>
      <w:sz w:val="20"/>
      <w:szCs w:val="20"/>
      <w:lang w:val="en-US"/>
    </w:rPr>
  </w:style>
  <w:style w:type="character" w:customStyle="1" w:styleId="Style2">
    <w:name w:val="Style2"/>
    <w:basedOn w:val="Policepardfaut"/>
    <w:uiPriority w:val="1"/>
    <w:rsid w:val="00A57F61"/>
    <w:rPr>
      <w:rFonts w:ascii="Arial" w:hAnsi="Arial"/>
      <w:color w:val="000000" w:themeColor="text1"/>
      <w:sz w:val="22"/>
    </w:rPr>
  </w:style>
  <w:style w:type="character" w:styleId="Lienhypertexte">
    <w:name w:val="Hyperlink"/>
    <w:basedOn w:val="Policepardfaut"/>
    <w:uiPriority w:val="99"/>
    <w:unhideWhenUsed/>
    <w:rsid w:val="00F5711C"/>
    <w:rPr>
      <w:color w:val="0000FF" w:themeColor="hyperlink"/>
      <w:u w:val="single"/>
    </w:rPr>
  </w:style>
  <w:style w:type="character" w:styleId="Mentionnonrsolue">
    <w:name w:val="Unresolved Mention"/>
    <w:basedOn w:val="Policepardfaut"/>
    <w:uiPriority w:val="99"/>
    <w:semiHidden/>
    <w:unhideWhenUsed/>
    <w:rsid w:val="00F5711C"/>
    <w:rPr>
      <w:color w:val="605E5C"/>
      <w:shd w:val="clear" w:color="auto" w:fill="E1DFDD"/>
    </w:rPr>
  </w:style>
  <w:style w:type="table" w:styleId="Grilledutableau">
    <w:name w:val="Table Grid"/>
    <w:basedOn w:val="TableauNormal"/>
    <w:uiPriority w:val="39"/>
    <w:rsid w:val="0084573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54869">
      <w:bodyDiv w:val="1"/>
      <w:marLeft w:val="0"/>
      <w:marRight w:val="0"/>
      <w:marTop w:val="0"/>
      <w:marBottom w:val="0"/>
      <w:divBdr>
        <w:top w:val="none" w:sz="0" w:space="0" w:color="auto"/>
        <w:left w:val="none" w:sz="0" w:space="0" w:color="auto"/>
        <w:bottom w:val="none" w:sz="0" w:space="0" w:color="auto"/>
        <w:right w:val="none" w:sz="0" w:space="0" w:color="auto"/>
      </w:divBdr>
    </w:div>
    <w:div w:id="282732038">
      <w:bodyDiv w:val="1"/>
      <w:marLeft w:val="0"/>
      <w:marRight w:val="0"/>
      <w:marTop w:val="0"/>
      <w:marBottom w:val="0"/>
      <w:divBdr>
        <w:top w:val="none" w:sz="0" w:space="0" w:color="auto"/>
        <w:left w:val="none" w:sz="0" w:space="0" w:color="auto"/>
        <w:bottom w:val="none" w:sz="0" w:space="0" w:color="auto"/>
        <w:right w:val="none" w:sz="0" w:space="0" w:color="auto"/>
      </w:divBdr>
    </w:div>
    <w:div w:id="1510674299">
      <w:bodyDiv w:val="1"/>
      <w:marLeft w:val="0"/>
      <w:marRight w:val="0"/>
      <w:marTop w:val="0"/>
      <w:marBottom w:val="0"/>
      <w:divBdr>
        <w:top w:val="none" w:sz="0" w:space="0" w:color="auto"/>
        <w:left w:val="none" w:sz="0" w:space="0" w:color="auto"/>
        <w:bottom w:val="none" w:sz="0" w:space="0" w:color="auto"/>
        <w:right w:val="none" w:sz="0" w:space="0" w:color="auto"/>
      </w:divBdr>
    </w:div>
    <w:div w:id="1976447040">
      <w:bodyDiv w:val="1"/>
      <w:marLeft w:val="0"/>
      <w:marRight w:val="0"/>
      <w:marTop w:val="0"/>
      <w:marBottom w:val="0"/>
      <w:divBdr>
        <w:top w:val="none" w:sz="0" w:space="0" w:color="auto"/>
        <w:left w:val="none" w:sz="0" w:space="0" w:color="auto"/>
        <w:bottom w:val="none" w:sz="0" w:space="0" w:color="auto"/>
        <w:right w:val="none" w:sz="0" w:space="0" w:color="auto"/>
      </w:divBdr>
    </w:div>
    <w:div w:id="210626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9a027cf-f400-4246-b290-6e33c1fcf8e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55B63FE12D4445B2F94D2D4CA788D6" ma:contentTypeVersion="10" ma:contentTypeDescription="Crée un document." ma:contentTypeScope="" ma:versionID="297090c94cca7e2fba80abca70f86b0d">
  <xsd:schema xmlns:xsd="http://www.w3.org/2001/XMLSchema" xmlns:xs="http://www.w3.org/2001/XMLSchema" xmlns:p="http://schemas.microsoft.com/office/2006/metadata/properties" xmlns:ns3="99a027cf-f400-4246-b290-6e33c1fcf8e6" targetNamespace="http://schemas.microsoft.com/office/2006/metadata/properties" ma:root="true" ma:fieldsID="3f182f0284096216374f27289140848c" ns3:_="">
    <xsd:import namespace="99a027cf-f400-4246-b290-6e33c1fcf8e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027cf-f400-4246-b290-6e33c1fcf8e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7A2EB-7679-490A-BEB1-0D004891D8BD}">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dcmitype/"/>
    <ds:schemaRef ds:uri="http://www.w3.org/XML/1998/namespace"/>
    <ds:schemaRef ds:uri="http://purl.org/dc/elements/1.1/"/>
    <ds:schemaRef ds:uri="http://schemas.openxmlformats.org/package/2006/metadata/core-properties"/>
    <ds:schemaRef ds:uri="99a027cf-f400-4246-b290-6e33c1fcf8e6"/>
  </ds:schemaRefs>
</ds:datastoreItem>
</file>

<file path=customXml/itemProps2.xml><?xml version="1.0" encoding="utf-8"?>
<ds:datastoreItem xmlns:ds="http://schemas.openxmlformats.org/officeDocument/2006/customXml" ds:itemID="{04B71172-BE40-4AA3-9D65-10FADD2CAD22}">
  <ds:schemaRefs>
    <ds:schemaRef ds:uri="http://schemas.openxmlformats.org/officeDocument/2006/bibliography"/>
  </ds:schemaRefs>
</ds:datastoreItem>
</file>

<file path=customXml/itemProps3.xml><?xml version="1.0" encoding="utf-8"?>
<ds:datastoreItem xmlns:ds="http://schemas.openxmlformats.org/officeDocument/2006/customXml" ds:itemID="{1D1100F1-5B52-4ABD-B4A1-D9729B4C0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027cf-f400-4246-b290-6e33c1fcf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2DD185-F2B6-4987-B719-9D786AB3F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2397</Words>
  <Characters>13185</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Utilisateur Windows</dc:creator>
  <cp:lastModifiedBy>FIMBEL Morgane [EIFFAGE ENERGIE SYSTEMES]</cp:lastModifiedBy>
  <cp:revision>3</cp:revision>
  <cp:lastPrinted>2025-10-14T07:32:00Z</cp:lastPrinted>
  <dcterms:created xsi:type="dcterms:W3CDTF">2026-03-31T13:03:00Z</dcterms:created>
  <dcterms:modified xsi:type="dcterms:W3CDTF">2026-03-31T13:04:00Z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0x010100A055B63FE12D4445B2F94D2D4CA788D6</vt:lpwstr>
  </property>
</Properties>
</file>