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F310B" w14:textId="77777777" w:rsidR="00694F75" w:rsidRPr="000F6429" w:rsidRDefault="00BA739C">
      <w:pPr>
        <w:spacing w:before="100" w:beforeAutospacing="1" w:after="100" w:afterAutospacing="1"/>
        <w:jc w:val="center"/>
        <w:outlineLvl w:val="2"/>
        <w:divId w:val="1123380290"/>
        <w:rPr>
          <w:rFonts w:ascii="Arial" w:hAnsi="Arial" w:cs="Arial"/>
          <w:b/>
          <w:bCs/>
          <w:caps/>
          <w:sz w:val="28"/>
          <w:szCs w:val="28"/>
          <w:lang w:val="fr-FR"/>
        </w:rPr>
      </w:pPr>
      <w:bookmarkStart w:id="0" w:name="_Hlk202516113"/>
      <w:r w:rsidRPr="000F6429">
        <w:rPr>
          <w:rFonts w:ascii="Arial" w:hAnsi="Arial" w:cs="Arial"/>
          <w:b/>
          <w:bCs/>
          <w:caps/>
          <w:sz w:val="28"/>
          <w:szCs w:val="28"/>
          <w:lang w:val="fr-FR"/>
        </w:rPr>
        <w:t xml:space="preserve">Accord sur l'égalité professionnelle </w:t>
      </w:r>
    </w:p>
    <w:p w14:paraId="50A940FF" w14:textId="77777777" w:rsidR="00694F75" w:rsidRPr="000F6429" w:rsidRDefault="00BA739C">
      <w:pPr>
        <w:spacing w:before="100" w:beforeAutospacing="1" w:after="100" w:afterAutospacing="1"/>
        <w:jc w:val="center"/>
        <w:outlineLvl w:val="2"/>
        <w:divId w:val="1123380290"/>
        <w:rPr>
          <w:rFonts w:ascii="Arial" w:hAnsi="Arial" w:cs="Arial"/>
          <w:b/>
          <w:bCs/>
          <w:caps/>
          <w:sz w:val="28"/>
          <w:szCs w:val="28"/>
          <w:lang w:val="fr-FR"/>
        </w:rPr>
      </w:pPr>
      <w:r w:rsidRPr="000F6429">
        <w:rPr>
          <w:rFonts w:ascii="Arial" w:hAnsi="Arial" w:cs="Arial"/>
          <w:b/>
          <w:bCs/>
          <w:caps/>
          <w:sz w:val="28"/>
          <w:szCs w:val="28"/>
          <w:lang w:val="fr-FR"/>
        </w:rPr>
        <w:t xml:space="preserve">et salariale </w:t>
      </w:r>
    </w:p>
    <w:p w14:paraId="082F53DA" w14:textId="77777777" w:rsidR="00BA739C" w:rsidRPr="000F6429" w:rsidRDefault="00BA739C">
      <w:pPr>
        <w:spacing w:before="100" w:beforeAutospacing="1" w:after="100" w:afterAutospacing="1"/>
        <w:jc w:val="center"/>
        <w:outlineLvl w:val="2"/>
        <w:divId w:val="1123380290"/>
        <w:rPr>
          <w:rFonts w:ascii="Arial" w:hAnsi="Arial" w:cs="Arial"/>
          <w:b/>
          <w:bCs/>
          <w:caps/>
          <w:sz w:val="28"/>
          <w:szCs w:val="28"/>
          <w:lang w:val="fr-FR"/>
        </w:rPr>
      </w:pPr>
      <w:r w:rsidRPr="000F6429">
        <w:rPr>
          <w:rFonts w:ascii="Arial" w:hAnsi="Arial" w:cs="Arial"/>
          <w:b/>
          <w:bCs/>
          <w:caps/>
          <w:sz w:val="28"/>
          <w:szCs w:val="28"/>
          <w:lang w:val="fr-FR"/>
        </w:rPr>
        <w:t>entre les hommes et les femmes</w:t>
      </w:r>
    </w:p>
    <w:p w14:paraId="1AB0842D" w14:textId="77777777" w:rsidR="00BA739C" w:rsidRPr="000F6429" w:rsidRDefault="00BA739C">
      <w:pPr>
        <w:pStyle w:val="cpm"/>
        <w:divId w:val="1123380290"/>
        <w:rPr>
          <w:rFonts w:ascii="Arial" w:hAnsi="Arial" w:cs="Arial"/>
          <w:sz w:val="22"/>
          <w:szCs w:val="22"/>
          <w:lang w:val="fr-FR"/>
        </w:rPr>
      </w:pPr>
      <w:r w:rsidRPr="000F6429">
        <w:rPr>
          <w:rFonts w:ascii="Arial" w:hAnsi="Arial" w:cs="Arial"/>
          <w:sz w:val="22"/>
          <w:szCs w:val="22"/>
          <w:lang w:val="fr-FR"/>
        </w:rPr>
        <w:t>Classification par matière: Social</w:t>
      </w:r>
    </w:p>
    <w:p w14:paraId="00CB6BBF" w14:textId="77777777" w:rsidR="00937125" w:rsidRDefault="00937125" w:rsidP="009C6CA9">
      <w:pPr>
        <w:jc w:val="both"/>
        <w:divId w:val="1123380290"/>
        <w:rPr>
          <w:rFonts w:ascii="Arial" w:hAnsi="Arial" w:cs="Arial"/>
          <w:sz w:val="22"/>
          <w:szCs w:val="22"/>
        </w:rPr>
      </w:pPr>
    </w:p>
    <w:p w14:paraId="16F1371C" w14:textId="77777777" w:rsidR="008E7286" w:rsidRDefault="008E7286" w:rsidP="009C6CA9">
      <w:pPr>
        <w:jc w:val="both"/>
        <w:divId w:val="1123380290"/>
        <w:rPr>
          <w:rFonts w:ascii="Arial" w:hAnsi="Arial" w:cs="Arial"/>
          <w:sz w:val="22"/>
          <w:szCs w:val="22"/>
        </w:rPr>
      </w:pPr>
    </w:p>
    <w:p w14:paraId="3EDBF3E8" w14:textId="4564406F" w:rsidR="00694F75" w:rsidRPr="000F6429" w:rsidRDefault="00694F75" w:rsidP="009C6CA9">
      <w:pPr>
        <w:jc w:val="both"/>
        <w:divId w:val="1123380290"/>
        <w:rPr>
          <w:rFonts w:ascii="Arial" w:hAnsi="Arial" w:cs="Arial"/>
          <w:sz w:val="22"/>
          <w:szCs w:val="22"/>
        </w:rPr>
      </w:pPr>
      <w:r w:rsidRPr="000F6429">
        <w:rPr>
          <w:rFonts w:ascii="Arial" w:hAnsi="Arial" w:cs="Arial"/>
          <w:sz w:val="22"/>
          <w:szCs w:val="22"/>
        </w:rPr>
        <w:t xml:space="preserve">Entre La Société </w:t>
      </w:r>
      <w:r w:rsidRPr="000F6429">
        <w:rPr>
          <w:rFonts w:ascii="Arial" w:hAnsi="Arial" w:cs="Arial"/>
          <w:b/>
          <w:sz w:val="22"/>
          <w:szCs w:val="22"/>
        </w:rPr>
        <w:t>KERN FRANCE SAS</w:t>
      </w:r>
      <w:r w:rsidRPr="000F6429">
        <w:rPr>
          <w:rFonts w:ascii="Arial" w:hAnsi="Arial" w:cs="Arial"/>
          <w:sz w:val="22"/>
          <w:szCs w:val="22"/>
        </w:rPr>
        <w:t xml:space="preserve"> au Capital de 3.000.000 € immatriculée au RCS de </w:t>
      </w:r>
      <w:r w:rsidR="00990113">
        <w:rPr>
          <w:rFonts w:ascii="Arial" w:hAnsi="Arial" w:cs="Arial"/>
          <w:sz w:val="22"/>
          <w:szCs w:val="22"/>
        </w:rPr>
        <w:t>MULHOUSE</w:t>
      </w:r>
      <w:r w:rsidRPr="000F6429">
        <w:rPr>
          <w:rFonts w:ascii="Arial" w:hAnsi="Arial" w:cs="Arial"/>
          <w:sz w:val="22"/>
          <w:szCs w:val="22"/>
        </w:rPr>
        <w:t xml:space="preserve"> B 483 074 258 et dont le Siège Social est situé </w:t>
      </w:r>
      <w:r w:rsidR="00990113">
        <w:rPr>
          <w:rFonts w:ascii="Arial" w:hAnsi="Arial" w:cs="Arial"/>
          <w:sz w:val="22"/>
          <w:szCs w:val="22"/>
        </w:rPr>
        <w:t>1 rue des Alpes</w:t>
      </w:r>
      <w:r w:rsidRPr="000F6429">
        <w:rPr>
          <w:rFonts w:ascii="Arial" w:hAnsi="Arial" w:cs="Arial"/>
          <w:sz w:val="22"/>
          <w:szCs w:val="22"/>
        </w:rPr>
        <w:t xml:space="preserve"> à </w:t>
      </w:r>
      <w:r w:rsidR="00990113">
        <w:rPr>
          <w:rFonts w:ascii="Arial" w:hAnsi="Arial" w:cs="Arial"/>
          <w:sz w:val="22"/>
          <w:szCs w:val="22"/>
        </w:rPr>
        <w:t xml:space="preserve">SAUSHEIM </w:t>
      </w:r>
      <w:r w:rsidRPr="000F6429">
        <w:rPr>
          <w:rFonts w:ascii="Arial" w:hAnsi="Arial" w:cs="Arial"/>
          <w:sz w:val="22"/>
          <w:szCs w:val="22"/>
        </w:rPr>
        <w:t>(68</w:t>
      </w:r>
      <w:r w:rsidR="00990113">
        <w:rPr>
          <w:rFonts w:ascii="Arial" w:hAnsi="Arial" w:cs="Arial"/>
          <w:sz w:val="22"/>
          <w:szCs w:val="22"/>
        </w:rPr>
        <w:t>390</w:t>
      </w:r>
      <w:r w:rsidRPr="000F6429">
        <w:rPr>
          <w:rFonts w:ascii="Arial" w:hAnsi="Arial" w:cs="Arial"/>
          <w:sz w:val="22"/>
          <w:szCs w:val="22"/>
        </w:rPr>
        <w:t xml:space="preserve">) représentée par Monsieur </w:t>
      </w:r>
      <w:r w:rsidR="00C63275">
        <w:rPr>
          <w:rFonts w:ascii="Arial" w:hAnsi="Arial" w:cs="Arial"/>
          <w:sz w:val="22"/>
          <w:szCs w:val="22"/>
        </w:rPr>
        <w:t>X</w:t>
      </w:r>
      <w:r w:rsidRPr="000F6429">
        <w:rPr>
          <w:rFonts w:ascii="Arial" w:hAnsi="Arial" w:cs="Arial"/>
          <w:sz w:val="22"/>
          <w:szCs w:val="22"/>
        </w:rPr>
        <w:t xml:space="preserve"> agissant en sa qualité de Directeur Général</w:t>
      </w:r>
      <w:r w:rsidR="000F6429" w:rsidRPr="000F6429">
        <w:rPr>
          <w:rFonts w:ascii="Arial" w:hAnsi="Arial" w:cs="Arial"/>
          <w:sz w:val="22"/>
          <w:szCs w:val="22"/>
        </w:rPr>
        <w:t>,</w:t>
      </w:r>
      <w:r w:rsidRPr="000F6429">
        <w:rPr>
          <w:rFonts w:ascii="Arial" w:hAnsi="Arial" w:cs="Arial"/>
          <w:sz w:val="22"/>
          <w:szCs w:val="22"/>
        </w:rPr>
        <w:t xml:space="preserve"> </w:t>
      </w:r>
      <w:r w:rsidR="001F596E">
        <w:rPr>
          <w:rFonts w:ascii="Arial" w:hAnsi="Arial" w:cs="Arial"/>
          <w:sz w:val="22"/>
          <w:szCs w:val="22"/>
        </w:rPr>
        <w:t>ayant</w:t>
      </w:r>
      <w:r w:rsidRPr="000F6429">
        <w:rPr>
          <w:rFonts w:ascii="Arial" w:hAnsi="Arial" w:cs="Arial"/>
          <w:sz w:val="22"/>
          <w:szCs w:val="22"/>
        </w:rPr>
        <w:t xml:space="preserve"> tous pouvoirs à cet effet,</w:t>
      </w:r>
    </w:p>
    <w:p w14:paraId="1728DC3E" w14:textId="77777777" w:rsidR="00E95D8E" w:rsidRPr="000F6429" w:rsidRDefault="00E95D8E" w:rsidP="009C6CA9">
      <w:pPr>
        <w:jc w:val="both"/>
        <w:divId w:val="1123380290"/>
        <w:rPr>
          <w:rFonts w:ascii="Arial" w:hAnsi="Arial" w:cs="Arial"/>
          <w:sz w:val="22"/>
          <w:szCs w:val="22"/>
        </w:rPr>
      </w:pPr>
    </w:p>
    <w:p w14:paraId="1596074D" w14:textId="77777777" w:rsidR="00694F75" w:rsidRPr="000F6429" w:rsidRDefault="00694F75" w:rsidP="009C6CA9">
      <w:pPr>
        <w:jc w:val="right"/>
        <w:divId w:val="1123380290"/>
        <w:rPr>
          <w:rFonts w:ascii="Arial" w:hAnsi="Arial" w:cs="Arial"/>
          <w:sz w:val="22"/>
          <w:szCs w:val="22"/>
          <w:u w:val="single"/>
        </w:rPr>
      </w:pPr>
      <w:r w:rsidRPr="000F6429">
        <w:rPr>
          <w:rFonts w:ascii="Arial" w:hAnsi="Arial" w:cs="Arial"/>
          <w:sz w:val="22"/>
          <w:szCs w:val="22"/>
          <w:u w:val="single"/>
        </w:rPr>
        <w:t>D’une part,</w:t>
      </w:r>
    </w:p>
    <w:p w14:paraId="37A2C11B" w14:textId="77777777" w:rsidR="00694F75" w:rsidRPr="000F6429" w:rsidRDefault="00694F75" w:rsidP="009C6CA9">
      <w:pPr>
        <w:divId w:val="1123380290"/>
        <w:rPr>
          <w:rFonts w:ascii="Arial" w:hAnsi="Arial" w:cs="Arial"/>
          <w:sz w:val="22"/>
          <w:szCs w:val="22"/>
        </w:rPr>
      </w:pPr>
    </w:p>
    <w:p w14:paraId="79D7021F" w14:textId="77777777" w:rsidR="00694F75" w:rsidRDefault="00694F75" w:rsidP="009C6CA9">
      <w:pPr>
        <w:divId w:val="1123380290"/>
        <w:rPr>
          <w:rFonts w:ascii="Arial" w:hAnsi="Arial" w:cs="Arial"/>
          <w:b/>
        </w:rPr>
      </w:pPr>
    </w:p>
    <w:p w14:paraId="48794CE2" w14:textId="77777777" w:rsidR="00694F75" w:rsidRPr="000F6429" w:rsidRDefault="00D66A62" w:rsidP="009C6CA9">
      <w:pPr>
        <w:jc w:val="both"/>
        <w:divId w:val="1123380290"/>
        <w:rPr>
          <w:rFonts w:ascii="Arial" w:hAnsi="Arial" w:cs="Arial"/>
          <w:sz w:val="22"/>
          <w:szCs w:val="22"/>
        </w:rPr>
      </w:pPr>
      <w:r w:rsidRPr="000F6429">
        <w:rPr>
          <w:rFonts w:ascii="Arial" w:hAnsi="Arial" w:cs="Arial"/>
          <w:sz w:val="22"/>
          <w:szCs w:val="22"/>
        </w:rPr>
        <w:t xml:space="preserve">Et </w:t>
      </w:r>
      <w:r w:rsidR="00694F75" w:rsidRPr="000F6429">
        <w:rPr>
          <w:rFonts w:ascii="Arial" w:hAnsi="Arial" w:cs="Arial"/>
          <w:sz w:val="22"/>
          <w:szCs w:val="22"/>
        </w:rPr>
        <w:t xml:space="preserve">La délégation unique du personnel faisant office de </w:t>
      </w:r>
      <w:r w:rsidR="00990113">
        <w:rPr>
          <w:rFonts w:ascii="Arial" w:hAnsi="Arial" w:cs="Arial"/>
          <w:sz w:val="22"/>
          <w:szCs w:val="22"/>
        </w:rPr>
        <w:t>Comité Social et Economique</w:t>
      </w:r>
      <w:r w:rsidR="00694F75" w:rsidRPr="000F6429">
        <w:rPr>
          <w:rFonts w:ascii="Arial" w:hAnsi="Arial" w:cs="Arial"/>
          <w:sz w:val="22"/>
          <w:szCs w:val="22"/>
        </w:rPr>
        <w:t xml:space="preserve"> ayant voté à la majorité des membres titulaires présents, au cours de la réunion du </w:t>
      </w:r>
      <w:r w:rsidR="007E16BE">
        <w:rPr>
          <w:rFonts w:ascii="Arial" w:hAnsi="Arial" w:cs="Arial"/>
          <w:sz w:val="22"/>
          <w:szCs w:val="22"/>
        </w:rPr>
        <w:t xml:space="preserve">2 février </w:t>
      </w:r>
      <w:r w:rsidR="00694F75" w:rsidRPr="000F6429">
        <w:rPr>
          <w:rFonts w:ascii="Arial" w:hAnsi="Arial" w:cs="Arial"/>
          <w:sz w:val="22"/>
          <w:szCs w:val="22"/>
        </w:rPr>
        <w:t>20</w:t>
      </w:r>
      <w:r w:rsidR="00990113">
        <w:rPr>
          <w:rFonts w:ascii="Arial" w:hAnsi="Arial" w:cs="Arial"/>
          <w:sz w:val="22"/>
          <w:szCs w:val="22"/>
        </w:rPr>
        <w:t>2</w:t>
      </w:r>
      <w:r w:rsidR="0098251A">
        <w:rPr>
          <w:rFonts w:ascii="Arial" w:hAnsi="Arial" w:cs="Arial"/>
          <w:sz w:val="22"/>
          <w:szCs w:val="22"/>
        </w:rPr>
        <w:t>6</w:t>
      </w:r>
      <w:r w:rsidR="00694F75" w:rsidRPr="000F6429">
        <w:rPr>
          <w:rFonts w:ascii="Arial" w:hAnsi="Arial" w:cs="Arial"/>
          <w:sz w:val="22"/>
          <w:szCs w:val="22"/>
        </w:rPr>
        <w:t xml:space="preserve"> dont le procès verbal est annexé au présent accord, </w:t>
      </w:r>
    </w:p>
    <w:p w14:paraId="70874A0C" w14:textId="77777777" w:rsidR="00694F75" w:rsidRPr="000F6429" w:rsidRDefault="00694F75" w:rsidP="009C6CA9">
      <w:pPr>
        <w:divId w:val="1123380290"/>
        <w:rPr>
          <w:rFonts w:ascii="Arial" w:hAnsi="Arial" w:cs="Arial"/>
          <w:sz w:val="22"/>
          <w:szCs w:val="22"/>
          <w:lang w:val="fr-FR"/>
        </w:rPr>
      </w:pPr>
    </w:p>
    <w:p w14:paraId="1130A74C" w14:textId="77777777" w:rsidR="00D66A62" w:rsidRDefault="00D66A62" w:rsidP="009C6CA9">
      <w:pPr>
        <w:divId w:val="1123380290"/>
        <w:rPr>
          <w:rFonts w:ascii="Arial" w:hAnsi="Arial" w:cs="Arial"/>
          <w:sz w:val="22"/>
          <w:szCs w:val="22"/>
          <w:lang w:val="fr-FR"/>
        </w:rPr>
      </w:pPr>
    </w:p>
    <w:p w14:paraId="128EC8AF" w14:textId="77777777" w:rsidR="00937071" w:rsidRDefault="00937071" w:rsidP="009C6CA9">
      <w:pPr>
        <w:divId w:val="1123380290"/>
        <w:rPr>
          <w:rFonts w:ascii="Arial" w:hAnsi="Arial" w:cs="Arial"/>
          <w:sz w:val="22"/>
          <w:szCs w:val="22"/>
          <w:lang w:val="fr-FR"/>
        </w:rPr>
      </w:pPr>
    </w:p>
    <w:p w14:paraId="0AB58C49" w14:textId="77777777" w:rsidR="00BA739C" w:rsidRPr="000F6429" w:rsidRDefault="00BA739C" w:rsidP="009C6CA9">
      <w:pPr>
        <w:spacing w:before="120" w:after="120"/>
        <w:ind w:left="120" w:right="120"/>
        <w:jc w:val="both"/>
        <w:divId w:val="1123380290"/>
        <w:rPr>
          <w:rFonts w:ascii="Arial" w:hAnsi="Arial" w:cs="Arial"/>
          <w:sz w:val="22"/>
          <w:szCs w:val="22"/>
          <w:lang w:val="fr-FR"/>
        </w:rPr>
      </w:pPr>
      <w:r w:rsidRPr="000F6429">
        <w:rPr>
          <w:rFonts w:ascii="Arial" w:hAnsi="Arial" w:cs="Arial"/>
          <w:sz w:val="22"/>
          <w:szCs w:val="22"/>
          <w:lang w:val="fr-FR"/>
        </w:rPr>
        <w:t xml:space="preserve">Est conclu un accord portant sur l'égalité professionnelle entre les hommes et les femmes dans le cadre des dispositions de </w:t>
      </w:r>
      <w:r w:rsidRPr="000F6429">
        <w:rPr>
          <w:rStyle w:val="linktodoc"/>
          <w:rFonts w:ascii="Arial" w:hAnsi="Arial" w:cs="Arial"/>
          <w:sz w:val="22"/>
          <w:szCs w:val="22"/>
          <w:lang w:val="fr-FR"/>
        </w:rPr>
        <w:t>l'article L. 2242-1</w:t>
      </w:r>
      <w:r w:rsidRPr="000F6429">
        <w:rPr>
          <w:rFonts w:ascii="Arial" w:hAnsi="Arial" w:cs="Arial"/>
          <w:sz w:val="22"/>
          <w:szCs w:val="22"/>
          <w:lang w:val="fr-FR"/>
        </w:rPr>
        <w:t>, 2º du Code du travail</w:t>
      </w:r>
      <w:r w:rsidR="00E92E40">
        <w:rPr>
          <w:rFonts w:ascii="Arial" w:hAnsi="Arial" w:cs="Arial"/>
          <w:sz w:val="22"/>
          <w:szCs w:val="22"/>
          <w:lang w:val="fr-FR"/>
        </w:rPr>
        <w:t xml:space="preserve"> et de l’accord de branche du 24 avril 2024 relatif à l’égalité professionnelle et à la suppression des écarts de rémunération entre les femmes et les hommes dans la branche de la métallurgie.</w:t>
      </w:r>
    </w:p>
    <w:bookmarkEnd w:id="0"/>
    <w:p w14:paraId="71D39486" w14:textId="77777777" w:rsidR="00E95D8E" w:rsidRDefault="00E95D8E" w:rsidP="00514726">
      <w:pPr>
        <w:pStyle w:val="EFLintroduction"/>
        <w:divId w:val="1123380290"/>
        <w:rPr>
          <w:rStyle w:val="EFLmotgras"/>
          <w:rFonts w:ascii="Arial" w:hAnsi="Arial" w:cs="Arial"/>
          <w:b/>
          <w:bCs w:val="0"/>
          <w:u w:val="single"/>
        </w:rPr>
      </w:pPr>
    </w:p>
    <w:p w14:paraId="5CF5C7DF" w14:textId="77777777" w:rsidR="00514726" w:rsidRPr="00514726" w:rsidRDefault="00514726" w:rsidP="00514726">
      <w:pPr>
        <w:pStyle w:val="EFLintroduction"/>
        <w:divId w:val="1123380290"/>
        <w:rPr>
          <w:rFonts w:ascii="Arial" w:hAnsi="Arial" w:cs="Arial"/>
          <w:b w:val="0"/>
          <w:bCs w:val="0"/>
        </w:rPr>
      </w:pPr>
      <w:r w:rsidRPr="007B2F9E">
        <w:rPr>
          <w:rStyle w:val="EFLmotgras"/>
          <w:rFonts w:ascii="Arial" w:hAnsi="Arial" w:cs="Arial"/>
          <w:b/>
          <w:bCs w:val="0"/>
          <w:u w:val="single"/>
        </w:rPr>
        <w:t>PREAMBULE</w:t>
      </w:r>
      <w:r w:rsidRPr="00514726">
        <w:rPr>
          <w:rStyle w:val="EFLmotgras"/>
          <w:rFonts w:ascii="Arial" w:hAnsi="Arial" w:cs="Arial"/>
          <w:b/>
          <w:bCs w:val="0"/>
        </w:rPr>
        <w:t xml:space="preserve"> : </w:t>
      </w:r>
    </w:p>
    <w:p w14:paraId="5C01A521" w14:textId="77777777" w:rsidR="00514726" w:rsidRPr="00514726" w:rsidRDefault="00514726" w:rsidP="00514726">
      <w:pPr>
        <w:pStyle w:val="EFLintroduction"/>
        <w:jc w:val="both"/>
        <w:divId w:val="1123380290"/>
        <w:rPr>
          <w:rFonts w:ascii="Arial" w:hAnsi="Arial" w:cs="Arial"/>
        </w:rPr>
      </w:pPr>
      <w:r w:rsidRPr="00514726">
        <w:rPr>
          <w:rFonts w:ascii="Arial" w:hAnsi="Arial" w:cs="Arial"/>
        </w:rPr>
        <w:t>Les parties signataires de l'accord s'engagent en faveur de la promotion de l'égalité professionnelle et salariale et réaffirment leur attachement au respect du principe de non-discrimination entre les femmes et les hommes. Elles reconnaissent que la mixité dans les emplois à tous les niveaux est source de complémentarité, d'équilibre social et d'efficacité économique.</w:t>
      </w:r>
    </w:p>
    <w:p w14:paraId="4628CB23" w14:textId="77777777" w:rsidR="00514726" w:rsidRDefault="00514726" w:rsidP="00514726">
      <w:pPr>
        <w:pStyle w:val="EFLouvertureliste"/>
        <w:divId w:val="1123380290"/>
        <w:rPr>
          <w:rFonts w:ascii="Arial" w:hAnsi="Arial" w:cs="Arial"/>
        </w:rPr>
      </w:pPr>
      <w:r w:rsidRPr="00514726">
        <w:rPr>
          <w:rFonts w:ascii="Arial" w:hAnsi="Arial" w:cs="Arial"/>
        </w:rPr>
        <w:t xml:space="preserve">Dans ce cadre, au regard des éléments de diagnostic fournis, les parties conviennent de mettre en place des actions concrètes afin de : </w:t>
      </w:r>
    </w:p>
    <w:p w14:paraId="2605E9FD" w14:textId="77777777" w:rsidR="0061239C" w:rsidRDefault="0061239C" w:rsidP="0061239C">
      <w:pPr>
        <w:pStyle w:val="EFLitemtiret"/>
        <w:numPr>
          <w:ilvl w:val="0"/>
          <w:numId w:val="0"/>
        </w:numPr>
        <w:ind w:left="426"/>
        <w:divId w:val="1123380290"/>
        <w:rPr>
          <w:rFonts w:ascii="Arial" w:hAnsi="Arial" w:cs="Arial"/>
        </w:rPr>
      </w:pPr>
    </w:p>
    <w:p w14:paraId="4BEE5471" w14:textId="77777777" w:rsidR="00514726" w:rsidRPr="00514726" w:rsidRDefault="00514726" w:rsidP="007B2F9E">
      <w:pPr>
        <w:pStyle w:val="EFLitemtiret"/>
        <w:spacing w:line="360" w:lineRule="auto"/>
        <w:divId w:val="1123380290"/>
        <w:rPr>
          <w:rFonts w:ascii="Arial" w:hAnsi="Arial" w:cs="Arial"/>
        </w:rPr>
      </w:pPr>
      <w:r w:rsidRPr="00514726">
        <w:rPr>
          <w:rFonts w:ascii="Arial" w:hAnsi="Arial" w:cs="Arial"/>
        </w:rPr>
        <w:t>améliorer l'égalité professionnelle dans le recrutement,</w:t>
      </w:r>
    </w:p>
    <w:p w14:paraId="112A6279" w14:textId="77777777" w:rsidR="00514726" w:rsidRPr="00514726" w:rsidRDefault="00514726" w:rsidP="007B2F9E">
      <w:pPr>
        <w:pStyle w:val="EFLitemtiret"/>
        <w:spacing w:line="360" w:lineRule="auto"/>
        <w:divId w:val="1123380290"/>
        <w:rPr>
          <w:rFonts w:ascii="Arial" w:hAnsi="Arial" w:cs="Arial"/>
        </w:rPr>
      </w:pPr>
      <w:r w:rsidRPr="00514726">
        <w:rPr>
          <w:rFonts w:ascii="Arial" w:hAnsi="Arial" w:cs="Arial"/>
        </w:rPr>
        <w:t>assurer une évolution professionnelle identique aux femmes et aux hommes,</w:t>
      </w:r>
    </w:p>
    <w:p w14:paraId="22107342" w14:textId="77777777" w:rsidR="00514726" w:rsidRPr="00514726" w:rsidRDefault="00514726" w:rsidP="007B2F9E">
      <w:pPr>
        <w:pStyle w:val="EFLitemtiret"/>
        <w:spacing w:line="360" w:lineRule="auto"/>
        <w:divId w:val="1123380290"/>
        <w:rPr>
          <w:rFonts w:ascii="Arial" w:hAnsi="Arial" w:cs="Arial"/>
        </w:rPr>
      </w:pPr>
      <w:r w:rsidRPr="00514726">
        <w:rPr>
          <w:rFonts w:ascii="Arial" w:hAnsi="Arial" w:cs="Arial"/>
        </w:rPr>
        <w:t xml:space="preserve">garantir l'égalité salariale femmes-hommes, </w:t>
      </w:r>
    </w:p>
    <w:p w14:paraId="6C226066" w14:textId="77777777" w:rsidR="00514726" w:rsidRPr="00514726" w:rsidRDefault="00514726" w:rsidP="007B2F9E">
      <w:pPr>
        <w:pStyle w:val="EFLitemtiret"/>
        <w:spacing w:line="360" w:lineRule="auto"/>
        <w:divId w:val="1123380290"/>
        <w:rPr>
          <w:rFonts w:ascii="Arial" w:hAnsi="Arial" w:cs="Arial"/>
        </w:rPr>
      </w:pPr>
      <w:r w:rsidRPr="00514726">
        <w:rPr>
          <w:rFonts w:ascii="Arial" w:hAnsi="Arial" w:cs="Arial"/>
        </w:rPr>
        <w:t>développer des actions en faveur d'un meilleur équilibre vie professionnelle - vie personnelle et familiale.</w:t>
      </w:r>
    </w:p>
    <w:p w14:paraId="7DD91672" w14:textId="77777777" w:rsidR="00BA739C" w:rsidRPr="000F6429" w:rsidRDefault="00BA739C" w:rsidP="008E7286">
      <w:pPr>
        <w:pStyle w:val="d11"/>
        <w:ind w:left="0"/>
        <w:jc w:val="left"/>
        <w:divId w:val="1123380290"/>
        <w:rPr>
          <w:rFonts w:ascii="Arial" w:hAnsi="Arial" w:cs="Arial"/>
          <w:color w:val="auto"/>
          <w:sz w:val="22"/>
          <w:szCs w:val="22"/>
          <w:lang w:val="fr-FR"/>
        </w:rPr>
      </w:pPr>
      <w:r w:rsidRPr="000F6429">
        <w:rPr>
          <w:rFonts w:ascii="Arial" w:hAnsi="Arial" w:cs="Arial"/>
          <w:caps/>
          <w:color w:val="auto"/>
          <w:sz w:val="22"/>
          <w:szCs w:val="22"/>
          <w:lang w:val="fr-FR"/>
        </w:rPr>
        <w:lastRenderedPageBreak/>
        <w:t>Article</w:t>
      </w:r>
      <w:r w:rsidRPr="000F6429">
        <w:rPr>
          <w:rFonts w:ascii="Arial" w:hAnsi="Arial" w:cs="Arial"/>
          <w:color w:val="auto"/>
          <w:sz w:val="22"/>
          <w:szCs w:val="22"/>
          <w:lang w:val="fr-FR"/>
        </w:rPr>
        <w:t xml:space="preserve"> 1</w:t>
      </w:r>
      <w:r w:rsidR="00DF1FA1">
        <w:rPr>
          <w:rFonts w:ascii="Arial" w:hAnsi="Arial" w:cs="Arial"/>
          <w:color w:val="auto"/>
          <w:sz w:val="22"/>
          <w:szCs w:val="22"/>
          <w:lang w:val="fr-FR"/>
        </w:rPr>
        <w:tab/>
      </w:r>
      <w:r w:rsidRPr="000F6429">
        <w:rPr>
          <w:rFonts w:ascii="Arial" w:hAnsi="Arial" w:cs="Arial"/>
          <w:caps/>
          <w:color w:val="auto"/>
          <w:sz w:val="22"/>
          <w:szCs w:val="22"/>
          <w:lang w:val="fr-FR"/>
        </w:rPr>
        <w:t>Champ d'application</w:t>
      </w:r>
      <w:r w:rsidRPr="000F6429">
        <w:rPr>
          <w:rFonts w:ascii="Arial" w:hAnsi="Arial" w:cs="Arial"/>
          <w:color w:val="auto"/>
          <w:sz w:val="22"/>
          <w:szCs w:val="22"/>
          <w:lang w:val="fr-FR"/>
        </w:rPr>
        <w:t xml:space="preserve"> </w:t>
      </w:r>
    </w:p>
    <w:p w14:paraId="0C3F1B1D" w14:textId="77777777" w:rsidR="00BA739C" w:rsidRPr="000F6429" w:rsidRDefault="00BA739C" w:rsidP="008E7286">
      <w:pPr>
        <w:spacing w:before="120" w:after="120"/>
        <w:ind w:right="120"/>
        <w:jc w:val="both"/>
        <w:divId w:val="1123380290"/>
        <w:rPr>
          <w:rFonts w:ascii="Arial" w:hAnsi="Arial" w:cs="Arial"/>
          <w:sz w:val="22"/>
          <w:szCs w:val="22"/>
          <w:lang w:val="fr-FR"/>
        </w:rPr>
      </w:pPr>
      <w:r w:rsidRPr="000F6429">
        <w:rPr>
          <w:rFonts w:ascii="Arial" w:hAnsi="Arial" w:cs="Arial"/>
          <w:sz w:val="22"/>
          <w:szCs w:val="22"/>
          <w:lang w:val="fr-FR"/>
        </w:rPr>
        <w:t xml:space="preserve">Sont concernés par cet accord </w:t>
      </w:r>
      <w:r w:rsidR="009671A8">
        <w:rPr>
          <w:rFonts w:ascii="Arial" w:hAnsi="Arial" w:cs="Arial"/>
          <w:iCs/>
          <w:sz w:val="22"/>
          <w:szCs w:val="22"/>
          <w:lang w:val="fr-FR"/>
        </w:rPr>
        <w:t>4</w:t>
      </w:r>
      <w:r w:rsidR="00C1120E">
        <w:rPr>
          <w:rFonts w:ascii="Arial" w:hAnsi="Arial" w:cs="Arial"/>
          <w:iCs/>
          <w:sz w:val="22"/>
          <w:szCs w:val="22"/>
          <w:lang w:val="fr-FR"/>
        </w:rPr>
        <w:t>6</w:t>
      </w:r>
      <w:r w:rsidR="00694F75" w:rsidRPr="000F6429">
        <w:rPr>
          <w:rFonts w:ascii="Arial" w:hAnsi="Arial" w:cs="Arial"/>
          <w:iCs/>
          <w:sz w:val="22"/>
          <w:szCs w:val="22"/>
          <w:lang w:val="fr-FR"/>
        </w:rPr>
        <w:t xml:space="preserve"> salariés</w:t>
      </w:r>
      <w:r w:rsidRPr="000F6429">
        <w:rPr>
          <w:rFonts w:ascii="Arial" w:hAnsi="Arial" w:cs="Arial"/>
          <w:sz w:val="22"/>
          <w:szCs w:val="22"/>
          <w:lang w:val="fr-FR"/>
        </w:rPr>
        <w:t>.</w:t>
      </w:r>
    </w:p>
    <w:p w14:paraId="6BFFD936" w14:textId="77777777" w:rsidR="00BA739C" w:rsidRPr="000F6429" w:rsidRDefault="00BA739C" w:rsidP="009C6CA9">
      <w:pPr>
        <w:jc w:val="both"/>
        <w:divId w:val="1123380290"/>
        <w:rPr>
          <w:rFonts w:ascii="Arial" w:hAnsi="Arial" w:cs="Arial"/>
          <w:sz w:val="22"/>
          <w:szCs w:val="22"/>
          <w:lang w:val="fr-FR"/>
        </w:rPr>
      </w:pPr>
    </w:p>
    <w:p w14:paraId="513CD6DD" w14:textId="77777777" w:rsidR="00BA739C" w:rsidRPr="000F6429" w:rsidRDefault="00BA739C" w:rsidP="00E95D8E">
      <w:pPr>
        <w:pStyle w:val="d11"/>
        <w:spacing w:line="276" w:lineRule="auto"/>
        <w:ind w:left="0"/>
        <w:jc w:val="left"/>
        <w:divId w:val="1123380290"/>
        <w:rPr>
          <w:rFonts w:ascii="Arial" w:hAnsi="Arial" w:cs="Arial"/>
          <w:color w:val="auto"/>
          <w:sz w:val="22"/>
          <w:szCs w:val="22"/>
          <w:lang w:val="fr-FR"/>
        </w:rPr>
      </w:pPr>
      <w:r w:rsidRPr="000F6429">
        <w:rPr>
          <w:rFonts w:ascii="Arial" w:hAnsi="Arial" w:cs="Arial"/>
          <w:caps/>
          <w:color w:val="auto"/>
          <w:sz w:val="22"/>
          <w:szCs w:val="22"/>
          <w:lang w:val="fr-FR"/>
        </w:rPr>
        <w:t>Article</w:t>
      </w:r>
      <w:r w:rsidR="00694F75" w:rsidRPr="000F6429">
        <w:rPr>
          <w:rFonts w:ascii="Arial" w:hAnsi="Arial" w:cs="Arial"/>
          <w:color w:val="auto"/>
          <w:sz w:val="22"/>
          <w:szCs w:val="22"/>
          <w:lang w:val="fr-FR"/>
        </w:rPr>
        <w:t xml:space="preserve"> 2</w:t>
      </w:r>
      <w:r w:rsidR="00DF1FA1">
        <w:rPr>
          <w:rFonts w:ascii="Arial" w:hAnsi="Arial" w:cs="Arial"/>
          <w:color w:val="auto"/>
          <w:sz w:val="22"/>
          <w:szCs w:val="22"/>
          <w:lang w:val="fr-FR"/>
        </w:rPr>
        <w:tab/>
      </w:r>
      <w:r w:rsidRPr="000F6429">
        <w:rPr>
          <w:rFonts w:ascii="Arial" w:hAnsi="Arial" w:cs="Arial"/>
          <w:caps/>
          <w:color w:val="auto"/>
          <w:sz w:val="22"/>
          <w:szCs w:val="22"/>
          <w:lang w:val="fr-FR"/>
        </w:rPr>
        <w:t>Principe d'égalité de traitement</w:t>
      </w:r>
      <w:r w:rsidRPr="000F6429">
        <w:rPr>
          <w:rFonts w:ascii="Arial" w:hAnsi="Arial" w:cs="Arial"/>
          <w:color w:val="auto"/>
          <w:sz w:val="22"/>
          <w:szCs w:val="22"/>
          <w:lang w:val="fr-FR"/>
        </w:rPr>
        <w:t xml:space="preserve"> </w:t>
      </w:r>
    </w:p>
    <w:p w14:paraId="260BCC01" w14:textId="77777777" w:rsidR="00694F75" w:rsidRDefault="00694F75" w:rsidP="00E95D8E">
      <w:pPr>
        <w:spacing w:line="276" w:lineRule="auto"/>
        <w:ind w:right="120"/>
        <w:jc w:val="both"/>
        <w:divId w:val="1123380290"/>
        <w:rPr>
          <w:rFonts w:ascii="Arial" w:hAnsi="Arial" w:cs="Arial"/>
          <w:sz w:val="22"/>
          <w:szCs w:val="22"/>
          <w:lang w:val="fr-FR"/>
        </w:rPr>
      </w:pPr>
      <w:r w:rsidRPr="000F6429">
        <w:rPr>
          <w:rFonts w:ascii="Arial" w:hAnsi="Arial" w:cs="Arial"/>
          <w:sz w:val="22"/>
          <w:szCs w:val="22"/>
          <w:lang w:val="fr-FR"/>
        </w:rPr>
        <w:t>La société KERN FRANCE</w:t>
      </w:r>
      <w:r w:rsidR="00BA739C" w:rsidRPr="000F6429">
        <w:rPr>
          <w:rFonts w:ascii="Arial" w:hAnsi="Arial" w:cs="Arial"/>
          <w:sz w:val="22"/>
          <w:szCs w:val="22"/>
          <w:lang w:val="fr-FR"/>
        </w:rPr>
        <w:t xml:space="preserve"> réaffirme que le principe d'égalité entre les femmes et les hommes tout au long de la vie professionnelle est un droit. </w:t>
      </w:r>
    </w:p>
    <w:p w14:paraId="2D9E1589" w14:textId="77777777" w:rsidR="00694F75" w:rsidRPr="000F6429" w:rsidRDefault="00694F75" w:rsidP="009C6CA9">
      <w:pPr>
        <w:ind w:left="120" w:right="120"/>
        <w:jc w:val="both"/>
        <w:divId w:val="1123380290"/>
        <w:rPr>
          <w:rFonts w:ascii="Arial" w:hAnsi="Arial" w:cs="Arial"/>
          <w:sz w:val="22"/>
          <w:szCs w:val="22"/>
          <w:lang w:val="fr-FR"/>
        </w:rPr>
      </w:pPr>
    </w:p>
    <w:p w14:paraId="24ACF413" w14:textId="77777777" w:rsidR="00BA739C" w:rsidRPr="000F6429" w:rsidRDefault="00BA739C" w:rsidP="008E7286">
      <w:pPr>
        <w:ind w:right="120"/>
        <w:jc w:val="both"/>
        <w:divId w:val="1123380290"/>
        <w:rPr>
          <w:rFonts w:ascii="Arial" w:hAnsi="Arial" w:cs="Arial"/>
          <w:sz w:val="22"/>
          <w:szCs w:val="22"/>
          <w:lang w:val="fr-FR"/>
        </w:rPr>
      </w:pPr>
      <w:r w:rsidRPr="000F6429">
        <w:rPr>
          <w:rFonts w:ascii="Arial" w:hAnsi="Arial" w:cs="Arial"/>
          <w:sz w:val="22"/>
          <w:szCs w:val="22"/>
          <w:lang w:val="fr-FR"/>
        </w:rPr>
        <w:t>Elle dénonce tout comportement ou pratique qui pourrait s'avérer discriminant à l'encontre des salariées.</w:t>
      </w:r>
    </w:p>
    <w:p w14:paraId="1A1C4570" w14:textId="77777777" w:rsidR="001438E4" w:rsidRDefault="00BA739C" w:rsidP="008E7286">
      <w:pPr>
        <w:spacing w:before="120" w:after="120"/>
        <w:ind w:right="120"/>
        <w:jc w:val="both"/>
        <w:divId w:val="1123380290"/>
        <w:rPr>
          <w:rFonts w:ascii="Arial" w:hAnsi="Arial" w:cs="Arial"/>
          <w:sz w:val="22"/>
          <w:szCs w:val="22"/>
          <w:lang w:val="fr-FR"/>
        </w:rPr>
      </w:pPr>
      <w:r w:rsidRPr="000F6429">
        <w:rPr>
          <w:rFonts w:ascii="Arial" w:hAnsi="Arial" w:cs="Arial"/>
          <w:sz w:val="22"/>
          <w:szCs w:val="22"/>
          <w:lang w:val="fr-FR"/>
        </w:rPr>
        <w:t xml:space="preserve">Sur la base de ce principe, ainsi que du diagnostic et de l'analyse sur la situation respective des femmes et des hommes établis et mis à disposition, les parties signataires de l'accord conviennent d'agir dans les </w:t>
      </w:r>
      <w:r w:rsidRPr="00F977A3">
        <w:rPr>
          <w:rFonts w:ascii="Arial" w:hAnsi="Arial" w:cs="Arial"/>
          <w:sz w:val="22"/>
          <w:szCs w:val="22"/>
          <w:lang w:val="fr-FR"/>
        </w:rPr>
        <w:t xml:space="preserve">domaines suivants : </w:t>
      </w:r>
    </w:p>
    <w:p w14:paraId="49A08692" w14:textId="77777777" w:rsidR="00BA739C" w:rsidRPr="00F977A3" w:rsidRDefault="00DF1FA1" w:rsidP="008E7286">
      <w:pPr>
        <w:spacing w:before="120" w:after="120"/>
        <w:ind w:right="120"/>
        <w:jc w:val="both"/>
        <w:divId w:val="1123380290"/>
        <w:rPr>
          <w:rFonts w:ascii="Arial" w:hAnsi="Arial" w:cs="Arial"/>
          <w:sz w:val="22"/>
          <w:szCs w:val="22"/>
          <w:lang w:val="fr-FR"/>
        </w:rPr>
      </w:pPr>
      <w:r>
        <w:rPr>
          <w:rFonts w:ascii="Arial" w:hAnsi="Arial" w:cs="Arial"/>
          <w:sz w:val="22"/>
          <w:szCs w:val="22"/>
          <w:lang w:val="fr-FR"/>
        </w:rPr>
        <w:t xml:space="preserve">la gestion des carrières, </w:t>
      </w:r>
      <w:r w:rsidR="006D0030">
        <w:rPr>
          <w:rFonts w:ascii="Arial" w:hAnsi="Arial" w:cs="Arial"/>
          <w:sz w:val="22"/>
          <w:szCs w:val="22"/>
          <w:lang w:val="fr-FR"/>
        </w:rPr>
        <w:t xml:space="preserve">le recrutement, </w:t>
      </w:r>
      <w:r>
        <w:rPr>
          <w:rFonts w:ascii="Arial" w:hAnsi="Arial" w:cs="Arial"/>
          <w:sz w:val="22"/>
          <w:szCs w:val="22"/>
          <w:lang w:val="fr-FR"/>
        </w:rPr>
        <w:t xml:space="preserve">la </w:t>
      </w:r>
      <w:r w:rsidR="00BA739C" w:rsidRPr="00F977A3">
        <w:rPr>
          <w:rFonts w:ascii="Arial" w:hAnsi="Arial" w:cs="Arial"/>
          <w:iCs/>
          <w:sz w:val="22"/>
          <w:szCs w:val="22"/>
          <w:lang w:val="fr-FR"/>
        </w:rPr>
        <w:t xml:space="preserve">formation, </w:t>
      </w:r>
      <w:r>
        <w:rPr>
          <w:rFonts w:ascii="Arial" w:hAnsi="Arial" w:cs="Arial"/>
          <w:iCs/>
          <w:sz w:val="22"/>
          <w:szCs w:val="22"/>
          <w:lang w:val="fr-FR"/>
        </w:rPr>
        <w:t xml:space="preserve">la </w:t>
      </w:r>
      <w:r w:rsidR="00BA739C" w:rsidRPr="00F977A3">
        <w:rPr>
          <w:rFonts w:ascii="Arial" w:hAnsi="Arial" w:cs="Arial"/>
          <w:iCs/>
          <w:sz w:val="22"/>
          <w:szCs w:val="22"/>
          <w:lang w:val="fr-FR"/>
        </w:rPr>
        <w:t xml:space="preserve">rémunération et </w:t>
      </w:r>
      <w:r>
        <w:rPr>
          <w:rFonts w:ascii="Arial" w:hAnsi="Arial" w:cs="Arial"/>
          <w:iCs/>
          <w:sz w:val="22"/>
          <w:szCs w:val="22"/>
          <w:lang w:val="fr-FR"/>
        </w:rPr>
        <w:t>l’équilibre</w:t>
      </w:r>
      <w:r w:rsidR="00BA739C" w:rsidRPr="00F977A3">
        <w:rPr>
          <w:rFonts w:ascii="Arial" w:hAnsi="Arial" w:cs="Arial"/>
          <w:iCs/>
          <w:sz w:val="22"/>
          <w:szCs w:val="22"/>
          <w:lang w:val="fr-FR"/>
        </w:rPr>
        <w:t xml:space="preserve"> entre l'activité profess</w:t>
      </w:r>
      <w:r w:rsidR="00F977A3" w:rsidRPr="00F977A3">
        <w:rPr>
          <w:rFonts w:ascii="Arial" w:hAnsi="Arial" w:cs="Arial"/>
          <w:iCs/>
          <w:sz w:val="22"/>
          <w:szCs w:val="22"/>
          <w:lang w:val="fr-FR"/>
        </w:rPr>
        <w:t>ionnelle et la vie personnelle.</w:t>
      </w:r>
    </w:p>
    <w:p w14:paraId="2E576150" w14:textId="77777777" w:rsidR="00DF1FA1" w:rsidRPr="00F34863" w:rsidRDefault="00DF1FA1" w:rsidP="00DF1FA1">
      <w:pPr>
        <w:pStyle w:val="EFLtitrearticle"/>
        <w:divId w:val="1123380290"/>
        <w:rPr>
          <w:rFonts w:ascii="Arial" w:hAnsi="Arial" w:cs="Arial"/>
        </w:rPr>
      </w:pPr>
      <w:r w:rsidRPr="00F34863">
        <w:rPr>
          <w:rFonts w:ascii="Arial" w:hAnsi="Arial" w:cs="Arial"/>
        </w:rPr>
        <w:t xml:space="preserve">ARTICLE </w:t>
      </w:r>
      <w:r>
        <w:rPr>
          <w:rFonts w:ascii="Arial" w:hAnsi="Arial" w:cs="Arial"/>
        </w:rPr>
        <w:t>3</w:t>
      </w:r>
      <w:r w:rsidRPr="00F34863">
        <w:rPr>
          <w:rFonts w:ascii="Arial" w:hAnsi="Arial" w:cs="Arial"/>
        </w:rPr>
        <w:t xml:space="preserve"> - </w:t>
      </w:r>
      <w:r w:rsidRPr="00DF1FA1">
        <w:rPr>
          <w:rFonts w:ascii="Arial" w:hAnsi="Arial" w:cs="Arial"/>
          <w:caps/>
        </w:rPr>
        <w:t>Elaboration d'un diagnostic partagé</w:t>
      </w:r>
    </w:p>
    <w:p w14:paraId="693CFE78" w14:textId="77777777" w:rsidR="00DF1FA1" w:rsidRDefault="00DF1FA1" w:rsidP="00DF1FA1">
      <w:pPr>
        <w:pStyle w:val="EFLnormal"/>
        <w:divId w:val="1123380290"/>
        <w:rPr>
          <w:rFonts w:ascii="Arial" w:hAnsi="Arial" w:cs="Arial"/>
        </w:rPr>
      </w:pPr>
      <w:r w:rsidRPr="00F34863">
        <w:rPr>
          <w:rFonts w:ascii="Arial" w:hAnsi="Arial" w:cs="Arial"/>
        </w:rPr>
        <w:t xml:space="preserve">Les signataires de l'accord ont préalablement convenu que l'élaboration d'un diagnostic partagé suppose de procéder à une analyse </w:t>
      </w:r>
      <w:r>
        <w:rPr>
          <w:rFonts w:ascii="Arial" w:hAnsi="Arial" w:cs="Arial"/>
        </w:rPr>
        <w:t>d’indicateurs suivants :</w:t>
      </w:r>
    </w:p>
    <w:p w14:paraId="63FB3B93" w14:textId="77777777" w:rsidR="00DF1FA1" w:rsidRPr="00F34863" w:rsidRDefault="00DF1FA1" w:rsidP="00DF1FA1">
      <w:pPr>
        <w:pStyle w:val="EFLnormal"/>
        <w:divId w:val="1123380290"/>
        <w:rPr>
          <w:rFonts w:ascii="Arial" w:hAnsi="Arial" w:cs="Arial"/>
        </w:rPr>
      </w:pPr>
    </w:p>
    <w:p w14:paraId="38296B84" w14:textId="77777777" w:rsidR="00DF1FA1" w:rsidRDefault="00BE6B0E" w:rsidP="00BE6B0E">
      <w:pPr>
        <w:pStyle w:val="EFLitemtiret"/>
        <w:numPr>
          <w:ilvl w:val="0"/>
          <w:numId w:val="0"/>
        </w:numPr>
        <w:divId w:val="1123380290"/>
        <w:rPr>
          <w:rFonts w:ascii="Arial" w:hAnsi="Arial" w:cs="Arial"/>
        </w:rPr>
      </w:pPr>
      <w:r>
        <w:rPr>
          <w:rFonts w:ascii="Arial" w:hAnsi="Arial" w:cs="Arial"/>
        </w:rPr>
        <w:t>U</w:t>
      </w:r>
      <w:r w:rsidR="00DF1FA1" w:rsidRPr="00F34863">
        <w:rPr>
          <w:rFonts w:ascii="Arial" w:hAnsi="Arial" w:cs="Arial"/>
        </w:rPr>
        <w:t xml:space="preserve">ne répartition H/F en chiffres et en pourcentage de l'effectif total féminin et de l'effectif total masculin, selon les catégories professionnelles </w:t>
      </w:r>
      <w:r w:rsidR="00DF1FA1">
        <w:rPr>
          <w:rFonts w:ascii="Arial" w:hAnsi="Arial" w:cs="Arial"/>
        </w:rPr>
        <w:t>NON CADRE et CADRE</w:t>
      </w:r>
      <w:r>
        <w:rPr>
          <w:rFonts w:ascii="Arial" w:hAnsi="Arial" w:cs="Arial"/>
        </w:rPr>
        <w:t> :</w:t>
      </w:r>
    </w:p>
    <w:p w14:paraId="280E7D1F" w14:textId="77777777" w:rsidR="00937125" w:rsidRDefault="00937125" w:rsidP="00BE6B0E">
      <w:pPr>
        <w:pStyle w:val="d11"/>
        <w:spacing w:before="0" w:after="0" w:line="384" w:lineRule="atLeast"/>
        <w:ind w:left="0"/>
        <w:jc w:val="left"/>
        <w:divId w:val="1123380290"/>
        <w:rPr>
          <w:rFonts w:ascii="Arial" w:hAnsi="Arial" w:cs="Arial"/>
          <w:caps/>
          <w:color w:val="auto"/>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1"/>
        <w:gridCol w:w="2384"/>
        <w:gridCol w:w="2356"/>
      </w:tblGrid>
      <w:tr w:rsidR="00DF1FA1" w:rsidRPr="000F6429" w14:paraId="6C13E86C" w14:textId="77777777" w:rsidTr="00224C96">
        <w:trPr>
          <w:divId w:val="1123380290"/>
        </w:trPr>
        <w:tc>
          <w:tcPr>
            <w:tcW w:w="2621" w:type="dxa"/>
            <w:shd w:val="pct10" w:color="auto" w:fill="A5C9EB"/>
          </w:tcPr>
          <w:p w14:paraId="4EE2E3C1" w14:textId="77777777" w:rsidR="00DF1FA1" w:rsidRPr="000F6429" w:rsidRDefault="00DF1FA1" w:rsidP="00224C96">
            <w:pPr>
              <w:spacing w:line="384" w:lineRule="atLeast"/>
              <w:jc w:val="center"/>
              <w:rPr>
                <w:rFonts w:ascii="Arial" w:hAnsi="Arial" w:cs="Arial"/>
                <w:b/>
                <w:sz w:val="22"/>
                <w:szCs w:val="22"/>
                <w:lang w:val="fr-FR"/>
              </w:rPr>
            </w:pPr>
            <w:bookmarkStart w:id="1" w:name="_Hlk202533920"/>
            <w:r>
              <w:rPr>
                <w:rFonts w:ascii="Arial" w:hAnsi="Arial" w:cs="Arial"/>
                <w:b/>
                <w:sz w:val="22"/>
                <w:szCs w:val="22"/>
                <w:lang w:val="fr-FR"/>
              </w:rPr>
              <w:t>CATEGORIE</w:t>
            </w:r>
          </w:p>
        </w:tc>
        <w:tc>
          <w:tcPr>
            <w:tcW w:w="2384" w:type="dxa"/>
            <w:shd w:val="pct10" w:color="auto" w:fill="A5C9EB"/>
          </w:tcPr>
          <w:p w14:paraId="7148469E" w14:textId="77777777" w:rsidR="00DF1FA1" w:rsidRPr="000F6429" w:rsidRDefault="00DF1FA1" w:rsidP="00224C96">
            <w:pPr>
              <w:spacing w:line="384" w:lineRule="atLeast"/>
              <w:jc w:val="center"/>
              <w:rPr>
                <w:rFonts w:ascii="Arial" w:hAnsi="Arial" w:cs="Arial"/>
                <w:b/>
                <w:sz w:val="22"/>
                <w:szCs w:val="22"/>
                <w:lang w:val="fr-FR"/>
              </w:rPr>
            </w:pPr>
            <w:r>
              <w:rPr>
                <w:rFonts w:ascii="Arial" w:hAnsi="Arial" w:cs="Arial"/>
                <w:b/>
                <w:sz w:val="22"/>
                <w:szCs w:val="22"/>
                <w:lang w:val="fr-FR"/>
              </w:rPr>
              <w:t>% FEMME</w:t>
            </w:r>
          </w:p>
        </w:tc>
        <w:tc>
          <w:tcPr>
            <w:tcW w:w="2356" w:type="dxa"/>
            <w:shd w:val="pct10" w:color="auto" w:fill="A5C9EB"/>
          </w:tcPr>
          <w:p w14:paraId="7CC9FDA0" w14:textId="77777777" w:rsidR="00DF1FA1" w:rsidRPr="000F6429" w:rsidRDefault="00DF1FA1" w:rsidP="00224C96">
            <w:pPr>
              <w:spacing w:line="384" w:lineRule="atLeast"/>
              <w:jc w:val="center"/>
              <w:rPr>
                <w:rFonts w:ascii="Arial" w:hAnsi="Arial" w:cs="Arial"/>
                <w:b/>
                <w:sz w:val="22"/>
                <w:szCs w:val="22"/>
                <w:lang w:val="fr-FR"/>
              </w:rPr>
            </w:pPr>
            <w:r>
              <w:rPr>
                <w:rFonts w:ascii="Arial" w:hAnsi="Arial" w:cs="Arial"/>
                <w:b/>
                <w:sz w:val="22"/>
                <w:szCs w:val="22"/>
                <w:lang w:val="fr-FR"/>
              </w:rPr>
              <w:t>% HOMME</w:t>
            </w:r>
          </w:p>
        </w:tc>
      </w:tr>
      <w:tr w:rsidR="00DF1FA1" w:rsidRPr="000F6429" w14:paraId="05D3A177" w14:textId="77777777" w:rsidTr="00DF1FA1">
        <w:trPr>
          <w:divId w:val="1123380290"/>
        </w:trPr>
        <w:tc>
          <w:tcPr>
            <w:tcW w:w="2621" w:type="dxa"/>
          </w:tcPr>
          <w:p w14:paraId="52C85678" w14:textId="77777777" w:rsidR="00DF1FA1" w:rsidRPr="000F6429" w:rsidRDefault="00DF1FA1" w:rsidP="00224C96">
            <w:pPr>
              <w:spacing w:line="384" w:lineRule="atLeast"/>
              <w:jc w:val="both"/>
              <w:rPr>
                <w:rFonts w:ascii="Arial" w:hAnsi="Arial" w:cs="Arial"/>
                <w:sz w:val="22"/>
                <w:szCs w:val="22"/>
                <w:lang w:val="fr-FR"/>
              </w:rPr>
            </w:pPr>
            <w:r>
              <w:rPr>
                <w:rFonts w:ascii="Arial" w:hAnsi="Arial" w:cs="Arial"/>
                <w:sz w:val="22"/>
                <w:szCs w:val="22"/>
                <w:lang w:val="fr-FR"/>
              </w:rPr>
              <w:t>N</w:t>
            </w:r>
            <w:r w:rsidR="00BE6B0E">
              <w:rPr>
                <w:rFonts w:ascii="Arial" w:hAnsi="Arial" w:cs="Arial"/>
                <w:sz w:val="22"/>
                <w:szCs w:val="22"/>
                <w:lang w:val="fr-FR"/>
              </w:rPr>
              <w:t>on Cadre</w:t>
            </w:r>
          </w:p>
        </w:tc>
        <w:tc>
          <w:tcPr>
            <w:tcW w:w="2384" w:type="dxa"/>
          </w:tcPr>
          <w:p w14:paraId="6AAA0E56" w14:textId="77777777" w:rsidR="00DF1FA1" w:rsidRPr="000F6429" w:rsidRDefault="00C1120E" w:rsidP="00224C96">
            <w:pPr>
              <w:spacing w:line="384" w:lineRule="atLeast"/>
              <w:jc w:val="center"/>
              <w:rPr>
                <w:rFonts w:ascii="Arial" w:hAnsi="Arial" w:cs="Arial"/>
                <w:sz w:val="22"/>
                <w:szCs w:val="22"/>
                <w:lang w:val="fr-FR"/>
              </w:rPr>
            </w:pPr>
            <w:r>
              <w:rPr>
                <w:rFonts w:ascii="Arial" w:hAnsi="Arial" w:cs="Arial"/>
                <w:sz w:val="22"/>
                <w:szCs w:val="22"/>
                <w:lang w:val="fr-FR"/>
              </w:rPr>
              <w:t>4.34</w:t>
            </w:r>
          </w:p>
        </w:tc>
        <w:tc>
          <w:tcPr>
            <w:tcW w:w="2356" w:type="dxa"/>
          </w:tcPr>
          <w:p w14:paraId="18F4E3CB" w14:textId="77777777" w:rsidR="00DF1FA1" w:rsidRPr="000F6429" w:rsidRDefault="00C1120E" w:rsidP="00224C96">
            <w:pPr>
              <w:spacing w:line="384" w:lineRule="atLeast"/>
              <w:jc w:val="center"/>
              <w:rPr>
                <w:rFonts w:ascii="Arial" w:hAnsi="Arial" w:cs="Arial"/>
                <w:sz w:val="22"/>
                <w:szCs w:val="22"/>
                <w:lang w:val="fr-FR"/>
              </w:rPr>
            </w:pPr>
            <w:r>
              <w:rPr>
                <w:rFonts w:ascii="Arial" w:hAnsi="Arial" w:cs="Arial"/>
                <w:sz w:val="22"/>
                <w:szCs w:val="22"/>
                <w:lang w:val="fr-FR"/>
              </w:rPr>
              <w:t>52.18</w:t>
            </w:r>
          </w:p>
        </w:tc>
      </w:tr>
      <w:tr w:rsidR="00DF1FA1" w:rsidRPr="000F6429" w14:paraId="216113BC" w14:textId="77777777" w:rsidTr="00DF1FA1">
        <w:trPr>
          <w:divId w:val="1123380290"/>
        </w:trPr>
        <w:tc>
          <w:tcPr>
            <w:tcW w:w="2621" w:type="dxa"/>
          </w:tcPr>
          <w:p w14:paraId="22E606FB" w14:textId="77777777" w:rsidR="00DF1FA1" w:rsidRPr="000F6429" w:rsidRDefault="00DF1FA1" w:rsidP="00224C96">
            <w:pPr>
              <w:spacing w:line="384" w:lineRule="atLeast"/>
              <w:jc w:val="both"/>
              <w:rPr>
                <w:rFonts w:ascii="Arial" w:hAnsi="Arial" w:cs="Arial"/>
                <w:sz w:val="22"/>
                <w:szCs w:val="22"/>
                <w:lang w:val="fr-FR"/>
              </w:rPr>
            </w:pPr>
            <w:r w:rsidRPr="000F6429">
              <w:rPr>
                <w:rFonts w:ascii="Arial" w:hAnsi="Arial" w:cs="Arial"/>
                <w:sz w:val="22"/>
                <w:szCs w:val="22"/>
                <w:lang w:val="fr-FR"/>
              </w:rPr>
              <w:t>C</w:t>
            </w:r>
            <w:r w:rsidR="00BE6B0E">
              <w:rPr>
                <w:rFonts w:ascii="Arial" w:hAnsi="Arial" w:cs="Arial"/>
                <w:sz w:val="22"/>
                <w:szCs w:val="22"/>
                <w:lang w:val="fr-FR"/>
              </w:rPr>
              <w:t>adre</w:t>
            </w:r>
          </w:p>
        </w:tc>
        <w:tc>
          <w:tcPr>
            <w:tcW w:w="2384" w:type="dxa"/>
          </w:tcPr>
          <w:p w14:paraId="6DA6A03A" w14:textId="77777777" w:rsidR="00DF1FA1" w:rsidRPr="000F6429" w:rsidRDefault="00C1120E" w:rsidP="00224C96">
            <w:pPr>
              <w:spacing w:line="384" w:lineRule="atLeast"/>
              <w:jc w:val="center"/>
              <w:rPr>
                <w:rFonts w:ascii="Arial" w:hAnsi="Arial" w:cs="Arial"/>
                <w:sz w:val="22"/>
                <w:szCs w:val="22"/>
                <w:lang w:val="fr-FR"/>
              </w:rPr>
            </w:pPr>
            <w:r>
              <w:rPr>
                <w:rFonts w:ascii="Arial" w:hAnsi="Arial" w:cs="Arial"/>
                <w:sz w:val="22"/>
                <w:szCs w:val="22"/>
                <w:lang w:val="fr-FR"/>
              </w:rPr>
              <w:t>6.52</w:t>
            </w:r>
          </w:p>
        </w:tc>
        <w:tc>
          <w:tcPr>
            <w:tcW w:w="2356" w:type="dxa"/>
          </w:tcPr>
          <w:p w14:paraId="2C5DB121" w14:textId="77777777" w:rsidR="00DF1FA1" w:rsidRPr="000F6429" w:rsidRDefault="00DF1FA1" w:rsidP="00224C96">
            <w:pPr>
              <w:spacing w:line="384" w:lineRule="atLeast"/>
              <w:jc w:val="center"/>
              <w:rPr>
                <w:rFonts w:ascii="Arial" w:hAnsi="Arial" w:cs="Arial"/>
                <w:sz w:val="22"/>
                <w:szCs w:val="22"/>
                <w:lang w:val="fr-FR"/>
              </w:rPr>
            </w:pPr>
            <w:r>
              <w:rPr>
                <w:rFonts w:ascii="Arial" w:hAnsi="Arial" w:cs="Arial"/>
                <w:sz w:val="22"/>
                <w:szCs w:val="22"/>
                <w:lang w:val="fr-FR"/>
              </w:rPr>
              <w:t>36</w:t>
            </w:r>
            <w:r w:rsidR="006D0030">
              <w:rPr>
                <w:rFonts w:ascii="Arial" w:hAnsi="Arial" w:cs="Arial"/>
                <w:sz w:val="22"/>
                <w:szCs w:val="22"/>
                <w:lang w:val="fr-FR"/>
              </w:rPr>
              <w:t>.</w:t>
            </w:r>
            <w:r w:rsidR="00C1120E">
              <w:rPr>
                <w:rFonts w:ascii="Arial" w:hAnsi="Arial" w:cs="Arial"/>
                <w:sz w:val="22"/>
                <w:szCs w:val="22"/>
                <w:lang w:val="fr-FR"/>
              </w:rPr>
              <w:t>96</w:t>
            </w:r>
          </w:p>
        </w:tc>
      </w:tr>
      <w:bookmarkEnd w:id="1"/>
    </w:tbl>
    <w:p w14:paraId="243ED77C" w14:textId="77777777" w:rsidR="00BE6B0E" w:rsidRDefault="00BE6B0E" w:rsidP="00BE6B0E">
      <w:pPr>
        <w:pStyle w:val="EFLitemtiret"/>
        <w:numPr>
          <w:ilvl w:val="0"/>
          <w:numId w:val="0"/>
        </w:numPr>
        <w:divId w:val="1123380290"/>
        <w:rPr>
          <w:rFonts w:ascii="Arial" w:hAnsi="Arial" w:cs="Arial"/>
        </w:rPr>
      </w:pPr>
    </w:p>
    <w:p w14:paraId="19DD6EC4" w14:textId="77777777" w:rsidR="009B4988" w:rsidRDefault="009B4988" w:rsidP="00BE6B0E">
      <w:pPr>
        <w:pStyle w:val="EFLitemtiret"/>
        <w:numPr>
          <w:ilvl w:val="0"/>
          <w:numId w:val="0"/>
        </w:numPr>
        <w:divId w:val="1123380290"/>
        <w:rPr>
          <w:rFonts w:ascii="Arial" w:hAnsi="Arial" w:cs="Arial"/>
        </w:rPr>
      </w:pPr>
    </w:p>
    <w:p w14:paraId="5EEF09F3" w14:textId="77777777" w:rsidR="00BE6B0E" w:rsidRPr="00F34863" w:rsidRDefault="00BE6B0E" w:rsidP="00BE6B0E">
      <w:pPr>
        <w:pStyle w:val="EFLitemtiret"/>
        <w:numPr>
          <w:ilvl w:val="0"/>
          <w:numId w:val="0"/>
        </w:numPr>
        <w:divId w:val="1123380290"/>
        <w:rPr>
          <w:rFonts w:ascii="Arial" w:hAnsi="Arial" w:cs="Arial"/>
        </w:rPr>
      </w:pPr>
      <w:r>
        <w:rPr>
          <w:rFonts w:ascii="Arial" w:hAnsi="Arial" w:cs="Arial"/>
        </w:rPr>
        <w:t>U</w:t>
      </w:r>
      <w:r w:rsidRPr="00F34863">
        <w:rPr>
          <w:rFonts w:ascii="Arial" w:hAnsi="Arial" w:cs="Arial"/>
        </w:rPr>
        <w:t xml:space="preserve">ne répartition H/F en chiffres et en pourcentage de l'effectif total féminin et de l'effectif total masculin, selon les </w:t>
      </w:r>
      <w:r>
        <w:rPr>
          <w:rFonts w:ascii="Arial" w:hAnsi="Arial" w:cs="Arial"/>
        </w:rPr>
        <w:t>secteurs</w:t>
      </w:r>
      <w:r w:rsidRPr="00F34863">
        <w:rPr>
          <w:rFonts w:ascii="Arial" w:hAnsi="Arial" w:cs="Arial"/>
        </w:rPr>
        <w:t xml:space="preserve"> de l'entreprise</w:t>
      </w:r>
      <w:r>
        <w:rPr>
          <w:rFonts w:ascii="Arial" w:hAnsi="Arial" w:cs="Arial"/>
        </w:rPr>
        <w:t xml:space="preserve"> (SAV/SUPPORTS/COMMERCIAL/BACK OFFICE…)</w:t>
      </w:r>
    </w:p>
    <w:p w14:paraId="135DAAB0" w14:textId="77777777" w:rsidR="00DF1FA1" w:rsidRDefault="00DF1FA1" w:rsidP="000F6429">
      <w:pPr>
        <w:pStyle w:val="d11"/>
        <w:spacing w:before="0" w:after="0" w:line="384" w:lineRule="atLeast"/>
        <w:jc w:val="left"/>
        <w:divId w:val="1123380290"/>
        <w:rPr>
          <w:rFonts w:ascii="Arial" w:hAnsi="Arial" w:cs="Arial"/>
          <w:caps/>
          <w:color w:val="auto"/>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1"/>
        <w:gridCol w:w="2384"/>
        <w:gridCol w:w="2356"/>
      </w:tblGrid>
      <w:tr w:rsidR="00BE6B0E" w:rsidRPr="000F6429" w14:paraId="7EFF03EF" w14:textId="77777777" w:rsidTr="00224C96">
        <w:trPr>
          <w:divId w:val="1123380290"/>
        </w:trPr>
        <w:tc>
          <w:tcPr>
            <w:tcW w:w="2621" w:type="dxa"/>
            <w:shd w:val="pct10" w:color="auto" w:fill="A5C9EB"/>
          </w:tcPr>
          <w:p w14:paraId="0B69DBA3" w14:textId="77777777" w:rsidR="00BE6B0E" w:rsidRDefault="00BE6B0E" w:rsidP="00224C96">
            <w:pPr>
              <w:spacing w:line="384" w:lineRule="atLeast"/>
              <w:jc w:val="center"/>
              <w:rPr>
                <w:rFonts w:ascii="Arial" w:hAnsi="Arial" w:cs="Arial"/>
                <w:b/>
                <w:sz w:val="22"/>
                <w:szCs w:val="22"/>
                <w:lang w:val="fr-FR"/>
              </w:rPr>
            </w:pPr>
            <w:r>
              <w:rPr>
                <w:rFonts w:ascii="Arial" w:hAnsi="Arial" w:cs="Arial"/>
                <w:b/>
                <w:sz w:val="22"/>
                <w:szCs w:val="22"/>
                <w:lang w:val="fr-FR"/>
              </w:rPr>
              <w:t>SECTEUR</w:t>
            </w:r>
          </w:p>
          <w:p w14:paraId="771BAA71" w14:textId="77777777" w:rsidR="009B4988" w:rsidRPr="000F6429" w:rsidRDefault="009B4988" w:rsidP="00224C96">
            <w:pPr>
              <w:spacing w:line="384" w:lineRule="atLeast"/>
              <w:jc w:val="center"/>
              <w:rPr>
                <w:rFonts w:ascii="Arial" w:hAnsi="Arial" w:cs="Arial"/>
                <w:b/>
                <w:sz w:val="22"/>
                <w:szCs w:val="22"/>
                <w:lang w:val="fr-FR"/>
              </w:rPr>
            </w:pPr>
          </w:p>
        </w:tc>
        <w:tc>
          <w:tcPr>
            <w:tcW w:w="2384" w:type="dxa"/>
            <w:shd w:val="pct10" w:color="auto" w:fill="A5C9EB"/>
          </w:tcPr>
          <w:p w14:paraId="7B66B406" w14:textId="77777777" w:rsidR="00BE6B0E" w:rsidRPr="000F6429" w:rsidRDefault="00BE6B0E" w:rsidP="00224C96">
            <w:pPr>
              <w:spacing w:line="384" w:lineRule="atLeast"/>
              <w:jc w:val="center"/>
              <w:rPr>
                <w:rFonts w:ascii="Arial" w:hAnsi="Arial" w:cs="Arial"/>
                <w:b/>
                <w:sz w:val="22"/>
                <w:szCs w:val="22"/>
                <w:lang w:val="fr-FR"/>
              </w:rPr>
            </w:pPr>
            <w:r>
              <w:rPr>
                <w:rFonts w:ascii="Arial" w:hAnsi="Arial" w:cs="Arial"/>
                <w:b/>
                <w:sz w:val="22"/>
                <w:szCs w:val="22"/>
                <w:lang w:val="fr-FR"/>
              </w:rPr>
              <w:t>FEMME</w:t>
            </w:r>
          </w:p>
        </w:tc>
        <w:tc>
          <w:tcPr>
            <w:tcW w:w="2356" w:type="dxa"/>
            <w:shd w:val="pct10" w:color="auto" w:fill="A5C9EB"/>
          </w:tcPr>
          <w:p w14:paraId="2E153780" w14:textId="77777777" w:rsidR="00BE6B0E" w:rsidRPr="000F6429" w:rsidRDefault="00BE6B0E" w:rsidP="00224C96">
            <w:pPr>
              <w:spacing w:line="384" w:lineRule="atLeast"/>
              <w:jc w:val="center"/>
              <w:rPr>
                <w:rFonts w:ascii="Arial" w:hAnsi="Arial" w:cs="Arial"/>
                <w:b/>
                <w:sz w:val="22"/>
                <w:szCs w:val="22"/>
                <w:lang w:val="fr-FR"/>
              </w:rPr>
            </w:pPr>
            <w:r>
              <w:rPr>
                <w:rFonts w:ascii="Arial" w:hAnsi="Arial" w:cs="Arial"/>
                <w:b/>
                <w:sz w:val="22"/>
                <w:szCs w:val="22"/>
                <w:lang w:val="fr-FR"/>
              </w:rPr>
              <w:t>HOMME</w:t>
            </w:r>
          </w:p>
        </w:tc>
      </w:tr>
      <w:tr w:rsidR="00BE6B0E" w:rsidRPr="000F6429" w14:paraId="38D1989C" w14:textId="77777777" w:rsidTr="00BE6B0E">
        <w:trPr>
          <w:divId w:val="1123380290"/>
        </w:trPr>
        <w:tc>
          <w:tcPr>
            <w:tcW w:w="2621" w:type="dxa"/>
          </w:tcPr>
          <w:p w14:paraId="1846F13F" w14:textId="77777777" w:rsidR="00BE6B0E" w:rsidRPr="000F6429" w:rsidRDefault="00BE6B0E" w:rsidP="00224C96">
            <w:pPr>
              <w:spacing w:line="384" w:lineRule="atLeast"/>
              <w:jc w:val="both"/>
              <w:rPr>
                <w:rFonts w:ascii="Arial" w:hAnsi="Arial" w:cs="Arial"/>
                <w:sz w:val="22"/>
                <w:szCs w:val="22"/>
                <w:lang w:val="fr-FR"/>
              </w:rPr>
            </w:pPr>
            <w:r>
              <w:rPr>
                <w:rFonts w:ascii="Arial" w:hAnsi="Arial" w:cs="Arial"/>
                <w:sz w:val="22"/>
                <w:szCs w:val="22"/>
                <w:lang w:val="fr-FR"/>
              </w:rPr>
              <w:t>Projets</w:t>
            </w:r>
          </w:p>
        </w:tc>
        <w:tc>
          <w:tcPr>
            <w:tcW w:w="2384" w:type="dxa"/>
          </w:tcPr>
          <w:p w14:paraId="74A1B674" w14:textId="77777777" w:rsidR="00BE6B0E" w:rsidRPr="000F6429" w:rsidRDefault="00BE6B0E" w:rsidP="00224C96">
            <w:pPr>
              <w:spacing w:line="384" w:lineRule="atLeast"/>
              <w:jc w:val="center"/>
              <w:rPr>
                <w:rFonts w:ascii="Arial" w:hAnsi="Arial" w:cs="Arial"/>
                <w:sz w:val="22"/>
                <w:szCs w:val="22"/>
                <w:lang w:val="fr-FR"/>
              </w:rPr>
            </w:pPr>
            <w:r>
              <w:rPr>
                <w:rFonts w:ascii="Arial" w:hAnsi="Arial" w:cs="Arial"/>
                <w:sz w:val="22"/>
                <w:szCs w:val="22"/>
                <w:lang w:val="fr-FR"/>
              </w:rPr>
              <w:t>0</w:t>
            </w:r>
          </w:p>
        </w:tc>
        <w:tc>
          <w:tcPr>
            <w:tcW w:w="2356" w:type="dxa"/>
          </w:tcPr>
          <w:p w14:paraId="7AE185A9" w14:textId="77777777" w:rsidR="00BE6B0E" w:rsidRPr="000F6429" w:rsidRDefault="00102A17" w:rsidP="00BE6B0E">
            <w:pPr>
              <w:spacing w:line="384" w:lineRule="atLeast"/>
              <w:jc w:val="center"/>
              <w:rPr>
                <w:rFonts w:ascii="Arial" w:hAnsi="Arial" w:cs="Arial"/>
                <w:sz w:val="22"/>
                <w:szCs w:val="22"/>
                <w:lang w:val="fr-FR"/>
              </w:rPr>
            </w:pPr>
            <w:r>
              <w:rPr>
                <w:rFonts w:ascii="Arial" w:hAnsi="Arial" w:cs="Arial"/>
                <w:sz w:val="22"/>
                <w:szCs w:val="22"/>
                <w:lang w:val="fr-FR"/>
              </w:rPr>
              <w:t>3</w:t>
            </w:r>
          </w:p>
        </w:tc>
      </w:tr>
      <w:tr w:rsidR="00BE6B0E" w:rsidRPr="000F6429" w14:paraId="731AF3C5" w14:textId="77777777" w:rsidTr="00BE6B0E">
        <w:trPr>
          <w:divId w:val="1123380290"/>
        </w:trPr>
        <w:tc>
          <w:tcPr>
            <w:tcW w:w="2621" w:type="dxa"/>
          </w:tcPr>
          <w:p w14:paraId="5BD86805" w14:textId="77777777" w:rsidR="00BE6B0E" w:rsidRPr="000F6429" w:rsidRDefault="00BE6B0E" w:rsidP="00224C96">
            <w:pPr>
              <w:spacing w:line="384" w:lineRule="atLeast"/>
              <w:jc w:val="both"/>
              <w:rPr>
                <w:rFonts w:ascii="Arial" w:hAnsi="Arial" w:cs="Arial"/>
                <w:sz w:val="22"/>
                <w:szCs w:val="22"/>
                <w:lang w:val="fr-FR"/>
              </w:rPr>
            </w:pPr>
            <w:r>
              <w:rPr>
                <w:rFonts w:ascii="Arial" w:hAnsi="Arial" w:cs="Arial"/>
                <w:sz w:val="22"/>
                <w:szCs w:val="22"/>
                <w:lang w:val="fr-FR"/>
              </w:rPr>
              <w:t>Back office</w:t>
            </w:r>
          </w:p>
        </w:tc>
        <w:tc>
          <w:tcPr>
            <w:tcW w:w="2384" w:type="dxa"/>
          </w:tcPr>
          <w:p w14:paraId="181B6F5F" w14:textId="77777777" w:rsidR="00BE6B0E" w:rsidRDefault="00102A17" w:rsidP="00224C96">
            <w:pPr>
              <w:spacing w:line="384" w:lineRule="atLeast"/>
              <w:jc w:val="center"/>
              <w:rPr>
                <w:rFonts w:ascii="Arial" w:hAnsi="Arial" w:cs="Arial"/>
                <w:sz w:val="22"/>
                <w:szCs w:val="22"/>
                <w:lang w:val="fr-FR"/>
              </w:rPr>
            </w:pPr>
            <w:r>
              <w:rPr>
                <w:rFonts w:ascii="Arial" w:hAnsi="Arial" w:cs="Arial"/>
                <w:sz w:val="22"/>
                <w:szCs w:val="22"/>
                <w:lang w:val="fr-FR"/>
              </w:rPr>
              <w:t>5</w:t>
            </w:r>
          </w:p>
        </w:tc>
        <w:tc>
          <w:tcPr>
            <w:tcW w:w="2356" w:type="dxa"/>
          </w:tcPr>
          <w:p w14:paraId="6F8C4409" w14:textId="77777777" w:rsidR="00BE6B0E" w:rsidRDefault="00862753" w:rsidP="00224C96">
            <w:pPr>
              <w:spacing w:line="384" w:lineRule="atLeast"/>
              <w:jc w:val="center"/>
              <w:rPr>
                <w:rFonts w:ascii="Arial" w:hAnsi="Arial" w:cs="Arial"/>
                <w:sz w:val="22"/>
                <w:szCs w:val="22"/>
                <w:lang w:val="fr-FR"/>
              </w:rPr>
            </w:pPr>
            <w:r>
              <w:rPr>
                <w:rFonts w:ascii="Arial" w:hAnsi="Arial" w:cs="Arial"/>
                <w:sz w:val="22"/>
                <w:szCs w:val="22"/>
                <w:lang w:val="fr-FR"/>
              </w:rPr>
              <w:t>1</w:t>
            </w:r>
          </w:p>
        </w:tc>
      </w:tr>
      <w:tr w:rsidR="00BE6B0E" w:rsidRPr="000F6429" w14:paraId="4C3EB7AE" w14:textId="77777777" w:rsidTr="00BE6B0E">
        <w:trPr>
          <w:divId w:val="1123380290"/>
        </w:trPr>
        <w:tc>
          <w:tcPr>
            <w:tcW w:w="2621" w:type="dxa"/>
          </w:tcPr>
          <w:p w14:paraId="6C06B8FC" w14:textId="77777777" w:rsidR="00BE6B0E" w:rsidRPr="000F6429" w:rsidRDefault="00BE6B0E" w:rsidP="00224C96">
            <w:pPr>
              <w:spacing w:line="384" w:lineRule="atLeast"/>
              <w:jc w:val="both"/>
              <w:rPr>
                <w:rFonts w:ascii="Arial" w:hAnsi="Arial" w:cs="Arial"/>
                <w:sz w:val="22"/>
                <w:szCs w:val="22"/>
                <w:lang w:val="fr-FR"/>
              </w:rPr>
            </w:pPr>
            <w:r>
              <w:rPr>
                <w:rFonts w:ascii="Arial" w:hAnsi="Arial" w:cs="Arial"/>
                <w:sz w:val="22"/>
                <w:szCs w:val="22"/>
                <w:lang w:val="fr-FR"/>
              </w:rPr>
              <w:t>Technique</w:t>
            </w:r>
          </w:p>
        </w:tc>
        <w:tc>
          <w:tcPr>
            <w:tcW w:w="2384" w:type="dxa"/>
          </w:tcPr>
          <w:p w14:paraId="58F39574" w14:textId="77777777" w:rsidR="00BE6B0E" w:rsidRDefault="00BE6B0E" w:rsidP="00224C96">
            <w:pPr>
              <w:spacing w:line="384" w:lineRule="atLeast"/>
              <w:jc w:val="center"/>
              <w:rPr>
                <w:rFonts w:ascii="Arial" w:hAnsi="Arial" w:cs="Arial"/>
                <w:sz w:val="22"/>
                <w:szCs w:val="22"/>
                <w:lang w:val="fr-FR"/>
              </w:rPr>
            </w:pPr>
            <w:r>
              <w:rPr>
                <w:rFonts w:ascii="Arial" w:hAnsi="Arial" w:cs="Arial"/>
                <w:sz w:val="22"/>
                <w:szCs w:val="22"/>
                <w:lang w:val="fr-FR"/>
              </w:rPr>
              <w:t>0</w:t>
            </w:r>
          </w:p>
        </w:tc>
        <w:tc>
          <w:tcPr>
            <w:tcW w:w="2356" w:type="dxa"/>
          </w:tcPr>
          <w:p w14:paraId="13B9715D" w14:textId="77777777" w:rsidR="00BE6B0E" w:rsidRDefault="00102A17" w:rsidP="00224C96">
            <w:pPr>
              <w:spacing w:line="384" w:lineRule="atLeast"/>
              <w:jc w:val="center"/>
              <w:rPr>
                <w:rFonts w:ascii="Arial" w:hAnsi="Arial" w:cs="Arial"/>
                <w:sz w:val="22"/>
                <w:szCs w:val="22"/>
                <w:lang w:val="fr-FR"/>
              </w:rPr>
            </w:pPr>
            <w:r>
              <w:rPr>
                <w:rFonts w:ascii="Arial" w:hAnsi="Arial" w:cs="Arial"/>
                <w:sz w:val="22"/>
                <w:szCs w:val="22"/>
                <w:lang w:val="fr-FR"/>
              </w:rPr>
              <w:t>3</w:t>
            </w:r>
            <w:r w:rsidR="00862753">
              <w:rPr>
                <w:rFonts w:ascii="Arial" w:hAnsi="Arial" w:cs="Arial"/>
                <w:sz w:val="22"/>
                <w:szCs w:val="22"/>
                <w:lang w:val="fr-FR"/>
              </w:rPr>
              <w:t>5</w:t>
            </w:r>
          </w:p>
        </w:tc>
      </w:tr>
      <w:tr w:rsidR="00BE6B0E" w:rsidRPr="000F6429" w14:paraId="1A807401" w14:textId="77777777" w:rsidTr="001438E4">
        <w:trPr>
          <w:divId w:val="1123380290"/>
        </w:trPr>
        <w:tc>
          <w:tcPr>
            <w:tcW w:w="2621" w:type="dxa"/>
            <w:tcBorders>
              <w:top w:val="single" w:sz="4" w:space="0" w:color="auto"/>
              <w:left w:val="single" w:sz="4" w:space="0" w:color="auto"/>
              <w:bottom w:val="single" w:sz="4" w:space="0" w:color="auto"/>
              <w:right w:val="single" w:sz="4" w:space="0" w:color="auto"/>
            </w:tcBorders>
          </w:tcPr>
          <w:p w14:paraId="1D195F36" w14:textId="77777777" w:rsidR="00BE6B0E" w:rsidRPr="000F6429" w:rsidRDefault="00BE6B0E" w:rsidP="00224C96">
            <w:pPr>
              <w:spacing w:line="384" w:lineRule="atLeast"/>
              <w:jc w:val="both"/>
              <w:rPr>
                <w:rFonts w:ascii="Arial" w:hAnsi="Arial" w:cs="Arial"/>
                <w:sz w:val="22"/>
                <w:szCs w:val="22"/>
                <w:lang w:val="fr-FR"/>
              </w:rPr>
            </w:pPr>
            <w:r>
              <w:rPr>
                <w:rFonts w:ascii="Arial" w:hAnsi="Arial" w:cs="Arial"/>
                <w:sz w:val="22"/>
                <w:szCs w:val="22"/>
                <w:lang w:val="fr-FR"/>
              </w:rPr>
              <w:t>C</w:t>
            </w:r>
            <w:r w:rsidR="00F44699">
              <w:rPr>
                <w:rFonts w:ascii="Arial" w:hAnsi="Arial" w:cs="Arial"/>
                <w:sz w:val="22"/>
                <w:szCs w:val="22"/>
                <w:lang w:val="fr-FR"/>
              </w:rPr>
              <w:t>ommercial</w:t>
            </w:r>
          </w:p>
        </w:tc>
        <w:tc>
          <w:tcPr>
            <w:tcW w:w="2384" w:type="dxa"/>
            <w:tcBorders>
              <w:top w:val="single" w:sz="4" w:space="0" w:color="auto"/>
              <w:left w:val="single" w:sz="4" w:space="0" w:color="auto"/>
              <w:bottom w:val="single" w:sz="4" w:space="0" w:color="auto"/>
              <w:right w:val="single" w:sz="4" w:space="0" w:color="auto"/>
            </w:tcBorders>
          </w:tcPr>
          <w:p w14:paraId="71665BA7" w14:textId="77777777" w:rsidR="00BE6B0E" w:rsidRDefault="00BE6B0E" w:rsidP="00224C96">
            <w:pPr>
              <w:spacing w:line="384" w:lineRule="atLeast"/>
              <w:jc w:val="center"/>
              <w:rPr>
                <w:rFonts w:ascii="Arial" w:hAnsi="Arial" w:cs="Arial"/>
                <w:sz w:val="22"/>
                <w:szCs w:val="22"/>
                <w:lang w:val="fr-FR"/>
              </w:rPr>
            </w:pPr>
            <w:r>
              <w:rPr>
                <w:rFonts w:ascii="Arial" w:hAnsi="Arial" w:cs="Arial"/>
                <w:sz w:val="22"/>
                <w:szCs w:val="22"/>
                <w:lang w:val="fr-FR"/>
              </w:rPr>
              <w:t>0</w:t>
            </w:r>
          </w:p>
        </w:tc>
        <w:tc>
          <w:tcPr>
            <w:tcW w:w="2356" w:type="dxa"/>
            <w:tcBorders>
              <w:top w:val="single" w:sz="4" w:space="0" w:color="auto"/>
              <w:left w:val="single" w:sz="4" w:space="0" w:color="auto"/>
              <w:bottom w:val="single" w:sz="4" w:space="0" w:color="auto"/>
              <w:right w:val="single" w:sz="4" w:space="0" w:color="auto"/>
            </w:tcBorders>
          </w:tcPr>
          <w:p w14:paraId="7ED708FB" w14:textId="77777777" w:rsidR="00BE6B0E" w:rsidRDefault="00BE6B0E" w:rsidP="00224C96">
            <w:pPr>
              <w:spacing w:line="384" w:lineRule="atLeast"/>
              <w:jc w:val="center"/>
              <w:rPr>
                <w:rFonts w:ascii="Arial" w:hAnsi="Arial" w:cs="Arial"/>
                <w:sz w:val="22"/>
                <w:szCs w:val="22"/>
                <w:lang w:val="fr-FR"/>
              </w:rPr>
            </w:pPr>
            <w:r>
              <w:rPr>
                <w:rFonts w:ascii="Arial" w:hAnsi="Arial" w:cs="Arial"/>
                <w:sz w:val="22"/>
                <w:szCs w:val="22"/>
                <w:lang w:val="fr-FR"/>
              </w:rPr>
              <w:t>2</w:t>
            </w:r>
          </w:p>
        </w:tc>
      </w:tr>
      <w:tr w:rsidR="00BE6B0E" w:rsidRPr="001438E4" w14:paraId="7E8A5ABA" w14:textId="77777777" w:rsidTr="001438E4">
        <w:trPr>
          <w:divId w:val="1123380290"/>
        </w:trPr>
        <w:tc>
          <w:tcPr>
            <w:tcW w:w="2621" w:type="dxa"/>
            <w:shd w:val="pct12" w:color="auto" w:fill="auto"/>
          </w:tcPr>
          <w:p w14:paraId="4CEF16B7" w14:textId="77777777" w:rsidR="00BE6B0E" w:rsidRPr="001438E4" w:rsidRDefault="00BE6B0E" w:rsidP="001438E4">
            <w:pPr>
              <w:spacing w:line="384" w:lineRule="atLeast"/>
              <w:jc w:val="both"/>
              <w:rPr>
                <w:rFonts w:ascii="Arial" w:hAnsi="Arial" w:cs="Arial"/>
                <w:b/>
                <w:bCs/>
                <w:sz w:val="22"/>
                <w:szCs w:val="22"/>
                <w:lang w:val="fr-FR"/>
              </w:rPr>
            </w:pPr>
            <w:r w:rsidRPr="001438E4">
              <w:rPr>
                <w:rFonts w:ascii="Arial" w:hAnsi="Arial" w:cs="Arial"/>
                <w:b/>
                <w:bCs/>
                <w:sz w:val="22"/>
                <w:szCs w:val="22"/>
                <w:lang w:val="fr-FR"/>
              </w:rPr>
              <w:t>TOTAL</w:t>
            </w:r>
          </w:p>
          <w:p w14:paraId="0B4747D8" w14:textId="77777777" w:rsidR="001438E4" w:rsidRPr="001438E4" w:rsidRDefault="001438E4" w:rsidP="001438E4">
            <w:pPr>
              <w:spacing w:line="384" w:lineRule="atLeast"/>
              <w:jc w:val="both"/>
              <w:rPr>
                <w:rFonts w:ascii="Arial" w:hAnsi="Arial" w:cs="Arial"/>
                <w:b/>
                <w:bCs/>
                <w:sz w:val="22"/>
                <w:szCs w:val="22"/>
                <w:lang w:val="fr-FR"/>
              </w:rPr>
            </w:pPr>
          </w:p>
        </w:tc>
        <w:tc>
          <w:tcPr>
            <w:tcW w:w="2384" w:type="dxa"/>
            <w:shd w:val="pct12" w:color="auto" w:fill="auto"/>
          </w:tcPr>
          <w:p w14:paraId="489BE962" w14:textId="77777777" w:rsidR="00BE6B0E" w:rsidRPr="001438E4" w:rsidRDefault="00102A17" w:rsidP="001438E4">
            <w:pPr>
              <w:spacing w:line="384" w:lineRule="atLeast"/>
              <w:jc w:val="center"/>
              <w:rPr>
                <w:rFonts w:ascii="Arial" w:hAnsi="Arial" w:cs="Arial"/>
                <w:b/>
                <w:bCs/>
                <w:sz w:val="22"/>
                <w:szCs w:val="22"/>
                <w:lang w:val="fr-FR"/>
              </w:rPr>
            </w:pPr>
            <w:r w:rsidRPr="001438E4">
              <w:rPr>
                <w:rFonts w:ascii="Arial" w:hAnsi="Arial" w:cs="Arial"/>
                <w:b/>
                <w:bCs/>
                <w:sz w:val="22"/>
                <w:szCs w:val="22"/>
                <w:lang w:val="fr-FR"/>
              </w:rPr>
              <w:t>5</w:t>
            </w:r>
          </w:p>
        </w:tc>
        <w:tc>
          <w:tcPr>
            <w:tcW w:w="2356" w:type="dxa"/>
            <w:shd w:val="pct12" w:color="auto" w:fill="auto"/>
          </w:tcPr>
          <w:p w14:paraId="20552C1F" w14:textId="77777777" w:rsidR="00BE6B0E" w:rsidRPr="001438E4" w:rsidRDefault="00BE6B0E" w:rsidP="001438E4">
            <w:pPr>
              <w:spacing w:line="384" w:lineRule="atLeast"/>
              <w:jc w:val="center"/>
              <w:rPr>
                <w:rFonts w:ascii="Arial" w:hAnsi="Arial" w:cs="Arial"/>
                <w:b/>
                <w:bCs/>
                <w:sz w:val="22"/>
                <w:szCs w:val="22"/>
                <w:lang w:val="fr-FR"/>
              </w:rPr>
            </w:pPr>
            <w:r w:rsidRPr="001438E4">
              <w:rPr>
                <w:rFonts w:ascii="Arial" w:hAnsi="Arial" w:cs="Arial"/>
                <w:b/>
                <w:bCs/>
                <w:sz w:val="22"/>
                <w:szCs w:val="22"/>
                <w:lang w:val="fr-FR"/>
              </w:rPr>
              <w:t>4</w:t>
            </w:r>
            <w:r w:rsidR="00862753" w:rsidRPr="001438E4">
              <w:rPr>
                <w:rFonts w:ascii="Arial" w:hAnsi="Arial" w:cs="Arial"/>
                <w:b/>
                <w:bCs/>
                <w:sz w:val="22"/>
                <w:szCs w:val="22"/>
                <w:lang w:val="fr-FR"/>
              </w:rPr>
              <w:t>1</w:t>
            </w:r>
          </w:p>
        </w:tc>
      </w:tr>
    </w:tbl>
    <w:p w14:paraId="1CC79DFD" w14:textId="77777777" w:rsidR="00DF1FA1" w:rsidRDefault="00DF1FA1" w:rsidP="000F6429">
      <w:pPr>
        <w:pStyle w:val="d11"/>
        <w:spacing w:before="0" w:after="0" w:line="384" w:lineRule="atLeast"/>
        <w:jc w:val="left"/>
        <w:divId w:val="1123380290"/>
        <w:rPr>
          <w:rFonts w:ascii="Arial" w:hAnsi="Arial" w:cs="Arial"/>
          <w:caps/>
          <w:color w:val="auto"/>
          <w:sz w:val="22"/>
          <w:szCs w:val="22"/>
          <w:lang w:val="fr-FR"/>
        </w:rPr>
      </w:pPr>
    </w:p>
    <w:p w14:paraId="3104B5AC" w14:textId="77777777" w:rsidR="009B4988" w:rsidRDefault="009B4988" w:rsidP="009B4988">
      <w:pPr>
        <w:pStyle w:val="EFLtitrearticle"/>
        <w:divId w:val="1123380290"/>
        <w:rPr>
          <w:rFonts w:ascii="Arial" w:hAnsi="Arial" w:cs="Arial"/>
        </w:rPr>
      </w:pPr>
    </w:p>
    <w:p w14:paraId="1CBA5B42" w14:textId="77777777" w:rsidR="009B4988" w:rsidRPr="009B4988" w:rsidRDefault="009B4988" w:rsidP="009B4988">
      <w:pPr>
        <w:pStyle w:val="EFLtitrearticle"/>
        <w:divId w:val="1123380290"/>
        <w:rPr>
          <w:rFonts w:ascii="Arial" w:hAnsi="Arial" w:cs="Arial"/>
          <w:caps/>
        </w:rPr>
      </w:pPr>
      <w:r w:rsidRPr="00F34863">
        <w:rPr>
          <w:rFonts w:ascii="Arial" w:hAnsi="Arial" w:cs="Arial"/>
        </w:rPr>
        <w:lastRenderedPageBreak/>
        <w:t xml:space="preserve">ARTICLE </w:t>
      </w:r>
      <w:r>
        <w:rPr>
          <w:rFonts w:ascii="Arial" w:hAnsi="Arial" w:cs="Arial"/>
        </w:rPr>
        <w:t>4</w:t>
      </w:r>
      <w:r w:rsidRPr="00F34863">
        <w:rPr>
          <w:rFonts w:ascii="Arial" w:hAnsi="Arial" w:cs="Arial"/>
        </w:rPr>
        <w:t xml:space="preserve"> - </w:t>
      </w:r>
      <w:r w:rsidRPr="009B4988">
        <w:rPr>
          <w:rFonts w:ascii="Arial" w:hAnsi="Arial" w:cs="Arial"/>
          <w:caps/>
        </w:rPr>
        <w:t>Evolution professionnelle</w:t>
      </w:r>
    </w:p>
    <w:p w14:paraId="344BA94D" w14:textId="77777777" w:rsidR="009B4988" w:rsidRDefault="009B4988" w:rsidP="009B4988">
      <w:pPr>
        <w:pStyle w:val="EFLnormal"/>
        <w:divId w:val="1123380290"/>
        <w:rPr>
          <w:rFonts w:ascii="Arial" w:hAnsi="Arial" w:cs="Arial"/>
        </w:rPr>
      </w:pPr>
      <w:r w:rsidRPr="00F34863">
        <w:rPr>
          <w:rFonts w:ascii="Arial" w:hAnsi="Arial" w:cs="Arial"/>
        </w:rPr>
        <w:t xml:space="preserve">Pour parvenir à une représentation équilibrée des femmes et des hommes à tous les niveaux de l'entreprise, </w:t>
      </w:r>
      <w:r>
        <w:rPr>
          <w:rFonts w:ascii="Arial" w:hAnsi="Arial" w:cs="Arial"/>
        </w:rPr>
        <w:t>notre Société KERN FRANCE</w:t>
      </w:r>
      <w:r w:rsidRPr="00F34863">
        <w:rPr>
          <w:rFonts w:ascii="Arial" w:hAnsi="Arial" w:cs="Arial"/>
        </w:rPr>
        <w:t xml:space="preserve"> s'engage à donner aux femmes et aux hommes, à compétences égales, accès aux mêmes emplois, quel qu'en soit le niveau de responsabilités, et aux mêmes possibilités de promotion et d'évolution professionnelle.</w:t>
      </w:r>
    </w:p>
    <w:p w14:paraId="55AABCE6" w14:textId="77777777" w:rsidR="00E95D8E" w:rsidRPr="00F34863" w:rsidRDefault="00E95D8E" w:rsidP="009B4988">
      <w:pPr>
        <w:pStyle w:val="EFLnormal"/>
        <w:divId w:val="1123380290"/>
        <w:rPr>
          <w:rFonts w:ascii="Arial" w:hAnsi="Arial" w:cs="Arial"/>
        </w:rPr>
      </w:pPr>
    </w:p>
    <w:p w14:paraId="121D99CD" w14:textId="77777777" w:rsidR="009B4988" w:rsidRDefault="009B4988" w:rsidP="009B4988">
      <w:pPr>
        <w:pStyle w:val="EFLnormal"/>
        <w:divId w:val="1123380290"/>
        <w:rPr>
          <w:rFonts w:ascii="Arial" w:hAnsi="Arial" w:cs="Arial"/>
        </w:rPr>
      </w:pPr>
      <w:r w:rsidRPr="00F34863">
        <w:rPr>
          <w:rFonts w:ascii="Arial" w:hAnsi="Arial" w:cs="Arial"/>
        </w:rPr>
        <w:t>Les critères de détection des potentiels internes, d'évaluation professionnelle et d'orientation de carrière doivent être identiques pour les femmes et pour les hommes et fondés exclusivement sur la reconnaissance des compétences, de l'expérience et de la performance.</w:t>
      </w:r>
    </w:p>
    <w:p w14:paraId="14A20393" w14:textId="77777777" w:rsidR="006D0030" w:rsidRDefault="006D0030" w:rsidP="009B4988">
      <w:pPr>
        <w:pStyle w:val="EFLnormal"/>
        <w:divId w:val="1123380290"/>
        <w:rPr>
          <w:rFonts w:ascii="Arial" w:hAnsi="Arial" w:cs="Arial"/>
        </w:rPr>
      </w:pPr>
    </w:p>
    <w:p w14:paraId="266FD76D" w14:textId="77777777" w:rsidR="00E95D8E" w:rsidRPr="00F34863" w:rsidRDefault="00E95D8E" w:rsidP="009B4988">
      <w:pPr>
        <w:pStyle w:val="EFLnormal"/>
        <w:divId w:val="1123380290"/>
        <w:rPr>
          <w:rFonts w:ascii="Arial" w:hAnsi="Arial" w:cs="Arial"/>
        </w:rPr>
      </w:pPr>
    </w:p>
    <w:p w14:paraId="2BA82CD7" w14:textId="77777777" w:rsidR="009B4988" w:rsidRPr="006D0030" w:rsidRDefault="009B4988" w:rsidP="006D0030">
      <w:pPr>
        <w:pStyle w:val="EFLouvertureliste"/>
        <w:spacing w:before="0"/>
        <w:divId w:val="1123380290"/>
        <w:rPr>
          <w:rStyle w:val="EFLsouligne"/>
          <w:rFonts w:ascii="Arial" w:hAnsi="Arial" w:cs="Arial"/>
          <w:u w:val="none"/>
        </w:rPr>
      </w:pPr>
      <w:r w:rsidRPr="006D0030">
        <w:rPr>
          <w:rStyle w:val="EFLsouligne"/>
          <w:rFonts w:ascii="Arial" w:hAnsi="Arial" w:cs="Arial"/>
        </w:rPr>
        <w:t>Indicateurs de suivi</w:t>
      </w:r>
      <w:r w:rsidRPr="006D0030">
        <w:rPr>
          <w:rStyle w:val="EFLsouligne"/>
          <w:rFonts w:ascii="Arial" w:hAnsi="Arial" w:cs="Arial"/>
          <w:u w:val="none"/>
        </w:rPr>
        <w:t xml:space="preserve"> :</w:t>
      </w:r>
    </w:p>
    <w:p w14:paraId="6DCD0F71" w14:textId="77777777" w:rsidR="006D0030" w:rsidRPr="00F34863" w:rsidRDefault="006D0030" w:rsidP="006D0030">
      <w:pPr>
        <w:pStyle w:val="EFLouvertureliste"/>
        <w:spacing w:before="0"/>
        <w:divId w:val="1123380290"/>
        <w:rPr>
          <w:rFonts w:ascii="Arial" w:hAnsi="Arial" w:cs="Arial"/>
        </w:rPr>
      </w:pPr>
    </w:p>
    <w:p w14:paraId="6ED64BFF" w14:textId="77777777" w:rsidR="009B4988" w:rsidRDefault="009B4988" w:rsidP="006D0030">
      <w:pPr>
        <w:pStyle w:val="EFLitempuce"/>
        <w:spacing w:line="276" w:lineRule="auto"/>
        <w:divId w:val="1123380290"/>
        <w:rPr>
          <w:rFonts w:ascii="Arial" w:hAnsi="Arial" w:cs="Arial"/>
        </w:rPr>
      </w:pPr>
      <w:r w:rsidRPr="00F34863">
        <w:rPr>
          <w:rFonts w:ascii="Arial" w:hAnsi="Arial" w:cs="Arial"/>
        </w:rPr>
        <w:t>Nombre de salariés promus dans une catégorie supérieure avec une répartition par sexe,</w:t>
      </w:r>
    </w:p>
    <w:p w14:paraId="2E2E6FD9" w14:textId="77777777" w:rsidR="00571A02" w:rsidRDefault="00571A02" w:rsidP="00571A02">
      <w:pPr>
        <w:pStyle w:val="EFLitempuce"/>
        <w:numPr>
          <w:ilvl w:val="0"/>
          <w:numId w:val="0"/>
        </w:numPr>
        <w:spacing w:line="276" w:lineRule="auto"/>
        <w:ind w:left="284"/>
        <w:divId w:val="1123380290"/>
        <w:rPr>
          <w:rFonts w:ascii="Arial" w:hAnsi="Arial"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3208"/>
        <w:gridCol w:w="3203"/>
      </w:tblGrid>
      <w:tr w:rsidR="00571A02" w:rsidRPr="000F6429" w14:paraId="451506E9" w14:textId="77777777" w:rsidTr="00BD0311">
        <w:trPr>
          <w:divId w:val="1123380290"/>
        </w:trPr>
        <w:tc>
          <w:tcPr>
            <w:tcW w:w="3023" w:type="dxa"/>
            <w:shd w:val="pct10" w:color="auto" w:fill="A5C9EB"/>
          </w:tcPr>
          <w:p w14:paraId="46859533" w14:textId="77777777" w:rsidR="00571A02" w:rsidRPr="000F6429" w:rsidRDefault="00571A02" w:rsidP="00BD0311">
            <w:pPr>
              <w:spacing w:line="384" w:lineRule="atLeast"/>
              <w:jc w:val="center"/>
              <w:rPr>
                <w:rFonts w:ascii="Arial" w:hAnsi="Arial" w:cs="Arial"/>
                <w:b/>
                <w:sz w:val="22"/>
                <w:szCs w:val="22"/>
                <w:lang w:val="fr-FR"/>
              </w:rPr>
            </w:pPr>
            <w:r>
              <w:rPr>
                <w:rFonts w:ascii="Arial" w:hAnsi="Arial" w:cs="Arial"/>
                <w:b/>
                <w:sz w:val="22"/>
                <w:szCs w:val="22"/>
                <w:lang w:val="fr-FR"/>
              </w:rPr>
              <w:t>PROMOTION INTERNE</w:t>
            </w:r>
            <w:r w:rsidRPr="000F6429">
              <w:rPr>
                <w:rFonts w:ascii="Arial" w:hAnsi="Arial" w:cs="Arial"/>
                <w:b/>
                <w:sz w:val="22"/>
                <w:szCs w:val="22"/>
                <w:lang w:val="fr-FR"/>
              </w:rPr>
              <w:t xml:space="preserve"> </w:t>
            </w:r>
            <w:r>
              <w:rPr>
                <w:rFonts w:ascii="Arial" w:hAnsi="Arial" w:cs="Arial"/>
                <w:b/>
                <w:sz w:val="22"/>
                <w:szCs w:val="22"/>
                <w:lang w:val="fr-FR"/>
              </w:rPr>
              <w:t>202</w:t>
            </w:r>
            <w:r w:rsidR="006A0EFE">
              <w:rPr>
                <w:rFonts w:ascii="Arial" w:hAnsi="Arial" w:cs="Arial"/>
                <w:b/>
                <w:sz w:val="22"/>
                <w:szCs w:val="22"/>
                <w:lang w:val="fr-FR"/>
              </w:rPr>
              <w:t>5</w:t>
            </w:r>
          </w:p>
        </w:tc>
        <w:tc>
          <w:tcPr>
            <w:tcW w:w="3208" w:type="dxa"/>
            <w:shd w:val="pct10" w:color="auto" w:fill="A5C9EB"/>
          </w:tcPr>
          <w:p w14:paraId="0DB9964E" w14:textId="77777777" w:rsidR="00571A02" w:rsidRPr="000F6429" w:rsidRDefault="00571A02" w:rsidP="00BD0311">
            <w:pPr>
              <w:spacing w:line="384" w:lineRule="atLeast"/>
              <w:jc w:val="center"/>
              <w:rPr>
                <w:rFonts w:ascii="Arial" w:hAnsi="Arial" w:cs="Arial"/>
                <w:b/>
                <w:sz w:val="22"/>
                <w:szCs w:val="22"/>
                <w:lang w:val="fr-FR"/>
              </w:rPr>
            </w:pPr>
            <w:r w:rsidRPr="000F6429">
              <w:rPr>
                <w:rFonts w:ascii="Arial" w:hAnsi="Arial" w:cs="Arial"/>
                <w:b/>
                <w:sz w:val="22"/>
                <w:szCs w:val="22"/>
                <w:lang w:val="fr-FR"/>
              </w:rPr>
              <w:t>HOMME</w:t>
            </w:r>
          </w:p>
        </w:tc>
        <w:tc>
          <w:tcPr>
            <w:tcW w:w="3203" w:type="dxa"/>
            <w:shd w:val="pct10" w:color="auto" w:fill="A5C9EB"/>
          </w:tcPr>
          <w:p w14:paraId="23C7DA79" w14:textId="77777777" w:rsidR="00571A02" w:rsidRPr="000F6429" w:rsidRDefault="00571A02" w:rsidP="00BD0311">
            <w:pPr>
              <w:spacing w:line="384" w:lineRule="atLeast"/>
              <w:jc w:val="center"/>
              <w:rPr>
                <w:rFonts w:ascii="Arial" w:hAnsi="Arial" w:cs="Arial"/>
                <w:b/>
                <w:sz w:val="22"/>
                <w:szCs w:val="22"/>
                <w:lang w:val="fr-FR"/>
              </w:rPr>
            </w:pPr>
            <w:r w:rsidRPr="000F6429">
              <w:rPr>
                <w:rFonts w:ascii="Arial" w:hAnsi="Arial" w:cs="Arial"/>
                <w:b/>
                <w:sz w:val="22"/>
                <w:szCs w:val="22"/>
                <w:lang w:val="fr-FR"/>
              </w:rPr>
              <w:t>FEMME</w:t>
            </w:r>
          </w:p>
        </w:tc>
      </w:tr>
      <w:tr w:rsidR="00571A02" w:rsidRPr="000F6429" w14:paraId="04EF866D" w14:textId="77777777" w:rsidTr="00571A02">
        <w:trPr>
          <w:divId w:val="1123380290"/>
        </w:trPr>
        <w:tc>
          <w:tcPr>
            <w:tcW w:w="3023" w:type="dxa"/>
          </w:tcPr>
          <w:p w14:paraId="52B6DFE7" w14:textId="77777777" w:rsidR="00571A02" w:rsidRDefault="00571A02" w:rsidP="00BD0311">
            <w:pPr>
              <w:spacing w:line="384" w:lineRule="atLeast"/>
              <w:jc w:val="both"/>
              <w:rPr>
                <w:rFonts w:ascii="Arial" w:hAnsi="Arial" w:cs="Arial"/>
                <w:sz w:val="22"/>
                <w:szCs w:val="22"/>
                <w:lang w:val="fr-FR"/>
              </w:rPr>
            </w:pPr>
            <w:r>
              <w:rPr>
                <w:rFonts w:ascii="Arial" w:hAnsi="Arial" w:cs="Arial"/>
                <w:sz w:val="22"/>
                <w:szCs w:val="22"/>
                <w:lang w:val="fr-FR"/>
              </w:rPr>
              <w:t xml:space="preserve">Nombre </w:t>
            </w:r>
          </w:p>
          <w:p w14:paraId="4CB870CB" w14:textId="77777777" w:rsidR="00D5766E" w:rsidRPr="000F6429" w:rsidRDefault="00D5766E" w:rsidP="00BD0311">
            <w:pPr>
              <w:spacing w:line="384" w:lineRule="atLeast"/>
              <w:jc w:val="both"/>
              <w:rPr>
                <w:rFonts w:ascii="Arial" w:hAnsi="Arial" w:cs="Arial"/>
                <w:sz w:val="22"/>
                <w:szCs w:val="22"/>
                <w:lang w:val="fr-FR"/>
              </w:rPr>
            </w:pPr>
          </w:p>
        </w:tc>
        <w:tc>
          <w:tcPr>
            <w:tcW w:w="3208" w:type="dxa"/>
          </w:tcPr>
          <w:p w14:paraId="5ACBE759" w14:textId="77777777" w:rsidR="00571A02" w:rsidRPr="000F6429" w:rsidRDefault="00571A02" w:rsidP="00BD0311">
            <w:pPr>
              <w:spacing w:line="384" w:lineRule="atLeast"/>
              <w:jc w:val="center"/>
              <w:rPr>
                <w:rFonts w:ascii="Arial" w:hAnsi="Arial" w:cs="Arial"/>
                <w:sz w:val="22"/>
                <w:szCs w:val="22"/>
                <w:lang w:val="fr-FR"/>
              </w:rPr>
            </w:pPr>
            <w:r>
              <w:rPr>
                <w:rFonts w:ascii="Arial" w:hAnsi="Arial" w:cs="Arial"/>
                <w:sz w:val="22"/>
                <w:szCs w:val="22"/>
                <w:lang w:val="fr-FR"/>
              </w:rPr>
              <w:t>1</w:t>
            </w:r>
          </w:p>
        </w:tc>
        <w:tc>
          <w:tcPr>
            <w:tcW w:w="3203" w:type="dxa"/>
          </w:tcPr>
          <w:p w14:paraId="5B7725BC" w14:textId="77777777" w:rsidR="00571A02" w:rsidRPr="000F6429" w:rsidRDefault="00571A02" w:rsidP="00BD0311">
            <w:pPr>
              <w:spacing w:line="384" w:lineRule="atLeast"/>
              <w:jc w:val="center"/>
              <w:rPr>
                <w:rFonts w:ascii="Arial" w:hAnsi="Arial" w:cs="Arial"/>
                <w:sz w:val="22"/>
                <w:szCs w:val="22"/>
                <w:lang w:val="fr-FR"/>
              </w:rPr>
            </w:pPr>
            <w:r>
              <w:rPr>
                <w:rFonts w:ascii="Arial" w:hAnsi="Arial" w:cs="Arial"/>
                <w:sz w:val="22"/>
                <w:szCs w:val="22"/>
                <w:lang w:val="fr-FR"/>
              </w:rPr>
              <w:t>1</w:t>
            </w:r>
          </w:p>
        </w:tc>
      </w:tr>
    </w:tbl>
    <w:p w14:paraId="7404B100" w14:textId="77777777" w:rsidR="00571A02" w:rsidRPr="00F34863" w:rsidRDefault="00571A02" w:rsidP="00571A02">
      <w:pPr>
        <w:pStyle w:val="EFLitempuce"/>
        <w:numPr>
          <w:ilvl w:val="0"/>
          <w:numId w:val="0"/>
        </w:numPr>
        <w:spacing w:line="276" w:lineRule="auto"/>
        <w:ind w:left="284"/>
        <w:divId w:val="1123380290"/>
        <w:rPr>
          <w:rFonts w:ascii="Arial" w:hAnsi="Arial" w:cs="Arial"/>
        </w:rPr>
      </w:pPr>
    </w:p>
    <w:p w14:paraId="7307500C" w14:textId="77777777" w:rsidR="00571A02" w:rsidRPr="000527DD" w:rsidRDefault="009B4988" w:rsidP="000527DD">
      <w:pPr>
        <w:pStyle w:val="EFLitempuce"/>
        <w:spacing w:line="276" w:lineRule="auto"/>
        <w:divId w:val="1123380290"/>
        <w:rPr>
          <w:rFonts w:ascii="Arial" w:hAnsi="Arial" w:cs="Arial"/>
        </w:rPr>
      </w:pPr>
      <w:r w:rsidRPr="00F34863">
        <w:rPr>
          <w:rFonts w:ascii="Arial" w:hAnsi="Arial" w:cs="Arial"/>
        </w:rPr>
        <w:t>Pourcentage de salariés promus par rapport au nombre total de salariés de la catégorie professionnelle (femmes et hommes confondus)</w:t>
      </w:r>
      <w:r w:rsidR="000527DD">
        <w:rPr>
          <w:rFonts w:ascii="Arial" w:hAnsi="Arial" w:cs="Arial"/>
        </w:rPr>
        <w:t xml:space="preserve"> </w:t>
      </w:r>
      <w:r w:rsidR="000527DD" w:rsidRPr="000527DD">
        <w:rPr>
          <w:rFonts w:ascii="Arial" w:hAnsi="Arial" w:cs="Arial"/>
          <w:b/>
          <w:bCs/>
        </w:rPr>
        <w:t>soit 3.92 %</w:t>
      </w:r>
    </w:p>
    <w:p w14:paraId="7A96D0B8" w14:textId="77777777" w:rsidR="00571A02" w:rsidRPr="00F34863" w:rsidRDefault="00571A02" w:rsidP="00571A02">
      <w:pPr>
        <w:pStyle w:val="EFLitempuce"/>
        <w:numPr>
          <w:ilvl w:val="0"/>
          <w:numId w:val="0"/>
        </w:numPr>
        <w:spacing w:line="276" w:lineRule="auto"/>
        <w:ind w:left="284" w:firstLine="142"/>
        <w:divId w:val="1123380290"/>
        <w:rPr>
          <w:rFonts w:ascii="Arial" w:hAnsi="Arial" w:cs="Arial"/>
        </w:rPr>
      </w:pPr>
    </w:p>
    <w:p w14:paraId="06D2267F" w14:textId="77777777" w:rsidR="009B4988" w:rsidRDefault="009B4988" w:rsidP="006D0030">
      <w:pPr>
        <w:pStyle w:val="EFLitempuce"/>
        <w:spacing w:line="276" w:lineRule="auto"/>
        <w:divId w:val="1123380290"/>
        <w:rPr>
          <w:rFonts w:ascii="Arial" w:hAnsi="Arial" w:cs="Arial"/>
        </w:rPr>
      </w:pPr>
      <w:r w:rsidRPr="00F34863">
        <w:rPr>
          <w:rFonts w:ascii="Arial" w:hAnsi="Arial" w:cs="Arial"/>
        </w:rPr>
        <w:t xml:space="preserve">Pourcentage de salariés promus par rapport au nombre de salariés de la catégorie professionnelle </w:t>
      </w:r>
      <w:r w:rsidR="00B50823" w:rsidRPr="00B50823">
        <w:rPr>
          <w:rFonts w:ascii="Arial" w:hAnsi="Arial" w:cs="Arial"/>
          <w:b/>
          <w:bCs/>
        </w:rPr>
        <w:t>soit 6,66 %</w:t>
      </w:r>
    </w:p>
    <w:p w14:paraId="471B8F28" w14:textId="77777777" w:rsidR="000527DD" w:rsidRPr="00F34863" w:rsidRDefault="000527DD" w:rsidP="000527DD">
      <w:pPr>
        <w:pStyle w:val="EFLitempuce"/>
        <w:numPr>
          <w:ilvl w:val="0"/>
          <w:numId w:val="0"/>
        </w:numPr>
        <w:spacing w:line="276" w:lineRule="auto"/>
        <w:divId w:val="1123380290"/>
        <w:rPr>
          <w:rFonts w:ascii="Arial" w:hAnsi="Arial" w:cs="Arial"/>
        </w:rPr>
      </w:pPr>
    </w:p>
    <w:p w14:paraId="074FD424" w14:textId="77777777" w:rsidR="009B4988" w:rsidRDefault="009B4988" w:rsidP="006D0030">
      <w:pPr>
        <w:pStyle w:val="EFLitempuce"/>
        <w:spacing w:line="276" w:lineRule="auto"/>
        <w:divId w:val="1123380290"/>
        <w:rPr>
          <w:rFonts w:ascii="Arial" w:hAnsi="Arial" w:cs="Arial"/>
        </w:rPr>
      </w:pPr>
      <w:r w:rsidRPr="00F34863">
        <w:rPr>
          <w:rFonts w:ascii="Arial" w:hAnsi="Arial" w:cs="Arial"/>
        </w:rPr>
        <w:t>Durée moyenne entre deux promotions (avec une répartition par sexe)</w:t>
      </w:r>
    </w:p>
    <w:p w14:paraId="1C8A1E0E" w14:textId="77777777" w:rsidR="00230392" w:rsidRDefault="00230392" w:rsidP="00230392">
      <w:pPr>
        <w:pStyle w:val="Paragraphedeliste"/>
        <w:divId w:val="1123380290"/>
        <w:rPr>
          <w:rFonts w:ascii="Arial" w:hAnsi="Arial"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2493"/>
        <w:gridCol w:w="2083"/>
        <w:gridCol w:w="2380"/>
      </w:tblGrid>
      <w:tr w:rsidR="00230392" w:rsidRPr="000F6429" w14:paraId="38EEB0E3" w14:textId="77777777" w:rsidTr="00BD0311">
        <w:trPr>
          <w:divId w:val="1123380290"/>
        </w:trPr>
        <w:tc>
          <w:tcPr>
            <w:tcW w:w="2478" w:type="dxa"/>
            <w:shd w:val="pct10" w:color="auto" w:fill="A5C9EB"/>
          </w:tcPr>
          <w:p w14:paraId="79AFC2AB" w14:textId="77777777" w:rsidR="00230392" w:rsidRDefault="00230392" w:rsidP="00BD0311">
            <w:pPr>
              <w:spacing w:line="384" w:lineRule="atLeast"/>
              <w:jc w:val="center"/>
              <w:rPr>
                <w:rFonts w:ascii="Arial" w:hAnsi="Arial" w:cs="Arial"/>
                <w:b/>
                <w:sz w:val="22"/>
                <w:szCs w:val="22"/>
                <w:lang w:val="fr-FR"/>
              </w:rPr>
            </w:pPr>
          </w:p>
          <w:p w14:paraId="66CC142D" w14:textId="77777777" w:rsidR="00230392" w:rsidRPr="000F6429" w:rsidRDefault="00230392" w:rsidP="00BD0311">
            <w:pPr>
              <w:spacing w:line="384" w:lineRule="atLeast"/>
              <w:jc w:val="center"/>
              <w:rPr>
                <w:rFonts w:ascii="Arial" w:hAnsi="Arial" w:cs="Arial"/>
                <w:b/>
                <w:sz w:val="22"/>
                <w:szCs w:val="22"/>
                <w:lang w:val="fr-FR"/>
              </w:rPr>
            </w:pPr>
            <w:r>
              <w:rPr>
                <w:rFonts w:ascii="Arial" w:hAnsi="Arial" w:cs="Arial"/>
                <w:b/>
                <w:sz w:val="22"/>
                <w:szCs w:val="22"/>
                <w:lang w:val="fr-FR"/>
              </w:rPr>
              <w:t>PROMOTION</w:t>
            </w:r>
          </w:p>
        </w:tc>
        <w:tc>
          <w:tcPr>
            <w:tcW w:w="2493" w:type="dxa"/>
            <w:shd w:val="pct10" w:color="auto" w:fill="A5C9EB"/>
          </w:tcPr>
          <w:p w14:paraId="3E2EFE81" w14:textId="77777777" w:rsidR="00230392" w:rsidRPr="000F6429" w:rsidRDefault="00230392" w:rsidP="00BD0311">
            <w:pPr>
              <w:spacing w:line="384" w:lineRule="atLeast"/>
              <w:jc w:val="center"/>
              <w:rPr>
                <w:rFonts w:ascii="Arial" w:hAnsi="Arial" w:cs="Arial"/>
                <w:b/>
                <w:sz w:val="22"/>
                <w:szCs w:val="22"/>
                <w:lang w:val="fr-FR"/>
              </w:rPr>
            </w:pPr>
            <w:r>
              <w:rPr>
                <w:rFonts w:ascii="Arial" w:hAnsi="Arial" w:cs="Arial"/>
                <w:b/>
                <w:sz w:val="22"/>
                <w:szCs w:val="22"/>
                <w:lang w:val="fr-FR"/>
              </w:rPr>
              <w:t>Durée moyenne en cas d’augmentation de salaire</w:t>
            </w:r>
          </w:p>
        </w:tc>
        <w:tc>
          <w:tcPr>
            <w:tcW w:w="2083" w:type="dxa"/>
            <w:shd w:val="pct10" w:color="auto" w:fill="A5C9EB"/>
          </w:tcPr>
          <w:p w14:paraId="2BE673E1" w14:textId="77777777" w:rsidR="00230392" w:rsidRPr="000F6429" w:rsidRDefault="00230392" w:rsidP="00BD0311">
            <w:pPr>
              <w:spacing w:line="384" w:lineRule="atLeast"/>
              <w:jc w:val="center"/>
              <w:rPr>
                <w:rFonts w:ascii="Arial" w:hAnsi="Arial" w:cs="Arial"/>
                <w:b/>
                <w:sz w:val="22"/>
                <w:szCs w:val="22"/>
                <w:lang w:val="fr-FR"/>
              </w:rPr>
            </w:pPr>
            <w:r>
              <w:rPr>
                <w:rFonts w:ascii="Arial" w:hAnsi="Arial" w:cs="Arial"/>
                <w:b/>
                <w:sz w:val="22"/>
                <w:szCs w:val="22"/>
                <w:lang w:val="fr-FR"/>
              </w:rPr>
              <w:t>Durée moyenne changement de statut</w:t>
            </w:r>
          </w:p>
        </w:tc>
        <w:tc>
          <w:tcPr>
            <w:tcW w:w="2380" w:type="dxa"/>
            <w:shd w:val="pct10" w:color="auto" w:fill="A5C9EB"/>
          </w:tcPr>
          <w:p w14:paraId="42F8507C" w14:textId="77777777" w:rsidR="00230392" w:rsidRDefault="00230392" w:rsidP="00BD0311">
            <w:pPr>
              <w:spacing w:line="384" w:lineRule="atLeast"/>
              <w:jc w:val="center"/>
              <w:rPr>
                <w:rFonts w:ascii="Arial" w:hAnsi="Arial" w:cs="Arial"/>
                <w:b/>
                <w:sz w:val="22"/>
                <w:szCs w:val="22"/>
                <w:lang w:val="fr-FR"/>
              </w:rPr>
            </w:pPr>
            <w:r>
              <w:rPr>
                <w:rFonts w:ascii="Arial" w:hAnsi="Arial" w:cs="Arial"/>
                <w:b/>
                <w:sz w:val="22"/>
                <w:szCs w:val="22"/>
                <w:lang w:val="fr-FR"/>
              </w:rPr>
              <w:t>Durée moyenne en cas de changement de fonction</w:t>
            </w:r>
          </w:p>
          <w:p w14:paraId="4B348568" w14:textId="77777777" w:rsidR="00230392" w:rsidRPr="000F6429" w:rsidRDefault="00230392" w:rsidP="00BD0311">
            <w:pPr>
              <w:spacing w:line="384" w:lineRule="atLeast"/>
              <w:jc w:val="center"/>
              <w:rPr>
                <w:rFonts w:ascii="Arial" w:hAnsi="Arial" w:cs="Arial"/>
                <w:b/>
                <w:sz w:val="22"/>
                <w:szCs w:val="22"/>
                <w:lang w:val="fr-FR"/>
              </w:rPr>
            </w:pPr>
          </w:p>
        </w:tc>
      </w:tr>
      <w:tr w:rsidR="00230392" w:rsidRPr="000F6429" w14:paraId="073D4736" w14:textId="77777777" w:rsidTr="00230392">
        <w:trPr>
          <w:divId w:val="1123380290"/>
        </w:trPr>
        <w:tc>
          <w:tcPr>
            <w:tcW w:w="2478" w:type="dxa"/>
          </w:tcPr>
          <w:p w14:paraId="3804C098" w14:textId="77777777" w:rsidR="00230392" w:rsidRDefault="00230392" w:rsidP="00BD0311">
            <w:pPr>
              <w:spacing w:line="384" w:lineRule="atLeast"/>
              <w:jc w:val="both"/>
              <w:rPr>
                <w:rFonts w:ascii="Arial" w:hAnsi="Arial" w:cs="Arial"/>
                <w:sz w:val="22"/>
                <w:szCs w:val="22"/>
                <w:lang w:val="fr-FR"/>
              </w:rPr>
            </w:pPr>
            <w:r>
              <w:rPr>
                <w:rFonts w:ascii="Arial" w:hAnsi="Arial" w:cs="Arial"/>
                <w:sz w:val="22"/>
                <w:szCs w:val="22"/>
                <w:lang w:val="fr-FR"/>
              </w:rPr>
              <w:t>HOMME</w:t>
            </w:r>
          </w:p>
          <w:p w14:paraId="295D4FAD" w14:textId="77777777" w:rsidR="00230392" w:rsidRDefault="00230392" w:rsidP="00BD0311">
            <w:pPr>
              <w:spacing w:line="384" w:lineRule="atLeast"/>
              <w:jc w:val="both"/>
              <w:rPr>
                <w:rFonts w:ascii="Arial" w:hAnsi="Arial" w:cs="Arial"/>
                <w:sz w:val="22"/>
                <w:szCs w:val="22"/>
                <w:lang w:val="fr-FR"/>
              </w:rPr>
            </w:pPr>
          </w:p>
        </w:tc>
        <w:tc>
          <w:tcPr>
            <w:tcW w:w="2493" w:type="dxa"/>
          </w:tcPr>
          <w:p w14:paraId="7BC66C1F" w14:textId="77777777" w:rsidR="00230392" w:rsidRDefault="00C433A4" w:rsidP="00BD0311">
            <w:pPr>
              <w:spacing w:line="384" w:lineRule="atLeast"/>
              <w:jc w:val="center"/>
              <w:rPr>
                <w:rFonts w:ascii="Arial" w:hAnsi="Arial" w:cs="Arial"/>
                <w:sz w:val="22"/>
                <w:szCs w:val="22"/>
                <w:lang w:val="fr-FR"/>
              </w:rPr>
            </w:pPr>
            <w:r>
              <w:rPr>
                <w:rFonts w:ascii="Arial" w:hAnsi="Arial" w:cs="Arial"/>
                <w:sz w:val="22"/>
                <w:szCs w:val="22"/>
                <w:lang w:val="fr-FR"/>
              </w:rPr>
              <w:t>18 mois</w:t>
            </w:r>
          </w:p>
        </w:tc>
        <w:tc>
          <w:tcPr>
            <w:tcW w:w="2083" w:type="dxa"/>
          </w:tcPr>
          <w:p w14:paraId="062EDE05" w14:textId="77777777" w:rsidR="00230392" w:rsidRDefault="00D5766E" w:rsidP="00BD0311">
            <w:pPr>
              <w:spacing w:line="384" w:lineRule="atLeast"/>
              <w:jc w:val="center"/>
              <w:rPr>
                <w:rFonts w:ascii="Arial" w:hAnsi="Arial" w:cs="Arial"/>
                <w:sz w:val="22"/>
                <w:szCs w:val="22"/>
                <w:lang w:val="fr-FR"/>
              </w:rPr>
            </w:pPr>
            <w:r>
              <w:rPr>
                <w:rFonts w:ascii="Arial" w:hAnsi="Arial" w:cs="Arial"/>
                <w:sz w:val="22"/>
                <w:szCs w:val="22"/>
                <w:lang w:val="fr-FR"/>
              </w:rPr>
              <w:t>1</w:t>
            </w:r>
            <w:r w:rsidR="008C4DF8">
              <w:rPr>
                <w:rFonts w:ascii="Arial" w:hAnsi="Arial" w:cs="Arial"/>
                <w:sz w:val="22"/>
                <w:szCs w:val="22"/>
                <w:lang w:val="fr-FR"/>
              </w:rPr>
              <w:t>8</w:t>
            </w:r>
            <w:r>
              <w:rPr>
                <w:rFonts w:ascii="Arial" w:hAnsi="Arial" w:cs="Arial"/>
                <w:sz w:val="22"/>
                <w:szCs w:val="22"/>
                <w:lang w:val="fr-FR"/>
              </w:rPr>
              <w:t xml:space="preserve"> mois</w:t>
            </w:r>
          </w:p>
        </w:tc>
        <w:tc>
          <w:tcPr>
            <w:tcW w:w="2380" w:type="dxa"/>
          </w:tcPr>
          <w:p w14:paraId="4F0829ED" w14:textId="77777777" w:rsidR="00230392" w:rsidRDefault="008C4DF8" w:rsidP="00BD0311">
            <w:pPr>
              <w:spacing w:line="384" w:lineRule="atLeast"/>
              <w:jc w:val="center"/>
              <w:rPr>
                <w:rFonts w:ascii="Arial" w:hAnsi="Arial" w:cs="Arial"/>
                <w:sz w:val="22"/>
                <w:szCs w:val="22"/>
                <w:lang w:val="fr-FR"/>
              </w:rPr>
            </w:pPr>
            <w:r>
              <w:rPr>
                <w:rFonts w:ascii="Arial" w:hAnsi="Arial" w:cs="Arial"/>
                <w:sz w:val="22"/>
                <w:szCs w:val="22"/>
                <w:lang w:val="fr-FR"/>
              </w:rPr>
              <w:t>5 ans</w:t>
            </w:r>
          </w:p>
        </w:tc>
      </w:tr>
      <w:tr w:rsidR="00230392" w:rsidRPr="000F6429" w14:paraId="03C9A454" w14:textId="77777777" w:rsidTr="00230392">
        <w:trPr>
          <w:divId w:val="1123380290"/>
        </w:trPr>
        <w:tc>
          <w:tcPr>
            <w:tcW w:w="2478" w:type="dxa"/>
          </w:tcPr>
          <w:p w14:paraId="54E19B7D" w14:textId="77777777" w:rsidR="00230392" w:rsidRPr="000F6429" w:rsidRDefault="00230392" w:rsidP="00BD0311">
            <w:pPr>
              <w:spacing w:line="384" w:lineRule="atLeast"/>
              <w:jc w:val="both"/>
              <w:rPr>
                <w:rFonts w:ascii="Arial" w:hAnsi="Arial" w:cs="Arial"/>
                <w:sz w:val="22"/>
                <w:szCs w:val="22"/>
                <w:lang w:val="fr-FR"/>
              </w:rPr>
            </w:pPr>
            <w:r>
              <w:rPr>
                <w:rFonts w:ascii="Arial" w:hAnsi="Arial" w:cs="Arial"/>
                <w:sz w:val="22"/>
                <w:szCs w:val="22"/>
                <w:lang w:val="fr-FR"/>
              </w:rPr>
              <w:t>FEMME</w:t>
            </w:r>
          </w:p>
        </w:tc>
        <w:tc>
          <w:tcPr>
            <w:tcW w:w="2493" w:type="dxa"/>
          </w:tcPr>
          <w:p w14:paraId="6E16DF14" w14:textId="77777777" w:rsidR="00230392" w:rsidRPr="000F6429" w:rsidRDefault="00017610" w:rsidP="00BD0311">
            <w:pPr>
              <w:spacing w:line="384" w:lineRule="atLeast"/>
              <w:jc w:val="center"/>
              <w:rPr>
                <w:rFonts w:ascii="Arial" w:hAnsi="Arial" w:cs="Arial"/>
                <w:sz w:val="22"/>
                <w:szCs w:val="22"/>
                <w:lang w:val="fr-FR"/>
              </w:rPr>
            </w:pPr>
            <w:r>
              <w:rPr>
                <w:rFonts w:ascii="Arial" w:hAnsi="Arial" w:cs="Arial"/>
                <w:sz w:val="22"/>
                <w:szCs w:val="22"/>
                <w:lang w:val="fr-FR"/>
              </w:rPr>
              <w:t>18 mois</w:t>
            </w:r>
          </w:p>
        </w:tc>
        <w:tc>
          <w:tcPr>
            <w:tcW w:w="2083" w:type="dxa"/>
          </w:tcPr>
          <w:p w14:paraId="7E78E5D8" w14:textId="77777777" w:rsidR="00230392" w:rsidRDefault="008C4DF8" w:rsidP="00BD0311">
            <w:pPr>
              <w:spacing w:line="384" w:lineRule="atLeast"/>
              <w:jc w:val="center"/>
              <w:rPr>
                <w:rFonts w:ascii="Arial" w:hAnsi="Arial" w:cs="Arial"/>
                <w:sz w:val="22"/>
                <w:szCs w:val="22"/>
                <w:lang w:val="fr-FR"/>
              </w:rPr>
            </w:pPr>
            <w:r>
              <w:rPr>
                <w:rFonts w:ascii="Arial" w:hAnsi="Arial" w:cs="Arial"/>
                <w:sz w:val="22"/>
                <w:szCs w:val="22"/>
                <w:lang w:val="fr-FR"/>
              </w:rPr>
              <w:t>24 mois</w:t>
            </w:r>
          </w:p>
        </w:tc>
        <w:tc>
          <w:tcPr>
            <w:tcW w:w="2380" w:type="dxa"/>
          </w:tcPr>
          <w:p w14:paraId="7F1678BD" w14:textId="77777777" w:rsidR="00230392" w:rsidRDefault="008C4DF8" w:rsidP="00BD0311">
            <w:pPr>
              <w:spacing w:line="384" w:lineRule="atLeast"/>
              <w:jc w:val="center"/>
              <w:rPr>
                <w:rFonts w:ascii="Arial" w:hAnsi="Arial" w:cs="Arial"/>
                <w:sz w:val="22"/>
                <w:szCs w:val="22"/>
                <w:lang w:val="fr-FR"/>
              </w:rPr>
            </w:pPr>
            <w:r>
              <w:rPr>
                <w:rFonts w:ascii="Arial" w:hAnsi="Arial" w:cs="Arial"/>
                <w:sz w:val="22"/>
                <w:szCs w:val="22"/>
                <w:lang w:val="fr-FR"/>
              </w:rPr>
              <w:t>5 ans</w:t>
            </w:r>
          </w:p>
          <w:p w14:paraId="1C22F2CF" w14:textId="77777777" w:rsidR="00230392" w:rsidRPr="000F6429" w:rsidRDefault="00230392" w:rsidP="00BD0311">
            <w:pPr>
              <w:spacing w:line="384" w:lineRule="atLeast"/>
              <w:jc w:val="center"/>
              <w:rPr>
                <w:rFonts w:ascii="Arial" w:hAnsi="Arial" w:cs="Arial"/>
                <w:sz w:val="22"/>
                <w:szCs w:val="22"/>
                <w:lang w:val="fr-FR"/>
              </w:rPr>
            </w:pPr>
          </w:p>
        </w:tc>
      </w:tr>
    </w:tbl>
    <w:p w14:paraId="69B1D5AC" w14:textId="77777777" w:rsidR="00230392" w:rsidRPr="00F34863" w:rsidRDefault="00230392" w:rsidP="00230392">
      <w:pPr>
        <w:pStyle w:val="EFLitempuce"/>
        <w:numPr>
          <w:ilvl w:val="0"/>
          <w:numId w:val="0"/>
        </w:numPr>
        <w:spacing w:line="276" w:lineRule="auto"/>
        <w:ind w:left="426"/>
        <w:divId w:val="1123380290"/>
        <w:rPr>
          <w:rFonts w:ascii="Arial" w:hAnsi="Arial" w:cs="Arial"/>
        </w:rPr>
      </w:pPr>
    </w:p>
    <w:p w14:paraId="665F194C" w14:textId="77777777" w:rsidR="00E95D8E" w:rsidRDefault="00E95D8E" w:rsidP="009B4988">
      <w:pPr>
        <w:pStyle w:val="EFLtitrearticle"/>
        <w:divId w:val="1123380290"/>
        <w:rPr>
          <w:rFonts w:ascii="Arial" w:hAnsi="Arial" w:cs="Arial"/>
        </w:rPr>
      </w:pPr>
    </w:p>
    <w:p w14:paraId="695A7570" w14:textId="77777777" w:rsidR="00E95D8E" w:rsidRDefault="00E95D8E" w:rsidP="009B4988">
      <w:pPr>
        <w:pStyle w:val="EFLtitrearticle"/>
        <w:divId w:val="1123380290"/>
        <w:rPr>
          <w:rFonts w:ascii="Arial" w:hAnsi="Arial" w:cs="Arial"/>
        </w:rPr>
      </w:pPr>
    </w:p>
    <w:p w14:paraId="4E583B0E" w14:textId="77777777" w:rsidR="009B4988" w:rsidRPr="00F34863" w:rsidRDefault="009B4988" w:rsidP="009B4988">
      <w:pPr>
        <w:pStyle w:val="EFLtitrearticle"/>
        <w:divId w:val="1123380290"/>
        <w:rPr>
          <w:rFonts w:ascii="Arial" w:hAnsi="Arial" w:cs="Arial"/>
        </w:rPr>
      </w:pPr>
      <w:r w:rsidRPr="00F34863">
        <w:rPr>
          <w:rFonts w:ascii="Arial" w:hAnsi="Arial" w:cs="Arial"/>
        </w:rPr>
        <w:lastRenderedPageBreak/>
        <w:t xml:space="preserve">ARTICLE </w:t>
      </w:r>
      <w:r w:rsidR="002345B4">
        <w:rPr>
          <w:rFonts w:ascii="Arial" w:hAnsi="Arial" w:cs="Arial"/>
        </w:rPr>
        <w:t>5</w:t>
      </w:r>
      <w:r w:rsidRPr="00F34863">
        <w:rPr>
          <w:rFonts w:ascii="Arial" w:hAnsi="Arial" w:cs="Arial"/>
        </w:rPr>
        <w:t xml:space="preserve"> </w:t>
      </w:r>
      <w:r w:rsidRPr="002345B4">
        <w:rPr>
          <w:rFonts w:ascii="Arial" w:hAnsi="Arial" w:cs="Arial"/>
          <w:caps/>
        </w:rPr>
        <w:t>- Mixité des emplois</w:t>
      </w:r>
    </w:p>
    <w:p w14:paraId="29DE5B1C" w14:textId="77777777" w:rsidR="002345B4" w:rsidRDefault="009B4988" w:rsidP="009B4988">
      <w:pPr>
        <w:pStyle w:val="EFLnormal"/>
        <w:divId w:val="1123380290"/>
        <w:rPr>
          <w:rFonts w:ascii="Arial" w:hAnsi="Arial" w:cs="Arial"/>
        </w:rPr>
      </w:pPr>
      <w:r w:rsidRPr="00F34863">
        <w:rPr>
          <w:rFonts w:ascii="Arial" w:hAnsi="Arial" w:cs="Arial"/>
        </w:rPr>
        <w:t xml:space="preserve">Les parties constatent que les femmes </w:t>
      </w:r>
      <w:r w:rsidR="002345B4">
        <w:rPr>
          <w:rFonts w:ascii="Arial" w:hAnsi="Arial" w:cs="Arial"/>
        </w:rPr>
        <w:t>ne sont pas représentées</w:t>
      </w:r>
      <w:r w:rsidRPr="00F34863">
        <w:rPr>
          <w:rFonts w:ascii="Arial" w:hAnsi="Arial" w:cs="Arial"/>
        </w:rPr>
        <w:t xml:space="preserve"> dans les postes </w:t>
      </w:r>
      <w:r w:rsidR="002345B4">
        <w:rPr>
          <w:rFonts w:ascii="Arial" w:hAnsi="Arial" w:cs="Arial"/>
        </w:rPr>
        <w:t>techniques qui représentent 7</w:t>
      </w:r>
      <w:r w:rsidR="00017610">
        <w:rPr>
          <w:rFonts w:ascii="Arial" w:hAnsi="Arial" w:cs="Arial"/>
        </w:rPr>
        <w:t>6</w:t>
      </w:r>
      <w:r w:rsidR="002345B4">
        <w:rPr>
          <w:rFonts w:ascii="Arial" w:hAnsi="Arial" w:cs="Arial"/>
        </w:rPr>
        <w:t xml:space="preserve"> % de notre effectif.</w:t>
      </w:r>
    </w:p>
    <w:p w14:paraId="5259FE8A" w14:textId="77777777" w:rsidR="009B4988" w:rsidRDefault="002345B4" w:rsidP="009B4988">
      <w:pPr>
        <w:pStyle w:val="EFLnormal"/>
        <w:divId w:val="1123380290"/>
        <w:rPr>
          <w:rFonts w:ascii="Arial" w:hAnsi="Arial" w:cs="Arial"/>
        </w:rPr>
      </w:pPr>
      <w:r>
        <w:rPr>
          <w:rFonts w:ascii="Arial" w:hAnsi="Arial" w:cs="Arial"/>
        </w:rPr>
        <w:t>Lors des recrutements pour les postes techniques, bien que la société KERN France a une réelle volonté d’embaucher du personnel féminin, les candidates sont rares voire absentes</w:t>
      </w:r>
      <w:r w:rsidR="00EC51AC">
        <w:rPr>
          <w:rFonts w:ascii="Arial" w:hAnsi="Arial" w:cs="Arial"/>
        </w:rPr>
        <w:t xml:space="preserve"> du processus de recrutement.</w:t>
      </w:r>
    </w:p>
    <w:p w14:paraId="6186C4E7" w14:textId="77777777" w:rsidR="00E95D8E" w:rsidRPr="00F34863" w:rsidRDefault="00E95D8E" w:rsidP="009B4988">
      <w:pPr>
        <w:pStyle w:val="EFLnormal"/>
        <w:divId w:val="1123380290"/>
        <w:rPr>
          <w:rFonts w:ascii="Arial" w:hAnsi="Arial" w:cs="Arial"/>
        </w:rPr>
      </w:pPr>
    </w:p>
    <w:p w14:paraId="0A3CCAC8" w14:textId="77777777" w:rsidR="002345B4" w:rsidRPr="00F34863" w:rsidRDefault="002345B4" w:rsidP="002345B4">
      <w:pPr>
        <w:pStyle w:val="EFLnormal"/>
        <w:divId w:val="1123380290"/>
        <w:rPr>
          <w:rFonts w:ascii="Arial" w:hAnsi="Arial" w:cs="Arial"/>
        </w:rPr>
      </w:pPr>
      <w:r w:rsidRPr="00EC51AC">
        <w:rPr>
          <w:rFonts w:ascii="Arial" w:hAnsi="Arial" w:cs="Arial"/>
          <w:color w:val="auto"/>
        </w:rPr>
        <w:t>Au 1</w:t>
      </w:r>
      <w:r w:rsidRPr="00EC51AC">
        <w:rPr>
          <w:rFonts w:ascii="Arial" w:hAnsi="Arial" w:cs="Arial"/>
          <w:color w:val="auto"/>
          <w:vertAlign w:val="superscript"/>
        </w:rPr>
        <w:t>er</w:t>
      </w:r>
      <w:r w:rsidRPr="00EC51AC">
        <w:rPr>
          <w:rFonts w:ascii="Arial" w:hAnsi="Arial" w:cs="Arial"/>
          <w:color w:val="auto"/>
        </w:rPr>
        <w:t xml:space="preserve"> juillet 2025, l'entreprise comptait </w:t>
      </w:r>
      <w:r w:rsidR="00EC51AC">
        <w:rPr>
          <w:rFonts w:ascii="Arial" w:hAnsi="Arial" w:cs="Arial"/>
          <w:color w:val="auto"/>
        </w:rPr>
        <w:t xml:space="preserve">3 </w:t>
      </w:r>
      <w:r w:rsidRPr="00F34863">
        <w:rPr>
          <w:rFonts w:ascii="Arial" w:hAnsi="Arial" w:cs="Arial"/>
        </w:rPr>
        <w:t>femmes pour</w:t>
      </w:r>
      <w:r w:rsidR="00EC51AC">
        <w:rPr>
          <w:rFonts w:ascii="Arial" w:hAnsi="Arial" w:cs="Arial"/>
        </w:rPr>
        <w:t xml:space="preserve"> 1</w:t>
      </w:r>
      <w:r w:rsidR="004F774E">
        <w:rPr>
          <w:rFonts w:ascii="Arial" w:hAnsi="Arial" w:cs="Arial"/>
        </w:rPr>
        <w:t>7</w:t>
      </w:r>
      <w:r w:rsidR="00EC51AC">
        <w:rPr>
          <w:rFonts w:ascii="Arial" w:hAnsi="Arial" w:cs="Arial"/>
        </w:rPr>
        <w:t xml:space="preserve"> hommes </w:t>
      </w:r>
      <w:r w:rsidR="00EC51AC" w:rsidRPr="00F34863">
        <w:rPr>
          <w:rFonts w:ascii="Arial" w:hAnsi="Arial" w:cs="Arial"/>
        </w:rPr>
        <w:t>dans la catégorie des cadres</w:t>
      </w:r>
      <w:r w:rsidRPr="00F34863">
        <w:rPr>
          <w:rFonts w:ascii="Arial" w:hAnsi="Arial" w:cs="Arial"/>
        </w:rPr>
        <w:t>, ce qui représente un taux de féminisation de</w:t>
      </w:r>
      <w:r w:rsidR="00EC51AC">
        <w:rPr>
          <w:rFonts w:ascii="Arial" w:hAnsi="Arial" w:cs="Arial"/>
        </w:rPr>
        <w:t xml:space="preserve"> 6,12 %</w:t>
      </w:r>
      <w:r w:rsidRPr="00F34863">
        <w:rPr>
          <w:rFonts w:ascii="Arial" w:hAnsi="Arial" w:cs="Arial"/>
        </w:rPr>
        <w:t>.</w:t>
      </w:r>
    </w:p>
    <w:p w14:paraId="593C0D9B" w14:textId="77777777" w:rsidR="00A125D1" w:rsidRDefault="00A125D1" w:rsidP="002345B4">
      <w:pPr>
        <w:pStyle w:val="EFLnormal"/>
        <w:divId w:val="1123380290"/>
        <w:rPr>
          <w:rFonts w:ascii="Arial" w:hAnsi="Arial" w:cs="Arial"/>
        </w:rPr>
      </w:pPr>
      <w:r>
        <w:rPr>
          <w:rFonts w:ascii="Arial" w:hAnsi="Arial" w:cs="Arial"/>
        </w:rPr>
        <w:t>La Société KERN FRANCE</w:t>
      </w:r>
      <w:r w:rsidR="002345B4" w:rsidRPr="00F34863">
        <w:rPr>
          <w:rFonts w:ascii="Arial" w:hAnsi="Arial" w:cs="Arial"/>
        </w:rPr>
        <w:t xml:space="preserve"> s'engage </w:t>
      </w:r>
      <w:r>
        <w:rPr>
          <w:rFonts w:ascii="Arial" w:hAnsi="Arial" w:cs="Arial"/>
        </w:rPr>
        <w:t>lors de ces prochains recrutement à renforcer ses efforts pour augmenter le pourcentage de femmes dans les secteurs où elles sont peu représentées.</w:t>
      </w:r>
    </w:p>
    <w:p w14:paraId="6FE2E0ED" w14:textId="77777777" w:rsidR="00E95D8E" w:rsidRDefault="00E95D8E" w:rsidP="002345B4">
      <w:pPr>
        <w:pStyle w:val="EFLnormal"/>
        <w:divId w:val="1123380290"/>
        <w:rPr>
          <w:rFonts w:ascii="Arial" w:hAnsi="Arial" w:cs="Arial"/>
        </w:rPr>
      </w:pPr>
    </w:p>
    <w:p w14:paraId="6DDBDA55" w14:textId="77777777" w:rsidR="00A125D1" w:rsidRDefault="00A125D1" w:rsidP="002345B4">
      <w:pPr>
        <w:pStyle w:val="EFLnormal"/>
        <w:divId w:val="1123380290"/>
        <w:rPr>
          <w:rFonts w:ascii="Arial" w:hAnsi="Arial" w:cs="Arial"/>
        </w:rPr>
      </w:pPr>
      <w:r>
        <w:rPr>
          <w:rFonts w:ascii="Arial" w:hAnsi="Arial" w:cs="Arial"/>
        </w:rPr>
        <w:t>Au 1</w:t>
      </w:r>
      <w:r w:rsidRPr="00A125D1">
        <w:rPr>
          <w:rFonts w:ascii="Arial" w:hAnsi="Arial" w:cs="Arial"/>
          <w:vertAlign w:val="superscript"/>
        </w:rPr>
        <w:t>er</w:t>
      </w:r>
      <w:r>
        <w:rPr>
          <w:rFonts w:ascii="Arial" w:hAnsi="Arial" w:cs="Arial"/>
        </w:rPr>
        <w:t xml:space="preserve"> juin 2024, 1 femme et 1 homme ont bénéficié d’un passage au statut Cadre.</w:t>
      </w:r>
      <w:r w:rsidR="00FC0DA5">
        <w:rPr>
          <w:rFonts w:ascii="Arial" w:hAnsi="Arial" w:cs="Arial"/>
        </w:rPr>
        <w:t xml:space="preserve"> Aucun changement de statut en 2025.</w:t>
      </w:r>
    </w:p>
    <w:p w14:paraId="2653E0FF" w14:textId="77777777" w:rsidR="00A125D1" w:rsidRDefault="00A125D1" w:rsidP="00A125D1">
      <w:pPr>
        <w:pStyle w:val="EFLnormal"/>
        <w:divId w:val="1123380290"/>
        <w:rPr>
          <w:rFonts w:ascii="Arial" w:hAnsi="Arial" w:cs="Arial"/>
        </w:rPr>
      </w:pPr>
      <w:r>
        <w:rPr>
          <w:rFonts w:ascii="Arial" w:hAnsi="Arial" w:cs="Arial"/>
        </w:rPr>
        <w:t>La société KERN France s’engage également à poursuivre ses efforts pour la promotion interne.</w:t>
      </w:r>
    </w:p>
    <w:p w14:paraId="7AEB62B0" w14:textId="77777777" w:rsidR="002345B4" w:rsidRPr="00F34863" w:rsidRDefault="002345B4" w:rsidP="002345B4">
      <w:pPr>
        <w:pStyle w:val="EFLnormal"/>
        <w:divId w:val="1123380290"/>
        <w:rPr>
          <w:rFonts w:ascii="Arial" w:hAnsi="Arial" w:cs="Arial"/>
        </w:rPr>
      </w:pPr>
      <w:r w:rsidRPr="00F34863">
        <w:rPr>
          <w:rFonts w:ascii="Arial" w:hAnsi="Arial" w:cs="Arial"/>
        </w:rPr>
        <w:t>En effet, la vraie mixité des emplois suppose que les femmes aient le même parcours professionnel que les hommes et les mêmes possibilités d'évolution.</w:t>
      </w:r>
    </w:p>
    <w:p w14:paraId="3335E1CA" w14:textId="77777777" w:rsidR="00D5766E" w:rsidRDefault="002345B4" w:rsidP="002345B4">
      <w:pPr>
        <w:pStyle w:val="EFLnormal"/>
        <w:divId w:val="1123380290"/>
        <w:rPr>
          <w:rFonts w:ascii="Arial" w:hAnsi="Arial" w:cs="Arial"/>
        </w:rPr>
      </w:pPr>
      <w:r w:rsidRPr="00F34863">
        <w:rPr>
          <w:rFonts w:ascii="Arial" w:hAnsi="Arial" w:cs="Arial"/>
        </w:rPr>
        <w:t xml:space="preserve">Les mêmes critères de détection des potentiels internes sont utilisés pour les femmes et les hommes. </w:t>
      </w:r>
    </w:p>
    <w:p w14:paraId="3523D2EF" w14:textId="77777777" w:rsidR="00D5766E" w:rsidRDefault="002345B4" w:rsidP="002345B4">
      <w:pPr>
        <w:pStyle w:val="EFLnormal"/>
        <w:divId w:val="1123380290"/>
        <w:rPr>
          <w:rFonts w:ascii="Arial" w:hAnsi="Arial" w:cs="Arial"/>
        </w:rPr>
      </w:pPr>
      <w:r w:rsidRPr="00F34863">
        <w:rPr>
          <w:rFonts w:ascii="Arial" w:hAnsi="Arial" w:cs="Arial"/>
        </w:rPr>
        <w:t xml:space="preserve">Ces critères ne tiennent pas compte de l'âge des salariés ni de leur ancienneté dans l'entreprise, ces critères pouvant pénaliser les femmes ayant connu des maternités ou/et des congés parentaux. </w:t>
      </w:r>
    </w:p>
    <w:p w14:paraId="3A5FD86A" w14:textId="77777777" w:rsidR="002345B4" w:rsidRPr="00F34863" w:rsidRDefault="002345B4" w:rsidP="002345B4">
      <w:pPr>
        <w:pStyle w:val="EFLnormal"/>
        <w:divId w:val="1123380290"/>
        <w:rPr>
          <w:rFonts w:ascii="Arial" w:hAnsi="Arial" w:cs="Arial"/>
        </w:rPr>
      </w:pPr>
      <w:r w:rsidRPr="00F34863">
        <w:rPr>
          <w:rFonts w:ascii="Arial" w:hAnsi="Arial" w:cs="Arial"/>
        </w:rPr>
        <w:t>Ils sont exclusivement fondés sur les compétences et la performance.</w:t>
      </w:r>
    </w:p>
    <w:p w14:paraId="09FE4030" w14:textId="77777777" w:rsidR="00E95D8E" w:rsidRDefault="00E95D8E" w:rsidP="002345B4">
      <w:pPr>
        <w:pStyle w:val="EFLnormal"/>
        <w:divId w:val="1123380290"/>
        <w:rPr>
          <w:rFonts w:ascii="Arial" w:hAnsi="Arial" w:cs="Arial"/>
        </w:rPr>
      </w:pPr>
    </w:p>
    <w:p w14:paraId="79F13791" w14:textId="77777777" w:rsidR="00D5766E" w:rsidRDefault="002345B4" w:rsidP="002345B4">
      <w:pPr>
        <w:pStyle w:val="EFLnormal"/>
        <w:divId w:val="1123380290"/>
        <w:rPr>
          <w:rFonts w:ascii="Arial" w:hAnsi="Arial" w:cs="Arial"/>
        </w:rPr>
      </w:pPr>
      <w:r w:rsidRPr="00F34863">
        <w:rPr>
          <w:rFonts w:ascii="Arial" w:hAnsi="Arial" w:cs="Arial"/>
        </w:rPr>
        <w:t xml:space="preserve">De même, l'exercice d'une activité à temps partiel ne s'oppose pas à la promotion à un poste de responsabilités. </w:t>
      </w:r>
    </w:p>
    <w:p w14:paraId="35EDB67A" w14:textId="77777777" w:rsidR="002345B4" w:rsidRDefault="002345B4" w:rsidP="002345B4">
      <w:pPr>
        <w:pStyle w:val="EFLnormal"/>
        <w:divId w:val="1123380290"/>
        <w:rPr>
          <w:rFonts w:ascii="Arial" w:hAnsi="Arial" w:cs="Arial"/>
        </w:rPr>
      </w:pPr>
      <w:r w:rsidRPr="00F34863">
        <w:rPr>
          <w:rFonts w:ascii="Arial" w:hAnsi="Arial" w:cs="Arial"/>
        </w:rPr>
        <w:t>Ainsi, toute proposition d'exercice d'un poste d'encadrement dans le cadre d'un temps partiel est favorablement examinée.</w:t>
      </w:r>
    </w:p>
    <w:p w14:paraId="7B7E4972" w14:textId="77777777" w:rsidR="00E95D8E" w:rsidRPr="00F34863" w:rsidRDefault="00E95D8E" w:rsidP="002345B4">
      <w:pPr>
        <w:pStyle w:val="EFLnormal"/>
        <w:divId w:val="1123380290"/>
        <w:rPr>
          <w:rFonts w:ascii="Arial" w:hAnsi="Arial" w:cs="Arial"/>
        </w:rPr>
      </w:pPr>
    </w:p>
    <w:p w14:paraId="36D4A688" w14:textId="77777777" w:rsidR="002345B4" w:rsidRPr="00F34863" w:rsidRDefault="002345B4" w:rsidP="002345B4">
      <w:pPr>
        <w:pStyle w:val="EFLnormal"/>
        <w:divId w:val="1123380290"/>
        <w:rPr>
          <w:rFonts w:ascii="Arial" w:hAnsi="Arial" w:cs="Arial"/>
        </w:rPr>
      </w:pPr>
      <w:r w:rsidRPr="00F34863">
        <w:rPr>
          <w:rFonts w:ascii="Arial" w:hAnsi="Arial" w:cs="Arial"/>
        </w:rPr>
        <w:t>Une formation spécifique dédiée à la gestion des carrières et des parcours professionnels sera proposée aux responsables de service ou encore dans les filières d'emploi ou les catégories professionnelles dans lesquelles des écarts sont constatés en matière de promotion professionnelle, d'augmentation individuelle ou d'attribution de prime (sans exclure les hommes qui seraient dans la même situation).</w:t>
      </w:r>
    </w:p>
    <w:p w14:paraId="17057CA9" w14:textId="77777777" w:rsidR="00D5766E" w:rsidRPr="00EA5F1E" w:rsidRDefault="00D5766E" w:rsidP="00D5766E">
      <w:pPr>
        <w:pStyle w:val="EFLtitrearticle"/>
        <w:divId w:val="1123380290"/>
        <w:rPr>
          <w:rFonts w:ascii="Arial" w:hAnsi="Arial" w:cs="Arial"/>
        </w:rPr>
      </w:pPr>
      <w:r w:rsidRPr="00EA5F1E">
        <w:rPr>
          <w:rFonts w:ascii="Arial" w:hAnsi="Arial" w:cs="Arial"/>
        </w:rPr>
        <w:t xml:space="preserve">ARTICLE </w:t>
      </w:r>
      <w:r>
        <w:rPr>
          <w:rFonts w:ascii="Arial" w:hAnsi="Arial" w:cs="Arial"/>
        </w:rPr>
        <w:t>6</w:t>
      </w:r>
      <w:r w:rsidRPr="00EA5F1E">
        <w:rPr>
          <w:rFonts w:ascii="Arial" w:hAnsi="Arial" w:cs="Arial"/>
        </w:rPr>
        <w:t xml:space="preserve"> - F</w:t>
      </w:r>
      <w:r>
        <w:rPr>
          <w:rFonts w:ascii="Arial" w:hAnsi="Arial" w:cs="Arial"/>
        </w:rPr>
        <w:t>ORMATION</w:t>
      </w:r>
    </w:p>
    <w:p w14:paraId="488C1D49" w14:textId="77777777" w:rsidR="00D5766E" w:rsidRPr="00EA5F1E" w:rsidRDefault="00D5766E" w:rsidP="00D5766E">
      <w:pPr>
        <w:pStyle w:val="EFLnormal"/>
        <w:divId w:val="1123380290"/>
        <w:rPr>
          <w:rFonts w:ascii="Arial" w:hAnsi="Arial" w:cs="Arial"/>
        </w:rPr>
      </w:pPr>
      <w:r>
        <w:rPr>
          <w:rFonts w:ascii="Arial" w:hAnsi="Arial" w:cs="Arial"/>
        </w:rPr>
        <w:t>La société KERN FRANCE</w:t>
      </w:r>
      <w:r w:rsidRPr="00EA5F1E">
        <w:rPr>
          <w:rFonts w:ascii="Arial" w:hAnsi="Arial" w:cs="Arial"/>
        </w:rPr>
        <w:t xml:space="preserve"> garantit l'égalité d'accès des femmes et des hommes à la formation professionnelle, quel que soit le type de formation.</w:t>
      </w:r>
    </w:p>
    <w:p w14:paraId="424C54B5" w14:textId="77777777" w:rsidR="00D5766E" w:rsidRPr="00EA5F1E" w:rsidRDefault="00D5766E" w:rsidP="00D5766E">
      <w:pPr>
        <w:pStyle w:val="EFLnormal"/>
        <w:divId w:val="1123380290"/>
        <w:rPr>
          <w:rFonts w:ascii="Arial" w:hAnsi="Arial" w:cs="Arial"/>
        </w:rPr>
      </w:pPr>
      <w:r w:rsidRPr="00EA5F1E">
        <w:rPr>
          <w:rFonts w:ascii="Arial" w:hAnsi="Arial" w:cs="Arial"/>
        </w:rPr>
        <w:t xml:space="preserve">Par la formation, </w:t>
      </w:r>
      <w:r>
        <w:rPr>
          <w:rFonts w:ascii="Arial" w:hAnsi="Arial" w:cs="Arial"/>
        </w:rPr>
        <w:t>la Société KERN FRANCE</w:t>
      </w:r>
      <w:r w:rsidRPr="00EA5F1E">
        <w:rPr>
          <w:rFonts w:ascii="Arial" w:hAnsi="Arial" w:cs="Arial"/>
        </w:rPr>
        <w:t xml:space="preserve"> veille à maintenir les conditions d'une bonne polyvalence permettant l'accès des femmes au plus grand nombre de postes et en particulier à des postes qualifiants.</w:t>
      </w:r>
    </w:p>
    <w:p w14:paraId="055A7FC5" w14:textId="77777777" w:rsidR="00D5766E" w:rsidRPr="00EA5F1E" w:rsidRDefault="00D5766E" w:rsidP="00D5766E">
      <w:pPr>
        <w:pStyle w:val="EFLnormal"/>
        <w:divId w:val="1123380290"/>
        <w:rPr>
          <w:rFonts w:ascii="Arial" w:hAnsi="Arial" w:cs="Arial"/>
        </w:rPr>
      </w:pPr>
      <w:r>
        <w:rPr>
          <w:rFonts w:ascii="Arial" w:hAnsi="Arial" w:cs="Arial"/>
        </w:rPr>
        <w:lastRenderedPageBreak/>
        <w:t>Elle</w:t>
      </w:r>
      <w:r w:rsidRPr="00EA5F1E">
        <w:rPr>
          <w:rFonts w:ascii="Arial" w:hAnsi="Arial" w:cs="Arial"/>
        </w:rPr>
        <w:t xml:space="preserve"> s'attache à prendre en compte, dans la mesure du possible, les contraintes liées à la vie personnelle et familiale qui peuvent entraîner des difficultés pour les salariés amenés à suivre une action de formation nécessitant de s'absenter de leur domicile pour un ou plusieurs jours.</w:t>
      </w:r>
    </w:p>
    <w:p w14:paraId="7BE45E23" w14:textId="77777777" w:rsidR="00E95D8E" w:rsidRDefault="00E95D8E" w:rsidP="00D5766E">
      <w:pPr>
        <w:pStyle w:val="EFLnormal"/>
        <w:divId w:val="1123380290"/>
        <w:rPr>
          <w:rFonts w:ascii="Arial" w:hAnsi="Arial" w:cs="Arial"/>
        </w:rPr>
      </w:pPr>
    </w:p>
    <w:p w14:paraId="02FC600D" w14:textId="77777777" w:rsidR="00D5766E" w:rsidRDefault="00D5766E" w:rsidP="00D5766E">
      <w:pPr>
        <w:pStyle w:val="EFLnormal"/>
        <w:divId w:val="1123380290"/>
        <w:rPr>
          <w:rFonts w:ascii="Arial" w:hAnsi="Arial" w:cs="Arial"/>
        </w:rPr>
      </w:pPr>
      <w:r>
        <w:rPr>
          <w:rFonts w:ascii="Arial" w:hAnsi="Arial" w:cs="Arial"/>
        </w:rPr>
        <w:t>La Société KERN FRANCE</w:t>
      </w:r>
      <w:r w:rsidRPr="00EA5F1E">
        <w:rPr>
          <w:rFonts w:ascii="Arial" w:hAnsi="Arial" w:cs="Arial"/>
        </w:rPr>
        <w:t xml:space="preserve"> veille à organiser autant que possible des formations sur site en e-learning.</w:t>
      </w:r>
    </w:p>
    <w:p w14:paraId="26FD859A" w14:textId="77777777" w:rsidR="00E95D8E" w:rsidRPr="00EA5F1E" w:rsidRDefault="00E95D8E" w:rsidP="00D5766E">
      <w:pPr>
        <w:pStyle w:val="EFLnormal"/>
        <w:divId w:val="1123380290"/>
        <w:rPr>
          <w:rFonts w:ascii="Arial" w:hAnsi="Arial" w:cs="Arial"/>
        </w:rPr>
      </w:pPr>
    </w:p>
    <w:p w14:paraId="66FB253C" w14:textId="77777777" w:rsidR="00D5766E" w:rsidRDefault="00D5766E" w:rsidP="00D5766E">
      <w:pPr>
        <w:pStyle w:val="EFLnormal"/>
        <w:divId w:val="1123380290"/>
        <w:rPr>
          <w:rFonts w:ascii="Arial" w:hAnsi="Arial" w:cs="Arial"/>
        </w:rPr>
      </w:pPr>
      <w:r w:rsidRPr="00EA5F1E">
        <w:rPr>
          <w:rFonts w:ascii="Arial" w:hAnsi="Arial" w:cs="Arial"/>
        </w:rPr>
        <w:t>Dans les filières d'emploi majoritairement féminines et peu qualifiées, il sera proposé, lors de la négociation annuelle, des formations professionnelles, sans exclure les hommes qui appartiennent à ces filières et ces catégories professionnelles.</w:t>
      </w:r>
    </w:p>
    <w:p w14:paraId="4BD059CB" w14:textId="77777777" w:rsidR="008B744A" w:rsidRPr="00EA5F1E" w:rsidRDefault="008B744A" w:rsidP="00D5766E">
      <w:pPr>
        <w:pStyle w:val="EFLnormal"/>
        <w:divId w:val="1123380290"/>
        <w:rPr>
          <w:rFonts w:ascii="Arial" w:hAnsi="Arial" w:cs="Arial"/>
        </w:rPr>
      </w:pPr>
    </w:p>
    <w:p w14:paraId="1311A946" w14:textId="77777777" w:rsidR="00D5766E" w:rsidRPr="00E95D8E" w:rsidRDefault="00D5766E" w:rsidP="00D5766E">
      <w:pPr>
        <w:pStyle w:val="EFLouvertureliste"/>
        <w:divId w:val="1123380290"/>
        <w:rPr>
          <w:rStyle w:val="EFLsouligne"/>
          <w:rFonts w:ascii="Arial" w:hAnsi="Arial" w:cs="Arial"/>
          <w:b/>
          <w:bCs/>
        </w:rPr>
      </w:pPr>
      <w:r w:rsidRPr="00E95D8E">
        <w:rPr>
          <w:rStyle w:val="EFLsouligne"/>
          <w:rFonts w:ascii="Arial" w:hAnsi="Arial" w:cs="Arial"/>
          <w:b/>
          <w:bCs/>
        </w:rPr>
        <w:t xml:space="preserve">Indicateurs de suivi </w:t>
      </w:r>
    </w:p>
    <w:p w14:paraId="2797A4D1" w14:textId="77777777" w:rsidR="008B744A" w:rsidRPr="00EA5F1E" w:rsidRDefault="008B744A" w:rsidP="00D5766E">
      <w:pPr>
        <w:pStyle w:val="EFLouvertureliste"/>
        <w:divId w:val="1123380290"/>
        <w:rPr>
          <w:rFonts w:ascii="Arial" w:hAnsi="Arial" w:cs="Arial"/>
        </w:rPr>
      </w:pPr>
    </w:p>
    <w:p w14:paraId="7F9ABD37" w14:textId="77777777" w:rsidR="00D5766E" w:rsidRDefault="00D5766E" w:rsidP="00D5766E">
      <w:pPr>
        <w:pStyle w:val="EFLitempuce"/>
        <w:divId w:val="1123380290"/>
        <w:rPr>
          <w:rFonts w:ascii="Arial" w:hAnsi="Arial" w:cs="Arial"/>
        </w:rPr>
      </w:pPr>
      <w:r w:rsidRPr="00EA5F1E">
        <w:rPr>
          <w:rFonts w:ascii="Arial" w:hAnsi="Arial" w:cs="Arial"/>
        </w:rPr>
        <w:t>Nombre de salariés ayant suivi une formation selon la catégorie professionnelle et le sexe</w:t>
      </w:r>
    </w:p>
    <w:p w14:paraId="6E59D845" w14:textId="77777777" w:rsidR="00D5766E" w:rsidRDefault="00D5766E" w:rsidP="00D5766E">
      <w:pPr>
        <w:pStyle w:val="EFLitempuce"/>
        <w:numPr>
          <w:ilvl w:val="0"/>
          <w:numId w:val="0"/>
        </w:numPr>
        <w:divId w:val="1123380290"/>
        <w:rPr>
          <w:rFonts w:ascii="Arial" w:hAnsi="Arial"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3208"/>
        <w:gridCol w:w="3203"/>
      </w:tblGrid>
      <w:tr w:rsidR="00D5766E" w:rsidRPr="000F6429" w14:paraId="105CF488" w14:textId="77777777" w:rsidTr="00BD0311">
        <w:trPr>
          <w:divId w:val="1123380290"/>
        </w:trPr>
        <w:tc>
          <w:tcPr>
            <w:tcW w:w="3023" w:type="dxa"/>
            <w:shd w:val="pct10" w:color="auto" w:fill="A5C9EB"/>
          </w:tcPr>
          <w:p w14:paraId="07CAC17C" w14:textId="77777777" w:rsidR="00D5766E" w:rsidRPr="000F6429" w:rsidRDefault="00D5766E" w:rsidP="00BD0311">
            <w:pPr>
              <w:spacing w:line="384" w:lineRule="atLeast"/>
              <w:jc w:val="center"/>
              <w:rPr>
                <w:rFonts w:ascii="Arial" w:hAnsi="Arial" w:cs="Arial"/>
                <w:b/>
                <w:sz w:val="22"/>
                <w:szCs w:val="22"/>
                <w:lang w:val="fr-FR"/>
              </w:rPr>
            </w:pPr>
            <w:r w:rsidRPr="000F6429">
              <w:rPr>
                <w:rFonts w:ascii="Arial" w:hAnsi="Arial" w:cs="Arial"/>
                <w:b/>
                <w:sz w:val="22"/>
                <w:szCs w:val="22"/>
                <w:lang w:val="fr-FR"/>
              </w:rPr>
              <w:t xml:space="preserve">HEURES DE FORMATION </w:t>
            </w:r>
            <w:r>
              <w:rPr>
                <w:rFonts w:ascii="Arial" w:hAnsi="Arial" w:cs="Arial"/>
                <w:b/>
                <w:sz w:val="22"/>
                <w:szCs w:val="22"/>
                <w:lang w:val="fr-FR"/>
              </w:rPr>
              <w:t>202</w:t>
            </w:r>
            <w:r w:rsidR="006A0EFE">
              <w:rPr>
                <w:rFonts w:ascii="Arial" w:hAnsi="Arial" w:cs="Arial"/>
                <w:b/>
                <w:sz w:val="22"/>
                <w:szCs w:val="22"/>
                <w:lang w:val="fr-FR"/>
              </w:rPr>
              <w:t>5</w:t>
            </w:r>
          </w:p>
        </w:tc>
        <w:tc>
          <w:tcPr>
            <w:tcW w:w="3208" w:type="dxa"/>
            <w:shd w:val="pct10" w:color="auto" w:fill="A5C9EB"/>
          </w:tcPr>
          <w:p w14:paraId="086D739D" w14:textId="77777777" w:rsidR="00D5766E" w:rsidRPr="000F6429" w:rsidRDefault="00D5766E" w:rsidP="00BD0311">
            <w:pPr>
              <w:spacing w:line="384" w:lineRule="atLeast"/>
              <w:jc w:val="center"/>
              <w:rPr>
                <w:rFonts w:ascii="Arial" w:hAnsi="Arial" w:cs="Arial"/>
                <w:b/>
                <w:sz w:val="22"/>
                <w:szCs w:val="22"/>
                <w:lang w:val="fr-FR"/>
              </w:rPr>
            </w:pPr>
            <w:r w:rsidRPr="000F6429">
              <w:rPr>
                <w:rFonts w:ascii="Arial" w:hAnsi="Arial" w:cs="Arial"/>
                <w:b/>
                <w:sz w:val="22"/>
                <w:szCs w:val="22"/>
                <w:lang w:val="fr-FR"/>
              </w:rPr>
              <w:t>HOMME</w:t>
            </w:r>
          </w:p>
        </w:tc>
        <w:tc>
          <w:tcPr>
            <w:tcW w:w="3203" w:type="dxa"/>
            <w:shd w:val="pct10" w:color="auto" w:fill="A5C9EB"/>
          </w:tcPr>
          <w:p w14:paraId="69F8FF09" w14:textId="77777777" w:rsidR="00D5766E" w:rsidRPr="000F6429" w:rsidRDefault="00D5766E" w:rsidP="00BD0311">
            <w:pPr>
              <w:spacing w:line="384" w:lineRule="atLeast"/>
              <w:jc w:val="center"/>
              <w:rPr>
                <w:rFonts w:ascii="Arial" w:hAnsi="Arial" w:cs="Arial"/>
                <w:b/>
                <w:sz w:val="22"/>
                <w:szCs w:val="22"/>
                <w:lang w:val="fr-FR"/>
              </w:rPr>
            </w:pPr>
            <w:r w:rsidRPr="000F6429">
              <w:rPr>
                <w:rFonts w:ascii="Arial" w:hAnsi="Arial" w:cs="Arial"/>
                <w:b/>
                <w:sz w:val="22"/>
                <w:szCs w:val="22"/>
                <w:lang w:val="fr-FR"/>
              </w:rPr>
              <w:t>FEMME</w:t>
            </w:r>
          </w:p>
        </w:tc>
      </w:tr>
      <w:tr w:rsidR="00D5766E" w:rsidRPr="000F6429" w14:paraId="4AD9EF5E" w14:textId="77777777" w:rsidTr="00D5766E">
        <w:trPr>
          <w:divId w:val="1123380290"/>
        </w:trPr>
        <w:tc>
          <w:tcPr>
            <w:tcW w:w="3023" w:type="dxa"/>
          </w:tcPr>
          <w:p w14:paraId="591DCD56" w14:textId="77777777" w:rsidR="00D5766E" w:rsidRPr="000F6429" w:rsidRDefault="00D5766E" w:rsidP="00BD0311">
            <w:pPr>
              <w:spacing w:line="384" w:lineRule="atLeast"/>
              <w:jc w:val="both"/>
              <w:rPr>
                <w:rFonts w:ascii="Arial" w:hAnsi="Arial" w:cs="Arial"/>
                <w:sz w:val="22"/>
                <w:szCs w:val="22"/>
                <w:lang w:val="fr-FR"/>
              </w:rPr>
            </w:pPr>
            <w:r w:rsidRPr="000F6429">
              <w:rPr>
                <w:rFonts w:ascii="Arial" w:hAnsi="Arial" w:cs="Arial"/>
                <w:sz w:val="22"/>
                <w:szCs w:val="22"/>
                <w:lang w:val="fr-FR"/>
              </w:rPr>
              <w:t>CADRE</w:t>
            </w:r>
          </w:p>
        </w:tc>
        <w:tc>
          <w:tcPr>
            <w:tcW w:w="3208" w:type="dxa"/>
          </w:tcPr>
          <w:p w14:paraId="675B4477" w14:textId="77777777" w:rsidR="00D5766E" w:rsidRPr="000F6429" w:rsidRDefault="006A0EFE" w:rsidP="00BD0311">
            <w:pPr>
              <w:spacing w:line="384" w:lineRule="atLeast"/>
              <w:jc w:val="center"/>
              <w:rPr>
                <w:rFonts w:ascii="Arial" w:hAnsi="Arial" w:cs="Arial"/>
                <w:sz w:val="22"/>
                <w:szCs w:val="22"/>
                <w:lang w:val="fr-FR"/>
              </w:rPr>
            </w:pPr>
            <w:r>
              <w:rPr>
                <w:rFonts w:ascii="Arial" w:hAnsi="Arial" w:cs="Arial"/>
                <w:sz w:val="22"/>
                <w:szCs w:val="22"/>
                <w:lang w:val="fr-FR"/>
              </w:rPr>
              <w:t>86</w:t>
            </w:r>
          </w:p>
        </w:tc>
        <w:tc>
          <w:tcPr>
            <w:tcW w:w="3203" w:type="dxa"/>
          </w:tcPr>
          <w:p w14:paraId="335E7C79" w14:textId="77777777" w:rsidR="00D5766E" w:rsidRPr="000F6429" w:rsidRDefault="006A0EFE" w:rsidP="00BD0311">
            <w:pPr>
              <w:spacing w:line="384" w:lineRule="atLeast"/>
              <w:jc w:val="center"/>
              <w:rPr>
                <w:rFonts w:ascii="Arial" w:hAnsi="Arial" w:cs="Arial"/>
                <w:sz w:val="22"/>
                <w:szCs w:val="22"/>
                <w:lang w:val="fr-FR"/>
              </w:rPr>
            </w:pPr>
            <w:r>
              <w:rPr>
                <w:rFonts w:ascii="Arial" w:hAnsi="Arial" w:cs="Arial"/>
                <w:sz w:val="22"/>
                <w:szCs w:val="22"/>
                <w:lang w:val="fr-FR"/>
              </w:rPr>
              <w:t>56</w:t>
            </w:r>
          </w:p>
        </w:tc>
      </w:tr>
      <w:tr w:rsidR="00D5766E" w:rsidRPr="000F6429" w14:paraId="04257E1B" w14:textId="77777777" w:rsidTr="00D5766E">
        <w:trPr>
          <w:divId w:val="1123380290"/>
        </w:trPr>
        <w:tc>
          <w:tcPr>
            <w:tcW w:w="3023" w:type="dxa"/>
          </w:tcPr>
          <w:p w14:paraId="25C0D8F2" w14:textId="77777777" w:rsidR="00D5766E" w:rsidRPr="000F6429" w:rsidRDefault="00D5766E" w:rsidP="00BD0311">
            <w:pPr>
              <w:spacing w:line="384" w:lineRule="atLeast"/>
              <w:jc w:val="both"/>
              <w:rPr>
                <w:rFonts w:ascii="Arial" w:hAnsi="Arial" w:cs="Arial"/>
                <w:sz w:val="22"/>
                <w:szCs w:val="22"/>
                <w:lang w:val="fr-FR"/>
              </w:rPr>
            </w:pPr>
            <w:r w:rsidRPr="000F6429">
              <w:rPr>
                <w:rFonts w:ascii="Arial" w:hAnsi="Arial" w:cs="Arial"/>
                <w:sz w:val="22"/>
                <w:szCs w:val="22"/>
                <w:lang w:val="fr-FR"/>
              </w:rPr>
              <w:t>NON CADRE</w:t>
            </w:r>
          </w:p>
        </w:tc>
        <w:tc>
          <w:tcPr>
            <w:tcW w:w="3208" w:type="dxa"/>
          </w:tcPr>
          <w:p w14:paraId="724F6FB0" w14:textId="77777777" w:rsidR="00D5766E" w:rsidRPr="000F6429" w:rsidRDefault="006A0EFE" w:rsidP="00BD0311">
            <w:pPr>
              <w:spacing w:line="384" w:lineRule="atLeast"/>
              <w:jc w:val="center"/>
              <w:rPr>
                <w:rFonts w:ascii="Arial" w:hAnsi="Arial" w:cs="Arial"/>
                <w:sz w:val="22"/>
                <w:szCs w:val="22"/>
                <w:lang w:val="fr-FR"/>
              </w:rPr>
            </w:pPr>
            <w:r>
              <w:rPr>
                <w:rFonts w:ascii="Arial" w:hAnsi="Arial" w:cs="Arial"/>
                <w:sz w:val="22"/>
                <w:szCs w:val="22"/>
                <w:lang w:val="fr-FR"/>
              </w:rPr>
              <w:t>130</w:t>
            </w:r>
          </w:p>
        </w:tc>
        <w:tc>
          <w:tcPr>
            <w:tcW w:w="3203" w:type="dxa"/>
          </w:tcPr>
          <w:p w14:paraId="6C7CA07B" w14:textId="77777777" w:rsidR="00D5766E" w:rsidRPr="000F6429" w:rsidRDefault="006A0EFE" w:rsidP="00BD0311">
            <w:pPr>
              <w:spacing w:line="384" w:lineRule="atLeast"/>
              <w:jc w:val="center"/>
              <w:rPr>
                <w:rFonts w:ascii="Arial" w:hAnsi="Arial" w:cs="Arial"/>
                <w:sz w:val="22"/>
                <w:szCs w:val="22"/>
                <w:lang w:val="fr-FR"/>
              </w:rPr>
            </w:pPr>
            <w:r>
              <w:rPr>
                <w:rFonts w:ascii="Arial" w:hAnsi="Arial" w:cs="Arial"/>
                <w:sz w:val="22"/>
                <w:szCs w:val="22"/>
                <w:lang w:val="fr-FR"/>
              </w:rPr>
              <w:t>2</w:t>
            </w:r>
          </w:p>
        </w:tc>
      </w:tr>
    </w:tbl>
    <w:p w14:paraId="2D63892F" w14:textId="77777777" w:rsidR="00D5766E" w:rsidRDefault="00D5766E" w:rsidP="00D5766E">
      <w:pPr>
        <w:pStyle w:val="EFLitempuce"/>
        <w:numPr>
          <w:ilvl w:val="0"/>
          <w:numId w:val="0"/>
        </w:numPr>
        <w:divId w:val="1123380290"/>
        <w:rPr>
          <w:rFonts w:ascii="Arial" w:hAnsi="Arial" w:cs="Arial"/>
        </w:rPr>
      </w:pPr>
    </w:p>
    <w:p w14:paraId="5E928C77" w14:textId="77777777" w:rsidR="00486890" w:rsidRDefault="00486890" w:rsidP="00D5766E">
      <w:pPr>
        <w:pStyle w:val="EFLitempuce"/>
        <w:numPr>
          <w:ilvl w:val="0"/>
          <w:numId w:val="0"/>
        </w:numPr>
        <w:divId w:val="1123380290"/>
        <w:rPr>
          <w:rFonts w:ascii="Arial" w:hAnsi="Arial" w:cs="Arial"/>
        </w:rPr>
      </w:pPr>
    </w:p>
    <w:p w14:paraId="37239A81" w14:textId="77777777" w:rsidR="00E95D8E" w:rsidRPr="00EA5F1E" w:rsidRDefault="00E95D8E" w:rsidP="00D5766E">
      <w:pPr>
        <w:pStyle w:val="EFLitempuce"/>
        <w:numPr>
          <w:ilvl w:val="0"/>
          <w:numId w:val="0"/>
        </w:numPr>
        <w:divId w:val="1123380290"/>
        <w:rPr>
          <w:rFonts w:ascii="Arial" w:hAnsi="Arial" w:cs="Arial"/>
        </w:rPr>
      </w:pPr>
    </w:p>
    <w:p w14:paraId="6BEB2891" w14:textId="77777777" w:rsidR="00D5766E" w:rsidRDefault="00D5766E" w:rsidP="00D5766E">
      <w:pPr>
        <w:pStyle w:val="EFLitempuce"/>
        <w:divId w:val="1123380290"/>
        <w:rPr>
          <w:rFonts w:ascii="Arial" w:hAnsi="Arial" w:cs="Arial"/>
        </w:rPr>
      </w:pPr>
      <w:r w:rsidRPr="00EA5F1E">
        <w:rPr>
          <w:rFonts w:ascii="Arial" w:hAnsi="Arial" w:cs="Arial"/>
        </w:rPr>
        <w:t>Nombre d'heures d'action de formation selon le sexe</w:t>
      </w:r>
      <w:r w:rsidR="00340FC9">
        <w:rPr>
          <w:rFonts w:ascii="Arial" w:hAnsi="Arial" w:cs="Arial"/>
        </w:rPr>
        <w:t xml:space="preserve"> en 2024</w:t>
      </w:r>
    </w:p>
    <w:p w14:paraId="37803D7C" w14:textId="77777777" w:rsidR="008B744A" w:rsidRDefault="008B744A" w:rsidP="008B744A">
      <w:pPr>
        <w:pStyle w:val="EFLitempuce"/>
        <w:numPr>
          <w:ilvl w:val="0"/>
          <w:numId w:val="0"/>
        </w:numPr>
        <w:divId w:val="1123380290"/>
        <w:rPr>
          <w:rFonts w:ascii="Arial" w:hAnsi="Arial"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47"/>
        <w:gridCol w:w="2147"/>
      </w:tblGrid>
      <w:tr w:rsidR="005A4413" w:rsidRPr="000F6429" w14:paraId="15A32D07" w14:textId="77777777" w:rsidTr="00340FC9">
        <w:trPr>
          <w:divId w:val="1123380290"/>
        </w:trPr>
        <w:tc>
          <w:tcPr>
            <w:tcW w:w="2401" w:type="dxa"/>
            <w:shd w:val="pct10" w:color="auto" w:fill="A5C9EB"/>
          </w:tcPr>
          <w:p w14:paraId="4DC38CCC" w14:textId="77777777" w:rsidR="005A4413" w:rsidRPr="000F6429" w:rsidRDefault="005A4413" w:rsidP="00BD0311">
            <w:pPr>
              <w:spacing w:line="384" w:lineRule="atLeast"/>
              <w:jc w:val="center"/>
              <w:rPr>
                <w:rFonts w:ascii="Arial" w:hAnsi="Arial" w:cs="Arial"/>
                <w:b/>
                <w:sz w:val="22"/>
                <w:szCs w:val="22"/>
                <w:lang w:val="fr-FR"/>
              </w:rPr>
            </w:pPr>
            <w:r>
              <w:rPr>
                <w:rFonts w:ascii="Arial" w:hAnsi="Arial" w:cs="Arial"/>
                <w:b/>
                <w:sz w:val="22"/>
                <w:szCs w:val="22"/>
                <w:lang w:val="fr-FR"/>
              </w:rPr>
              <w:t>EFFECTIF</w:t>
            </w:r>
            <w:r w:rsidR="00EF0257">
              <w:rPr>
                <w:rFonts w:ascii="Arial" w:hAnsi="Arial" w:cs="Arial"/>
                <w:b/>
                <w:sz w:val="22"/>
                <w:szCs w:val="22"/>
                <w:lang w:val="fr-FR"/>
              </w:rPr>
              <w:t xml:space="preserve"> </w:t>
            </w:r>
          </w:p>
        </w:tc>
        <w:tc>
          <w:tcPr>
            <w:tcW w:w="2447" w:type="dxa"/>
            <w:shd w:val="pct10" w:color="auto" w:fill="A5C9EB"/>
          </w:tcPr>
          <w:p w14:paraId="61FD4446" w14:textId="77777777" w:rsidR="005A4413" w:rsidRPr="000F6429" w:rsidRDefault="005A4413" w:rsidP="00BD0311">
            <w:pPr>
              <w:spacing w:line="384" w:lineRule="atLeast"/>
              <w:jc w:val="center"/>
              <w:rPr>
                <w:rFonts w:ascii="Arial" w:hAnsi="Arial" w:cs="Arial"/>
                <w:b/>
                <w:sz w:val="22"/>
                <w:szCs w:val="22"/>
                <w:lang w:val="fr-FR"/>
              </w:rPr>
            </w:pPr>
            <w:r>
              <w:rPr>
                <w:rFonts w:ascii="Arial" w:hAnsi="Arial" w:cs="Arial"/>
                <w:b/>
                <w:sz w:val="22"/>
                <w:szCs w:val="22"/>
                <w:lang w:val="fr-FR"/>
              </w:rPr>
              <w:t>Nombre d’heures de formation (FEMME)</w:t>
            </w:r>
          </w:p>
        </w:tc>
        <w:tc>
          <w:tcPr>
            <w:tcW w:w="2147" w:type="dxa"/>
            <w:shd w:val="pct10" w:color="auto" w:fill="A5C9EB"/>
          </w:tcPr>
          <w:p w14:paraId="4C312D49" w14:textId="77777777" w:rsidR="005A4413" w:rsidRDefault="005A4413" w:rsidP="00BD0311">
            <w:pPr>
              <w:spacing w:line="384" w:lineRule="atLeast"/>
              <w:jc w:val="center"/>
              <w:rPr>
                <w:rFonts w:ascii="Arial" w:hAnsi="Arial" w:cs="Arial"/>
                <w:b/>
                <w:sz w:val="22"/>
                <w:szCs w:val="22"/>
                <w:lang w:val="fr-FR"/>
              </w:rPr>
            </w:pPr>
            <w:r>
              <w:rPr>
                <w:rFonts w:ascii="Arial" w:hAnsi="Arial" w:cs="Arial"/>
                <w:b/>
                <w:sz w:val="22"/>
                <w:szCs w:val="22"/>
                <w:lang w:val="fr-FR"/>
              </w:rPr>
              <w:t>Nombre d’heures de formation (HOMME)</w:t>
            </w:r>
          </w:p>
        </w:tc>
      </w:tr>
      <w:tr w:rsidR="005A4413" w:rsidRPr="000F6429" w14:paraId="136B0F1D" w14:textId="77777777" w:rsidTr="00340FC9">
        <w:trPr>
          <w:divId w:val="1123380290"/>
        </w:trPr>
        <w:tc>
          <w:tcPr>
            <w:tcW w:w="2401" w:type="dxa"/>
          </w:tcPr>
          <w:p w14:paraId="30032169" w14:textId="77777777" w:rsidR="005A4413" w:rsidRPr="000F6429" w:rsidRDefault="005A4413" w:rsidP="00BD0311">
            <w:pPr>
              <w:spacing w:line="384" w:lineRule="atLeast"/>
              <w:jc w:val="both"/>
              <w:rPr>
                <w:rFonts w:ascii="Arial" w:hAnsi="Arial" w:cs="Arial"/>
                <w:sz w:val="22"/>
                <w:szCs w:val="22"/>
                <w:lang w:val="fr-FR"/>
              </w:rPr>
            </w:pPr>
            <w:r>
              <w:rPr>
                <w:rFonts w:ascii="Arial" w:hAnsi="Arial" w:cs="Arial"/>
                <w:sz w:val="22"/>
                <w:szCs w:val="22"/>
                <w:lang w:val="fr-FR"/>
              </w:rPr>
              <w:t>TOTAL</w:t>
            </w:r>
            <w:r w:rsidR="00C931D3">
              <w:rPr>
                <w:rFonts w:ascii="Arial" w:hAnsi="Arial" w:cs="Arial"/>
                <w:sz w:val="22"/>
                <w:szCs w:val="22"/>
                <w:lang w:val="fr-FR"/>
              </w:rPr>
              <w:t xml:space="preserve"> 2024</w:t>
            </w:r>
          </w:p>
        </w:tc>
        <w:tc>
          <w:tcPr>
            <w:tcW w:w="2447" w:type="dxa"/>
          </w:tcPr>
          <w:p w14:paraId="03259802" w14:textId="77777777" w:rsidR="005A4413" w:rsidRPr="000F6429" w:rsidRDefault="00D65AC2" w:rsidP="00BD0311">
            <w:pPr>
              <w:spacing w:line="384" w:lineRule="atLeast"/>
              <w:jc w:val="center"/>
              <w:rPr>
                <w:rFonts w:ascii="Arial" w:hAnsi="Arial" w:cs="Arial"/>
                <w:sz w:val="22"/>
                <w:szCs w:val="22"/>
                <w:lang w:val="fr-FR"/>
              </w:rPr>
            </w:pPr>
            <w:r>
              <w:rPr>
                <w:rFonts w:ascii="Arial" w:hAnsi="Arial" w:cs="Arial"/>
                <w:sz w:val="22"/>
                <w:szCs w:val="22"/>
                <w:lang w:val="fr-FR"/>
              </w:rPr>
              <w:t>84</w:t>
            </w:r>
          </w:p>
        </w:tc>
        <w:tc>
          <w:tcPr>
            <w:tcW w:w="2147" w:type="dxa"/>
          </w:tcPr>
          <w:p w14:paraId="5445368E" w14:textId="77777777" w:rsidR="005A4413" w:rsidRDefault="00D65AC2" w:rsidP="00BD0311">
            <w:pPr>
              <w:spacing w:line="384" w:lineRule="atLeast"/>
              <w:jc w:val="center"/>
              <w:rPr>
                <w:rFonts w:ascii="Arial" w:hAnsi="Arial" w:cs="Arial"/>
                <w:sz w:val="22"/>
                <w:szCs w:val="22"/>
                <w:lang w:val="fr-FR"/>
              </w:rPr>
            </w:pPr>
            <w:r>
              <w:rPr>
                <w:rFonts w:ascii="Arial" w:hAnsi="Arial" w:cs="Arial"/>
                <w:sz w:val="22"/>
                <w:szCs w:val="22"/>
                <w:lang w:val="fr-FR"/>
              </w:rPr>
              <w:t>147</w:t>
            </w:r>
          </w:p>
          <w:p w14:paraId="7E4AB768" w14:textId="77777777" w:rsidR="003C4FAC" w:rsidRDefault="003C4FAC" w:rsidP="00BD0311">
            <w:pPr>
              <w:spacing w:line="384" w:lineRule="atLeast"/>
              <w:jc w:val="center"/>
              <w:rPr>
                <w:rFonts w:ascii="Arial" w:hAnsi="Arial" w:cs="Arial"/>
                <w:sz w:val="22"/>
                <w:szCs w:val="22"/>
                <w:lang w:val="fr-FR"/>
              </w:rPr>
            </w:pPr>
          </w:p>
        </w:tc>
      </w:tr>
      <w:tr w:rsidR="00C931D3" w:rsidRPr="000F6429" w14:paraId="7A83C43F" w14:textId="77777777" w:rsidTr="00340FC9">
        <w:trPr>
          <w:divId w:val="1123380290"/>
        </w:trPr>
        <w:tc>
          <w:tcPr>
            <w:tcW w:w="2401" w:type="dxa"/>
          </w:tcPr>
          <w:p w14:paraId="0D2F889B" w14:textId="77777777" w:rsidR="00C931D3" w:rsidRDefault="00C931D3" w:rsidP="00BD0311">
            <w:pPr>
              <w:spacing w:line="384" w:lineRule="atLeast"/>
              <w:jc w:val="both"/>
              <w:rPr>
                <w:rFonts w:ascii="Arial" w:hAnsi="Arial" w:cs="Arial"/>
                <w:sz w:val="22"/>
                <w:szCs w:val="22"/>
                <w:lang w:val="fr-FR"/>
              </w:rPr>
            </w:pPr>
            <w:r>
              <w:rPr>
                <w:rFonts w:ascii="Arial" w:hAnsi="Arial" w:cs="Arial"/>
                <w:sz w:val="22"/>
                <w:szCs w:val="22"/>
                <w:lang w:val="fr-FR"/>
              </w:rPr>
              <w:t>TOTAL 2025</w:t>
            </w:r>
          </w:p>
          <w:p w14:paraId="73985735" w14:textId="77777777" w:rsidR="00C931D3" w:rsidRDefault="00C931D3" w:rsidP="00BD0311">
            <w:pPr>
              <w:spacing w:line="384" w:lineRule="atLeast"/>
              <w:jc w:val="both"/>
              <w:rPr>
                <w:rFonts w:ascii="Arial" w:hAnsi="Arial" w:cs="Arial"/>
                <w:sz w:val="22"/>
                <w:szCs w:val="22"/>
                <w:lang w:val="fr-FR"/>
              </w:rPr>
            </w:pPr>
          </w:p>
        </w:tc>
        <w:tc>
          <w:tcPr>
            <w:tcW w:w="2447" w:type="dxa"/>
          </w:tcPr>
          <w:p w14:paraId="36566F3C" w14:textId="77777777" w:rsidR="00C931D3" w:rsidRDefault="00AB1A18" w:rsidP="00BD0311">
            <w:pPr>
              <w:spacing w:line="384" w:lineRule="atLeast"/>
              <w:jc w:val="center"/>
              <w:rPr>
                <w:rFonts w:ascii="Arial" w:hAnsi="Arial" w:cs="Arial"/>
                <w:sz w:val="22"/>
                <w:szCs w:val="22"/>
                <w:lang w:val="fr-FR"/>
              </w:rPr>
            </w:pPr>
            <w:r>
              <w:rPr>
                <w:rFonts w:ascii="Arial" w:hAnsi="Arial" w:cs="Arial"/>
                <w:sz w:val="22"/>
                <w:szCs w:val="22"/>
                <w:lang w:val="fr-FR"/>
              </w:rPr>
              <w:t>5</w:t>
            </w:r>
            <w:r w:rsidR="008C4DF8">
              <w:rPr>
                <w:rFonts w:ascii="Arial" w:hAnsi="Arial" w:cs="Arial"/>
                <w:sz w:val="22"/>
                <w:szCs w:val="22"/>
                <w:lang w:val="fr-FR"/>
              </w:rPr>
              <w:t>9</w:t>
            </w:r>
          </w:p>
        </w:tc>
        <w:tc>
          <w:tcPr>
            <w:tcW w:w="2147" w:type="dxa"/>
          </w:tcPr>
          <w:p w14:paraId="2CF628B0" w14:textId="77777777" w:rsidR="00C931D3" w:rsidRDefault="00AB1A18" w:rsidP="00BD0311">
            <w:pPr>
              <w:spacing w:line="384" w:lineRule="atLeast"/>
              <w:jc w:val="center"/>
              <w:rPr>
                <w:rFonts w:ascii="Arial" w:hAnsi="Arial" w:cs="Arial"/>
                <w:sz w:val="22"/>
                <w:szCs w:val="22"/>
                <w:lang w:val="fr-FR"/>
              </w:rPr>
            </w:pPr>
            <w:r>
              <w:rPr>
                <w:rFonts w:ascii="Arial" w:hAnsi="Arial" w:cs="Arial"/>
                <w:sz w:val="22"/>
                <w:szCs w:val="22"/>
                <w:lang w:val="fr-FR"/>
              </w:rPr>
              <w:t>21</w:t>
            </w:r>
            <w:r w:rsidR="00D65AC2">
              <w:rPr>
                <w:rFonts w:ascii="Arial" w:hAnsi="Arial" w:cs="Arial"/>
                <w:sz w:val="22"/>
                <w:szCs w:val="22"/>
                <w:lang w:val="fr-FR"/>
              </w:rPr>
              <w:t>5</w:t>
            </w:r>
          </w:p>
        </w:tc>
      </w:tr>
    </w:tbl>
    <w:p w14:paraId="2C0C9CB3" w14:textId="77777777" w:rsidR="008B744A" w:rsidRDefault="008B744A" w:rsidP="008B744A">
      <w:pPr>
        <w:pStyle w:val="EFLitempuce"/>
        <w:numPr>
          <w:ilvl w:val="0"/>
          <w:numId w:val="0"/>
        </w:numPr>
        <w:divId w:val="1123380290"/>
        <w:rPr>
          <w:rFonts w:ascii="Arial" w:hAnsi="Arial" w:cs="Arial"/>
        </w:rPr>
      </w:pPr>
    </w:p>
    <w:p w14:paraId="7AE44395" w14:textId="77777777" w:rsidR="008B744A" w:rsidRDefault="008B744A" w:rsidP="008B744A">
      <w:pPr>
        <w:pStyle w:val="EFLitempuce"/>
        <w:numPr>
          <w:ilvl w:val="0"/>
          <w:numId w:val="0"/>
        </w:numPr>
        <w:divId w:val="1123380290"/>
        <w:rPr>
          <w:rFonts w:ascii="Arial" w:hAnsi="Arial" w:cs="Arial"/>
        </w:rPr>
      </w:pPr>
    </w:p>
    <w:p w14:paraId="2201B30D" w14:textId="77777777" w:rsidR="00E95D8E" w:rsidRDefault="00E95D8E" w:rsidP="008B744A">
      <w:pPr>
        <w:pStyle w:val="EFLitempuce"/>
        <w:numPr>
          <w:ilvl w:val="0"/>
          <w:numId w:val="0"/>
        </w:numPr>
        <w:divId w:val="1123380290"/>
        <w:rPr>
          <w:rFonts w:ascii="Arial" w:hAnsi="Arial" w:cs="Arial"/>
        </w:rPr>
      </w:pPr>
    </w:p>
    <w:p w14:paraId="363EC062" w14:textId="77777777" w:rsidR="00E95D8E" w:rsidRDefault="00E95D8E" w:rsidP="008B744A">
      <w:pPr>
        <w:pStyle w:val="EFLitempuce"/>
        <w:numPr>
          <w:ilvl w:val="0"/>
          <w:numId w:val="0"/>
        </w:numPr>
        <w:divId w:val="1123380290"/>
        <w:rPr>
          <w:rFonts w:ascii="Arial" w:hAnsi="Arial" w:cs="Arial"/>
        </w:rPr>
      </w:pPr>
    </w:p>
    <w:p w14:paraId="20672E18" w14:textId="77777777" w:rsidR="00E95D8E" w:rsidRDefault="00E95D8E" w:rsidP="008B744A">
      <w:pPr>
        <w:pStyle w:val="EFLitempuce"/>
        <w:numPr>
          <w:ilvl w:val="0"/>
          <w:numId w:val="0"/>
        </w:numPr>
        <w:divId w:val="1123380290"/>
        <w:rPr>
          <w:rFonts w:ascii="Arial" w:hAnsi="Arial" w:cs="Arial"/>
        </w:rPr>
      </w:pPr>
    </w:p>
    <w:p w14:paraId="316014EE" w14:textId="77777777" w:rsidR="00E95D8E" w:rsidRDefault="00E95D8E" w:rsidP="008B744A">
      <w:pPr>
        <w:pStyle w:val="EFLitempuce"/>
        <w:numPr>
          <w:ilvl w:val="0"/>
          <w:numId w:val="0"/>
        </w:numPr>
        <w:divId w:val="1123380290"/>
        <w:rPr>
          <w:rFonts w:ascii="Arial" w:hAnsi="Arial" w:cs="Arial"/>
        </w:rPr>
      </w:pPr>
    </w:p>
    <w:p w14:paraId="4E0FA981" w14:textId="77777777" w:rsidR="00E95D8E" w:rsidRDefault="00E95D8E" w:rsidP="008B744A">
      <w:pPr>
        <w:pStyle w:val="EFLitempuce"/>
        <w:numPr>
          <w:ilvl w:val="0"/>
          <w:numId w:val="0"/>
        </w:numPr>
        <w:divId w:val="1123380290"/>
        <w:rPr>
          <w:rFonts w:ascii="Arial" w:hAnsi="Arial" w:cs="Arial"/>
        </w:rPr>
      </w:pPr>
    </w:p>
    <w:p w14:paraId="49E698CC" w14:textId="77777777" w:rsidR="00E95D8E" w:rsidRDefault="00E95D8E" w:rsidP="008B744A">
      <w:pPr>
        <w:pStyle w:val="EFLitempuce"/>
        <w:numPr>
          <w:ilvl w:val="0"/>
          <w:numId w:val="0"/>
        </w:numPr>
        <w:divId w:val="1123380290"/>
        <w:rPr>
          <w:rFonts w:ascii="Arial" w:hAnsi="Arial" w:cs="Arial"/>
        </w:rPr>
      </w:pPr>
    </w:p>
    <w:p w14:paraId="2E80A945" w14:textId="77777777" w:rsidR="00E95D8E" w:rsidRDefault="00E95D8E" w:rsidP="008B744A">
      <w:pPr>
        <w:pStyle w:val="EFLitempuce"/>
        <w:numPr>
          <w:ilvl w:val="0"/>
          <w:numId w:val="0"/>
        </w:numPr>
        <w:divId w:val="1123380290"/>
        <w:rPr>
          <w:rFonts w:ascii="Arial" w:hAnsi="Arial" w:cs="Arial"/>
        </w:rPr>
      </w:pPr>
    </w:p>
    <w:p w14:paraId="18EA89C5" w14:textId="77777777" w:rsidR="00E95D8E" w:rsidRDefault="00E95D8E" w:rsidP="008B744A">
      <w:pPr>
        <w:pStyle w:val="EFLitempuce"/>
        <w:numPr>
          <w:ilvl w:val="0"/>
          <w:numId w:val="0"/>
        </w:numPr>
        <w:divId w:val="1123380290"/>
        <w:rPr>
          <w:rFonts w:ascii="Arial" w:hAnsi="Arial" w:cs="Arial"/>
        </w:rPr>
      </w:pPr>
    </w:p>
    <w:p w14:paraId="78B40BE7" w14:textId="77777777" w:rsidR="00E95D8E" w:rsidRDefault="00E95D8E" w:rsidP="008B744A">
      <w:pPr>
        <w:pStyle w:val="EFLitempuce"/>
        <w:numPr>
          <w:ilvl w:val="0"/>
          <w:numId w:val="0"/>
        </w:numPr>
        <w:divId w:val="1123380290"/>
        <w:rPr>
          <w:rFonts w:ascii="Arial" w:hAnsi="Arial" w:cs="Arial"/>
        </w:rPr>
      </w:pPr>
    </w:p>
    <w:p w14:paraId="2E3985BE" w14:textId="77777777" w:rsidR="00E95D8E" w:rsidRPr="00EA5F1E" w:rsidRDefault="00E95D8E" w:rsidP="008B744A">
      <w:pPr>
        <w:pStyle w:val="EFLitempuce"/>
        <w:numPr>
          <w:ilvl w:val="0"/>
          <w:numId w:val="0"/>
        </w:numPr>
        <w:divId w:val="1123380290"/>
        <w:rPr>
          <w:rFonts w:ascii="Arial" w:hAnsi="Arial" w:cs="Arial"/>
        </w:rPr>
      </w:pPr>
    </w:p>
    <w:p w14:paraId="6FCCA85B" w14:textId="77777777" w:rsidR="00D5766E" w:rsidRDefault="00D5766E" w:rsidP="00D5766E">
      <w:pPr>
        <w:pStyle w:val="EFLitempuce"/>
        <w:divId w:val="1123380290"/>
        <w:rPr>
          <w:rFonts w:ascii="Arial" w:hAnsi="Arial" w:cs="Arial"/>
        </w:rPr>
      </w:pPr>
      <w:r w:rsidRPr="00EA5F1E">
        <w:rPr>
          <w:rFonts w:ascii="Arial" w:hAnsi="Arial" w:cs="Arial"/>
        </w:rPr>
        <w:lastRenderedPageBreak/>
        <w:t>Répartition des actions de formation par type d'action selon le sexe</w:t>
      </w:r>
    </w:p>
    <w:p w14:paraId="19639F33" w14:textId="77777777" w:rsidR="005A4413" w:rsidRDefault="005A4413" w:rsidP="005A4413">
      <w:pPr>
        <w:pStyle w:val="EFLitempuce"/>
        <w:numPr>
          <w:ilvl w:val="0"/>
          <w:numId w:val="0"/>
        </w:numPr>
        <w:divId w:val="1123380290"/>
        <w:rPr>
          <w:rFonts w:ascii="Arial" w:hAnsi="Arial"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871"/>
        <w:gridCol w:w="2147"/>
      </w:tblGrid>
      <w:tr w:rsidR="00EF0257" w:rsidRPr="000F6429" w14:paraId="21EC4365" w14:textId="77777777" w:rsidTr="00EF0257">
        <w:trPr>
          <w:divId w:val="1123380290"/>
        </w:trPr>
        <w:tc>
          <w:tcPr>
            <w:tcW w:w="2977" w:type="dxa"/>
            <w:shd w:val="pct10" w:color="auto" w:fill="A5C9EB"/>
          </w:tcPr>
          <w:p w14:paraId="1DDF2FFC" w14:textId="77777777" w:rsidR="00EF0257" w:rsidRPr="000F6429" w:rsidRDefault="00EF0257" w:rsidP="00BD0311">
            <w:pPr>
              <w:spacing w:line="384" w:lineRule="atLeast"/>
              <w:jc w:val="center"/>
              <w:rPr>
                <w:rFonts w:ascii="Arial" w:hAnsi="Arial" w:cs="Arial"/>
                <w:b/>
                <w:sz w:val="22"/>
                <w:szCs w:val="22"/>
                <w:lang w:val="fr-FR"/>
              </w:rPr>
            </w:pPr>
            <w:r>
              <w:rPr>
                <w:rFonts w:ascii="Arial" w:hAnsi="Arial" w:cs="Arial"/>
                <w:b/>
                <w:sz w:val="22"/>
                <w:szCs w:val="22"/>
                <w:lang w:val="fr-FR"/>
              </w:rPr>
              <w:t xml:space="preserve">Type d’action </w:t>
            </w:r>
          </w:p>
        </w:tc>
        <w:tc>
          <w:tcPr>
            <w:tcW w:w="1871" w:type="dxa"/>
            <w:shd w:val="pct10" w:color="auto" w:fill="A5C9EB"/>
          </w:tcPr>
          <w:p w14:paraId="1640A2D4" w14:textId="77777777" w:rsidR="00EF0257" w:rsidRPr="000F6429" w:rsidRDefault="00EF0257" w:rsidP="00BD0311">
            <w:pPr>
              <w:spacing w:line="384" w:lineRule="atLeast"/>
              <w:jc w:val="center"/>
              <w:rPr>
                <w:rFonts w:ascii="Arial" w:hAnsi="Arial" w:cs="Arial"/>
                <w:b/>
                <w:sz w:val="22"/>
                <w:szCs w:val="22"/>
                <w:lang w:val="fr-FR"/>
              </w:rPr>
            </w:pPr>
            <w:r>
              <w:rPr>
                <w:rFonts w:ascii="Arial" w:hAnsi="Arial" w:cs="Arial"/>
                <w:b/>
                <w:sz w:val="22"/>
                <w:szCs w:val="22"/>
                <w:lang w:val="fr-FR"/>
              </w:rPr>
              <w:t>Nombre d’heures de formation (FEMME)</w:t>
            </w:r>
          </w:p>
        </w:tc>
        <w:tc>
          <w:tcPr>
            <w:tcW w:w="2147" w:type="dxa"/>
            <w:shd w:val="pct10" w:color="auto" w:fill="A5C9EB"/>
          </w:tcPr>
          <w:p w14:paraId="48B34F0B" w14:textId="77777777" w:rsidR="00EF0257" w:rsidRDefault="00EF0257" w:rsidP="00BD0311">
            <w:pPr>
              <w:spacing w:line="384" w:lineRule="atLeast"/>
              <w:jc w:val="center"/>
              <w:rPr>
                <w:rFonts w:ascii="Arial" w:hAnsi="Arial" w:cs="Arial"/>
                <w:b/>
                <w:sz w:val="22"/>
                <w:szCs w:val="22"/>
                <w:lang w:val="fr-FR"/>
              </w:rPr>
            </w:pPr>
            <w:r>
              <w:rPr>
                <w:rFonts w:ascii="Arial" w:hAnsi="Arial" w:cs="Arial"/>
                <w:b/>
                <w:sz w:val="22"/>
                <w:szCs w:val="22"/>
                <w:lang w:val="fr-FR"/>
              </w:rPr>
              <w:t>Nombre d’heures de formation (HOMME)</w:t>
            </w:r>
          </w:p>
        </w:tc>
      </w:tr>
      <w:tr w:rsidR="00EF0257" w:rsidRPr="000F6429" w14:paraId="7AA4C339" w14:textId="77777777" w:rsidTr="00EF0257">
        <w:trPr>
          <w:divId w:val="1123380290"/>
        </w:trPr>
        <w:tc>
          <w:tcPr>
            <w:tcW w:w="2977" w:type="dxa"/>
          </w:tcPr>
          <w:p w14:paraId="7FE250D4" w14:textId="77777777" w:rsidR="00EF0257" w:rsidRPr="000F6429" w:rsidRDefault="00EF0257" w:rsidP="00BD0311">
            <w:pPr>
              <w:spacing w:line="384" w:lineRule="atLeast"/>
              <w:jc w:val="both"/>
              <w:rPr>
                <w:rFonts w:ascii="Arial" w:hAnsi="Arial" w:cs="Arial"/>
                <w:sz w:val="22"/>
                <w:szCs w:val="22"/>
                <w:lang w:val="fr-FR"/>
              </w:rPr>
            </w:pPr>
            <w:bookmarkStart w:id="2" w:name="_Hlk202792118"/>
            <w:r>
              <w:rPr>
                <w:rFonts w:ascii="Arial" w:hAnsi="Arial" w:cs="Arial"/>
                <w:sz w:val="22"/>
                <w:szCs w:val="22"/>
                <w:lang w:val="fr-FR"/>
              </w:rPr>
              <w:t>Nbre heures de formation en Acquisition</w:t>
            </w:r>
            <w:r w:rsidR="00AB1A18">
              <w:rPr>
                <w:rFonts w:ascii="Arial" w:hAnsi="Arial" w:cs="Arial"/>
                <w:sz w:val="22"/>
                <w:szCs w:val="22"/>
                <w:lang w:val="fr-FR"/>
              </w:rPr>
              <w:t xml:space="preserve"> 2024</w:t>
            </w:r>
          </w:p>
        </w:tc>
        <w:tc>
          <w:tcPr>
            <w:tcW w:w="1871" w:type="dxa"/>
          </w:tcPr>
          <w:p w14:paraId="2843DEBC" w14:textId="77777777" w:rsidR="00EF0257" w:rsidRPr="000F6429" w:rsidRDefault="006A0EFE" w:rsidP="00BD0311">
            <w:pPr>
              <w:spacing w:line="384" w:lineRule="atLeast"/>
              <w:jc w:val="center"/>
              <w:rPr>
                <w:rFonts w:ascii="Arial" w:hAnsi="Arial" w:cs="Arial"/>
                <w:sz w:val="22"/>
                <w:szCs w:val="22"/>
                <w:lang w:val="fr-FR"/>
              </w:rPr>
            </w:pPr>
            <w:r>
              <w:rPr>
                <w:rFonts w:ascii="Arial" w:hAnsi="Arial" w:cs="Arial"/>
                <w:sz w:val="22"/>
                <w:szCs w:val="22"/>
                <w:lang w:val="fr-FR"/>
              </w:rPr>
              <w:t>14</w:t>
            </w:r>
          </w:p>
        </w:tc>
        <w:tc>
          <w:tcPr>
            <w:tcW w:w="2147" w:type="dxa"/>
          </w:tcPr>
          <w:p w14:paraId="4EC4A6BE" w14:textId="77777777" w:rsidR="00EF0257" w:rsidRDefault="006A0EFE" w:rsidP="00BD0311">
            <w:pPr>
              <w:spacing w:line="384" w:lineRule="atLeast"/>
              <w:jc w:val="center"/>
              <w:rPr>
                <w:rFonts w:ascii="Arial" w:hAnsi="Arial" w:cs="Arial"/>
                <w:sz w:val="22"/>
                <w:szCs w:val="22"/>
                <w:lang w:val="fr-FR"/>
              </w:rPr>
            </w:pPr>
            <w:r>
              <w:rPr>
                <w:rFonts w:ascii="Arial" w:hAnsi="Arial" w:cs="Arial"/>
                <w:sz w:val="22"/>
                <w:szCs w:val="22"/>
                <w:lang w:val="fr-FR"/>
              </w:rPr>
              <w:t>105</w:t>
            </w:r>
          </w:p>
          <w:p w14:paraId="693D95B2" w14:textId="77777777" w:rsidR="00EF0257" w:rsidRDefault="00EF0257" w:rsidP="00BD0311">
            <w:pPr>
              <w:spacing w:line="384" w:lineRule="atLeast"/>
              <w:jc w:val="center"/>
              <w:rPr>
                <w:rFonts w:ascii="Arial" w:hAnsi="Arial" w:cs="Arial"/>
                <w:sz w:val="22"/>
                <w:szCs w:val="22"/>
                <w:lang w:val="fr-FR"/>
              </w:rPr>
            </w:pPr>
          </w:p>
        </w:tc>
      </w:tr>
      <w:tr w:rsidR="009C51BF" w:rsidRPr="000F6429" w14:paraId="114876D1" w14:textId="77777777" w:rsidTr="009C51BF">
        <w:trPr>
          <w:divId w:val="1123380290"/>
        </w:trPr>
        <w:tc>
          <w:tcPr>
            <w:tcW w:w="2977" w:type="dxa"/>
            <w:tcBorders>
              <w:top w:val="single" w:sz="4" w:space="0" w:color="auto"/>
              <w:left w:val="single" w:sz="4" w:space="0" w:color="auto"/>
              <w:bottom w:val="single" w:sz="4" w:space="0" w:color="auto"/>
              <w:right w:val="single" w:sz="4" w:space="0" w:color="auto"/>
            </w:tcBorders>
          </w:tcPr>
          <w:p w14:paraId="1DE261B0" w14:textId="77777777" w:rsidR="009C51BF" w:rsidRPr="000F6429" w:rsidRDefault="009C51BF" w:rsidP="00713951">
            <w:pPr>
              <w:spacing w:line="384" w:lineRule="atLeast"/>
              <w:jc w:val="both"/>
              <w:rPr>
                <w:rFonts w:ascii="Arial" w:hAnsi="Arial" w:cs="Arial"/>
                <w:sz w:val="22"/>
                <w:szCs w:val="22"/>
                <w:lang w:val="fr-FR"/>
              </w:rPr>
            </w:pPr>
            <w:r>
              <w:rPr>
                <w:rFonts w:ascii="Arial" w:hAnsi="Arial" w:cs="Arial"/>
                <w:sz w:val="22"/>
                <w:szCs w:val="22"/>
                <w:lang w:val="fr-FR"/>
              </w:rPr>
              <w:t>Total heures de formation en Perfectionnement 2024</w:t>
            </w:r>
          </w:p>
        </w:tc>
        <w:tc>
          <w:tcPr>
            <w:tcW w:w="1871" w:type="dxa"/>
            <w:tcBorders>
              <w:top w:val="single" w:sz="4" w:space="0" w:color="auto"/>
              <w:left w:val="single" w:sz="4" w:space="0" w:color="auto"/>
              <w:bottom w:val="single" w:sz="4" w:space="0" w:color="auto"/>
              <w:right w:val="single" w:sz="4" w:space="0" w:color="auto"/>
            </w:tcBorders>
          </w:tcPr>
          <w:p w14:paraId="10CA59B5" w14:textId="77777777" w:rsidR="009C51BF" w:rsidRPr="000F6429" w:rsidRDefault="006A0EFE" w:rsidP="00713951">
            <w:pPr>
              <w:spacing w:line="384" w:lineRule="atLeast"/>
              <w:jc w:val="center"/>
              <w:rPr>
                <w:rFonts w:ascii="Arial" w:hAnsi="Arial" w:cs="Arial"/>
                <w:sz w:val="22"/>
                <w:szCs w:val="22"/>
                <w:lang w:val="fr-FR"/>
              </w:rPr>
            </w:pPr>
            <w:r>
              <w:rPr>
                <w:rFonts w:ascii="Arial" w:hAnsi="Arial" w:cs="Arial"/>
                <w:sz w:val="22"/>
                <w:szCs w:val="22"/>
                <w:lang w:val="fr-FR"/>
              </w:rPr>
              <w:t>70</w:t>
            </w:r>
          </w:p>
        </w:tc>
        <w:tc>
          <w:tcPr>
            <w:tcW w:w="2147" w:type="dxa"/>
            <w:tcBorders>
              <w:top w:val="single" w:sz="4" w:space="0" w:color="auto"/>
              <w:left w:val="single" w:sz="4" w:space="0" w:color="auto"/>
              <w:bottom w:val="single" w:sz="4" w:space="0" w:color="auto"/>
              <w:right w:val="single" w:sz="4" w:space="0" w:color="auto"/>
            </w:tcBorders>
          </w:tcPr>
          <w:p w14:paraId="3DE03425" w14:textId="77777777" w:rsidR="009C51BF" w:rsidRDefault="006A0EFE" w:rsidP="00713951">
            <w:pPr>
              <w:spacing w:line="384" w:lineRule="atLeast"/>
              <w:jc w:val="center"/>
              <w:rPr>
                <w:rFonts w:ascii="Arial" w:hAnsi="Arial" w:cs="Arial"/>
                <w:sz w:val="22"/>
                <w:szCs w:val="22"/>
                <w:lang w:val="fr-FR"/>
              </w:rPr>
            </w:pPr>
            <w:r>
              <w:rPr>
                <w:rFonts w:ascii="Arial" w:hAnsi="Arial" w:cs="Arial"/>
                <w:sz w:val="22"/>
                <w:szCs w:val="22"/>
                <w:lang w:val="fr-FR"/>
              </w:rPr>
              <w:t>42</w:t>
            </w:r>
          </w:p>
          <w:p w14:paraId="5D3D3C8B" w14:textId="77777777" w:rsidR="009C51BF" w:rsidRDefault="009C51BF" w:rsidP="00713951">
            <w:pPr>
              <w:spacing w:line="384" w:lineRule="atLeast"/>
              <w:jc w:val="center"/>
              <w:rPr>
                <w:rFonts w:ascii="Arial" w:hAnsi="Arial" w:cs="Arial"/>
                <w:sz w:val="22"/>
                <w:szCs w:val="22"/>
                <w:lang w:val="fr-FR"/>
              </w:rPr>
            </w:pPr>
          </w:p>
        </w:tc>
      </w:tr>
      <w:tr w:rsidR="00AB1A18" w:rsidRPr="000F6429" w14:paraId="33F13E91" w14:textId="77777777" w:rsidTr="00AB1A18">
        <w:trPr>
          <w:divId w:val="1123380290"/>
        </w:trPr>
        <w:tc>
          <w:tcPr>
            <w:tcW w:w="2977" w:type="dxa"/>
            <w:tcBorders>
              <w:top w:val="single" w:sz="4" w:space="0" w:color="auto"/>
              <w:left w:val="single" w:sz="4" w:space="0" w:color="auto"/>
              <w:bottom w:val="single" w:sz="4" w:space="0" w:color="auto"/>
              <w:right w:val="single" w:sz="4" w:space="0" w:color="auto"/>
            </w:tcBorders>
          </w:tcPr>
          <w:p w14:paraId="2402ECFF" w14:textId="77777777" w:rsidR="00AB1A18" w:rsidRPr="000F6429" w:rsidRDefault="00AB1A18" w:rsidP="00713951">
            <w:pPr>
              <w:spacing w:line="384" w:lineRule="atLeast"/>
              <w:jc w:val="both"/>
              <w:rPr>
                <w:rFonts w:ascii="Arial" w:hAnsi="Arial" w:cs="Arial"/>
                <w:sz w:val="22"/>
                <w:szCs w:val="22"/>
                <w:lang w:val="fr-FR"/>
              </w:rPr>
            </w:pPr>
            <w:r>
              <w:rPr>
                <w:rFonts w:ascii="Arial" w:hAnsi="Arial" w:cs="Arial"/>
                <w:sz w:val="22"/>
                <w:szCs w:val="22"/>
                <w:lang w:val="fr-FR"/>
              </w:rPr>
              <w:t>Nbre heures de formation en Acquisition 202</w:t>
            </w:r>
            <w:r w:rsidR="009C51BF">
              <w:rPr>
                <w:rFonts w:ascii="Arial" w:hAnsi="Arial" w:cs="Arial"/>
                <w:sz w:val="22"/>
                <w:szCs w:val="22"/>
                <w:lang w:val="fr-FR"/>
              </w:rPr>
              <w:t>5</w:t>
            </w:r>
          </w:p>
        </w:tc>
        <w:tc>
          <w:tcPr>
            <w:tcW w:w="1871" w:type="dxa"/>
            <w:tcBorders>
              <w:top w:val="single" w:sz="4" w:space="0" w:color="auto"/>
              <w:left w:val="single" w:sz="4" w:space="0" w:color="auto"/>
              <w:bottom w:val="single" w:sz="4" w:space="0" w:color="auto"/>
              <w:right w:val="single" w:sz="4" w:space="0" w:color="auto"/>
            </w:tcBorders>
          </w:tcPr>
          <w:p w14:paraId="1F4AA78A" w14:textId="77777777" w:rsidR="00AB1A18" w:rsidRPr="000F6429" w:rsidRDefault="003962F5" w:rsidP="00713951">
            <w:pPr>
              <w:spacing w:line="384" w:lineRule="atLeast"/>
              <w:jc w:val="center"/>
              <w:rPr>
                <w:rFonts w:ascii="Arial" w:hAnsi="Arial" w:cs="Arial"/>
                <w:sz w:val="22"/>
                <w:szCs w:val="22"/>
                <w:lang w:val="fr-FR"/>
              </w:rPr>
            </w:pPr>
            <w:r>
              <w:rPr>
                <w:rFonts w:ascii="Arial" w:hAnsi="Arial" w:cs="Arial"/>
                <w:sz w:val="22"/>
                <w:szCs w:val="22"/>
                <w:lang w:val="fr-FR"/>
              </w:rPr>
              <w:t>37</w:t>
            </w:r>
          </w:p>
        </w:tc>
        <w:tc>
          <w:tcPr>
            <w:tcW w:w="2147" w:type="dxa"/>
            <w:tcBorders>
              <w:top w:val="single" w:sz="4" w:space="0" w:color="auto"/>
              <w:left w:val="single" w:sz="4" w:space="0" w:color="auto"/>
              <w:bottom w:val="single" w:sz="4" w:space="0" w:color="auto"/>
              <w:right w:val="single" w:sz="4" w:space="0" w:color="auto"/>
            </w:tcBorders>
          </w:tcPr>
          <w:p w14:paraId="0E0A15C1" w14:textId="77777777" w:rsidR="00AB1A18" w:rsidRDefault="006A0EFE" w:rsidP="00713951">
            <w:pPr>
              <w:spacing w:line="384" w:lineRule="atLeast"/>
              <w:jc w:val="center"/>
              <w:rPr>
                <w:rFonts w:ascii="Arial" w:hAnsi="Arial" w:cs="Arial"/>
                <w:sz w:val="22"/>
                <w:szCs w:val="22"/>
                <w:lang w:val="fr-FR"/>
              </w:rPr>
            </w:pPr>
            <w:r>
              <w:rPr>
                <w:rFonts w:ascii="Arial" w:hAnsi="Arial" w:cs="Arial"/>
                <w:sz w:val="22"/>
                <w:szCs w:val="22"/>
                <w:lang w:val="fr-FR"/>
              </w:rPr>
              <w:t>47</w:t>
            </w:r>
          </w:p>
        </w:tc>
      </w:tr>
      <w:tr w:rsidR="00AB1A18" w:rsidRPr="000F6429" w14:paraId="6CB01403" w14:textId="77777777" w:rsidTr="00AB1A18">
        <w:trPr>
          <w:divId w:val="1123380290"/>
        </w:trPr>
        <w:tc>
          <w:tcPr>
            <w:tcW w:w="2977" w:type="dxa"/>
            <w:tcBorders>
              <w:top w:val="single" w:sz="4" w:space="0" w:color="auto"/>
              <w:left w:val="single" w:sz="4" w:space="0" w:color="auto"/>
              <w:bottom w:val="single" w:sz="4" w:space="0" w:color="auto"/>
              <w:right w:val="single" w:sz="4" w:space="0" w:color="auto"/>
            </w:tcBorders>
          </w:tcPr>
          <w:p w14:paraId="48FA1605" w14:textId="77777777" w:rsidR="00AB1A18" w:rsidRPr="000F6429" w:rsidRDefault="00AB1A18" w:rsidP="00713951">
            <w:pPr>
              <w:spacing w:line="384" w:lineRule="atLeast"/>
              <w:jc w:val="both"/>
              <w:rPr>
                <w:rFonts w:ascii="Arial" w:hAnsi="Arial" w:cs="Arial"/>
                <w:sz w:val="22"/>
                <w:szCs w:val="22"/>
                <w:lang w:val="fr-FR"/>
              </w:rPr>
            </w:pPr>
            <w:r>
              <w:rPr>
                <w:rFonts w:ascii="Arial" w:hAnsi="Arial" w:cs="Arial"/>
                <w:sz w:val="22"/>
                <w:szCs w:val="22"/>
                <w:lang w:val="fr-FR"/>
              </w:rPr>
              <w:t>Total heures de formation en Perfectionnement 2025</w:t>
            </w:r>
          </w:p>
        </w:tc>
        <w:tc>
          <w:tcPr>
            <w:tcW w:w="1871" w:type="dxa"/>
            <w:tcBorders>
              <w:top w:val="single" w:sz="4" w:space="0" w:color="auto"/>
              <w:left w:val="single" w:sz="4" w:space="0" w:color="auto"/>
              <w:bottom w:val="single" w:sz="4" w:space="0" w:color="auto"/>
              <w:right w:val="single" w:sz="4" w:space="0" w:color="auto"/>
            </w:tcBorders>
          </w:tcPr>
          <w:p w14:paraId="3D2B9363" w14:textId="77777777" w:rsidR="00AB1A18" w:rsidRPr="000F6429" w:rsidRDefault="003962F5" w:rsidP="00713951">
            <w:pPr>
              <w:spacing w:line="384" w:lineRule="atLeast"/>
              <w:jc w:val="center"/>
              <w:rPr>
                <w:rFonts w:ascii="Arial" w:hAnsi="Arial" w:cs="Arial"/>
                <w:sz w:val="22"/>
                <w:szCs w:val="22"/>
                <w:lang w:val="fr-FR"/>
              </w:rPr>
            </w:pPr>
            <w:r>
              <w:rPr>
                <w:rFonts w:ascii="Arial" w:hAnsi="Arial" w:cs="Arial"/>
                <w:sz w:val="22"/>
                <w:szCs w:val="22"/>
                <w:lang w:val="fr-FR"/>
              </w:rPr>
              <w:t>2</w:t>
            </w:r>
            <w:r w:rsidR="008C4DF8">
              <w:rPr>
                <w:rFonts w:ascii="Arial" w:hAnsi="Arial" w:cs="Arial"/>
                <w:sz w:val="22"/>
                <w:szCs w:val="22"/>
                <w:lang w:val="fr-FR"/>
              </w:rPr>
              <w:t>2</w:t>
            </w:r>
          </w:p>
        </w:tc>
        <w:tc>
          <w:tcPr>
            <w:tcW w:w="2147" w:type="dxa"/>
            <w:tcBorders>
              <w:top w:val="single" w:sz="4" w:space="0" w:color="auto"/>
              <w:left w:val="single" w:sz="4" w:space="0" w:color="auto"/>
              <w:bottom w:val="single" w:sz="4" w:space="0" w:color="auto"/>
              <w:right w:val="single" w:sz="4" w:space="0" w:color="auto"/>
            </w:tcBorders>
          </w:tcPr>
          <w:p w14:paraId="4BC20113" w14:textId="77777777" w:rsidR="00AB1A18" w:rsidRDefault="003962F5" w:rsidP="00AB1A18">
            <w:pPr>
              <w:spacing w:line="384" w:lineRule="atLeast"/>
              <w:jc w:val="center"/>
              <w:rPr>
                <w:rFonts w:ascii="Arial" w:hAnsi="Arial" w:cs="Arial"/>
                <w:sz w:val="22"/>
                <w:szCs w:val="22"/>
                <w:lang w:val="fr-FR"/>
              </w:rPr>
            </w:pPr>
            <w:r>
              <w:rPr>
                <w:rFonts w:ascii="Arial" w:hAnsi="Arial" w:cs="Arial"/>
                <w:sz w:val="22"/>
                <w:szCs w:val="22"/>
                <w:lang w:val="fr-FR"/>
              </w:rPr>
              <w:t>168</w:t>
            </w:r>
          </w:p>
        </w:tc>
      </w:tr>
      <w:bookmarkEnd w:id="2"/>
    </w:tbl>
    <w:p w14:paraId="39FC9653" w14:textId="77777777" w:rsidR="005A4413" w:rsidRDefault="005A4413" w:rsidP="005A4413">
      <w:pPr>
        <w:pStyle w:val="EFLitempuce"/>
        <w:numPr>
          <w:ilvl w:val="0"/>
          <w:numId w:val="0"/>
        </w:numPr>
        <w:divId w:val="1123380290"/>
        <w:rPr>
          <w:rFonts w:ascii="Arial" w:hAnsi="Arial" w:cs="Arial"/>
        </w:rPr>
      </w:pPr>
    </w:p>
    <w:p w14:paraId="2A1FC2E6" w14:textId="77777777" w:rsidR="00907BBC" w:rsidRDefault="006A0EFE" w:rsidP="00907BBC">
      <w:pPr>
        <w:spacing w:before="240" w:after="120"/>
        <w:ind w:right="120"/>
        <w:jc w:val="both"/>
        <w:divId w:val="1123380290"/>
        <w:rPr>
          <w:rFonts w:ascii="Arial" w:hAnsi="Arial" w:cs="Arial"/>
          <w:sz w:val="22"/>
          <w:szCs w:val="22"/>
          <w:lang w:val="fr-FR"/>
        </w:rPr>
      </w:pPr>
      <w:r>
        <w:rPr>
          <w:rFonts w:ascii="Arial" w:hAnsi="Arial" w:cs="Arial"/>
          <w:sz w:val="22"/>
          <w:szCs w:val="22"/>
          <w:lang w:val="fr-FR"/>
        </w:rPr>
        <w:t>La</w:t>
      </w:r>
      <w:r w:rsidR="00907BBC" w:rsidRPr="000F6429">
        <w:rPr>
          <w:rFonts w:ascii="Arial" w:hAnsi="Arial" w:cs="Arial"/>
          <w:sz w:val="22"/>
          <w:szCs w:val="22"/>
          <w:lang w:val="fr-FR"/>
        </w:rPr>
        <w:t xml:space="preserve"> société KERN FRANCE s'engage à </w:t>
      </w:r>
      <w:r w:rsidR="00907BBC">
        <w:rPr>
          <w:rFonts w:ascii="Arial" w:hAnsi="Arial" w:cs="Arial"/>
          <w:sz w:val="22"/>
          <w:szCs w:val="22"/>
          <w:lang w:val="fr-FR"/>
        </w:rPr>
        <w:t xml:space="preserve">relever le </w:t>
      </w:r>
      <w:r w:rsidR="00907BBC" w:rsidRPr="000F6429">
        <w:rPr>
          <w:rFonts w:ascii="Arial" w:hAnsi="Arial" w:cs="Arial"/>
          <w:sz w:val="22"/>
          <w:szCs w:val="22"/>
          <w:lang w:val="fr-FR"/>
        </w:rPr>
        <w:t xml:space="preserve">taux d'accès en formation </w:t>
      </w:r>
      <w:r w:rsidR="00907BBC">
        <w:rPr>
          <w:rFonts w:ascii="Arial" w:hAnsi="Arial" w:cs="Arial"/>
          <w:sz w:val="22"/>
          <w:szCs w:val="22"/>
          <w:lang w:val="fr-FR"/>
        </w:rPr>
        <w:t>des femmes pour diminuer l’écart avec celui des hommes</w:t>
      </w:r>
      <w:r w:rsidR="00907BBC" w:rsidRPr="000F6429">
        <w:rPr>
          <w:rFonts w:ascii="Arial" w:hAnsi="Arial" w:cs="Arial"/>
          <w:sz w:val="22"/>
          <w:szCs w:val="22"/>
          <w:lang w:val="fr-FR"/>
        </w:rPr>
        <w:t xml:space="preserve">. </w:t>
      </w:r>
    </w:p>
    <w:p w14:paraId="1F84B5BE" w14:textId="77777777" w:rsidR="00D5766E" w:rsidRPr="00F34863" w:rsidRDefault="006A0EFE" w:rsidP="00D5766E">
      <w:pPr>
        <w:pStyle w:val="EFLtitrearticle"/>
        <w:divId w:val="1123380290"/>
        <w:rPr>
          <w:rFonts w:ascii="Arial" w:hAnsi="Arial" w:cs="Arial"/>
        </w:rPr>
      </w:pPr>
      <w:r>
        <w:rPr>
          <w:rFonts w:ascii="Arial" w:hAnsi="Arial" w:cs="Arial"/>
        </w:rPr>
        <w:t>A</w:t>
      </w:r>
      <w:r w:rsidR="00D5766E" w:rsidRPr="00F34863">
        <w:rPr>
          <w:rFonts w:ascii="Arial" w:hAnsi="Arial" w:cs="Arial"/>
        </w:rPr>
        <w:t xml:space="preserve">RTICLE </w:t>
      </w:r>
      <w:r w:rsidR="003C4FAC">
        <w:rPr>
          <w:rFonts w:ascii="Arial" w:hAnsi="Arial" w:cs="Arial"/>
        </w:rPr>
        <w:t>7</w:t>
      </w:r>
      <w:r w:rsidR="00D5766E" w:rsidRPr="00F34863">
        <w:rPr>
          <w:rFonts w:ascii="Arial" w:hAnsi="Arial" w:cs="Arial"/>
        </w:rPr>
        <w:t xml:space="preserve"> - </w:t>
      </w:r>
      <w:r w:rsidR="00D5766E" w:rsidRPr="003C4FAC">
        <w:rPr>
          <w:rFonts w:ascii="Arial" w:hAnsi="Arial" w:cs="Arial"/>
          <w:caps/>
        </w:rPr>
        <w:t>Congé maternité, paternité et d'accueil de l'enfant, d'adoption ou parental</w:t>
      </w:r>
    </w:p>
    <w:p w14:paraId="413CF8BD" w14:textId="77777777" w:rsidR="00D5766E" w:rsidRDefault="00486890" w:rsidP="00D5766E">
      <w:pPr>
        <w:pStyle w:val="EFLnormal"/>
        <w:divId w:val="1123380290"/>
        <w:rPr>
          <w:rFonts w:ascii="Arial" w:hAnsi="Arial" w:cs="Arial"/>
        </w:rPr>
      </w:pPr>
      <w:r>
        <w:rPr>
          <w:rFonts w:ascii="Arial" w:hAnsi="Arial" w:cs="Arial"/>
        </w:rPr>
        <w:t xml:space="preserve">La Société KERN </w:t>
      </w:r>
      <w:r w:rsidR="00186349">
        <w:rPr>
          <w:rFonts w:ascii="Arial" w:hAnsi="Arial" w:cs="Arial"/>
        </w:rPr>
        <w:t>France s’</w:t>
      </w:r>
      <w:r w:rsidR="00186349" w:rsidRPr="00F34863">
        <w:rPr>
          <w:rFonts w:ascii="Arial" w:hAnsi="Arial" w:cs="Arial"/>
        </w:rPr>
        <w:t>engage</w:t>
      </w:r>
      <w:r w:rsidR="00D5766E" w:rsidRPr="00F34863">
        <w:rPr>
          <w:rFonts w:ascii="Arial" w:hAnsi="Arial" w:cs="Arial"/>
        </w:rPr>
        <w:t xml:space="preserve"> à ce que le congé maternité, le congé d'adoption, le congé parental du/de la salarié(e) et le congé paternité et d'accueil de l'enfant ne puissent constituer un frein à l'évolution de carrière.</w:t>
      </w:r>
    </w:p>
    <w:p w14:paraId="5B1F45C6" w14:textId="77777777" w:rsidR="00186349" w:rsidRPr="00F34863" w:rsidRDefault="00186349" w:rsidP="00D5766E">
      <w:pPr>
        <w:pStyle w:val="EFLnormal"/>
        <w:divId w:val="1123380290"/>
        <w:rPr>
          <w:rFonts w:ascii="Arial" w:hAnsi="Arial" w:cs="Arial"/>
        </w:rPr>
      </w:pPr>
    </w:p>
    <w:p w14:paraId="59C491F9" w14:textId="77777777" w:rsidR="00D5766E" w:rsidRDefault="00D5766E" w:rsidP="00186349">
      <w:pPr>
        <w:pStyle w:val="EFLouvertureliste"/>
        <w:spacing w:before="0"/>
        <w:divId w:val="1123380290"/>
        <w:rPr>
          <w:rFonts w:ascii="Arial" w:hAnsi="Arial" w:cs="Arial"/>
        </w:rPr>
      </w:pPr>
      <w:r w:rsidRPr="00F34863">
        <w:rPr>
          <w:rFonts w:ascii="Arial" w:hAnsi="Arial" w:cs="Arial"/>
        </w:rPr>
        <w:t>Elle prévoit les mesures suivantes :</w:t>
      </w:r>
    </w:p>
    <w:p w14:paraId="6520DD83" w14:textId="77777777" w:rsidR="00186349" w:rsidRPr="00F34863" w:rsidRDefault="00186349" w:rsidP="00186349">
      <w:pPr>
        <w:pStyle w:val="EFLouvertureliste"/>
        <w:spacing w:before="0"/>
        <w:divId w:val="1123380290"/>
        <w:rPr>
          <w:rFonts w:ascii="Arial" w:hAnsi="Arial" w:cs="Arial"/>
        </w:rPr>
      </w:pPr>
    </w:p>
    <w:p w14:paraId="38DEE58C" w14:textId="77777777" w:rsidR="00D5766E" w:rsidRDefault="00186349" w:rsidP="00186349">
      <w:pPr>
        <w:pStyle w:val="EFLitemtiret"/>
        <w:divId w:val="1123380290"/>
        <w:rPr>
          <w:rFonts w:ascii="Arial" w:hAnsi="Arial" w:cs="Arial"/>
        </w:rPr>
      </w:pPr>
      <w:r w:rsidRPr="00186349">
        <w:rPr>
          <w:rFonts w:ascii="Arial" w:hAnsi="Arial" w:cs="Arial"/>
          <w:iCs/>
          <w:color w:val="auto"/>
        </w:rPr>
        <w:t>Deux mois</w:t>
      </w:r>
      <w:r w:rsidR="00D5766E" w:rsidRPr="00186349">
        <w:rPr>
          <w:rFonts w:ascii="Arial" w:hAnsi="Arial" w:cs="Arial"/>
          <w:iCs/>
          <w:color w:val="auto"/>
        </w:rPr>
        <w:t xml:space="preserve"> avant le départ du/de la salarié(e) en congé, un entretien sera réalisé avec</w:t>
      </w:r>
      <w:r w:rsidR="00D5766E" w:rsidRPr="00186349">
        <w:rPr>
          <w:rFonts w:ascii="Arial" w:hAnsi="Arial" w:cs="Arial"/>
          <w:color w:val="auto"/>
        </w:rPr>
        <w:t xml:space="preserve"> son</w:t>
      </w:r>
      <w:r w:rsidR="00D5766E" w:rsidRPr="00F34863">
        <w:rPr>
          <w:rFonts w:ascii="Arial" w:hAnsi="Arial" w:cs="Arial"/>
        </w:rPr>
        <w:t xml:space="preserve"> </w:t>
      </w:r>
      <w:r>
        <w:rPr>
          <w:rFonts w:ascii="Arial" w:hAnsi="Arial" w:cs="Arial"/>
        </w:rPr>
        <w:t>Responsable hiérarchique</w:t>
      </w:r>
      <w:r w:rsidR="00D5766E" w:rsidRPr="00F34863">
        <w:rPr>
          <w:rFonts w:ascii="Arial" w:hAnsi="Arial" w:cs="Arial"/>
        </w:rPr>
        <w:t>. Au cours de cet entretien seront abordées les questions suivantes : organisation du temps de travail jusqu'au départ en congé ; remplacement du/de la salarié(e) ; souhaits d'évolution ou de mobilité au retour du congé.</w:t>
      </w:r>
    </w:p>
    <w:p w14:paraId="5A190878" w14:textId="77777777" w:rsidR="00186349" w:rsidRPr="00F34863" w:rsidRDefault="00186349" w:rsidP="00186349">
      <w:pPr>
        <w:pStyle w:val="EFLitemtiret"/>
        <w:numPr>
          <w:ilvl w:val="0"/>
          <w:numId w:val="0"/>
        </w:numPr>
        <w:ind w:left="426"/>
        <w:divId w:val="1123380290"/>
        <w:rPr>
          <w:rFonts w:ascii="Arial" w:hAnsi="Arial" w:cs="Arial"/>
        </w:rPr>
      </w:pPr>
    </w:p>
    <w:p w14:paraId="0D66D0EB" w14:textId="77777777" w:rsidR="00D5766E" w:rsidRPr="00F34863" w:rsidRDefault="003F2B9A" w:rsidP="00D5766E">
      <w:pPr>
        <w:pStyle w:val="EFLitemtiret"/>
        <w:divId w:val="1123380290"/>
        <w:rPr>
          <w:rFonts w:ascii="Arial" w:hAnsi="Arial" w:cs="Arial"/>
        </w:rPr>
      </w:pPr>
      <w:r>
        <w:rPr>
          <w:rFonts w:ascii="Arial" w:hAnsi="Arial" w:cs="Arial"/>
          <w:iCs/>
          <w:color w:val="auto"/>
        </w:rPr>
        <w:t xml:space="preserve">Au plus tard trois mois </w:t>
      </w:r>
      <w:r w:rsidR="00D5766E" w:rsidRPr="00186349">
        <w:rPr>
          <w:rFonts w:ascii="Arial" w:hAnsi="Arial" w:cs="Arial"/>
          <w:iCs/>
          <w:color w:val="auto"/>
        </w:rPr>
        <w:t>après</w:t>
      </w:r>
      <w:r w:rsidR="00D5766E" w:rsidRPr="00F34863">
        <w:rPr>
          <w:rFonts w:ascii="Arial" w:hAnsi="Arial" w:cs="Arial"/>
        </w:rPr>
        <w:t xml:space="preserve"> le retour du/de la salarié(e) de congé, un entretien sera réalisé avec son </w:t>
      </w:r>
      <w:r w:rsidR="00186349">
        <w:rPr>
          <w:rFonts w:ascii="Arial" w:hAnsi="Arial" w:cs="Arial"/>
        </w:rPr>
        <w:t>Responsable hiérarchique</w:t>
      </w:r>
      <w:r w:rsidR="00D5766E" w:rsidRPr="00F34863">
        <w:rPr>
          <w:rFonts w:ascii="Arial" w:hAnsi="Arial" w:cs="Arial"/>
        </w:rPr>
        <w:t>. Au cours de cet entretien seront abordées les questions suivantes : modalités de retour au sein de l'entreprise ; besoins de formation ; souhaits d'évolution ou de mobilité.</w:t>
      </w:r>
    </w:p>
    <w:p w14:paraId="3C697B5F" w14:textId="77777777" w:rsidR="00186349" w:rsidRDefault="00186349" w:rsidP="00D5766E">
      <w:pPr>
        <w:pStyle w:val="EFLnormal"/>
        <w:divId w:val="1123380290"/>
        <w:rPr>
          <w:rFonts w:ascii="Arial" w:hAnsi="Arial" w:cs="Arial"/>
        </w:rPr>
      </w:pPr>
    </w:p>
    <w:p w14:paraId="35AEC799" w14:textId="77777777" w:rsidR="00D5766E" w:rsidRDefault="00D5766E" w:rsidP="00D5766E">
      <w:pPr>
        <w:pStyle w:val="EFLnormal"/>
        <w:divId w:val="1123380290"/>
        <w:rPr>
          <w:rFonts w:ascii="Arial" w:hAnsi="Arial" w:cs="Arial"/>
        </w:rPr>
      </w:pPr>
      <w:r w:rsidRPr="00F34863">
        <w:rPr>
          <w:rFonts w:ascii="Arial" w:hAnsi="Arial" w:cs="Arial"/>
        </w:rPr>
        <w:t>La période d'absence du salarié pour un congé de maternité, de paternité et d'accueil de l'enfant, d'adoption, de présence parentale, de proche aidant ou un congé parental d'éducation est intégralement prise en compte pour le calcul des heures à inscrire chaque année dans le compte personnel de formation (CPF).</w:t>
      </w:r>
    </w:p>
    <w:p w14:paraId="0D2C1B7E" w14:textId="77777777" w:rsidR="00891459" w:rsidRDefault="00891459" w:rsidP="00D5766E">
      <w:pPr>
        <w:pStyle w:val="EFLnormal"/>
        <w:divId w:val="1123380290"/>
        <w:rPr>
          <w:rFonts w:ascii="Arial" w:hAnsi="Arial" w:cs="Arial"/>
        </w:rPr>
      </w:pPr>
    </w:p>
    <w:p w14:paraId="70275B41" w14:textId="77777777" w:rsidR="00E95D8E" w:rsidRDefault="00E95D8E" w:rsidP="00D5766E">
      <w:pPr>
        <w:pStyle w:val="EFLnormal"/>
        <w:divId w:val="1123380290"/>
        <w:rPr>
          <w:rFonts w:ascii="Arial" w:hAnsi="Arial" w:cs="Arial"/>
        </w:rPr>
      </w:pPr>
    </w:p>
    <w:p w14:paraId="30E4CC71" w14:textId="77777777" w:rsidR="00E95D8E" w:rsidRPr="00F34863" w:rsidRDefault="00E95D8E" w:rsidP="00D5766E">
      <w:pPr>
        <w:pStyle w:val="EFLnormal"/>
        <w:divId w:val="1123380290"/>
        <w:rPr>
          <w:rFonts w:ascii="Arial" w:hAnsi="Arial" w:cs="Arial"/>
        </w:rPr>
      </w:pPr>
    </w:p>
    <w:p w14:paraId="5483E065" w14:textId="77777777" w:rsidR="00D5766E" w:rsidRDefault="00D5766E" w:rsidP="00891459">
      <w:pPr>
        <w:pStyle w:val="EFLouvertureliste"/>
        <w:spacing w:before="0"/>
        <w:divId w:val="1123380290"/>
        <w:rPr>
          <w:rStyle w:val="EFLsouligne"/>
          <w:rFonts w:ascii="Arial" w:hAnsi="Arial" w:cs="Arial"/>
        </w:rPr>
      </w:pPr>
      <w:r w:rsidRPr="00451BC3">
        <w:rPr>
          <w:rStyle w:val="EFLsouligne"/>
          <w:rFonts w:ascii="Arial" w:hAnsi="Arial" w:cs="Arial"/>
        </w:rPr>
        <w:t>Indicateurs de suivi :</w:t>
      </w:r>
    </w:p>
    <w:p w14:paraId="62445842" w14:textId="77777777" w:rsidR="00451BC3" w:rsidRPr="00451BC3" w:rsidRDefault="00451BC3" w:rsidP="00891459">
      <w:pPr>
        <w:pStyle w:val="EFLouvertureliste"/>
        <w:spacing w:before="0"/>
        <w:divId w:val="1123380290"/>
        <w:rPr>
          <w:rFonts w:ascii="Arial" w:hAnsi="Arial" w:cs="Arial"/>
        </w:rPr>
      </w:pPr>
    </w:p>
    <w:p w14:paraId="72FAC672" w14:textId="77777777" w:rsidR="00D5766E" w:rsidRDefault="00451BC3" w:rsidP="00D5766E">
      <w:pPr>
        <w:pStyle w:val="EFLitemtiret"/>
        <w:divId w:val="1123380290"/>
        <w:rPr>
          <w:rFonts w:ascii="Arial" w:hAnsi="Arial" w:cs="Arial"/>
        </w:rPr>
      </w:pPr>
      <w:r>
        <w:rPr>
          <w:rFonts w:ascii="Arial" w:hAnsi="Arial" w:cs="Arial"/>
        </w:rPr>
        <w:t>1 salariée a été en congé parental de plus de 6 mois en 2021 et 1 salariée en congé parental pendant 2 mois en 2022.</w:t>
      </w:r>
    </w:p>
    <w:p w14:paraId="199C07E4" w14:textId="77777777" w:rsidR="00451BC3" w:rsidRPr="00451BC3" w:rsidRDefault="00451BC3" w:rsidP="00451BC3">
      <w:pPr>
        <w:pStyle w:val="EFLitemtiret"/>
        <w:numPr>
          <w:ilvl w:val="0"/>
          <w:numId w:val="0"/>
        </w:numPr>
        <w:ind w:left="284"/>
        <w:divId w:val="1123380290"/>
        <w:rPr>
          <w:rFonts w:ascii="Arial" w:hAnsi="Arial" w:cs="Arial"/>
        </w:rPr>
      </w:pPr>
      <w:r>
        <w:rPr>
          <w:rFonts w:ascii="Arial" w:hAnsi="Arial" w:cs="Arial"/>
        </w:rPr>
        <w:t>Depuis cette date, nous n’avons eu aucun congé parental que ce soit pour les femmes ou les hommes.</w:t>
      </w:r>
    </w:p>
    <w:p w14:paraId="11E76EB4" w14:textId="77777777" w:rsidR="00E67B7A" w:rsidRPr="00451BC3" w:rsidRDefault="00E67B7A" w:rsidP="00E67B7A">
      <w:pPr>
        <w:pStyle w:val="EFLitemtiret"/>
        <w:numPr>
          <w:ilvl w:val="0"/>
          <w:numId w:val="0"/>
        </w:numPr>
        <w:ind w:left="426"/>
        <w:divId w:val="1123380290"/>
        <w:rPr>
          <w:rFonts w:ascii="Arial" w:hAnsi="Arial" w:cs="Arial"/>
        </w:rPr>
      </w:pPr>
    </w:p>
    <w:p w14:paraId="768E9DB1" w14:textId="77777777" w:rsidR="00E67B7A" w:rsidRPr="0075291B" w:rsidRDefault="00D5766E" w:rsidP="00BD0311">
      <w:pPr>
        <w:pStyle w:val="EFLitemtiret"/>
        <w:divId w:val="1123380290"/>
        <w:rPr>
          <w:rFonts w:ascii="Arial" w:hAnsi="Arial" w:cs="Arial"/>
        </w:rPr>
      </w:pPr>
      <w:r w:rsidRPr="0075291B">
        <w:rPr>
          <w:rFonts w:ascii="Arial" w:hAnsi="Arial" w:cs="Arial"/>
        </w:rPr>
        <w:t>Nombre de jours de congés de paternité et d'accueil de l'enfant pris dans l'année</w:t>
      </w:r>
      <w:r w:rsidR="0075291B" w:rsidRPr="0075291B">
        <w:rPr>
          <w:rFonts w:ascii="Arial" w:hAnsi="Arial" w:cs="Arial"/>
        </w:rPr>
        <w:t xml:space="preserve"> : </w:t>
      </w:r>
      <w:r w:rsidR="0075291B">
        <w:rPr>
          <w:rFonts w:ascii="Arial" w:hAnsi="Arial" w:cs="Arial"/>
        </w:rPr>
        <w:t>E</w:t>
      </w:r>
      <w:r w:rsidR="0075291B" w:rsidRPr="0075291B">
        <w:rPr>
          <w:rFonts w:ascii="Arial" w:hAnsi="Arial" w:cs="Arial"/>
        </w:rPr>
        <w:t xml:space="preserve">n 2024, </w:t>
      </w:r>
      <w:r w:rsidR="0075291B">
        <w:rPr>
          <w:rFonts w:ascii="Arial" w:hAnsi="Arial" w:cs="Arial"/>
        </w:rPr>
        <w:t xml:space="preserve">deux salariés  ont pris un congé paternité, soit un total de 50 jours dans l’année. </w:t>
      </w:r>
    </w:p>
    <w:p w14:paraId="5844993E" w14:textId="77777777" w:rsidR="00E67B7A" w:rsidRPr="00E67B7A" w:rsidRDefault="00E67B7A" w:rsidP="00E67B7A">
      <w:pPr>
        <w:pStyle w:val="EFLitemtiret"/>
        <w:numPr>
          <w:ilvl w:val="0"/>
          <w:numId w:val="0"/>
        </w:numPr>
        <w:ind w:left="426"/>
        <w:divId w:val="1123380290"/>
        <w:rPr>
          <w:rFonts w:ascii="Arial" w:hAnsi="Arial" w:cs="Arial"/>
          <w:highlight w:val="yellow"/>
        </w:rPr>
      </w:pPr>
    </w:p>
    <w:p w14:paraId="5AB7C8CC" w14:textId="77777777" w:rsidR="00D5766E" w:rsidRDefault="00E56F70" w:rsidP="00D5766E">
      <w:pPr>
        <w:pStyle w:val="EFLitemtiret"/>
        <w:divId w:val="1123380290"/>
        <w:rPr>
          <w:rFonts w:ascii="Arial" w:hAnsi="Arial" w:cs="Arial"/>
        </w:rPr>
      </w:pPr>
      <w:r>
        <w:rPr>
          <w:rFonts w:ascii="Arial" w:hAnsi="Arial" w:cs="Arial"/>
        </w:rPr>
        <w:t xml:space="preserve">En 2024, il y a eu 8 salarié (Homme) </w:t>
      </w:r>
      <w:r w:rsidR="00D37800">
        <w:rPr>
          <w:rFonts w:ascii="Arial" w:hAnsi="Arial" w:cs="Arial"/>
        </w:rPr>
        <w:t>qui ont pris des congés familiaux pour un total de 22 jours dans l’année</w:t>
      </w:r>
      <w:r w:rsidR="00D5766E" w:rsidRPr="00E56F70">
        <w:rPr>
          <w:rFonts w:ascii="Arial" w:hAnsi="Arial" w:cs="Arial"/>
        </w:rPr>
        <w:t>.</w:t>
      </w:r>
    </w:p>
    <w:p w14:paraId="579F1BD1" w14:textId="77777777" w:rsidR="008E7286" w:rsidRDefault="008E7286" w:rsidP="008E7286">
      <w:pPr>
        <w:pStyle w:val="Paragraphedeliste"/>
        <w:divId w:val="1123380290"/>
        <w:rPr>
          <w:rFonts w:ascii="Arial" w:hAnsi="Arial" w:cs="Arial"/>
        </w:rPr>
      </w:pPr>
    </w:p>
    <w:p w14:paraId="0DFAF560" w14:textId="77777777" w:rsidR="008E7286" w:rsidRPr="00E56F70" w:rsidRDefault="008E7286" w:rsidP="008E7286">
      <w:pPr>
        <w:pStyle w:val="EFLitemtiret"/>
        <w:numPr>
          <w:ilvl w:val="0"/>
          <w:numId w:val="0"/>
        </w:numPr>
        <w:divId w:val="1123380290"/>
        <w:rPr>
          <w:rFonts w:ascii="Arial" w:hAnsi="Arial" w:cs="Arial"/>
        </w:rPr>
      </w:pPr>
      <w:r>
        <w:rPr>
          <w:rFonts w:ascii="Arial" w:hAnsi="Arial" w:cs="Arial"/>
        </w:rPr>
        <w:t xml:space="preserve">En 2025, aucune demande pour ce type de congé. </w:t>
      </w:r>
    </w:p>
    <w:p w14:paraId="6FA40C2F" w14:textId="77777777" w:rsidR="00E95D8E" w:rsidRDefault="00E95D8E" w:rsidP="00E95D8E">
      <w:pPr>
        <w:pStyle w:val="EFLtitrearticle"/>
        <w:spacing w:before="0"/>
        <w:divId w:val="1123380290"/>
        <w:rPr>
          <w:rFonts w:ascii="Arial" w:hAnsi="Arial" w:cs="Arial"/>
        </w:rPr>
      </w:pPr>
    </w:p>
    <w:p w14:paraId="03745CA4" w14:textId="77777777" w:rsidR="00D5766E" w:rsidRPr="00F34863" w:rsidRDefault="00D5766E" w:rsidP="00D5766E">
      <w:pPr>
        <w:pStyle w:val="EFLtitrearticle"/>
        <w:divId w:val="1123380290"/>
        <w:rPr>
          <w:rFonts w:ascii="Arial" w:hAnsi="Arial" w:cs="Arial"/>
        </w:rPr>
      </w:pPr>
      <w:r w:rsidRPr="00F34863">
        <w:rPr>
          <w:rFonts w:ascii="Arial" w:hAnsi="Arial" w:cs="Arial"/>
        </w:rPr>
        <w:t xml:space="preserve">ARTICLE </w:t>
      </w:r>
      <w:r w:rsidR="00E67B7A">
        <w:rPr>
          <w:rFonts w:ascii="Arial" w:hAnsi="Arial" w:cs="Arial"/>
        </w:rPr>
        <w:t>8</w:t>
      </w:r>
      <w:r w:rsidRPr="00F34863">
        <w:rPr>
          <w:rFonts w:ascii="Arial" w:hAnsi="Arial" w:cs="Arial"/>
        </w:rPr>
        <w:t xml:space="preserve"> - </w:t>
      </w:r>
      <w:r w:rsidRPr="00E67B7A">
        <w:rPr>
          <w:rFonts w:ascii="Arial" w:hAnsi="Arial" w:cs="Arial"/>
          <w:caps/>
        </w:rPr>
        <w:t>Egalité salariale</w:t>
      </w:r>
    </w:p>
    <w:p w14:paraId="2212B2E8" w14:textId="77777777" w:rsidR="00D5766E" w:rsidRPr="00F34863" w:rsidRDefault="00D5766E" w:rsidP="00D5766E">
      <w:pPr>
        <w:pStyle w:val="EFLnormal"/>
        <w:divId w:val="1123380290"/>
        <w:rPr>
          <w:rFonts w:ascii="Arial" w:hAnsi="Arial" w:cs="Arial"/>
        </w:rPr>
      </w:pPr>
      <w:r w:rsidRPr="00F34863">
        <w:rPr>
          <w:rFonts w:ascii="Arial" w:hAnsi="Arial" w:cs="Arial"/>
        </w:rPr>
        <w:t>Les parties rappellent que le principe d'égalité de rémunération entre les femmes et les hommes pour un même niveau de responsabilité, de compétences, de résultats constitue l'un des fondements de l'égalité professionnelle.</w:t>
      </w:r>
    </w:p>
    <w:p w14:paraId="42663204" w14:textId="77777777" w:rsidR="00937125" w:rsidRPr="008E7286" w:rsidRDefault="00D5766E" w:rsidP="008E7286">
      <w:pPr>
        <w:pStyle w:val="EFLnormal"/>
        <w:divId w:val="1123380290"/>
        <w:rPr>
          <w:rFonts w:ascii="Arial" w:hAnsi="Arial" w:cs="Arial"/>
        </w:rPr>
      </w:pPr>
      <w:r w:rsidRPr="00F34863">
        <w:rPr>
          <w:rFonts w:ascii="Arial" w:hAnsi="Arial" w:cs="Arial"/>
        </w:rPr>
        <w:t xml:space="preserve">Ainsi, </w:t>
      </w:r>
      <w:r w:rsidR="00E67B7A">
        <w:rPr>
          <w:rFonts w:ascii="Arial" w:hAnsi="Arial" w:cs="Arial"/>
        </w:rPr>
        <w:t>la société KERN FRANCE</w:t>
      </w:r>
      <w:r w:rsidRPr="00F34863">
        <w:rPr>
          <w:rFonts w:ascii="Arial" w:hAnsi="Arial" w:cs="Arial"/>
        </w:rPr>
        <w:t xml:space="preserve"> s'engage à garantir un niveau de salaire à l'embauche équivalent entre les femmes et les hommes, fondé uniquement sur le niveau de formation, d'expériences et de compétence requis pour le poste.</w:t>
      </w:r>
    </w:p>
    <w:p w14:paraId="6599A515" w14:textId="77777777" w:rsidR="00EF3682" w:rsidRDefault="00EF3682" w:rsidP="00E95D8E">
      <w:pPr>
        <w:pStyle w:val="EFLtitrearticle"/>
        <w:spacing w:before="0"/>
        <w:divId w:val="775369266"/>
        <w:rPr>
          <w:rFonts w:ascii="Arial" w:hAnsi="Arial" w:cs="Arial"/>
        </w:rPr>
      </w:pPr>
    </w:p>
    <w:p w14:paraId="525F0A78" w14:textId="77777777" w:rsidR="00AA0F64" w:rsidRPr="00AA0F64" w:rsidRDefault="00AA0F64" w:rsidP="00AA0F64">
      <w:pPr>
        <w:pStyle w:val="EFLtitrearticle"/>
        <w:divId w:val="775369266"/>
        <w:rPr>
          <w:rFonts w:ascii="Arial" w:hAnsi="Arial" w:cs="Arial"/>
          <w:caps/>
        </w:rPr>
      </w:pPr>
      <w:r w:rsidRPr="00F34863">
        <w:rPr>
          <w:rFonts w:ascii="Arial" w:hAnsi="Arial" w:cs="Arial"/>
        </w:rPr>
        <w:t xml:space="preserve">ARTICLE </w:t>
      </w:r>
      <w:r w:rsidR="005F1D75">
        <w:rPr>
          <w:rFonts w:ascii="Arial" w:hAnsi="Arial" w:cs="Arial"/>
        </w:rPr>
        <w:t>9</w:t>
      </w:r>
      <w:r w:rsidRPr="00F34863">
        <w:rPr>
          <w:rFonts w:ascii="Arial" w:hAnsi="Arial" w:cs="Arial"/>
        </w:rPr>
        <w:t xml:space="preserve"> - </w:t>
      </w:r>
      <w:r w:rsidRPr="00AA0F64">
        <w:rPr>
          <w:rFonts w:ascii="Arial" w:hAnsi="Arial" w:cs="Arial"/>
          <w:caps/>
        </w:rPr>
        <w:t>Sensibilisation du management</w:t>
      </w:r>
    </w:p>
    <w:p w14:paraId="23217064" w14:textId="77777777" w:rsidR="00AA0F64" w:rsidRPr="00F34863" w:rsidRDefault="00AA0F64" w:rsidP="00AA0F64">
      <w:pPr>
        <w:pStyle w:val="EFLnormal"/>
        <w:divId w:val="775369266"/>
        <w:rPr>
          <w:rFonts w:ascii="Arial" w:hAnsi="Arial" w:cs="Arial"/>
        </w:rPr>
      </w:pPr>
      <w:r w:rsidRPr="00F34863">
        <w:rPr>
          <w:rFonts w:ascii="Arial" w:hAnsi="Arial" w:cs="Arial"/>
        </w:rPr>
        <w:t>Les parties s'engagent à aider les salariés à concilier au mieux leur vie professionnelle et leur vie personnelle et familiale.</w:t>
      </w:r>
    </w:p>
    <w:p w14:paraId="54E17B27" w14:textId="77777777" w:rsidR="00AA0F64" w:rsidRPr="00F34863" w:rsidRDefault="00AA0F64" w:rsidP="00AA0F64">
      <w:pPr>
        <w:pStyle w:val="EFLnormal"/>
        <w:divId w:val="775369266"/>
        <w:rPr>
          <w:rFonts w:ascii="Arial" w:hAnsi="Arial" w:cs="Arial"/>
        </w:rPr>
      </w:pPr>
      <w:r w:rsidRPr="00F34863">
        <w:rPr>
          <w:rFonts w:ascii="Arial" w:hAnsi="Arial" w:cs="Arial"/>
        </w:rPr>
        <w:t>Afin de sensibiliser le management, à l'ensemble du personnel pour rappeler l'importance de l'équilibre vie professionnelle/vie personnelle et familiale pour la santé au travail et la motivation de tous.</w:t>
      </w:r>
    </w:p>
    <w:p w14:paraId="693E644D" w14:textId="77777777" w:rsidR="00AA0F64" w:rsidRPr="00F34863" w:rsidRDefault="00AA0F64" w:rsidP="00AA0F64">
      <w:pPr>
        <w:pStyle w:val="EFLtitrearticle"/>
        <w:divId w:val="775369266"/>
        <w:rPr>
          <w:rFonts w:ascii="Arial" w:hAnsi="Arial" w:cs="Arial"/>
        </w:rPr>
      </w:pPr>
      <w:r w:rsidRPr="00F34863">
        <w:rPr>
          <w:rFonts w:ascii="Arial" w:hAnsi="Arial" w:cs="Arial"/>
        </w:rPr>
        <w:t xml:space="preserve">ARTICLE </w:t>
      </w:r>
      <w:r>
        <w:rPr>
          <w:rFonts w:ascii="Arial" w:hAnsi="Arial" w:cs="Arial"/>
        </w:rPr>
        <w:t>1</w:t>
      </w:r>
      <w:r w:rsidR="009133EC">
        <w:rPr>
          <w:rFonts w:ascii="Arial" w:hAnsi="Arial" w:cs="Arial"/>
        </w:rPr>
        <w:t>0</w:t>
      </w:r>
      <w:r w:rsidRPr="00F34863">
        <w:rPr>
          <w:rFonts w:ascii="Arial" w:hAnsi="Arial" w:cs="Arial"/>
        </w:rPr>
        <w:t xml:space="preserve"> - </w:t>
      </w:r>
      <w:r w:rsidRPr="00AA0F64">
        <w:rPr>
          <w:rFonts w:ascii="Arial" w:hAnsi="Arial" w:cs="Arial"/>
          <w:caps/>
        </w:rPr>
        <w:t>Temps partiel</w:t>
      </w:r>
    </w:p>
    <w:p w14:paraId="199AD5B6" w14:textId="77777777" w:rsidR="00AA0F64" w:rsidRPr="00F34863" w:rsidRDefault="00AA0F64" w:rsidP="00AA0F64">
      <w:pPr>
        <w:pStyle w:val="EFLnormal"/>
        <w:divId w:val="775369266"/>
        <w:rPr>
          <w:rFonts w:ascii="Arial" w:hAnsi="Arial" w:cs="Arial"/>
        </w:rPr>
      </w:pPr>
      <w:r w:rsidRPr="00F34863">
        <w:rPr>
          <w:rFonts w:ascii="Arial" w:hAnsi="Arial" w:cs="Arial"/>
        </w:rPr>
        <w:t>Les parties rappellent le principe d'égalité de traitement entre les salariés travaillant à temps plein et ceux travaillant à temps partiel en terme de carrière et de rémunération.</w:t>
      </w:r>
    </w:p>
    <w:p w14:paraId="640564A2" w14:textId="77777777" w:rsidR="00AA0F64" w:rsidRDefault="00AA0F64" w:rsidP="00AA0F64">
      <w:pPr>
        <w:pStyle w:val="EFLnormal"/>
        <w:divId w:val="775369266"/>
        <w:rPr>
          <w:rFonts w:ascii="Arial" w:hAnsi="Arial" w:cs="Arial"/>
        </w:rPr>
      </w:pPr>
      <w:r>
        <w:rPr>
          <w:rFonts w:ascii="Arial" w:hAnsi="Arial" w:cs="Arial"/>
        </w:rPr>
        <w:t>La société KERN FRANCE</w:t>
      </w:r>
      <w:r w:rsidRPr="00F34863">
        <w:rPr>
          <w:rFonts w:ascii="Arial" w:hAnsi="Arial" w:cs="Arial"/>
        </w:rPr>
        <w:t xml:space="preserve"> s'engage à ce que les salariés travaillant à temps partiel bénéficient des mêmes évolutions de rémunération et de carrière que les salariés à temps plein. Aucune mobilité géographique ou professionnelle ne peut être refusée ou imposée aux salariés au prétexte qu'ils travaillent à temps partiel.</w:t>
      </w:r>
    </w:p>
    <w:p w14:paraId="3DF27990" w14:textId="77777777" w:rsidR="008E7286" w:rsidRDefault="008E7286" w:rsidP="00AA0F64">
      <w:pPr>
        <w:pStyle w:val="EFLnormal"/>
        <w:divId w:val="775369266"/>
        <w:rPr>
          <w:rFonts w:ascii="Arial" w:hAnsi="Arial" w:cs="Arial"/>
        </w:rPr>
      </w:pPr>
    </w:p>
    <w:p w14:paraId="1A2E5392" w14:textId="77777777" w:rsidR="00AA0F64" w:rsidRPr="00F34863" w:rsidRDefault="00E95D8E" w:rsidP="00AA0F64">
      <w:pPr>
        <w:pStyle w:val="EFLnormal"/>
        <w:divId w:val="775369266"/>
        <w:rPr>
          <w:rFonts w:ascii="Arial" w:hAnsi="Arial" w:cs="Arial"/>
        </w:rPr>
      </w:pPr>
      <w:r>
        <w:rPr>
          <w:rFonts w:ascii="Arial" w:hAnsi="Arial" w:cs="Arial"/>
        </w:rPr>
        <w:t>L</w:t>
      </w:r>
      <w:r w:rsidR="00AA0F64">
        <w:rPr>
          <w:rFonts w:ascii="Arial" w:hAnsi="Arial" w:cs="Arial"/>
        </w:rPr>
        <w:t>a société KERN FRANCE</w:t>
      </w:r>
      <w:r w:rsidR="00AA0F64" w:rsidRPr="00F34863">
        <w:rPr>
          <w:rFonts w:ascii="Arial" w:hAnsi="Arial" w:cs="Arial"/>
        </w:rPr>
        <w:t xml:space="preserve"> s'attache à veiller à ce que l'organisation et la charge de travail d'un salarié à temps partiel soient compatibles avec son temps de travail.</w:t>
      </w:r>
    </w:p>
    <w:p w14:paraId="7E48BBBC" w14:textId="77777777" w:rsidR="008E7286" w:rsidRDefault="008E7286" w:rsidP="00AA0F64">
      <w:pPr>
        <w:pStyle w:val="EFLouvertureliste"/>
        <w:divId w:val="775369266"/>
        <w:rPr>
          <w:rStyle w:val="EFLsouligne"/>
          <w:rFonts w:ascii="Arial" w:hAnsi="Arial" w:cs="Arial"/>
        </w:rPr>
      </w:pPr>
    </w:p>
    <w:p w14:paraId="4757283D" w14:textId="77777777" w:rsidR="00AA0F64" w:rsidRDefault="00AA0F64" w:rsidP="00AA0F64">
      <w:pPr>
        <w:pStyle w:val="EFLouvertureliste"/>
        <w:divId w:val="775369266"/>
        <w:rPr>
          <w:rStyle w:val="EFLsouligne"/>
          <w:rFonts w:ascii="Arial" w:hAnsi="Arial" w:cs="Arial"/>
        </w:rPr>
      </w:pPr>
      <w:r w:rsidRPr="00F34863">
        <w:rPr>
          <w:rStyle w:val="EFLsouligne"/>
          <w:rFonts w:ascii="Arial" w:hAnsi="Arial" w:cs="Arial"/>
        </w:rPr>
        <w:lastRenderedPageBreak/>
        <w:t>Indicateurs de suivi :</w:t>
      </w:r>
    </w:p>
    <w:p w14:paraId="75AF7942" w14:textId="77777777" w:rsidR="008E7286" w:rsidRPr="00F34863" w:rsidRDefault="008E7286" w:rsidP="00AA0F64">
      <w:pPr>
        <w:pStyle w:val="EFLouvertureliste"/>
        <w:divId w:val="775369266"/>
        <w:rPr>
          <w:rFonts w:ascii="Arial" w:hAnsi="Arial" w:cs="Arial"/>
        </w:rPr>
      </w:pPr>
    </w:p>
    <w:p w14:paraId="67CBD5A8" w14:textId="77777777" w:rsidR="00AA0F64" w:rsidRPr="00F34863" w:rsidRDefault="00AA0F64" w:rsidP="008E7286">
      <w:pPr>
        <w:pStyle w:val="EFLitemtiret"/>
        <w:spacing w:line="360" w:lineRule="auto"/>
        <w:divId w:val="775369266"/>
        <w:rPr>
          <w:rFonts w:ascii="Arial" w:hAnsi="Arial" w:cs="Arial"/>
        </w:rPr>
      </w:pPr>
      <w:r w:rsidRPr="00F34863">
        <w:rPr>
          <w:rFonts w:ascii="Arial" w:hAnsi="Arial" w:cs="Arial"/>
        </w:rPr>
        <w:t>Nombre de salariés à temps partiel</w:t>
      </w:r>
      <w:r w:rsidR="00960812">
        <w:rPr>
          <w:rFonts w:ascii="Arial" w:hAnsi="Arial" w:cs="Arial"/>
        </w:rPr>
        <w:t> : Soit 1 Femme à temps partiel soit 90% du temps de travail</w:t>
      </w:r>
      <w:r w:rsidR="008E7286">
        <w:rPr>
          <w:rFonts w:ascii="Arial" w:hAnsi="Arial" w:cs="Arial"/>
        </w:rPr>
        <w:t>. Il s’agit d’un temps partiel choisi par la salariée.</w:t>
      </w:r>
    </w:p>
    <w:p w14:paraId="11D07177" w14:textId="77777777" w:rsidR="00AA0F64" w:rsidRPr="00F34863" w:rsidRDefault="00AA0F64" w:rsidP="008E7286">
      <w:pPr>
        <w:pStyle w:val="EFLitemtiret"/>
        <w:spacing w:line="360" w:lineRule="auto"/>
        <w:divId w:val="775369266"/>
        <w:rPr>
          <w:rFonts w:ascii="Arial" w:hAnsi="Arial" w:cs="Arial"/>
        </w:rPr>
      </w:pPr>
      <w:r w:rsidRPr="00F34863">
        <w:rPr>
          <w:rFonts w:ascii="Arial" w:hAnsi="Arial" w:cs="Arial"/>
        </w:rPr>
        <w:t>Nombre de salariés à temps plein avec une répartition par sexe</w:t>
      </w:r>
      <w:r w:rsidR="00960812">
        <w:rPr>
          <w:rFonts w:ascii="Arial" w:hAnsi="Arial" w:cs="Arial"/>
        </w:rPr>
        <w:t xml:space="preserve"> : Soit </w:t>
      </w:r>
      <w:r w:rsidR="008E7286">
        <w:rPr>
          <w:rFonts w:ascii="Arial" w:hAnsi="Arial" w:cs="Arial"/>
        </w:rPr>
        <w:t>4</w:t>
      </w:r>
      <w:r w:rsidR="00960812">
        <w:rPr>
          <w:rFonts w:ascii="Arial" w:hAnsi="Arial" w:cs="Arial"/>
        </w:rPr>
        <w:t xml:space="preserve"> Femmes et 4</w:t>
      </w:r>
      <w:r w:rsidR="008E7286">
        <w:rPr>
          <w:rFonts w:ascii="Arial" w:hAnsi="Arial" w:cs="Arial"/>
        </w:rPr>
        <w:t>1</w:t>
      </w:r>
      <w:r w:rsidR="00960812">
        <w:rPr>
          <w:rFonts w:ascii="Arial" w:hAnsi="Arial" w:cs="Arial"/>
        </w:rPr>
        <w:t xml:space="preserve"> Hommes à temps complet</w:t>
      </w:r>
    </w:p>
    <w:p w14:paraId="049D9722" w14:textId="77777777" w:rsidR="00AA0F64" w:rsidRPr="00F34863" w:rsidRDefault="00AA0F64" w:rsidP="008E7286">
      <w:pPr>
        <w:pStyle w:val="EFLitemtiret"/>
        <w:spacing w:line="360" w:lineRule="auto"/>
        <w:divId w:val="775369266"/>
        <w:rPr>
          <w:rFonts w:ascii="Arial" w:hAnsi="Arial" w:cs="Arial"/>
        </w:rPr>
      </w:pPr>
      <w:r w:rsidRPr="00F34863">
        <w:rPr>
          <w:rFonts w:ascii="Arial" w:hAnsi="Arial" w:cs="Arial"/>
        </w:rPr>
        <w:t>Nombre de salariés accédant au temps partiel au cours de l'année considérée (avec une répartition par sexe)</w:t>
      </w:r>
      <w:r w:rsidR="00960812">
        <w:rPr>
          <w:rFonts w:ascii="Arial" w:hAnsi="Arial" w:cs="Arial"/>
        </w:rPr>
        <w:t> : soit 1 Femme</w:t>
      </w:r>
    </w:p>
    <w:p w14:paraId="2CBBAFF8" w14:textId="77777777" w:rsidR="00AA0F64" w:rsidRPr="00F34863" w:rsidRDefault="00AA0F64" w:rsidP="008E7286">
      <w:pPr>
        <w:pStyle w:val="EFLitemtiret"/>
        <w:spacing w:line="360" w:lineRule="auto"/>
        <w:divId w:val="775369266"/>
        <w:rPr>
          <w:rFonts w:ascii="Arial" w:hAnsi="Arial" w:cs="Arial"/>
        </w:rPr>
      </w:pPr>
      <w:r w:rsidRPr="00F34863">
        <w:rPr>
          <w:rFonts w:ascii="Arial" w:hAnsi="Arial" w:cs="Arial"/>
        </w:rPr>
        <w:t>Nombre de salariés à temps partiel ayant repris un travail à temps plein au cours de l'année considérée (avec une répartition par sexe)</w:t>
      </w:r>
      <w:r w:rsidR="00960812">
        <w:rPr>
          <w:rFonts w:ascii="Arial" w:hAnsi="Arial" w:cs="Arial"/>
        </w:rPr>
        <w:t> : 0</w:t>
      </w:r>
    </w:p>
    <w:p w14:paraId="375A94E9" w14:textId="77777777" w:rsidR="00AA0F64" w:rsidRPr="00F34863" w:rsidRDefault="00AA0F64" w:rsidP="00AA0F64">
      <w:pPr>
        <w:pStyle w:val="EFLtitrearticle"/>
        <w:divId w:val="775369266"/>
        <w:rPr>
          <w:rFonts w:ascii="Arial" w:hAnsi="Arial" w:cs="Arial"/>
        </w:rPr>
      </w:pPr>
      <w:r w:rsidRPr="00F34863">
        <w:rPr>
          <w:rFonts w:ascii="Arial" w:hAnsi="Arial" w:cs="Arial"/>
        </w:rPr>
        <w:t>ARTICLE 1</w:t>
      </w:r>
      <w:r w:rsidR="009133EC">
        <w:rPr>
          <w:rFonts w:ascii="Arial" w:hAnsi="Arial" w:cs="Arial"/>
        </w:rPr>
        <w:t>1</w:t>
      </w:r>
      <w:r w:rsidRPr="00F34863">
        <w:rPr>
          <w:rFonts w:ascii="Arial" w:hAnsi="Arial" w:cs="Arial"/>
        </w:rPr>
        <w:t xml:space="preserve"> - </w:t>
      </w:r>
      <w:r w:rsidRPr="009133EC">
        <w:rPr>
          <w:rFonts w:ascii="Arial" w:hAnsi="Arial" w:cs="Arial"/>
          <w:caps/>
        </w:rPr>
        <w:t>Réunion et déplacements professionnels</w:t>
      </w:r>
    </w:p>
    <w:p w14:paraId="290F83FD" w14:textId="77777777" w:rsidR="00960812" w:rsidRDefault="00960812" w:rsidP="00AA0F64">
      <w:pPr>
        <w:pStyle w:val="EFLnormal"/>
        <w:divId w:val="775369266"/>
        <w:rPr>
          <w:rFonts w:ascii="Arial" w:hAnsi="Arial" w:cs="Arial"/>
        </w:rPr>
      </w:pPr>
      <w:r>
        <w:rPr>
          <w:rFonts w:ascii="Arial" w:hAnsi="Arial" w:cs="Arial"/>
        </w:rPr>
        <w:t>La société KERN FRANCE</w:t>
      </w:r>
      <w:r w:rsidR="00AA0F64" w:rsidRPr="00F34863">
        <w:rPr>
          <w:rFonts w:ascii="Arial" w:hAnsi="Arial" w:cs="Arial"/>
        </w:rPr>
        <w:t xml:space="preserve"> veille à prendre en considération les contraintes de la vie personnelle et familiale dans l'organisation des réunions et déplacements professionnels. </w:t>
      </w:r>
    </w:p>
    <w:p w14:paraId="5347567A" w14:textId="77777777" w:rsidR="00960812" w:rsidRDefault="00AA0F64" w:rsidP="00AA0F64">
      <w:pPr>
        <w:pStyle w:val="EFLnormal"/>
        <w:divId w:val="775369266"/>
        <w:rPr>
          <w:rFonts w:ascii="Arial" w:hAnsi="Arial" w:cs="Arial"/>
        </w:rPr>
      </w:pPr>
      <w:r w:rsidRPr="00F34863">
        <w:rPr>
          <w:rFonts w:ascii="Arial" w:hAnsi="Arial" w:cs="Arial"/>
        </w:rPr>
        <w:t xml:space="preserve">Ainsi, les réunions doivent être planifiées pendant les horaires habituels de travail. </w:t>
      </w:r>
    </w:p>
    <w:p w14:paraId="72CD70CA" w14:textId="77777777" w:rsidR="008E7286" w:rsidRDefault="008E7286" w:rsidP="00AA0F64">
      <w:pPr>
        <w:pStyle w:val="EFLnormal"/>
        <w:divId w:val="775369266"/>
        <w:rPr>
          <w:rFonts w:ascii="Arial" w:hAnsi="Arial" w:cs="Arial"/>
        </w:rPr>
      </w:pPr>
    </w:p>
    <w:p w14:paraId="4E6CF9DB" w14:textId="77777777" w:rsidR="00AA0F64" w:rsidRPr="00F34863" w:rsidRDefault="00AA0F64" w:rsidP="00AA0F64">
      <w:pPr>
        <w:pStyle w:val="EFLnormal"/>
        <w:divId w:val="775369266"/>
        <w:rPr>
          <w:rFonts w:ascii="Arial" w:hAnsi="Arial" w:cs="Arial"/>
        </w:rPr>
      </w:pPr>
      <w:r w:rsidRPr="00F34863">
        <w:rPr>
          <w:rFonts w:ascii="Arial" w:hAnsi="Arial" w:cs="Arial"/>
        </w:rPr>
        <w:t>Les réunions tardives ou matinales doivent être évitées au maximum ou, en tout état de cause, planifiées longtemps à l'avance.</w:t>
      </w:r>
      <w:r w:rsidR="00960812">
        <w:rPr>
          <w:rFonts w:ascii="Arial" w:hAnsi="Arial" w:cs="Arial"/>
        </w:rPr>
        <w:t xml:space="preserve"> Le positionnement des réunions aura lieu à partir de 9h00 et avant 15h30.</w:t>
      </w:r>
    </w:p>
    <w:p w14:paraId="45BA25CB" w14:textId="77777777" w:rsidR="00AA0F64" w:rsidRPr="00F34863" w:rsidRDefault="00AA0F64" w:rsidP="00AA0F64">
      <w:pPr>
        <w:pStyle w:val="EFLtitrearticle"/>
        <w:divId w:val="775369266"/>
        <w:rPr>
          <w:rFonts w:ascii="Arial" w:hAnsi="Arial" w:cs="Arial"/>
        </w:rPr>
      </w:pPr>
      <w:r w:rsidRPr="00F34863">
        <w:rPr>
          <w:rFonts w:ascii="Arial" w:hAnsi="Arial" w:cs="Arial"/>
        </w:rPr>
        <w:t>ARTICLE 1</w:t>
      </w:r>
      <w:r w:rsidR="009133EC">
        <w:rPr>
          <w:rFonts w:ascii="Arial" w:hAnsi="Arial" w:cs="Arial"/>
        </w:rPr>
        <w:t>2</w:t>
      </w:r>
      <w:r w:rsidRPr="00F34863">
        <w:rPr>
          <w:rFonts w:ascii="Arial" w:hAnsi="Arial" w:cs="Arial"/>
        </w:rPr>
        <w:t xml:space="preserve"> - </w:t>
      </w:r>
      <w:r w:rsidRPr="009133EC">
        <w:rPr>
          <w:rFonts w:ascii="Arial" w:hAnsi="Arial" w:cs="Arial"/>
          <w:caps/>
        </w:rPr>
        <w:t>Durée d'application</w:t>
      </w:r>
    </w:p>
    <w:p w14:paraId="1148B16B" w14:textId="77777777" w:rsidR="00AA0F64" w:rsidRPr="00F34863" w:rsidRDefault="00AA0F64" w:rsidP="00AA0F64">
      <w:pPr>
        <w:pStyle w:val="EFLnormal"/>
        <w:divId w:val="775369266"/>
        <w:rPr>
          <w:rFonts w:ascii="Arial" w:hAnsi="Arial" w:cs="Arial"/>
        </w:rPr>
      </w:pPr>
      <w:r w:rsidRPr="00F34863">
        <w:rPr>
          <w:rFonts w:ascii="Arial" w:hAnsi="Arial" w:cs="Arial"/>
        </w:rPr>
        <w:t xml:space="preserve">Le présent accord s'applique à compter du </w:t>
      </w:r>
      <w:r w:rsidR="009133EC">
        <w:rPr>
          <w:rFonts w:ascii="Arial" w:hAnsi="Arial" w:cs="Arial"/>
        </w:rPr>
        <w:t>1</w:t>
      </w:r>
      <w:r w:rsidR="009133EC" w:rsidRPr="009133EC">
        <w:rPr>
          <w:rFonts w:ascii="Arial" w:hAnsi="Arial" w:cs="Arial"/>
          <w:vertAlign w:val="superscript"/>
        </w:rPr>
        <w:t>er</w:t>
      </w:r>
      <w:r w:rsidR="009133EC">
        <w:rPr>
          <w:rFonts w:ascii="Arial" w:hAnsi="Arial" w:cs="Arial"/>
        </w:rPr>
        <w:t xml:space="preserve"> </w:t>
      </w:r>
      <w:r w:rsidR="00A55546">
        <w:rPr>
          <w:rFonts w:ascii="Arial" w:hAnsi="Arial" w:cs="Arial"/>
        </w:rPr>
        <w:t>avril</w:t>
      </w:r>
      <w:r w:rsidR="0033308C">
        <w:rPr>
          <w:rFonts w:ascii="Arial" w:hAnsi="Arial" w:cs="Arial"/>
        </w:rPr>
        <w:t xml:space="preserve"> </w:t>
      </w:r>
      <w:r w:rsidR="009133EC">
        <w:rPr>
          <w:rFonts w:ascii="Arial" w:hAnsi="Arial" w:cs="Arial"/>
        </w:rPr>
        <w:t>202</w:t>
      </w:r>
      <w:r w:rsidR="0057392A">
        <w:rPr>
          <w:rFonts w:ascii="Arial" w:hAnsi="Arial" w:cs="Arial"/>
        </w:rPr>
        <w:t>6</w:t>
      </w:r>
      <w:r w:rsidR="009133EC">
        <w:rPr>
          <w:rFonts w:ascii="Arial" w:hAnsi="Arial" w:cs="Arial"/>
        </w:rPr>
        <w:t xml:space="preserve"> </w:t>
      </w:r>
      <w:r w:rsidRPr="00F34863">
        <w:rPr>
          <w:rFonts w:ascii="Arial" w:hAnsi="Arial" w:cs="Arial"/>
        </w:rPr>
        <w:t xml:space="preserve"> et pour une durée de </w:t>
      </w:r>
      <w:r w:rsidR="009133EC" w:rsidRPr="009133EC">
        <w:rPr>
          <w:rFonts w:ascii="Arial" w:hAnsi="Arial" w:cs="Arial"/>
          <w:iCs/>
          <w:color w:val="auto"/>
        </w:rPr>
        <w:t>trois</w:t>
      </w:r>
      <w:r w:rsidRPr="009133EC">
        <w:rPr>
          <w:rFonts w:ascii="Arial" w:hAnsi="Arial" w:cs="Arial"/>
          <w:iCs/>
          <w:color w:val="auto"/>
        </w:rPr>
        <w:t xml:space="preserve"> </w:t>
      </w:r>
      <w:r w:rsidRPr="00F34863">
        <w:rPr>
          <w:rFonts w:ascii="Arial" w:hAnsi="Arial" w:cs="Arial"/>
        </w:rPr>
        <w:t>années de date à date.</w:t>
      </w:r>
    </w:p>
    <w:p w14:paraId="2CCB1317" w14:textId="77777777" w:rsidR="00AA0F64" w:rsidRPr="00F34863" w:rsidRDefault="00AA0F64" w:rsidP="00AA0F64">
      <w:pPr>
        <w:pStyle w:val="EFLnormal"/>
        <w:divId w:val="775369266"/>
        <w:rPr>
          <w:rFonts w:ascii="Arial" w:hAnsi="Arial" w:cs="Arial"/>
        </w:rPr>
      </w:pPr>
      <w:r w:rsidRPr="00F34863">
        <w:rPr>
          <w:rFonts w:ascii="Arial" w:hAnsi="Arial" w:cs="Arial"/>
        </w:rPr>
        <w:t xml:space="preserve">Au terme de cette période </w:t>
      </w:r>
      <w:r w:rsidR="009133EC">
        <w:rPr>
          <w:rFonts w:ascii="Arial" w:hAnsi="Arial" w:cs="Arial"/>
        </w:rPr>
        <w:t>de trois</w:t>
      </w:r>
      <w:r w:rsidRPr="00F34863">
        <w:rPr>
          <w:rFonts w:ascii="Arial" w:hAnsi="Arial" w:cs="Arial"/>
        </w:rPr>
        <w:t xml:space="preserve"> ans, les parties établiront un bilan général des actions et des progrès réalisés.</w:t>
      </w:r>
    </w:p>
    <w:p w14:paraId="05A81C32" w14:textId="77777777" w:rsidR="00AA0F64" w:rsidRPr="00F34863" w:rsidRDefault="00AA0F64" w:rsidP="00AA0F64">
      <w:pPr>
        <w:pStyle w:val="EFLtitrearticle"/>
        <w:divId w:val="775369266"/>
        <w:rPr>
          <w:rFonts w:ascii="Arial" w:hAnsi="Arial" w:cs="Arial"/>
        </w:rPr>
      </w:pPr>
      <w:r w:rsidRPr="00F34863">
        <w:rPr>
          <w:rFonts w:ascii="Arial" w:hAnsi="Arial" w:cs="Arial"/>
        </w:rPr>
        <w:t>ARTICLE 1</w:t>
      </w:r>
      <w:r w:rsidR="009133EC">
        <w:rPr>
          <w:rFonts w:ascii="Arial" w:hAnsi="Arial" w:cs="Arial"/>
        </w:rPr>
        <w:t>3</w:t>
      </w:r>
      <w:r w:rsidRPr="00F34863">
        <w:rPr>
          <w:rFonts w:ascii="Arial" w:hAnsi="Arial" w:cs="Arial"/>
        </w:rPr>
        <w:t xml:space="preserve"> - </w:t>
      </w:r>
      <w:r w:rsidRPr="009133EC">
        <w:rPr>
          <w:rFonts w:ascii="Arial" w:hAnsi="Arial" w:cs="Arial"/>
          <w:caps/>
        </w:rPr>
        <w:t>Suivi et rendez-vous</w:t>
      </w:r>
    </w:p>
    <w:p w14:paraId="1D4E5E8B" w14:textId="77777777" w:rsidR="00AA0F64" w:rsidRPr="00F34863" w:rsidRDefault="00323566" w:rsidP="00AA0F64">
      <w:pPr>
        <w:pStyle w:val="EFLnormal"/>
        <w:divId w:val="775369266"/>
        <w:rPr>
          <w:rFonts w:ascii="Arial" w:hAnsi="Arial" w:cs="Arial"/>
        </w:rPr>
      </w:pPr>
      <w:r>
        <w:rPr>
          <w:rFonts w:ascii="Arial" w:hAnsi="Arial" w:cs="Arial"/>
        </w:rPr>
        <w:t>Il est prévu qu’</w:t>
      </w:r>
      <w:r w:rsidR="00AA0F64" w:rsidRPr="00F34863">
        <w:rPr>
          <w:rFonts w:ascii="Arial" w:hAnsi="Arial" w:cs="Arial"/>
        </w:rPr>
        <w:t xml:space="preserve">en cas d'évolution législative ou conventionnelle susceptible de remettre en cause tout ou partie des dispositions du présent accord, les parties signataires conviennent de se réunir à nouveau, dans un délai </w:t>
      </w:r>
      <w:r>
        <w:rPr>
          <w:rFonts w:ascii="Arial" w:hAnsi="Arial" w:cs="Arial"/>
        </w:rPr>
        <w:t>de deux mois</w:t>
      </w:r>
      <w:r w:rsidR="00116DFD">
        <w:rPr>
          <w:rFonts w:ascii="Arial" w:hAnsi="Arial" w:cs="Arial"/>
        </w:rPr>
        <w:t xml:space="preserve"> au plus tard</w:t>
      </w:r>
      <w:r w:rsidR="00AA0F64" w:rsidRPr="00F34863">
        <w:rPr>
          <w:rFonts w:ascii="Arial" w:hAnsi="Arial" w:cs="Arial"/>
        </w:rPr>
        <w:t xml:space="preserve"> après la prise d'effet de ces textes, afin d'adapter lesdites dispositions.</w:t>
      </w:r>
    </w:p>
    <w:p w14:paraId="628DACB2" w14:textId="77777777" w:rsidR="00AA0F64" w:rsidRPr="00116DFD" w:rsidRDefault="00AA0F64" w:rsidP="00AA0F64">
      <w:pPr>
        <w:pStyle w:val="EFLtitrearticle"/>
        <w:divId w:val="775369266"/>
        <w:rPr>
          <w:rFonts w:ascii="Arial" w:hAnsi="Arial" w:cs="Arial"/>
          <w:caps/>
        </w:rPr>
      </w:pPr>
      <w:r w:rsidRPr="00F34863">
        <w:rPr>
          <w:rFonts w:ascii="Arial" w:hAnsi="Arial" w:cs="Arial"/>
        </w:rPr>
        <w:t>ARTICLE 1</w:t>
      </w:r>
      <w:r w:rsidR="00116DFD">
        <w:rPr>
          <w:rFonts w:ascii="Arial" w:hAnsi="Arial" w:cs="Arial"/>
        </w:rPr>
        <w:t>4</w:t>
      </w:r>
      <w:r w:rsidRPr="00F34863">
        <w:rPr>
          <w:rFonts w:ascii="Arial" w:hAnsi="Arial" w:cs="Arial"/>
        </w:rPr>
        <w:t xml:space="preserve"> - </w:t>
      </w:r>
      <w:r w:rsidRPr="00116DFD">
        <w:rPr>
          <w:rFonts w:ascii="Arial" w:hAnsi="Arial" w:cs="Arial"/>
          <w:caps/>
        </w:rPr>
        <w:t>Révision</w:t>
      </w:r>
    </w:p>
    <w:p w14:paraId="70271D53" w14:textId="77777777" w:rsidR="00A223BE" w:rsidRDefault="00A223BE" w:rsidP="00A223BE">
      <w:pPr>
        <w:spacing w:before="120" w:after="120"/>
        <w:ind w:right="120"/>
        <w:jc w:val="both"/>
        <w:divId w:val="775369266"/>
        <w:rPr>
          <w:rFonts w:ascii="Arial" w:hAnsi="Arial" w:cs="Arial"/>
          <w:sz w:val="22"/>
          <w:szCs w:val="22"/>
          <w:lang w:val="fr-FR"/>
        </w:rPr>
      </w:pPr>
      <w:r w:rsidRPr="000F6429">
        <w:rPr>
          <w:rFonts w:ascii="Arial" w:hAnsi="Arial" w:cs="Arial"/>
          <w:sz w:val="22"/>
          <w:szCs w:val="22"/>
          <w:lang w:val="fr-FR"/>
        </w:rPr>
        <w:t xml:space="preserve">Dans le cadre de leurs compétences respectives, les représentants du personnel ont la possibilité de contribuer à affiner le diagnostic de l'entreprise sur cette situation comparée et de proposer des mesures qui seraient de nature à réduire les éventuels écarts constatés. </w:t>
      </w:r>
    </w:p>
    <w:p w14:paraId="279CF23D" w14:textId="77777777" w:rsidR="00AA0F64" w:rsidRPr="00F34863" w:rsidRDefault="00AA0F64" w:rsidP="00AA0F64">
      <w:pPr>
        <w:pStyle w:val="EFLnormal"/>
        <w:divId w:val="775369266"/>
        <w:rPr>
          <w:rFonts w:ascii="Arial" w:hAnsi="Arial" w:cs="Arial"/>
        </w:rPr>
      </w:pPr>
      <w:r w:rsidRPr="00F34863">
        <w:rPr>
          <w:rFonts w:ascii="Arial" w:hAnsi="Arial" w:cs="Arial"/>
        </w:rPr>
        <w:t>Les dispositions de l'avenant de révision se substitueront de plein droit à celles de l'accord qu'elles modifieront, soit à la date qui aura été expressément convenue soit, à défaut, à partir du lendemain de son dépôt.</w:t>
      </w:r>
    </w:p>
    <w:p w14:paraId="4B05D604" w14:textId="77777777" w:rsidR="00AA0F64" w:rsidRPr="00116DFD" w:rsidRDefault="00AA0F64" w:rsidP="00AA0F64">
      <w:pPr>
        <w:pStyle w:val="EFLtitrearticle"/>
        <w:divId w:val="775369266"/>
        <w:rPr>
          <w:rFonts w:ascii="Arial" w:hAnsi="Arial" w:cs="Arial"/>
          <w:caps/>
        </w:rPr>
      </w:pPr>
      <w:r w:rsidRPr="00F34863">
        <w:rPr>
          <w:rFonts w:ascii="Arial" w:hAnsi="Arial" w:cs="Arial"/>
        </w:rPr>
        <w:lastRenderedPageBreak/>
        <w:t>ARTICLE 1</w:t>
      </w:r>
      <w:r w:rsidR="00A223BE">
        <w:rPr>
          <w:rFonts w:ascii="Arial" w:hAnsi="Arial" w:cs="Arial"/>
        </w:rPr>
        <w:t>5</w:t>
      </w:r>
      <w:r w:rsidRPr="00F34863">
        <w:rPr>
          <w:rFonts w:ascii="Arial" w:hAnsi="Arial" w:cs="Arial"/>
        </w:rPr>
        <w:t xml:space="preserve"> - </w:t>
      </w:r>
      <w:r w:rsidRPr="00116DFD">
        <w:rPr>
          <w:rFonts w:ascii="Arial" w:hAnsi="Arial" w:cs="Arial"/>
          <w:caps/>
        </w:rPr>
        <w:t>Renouvellement</w:t>
      </w:r>
    </w:p>
    <w:p w14:paraId="39F038B6" w14:textId="77777777" w:rsidR="00A223BE" w:rsidRDefault="00AA0F64" w:rsidP="00AA0F64">
      <w:pPr>
        <w:pStyle w:val="EFLnormal"/>
        <w:divId w:val="775369266"/>
        <w:rPr>
          <w:rFonts w:ascii="Arial" w:hAnsi="Arial" w:cs="Arial"/>
          <w:color w:val="auto"/>
        </w:rPr>
      </w:pPr>
      <w:r w:rsidRPr="00F34863">
        <w:rPr>
          <w:rFonts w:ascii="Arial" w:hAnsi="Arial" w:cs="Arial"/>
        </w:rPr>
        <w:t xml:space="preserve">Les parties signataires se réuniront en vue de l'éventuel renouvellement de </w:t>
      </w:r>
      <w:r w:rsidRPr="00116DFD">
        <w:rPr>
          <w:rFonts w:ascii="Arial" w:hAnsi="Arial" w:cs="Arial"/>
          <w:color w:val="auto"/>
        </w:rPr>
        <w:t>l'accord  au moins un mois avant le terme du présent accor</w:t>
      </w:r>
      <w:r w:rsidR="00116DFD" w:rsidRPr="00116DFD">
        <w:rPr>
          <w:rFonts w:ascii="Arial" w:hAnsi="Arial" w:cs="Arial"/>
          <w:color w:val="auto"/>
        </w:rPr>
        <w:t>d</w:t>
      </w:r>
      <w:r w:rsidRPr="00116DFD">
        <w:rPr>
          <w:rFonts w:ascii="Arial" w:hAnsi="Arial" w:cs="Arial"/>
          <w:color w:val="auto"/>
        </w:rPr>
        <w:t xml:space="preserve">. </w:t>
      </w:r>
    </w:p>
    <w:p w14:paraId="4FBC6F1D" w14:textId="77777777" w:rsidR="00AA0F64" w:rsidRDefault="00AA0F64" w:rsidP="00AA0F64">
      <w:pPr>
        <w:pStyle w:val="EFLnormal"/>
        <w:divId w:val="775369266"/>
        <w:rPr>
          <w:rFonts w:ascii="Arial" w:hAnsi="Arial" w:cs="Arial"/>
          <w:color w:val="auto"/>
        </w:rPr>
      </w:pPr>
      <w:r w:rsidRPr="00116DFD">
        <w:rPr>
          <w:rFonts w:ascii="Arial" w:hAnsi="Arial" w:cs="Arial"/>
          <w:color w:val="auto"/>
        </w:rPr>
        <w:t>A défaut de renouvellement, l'accord arrivé à expiration cessera de produire ses effets, en application de l'article L 2222-4 du Code du travail.</w:t>
      </w:r>
    </w:p>
    <w:p w14:paraId="0AFF92F1" w14:textId="77777777" w:rsidR="00A223BE" w:rsidRPr="00116DFD" w:rsidRDefault="00A223BE" w:rsidP="00AA0F64">
      <w:pPr>
        <w:pStyle w:val="EFLnormal"/>
        <w:divId w:val="775369266"/>
        <w:rPr>
          <w:rFonts w:ascii="Arial" w:hAnsi="Arial" w:cs="Arial"/>
          <w:color w:val="auto"/>
        </w:rPr>
      </w:pPr>
    </w:p>
    <w:p w14:paraId="09B4CE24" w14:textId="77777777" w:rsidR="00A223BE" w:rsidRDefault="00A223BE" w:rsidP="00A223BE">
      <w:pPr>
        <w:jc w:val="both"/>
        <w:divId w:val="775369266"/>
        <w:rPr>
          <w:rFonts w:ascii="Arial" w:hAnsi="Arial" w:cs="Arial"/>
          <w:sz w:val="22"/>
          <w:szCs w:val="22"/>
        </w:rPr>
      </w:pPr>
      <w:r w:rsidRPr="002F3F2C">
        <w:rPr>
          <w:rFonts w:ascii="Arial" w:hAnsi="Arial" w:cs="Arial"/>
          <w:sz w:val="22"/>
          <w:szCs w:val="22"/>
        </w:rPr>
        <w:t xml:space="preserve">Le présent accord sera établi en deux exemplaires originaux, l’un conservé par la Direction de la société et l’autre annexé au registre des procès-verbaux des réunions </w:t>
      </w:r>
      <w:r>
        <w:rPr>
          <w:rFonts w:ascii="Arial" w:hAnsi="Arial" w:cs="Arial"/>
          <w:sz w:val="22"/>
          <w:szCs w:val="22"/>
        </w:rPr>
        <w:t>de la Délégation Unique du Personnel.</w:t>
      </w:r>
    </w:p>
    <w:p w14:paraId="78550375" w14:textId="77777777" w:rsidR="008E7286" w:rsidRDefault="008E7286" w:rsidP="00AA0F64">
      <w:pPr>
        <w:pStyle w:val="EFLnormal"/>
        <w:divId w:val="775369266"/>
        <w:rPr>
          <w:rFonts w:ascii="Arial" w:hAnsi="Arial" w:cs="Arial"/>
        </w:rPr>
      </w:pPr>
    </w:p>
    <w:p w14:paraId="70728B2C" w14:textId="77777777" w:rsidR="00AA0F64" w:rsidRDefault="00AA0F64" w:rsidP="00AA0F64">
      <w:pPr>
        <w:pStyle w:val="EFLnormal"/>
        <w:divId w:val="775369266"/>
        <w:rPr>
          <w:rFonts w:ascii="Arial" w:hAnsi="Arial" w:cs="Arial"/>
        </w:rPr>
      </w:pPr>
      <w:r w:rsidRPr="00F34863">
        <w:rPr>
          <w:rFonts w:ascii="Arial" w:hAnsi="Arial" w:cs="Arial"/>
        </w:rPr>
        <w:t>Il sera ensuite déposé sur la plateforme de téléprocédure TéléAccords et remis au greffe du conseil de prud'hommes de</w:t>
      </w:r>
      <w:r w:rsidR="00A223BE">
        <w:rPr>
          <w:rFonts w:ascii="Arial" w:hAnsi="Arial" w:cs="Arial"/>
        </w:rPr>
        <w:t xml:space="preserve"> Mulhouse.</w:t>
      </w:r>
    </w:p>
    <w:p w14:paraId="755217EF" w14:textId="77777777" w:rsidR="00A223BE" w:rsidRPr="00F34863" w:rsidRDefault="00A223BE" w:rsidP="00AA0F64">
      <w:pPr>
        <w:pStyle w:val="EFLnormal"/>
        <w:divId w:val="775369266"/>
        <w:rPr>
          <w:rFonts w:ascii="Arial" w:hAnsi="Arial" w:cs="Arial"/>
        </w:rPr>
      </w:pPr>
    </w:p>
    <w:p w14:paraId="696D1CE4" w14:textId="77777777" w:rsidR="00A223BE" w:rsidRPr="002F3F2C" w:rsidRDefault="00A223BE" w:rsidP="00A223BE">
      <w:pPr>
        <w:jc w:val="both"/>
        <w:divId w:val="775369266"/>
        <w:rPr>
          <w:rFonts w:ascii="Arial" w:hAnsi="Arial" w:cs="Arial"/>
          <w:sz w:val="22"/>
          <w:szCs w:val="22"/>
        </w:rPr>
      </w:pPr>
      <w:r w:rsidRPr="002F3F2C">
        <w:rPr>
          <w:rFonts w:ascii="Arial" w:hAnsi="Arial" w:cs="Arial"/>
          <w:sz w:val="22"/>
          <w:szCs w:val="22"/>
        </w:rPr>
        <w:t xml:space="preserve">Fait à </w:t>
      </w:r>
      <w:r>
        <w:rPr>
          <w:rFonts w:ascii="Arial" w:hAnsi="Arial" w:cs="Arial"/>
          <w:sz w:val="22"/>
          <w:szCs w:val="22"/>
        </w:rPr>
        <w:t>Sausheim, l</w:t>
      </w:r>
      <w:r w:rsidRPr="002F3F2C">
        <w:rPr>
          <w:rFonts w:ascii="Arial" w:hAnsi="Arial" w:cs="Arial"/>
          <w:sz w:val="22"/>
          <w:szCs w:val="22"/>
        </w:rPr>
        <w:t xml:space="preserve">e </w:t>
      </w:r>
      <w:r w:rsidR="007E16BE">
        <w:rPr>
          <w:rFonts w:ascii="Arial" w:hAnsi="Arial" w:cs="Arial"/>
          <w:sz w:val="22"/>
          <w:szCs w:val="22"/>
        </w:rPr>
        <w:t xml:space="preserve">2 février </w:t>
      </w:r>
      <w:r>
        <w:rPr>
          <w:rFonts w:ascii="Arial" w:hAnsi="Arial" w:cs="Arial"/>
          <w:sz w:val="22"/>
          <w:szCs w:val="22"/>
        </w:rPr>
        <w:t>202</w:t>
      </w:r>
      <w:r w:rsidR="0057392A">
        <w:rPr>
          <w:rFonts w:ascii="Arial" w:hAnsi="Arial" w:cs="Arial"/>
          <w:sz w:val="22"/>
          <w:szCs w:val="22"/>
        </w:rPr>
        <w:t>6</w:t>
      </w:r>
    </w:p>
    <w:p w14:paraId="19FA346B" w14:textId="77777777" w:rsidR="00A223BE" w:rsidRDefault="00A223BE" w:rsidP="00A223BE">
      <w:pPr>
        <w:jc w:val="both"/>
        <w:divId w:val="775369266"/>
        <w:rPr>
          <w:rFonts w:ascii="Arial" w:hAnsi="Arial" w:cs="Arial"/>
          <w:sz w:val="22"/>
          <w:szCs w:val="22"/>
        </w:rPr>
      </w:pPr>
    </w:p>
    <w:p w14:paraId="2EB99B54" w14:textId="77777777" w:rsidR="00A223BE" w:rsidRPr="002F3F2C" w:rsidRDefault="00A223BE" w:rsidP="00A223BE">
      <w:pPr>
        <w:divId w:val="775369266"/>
        <w:rPr>
          <w:rFonts w:ascii="Arial" w:hAnsi="Arial" w:cs="Arial"/>
        </w:rPr>
      </w:pPr>
    </w:p>
    <w:p w14:paraId="2188B0AC" w14:textId="36847871" w:rsidR="00A223BE" w:rsidRPr="002F3F2C" w:rsidRDefault="00A223BE" w:rsidP="00A223BE">
      <w:pPr>
        <w:jc w:val="both"/>
        <w:divId w:val="775369266"/>
        <w:rPr>
          <w:rFonts w:ascii="Arial" w:hAnsi="Arial" w:cs="Arial"/>
          <w:sz w:val="22"/>
          <w:szCs w:val="22"/>
        </w:rPr>
      </w:pPr>
      <w:r w:rsidRPr="002F3F2C">
        <w:rPr>
          <w:rFonts w:ascii="Arial" w:hAnsi="Arial" w:cs="Arial"/>
          <w:sz w:val="22"/>
          <w:szCs w:val="22"/>
        </w:rPr>
        <w:t xml:space="preserve">- Pour la société </w:t>
      </w:r>
      <w:r>
        <w:rPr>
          <w:rFonts w:ascii="Arial" w:hAnsi="Arial" w:cs="Arial"/>
          <w:b/>
          <w:bCs/>
          <w:sz w:val="22"/>
          <w:szCs w:val="22"/>
        </w:rPr>
        <w:t>Kern FRANCE</w:t>
      </w:r>
      <w:r w:rsidRPr="002F3F2C">
        <w:rPr>
          <w:rFonts w:ascii="Arial" w:hAnsi="Arial" w:cs="Arial"/>
          <w:b/>
          <w:bCs/>
          <w:sz w:val="22"/>
          <w:szCs w:val="22"/>
        </w:rPr>
        <w:t xml:space="preserve"> SAS</w:t>
      </w:r>
      <w:r w:rsidRPr="002F3F2C">
        <w:rPr>
          <w:rFonts w:ascii="Arial" w:hAnsi="Arial" w:cs="Arial"/>
          <w:sz w:val="22"/>
          <w:szCs w:val="22"/>
        </w:rPr>
        <w:t xml:space="preserve">, Monsieur </w:t>
      </w:r>
      <w:r w:rsidR="00C63275">
        <w:rPr>
          <w:rFonts w:ascii="Arial" w:hAnsi="Arial" w:cs="Arial"/>
          <w:sz w:val="22"/>
          <w:szCs w:val="22"/>
        </w:rPr>
        <w:t>X</w:t>
      </w:r>
      <w:r w:rsidRPr="002F3F2C">
        <w:rPr>
          <w:rFonts w:ascii="Arial" w:hAnsi="Arial" w:cs="Arial"/>
          <w:sz w:val="22"/>
          <w:szCs w:val="22"/>
        </w:rPr>
        <w:t xml:space="preserve"> agissant en </w:t>
      </w:r>
      <w:r>
        <w:rPr>
          <w:rFonts w:ascii="Arial" w:hAnsi="Arial" w:cs="Arial"/>
          <w:sz w:val="22"/>
          <w:szCs w:val="22"/>
        </w:rPr>
        <w:t>sa qualité de Directeur Général</w:t>
      </w:r>
      <w:r w:rsidRPr="002F3F2C">
        <w:rPr>
          <w:rFonts w:ascii="Arial" w:hAnsi="Arial" w:cs="Arial"/>
          <w:sz w:val="22"/>
          <w:szCs w:val="22"/>
        </w:rPr>
        <w:t xml:space="preserve"> </w:t>
      </w:r>
    </w:p>
    <w:p w14:paraId="13EE7115" w14:textId="77777777" w:rsidR="00A223BE" w:rsidRPr="002F3F2C" w:rsidRDefault="00A223BE" w:rsidP="00A223BE">
      <w:pPr>
        <w:jc w:val="both"/>
        <w:divId w:val="775369266"/>
        <w:rPr>
          <w:rFonts w:ascii="Arial" w:hAnsi="Arial" w:cs="Arial"/>
          <w:sz w:val="22"/>
          <w:szCs w:val="22"/>
        </w:rPr>
      </w:pPr>
    </w:p>
    <w:p w14:paraId="3D74E7C1" w14:textId="77777777" w:rsidR="00A223BE" w:rsidRPr="002F3F2C" w:rsidRDefault="00A223BE" w:rsidP="00A223BE">
      <w:pPr>
        <w:jc w:val="both"/>
        <w:divId w:val="775369266"/>
        <w:rPr>
          <w:rFonts w:ascii="Arial" w:hAnsi="Arial" w:cs="Arial"/>
          <w:sz w:val="22"/>
          <w:szCs w:val="22"/>
        </w:rPr>
      </w:pPr>
    </w:p>
    <w:p w14:paraId="48EBA8A3" w14:textId="77777777" w:rsidR="00A223BE" w:rsidRPr="002F3F2C" w:rsidRDefault="00A223BE" w:rsidP="00A223BE">
      <w:pPr>
        <w:jc w:val="both"/>
        <w:divId w:val="775369266"/>
        <w:rPr>
          <w:rFonts w:ascii="Arial" w:hAnsi="Arial" w:cs="Arial"/>
          <w:sz w:val="22"/>
          <w:szCs w:val="22"/>
        </w:rPr>
      </w:pPr>
    </w:p>
    <w:p w14:paraId="13B140AC" w14:textId="77777777" w:rsidR="00A223BE" w:rsidRDefault="00A223BE" w:rsidP="00A223BE">
      <w:pPr>
        <w:jc w:val="both"/>
        <w:divId w:val="775369266"/>
        <w:rPr>
          <w:rFonts w:ascii="Arial" w:hAnsi="Arial" w:cs="Arial"/>
          <w:sz w:val="22"/>
          <w:szCs w:val="22"/>
        </w:rPr>
      </w:pPr>
    </w:p>
    <w:p w14:paraId="120AB697" w14:textId="77777777" w:rsidR="00A223BE" w:rsidRDefault="00A223BE" w:rsidP="00A223BE">
      <w:pPr>
        <w:jc w:val="both"/>
        <w:divId w:val="775369266"/>
        <w:rPr>
          <w:rFonts w:ascii="Arial" w:hAnsi="Arial" w:cs="Arial"/>
          <w:sz w:val="22"/>
          <w:szCs w:val="22"/>
        </w:rPr>
      </w:pPr>
    </w:p>
    <w:p w14:paraId="400B89DC" w14:textId="77777777" w:rsidR="008E7286" w:rsidRDefault="008E7286" w:rsidP="00A223BE">
      <w:pPr>
        <w:jc w:val="both"/>
        <w:divId w:val="775369266"/>
        <w:rPr>
          <w:rFonts w:ascii="Arial" w:hAnsi="Arial" w:cs="Arial"/>
          <w:sz w:val="22"/>
          <w:szCs w:val="22"/>
        </w:rPr>
      </w:pPr>
    </w:p>
    <w:p w14:paraId="15B48FF2" w14:textId="77777777" w:rsidR="008E7286" w:rsidRDefault="008E7286" w:rsidP="00A223BE">
      <w:pPr>
        <w:jc w:val="both"/>
        <w:divId w:val="775369266"/>
        <w:rPr>
          <w:rFonts w:ascii="Arial" w:hAnsi="Arial" w:cs="Arial"/>
          <w:sz w:val="22"/>
          <w:szCs w:val="22"/>
        </w:rPr>
      </w:pPr>
    </w:p>
    <w:p w14:paraId="4B02F448" w14:textId="77777777" w:rsidR="008E7286" w:rsidRDefault="008E7286" w:rsidP="00A223BE">
      <w:pPr>
        <w:jc w:val="both"/>
        <w:divId w:val="775369266"/>
        <w:rPr>
          <w:rFonts w:ascii="Arial" w:hAnsi="Arial" w:cs="Arial"/>
          <w:sz w:val="22"/>
          <w:szCs w:val="22"/>
        </w:rPr>
      </w:pPr>
    </w:p>
    <w:p w14:paraId="4B623EEE" w14:textId="77777777" w:rsidR="008E7286" w:rsidRDefault="008E7286" w:rsidP="00A223BE">
      <w:pPr>
        <w:jc w:val="both"/>
        <w:divId w:val="775369266"/>
        <w:rPr>
          <w:rFonts w:ascii="Arial" w:hAnsi="Arial" w:cs="Arial"/>
          <w:sz w:val="22"/>
          <w:szCs w:val="22"/>
        </w:rPr>
      </w:pPr>
    </w:p>
    <w:p w14:paraId="131502F6" w14:textId="77777777" w:rsidR="008E7286" w:rsidRDefault="008E7286" w:rsidP="00A223BE">
      <w:pPr>
        <w:jc w:val="both"/>
        <w:divId w:val="775369266"/>
        <w:rPr>
          <w:rFonts w:ascii="Arial" w:hAnsi="Arial" w:cs="Arial"/>
          <w:sz w:val="22"/>
          <w:szCs w:val="22"/>
        </w:rPr>
      </w:pPr>
    </w:p>
    <w:p w14:paraId="281F4A52" w14:textId="77777777" w:rsidR="008E7286" w:rsidRPr="002F3F2C" w:rsidRDefault="008E7286" w:rsidP="00A223BE">
      <w:pPr>
        <w:jc w:val="both"/>
        <w:divId w:val="775369266"/>
        <w:rPr>
          <w:rFonts w:ascii="Arial" w:hAnsi="Arial" w:cs="Arial"/>
          <w:sz w:val="22"/>
          <w:szCs w:val="22"/>
        </w:rPr>
      </w:pPr>
    </w:p>
    <w:p w14:paraId="5372F30C" w14:textId="150A7EB7" w:rsidR="00A223BE" w:rsidRPr="002F3F2C" w:rsidRDefault="00A223BE" w:rsidP="00A223BE">
      <w:pPr>
        <w:jc w:val="both"/>
        <w:divId w:val="775369266"/>
        <w:rPr>
          <w:rFonts w:ascii="Arial" w:hAnsi="Arial" w:cs="Arial"/>
          <w:sz w:val="22"/>
          <w:szCs w:val="22"/>
        </w:rPr>
      </w:pPr>
      <w:r w:rsidRPr="002F3F2C">
        <w:rPr>
          <w:rFonts w:ascii="Arial" w:hAnsi="Arial" w:cs="Arial"/>
          <w:sz w:val="22"/>
          <w:szCs w:val="22"/>
        </w:rPr>
        <w:t xml:space="preserve">- </w:t>
      </w:r>
      <w:r w:rsidR="007E16BE">
        <w:rPr>
          <w:rFonts w:ascii="Arial" w:hAnsi="Arial" w:cs="Arial"/>
          <w:sz w:val="22"/>
          <w:szCs w:val="22"/>
        </w:rPr>
        <w:t xml:space="preserve">Monsieur </w:t>
      </w:r>
      <w:r w:rsidR="00C63275">
        <w:rPr>
          <w:rFonts w:ascii="Arial" w:hAnsi="Arial" w:cs="Arial"/>
          <w:sz w:val="22"/>
          <w:szCs w:val="22"/>
        </w:rPr>
        <w:t>X</w:t>
      </w:r>
      <w:r w:rsidRPr="002F3F2C">
        <w:rPr>
          <w:rFonts w:ascii="Arial" w:hAnsi="Arial" w:cs="Arial"/>
          <w:sz w:val="22"/>
          <w:szCs w:val="22"/>
        </w:rPr>
        <w:t xml:space="preserve">, </w:t>
      </w:r>
      <w:r w:rsidRPr="002F3F2C">
        <w:rPr>
          <w:rFonts w:ascii="Arial" w:hAnsi="Arial" w:cs="Arial"/>
          <w:bCs/>
          <w:sz w:val="22"/>
          <w:szCs w:val="22"/>
        </w:rPr>
        <w:t>représentant</w:t>
      </w:r>
      <w:r w:rsidRPr="002F3F2C">
        <w:rPr>
          <w:rFonts w:ascii="Arial" w:hAnsi="Arial" w:cs="Arial"/>
          <w:b/>
          <w:sz w:val="22"/>
          <w:szCs w:val="22"/>
        </w:rPr>
        <w:t xml:space="preserve"> l</w:t>
      </w:r>
      <w:r w:rsidRPr="002F3F2C">
        <w:rPr>
          <w:rFonts w:ascii="Arial" w:hAnsi="Arial" w:cs="Arial"/>
          <w:b/>
          <w:bCs/>
          <w:sz w:val="22"/>
          <w:szCs w:val="22"/>
        </w:rPr>
        <w:t>a délégation unique du personnel</w:t>
      </w:r>
      <w:r w:rsidRPr="002F3F2C">
        <w:rPr>
          <w:rFonts w:ascii="Arial" w:hAnsi="Arial" w:cs="Arial"/>
          <w:sz w:val="22"/>
          <w:szCs w:val="22"/>
        </w:rPr>
        <w:t xml:space="preserve">, ayant approuvé au titre de ses attributions de </w:t>
      </w:r>
      <w:r>
        <w:rPr>
          <w:rFonts w:ascii="Arial" w:hAnsi="Arial" w:cs="Arial"/>
          <w:sz w:val="22"/>
          <w:szCs w:val="22"/>
        </w:rPr>
        <w:t>Comité social et économique</w:t>
      </w:r>
      <w:r w:rsidRPr="002F3F2C">
        <w:rPr>
          <w:rFonts w:ascii="Arial" w:hAnsi="Arial" w:cs="Arial"/>
          <w:sz w:val="22"/>
          <w:szCs w:val="22"/>
        </w:rPr>
        <w:t xml:space="preserve"> le présent accord à la majorité des membres titulaires présents au cours de la réunion du </w:t>
      </w:r>
      <w:r w:rsidR="007E16BE">
        <w:rPr>
          <w:rFonts w:ascii="Arial" w:hAnsi="Arial" w:cs="Arial"/>
          <w:sz w:val="22"/>
          <w:szCs w:val="22"/>
        </w:rPr>
        <w:t>2 février 2026</w:t>
      </w:r>
      <w:r w:rsidRPr="002F3F2C">
        <w:rPr>
          <w:rFonts w:ascii="Arial" w:hAnsi="Arial" w:cs="Arial"/>
          <w:sz w:val="22"/>
          <w:szCs w:val="22"/>
        </w:rPr>
        <w:t xml:space="preserve"> dont le procès verbal est annexé au présent accord</w:t>
      </w:r>
    </w:p>
    <w:p w14:paraId="7BE2E33B" w14:textId="77777777" w:rsidR="00A223BE" w:rsidRPr="002F3F2C" w:rsidRDefault="00A223BE" w:rsidP="00A223BE">
      <w:pPr>
        <w:tabs>
          <w:tab w:val="left" w:pos="5387"/>
        </w:tabs>
        <w:divId w:val="775369266"/>
        <w:rPr>
          <w:rFonts w:ascii="Arial" w:hAnsi="Arial" w:cs="Arial"/>
        </w:rPr>
      </w:pPr>
    </w:p>
    <w:p w14:paraId="4A344066" w14:textId="77777777" w:rsidR="00A223BE" w:rsidRPr="002F3F2C" w:rsidRDefault="00A223BE" w:rsidP="00A223BE">
      <w:pPr>
        <w:tabs>
          <w:tab w:val="left" w:pos="5387"/>
        </w:tabs>
        <w:divId w:val="775369266"/>
        <w:rPr>
          <w:rFonts w:ascii="Arial" w:hAnsi="Arial" w:cs="Arial"/>
        </w:rPr>
      </w:pPr>
    </w:p>
    <w:p w14:paraId="51976D88" w14:textId="77777777" w:rsidR="00A223BE" w:rsidRDefault="00A223BE" w:rsidP="00A223BE">
      <w:pPr>
        <w:tabs>
          <w:tab w:val="left" w:pos="5387"/>
        </w:tabs>
        <w:divId w:val="775369266"/>
        <w:rPr>
          <w:rFonts w:ascii="Arial" w:hAnsi="Arial" w:cs="Arial"/>
        </w:rPr>
      </w:pPr>
    </w:p>
    <w:p w14:paraId="3951EA80" w14:textId="77777777" w:rsidR="00A223BE" w:rsidRPr="002F3F2C" w:rsidRDefault="00A223BE" w:rsidP="00A223BE">
      <w:pPr>
        <w:tabs>
          <w:tab w:val="left" w:pos="5387"/>
        </w:tabs>
        <w:divId w:val="775369266"/>
        <w:rPr>
          <w:rFonts w:ascii="Arial" w:hAnsi="Arial" w:cs="Arial"/>
        </w:rPr>
      </w:pPr>
    </w:p>
    <w:p w14:paraId="169E0027" w14:textId="77777777" w:rsidR="00A223BE" w:rsidRDefault="00A223BE" w:rsidP="00A223BE">
      <w:pPr>
        <w:tabs>
          <w:tab w:val="left" w:pos="5387"/>
        </w:tabs>
        <w:divId w:val="775369266"/>
        <w:rPr>
          <w:rFonts w:ascii="Arial" w:hAnsi="Arial" w:cs="Arial"/>
        </w:rPr>
      </w:pPr>
    </w:p>
    <w:p w14:paraId="46788EDE" w14:textId="77777777" w:rsidR="00A223BE" w:rsidRDefault="00A223BE" w:rsidP="00A223BE">
      <w:pPr>
        <w:tabs>
          <w:tab w:val="left" w:pos="5387"/>
        </w:tabs>
        <w:divId w:val="775369266"/>
        <w:rPr>
          <w:rFonts w:ascii="Arial" w:hAnsi="Arial" w:cs="Arial"/>
        </w:rPr>
      </w:pPr>
    </w:p>
    <w:p w14:paraId="1A0DA50E" w14:textId="77777777" w:rsidR="008E7286" w:rsidRDefault="008E7286" w:rsidP="00A223BE">
      <w:pPr>
        <w:tabs>
          <w:tab w:val="left" w:pos="5387"/>
        </w:tabs>
        <w:divId w:val="775369266"/>
        <w:rPr>
          <w:rFonts w:ascii="Arial" w:hAnsi="Arial" w:cs="Arial"/>
        </w:rPr>
      </w:pPr>
    </w:p>
    <w:p w14:paraId="1881CBBA" w14:textId="77777777" w:rsidR="008E7286" w:rsidRDefault="008E7286" w:rsidP="00A223BE">
      <w:pPr>
        <w:tabs>
          <w:tab w:val="left" w:pos="5387"/>
        </w:tabs>
        <w:divId w:val="775369266"/>
        <w:rPr>
          <w:rFonts w:ascii="Arial" w:hAnsi="Arial" w:cs="Arial"/>
        </w:rPr>
      </w:pPr>
    </w:p>
    <w:p w14:paraId="4671568B" w14:textId="77777777" w:rsidR="008E7286" w:rsidRDefault="008E7286" w:rsidP="00A223BE">
      <w:pPr>
        <w:tabs>
          <w:tab w:val="left" w:pos="5387"/>
        </w:tabs>
        <w:divId w:val="775369266"/>
        <w:rPr>
          <w:rFonts w:ascii="Arial" w:hAnsi="Arial" w:cs="Arial"/>
        </w:rPr>
      </w:pPr>
    </w:p>
    <w:p w14:paraId="0511E047" w14:textId="77777777" w:rsidR="00A223BE" w:rsidRPr="002F3F2C" w:rsidRDefault="00A223BE" w:rsidP="00A223BE">
      <w:pPr>
        <w:tabs>
          <w:tab w:val="left" w:pos="5387"/>
        </w:tabs>
        <w:divId w:val="775369266"/>
        <w:rPr>
          <w:rFonts w:ascii="Arial" w:hAnsi="Arial" w:cs="Arial"/>
        </w:rPr>
      </w:pPr>
    </w:p>
    <w:p w14:paraId="19D5A5BD" w14:textId="77777777" w:rsidR="00A223BE" w:rsidRPr="002F3F2C" w:rsidRDefault="00A223BE" w:rsidP="00A223BE">
      <w:pPr>
        <w:jc w:val="both"/>
        <w:divId w:val="775369266"/>
        <w:rPr>
          <w:rFonts w:ascii="Arial" w:hAnsi="Arial" w:cs="Arial"/>
          <w:i/>
          <w:iCs/>
          <w:sz w:val="22"/>
          <w:szCs w:val="22"/>
        </w:rPr>
      </w:pPr>
    </w:p>
    <w:p w14:paraId="34440200" w14:textId="77777777" w:rsidR="00A223BE" w:rsidRPr="002F3F2C" w:rsidRDefault="00A223BE" w:rsidP="00A223BE">
      <w:pPr>
        <w:jc w:val="both"/>
        <w:divId w:val="775369266"/>
        <w:rPr>
          <w:rFonts w:ascii="Arial" w:hAnsi="Arial" w:cs="Arial"/>
          <w:i/>
          <w:iCs/>
          <w:sz w:val="22"/>
          <w:szCs w:val="22"/>
        </w:rPr>
      </w:pPr>
      <w:r w:rsidRPr="002F3F2C">
        <w:rPr>
          <w:rFonts w:ascii="Arial" w:hAnsi="Arial" w:cs="Arial"/>
          <w:i/>
          <w:iCs/>
          <w:sz w:val="22"/>
          <w:szCs w:val="22"/>
        </w:rPr>
        <w:t>* signatures, chaque page ayant été paraphée</w:t>
      </w:r>
    </w:p>
    <w:p w14:paraId="300D98A3" w14:textId="77777777" w:rsidR="00A223BE" w:rsidRPr="002F3F2C" w:rsidRDefault="00A223BE" w:rsidP="00A223BE">
      <w:pPr>
        <w:jc w:val="both"/>
        <w:divId w:val="775369266"/>
        <w:rPr>
          <w:rFonts w:ascii="Arial" w:hAnsi="Arial" w:cs="Arial"/>
          <w:sz w:val="22"/>
          <w:szCs w:val="22"/>
          <w:u w:val="single"/>
        </w:rPr>
      </w:pPr>
    </w:p>
    <w:p w14:paraId="14A56881" w14:textId="77777777" w:rsidR="00A223BE" w:rsidRPr="002F3F2C" w:rsidRDefault="00A223BE" w:rsidP="00A223BE">
      <w:pPr>
        <w:jc w:val="both"/>
        <w:divId w:val="775369266"/>
        <w:rPr>
          <w:rFonts w:ascii="Arial" w:hAnsi="Arial" w:cs="Arial"/>
          <w:sz w:val="22"/>
          <w:szCs w:val="22"/>
        </w:rPr>
      </w:pPr>
      <w:r w:rsidRPr="002F3F2C">
        <w:rPr>
          <w:rFonts w:ascii="Arial" w:hAnsi="Arial" w:cs="Arial"/>
          <w:sz w:val="22"/>
          <w:szCs w:val="22"/>
          <w:u w:val="single"/>
        </w:rPr>
        <w:t>Pièce jointe</w:t>
      </w:r>
      <w:r w:rsidRPr="002F3F2C">
        <w:rPr>
          <w:rFonts w:ascii="Arial" w:hAnsi="Arial" w:cs="Arial"/>
          <w:sz w:val="22"/>
          <w:szCs w:val="22"/>
        </w:rPr>
        <w:t xml:space="preserve"> : PV de la réunion du </w:t>
      </w:r>
      <w:r w:rsidR="007E16BE">
        <w:rPr>
          <w:rFonts w:ascii="Arial" w:hAnsi="Arial" w:cs="Arial"/>
          <w:sz w:val="22"/>
          <w:szCs w:val="22"/>
        </w:rPr>
        <w:t xml:space="preserve">2 février </w:t>
      </w:r>
      <w:r w:rsidR="008E7286">
        <w:rPr>
          <w:rFonts w:ascii="Arial" w:hAnsi="Arial" w:cs="Arial"/>
          <w:sz w:val="22"/>
          <w:szCs w:val="22"/>
        </w:rPr>
        <w:t>2026</w:t>
      </w:r>
    </w:p>
    <w:p w14:paraId="28A6D4B0" w14:textId="77777777" w:rsidR="00A223BE" w:rsidRPr="000F6429" w:rsidRDefault="00A223BE" w:rsidP="00A223BE">
      <w:pPr>
        <w:divId w:val="775369266"/>
        <w:rPr>
          <w:rFonts w:ascii="Arial" w:hAnsi="Arial" w:cs="Arial"/>
          <w:sz w:val="22"/>
          <w:szCs w:val="22"/>
          <w:lang w:val="fr-FR"/>
        </w:rPr>
      </w:pPr>
    </w:p>
    <w:sectPr w:rsidR="00A223BE" w:rsidRPr="000F6429" w:rsidSect="00230392">
      <w:headerReference w:type="default" r:id="rId11"/>
      <w:footerReference w:type="default" r:id="rId12"/>
      <w:pgSz w:w="11906" w:h="16838"/>
      <w:pgMar w:top="1843" w:right="1134" w:bottom="1038" w:left="130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D7993" w14:textId="77777777" w:rsidR="008D02BA" w:rsidRDefault="008D02BA">
      <w:r>
        <w:separator/>
      </w:r>
    </w:p>
  </w:endnote>
  <w:endnote w:type="continuationSeparator" w:id="0">
    <w:p w14:paraId="3E54939E" w14:textId="77777777" w:rsidR="008D02BA" w:rsidRDefault="008D0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146"/>
      <w:gridCol w:w="2412"/>
    </w:tblGrid>
    <w:tr w:rsidR="00BA739C" w:rsidRPr="007476D2" w14:paraId="4AA5C904" w14:textId="77777777">
      <w:trPr>
        <w:divId w:val="2064012858"/>
        <w:tblCellSpacing w:w="15" w:type="dxa"/>
      </w:trPr>
      <w:tc>
        <w:tcPr>
          <w:tcW w:w="3750" w:type="pct"/>
          <w:vAlign w:val="center"/>
          <w:hideMark/>
        </w:tcPr>
        <w:p w14:paraId="043662AE" w14:textId="77777777" w:rsidR="00BA739C" w:rsidRPr="007476D2" w:rsidRDefault="00BA739C">
          <w:pPr>
            <w:pStyle w:val="tablefooter2"/>
            <w:spacing w:before="0" w:beforeAutospacing="0" w:after="0" w:afterAutospacing="0"/>
            <w:ind w:left="150"/>
            <w:textAlignment w:val="center"/>
            <w:rPr>
              <w:rFonts w:ascii="Trebuchet MS" w:hAnsi="Trebuchet MS" w:cs="Tahoma"/>
            </w:rPr>
          </w:pPr>
        </w:p>
      </w:tc>
      <w:tc>
        <w:tcPr>
          <w:tcW w:w="0" w:type="auto"/>
          <w:vAlign w:val="center"/>
          <w:hideMark/>
        </w:tcPr>
        <w:p w14:paraId="35745320" w14:textId="77777777" w:rsidR="00BA739C" w:rsidRPr="007476D2" w:rsidRDefault="00BA739C">
          <w:pPr>
            <w:pStyle w:val="tablefooter2"/>
            <w:spacing w:before="0" w:beforeAutospacing="0" w:after="0" w:afterAutospacing="0"/>
            <w:ind w:right="150"/>
            <w:jc w:val="center"/>
            <w:textAlignment w:val="center"/>
            <w:rPr>
              <w:rFonts w:ascii="Trebuchet MS" w:hAnsi="Trebuchet MS" w:cs="Tahoma"/>
              <w:sz w:val="18"/>
              <w:szCs w:val="18"/>
            </w:rPr>
          </w:pPr>
          <w:r w:rsidRPr="007476D2">
            <w:rPr>
              <w:rFonts w:ascii="Trebuchet MS" w:hAnsi="Trebuchet MS" w:cs="Tahoma"/>
              <w:sz w:val="18"/>
              <w:szCs w:val="18"/>
            </w:rPr>
            <w:t xml:space="preserve">Page </w:t>
          </w:r>
          <w:r w:rsidRPr="007476D2">
            <w:rPr>
              <w:rFonts w:ascii="Trebuchet MS" w:hAnsi="Trebuchet MS" w:cs="Tahoma"/>
              <w:sz w:val="18"/>
              <w:szCs w:val="18"/>
            </w:rPr>
            <w:fldChar w:fldCharType="begin"/>
          </w:r>
          <w:r w:rsidRPr="007476D2">
            <w:rPr>
              <w:rFonts w:ascii="Trebuchet MS" w:hAnsi="Trebuchet MS" w:cs="Tahoma"/>
              <w:sz w:val="18"/>
              <w:szCs w:val="18"/>
            </w:rPr>
            <w:instrText>PAGE</w:instrText>
          </w:r>
          <w:r w:rsidRPr="007476D2">
            <w:rPr>
              <w:rFonts w:ascii="Trebuchet MS" w:hAnsi="Trebuchet MS" w:cs="Tahoma"/>
              <w:sz w:val="18"/>
              <w:szCs w:val="18"/>
            </w:rPr>
            <w:fldChar w:fldCharType="separate"/>
          </w:r>
          <w:r w:rsidR="008F41F1">
            <w:rPr>
              <w:rFonts w:ascii="Trebuchet MS" w:hAnsi="Trebuchet MS" w:cs="Tahoma"/>
              <w:noProof/>
              <w:sz w:val="18"/>
              <w:szCs w:val="18"/>
            </w:rPr>
            <w:t>8</w:t>
          </w:r>
          <w:r w:rsidRPr="007476D2">
            <w:rPr>
              <w:rFonts w:ascii="Trebuchet MS" w:hAnsi="Trebuchet MS" w:cs="Tahoma"/>
              <w:sz w:val="18"/>
              <w:szCs w:val="18"/>
            </w:rPr>
            <w:fldChar w:fldCharType="end"/>
          </w:r>
          <w:r w:rsidRPr="007476D2">
            <w:rPr>
              <w:rFonts w:ascii="Trebuchet MS" w:hAnsi="Trebuchet MS" w:cs="Tahoma"/>
              <w:sz w:val="18"/>
              <w:szCs w:val="18"/>
            </w:rPr>
            <w:t xml:space="preserve"> sur </w:t>
          </w:r>
          <w:r w:rsidRPr="007476D2">
            <w:rPr>
              <w:rFonts w:ascii="Trebuchet MS" w:hAnsi="Trebuchet MS" w:cs="Tahoma"/>
              <w:sz w:val="18"/>
              <w:szCs w:val="18"/>
            </w:rPr>
            <w:fldChar w:fldCharType="begin"/>
          </w:r>
          <w:r w:rsidRPr="007476D2">
            <w:rPr>
              <w:rFonts w:ascii="Trebuchet MS" w:hAnsi="Trebuchet MS" w:cs="Tahoma"/>
              <w:sz w:val="18"/>
              <w:szCs w:val="18"/>
            </w:rPr>
            <w:instrText>NUMPAGES</w:instrText>
          </w:r>
          <w:r w:rsidRPr="007476D2">
            <w:rPr>
              <w:rFonts w:ascii="Trebuchet MS" w:hAnsi="Trebuchet MS" w:cs="Tahoma"/>
              <w:sz w:val="18"/>
              <w:szCs w:val="18"/>
            </w:rPr>
            <w:fldChar w:fldCharType="separate"/>
          </w:r>
          <w:r w:rsidR="008F41F1">
            <w:rPr>
              <w:rFonts w:ascii="Trebuchet MS" w:hAnsi="Trebuchet MS" w:cs="Tahoma"/>
              <w:noProof/>
              <w:sz w:val="18"/>
              <w:szCs w:val="18"/>
            </w:rPr>
            <w:t>8</w:t>
          </w:r>
          <w:r w:rsidRPr="007476D2">
            <w:rPr>
              <w:rFonts w:ascii="Trebuchet MS" w:hAnsi="Trebuchet MS" w:cs="Tahoma"/>
              <w:sz w:val="18"/>
              <w:szCs w:val="18"/>
            </w:rPr>
            <w:fldChar w:fldCharType="end"/>
          </w:r>
          <w:r w:rsidRPr="007476D2">
            <w:rPr>
              <w:rFonts w:ascii="Trebuchet MS" w:hAnsi="Trebuchet MS" w:cs="Tahoma"/>
              <w:sz w:val="18"/>
              <w:szCs w:val="18"/>
            </w:rPr>
            <w:t xml:space="preserve">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B59D8" w14:textId="77777777" w:rsidR="008D02BA" w:rsidRDefault="008D02BA">
      <w:r>
        <w:separator/>
      </w:r>
    </w:p>
  </w:footnote>
  <w:footnote w:type="continuationSeparator" w:id="0">
    <w:p w14:paraId="4D283220" w14:textId="77777777" w:rsidR="008D02BA" w:rsidRDefault="008D0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409"/>
      <w:gridCol w:w="2149"/>
    </w:tblGrid>
    <w:tr w:rsidR="00BA739C" w:rsidRPr="007476D2" w14:paraId="6EB8CA04" w14:textId="77777777">
      <w:trPr>
        <w:divId w:val="1392970771"/>
        <w:tblCellSpacing w:w="15" w:type="dxa"/>
      </w:trPr>
      <w:tc>
        <w:tcPr>
          <w:tcW w:w="3500" w:type="pct"/>
          <w:vAlign w:val="center"/>
          <w:hideMark/>
        </w:tcPr>
        <w:p w14:paraId="6F81C0C8" w14:textId="77777777" w:rsidR="00BA739C" w:rsidRPr="007476D2" w:rsidRDefault="00BA739C">
          <w:pPr>
            <w:pStyle w:val="tableheader2"/>
          </w:pPr>
        </w:p>
      </w:tc>
      <w:tc>
        <w:tcPr>
          <w:tcW w:w="1000" w:type="pct"/>
          <w:vAlign w:val="center"/>
          <w:hideMark/>
        </w:tcPr>
        <w:p w14:paraId="5FCDA17B" w14:textId="77777777" w:rsidR="00BA739C" w:rsidRPr="007476D2" w:rsidRDefault="00BA739C">
          <w:pPr>
            <w:pStyle w:val="tableheader2"/>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0D5ACB"/>
    <w:multiLevelType w:val="multilevel"/>
    <w:tmpl w:val="D98EC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1F55C0E"/>
    <w:multiLevelType w:val="multilevel"/>
    <w:tmpl w:val="BEDEF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2D5042"/>
    <w:multiLevelType w:val="hybridMultilevel"/>
    <w:tmpl w:val="6084FD80"/>
    <w:lvl w:ilvl="0" w:tplc="9F5E4A1C">
      <w:start w:val="1"/>
      <w:numFmt w:val="bullet"/>
      <w:pStyle w:val="EFLitemtir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58DA6F99"/>
    <w:multiLevelType w:val="multilevel"/>
    <w:tmpl w:val="3C284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542D5F"/>
    <w:multiLevelType w:val="multilevel"/>
    <w:tmpl w:val="92009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902B1D"/>
    <w:multiLevelType w:val="multilevel"/>
    <w:tmpl w:val="79AC1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F3C4856"/>
    <w:multiLevelType w:val="hybridMultilevel"/>
    <w:tmpl w:val="787CCFFC"/>
    <w:lvl w:ilvl="0" w:tplc="AE349C80">
      <w:start w:val="8"/>
      <w:numFmt w:val="bullet"/>
      <w:lvlText w:val="-"/>
      <w:lvlJc w:val="left"/>
      <w:pPr>
        <w:ind w:left="480" w:hanging="360"/>
      </w:pPr>
      <w:rPr>
        <w:rFonts w:ascii="Arial" w:eastAsia="Times New Roman" w:hAnsi="Arial" w:cs="Arial"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7" w15:restartNumberingAfterBreak="0">
    <w:nsid w:val="63626989"/>
    <w:multiLevelType w:val="hybridMultilevel"/>
    <w:tmpl w:val="7904081E"/>
    <w:lvl w:ilvl="0" w:tplc="A28EC754">
      <w:start w:val="1"/>
      <w:numFmt w:val="bullet"/>
      <w:pStyle w:val="EFLitempuce"/>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718B2D14"/>
    <w:multiLevelType w:val="hybridMultilevel"/>
    <w:tmpl w:val="BC4E9E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68594297">
    <w:abstractNumId w:val="0"/>
  </w:num>
  <w:num w:numId="2" w16cid:durableId="1927808518">
    <w:abstractNumId w:val="4"/>
  </w:num>
  <w:num w:numId="3" w16cid:durableId="1182860621">
    <w:abstractNumId w:val="3"/>
  </w:num>
  <w:num w:numId="4" w16cid:durableId="2051299992">
    <w:abstractNumId w:val="5"/>
  </w:num>
  <w:num w:numId="5" w16cid:durableId="948003829">
    <w:abstractNumId w:val="1"/>
  </w:num>
  <w:num w:numId="6" w16cid:durableId="1881091108">
    <w:abstractNumId w:val="8"/>
  </w:num>
  <w:num w:numId="7" w16cid:durableId="573396771">
    <w:abstractNumId w:val="6"/>
  </w:num>
  <w:num w:numId="8" w16cid:durableId="654912654">
    <w:abstractNumId w:val="2"/>
  </w:num>
  <w:num w:numId="9" w16cid:durableId="18668211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0"/>
  <w:noPunctuationKerning/>
  <w:characterSpacingControl w:val="doNotCompress"/>
  <w:footnotePr>
    <w:footnote w:id="-1"/>
    <w:footnote w:id="0"/>
  </w:footnotePr>
  <w:endnotePr>
    <w:endnote w:id="-1"/>
    <w:endnote w:id="0"/>
  </w:endnotePr>
  <w:compat>
    <w:doNotSnapToGridInCell/>
    <w:doNotWrapTextWithPunct/>
    <w:doNotUseEastAsianBreak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76D2"/>
    <w:rsid w:val="000167B4"/>
    <w:rsid w:val="00017610"/>
    <w:rsid w:val="00045B64"/>
    <w:rsid w:val="000527DD"/>
    <w:rsid w:val="00052F27"/>
    <w:rsid w:val="000550C1"/>
    <w:rsid w:val="000649C6"/>
    <w:rsid w:val="00075E39"/>
    <w:rsid w:val="000918D7"/>
    <w:rsid w:val="000A6741"/>
    <w:rsid w:val="000B24EB"/>
    <w:rsid w:val="000E2441"/>
    <w:rsid w:val="000E5C03"/>
    <w:rsid w:val="000F6429"/>
    <w:rsid w:val="00102A17"/>
    <w:rsid w:val="00116DFD"/>
    <w:rsid w:val="00137774"/>
    <w:rsid w:val="001438E4"/>
    <w:rsid w:val="00152A2A"/>
    <w:rsid w:val="0015710C"/>
    <w:rsid w:val="00174031"/>
    <w:rsid w:val="00186349"/>
    <w:rsid w:val="00190611"/>
    <w:rsid w:val="001A34A0"/>
    <w:rsid w:val="001F596E"/>
    <w:rsid w:val="001F5EB2"/>
    <w:rsid w:val="00224C96"/>
    <w:rsid w:val="00230392"/>
    <w:rsid w:val="002345B4"/>
    <w:rsid w:val="00252828"/>
    <w:rsid w:val="00264FCF"/>
    <w:rsid w:val="002702C7"/>
    <w:rsid w:val="00270B29"/>
    <w:rsid w:val="002B0DDA"/>
    <w:rsid w:val="002F3F2C"/>
    <w:rsid w:val="00323566"/>
    <w:rsid w:val="0033308C"/>
    <w:rsid w:val="00336C57"/>
    <w:rsid w:val="00340FC9"/>
    <w:rsid w:val="00391D95"/>
    <w:rsid w:val="003962F5"/>
    <w:rsid w:val="003A0696"/>
    <w:rsid w:val="003C119E"/>
    <w:rsid w:val="003C4FAC"/>
    <w:rsid w:val="003E1FBF"/>
    <w:rsid w:val="003E65C4"/>
    <w:rsid w:val="003E6794"/>
    <w:rsid w:val="003F0833"/>
    <w:rsid w:val="003F2B9A"/>
    <w:rsid w:val="00411407"/>
    <w:rsid w:val="004244E1"/>
    <w:rsid w:val="00451BC3"/>
    <w:rsid w:val="00462A18"/>
    <w:rsid w:val="00465610"/>
    <w:rsid w:val="00466C99"/>
    <w:rsid w:val="004833E3"/>
    <w:rsid w:val="00486890"/>
    <w:rsid w:val="004B457F"/>
    <w:rsid w:val="004C20F4"/>
    <w:rsid w:val="004C3B17"/>
    <w:rsid w:val="004F774E"/>
    <w:rsid w:val="00514726"/>
    <w:rsid w:val="00516D78"/>
    <w:rsid w:val="00530B59"/>
    <w:rsid w:val="00556904"/>
    <w:rsid w:val="00571A02"/>
    <w:rsid w:val="0057392A"/>
    <w:rsid w:val="005A4413"/>
    <w:rsid w:val="005C4270"/>
    <w:rsid w:val="005C58D6"/>
    <w:rsid w:val="005C6F0E"/>
    <w:rsid w:val="005D7528"/>
    <w:rsid w:val="005E1134"/>
    <w:rsid w:val="005E7F8A"/>
    <w:rsid w:val="005F1D75"/>
    <w:rsid w:val="006027DB"/>
    <w:rsid w:val="00610A67"/>
    <w:rsid w:val="0061239C"/>
    <w:rsid w:val="00613070"/>
    <w:rsid w:val="00621733"/>
    <w:rsid w:val="006342C8"/>
    <w:rsid w:val="00636818"/>
    <w:rsid w:val="00694F75"/>
    <w:rsid w:val="006A0EFE"/>
    <w:rsid w:val="006D0030"/>
    <w:rsid w:val="006D129E"/>
    <w:rsid w:val="006E2E78"/>
    <w:rsid w:val="00713951"/>
    <w:rsid w:val="00716634"/>
    <w:rsid w:val="00735A53"/>
    <w:rsid w:val="007415D5"/>
    <w:rsid w:val="007476D2"/>
    <w:rsid w:val="0075291B"/>
    <w:rsid w:val="00797D4C"/>
    <w:rsid w:val="007A5245"/>
    <w:rsid w:val="007A76D6"/>
    <w:rsid w:val="007B21E6"/>
    <w:rsid w:val="007B2F9E"/>
    <w:rsid w:val="007E156D"/>
    <w:rsid w:val="007E16BE"/>
    <w:rsid w:val="0081647E"/>
    <w:rsid w:val="008264C6"/>
    <w:rsid w:val="00836278"/>
    <w:rsid w:val="00862753"/>
    <w:rsid w:val="00891459"/>
    <w:rsid w:val="00896F66"/>
    <w:rsid w:val="008A0325"/>
    <w:rsid w:val="008A14BA"/>
    <w:rsid w:val="008A7761"/>
    <w:rsid w:val="008B744A"/>
    <w:rsid w:val="008C16A4"/>
    <w:rsid w:val="008C4DF8"/>
    <w:rsid w:val="008D023C"/>
    <w:rsid w:val="008D02BA"/>
    <w:rsid w:val="008E274B"/>
    <w:rsid w:val="008E7286"/>
    <w:rsid w:val="008F41F1"/>
    <w:rsid w:val="00901E9D"/>
    <w:rsid w:val="00907BBC"/>
    <w:rsid w:val="009133EC"/>
    <w:rsid w:val="00925723"/>
    <w:rsid w:val="00937071"/>
    <w:rsid w:val="00937125"/>
    <w:rsid w:val="00960812"/>
    <w:rsid w:val="0096105C"/>
    <w:rsid w:val="009671A8"/>
    <w:rsid w:val="00967C01"/>
    <w:rsid w:val="0098251A"/>
    <w:rsid w:val="0098324A"/>
    <w:rsid w:val="00990113"/>
    <w:rsid w:val="009977BF"/>
    <w:rsid w:val="009B166B"/>
    <w:rsid w:val="009B4988"/>
    <w:rsid w:val="009C51BF"/>
    <w:rsid w:val="009C6CA9"/>
    <w:rsid w:val="009E1E5B"/>
    <w:rsid w:val="009E3604"/>
    <w:rsid w:val="00A11CFB"/>
    <w:rsid w:val="00A125D1"/>
    <w:rsid w:val="00A16B37"/>
    <w:rsid w:val="00A223BE"/>
    <w:rsid w:val="00A42881"/>
    <w:rsid w:val="00A50318"/>
    <w:rsid w:val="00A52233"/>
    <w:rsid w:val="00A55546"/>
    <w:rsid w:val="00A57127"/>
    <w:rsid w:val="00A61E93"/>
    <w:rsid w:val="00A65E72"/>
    <w:rsid w:val="00A67563"/>
    <w:rsid w:val="00A9063C"/>
    <w:rsid w:val="00AA0F64"/>
    <w:rsid w:val="00AA5205"/>
    <w:rsid w:val="00AB1A18"/>
    <w:rsid w:val="00AC1967"/>
    <w:rsid w:val="00AE0B3D"/>
    <w:rsid w:val="00AF4317"/>
    <w:rsid w:val="00B50823"/>
    <w:rsid w:val="00B67CBC"/>
    <w:rsid w:val="00B801E9"/>
    <w:rsid w:val="00B85ED1"/>
    <w:rsid w:val="00BA526B"/>
    <w:rsid w:val="00BA739C"/>
    <w:rsid w:val="00BC163A"/>
    <w:rsid w:val="00BD0311"/>
    <w:rsid w:val="00BD4D8F"/>
    <w:rsid w:val="00BE6B0E"/>
    <w:rsid w:val="00BF06A4"/>
    <w:rsid w:val="00C07BA1"/>
    <w:rsid w:val="00C1120E"/>
    <w:rsid w:val="00C433A4"/>
    <w:rsid w:val="00C519A9"/>
    <w:rsid w:val="00C63275"/>
    <w:rsid w:val="00C70329"/>
    <w:rsid w:val="00C7747B"/>
    <w:rsid w:val="00C931D3"/>
    <w:rsid w:val="00CC57EC"/>
    <w:rsid w:val="00CF1BAA"/>
    <w:rsid w:val="00D31F06"/>
    <w:rsid w:val="00D37800"/>
    <w:rsid w:val="00D5766E"/>
    <w:rsid w:val="00D600EE"/>
    <w:rsid w:val="00D65AC2"/>
    <w:rsid w:val="00D66A62"/>
    <w:rsid w:val="00D764D5"/>
    <w:rsid w:val="00D76602"/>
    <w:rsid w:val="00D976B8"/>
    <w:rsid w:val="00DB65E6"/>
    <w:rsid w:val="00DD22B5"/>
    <w:rsid w:val="00DD2D31"/>
    <w:rsid w:val="00DF1FA1"/>
    <w:rsid w:val="00E1226E"/>
    <w:rsid w:val="00E24967"/>
    <w:rsid w:val="00E56F70"/>
    <w:rsid w:val="00E6334B"/>
    <w:rsid w:val="00E67B7A"/>
    <w:rsid w:val="00E74F00"/>
    <w:rsid w:val="00E80E7B"/>
    <w:rsid w:val="00E92E40"/>
    <w:rsid w:val="00E95D8E"/>
    <w:rsid w:val="00EA52A1"/>
    <w:rsid w:val="00EA53D7"/>
    <w:rsid w:val="00EB5E82"/>
    <w:rsid w:val="00EC51AC"/>
    <w:rsid w:val="00EE14CE"/>
    <w:rsid w:val="00EF0257"/>
    <w:rsid w:val="00EF3682"/>
    <w:rsid w:val="00EF681B"/>
    <w:rsid w:val="00F108C7"/>
    <w:rsid w:val="00F30167"/>
    <w:rsid w:val="00F34837"/>
    <w:rsid w:val="00F43BD9"/>
    <w:rsid w:val="00F44699"/>
    <w:rsid w:val="00F977A3"/>
    <w:rsid w:val="00FA23BB"/>
    <w:rsid w:val="00FA5025"/>
    <w:rsid w:val="00FB20AF"/>
    <w:rsid w:val="00FC0DA5"/>
    <w:rsid w:val="00FD4C87"/>
    <w:rsid w:val="00FF4749"/>
    <w:rsid w:val="00FF74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D69E1"/>
  <w15:chartTrackingRefBased/>
  <w15:docId w15:val="{3C87C0AE-718A-4A13-AED1-1DA7D85E4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itre1">
    <w:name w:val="heading 1"/>
    <w:basedOn w:val="Normal"/>
    <w:link w:val="Titre1Car"/>
    <w:qFormat/>
    <w:pPr>
      <w:spacing w:before="100" w:beforeAutospacing="1" w:after="100" w:afterAutospacing="1"/>
      <w:outlineLvl w:val="0"/>
    </w:pPr>
    <w:rPr>
      <w:b/>
      <w:bCs/>
      <w:kern w:val="36"/>
      <w:sz w:val="48"/>
      <w:szCs w:val="48"/>
    </w:rPr>
  </w:style>
  <w:style w:type="paragraph" w:styleId="Titre2">
    <w:name w:val="heading 2"/>
    <w:basedOn w:val="Normal"/>
    <w:link w:val="Titre2Car"/>
    <w:qFormat/>
    <w:pPr>
      <w:spacing w:before="100" w:beforeAutospacing="1" w:after="100" w:afterAutospacing="1"/>
      <w:outlineLvl w:val="1"/>
    </w:pPr>
    <w:rPr>
      <w:b/>
      <w:bCs/>
      <w:sz w:val="36"/>
      <w:szCs w:val="36"/>
    </w:rPr>
  </w:style>
  <w:style w:type="paragraph" w:styleId="Titre3">
    <w:name w:val="heading 3"/>
    <w:basedOn w:val="Normal"/>
    <w:link w:val="Titre3Car"/>
    <w:qFormat/>
    <w:pPr>
      <w:spacing w:before="100" w:beforeAutospacing="1" w:after="100" w:afterAutospacing="1"/>
      <w:outlineLvl w:val="2"/>
    </w:pPr>
    <w:rPr>
      <w:b/>
      <w:bCs/>
      <w:sz w:val="27"/>
      <w:szCs w:val="27"/>
    </w:rPr>
  </w:style>
  <w:style w:type="paragraph" w:styleId="Titre4">
    <w:name w:val="heading 4"/>
    <w:basedOn w:val="Normal"/>
    <w:link w:val="Titre4Car"/>
    <w:qFormat/>
    <w:pPr>
      <w:spacing w:before="100" w:beforeAutospacing="1" w:after="100" w:afterAutospacing="1"/>
      <w:outlineLvl w:val="3"/>
    </w:pPr>
    <w:rPr>
      <w:b/>
      <w:bCs/>
    </w:rPr>
  </w:style>
  <w:style w:type="paragraph" w:styleId="Titre5">
    <w:name w:val="heading 5"/>
    <w:basedOn w:val="Normal"/>
    <w:link w:val="Titre5Car"/>
    <w:qFormat/>
    <w:pPr>
      <w:spacing w:before="100" w:beforeAutospacing="1" w:after="100" w:afterAutospacing="1"/>
      <w:outlineLvl w:val="4"/>
    </w:pPr>
    <w:rPr>
      <w:b/>
      <w:bCs/>
      <w:sz w:val="20"/>
      <w:szCs w:val="20"/>
    </w:rPr>
  </w:style>
  <w:style w:type="paragraph" w:styleId="Titre6">
    <w:name w:val="heading 6"/>
    <w:basedOn w:val="Normal"/>
    <w:link w:val="Titre6Car"/>
    <w:qFormat/>
    <w:pPr>
      <w:spacing w:before="100" w:beforeAutospacing="1" w:after="100" w:afterAutospacing="1"/>
      <w:outlineLvl w:val="5"/>
    </w:pPr>
    <w:rPr>
      <w:b/>
      <w:bCs/>
      <w:sz w:val="15"/>
      <w:szCs w:val="15"/>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semiHidden/>
    <w:unhideWhenUsed/>
    <w:rPr>
      <w:color w:val="0000FF"/>
      <w:u w:val="single"/>
    </w:rPr>
  </w:style>
  <w:style w:type="character" w:styleId="Lienhypertextesuivivisit">
    <w:name w:val="FollowedHyperlink"/>
    <w:semiHidden/>
    <w:unhideWhenUsed/>
    <w:rPr>
      <w:color w:val="800080"/>
      <w:u w:val="single"/>
    </w:rPr>
  </w:style>
  <w:style w:type="character" w:styleId="CitationHTML">
    <w:name w:val="HTML Cite"/>
    <w:semiHidden/>
    <w:unhideWhenUsed/>
    <w:rPr>
      <w:i/>
      <w:iCs/>
    </w:rPr>
  </w:style>
  <w:style w:type="character" w:styleId="DfinitionHTML">
    <w:name w:val="HTML Definition"/>
    <w:semiHidden/>
    <w:unhideWhenUsed/>
    <w:rPr>
      <w:i/>
      <w:iCs/>
    </w:rPr>
  </w:style>
  <w:style w:type="character" w:styleId="Accentuation">
    <w:name w:val="Emphasis"/>
    <w:qFormat/>
    <w:rPr>
      <w:i/>
      <w:iCs/>
    </w:rPr>
  </w:style>
  <w:style w:type="character" w:customStyle="1" w:styleId="Titre1Car">
    <w:name w:val="Titre 1 Car"/>
    <w:link w:val="Titre1"/>
    <w:rPr>
      <w:rFonts w:ascii="Calibri Light" w:eastAsia="Times New Roman" w:hAnsi="Calibri Light" w:cs="Times New Roman"/>
      <w:color w:val="2E74B5"/>
      <w:sz w:val="32"/>
      <w:szCs w:val="32"/>
    </w:rPr>
  </w:style>
  <w:style w:type="character" w:customStyle="1" w:styleId="Titre2Car">
    <w:name w:val="Titre 2 Car"/>
    <w:link w:val="Titre2"/>
    <w:semiHidden/>
    <w:rPr>
      <w:rFonts w:ascii="Calibri Light" w:eastAsia="Times New Roman" w:hAnsi="Calibri Light" w:cs="Times New Roman"/>
      <w:color w:val="2E74B5"/>
      <w:sz w:val="26"/>
      <w:szCs w:val="26"/>
    </w:rPr>
  </w:style>
  <w:style w:type="character" w:customStyle="1" w:styleId="Titre3Car">
    <w:name w:val="Titre 3 Car"/>
    <w:link w:val="Titre3"/>
    <w:semiHidden/>
    <w:rPr>
      <w:rFonts w:ascii="Calibri Light" w:eastAsia="Times New Roman" w:hAnsi="Calibri Light" w:cs="Times New Roman"/>
      <w:color w:val="1F4D78"/>
      <w:sz w:val="24"/>
      <w:szCs w:val="24"/>
    </w:rPr>
  </w:style>
  <w:style w:type="character" w:customStyle="1" w:styleId="Titre4Car">
    <w:name w:val="Titre 4 Car"/>
    <w:link w:val="Titre4"/>
    <w:semiHidden/>
    <w:rPr>
      <w:rFonts w:ascii="Calibri Light" w:eastAsia="Times New Roman" w:hAnsi="Calibri Light" w:cs="Times New Roman"/>
      <w:i/>
      <w:iCs/>
      <w:color w:val="2E74B5"/>
      <w:sz w:val="24"/>
      <w:szCs w:val="24"/>
    </w:rPr>
  </w:style>
  <w:style w:type="character" w:customStyle="1" w:styleId="Titre5Car">
    <w:name w:val="Titre 5 Car"/>
    <w:link w:val="Titre5"/>
    <w:semiHidden/>
    <w:rPr>
      <w:rFonts w:ascii="Calibri Light" w:eastAsia="Times New Roman" w:hAnsi="Calibri Light" w:cs="Times New Roman"/>
      <w:color w:val="2E74B5"/>
      <w:sz w:val="24"/>
      <w:szCs w:val="24"/>
    </w:rPr>
  </w:style>
  <w:style w:type="character" w:customStyle="1" w:styleId="Titre6Car">
    <w:name w:val="Titre 6 Car"/>
    <w:link w:val="Titre6"/>
    <w:semiHidden/>
    <w:rPr>
      <w:rFonts w:ascii="Calibri Light" w:eastAsia="Times New Roman" w:hAnsi="Calibri Light" w:cs="Times New Roman"/>
      <w:color w:val="1F4D78"/>
      <w:sz w:val="24"/>
      <w:szCs w:val="24"/>
    </w:rPr>
  </w:style>
  <w:style w:type="paragraph" w:customStyle="1" w:styleId="ai">
    <w:name w:val="ai"/>
    <w:basedOn w:val="Normal"/>
    <w:pPr>
      <w:spacing w:before="100" w:beforeAutospacing="1" w:after="100" w:afterAutospacing="1"/>
    </w:pPr>
  </w:style>
  <w:style w:type="paragraph" w:customStyle="1" w:styleId="ac">
    <w:name w:val="ac"/>
    <w:basedOn w:val="Normal"/>
    <w:pPr>
      <w:spacing w:before="100" w:beforeAutospacing="1" w:after="100" w:afterAutospacing="1"/>
    </w:pPr>
  </w:style>
  <w:style w:type="paragraph" w:customStyle="1" w:styleId="cpm">
    <w:name w:val="cpm"/>
    <w:basedOn w:val="Normal"/>
    <w:pPr>
      <w:spacing w:before="100" w:beforeAutospacing="1" w:after="150"/>
      <w:ind w:left="360" w:right="225" w:hanging="18913"/>
    </w:pPr>
  </w:style>
  <w:style w:type="paragraph" w:customStyle="1" w:styleId="cpc">
    <w:name w:val="cpc"/>
    <w:basedOn w:val="Normal"/>
    <w:pPr>
      <w:spacing w:before="100" w:beforeAutospacing="1" w:after="100" w:afterAutospacing="1"/>
    </w:pPr>
    <w:rPr>
      <w:vanish/>
      <w:color w:val="333333"/>
      <w:sz w:val="2"/>
      <w:szCs w:val="2"/>
    </w:rPr>
  </w:style>
  <w:style w:type="paragraph" w:styleId="NormalWeb">
    <w:name w:val="Normal (Web)"/>
    <w:basedOn w:val="Normal"/>
    <w:semiHidden/>
    <w:unhideWhenUsed/>
    <w:pPr>
      <w:spacing w:before="100" w:beforeAutospacing="1" w:after="100" w:afterAutospacing="1"/>
    </w:pPr>
  </w:style>
  <w:style w:type="paragraph" w:customStyle="1" w:styleId="ldf">
    <w:name w:val="ldf"/>
    <w:basedOn w:val="Normal"/>
    <w:pPr>
      <w:spacing w:before="100" w:beforeAutospacing="1" w:after="100" w:afterAutospacing="1"/>
    </w:pPr>
  </w:style>
  <w:style w:type="paragraph" w:customStyle="1" w:styleId="ldr">
    <w:name w:val="ldr"/>
    <w:basedOn w:val="Normal"/>
    <w:pPr>
      <w:spacing w:before="100" w:beforeAutospacing="1" w:after="100" w:afterAutospacing="1"/>
    </w:pPr>
  </w:style>
  <w:style w:type="paragraph" w:customStyle="1" w:styleId="ltp">
    <w:name w:val="ltp"/>
    <w:basedOn w:val="Normal"/>
    <w:pPr>
      <w:spacing w:before="100" w:beforeAutospacing="1" w:after="100" w:afterAutospacing="1"/>
    </w:pPr>
  </w:style>
  <w:style w:type="paragraph" w:customStyle="1" w:styleId="pau">
    <w:name w:val="pau"/>
    <w:basedOn w:val="Normal"/>
    <w:pPr>
      <w:spacing w:before="100" w:beforeAutospacing="1" w:after="100" w:afterAutospacing="1"/>
    </w:pPr>
  </w:style>
  <w:style w:type="paragraph" w:customStyle="1" w:styleId="ppr">
    <w:name w:val="ppr"/>
    <w:basedOn w:val="Normal"/>
    <w:pPr>
      <w:spacing w:before="100" w:beforeAutospacing="1" w:after="100" w:afterAutospacing="1"/>
    </w:pPr>
  </w:style>
  <w:style w:type="paragraph" w:customStyle="1" w:styleId="pof">
    <w:name w:val="pof"/>
    <w:basedOn w:val="Normal"/>
    <w:pPr>
      <w:spacing w:before="100" w:beforeAutospacing="1" w:after="100" w:afterAutospacing="1"/>
    </w:pPr>
  </w:style>
  <w:style w:type="paragraph" w:customStyle="1" w:styleId="pex">
    <w:name w:val="pex"/>
    <w:basedOn w:val="Normal"/>
    <w:pPr>
      <w:spacing w:before="100" w:beforeAutospacing="1" w:after="100" w:afterAutospacing="1"/>
    </w:pPr>
  </w:style>
  <w:style w:type="paragraph" w:customStyle="1" w:styleId="lpe">
    <w:name w:val="lpe"/>
    <w:basedOn w:val="Normal"/>
    <w:pPr>
      <w:spacing w:before="100" w:beforeAutospacing="1" w:after="100" w:afterAutospacing="1"/>
    </w:pPr>
  </w:style>
  <w:style w:type="paragraph" w:customStyle="1" w:styleId="ctd">
    <w:name w:val="ctd"/>
    <w:basedOn w:val="Normal"/>
    <w:pPr>
      <w:spacing w:before="100" w:beforeAutospacing="1" w:after="100" w:afterAutospacing="1"/>
    </w:pPr>
  </w:style>
  <w:style w:type="paragraph" w:customStyle="1" w:styleId="jta">
    <w:name w:val="jta"/>
    <w:basedOn w:val="Normal"/>
    <w:pPr>
      <w:spacing w:before="100" w:beforeAutospacing="1" w:after="100" w:afterAutospacing="1"/>
    </w:pPr>
  </w:style>
  <w:style w:type="paragraph" w:customStyle="1" w:styleId="jcj">
    <w:name w:val="jcj"/>
    <w:basedOn w:val="Normal"/>
    <w:pPr>
      <w:spacing w:before="100" w:beforeAutospacing="1" w:after="100" w:afterAutospacing="1"/>
    </w:pPr>
  </w:style>
  <w:style w:type="paragraph" w:customStyle="1" w:styleId="jre">
    <w:name w:val="jre"/>
    <w:basedOn w:val="Normal"/>
    <w:pPr>
      <w:spacing w:before="100" w:beforeAutospacing="1" w:after="100" w:afterAutospacing="1"/>
    </w:pPr>
  </w:style>
  <w:style w:type="paragraph" w:customStyle="1" w:styleId="cre">
    <w:name w:val="cre"/>
    <w:basedOn w:val="Normal"/>
    <w:pPr>
      <w:spacing w:before="100" w:beforeAutospacing="1" w:after="100" w:afterAutospacing="1"/>
    </w:pPr>
  </w:style>
  <w:style w:type="paragraph" w:customStyle="1" w:styleId="fab">
    <w:name w:val="fab"/>
    <w:basedOn w:val="Normal"/>
    <w:pPr>
      <w:spacing w:before="100" w:beforeAutospacing="1" w:after="100" w:afterAutospacing="1"/>
    </w:pPr>
  </w:style>
  <w:style w:type="paragraph" w:customStyle="1" w:styleId="dab">
    <w:name w:val="dab"/>
    <w:basedOn w:val="Normal"/>
    <w:pPr>
      <w:spacing w:before="100" w:beforeAutospacing="1" w:after="100" w:afterAutospacing="1"/>
    </w:pPr>
  </w:style>
  <w:style w:type="paragraph" w:customStyle="1" w:styleId="ctit">
    <w:name w:val="ctit"/>
    <w:basedOn w:val="Normal"/>
    <w:pPr>
      <w:spacing w:before="100" w:beforeAutospacing="1" w:after="100" w:afterAutospacing="1"/>
    </w:pPr>
  </w:style>
  <w:style w:type="paragraph" w:customStyle="1" w:styleId="d1">
    <w:name w:val="d1"/>
    <w:basedOn w:val="Normal"/>
    <w:pPr>
      <w:spacing w:before="100" w:beforeAutospacing="1" w:after="100" w:afterAutospacing="1"/>
    </w:pPr>
  </w:style>
  <w:style w:type="paragraph" w:customStyle="1" w:styleId="d2">
    <w:name w:val="d2"/>
    <w:basedOn w:val="Normal"/>
    <w:pPr>
      <w:spacing w:before="100" w:beforeAutospacing="1" w:after="100" w:afterAutospacing="1"/>
    </w:pPr>
  </w:style>
  <w:style w:type="paragraph" w:customStyle="1" w:styleId="d3">
    <w:name w:val="d3"/>
    <w:basedOn w:val="Normal"/>
    <w:pPr>
      <w:spacing w:before="100" w:beforeAutospacing="1" w:after="100" w:afterAutospacing="1"/>
    </w:pPr>
  </w:style>
  <w:style w:type="paragraph" w:customStyle="1" w:styleId="d4">
    <w:name w:val="d4"/>
    <w:basedOn w:val="Normal"/>
    <w:pPr>
      <w:spacing w:before="100" w:beforeAutospacing="1" w:after="100" w:afterAutospacing="1"/>
    </w:pPr>
  </w:style>
  <w:style w:type="paragraph" w:customStyle="1" w:styleId="d5">
    <w:name w:val="d5"/>
    <w:basedOn w:val="Normal"/>
    <w:pPr>
      <w:spacing w:before="100" w:beforeAutospacing="1" w:after="100" w:afterAutospacing="1"/>
    </w:pPr>
  </w:style>
  <w:style w:type="paragraph" w:customStyle="1" w:styleId="d6">
    <w:name w:val="d6"/>
    <w:basedOn w:val="Normal"/>
    <w:pPr>
      <w:spacing w:before="100" w:beforeAutospacing="1" w:after="100" w:afterAutospacing="1"/>
    </w:pPr>
  </w:style>
  <w:style w:type="paragraph" w:customStyle="1" w:styleId="d7">
    <w:name w:val="d7"/>
    <w:basedOn w:val="Normal"/>
    <w:pPr>
      <w:spacing w:before="100" w:beforeAutospacing="1" w:after="100" w:afterAutospacing="1"/>
    </w:pPr>
  </w:style>
  <w:style w:type="paragraph" w:customStyle="1" w:styleId="fau">
    <w:name w:val="fau"/>
    <w:basedOn w:val="Normal"/>
    <w:pPr>
      <w:spacing w:before="100" w:beforeAutospacing="1" w:after="100" w:afterAutospacing="1"/>
    </w:pPr>
  </w:style>
  <w:style w:type="paragraph" w:customStyle="1" w:styleId="lca">
    <w:name w:val="lca"/>
    <w:basedOn w:val="Normal"/>
    <w:pPr>
      <w:spacing w:before="100" w:beforeAutospacing="1" w:after="100" w:afterAutospacing="1"/>
    </w:pPr>
  </w:style>
  <w:style w:type="paragraph" w:customStyle="1" w:styleId="lfe">
    <w:name w:val="lfe"/>
    <w:basedOn w:val="Normal"/>
    <w:pPr>
      <w:spacing w:before="100" w:beforeAutospacing="1" w:after="100" w:afterAutospacing="1"/>
    </w:pPr>
  </w:style>
  <w:style w:type="paragraph" w:customStyle="1" w:styleId="lin">
    <w:name w:val="lin"/>
    <w:basedOn w:val="Normal"/>
    <w:pPr>
      <w:spacing w:before="100" w:beforeAutospacing="1" w:after="100" w:afterAutospacing="1"/>
    </w:pPr>
  </w:style>
  <w:style w:type="paragraph" w:customStyle="1" w:styleId="llu">
    <w:name w:val="llu"/>
    <w:basedOn w:val="Normal"/>
    <w:pPr>
      <w:spacing w:before="100" w:beforeAutospacing="1" w:after="100" w:afterAutospacing="1"/>
    </w:pPr>
  </w:style>
  <w:style w:type="paragraph" w:customStyle="1" w:styleId="lnm">
    <w:name w:val="lnm"/>
    <w:basedOn w:val="Normal"/>
    <w:pPr>
      <w:spacing w:before="100" w:beforeAutospacing="1" w:after="100" w:afterAutospacing="1"/>
    </w:pPr>
  </w:style>
  <w:style w:type="paragraph" w:customStyle="1" w:styleId="lps">
    <w:name w:val="lps"/>
    <w:basedOn w:val="Normal"/>
    <w:pPr>
      <w:spacing w:before="100" w:beforeAutospacing="1" w:after="100" w:afterAutospacing="1"/>
    </w:pPr>
  </w:style>
  <w:style w:type="paragraph" w:customStyle="1" w:styleId="dfr">
    <w:name w:val="dfr"/>
    <w:basedOn w:val="Normal"/>
    <w:pPr>
      <w:spacing w:before="100" w:beforeAutospacing="1" w:after="100" w:afterAutospacing="1"/>
    </w:pPr>
  </w:style>
  <w:style w:type="paragraph" w:customStyle="1" w:styleId="titulo">
    <w:name w:val="titulo"/>
    <w:basedOn w:val="Normal"/>
    <w:pPr>
      <w:spacing w:before="100" w:beforeAutospacing="1" w:after="100" w:afterAutospacing="1"/>
    </w:pPr>
  </w:style>
  <w:style w:type="paragraph" w:customStyle="1" w:styleId="ccar">
    <w:name w:val="ccar"/>
    <w:basedOn w:val="Normal"/>
    <w:pPr>
      <w:spacing w:before="100" w:beforeAutospacing="1" w:after="100" w:afterAutospacing="1"/>
    </w:pPr>
  </w:style>
  <w:style w:type="paragraph" w:customStyle="1" w:styleId="jpte">
    <w:name w:val="jpte"/>
    <w:basedOn w:val="Normal"/>
    <w:pPr>
      <w:spacing w:before="100" w:beforeAutospacing="1" w:after="100" w:afterAutospacing="1"/>
    </w:pPr>
  </w:style>
  <w:style w:type="paragraph" w:customStyle="1" w:styleId="a">
    <w:name w:val="a"/>
    <w:basedOn w:val="Normal"/>
    <w:pPr>
      <w:spacing w:before="100" w:beforeAutospacing="1" w:after="100" w:afterAutospacing="1"/>
    </w:pPr>
  </w:style>
  <w:style w:type="paragraph" w:customStyle="1" w:styleId="body">
    <w:name w:val="body"/>
    <w:basedOn w:val="Normal"/>
    <w:pPr>
      <w:spacing w:before="100" w:beforeAutospacing="1" w:after="100" w:afterAutospacing="1"/>
    </w:pPr>
    <w:rPr>
      <w:rFonts w:ascii="Trebuchet MS" w:hAnsi="Trebuchet MS"/>
      <w:sz w:val="21"/>
      <w:szCs w:val="21"/>
    </w:rPr>
  </w:style>
  <w:style w:type="paragraph" w:customStyle="1" w:styleId="titleselectedtext">
    <w:name w:val="titleselectedtext"/>
    <w:basedOn w:val="Normal"/>
    <w:pPr>
      <w:spacing w:before="100" w:beforeAutospacing="1" w:after="100" w:afterAutospacing="1" w:line="390" w:lineRule="atLeast"/>
      <w:jc w:val="center"/>
    </w:pPr>
    <w:rPr>
      <w:rFonts w:ascii="Trebuchet MS" w:hAnsi="Trebuchet MS"/>
      <w:b/>
      <w:bCs/>
      <w:color w:val="0077AA"/>
      <w:sz w:val="27"/>
      <w:szCs w:val="27"/>
    </w:rPr>
  </w:style>
  <w:style w:type="paragraph" w:customStyle="1" w:styleId="tableheader">
    <w:name w:val="tableheader"/>
    <w:basedOn w:val="Normal"/>
    <w:pPr>
      <w:spacing w:before="100" w:beforeAutospacing="1" w:after="100" w:afterAutospacing="1"/>
    </w:pPr>
  </w:style>
  <w:style w:type="paragraph" w:customStyle="1" w:styleId="pireportclusterdescription">
    <w:name w:val="pireportclusterdescription"/>
    <w:basedOn w:val="Normal"/>
    <w:pPr>
      <w:pBdr>
        <w:bottom w:val="single" w:sz="6" w:space="0" w:color="C3D4E6"/>
      </w:pBdr>
      <w:spacing w:before="150" w:after="75"/>
      <w:ind w:left="600" w:right="600"/>
    </w:pPr>
    <w:rPr>
      <w:b/>
      <w:bCs/>
      <w:caps/>
      <w:color w:val="00406C"/>
      <w:sz w:val="26"/>
      <w:szCs w:val="26"/>
    </w:rPr>
  </w:style>
  <w:style w:type="paragraph" w:customStyle="1" w:styleId="pireportdocumenttitle">
    <w:name w:val="pireportdocumenttitle"/>
    <w:basedOn w:val="Normal"/>
    <w:pPr>
      <w:spacing w:before="150" w:after="100" w:afterAutospacing="1"/>
    </w:pPr>
    <w:rPr>
      <w:rFonts w:ascii="Verdana" w:hAnsi="Verdana"/>
      <w:b/>
      <w:bCs/>
      <w:sz w:val="20"/>
      <w:szCs w:val="20"/>
    </w:rPr>
  </w:style>
  <w:style w:type="paragraph" w:customStyle="1" w:styleId="pireportfragment">
    <w:name w:val="pireportfragment"/>
    <w:basedOn w:val="Normal"/>
    <w:pPr>
      <w:spacing w:before="150" w:after="100" w:afterAutospacing="1"/>
      <w:ind w:left="300"/>
      <w:jc w:val="both"/>
    </w:pPr>
    <w:rPr>
      <w:rFonts w:ascii="Verdana" w:hAnsi="Verdana"/>
      <w:sz w:val="18"/>
      <w:szCs w:val="18"/>
    </w:rPr>
  </w:style>
  <w:style w:type="paragraph" w:customStyle="1" w:styleId="En-tte1">
    <w:name w:val="En-tête1"/>
    <w:basedOn w:val="Normal"/>
  </w:style>
  <w:style w:type="paragraph" w:customStyle="1" w:styleId="Pieddepage1">
    <w:name w:val="Pied de page1"/>
    <w:basedOn w:val="Normal"/>
  </w:style>
  <w:style w:type="paragraph" w:customStyle="1" w:styleId="exisisc">
    <w:name w:val="exisisc"/>
    <w:basedOn w:val="Normal"/>
    <w:pPr>
      <w:spacing w:before="100" w:beforeAutospacing="1" w:after="100" w:afterAutospacing="1"/>
    </w:pPr>
    <w:rPr>
      <w:vanish/>
    </w:rPr>
  </w:style>
  <w:style w:type="paragraph" w:customStyle="1" w:styleId="dco">
    <w:name w:val="dco"/>
    <w:basedOn w:val="Normal"/>
    <w:pPr>
      <w:spacing w:before="100" w:beforeAutospacing="1" w:after="100" w:afterAutospacing="1"/>
    </w:pPr>
    <w:rPr>
      <w:vanish/>
    </w:rPr>
  </w:style>
  <w:style w:type="paragraph" w:customStyle="1" w:styleId="analysissectiontitle">
    <w:name w:val="analysissectiontitle"/>
    <w:basedOn w:val="Normal"/>
    <w:pPr>
      <w:spacing w:before="100" w:beforeAutospacing="1" w:after="100" w:afterAutospacing="1"/>
    </w:pPr>
    <w:rPr>
      <w:vanish/>
    </w:rPr>
  </w:style>
  <w:style w:type="paragraph" w:customStyle="1" w:styleId="tabtitle">
    <w:name w:val="tabtitle"/>
    <w:basedOn w:val="Normal"/>
    <w:pPr>
      <w:shd w:val="clear" w:color="auto" w:fill="019FDC"/>
      <w:spacing w:before="240" w:after="240"/>
      <w:ind w:left="240" w:right="240"/>
    </w:pPr>
    <w:rPr>
      <w:b/>
      <w:bCs/>
      <w:color w:val="FFFFFF"/>
    </w:rPr>
  </w:style>
  <w:style w:type="paragraph" w:customStyle="1" w:styleId="dfic">
    <w:name w:val="dfic"/>
    <w:basedOn w:val="Normal"/>
    <w:pPr>
      <w:spacing w:before="360" w:after="360"/>
      <w:ind w:left="360" w:right="360"/>
    </w:pPr>
    <w:rPr>
      <w:color w:val="333333"/>
      <w:sz w:val="22"/>
      <w:szCs w:val="22"/>
    </w:rPr>
  </w:style>
  <w:style w:type="paragraph" w:customStyle="1" w:styleId="descmetaspubext">
    <w:name w:val="desc_metas_pub_ext"/>
    <w:basedOn w:val="Normal"/>
    <w:pPr>
      <w:spacing w:before="100" w:beforeAutospacing="1" w:after="100" w:afterAutospacing="1"/>
      <w:jc w:val="center"/>
    </w:pPr>
  </w:style>
  <w:style w:type="paragraph" w:customStyle="1" w:styleId="tdcpath">
    <w:name w:val="tdc_path"/>
    <w:basedOn w:val="Normal"/>
    <w:pPr>
      <w:spacing w:before="100" w:beforeAutospacing="1" w:after="100" w:afterAutospacing="1"/>
    </w:pPr>
  </w:style>
  <w:style w:type="paragraph" w:customStyle="1" w:styleId="notasalpunto">
    <w:name w:val="notasalpunto"/>
    <w:basedOn w:val="Normal"/>
    <w:pPr>
      <w:pBdr>
        <w:top w:val="single" w:sz="6" w:space="23" w:color="019FDC"/>
        <w:left w:val="single" w:sz="6" w:space="8" w:color="019FDC"/>
        <w:bottom w:val="single" w:sz="6" w:space="23" w:color="019FDC"/>
        <w:right w:val="single" w:sz="6" w:space="8" w:color="019FDC"/>
      </w:pBdr>
      <w:spacing w:before="300" w:after="300"/>
      <w:ind w:left="225" w:right="225"/>
    </w:pPr>
  </w:style>
  <w:style w:type="paragraph" w:customStyle="1" w:styleId="tittle">
    <w:name w:val="tittle"/>
    <w:basedOn w:val="Normal"/>
    <w:pPr>
      <w:spacing w:before="100" w:beforeAutospacing="1" w:after="100" w:afterAutospacing="1"/>
    </w:pPr>
  </w:style>
  <w:style w:type="paragraph" w:customStyle="1" w:styleId="container">
    <w:name w:val="container"/>
    <w:basedOn w:val="Normal"/>
    <w:pPr>
      <w:spacing w:before="100" w:beforeAutospacing="1" w:after="100" w:afterAutospacing="1"/>
    </w:pPr>
  </w:style>
  <w:style w:type="paragraph" w:customStyle="1" w:styleId="dsf">
    <w:name w:val="dsf"/>
    <w:basedOn w:val="Normal"/>
    <w:pPr>
      <w:spacing w:before="100" w:beforeAutospacing="1" w:after="100" w:afterAutospacing="1"/>
    </w:pPr>
  </w:style>
  <w:style w:type="paragraph" w:customStyle="1" w:styleId="description">
    <w:name w:val="description"/>
    <w:basedOn w:val="Normal"/>
    <w:pPr>
      <w:spacing w:before="100" w:beforeAutospacing="1" w:after="100" w:afterAutospacing="1"/>
    </w:pPr>
  </w:style>
  <w:style w:type="paragraph" w:customStyle="1" w:styleId="logo">
    <w:name w:val="logo"/>
    <w:basedOn w:val="Normal"/>
    <w:pPr>
      <w:spacing w:before="100" w:beforeAutospacing="1" w:after="100" w:afterAutospacing="1"/>
    </w:pPr>
  </w:style>
  <w:style w:type="paragraph" w:customStyle="1" w:styleId="Date1">
    <w:name w:val="Date1"/>
    <w:basedOn w:val="Normal"/>
    <w:pPr>
      <w:spacing w:before="100" w:beforeAutospacing="1" w:after="100" w:afterAutospacing="1"/>
    </w:pPr>
  </w:style>
  <w:style w:type="paragraph" w:customStyle="1" w:styleId="tablefooter">
    <w:name w:val="tablefooter"/>
    <w:basedOn w:val="Normal"/>
    <w:pPr>
      <w:spacing w:before="100" w:beforeAutospacing="1" w:after="100" w:afterAutospacing="1"/>
    </w:pPr>
  </w:style>
  <w:style w:type="paragraph" w:customStyle="1" w:styleId="legaltexttd">
    <w:name w:val="legaltexttd"/>
    <w:basedOn w:val="Normal"/>
    <w:pPr>
      <w:spacing w:before="100" w:beforeAutospacing="1" w:after="100" w:afterAutospacing="1"/>
    </w:pPr>
  </w:style>
  <w:style w:type="paragraph" w:customStyle="1" w:styleId="pagesnumbertd">
    <w:name w:val="pagesnumbertd"/>
    <w:basedOn w:val="Normal"/>
    <w:pPr>
      <w:spacing w:before="100" w:beforeAutospacing="1" w:after="100" w:afterAutospacing="1"/>
    </w:pPr>
  </w:style>
  <w:style w:type="paragraph" w:customStyle="1" w:styleId="h3">
    <w:name w:val="h3"/>
    <w:basedOn w:val="Normal"/>
    <w:pPr>
      <w:spacing w:before="100" w:beforeAutospacing="1" w:after="100" w:afterAutospacing="1"/>
    </w:pPr>
  </w:style>
  <w:style w:type="paragraph" w:customStyle="1" w:styleId="h4">
    <w:name w:val="h4"/>
    <w:basedOn w:val="Normal"/>
    <w:pPr>
      <w:spacing w:before="100" w:beforeAutospacing="1" w:after="100" w:afterAutospacing="1"/>
    </w:pPr>
  </w:style>
  <w:style w:type="paragraph" w:customStyle="1" w:styleId="h5">
    <w:name w:val="h5"/>
    <w:basedOn w:val="Normal"/>
    <w:pPr>
      <w:spacing w:before="100" w:beforeAutospacing="1" w:after="100" w:afterAutospacing="1"/>
    </w:pPr>
  </w:style>
  <w:style w:type="paragraph" w:customStyle="1" w:styleId="da">
    <w:name w:val="da"/>
    <w:basedOn w:val="Normal"/>
    <w:pPr>
      <w:spacing w:before="100" w:beforeAutospacing="1" w:after="100" w:afterAutospacing="1"/>
    </w:pPr>
  </w:style>
  <w:style w:type="paragraph" w:customStyle="1" w:styleId="text">
    <w:name w:val="text"/>
    <w:basedOn w:val="Normal"/>
    <w:pPr>
      <w:spacing w:before="100" w:beforeAutospacing="1" w:after="100" w:afterAutospacing="1"/>
    </w:pPr>
  </w:style>
  <w:style w:type="paragraph" w:customStyle="1" w:styleId="legaltext">
    <w:name w:val="legaltext"/>
    <w:basedOn w:val="Normal"/>
    <w:pPr>
      <w:spacing w:before="100" w:beforeAutospacing="1" w:after="100" w:afterAutospacing="1"/>
    </w:pPr>
  </w:style>
  <w:style w:type="paragraph" w:customStyle="1" w:styleId="pagesnumber">
    <w:name w:val="pagesnumber"/>
    <w:basedOn w:val="Normal"/>
    <w:pPr>
      <w:spacing w:before="100" w:beforeAutospacing="1" w:after="100" w:afterAutospacing="1"/>
    </w:pPr>
  </w:style>
  <w:style w:type="paragraph" w:customStyle="1" w:styleId="user">
    <w:name w:val="user"/>
    <w:basedOn w:val="Normal"/>
    <w:pPr>
      <w:spacing w:before="100" w:beforeAutospacing="1" w:after="100" w:afterAutospacing="1"/>
    </w:pPr>
  </w:style>
  <w:style w:type="paragraph" w:customStyle="1" w:styleId="an">
    <w:name w:val="an"/>
    <w:basedOn w:val="Normal"/>
    <w:pPr>
      <w:spacing w:before="100" w:beforeAutospacing="1" w:after="100" w:afterAutospacing="1"/>
    </w:pPr>
  </w:style>
  <w:style w:type="paragraph" w:customStyle="1" w:styleId="ccn">
    <w:name w:val="ccn"/>
    <w:basedOn w:val="Normal"/>
    <w:pPr>
      <w:spacing w:before="100" w:beforeAutospacing="1" w:after="100" w:afterAutospacing="1"/>
    </w:pPr>
  </w:style>
  <w:style w:type="paragraph" w:customStyle="1" w:styleId="av">
    <w:name w:val="av"/>
    <w:basedOn w:val="Normal"/>
    <w:pPr>
      <w:spacing w:before="100" w:beforeAutospacing="1" w:after="100" w:afterAutospacing="1"/>
    </w:pPr>
  </w:style>
  <w:style w:type="paragraph" w:customStyle="1" w:styleId="avf">
    <w:name w:val="avf"/>
    <w:basedOn w:val="Normal"/>
    <w:pPr>
      <w:spacing w:before="100" w:beforeAutospacing="1" w:after="100" w:afterAutospacing="1"/>
    </w:pPr>
  </w:style>
  <w:style w:type="paragraph" w:customStyle="1" w:styleId="der">
    <w:name w:val="der"/>
    <w:basedOn w:val="Normal"/>
    <w:pPr>
      <w:spacing w:before="100" w:beforeAutospacing="1" w:after="100" w:afterAutospacing="1"/>
    </w:pPr>
  </w:style>
  <w:style w:type="paragraph" w:customStyle="1" w:styleId="ccnoff">
    <w:name w:val="ccnoff"/>
    <w:basedOn w:val="Normal"/>
    <w:pPr>
      <w:spacing w:before="100" w:beforeAutospacing="1" w:after="100" w:afterAutospacing="1"/>
    </w:pPr>
  </w:style>
  <w:style w:type="paragraph" w:customStyle="1" w:styleId="rea">
    <w:name w:val="rea"/>
    <w:basedOn w:val="Normal"/>
    <w:pPr>
      <w:spacing w:before="100" w:beforeAutospacing="1" w:after="100" w:afterAutospacing="1"/>
    </w:pPr>
  </w:style>
  <w:style w:type="paragraph" w:customStyle="1" w:styleId="op">
    <w:name w:val="op"/>
    <w:basedOn w:val="Normal"/>
    <w:pPr>
      <w:spacing w:before="100" w:beforeAutospacing="1" w:after="100" w:afterAutospacing="1"/>
    </w:pPr>
  </w:style>
  <w:style w:type="paragraph" w:customStyle="1" w:styleId="cl">
    <w:name w:val="cl"/>
    <w:basedOn w:val="Normal"/>
    <w:pPr>
      <w:spacing w:before="100" w:beforeAutospacing="1" w:after="100" w:afterAutospacing="1"/>
    </w:pPr>
  </w:style>
  <w:style w:type="paragraph" w:customStyle="1" w:styleId="cn">
    <w:name w:val="cn"/>
    <w:basedOn w:val="Normal"/>
    <w:pPr>
      <w:spacing w:before="100" w:beforeAutospacing="1" w:after="100" w:afterAutospacing="1"/>
    </w:pPr>
  </w:style>
  <w:style w:type="paragraph" w:customStyle="1" w:styleId="ad">
    <w:name w:val="ad"/>
    <w:basedOn w:val="Normal"/>
    <w:pPr>
      <w:spacing w:before="100" w:beforeAutospacing="1" w:after="100" w:afterAutospacing="1"/>
    </w:pPr>
  </w:style>
  <w:style w:type="paragraph" w:customStyle="1" w:styleId="aj">
    <w:name w:val="aj"/>
    <w:basedOn w:val="Normal"/>
    <w:pPr>
      <w:spacing w:before="100" w:beforeAutospacing="1" w:after="100" w:afterAutospacing="1"/>
    </w:pPr>
  </w:style>
  <w:style w:type="paragraph" w:customStyle="1" w:styleId="wk-shortlist-head">
    <w:name w:val="wk-shortlist-head"/>
    <w:basedOn w:val="Normal"/>
    <w:pPr>
      <w:spacing w:before="100" w:beforeAutospacing="1" w:after="100" w:afterAutospacing="1"/>
    </w:pPr>
  </w:style>
  <w:style w:type="paragraph" w:customStyle="1" w:styleId="wk-shortlist-content">
    <w:name w:val="wk-shortlist-content"/>
    <w:basedOn w:val="Normal"/>
    <w:pPr>
      <w:spacing w:before="100" w:beforeAutospacing="1" w:after="100" w:afterAutospacing="1"/>
    </w:pPr>
  </w:style>
  <w:style w:type="paragraph" w:customStyle="1" w:styleId="revues">
    <w:name w:val="revues"/>
    <w:basedOn w:val="Normal"/>
    <w:pPr>
      <w:spacing w:before="100" w:beforeAutospacing="1" w:after="100" w:afterAutospacing="1"/>
    </w:pPr>
  </w:style>
  <w:style w:type="paragraph" w:customStyle="1" w:styleId="optionaltext">
    <w:name w:val="optionaltext"/>
    <w:basedOn w:val="Normal"/>
    <w:pPr>
      <w:spacing w:before="100" w:beforeAutospacing="1" w:after="100" w:afterAutospacing="1"/>
    </w:pPr>
  </w:style>
  <w:style w:type="paragraph" w:customStyle="1" w:styleId="wk-text-vermas">
    <w:name w:val="wk-text-vermas"/>
    <w:basedOn w:val="Normal"/>
    <w:pPr>
      <w:spacing w:before="100" w:beforeAutospacing="1" w:after="100" w:afterAutospacing="1"/>
    </w:pPr>
  </w:style>
  <w:style w:type="paragraph" w:customStyle="1" w:styleId="wk-icon-vermas">
    <w:name w:val="wk-icon-vermas"/>
    <w:basedOn w:val="Normal"/>
    <w:pPr>
      <w:spacing w:before="100" w:beforeAutospacing="1" w:after="100" w:afterAutospacing="1"/>
    </w:pPr>
  </w:style>
  <w:style w:type="paragraph" w:customStyle="1" w:styleId="fra">
    <w:name w:val="fra"/>
    <w:basedOn w:val="Normal"/>
    <w:pPr>
      <w:spacing w:before="100" w:beforeAutospacing="1" w:after="100" w:afterAutospacing="1"/>
    </w:pPr>
  </w:style>
  <w:style w:type="paragraph" w:customStyle="1" w:styleId="cplus">
    <w:name w:val="cplus"/>
    <w:basedOn w:val="Normal"/>
    <w:pPr>
      <w:spacing w:before="100" w:beforeAutospacing="1" w:after="100" w:afterAutospacing="1"/>
    </w:pPr>
  </w:style>
  <w:style w:type="character" w:customStyle="1" w:styleId="su">
    <w:name w:val="su"/>
    <w:basedOn w:val="Policepardfaut"/>
  </w:style>
  <w:style w:type="character" w:customStyle="1" w:styleId="numero">
    <w:name w:val="numero"/>
    <w:basedOn w:val="Policepardfaut"/>
  </w:style>
  <w:style w:type="paragraph" w:customStyle="1" w:styleId="cl1">
    <w:name w:val="cl1"/>
    <w:basedOn w:val="Normal"/>
    <w:pPr>
      <w:spacing w:before="100" w:beforeAutospacing="1" w:after="100" w:afterAutospacing="1"/>
    </w:pPr>
  </w:style>
  <w:style w:type="paragraph" w:customStyle="1" w:styleId="wk-shortlist-head1">
    <w:name w:val="wk-shortlist-head1"/>
    <w:basedOn w:val="Normal"/>
    <w:pPr>
      <w:shd w:val="clear" w:color="auto" w:fill="019FDC"/>
      <w:spacing w:before="150" w:after="150"/>
    </w:pPr>
  </w:style>
  <w:style w:type="paragraph" w:customStyle="1" w:styleId="wk-text-vermas1">
    <w:name w:val="wk-text-vermas1"/>
    <w:basedOn w:val="Normal"/>
    <w:pPr>
      <w:spacing w:before="100" w:beforeAutospacing="1" w:after="100" w:afterAutospacing="1"/>
    </w:pPr>
    <w:rPr>
      <w:vanish/>
    </w:rPr>
  </w:style>
  <w:style w:type="paragraph" w:customStyle="1" w:styleId="wk-icon-vermas1">
    <w:name w:val="wk-icon-vermas1"/>
    <w:basedOn w:val="Normal"/>
    <w:pPr>
      <w:spacing w:before="100" w:beforeAutospacing="1" w:after="100" w:afterAutospacing="1"/>
    </w:pPr>
    <w:rPr>
      <w:vanish/>
    </w:rPr>
  </w:style>
  <w:style w:type="paragraph" w:customStyle="1" w:styleId="wk-shortlist-content1">
    <w:name w:val="wk-shortlist-content1"/>
    <w:basedOn w:val="Normal"/>
    <w:pPr>
      <w:spacing w:before="100" w:beforeAutospacing="1" w:after="300"/>
    </w:pPr>
  </w:style>
  <w:style w:type="character" w:customStyle="1" w:styleId="numero1">
    <w:name w:val="numero1"/>
    <w:rPr>
      <w:b/>
      <w:bCs/>
      <w:color w:val="019FDC"/>
    </w:rPr>
  </w:style>
  <w:style w:type="paragraph" w:customStyle="1" w:styleId="an1">
    <w:name w:val="an1"/>
    <w:basedOn w:val="Normal"/>
    <w:pPr>
      <w:spacing w:before="100" w:beforeAutospacing="1" w:after="100" w:afterAutospacing="1"/>
    </w:pPr>
    <w:rPr>
      <w:vanish/>
    </w:rPr>
  </w:style>
  <w:style w:type="paragraph" w:customStyle="1" w:styleId="an2">
    <w:name w:val="an2"/>
    <w:basedOn w:val="Normal"/>
    <w:pPr>
      <w:spacing w:before="100" w:beforeAutospacing="1" w:after="100" w:afterAutospacing="1"/>
    </w:pPr>
    <w:rPr>
      <w:vanish/>
    </w:rPr>
  </w:style>
  <w:style w:type="paragraph" w:customStyle="1" w:styleId="ldf1">
    <w:name w:val="ldf1"/>
    <w:basedOn w:val="Normal"/>
    <w:pPr>
      <w:spacing w:before="100" w:beforeAutospacing="1" w:after="100" w:afterAutospacing="1"/>
    </w:pPr>
    <w:rPr>
      <w:vanish/>
    </w:rPr>
  </w:style>
  <w:style w:type="paragraph" w:customStyle="1" w:styleId="ldr1">
    <w:name w:val="ldr1"/>
    <w:basedOn w:val="Normal"/>
    <w:pPr>
      <w:pBdr>
        <w:top w:val="single" w:sz="6" w:space="6" w:color="CC0000"/>
        <w:left w:val="single" w:sz="6" w:space="6" w:color="CC0000"/>
        <w:bottom w:val="single" w:sz="6" w:space="6" w:color="CC0000"/>
        <w:right w:val="single" w:sz="6" w:space="6" w:color="CC0000"/>
      </w:pBdr>
      <w:shd w:val="clear" w:color="auto" w:fill="CC0000"/>
      <w:spacing w:before="100" w:beforeAutospacing="1" w:after="100" w:afterAutospacing="1"/>
      <w:jc w:val="center"/>
    </w:pPr>
    <w:rPr>
      <w:b/>
      <w:bCs/>
      <w:color w:val="FFFFFF"/>
    </w:rPr>
  </w:style>
  <w:style w:type="paragraph" w:customStyle="1" w:styleId="ltp1">
    <w:name w:val="ltp1"/>
    <w:basedOn w:val="Normal"/>
    <w:pPr>
      <w:pBdr>
        <w:top w:val="single" w:sz="6" w:space="6" w:color="696969"/>
        <w:left w:val="single" w:sz="6" w:space="6" w:color="696969"/>
        <w:bottom w:val="single" w:sz="6" w:space="6" w:color="696969"/>
        <w:right w:val="single" w:sz="6" w:space="6" w:color="696969"/>
      </w:pBdr>
      <w:shd w:val="clear" w:color="auto" w:fill="696969"/>
      <w:spacing w:before="100" w:beforeAutospacing="1" w:after="100" w:afterAutospacing="1"/>
      <w:jc w:val="center"/>
    </w:pPr>
    <w:rPr>
      <w:b/>
      <w:bCs/>
      <w:color w:val="FFFFFF"/>
    </w:rPr>
  </w:style>
  <w:style w:type="paragraph" w:customStyle="1" w:styleId="pau1">
    <w:name w:val="pau1"/>
    <w:basedOn w:val="Normal"/>
    <w:pPr>
      <w:spacing w:before="100" w:beforeAutospacing="1" w:after="100" w:afterAutospacing="1"/>
      <w:jc w:val="center"/>
    </w:pPr>
    <w:rPr>
      <w:b/>
      <w:bCs/>
      <w:color w:val="00255C"/>
    </w:rPr>
  </w:style>
  <w:style w:type="paragraph" w:customStyle="1" w:styleId="ppr1">
    <w:name w:val="ppr1"/>
    <w:basedOn w:val="Normal"/>
    <w:pPr>
      <w:spacing w:before="100" w:beforeAutospacing="1" w:after="100" w:afterAutospacing="1"/>
      <w:jc w:val="center"/>
    </w:pPr>
    <w:rPr>
      <w:i/>
      <w:iCs/>
      <w:color w:val="333333"/>
    </w:rPr>
  </w:style>
  <w:style w:type="paragraph" w:customStyle="1" w:styleId="pof1">
    <w:name w:val="pof1"/>
    <w:basedOn w:val="Normal"/>
    <w:pPr>
      <w:spacing w:before="100" w:beforeAutospacing="1" w:after="100" w:afterAutospacing="1"/>
      <w:jc w:val="center"/>
    </w:pPr>
    <w:rPr>
      <w:b/>
      <w:bCs/>
      <w:color w:val="019FDC"/>
    </w:rPr>
  </w:style>
  <w:style w:type="paragraph" w:customStyle="1" w:styleId="pex1">
    <w:name w:val="pex1"/>
    <w:basedOn w:val="Normal"/>
    <w:pPr>
      <w:spacing w:before="100" w:beforeAutospacing="1" w:after="100" w:afterAutospacing="1"/>
    </w:pPr>
    <w:rPr>
      <w:vanish/>
    </w:rPr>
  </w:style>
  <w:style w:type="paragraph" w:customStyle="1" w:styleId="lpe1">
    <w:name w:val="lpe1"/>
    <w:basedOn w:val="Normal"/>
    <w:pPr>
      <w:spacing w:before="100" w:beforeAutospacing="1" w:after="100" w:afterAutospacing="1"/>
    </w:pPr>
    <w:rPr>
      <w:color w:val="333333"/>
      <w:sz w:val="18"/>
      <w:szCs w:val="18"/>
    </w:rPr>
  </w:style>
  <w:style w:type="paragraph" w:customStyle="1" w:styleId="jpte1">
    <w:name w:val="jpte1"/>
    <w:basedOn w:val="Normal"/>
    <w:pPr>
      <w:spacing w:before="150" w:after="100" w:afterAutospacing="1"/>
    </w:pPr>
    <w:rPr>
      <w:color w:val="00255C"/>
    </w:rPr>
  </w:style>
  <w:style w:type="paragraph" w:customStyle="1" w:styleId="ccar1">
    <w:name w:val="ccar1"/>
    <w:basedOn w:val="Normal"/>
    <w:pPr>
      <w:spacing w:before="100" w:beforeAutospacing="1" w:after="100" w:afterAutospacing="1"/>
    </w:pPr>
  </w:style>
  <w:style w:type="paragraph" w:customStyle="1" w:styleId="pau2">
    <w:name w:val="pau2"/>
    <w:basedOn w:val="Normal"/>
    <w:pPr>
      <w:spacing w:before="100" w:beforeAutospacing="1" w:after="100" w:afterAutospacing="1"/>
    </w:pPr>
    <w:rPr>
      <w:b/>
      <w:bCs/>
      <w:color w:val="333333"/>
    </w:rPr>
  </w:style>
  <w:style w:type="paragraph" w:customStyle="1" w:styleId="ppr2">
    <w:name w:val="ppr2"/>
    <w:basedOn w:val="Normal"/>
    <w:pPr>
      <w:spacing w:before="100" w:beforeAutospacing="1" w:after="100" w:afterAutospacing="1"/>
    </w:pPr>
    <w:rPr>
      <w:i/>
      <w:iCs/>
      <w:color w:val="333333"/>
    </w:rPr>
  </w:style>
  <w:style w:type="paragraph" w:customStyle="1" w:styleId="ctd1">
    <w:name w:val="ctd1"/>
    <w:basedOn w:val="Normal"/>
    <w:pPr>
      <w:pBdr>
        <w:top w:val="single" w:sz="6" w:space="12" w:color="696969"/>
        <w:left w:val="single" w:sz="6" w:space="12" w:color="696969"/>
        <w:bottom w:val="single" w:sz="6" w:space="12" w:color="696969"/>
        <w:right w:val="single" w:sz="6" w:space="12" w:color="696969"/>
      </w:pBdr>
      <w:shd w:val="clear" w:color="auto" w:fill="F2F2F2"/>
      <w:spacing w:before="480" w:after="480"/>
      <w:ind w:left="480" w:right="480"/>
    </w:pPr>
    <w:rPr>
      <w:color w:val="333333"/>
    </w:rPr>
  </w:style>
  <w:style w:type="paragraph" w:customStyle="1" w:styleId="jta1">
    <w:name w:val="jta1"/>
    <w:basedOn w:val="Normal"/>
    <w:pPr>
      <w:spacing w:before="100" w:beforeAutospacing="1" w:after="100" w:afterAutospacing="1"/>
    </w:pPr>
    <w:rPr>
      <w:color w:val="333333"/>
    </w:rPr>
  </w:style>
  <w:style w:type="paragraph" w:customStyle="1" w:styleId="jcj1">
    <w:name w:val="jcj1"/>
    <w:basedOn w:val="Normal"/>
    <w:pPr>
      <w:pBdr>
        <w:top w:val="single" w:sz="6" w:space="18" w:color="696969"/>
        <w:left w:val="single" w:sz="6" w:space="18" w:color="696969"/>
        <w:bottom w:val="single" w:sz="6" w:space="18" w:color="696969"/>
        <w:right w:val="single" w:sz="6" w:space="18" w:color="696969"/>
      </w:pBdr>
      <w:shd w:val="clear" w:color="auto" w:fill="F2F2F2"/>
      <w:spacing w:before="480" w:after="480" w:line="384" w:lineRule="atLeast"/>
      <w:ind w:left="480" w:right="480"/>
      <w:jc w:val="both"/>
    </w:pPr>
    <w:rPr>
      <w:color w:val="333333"/>
      <w:sz w:val="22"/>
      <w:szCs w:val="22"/>
    </w:rPr>
  </w:style>
  <w:style w:type="paragraph" w:customStyle="1" w:styleId="jre1">
    <w:name w:val="jre1"/>
    <w:basedOn w:val="Normal"/>
    <w:pPr>
      <w:pBdr>
        <w:top w:val="single" w:sz="6" w:space="18" w:color="696969"/>
        <w:left w:val="single" w:sz="6" w:space="18" w:color="696969"/>
        <w:bottom w:val="single" w:sz="6" w:space="18" w:color="696969"/>
        <w:right w:val="single" w:sz="6" w:space="18" w:color="696969"/>
      </w:pBdr>
      <w:shd w:val="clear" w:color="auto" w:fill="F2F2F2"/>
      <w:spacing w:before="480" w:after="480" w:line="384" w:lineRule="atLeast"/>
      <w:ind w:left="480" w:right="480"/>
      <w:jc w:val="both"/>
    </w:pPr>
    <w:rPr>
      <w:color w:val="333333"/>
    </w:rPr>
  </w:style>
  <w:style w:type="paragraph" w:customStyle="1" w:styleId="cre1">
    <w:name w:val="cre1"/>
    <w:basedOn w:val="Normal"/>
    <w:pPr>
      <w:pBdr>
        <w:top w:val="single" w:sz="6" w:space="18" w:color="696969"/>
        <w:left w:val="single" w:sz="6" w:space="18" w:color="696969"/>
        <w:bottom w:val="single" w:sz="6" w:space="18" w:color="696969"/>
        <w:right w:val="single" w:sz="6" w:space="18" w:color="696969"/>
      </w:pBdr>
      <w:shd w:val="clear" w:color="auto" w:fill="F2F2F2"/>
      <w:spacing w:before="480" w:after="480" w:line="384" w:lineRule="atLeast"/>
      <w:ind w:left="480" w:right="480"/>
      <w:jc w:val="both"/>
    </w:pPr>
    <w:rPr>
      <w:color w:val="333333"/>
    </w:rPr>
  </w:style>
  <w:style w:type="paragraph" w:customStyle="1" w:styleId="fab1">
    <w:name w:val="fab1"/>
    <w:basedOn w:val="Normal"/>
    <w:pPr>
      <w:pBdr>
        <w:top w:val="single" w:sz="6" w:space="18" w:color="696969"/>
        <w:left w:val="single" w:sz="6" w:space="18" w:color="696969"/>
        <w:bottom w:val="single" w:sz="6" w:space="18" w:color="696969"/>
        <w:right w:val="single" w:sz="6" w:space="18" w:color="696969"/>
      </w:pBdr>
      <w:shd w:val="clear" w:color="auto" w:fill="F2F2F2"/>
      <w:spacing w:before="480" w:after="480" w:line="384" w:lineRule="atLeast"/>
      <w:ind w:left="480" w:right="480"/>
      <w:jc w:val="both"/>
    </w:pPr>
    <w:rPr>
      <w:color w:val="333333"/>
    </w:rPr>
  </w:style>
  <w:style w:type="paragraph" w:customStyle="1" w:styleId="dab1">
    <w:name w:val="dab1"/>
    <w:basedOn w:val="Normal"/>
    <w:pPr>
      <w:pBdr>
        <w:top w:val="single" w:sz="6" w:space="18" w:color="696969"/>
        <w:left w:val="single" w:sz="6" w:space="18" w:color="696969"/>
        <w:bottom w:val="single" w:sz="6" w:space="18" w:color="696969"/>
        <w:right w:val="single" w:sz="6" w:space="18" w:color="696969"/>
      </w:pBdr>
      <w:shd w:val="clear" w:color="auto" w:fill="F2F2F2"/>
      <w:spacing w:before="480" w:after="480" w:line="384" w:lineRule="atLeast"/>
      <w:ind w:left="480" w:right="480"/>
      <w:jc w:val="both"/>
    </w:pPr>
    <w:rPr>
      <w:color w:val="333333"/>
    </w:rPr>
  </w:style>
  <w:style w:type="paragraph" w:customStyle="1" w:styleId="dsf1">
    <w:name w:val="dsf1"/>
    <w:basedOn w:val="Normal"/>
    <w:pPr>
      <w:spacing w:after="240"/>
    </w:pPr>
  </w:style>
  <w:style w:type="paragraph" w:customStyle="1" w:styleId="fra1">
    <w:name w:val="fra1"/>
    <w:basedOn w:val="Normal"/>
    <w:pPr>
      <w:pBdr>
        <w:top w:val="single" w:sz="6" w:space="12" w:color="019FDC"/>
        <w:left w:val="single" w:sz="6" w:space="12" w:color="019FDC"/>
        <w:bottom w:val="single" w:sz="6" w:space="12" w:color="019FDC"/>
        <w:right w:val="single" w:sz="6" w:space="12" w:color="019FDC"/>
      </w:pBdr>
      <w:spacing w:before="100" w:beforeAutospacing="1" w:after="100" w:afterAutospacing="1"/>
    </w:pPr>
  </w:style>
  <w:style w:type="paragraph" w:customStyle="1" w:styleId="ccn1">
    <w:name w:val="ccn1"/>
    <w:basedOn w:val="Normal"/>
    <w:pPr>
      <w:pBdr>
        <w:top w:val="single" w:sz="6" w:space="12" w:color="EAA600"/>
        <w:left w:val="single" w:sz="6" w:space="12" w:color="EAA600"/>
        <w:bottom w:val="single" w:sz="6" w:space="12" w:color="EAA600"/>
        <w:right w:val="single" w:sz="6" w:space="12" w:color="EAA600"/>
      </w:pBdr>
      <w:shd w:val="clear" w:color="auto" w:fill="F2F2F2"/>
      <w:spacing w:before="480" w:after="480"/>
      <w:ind w:left="480" w:right="480"/>
    </w:pPr>
    <w:rPr>
      <w:color w:val="000000"/>
    </w:rPr>
  </w:style>
  <w:style w:type="paragraph" w:customStyle="1" w:styleId="optionaltext1">
    <w:name w:val="optionaltext1"/>
    <w:basedOn w:val="Normal"/>
    <w:pPr>
      <w:spacing w:before="120" w:after="120"/>
      <w:ind w:left="120" w:right="120"/>
    </w:pPr>
    <w:rPr>
      <w:vanish/>
      <w:color w:val="FFFFFF"/>
      <w:sz w:val="2"/>
      <w:szCs w:val="2"/>
    </w:rPr>
  </w:style>
  <w:style w:type="paragraph" w:customStyle="1" w:styleId="av1">
    <w:name w:val="av1"/>
    <w:basedOn w:val="Normal"/>
    <w:pPr>
      <w:pBdr>
        <w:top w:val="single" w:sz="6" w:space="0" w:color="646464"/>
        <w:left w:val="single" w:sz="6" w:space="0" w:color="646464"/>
        <w:bottom w:val="single" w:sz="6" w:space="0" w:color="646464"/>
        <w:right w:val="single" w:sz="6" w:space="0" w:color="646464"/>
      </w:pBdr>
      <w:shd w:val="clear" w:color="auto" w:fill="F4F4F4"/>
      <w:spacing w:before="120" w:after="120"/>
      <w:ind w:left="120" w:right="120"/>
    </w:pPr>
    <w:rPr>
      <w:color w:val="646464"/>
    </w:rPr>
  </w:style>
  <w:style w:type="paragraph" w:customStyle="1" w:styleId="avf1">
    <w:name w:val="avf1"/>
    <w:basedOn w:val="Normal"/>
    <w:pPr>
      <w:pBdr>
        <w:top w:val="single" w:sz="6" w:space="0" w:color="606060"/>
        <w:left w:val="single" w:sz="6" w:space="0" w:color="606060"/>
        <w:bottom w:val="single" w:sz="6" w:space="0" w:color="606060"/>
        <w:right w:val="single" w:sz="6" w:space="0" w:color="606060"/>
      </w:pBdr>
      <w:shd w:val="clear" w:color="auto" w:fill="F0F0F0"/>
      <w:spacing w:before="120" w:after="120"/>
      <w:ind w:left="120" w:right="120"/>
    </w:pPr>
    <w:rPr>
      <w:color w:val="606060"/>
    </w:rPr>
  </w:style>
  <w:style w:type="paragraph" w:customStyle="1" w:styleId="der1">
    <w:name w:val="der1"/>
    <w:basedOn w:val="Normal"/>
    <w:pPr>
      <w:pBdr>
        <w:top w:val="single" w:sz="6" w:space="0" w:color="CC0000"/>
        <w:left w:val="single" w:sz="6" w:space="0" w:color="CC0000"/>
        <w:bottom w:val="single" w:sz="6" w:space="0" w:color="CC0000"/>
        <w:right w:val="single" w:sz="6" w:space="0" w:color="CC0000"/>
      </w:pBdr>
      <w:shd w:val="clear" w:color="auto" w:fill="FFFEFE"/>
      <w:spacing w:before="120" w:after="120"/>
      <w:ind w:left="120" w:right="120"/>
    </w:pPr>
    <w:rPr>
      <w:color w:val="CC0000"/>
    </w:rPr>
  </w:style>
  <w:style w:type="paragraph" w:customStyle="1" w:styleId="ccnoff1">
    <w:name w:val="ccnoff1"/>
    <w:basedOn w:val="Normal"/>
    <w:pPr>
      <w:spacing w:before="120" w:after="120"/>
      <w:ind w:left="120" w:right="120"/>
    </w:pPr>
    <w:rPr>
      <w:vanish/>
    </w:rPr>
  </w:style>
  <w:style w:type="paragraph" w:customStyle="1" w:styleId="rea1">
    <w:name w:val="rea1"/>
    <w:basedOn w:val="Normal"/>
    <w:pPr>
      <w:ind w:right="120"/>
    </w:pPr>
    <w:rPr>
      <w:color w:val="555555"/>
      <w:sz w:val="22"/>
      <w:szCs w:val="22"/>
    </w:rPr>
  </w:style>
  <w:style w:type="paragraph" w:customStyle="1" w:styleId="ctit1">
    <w:name w:val="ctit1"/>
    <w:basedOn w:val="Normal"/>
    <w:pPr>
      <w:spacing w:before="120" w:after="120"/>
      <w:ind w:left="120" w:right="120"/>
      <w:jc w:val="center"/>
    </w:pPr>
    <w:rPr>
      <w:b/>
      <w:bCs/>
      <w:color w:val="00255C"/>
      <w:sz w:val="26"/>
      <w:szCs w:val="26"/>
    </w:rPr>
  </w:style>
  <w:style w:type="character" w:customStyle="1" w:styleId="su1">
    <w:name w:val="su1"/>
    <w:rPr>
      <w:u w:val="single"/>
    </w:rPr>
  </w:style>
  <w:style w:type="paragraph" w:customStyle="1" w:styleId="d11">
    <w:name w:val="d11"/>
    <w:basedOn w:val="Normal"/>
    <w:pPr>
      <w:spacing w:before="120" w:after="120"/>
      <w:ind w:left="120" w:right="120"/>
      <w:jc w:val="center"/>
    </w:pPr>
    <w:rPr>
      <w:b/>
      <w:bCs/>
      <w:color w:val="57585C"/>
      <w:sz w:val="26"/>
      <w:szCs w:val="26"/>
    </w:rPr>
  </w:style>
  <w:style w:type="paragraph" w:customStyle="1" w:styleId="d21">
    <w:name w:val="d21"/>
    <w:basedOn w:val="Normal"/>
    <w:pPr>
      <w:spacing w:before="120" w:after="120"/>
      <w:ind w:left="120" w:right="120"/>
      <w:jc w:val="center"/>
    </w:pPr>
    <w:rPr>
      <w:b/>
      <w:bCs/>
      <w:color w:val="57585C"/>
      <w:sz w:val="26"/>
      <w:szCs w:val="26"/>
    </w:rPr>
  </w:style>
  <w:style w:type="paragraph" w:customStyle="1" w:styleId="d31">
    <w:name w:val="d31"/>
    <w:basedOn w:val="Normal"/>
    <w:pPr>
      <w:spacing w:before="120" w:after="120"/>
      <w:ind w:left="120" w:right="120"/>
      <w:jc w:val="center"/>
    </w:pPr>
    <w:rPr>
      <w:b/>
      <w:bCs/>
      <w:color w:val="57585C"/>
    </w:rPr>
  </w:style>
  <w:style w:type="paragraph" w:customStyle="1" w:styleId="d41">
    <w:name w:val="d41"/>
    <w:basedOn w:val="Normal"/>
    <w:pPr>
      <w:spacing w:before="120" w:after="120"/>
      <w:ind w:left="120" w:right="120"/>
      <w:jc w:val="center"/>
    </w:pPr>
    <w:rPr>
      <w:b/>
      <w:bCs/>
      <w:color w:val="57585C"/>
      <w:sz w:val="22"/>
      <w:szCs w:val="22"/>
    </w:rPr>
  </w:style>
  <w:style w:type="paragraph" w:customStyle="1" w:styleId="d51">
    <w:name w:val="d51"/>
    <w:basedOn w:val="Normal"/>
    <w:pPr>
      <w:spacing w:before="120" w:after="120"/>
      <w:ind w:left="120" w:right="120"/>
      <w:jc w:val="center"/>
    </w:pPr>
    <w:rPr>
      <w:b/>
      <w:bCs/>
      <w:color w:val="57585C"/>
      <w:sz w:val="19"/>
      <w:szCs w:val="19"/>
    </w:rPr>
  </w:style>
  <w:style w:type="paragraph" w:customStyle="1" w:styleId="d61">
    <w:name w:val="d61"/>
    <w:basedOn w:val="Normal"/>
    <w:pPr>
      <w:spacing w:before="120" w:after="120"/>
      <w:ind w:left="120" w:right="120"/>
      <w:jc w:val="center"/>
    </w:pPr>
    <w:rPr>
      <w:b/>
      <w:bCs/>
      <w:color w:val="57585C"/>
      <w:sz w:val="19"/>
      <w:szCs w:val="19"/>
    </w:rPr>
  </w:style>
  <w:style w:type="paragraph" w:customStyle="1" w:styleId="d71">
    <w:name w:val="d71"/>
    <w:basedOn w:val="Normal"/>
    <w:pPr>
      <w:spacing w:before="120" w:after="120"/>
      <w:ind w:left="120" w:right="120"/>
      <w:jc w:val="center"/>
    </w:pPr>
    <w:rPr>
      <w:b/>
      <w:bCs/>
      <w:color w:val="57585C"/>
      <w:sz w:val="19"/>
      <w:szCs w:val="19"/>
    </w:rPr>
  </w:style>
  <w:style w:type="paragraph" w:customStyle="1" w:styleId="fau1">
    <w:name w:val="fau1"/>
    <w:basedOn w:val="Normal"/>
    <w:pPr>
      <w:spacing w:before="120" w:after="120"/>
      <w:ind w:left="120" w:right="120"/>
      <w:jc w:val="center"/>
    </w:pPr>
    <w:rPr>
      <w:b/>
      <w:bCs/>
      <w:color w:val="636363"/>
    </w:rPr>
  </w:style>
  <w:style w:type="paragraph" w:customStyle="1" w:styleId="a1">
    <w:name w:val="a1"/>
    <w:basedOn w:val="Normal"/>
    <w:pPr>
      <w:spacing w:before="360" w:after="120"/>
      <w:ind w:left="120" w:right="120"/>
    </w:pPr>
  </w:style>
  <w:style w:type="paragraph" w:customStyle="1" w:styleId="d12">
    <w:name w:val="d12"/>
    <w:basedOn w:val="Normal"/>
    <w:pPr>
      <w:spacing w:before="120" w:after="120"/>
      <w:ind w:left="120" w:right="120"/>
    </w:pPr>
    <w:rPr>
      <w:b/>
      <w:bCs/>
      <w:color w:val="57585C"/>
    </w:rPr>
  </w:style>
  <w:style w:type="paragraph" w:customStyle="1" w:styleId="d22">
    <w:name w:val="d22"/>
    <w:basedOn w:val="Normal"/>
    <w:pPr>
      <w:spacing w:before="120" w:after="120"/>
      <w:ind w:left="120" w:right="120"/>
    </w:pPr>
    <w:rPr>
      <w:b/>
      <w:bCs/>
      <w:color w:val="57585C"/>
    </w:rPr>
  </w:style>
  <w:style w:type="paragraph" w:customStyle="1" w:styleId="d32">
    <w:name w:val="d32"/>
    <w:basedOn w:val="Normal"/>
    <w:pPr>
      <w:spacing w:before="120" w:after="120"/>
      <w:ind w:left="120" w:right="120"/>
    </w:pPr>
    <w:rPr>
      <w:b/>
      <w:bCs/>
      <w:color w:val="57585C"/>
    </w:rPr>
  </w:style>
  <w:style w:type="paragraph" w:customStyle="1" w:styleId="d42">
    <w:name w:val="d42"/>
    <w:basedOn w:val="Normal"/>
    <w:pPr>
      <w:spacing w:before="120" w:after="120"/>
      <w:ind w:left="120" w:right="120"/>
    </w:pPr>
    <w:rPr>
      <w:b/>
      <w:bCs/>
      <w:color w:val="57585C"/>
    </w:rPr>
  </w:style>
  <w:style w:type="paragraph" w:customStyle="1" w:styleId="d52">
    <w:name w:val="d52"/>
    <w:basedOn w:val="Normal"/>
    <w:pPr>
      <w:spacing w:before="120" w:after="120"/>
      <w:ind w:left="120" w:right="120"/>
    </w:pPr>
    <w:rPr>
      <w:b/>
      <w:bCs/>
      <w:color w:val="57585C"/>
    </w:rPr>
  </w:style>
  <w:style w:type="paragraph" w:customStyle="1" w:styleId="d62">
    <w:name w:val="d62"/>
    <w:basedOn w:val="Normal"/>
    <w:pPr>
      <w:spacing w:before="120" w:after="120"/>
      <w:ind w:left="120" w:right="120"/>
    </w:pPr>
    <w:rPr>
      <w:b/>
      <w:bCs/>
      <w:color w:val="57585C"/>
    </w:rPr>
  </w:style>
  <w:style w:type="paragraph" w:customStyle="1" w:styleId="d72">
    <w:name w:val="d72"/>
    <w:basedOn w:val="Normal"/>
    <w:pPr>
      <w:spacing w:before="120" w:after="120"/>
      <w:ind w:left="120" w:right="120"/>
    </w:pPr>
    <w:rPr>
      <w:b/>
      <w:bCs/>
      <w:color w:val="57585C"/>
    </w:rPr>
  </w:style>
  <w:style w:type="paragraph" w:customStyle="1" w:styleId="lca1">
    <w:name w:val="lca1"/>
    <w:basedOn w:val="Normal"/>
  </w:style>
  <w:style w:type="paragraph" w:customStyle="1" w:styleId="lfe1">
    <w:name w:val="lfe1"/>
    <w:basedOn w:val="Normal"/>
  </w:style>
  <w:style w:type="paragraph" w:customStyle="1" w:styleId="lin1">
    <w:name w:val="lin1"/>
    <w:basedOn w:val="Normal"/>
  </w:style>
  <w:style w:type="paragraph" w:customStyle="1" w:styleId="llu1">
    <w:name w:val="llu1"/>
    <w:basedOn w:val="Normal"/>
  </w:style>
  <w:style w:type="paragraph" w:customStyle="1" w:styleId="lnm1">
    <w:name w:val="lnm1"/>
    <w:basedOn w:val="Normal"/>
  </w:style>
  <w:style w:type="paragraph" w:customStyle="1" w:styleId="lps1">
    <w:name w:val="lps1"/>
    <w:basedOn w:val="Normal"/>
  </w:style>
  <w:style w:type="paragraph" w:customStyle="1" w:styleId="op1">
    <w:name w:val="op1"/>
    <w:basedOn w:val="Normal"/>
    <w:pPr>
      <w:spacing w:before="100" w:beforeAutospacing="1" w:after="100" w:afterAutospacing="1"/>
    </w:pPr>
  </w:style>
  <w:style w:type="paragraph" w:customStyle="1" w:styleId="op2">
    <w:name w:val="op2"/>
    <w:basedOn w:val="Normal"/>
    <w:pPr>
      <w:spacing w:before="100" w:beforeAutospacing="1" w:after="100" w:afterAutospacing="1"/>
    </w:pPr>
  </w:style>
  <w:style w:type="paragraph" w:customStyle="1" w:styleId="cl2">
    <w:name w:val="cl2"/>
    <w:basedOn w:val="Normal"/>
    <w:pPr>
      <w:spacing w:before="100" w:beforeAutospacing="1" w:after="100" w:afterAutospacing="1"/>
    </w:pPr>
  </w:style>
  <w:style w:type="paragraph" w:customStyle="1" w:styleId="cn1">
    <w:name w:val="cn1"/>
    <w:basedOn w:val="Normal"/>
    <w:pPr>
      <w:spacing w:before="100" w:beforeAutospacing="1" w:after="100" w:afterAutospacing="1"/>
      <w:jc w:val="center"/>
    </w:pPr>
    <w:rPr>
      <w:b/>
      <w:bCs/>
      <w:color w:val="00255C"/>
    </w:rPr>
  </w:style>
  <w:style w:type="paragraph" w:customStyle="1" w:styleId="cn2">
    <w:name w:val="cn2"/>
    <w:basedOn w:val="Normal"/>
    <w:pPr>
      <w:spacing w:before="100" w:beforeAutospacing="1" w:after="100" w:afterAutospacing="1"/>
      <w:jc w:val="center"/>
    </w:pPr>
    <w:rPr>
      <w:b/>
      <w:bCs/>
      <w:color w:val="00255C"/>
    </w:rPr>
  </w:style>
  <w:style w:type="paragraph" w:customStyle="1" w:styleId="ai1">
    <w:name w:val="ai1"/>
    <w:basedOn w:val="Normal"/>
    <w:pPr>
      <w:spacing w:before="100" w:beforeAutospacing="1" w:after="100" w:afterAutospacing="1"/>
    </w:pPr>
  </w:style>
  <w:style w:type="paragraph" w:customStyle="1" w:styleId="ai2">
    <w:name w:val="ai2"/>
    <w:basedOn w:val="Normal"/>
    <w:pPr>
      <w:spacing w:before="100" w:beforeAutospacing="1" w:after="100" w:afterAutospacing="1"/>
    </w:pPr>
  </w:style>
  <w:style w:type="paragraph" w:customStyle="1" w:styleId="ad1">
    <w:name w:val="ad1"/>
    <w:basedOn w:val="Normal"/>
    <w:pPr>
      <w:spacing w:before="100" w:beforeAutospacing="1" w:after="100" w:afterAutospacing="1"/>
      <w:jc w:val="right"/>
    </w:pPr>
  </w:style>
  <w:style w:type="paragraph" w:customStyle="1" w:styleId="ad2">
    <w:name w:val="ad2"/>
    <w:basedOn w:val="Normal"/>
    <w:pPr>
      <w:spacing w:before="100" w:beforeAutospacing="1" w:after="100" w:afterAutospacing="1"/>
      <w:jc w:val="right"/>
    </w:pPr>
  </w:style>
  <w:style w:type="paragraph" w:customStyle="1" w:styleId="ac1">
    <w:name w:val="ac1"/>
    <w:basedOn w:val="Normal"/>
    <w:pPr>
      <w:spacing w:before="100" w:beforeAutospacing="1" w:after="100" w:afterAutospacing="1"/>
      <w:jc w:val="center"/>
    </w:pPr>
  </w:style>
  <w:style w:type="paragraph" w:customStyle="1" w:styleId="ac2">
    <w:name w:val="ac2"/>
    <w:basedOn w:val="Normal"/>
    <w:pPr>
      <w:spacing w:before="100" w:beforeAutospacing="1" w:after="100" w:afterAutospacing="1"/>
      <w:jc w:val="center"/>
    </w:pPr>
  </w:style>
  <w:style w:type="paragraph" w:customStyle="1" w:styleId="aj1">
    <w:name w:val="aj1"/>
    <w:basedOn w:val="Normal"/>
    <w:pPr>
      <w:spacing w:before="100" w:beforeAutospacing="1" w:after="100" w:afterAutospacing="1"/>
      <w:jc w:val="both"/>
    </w:pPr>
  </w:style>
  <w:style w:type="paragraph" w:customStyle="1" w:styleId="aj2">
    <w:name w:val="aj2"/>
    <w:basedOn w:val="Normal"/>
    <w:pPr>
      <w:spacing w:before="100" w:beforeAutospacing="1" w:after="100" w:afterAutospacing="1"/>
      <w:jc w:val="both"/>
    </w:pPr>
  </w:style>
  <w:style w:type="paragraph" w:customStyle="1" w:styleId="dfr1">
    <w:name w:val="dfr1"/>
    <w:basedOn w:val="Normal"/>
    <w:pPr>
      <w:pBdr>
        <w:top w:val="single" w:sz="6" w:space="12" w:color="696969"/>
        <w:left w:val="single" w:sz="6" w:space="12" w:color="696969"/>
        <w:bottom w:val="single" w:sz="6" w:space="12" w:color="696969"/>
        <w:right w:val="single" w:sz="6" w:space="12" w:color="696969"/>
      </w:pBdr>
      <w:shd w:val="clear" w:color="auto" w:fill="F2F2F2"/>
      <w:spacing w:before="100" w:beforeAutospacing="1" w:after="100" w:afterAutospacing="1"/>
    </w:pPr>
  </w:style>
  <w:style w:type="paragraph" w:customStyle="1" w:styleId="dfr2">
    <w:name w:val="dfr2"/>
    <w:basedOn w:val="Normal"/>
    <w:pPr>
      <w:pBdr>
        <w:top w:val="single" w:sz="6" w:space="12" w:color="696969"/>
        <w:left w:val="single" w:sz="6" w:space="12" w:color="696969"/>
        <w:bottom w:val="single" w:sz="6" w:space="12" w:color="696969"/>
        <w:right w:val="single" w:sz="6" w:space="12" w:color="696969"/>
      </w:pBdr>
      <w:shd w:val="clear" w:color="auto" w:fill="F2F2F2"/>
      <w:spacing w:before="100" w:beforeAutospacing="1" w:after="100" w:afterAutospacing="1"/>
    </w:pPr>
  </w:style>
  <w:style w:type="paragraph" w:customStyle="1" w:styleId="titulo1">
    <w:name w:val="titulo1"/>
    <w:basedOn w:val="Normal"/>
    <w:pPr>
      <w:spacing w:before="150" w:after="150"/>
      <w:ind w:left="-225" w:right="-225"/>
    </w:pPr>
    <w:rPr>
      <w:rFonts w:ascii="Verdana" w:hAnsi="Verdana"/>
      <w:b/>
      <w:bCs/>
    </w:rPr>
  </w:style>
  <w:style w:type="paragraph" w:customStyle="1" w:styleId="container1">
    <w:name w:val="container1"/>
    <w:basedOn w:val="Normal"/>
    <w:pPr>
      <w:pBdr>
        <w:top w:val="single" w:sz="6" w:space="0" w:color="D6D6D6"/>
        <w:left w:val="single" w:sz="6" w:space="0" w:color="D6D6D6"/>
        <w:bottom w:val="single" w:sz="6" w:space="0" w:color="D6D6D6"/>
        <w:right w:val="single" w:sz="6" w:space="0" w:color="D6D6D6"/>
      </w:pBdr>
      <w:spacing w:before="100" w:beforeAutospacing="1" w:after="100" w:afterAutospacing="1"/>
    </w:pPr>
  </w:style>
  <w:style w:type="paragraph" w:customStyle="1" w:styleId="tableheader1">
    <w:name w:val="tableheader1"/>
    <w:basedOn w:val="Normal"/>
    <w:pPr>
      <w:spacing w:before="100" w:beforeAutospacing="1" w:after="100" w:afterAutospacing="1"/>
    </w:pPr>
  </w:style>
  <w:style w:type="paragraph" w:customStyle="1" w:styleId="logo1">
    <w:name w:val="logo1"/>
    <w:basedOn w:val="Normal"/>
    <w:pPr>
      <w:spacing w:before="100" w:beforeAutospacing="1" w:after="100" w:afterAutospacing="1"/>
    </w:pPr>
  </w:style>
  <w:style w:type="paragraph" w:customStyle="1" w:styleId="date10">
    <w:name w:val="date1"/>
    <w:basedOn w:val="Normal"/>
    <w:pPr>
      <w:spacing w:before="150"/>
      <w:ind w:right="150"/>
      <w:jc w:val="right"/>
      <w:textAlignment w:val="center"/>
    </w:pPr>
    <w:rPr>
      <w:rFonts w:ascii="Tahoma" w:hAnsi="Tahoma" w:cs="Tahoma"/>
    </w:rPr>
  </w:style>
  <w:style w:type="paragraph" w:customStyle="1" w:styleId="text1">
    <w:name w:val="text1"/>
    <w:basedOn w:val="Normal"/>
    <w:pPr>
      <w:spacing w:before="100" w:beforeAutospacing="1" w:after="100" w:afterAutospacing="1"/>
      <w:jc w:val="right"/>
      <w:textAlignment w:val="center"/>
    </w:pPr>
    <w:rPr>
      <w:rFonts w:ascii="Tahoma" w:hAnsi="Tahoma" w:cs="Tahoma"/>
      <w:sz w:val="21"/>
      <w:szCs w:val="21"/>
    </w:rPr>
  </w:style>
  <w:style w:type="paragraph" w:customStyle="1" w:styleId="container2">
    <w:name w:val="container2"/>
    <w:basedOn w:val="Normal"/>
    <w:pPr>
      <w:pBdr>
        <w:top w:val="single" w:sz="6" w:space="0" w:color="D6D6D6"/>
        <w:left w:val="single" w:sz="6" w:space="0" w:color="D6D6D6"/>
        <w:bottom w:val="single" w:sz="6" w:space="0" w:color="D6D6D6"/>
        <w:right w:val="single" w:sz="6" w:space="0" w:color="D6D6D6"/>
      </w:pBdr>
      <w:spacing w:before="100" w:beforeAutospacing="1" w:after="100" w:afterAutospacing="1"/>
    </w:pPr>
  </w:style>
  <w:style w:type="paragraph" w:customStyle="1" w:styleId="tablefooter1">
    <w:name w:val="tablefooter1"/>
    <w:basedOn w:val="Normal"/>
    <w:pPr>
      <w:spacing w:before="100" w:beforeAutospacing="1" w:after="100" w:afterAutospacing="1"/>
    </w:pPr>
  </w:style>
  <w:style w:type="paragraph" w:customStyle="1" w:styleId="legaltexttd1">
    <w:name w:val="legaltexttd1"/>
    <w:basedOn w:val="Normal"/>
    <w:pPr>
      <w:ind w:left="150"/>
    </w:pPr>
  </w:style>
  <w:style w:type="paragraph" w:customStyle="1" w:styleId="legaltext1">
    <w:name w:val="legaltext1"/>
    <w:basedOn w:val="Normal"/>
    <w:pPr>
      <w:spacing w:before="100" w:beforeAutospacing="1" w:after="100" w:afterAutospacing="1"/>
      <w:textAlignment w:val="center"/>
    </w:pPr>
    <w:rPr>
      <w:rFonts w:ascii="Trebuchet MS" w:hAnsi="Trebuchet MS" w:cs="Tahoma"/>
    </w:rPr>
  </w:style>
  <w:style w:type="paragraph" w:customStyle="1" w:styleId="pagesnumbertd1">
    <w:name w:val="pagesnumbertd1"/>
    <w:basedOn w:val="Normal"/>
    <w:pPr>
      <w:ind w:right="150"/>
      <w:jc w:val="right"/>
    </w:pPr>
    <w:rPr>
      <w:rFonts w:ascii="Trebuchet MS" w:hAnsi="Trebuchet MS"/>
    </w:rPr>
  </w:style>
  <w:style w:type="paragraph" w:customStyle="1" w:styleId="pagesnumber1">
    <w:name w:val="pagesnumber1"/>
    <w:basedOn w:val="Normal"/>
    <w:pPr>
      <w:spacing w:before="100" w:beforeAutospacing="1" w:after="100" w:afterAutospacing="1"/>
      <w:jc w:val="center"/>
      <w:textAlignment w:val="center"/>
    </w:pPr>
    <w:rPr>
      <w:rFonts w:ascii="Trebuchet MS" w:hAnsi="Trebuchet MS" w:cs="Tahoma"/>
      <w:sz w:val="18"/>
      <w:szCs w:val="18"/>
    </w:rPr>
  </w:style>
  <w:style w:type="paragraph" w:customStyle="1" w:styleId="h31">
    <w:name w:val="h31"/>
    <w:basedOn w:val="Normal"/>
    <w:pPr>
      <w:spacing w:before="100" w:beforeAutospacing="1" w:after="100" w:afterAutospacing="1"/>
    </w:pPr>
    <w:rPr>
      <w:vanish/>
    </w:rPr>
  </w:style>
  <w:style w:type="paragraph" w:customStyle="1" w:styleId="h32">
    <w:name w:val="h32"/>
    <w:basedOn w:val="Normal"/>
    <w:pPr>
      <w:spacing w:before="100" w:beforeAutospacing="1" w:after="100" w:afterAutospacing="1"/>
    </w:pPr>
    <w:rPr>
      <w:vanish/>
    </w:rPr>
  </w:style>
  <w:style w:type="paragraph" w:customStyle="1" w:styleId="cplus1">
    <w:name w:val="cplus1"/>
    <w:basedOn w:val="Normal"/>
    <w:pPr>
      <w:spacing w:before="100" w:beforeAutospacing="1" w:after="100" w:afterAutospacing="1"/>
    </w:pPr>
  </w:style>
  <w:style w:type="paragraph" w:customStyle="1" w:styleId="wk-shortlist-head2">
    <w:name w:val="wk-shortlist-head2"/>
    <w:basedOn w:val="Normal"/>
    <w:pPr>
      <w:shd w:val="clear" w:color="auto" w:fill="019FDC"/>
      <w:spacing w:before="150" w:after="150"/>
    </w:pPr>
  </w:style>
  <w:style w:type="paragraph" w:customStyle="1" w:styleId="wk-text-vermas2">
    <w:name w:val="wk-text-vermas2"/>
    <w:basedOn w:val="Normal"/>
    <w:pPr>
      <w:spacing w:before="100" w:beforeAutospacing="1" w:after="100" w:afterAutospacing="1"/>
    </w:pPr>
    <w:rPr>
      <w:vanish/>
    </w:rPr>
  </w:style>
  <w:style w:type="paragraph" w:customStyle="1" w:styleId="wk-icon-vermas2">
    <w:name w:val="wk-icon-vermas2"/>
    <w:basedOn w:val="Normal"/>
    <w:pPr>
      <w:spacing w:before="100" w:beforeAutospacing="1" w:after="100" w:afterAutospacing="1"/>
    </w:pPr>
    <w:rPr>
      <w:vanish/>
    </w:rPr>
  </w:style>
  <w:style w:type="paragraph" w:customStyle="1" w:styleId="wk-shortlist-content2">
    <w:name w:val="wk-shortlist-content2"/>
    <w:basedOn w:val="Normal"/>
    <w:pPr>
      <w:spacing w:before="100" w:beforeAutospacing="1" w:after="300"/>
    </w:pPr>
  </w:style>
  <w:style w:type="character" w:customStyle="1" w:styleId="numero2">
    <w:name w:val="numero2"/>
    <w:rPr>
      <w:b/>
      <w:bCs/>
      <w:color w:val="019FDC"/>
    </w:rPr>
  </w:style>
  <w:style w:type="paragraph" w:customStyle="1" w:styleId="tittle1">
    <w:name w:val="tittle1"/>
    <w:basedOn w:val="Normal"/>
    <w:pPr>
      <w:pBdr>
        <w:bottom w:val="single" w:sz="6" w:space="4" w:color="019FDC"/>
      </w:pBdr>
      <w:spacing w:before="100" w:beforeAutospacing="1" w:after="240"/>
    </w:pPr>
    <w:rPr>
      <w:b/>
      <w:bCs/>
      <w:color w:val="333333"/>
    </w:rPr>
  </w:style>
  <w:style w:type="paragraph" w:customStyle="1" w:styleId="h33">
    <w:name w:val="h33"/>
    <w:basedOn w:val="Normal"/>
    <w:pPr>
      <w:pBdr>
        <w:bottom w:val="single" w:sz="6" w:space="0" w:color="019FDC"/>
      </w:pBdr>
      <w:spacing w:before="150" w:after="150"/>
    </w:pPr>
    <w:rPr>
      <w:b/>
      <w:bCs/>
      <w:vanish/>
      <w:color w:val="019FDC"/>
    </w:rPr>
  </w:style>
  <w:style w:type="paragraph" w:customStyle="1" w:styleId="dsf2">
    <w:name w:val="dsf2"/>
    <w:basedOn w:val="Normal"/>
    <w:pPr>
      <w:ind w:left="225" w:right="225"/>
    </w:pPr>
  </w:style>
  <w:style w:type="paragraph" w:customStyle="1" w:styleId="h34">
    <w:name w:val="h34"/>
    <w:basedOn w:val="Normal"/>
    <w:pPr>
      <w:pBdr>
        <w:bottom w:val="single" w:sz="6" w:space="0" w:color="019FDC"/>
      </w:pBdr>
      <w:spacing w:before="150" w:after="150"/>
    </w:pPr>
    <w:rPr>
      <w:b/>
      <w:bCs/>
      <w:color w:val="019FDC"/>
    </w:rPr>
  </w:style>
  <w:style w:type="paragraph" w:customStyle="1" w:styleId="h41">
    <w:name w:val="h41"/>
    <w:basedOn w:val="Normal"/>
    <w:pPr>
      <w:spacing w:before="150" w:after="150"/>
    </w:pPr>
    <w:rPr>
      <w:color w:val="019FDC"/>
    </w:rPr>
  </w:style>
  <w:style w:type="paragraph" w:customStyle="1" w:styleId="h51">
    <w:name w:val="h51"/>
    <w:basedOn w:val="Normal"/>
    <w:pPr>
      <w:spacing w:before="225" w:after="75"/>
    </w:pPr>
    <w:rPr>
      <w:b/>
      <w:bCs/>
      <w:color w:val="000000"/>
    </w:rPr>
  </w:style>
  <w:style w:type="paragraph" w:customStyle="1" w:styleId="da1">
    <w:name w:val="da1"/>
    <w:basedOn w:val="Normal"/>
    <w:pPr>
      <w:spacing w:before="75" w:after="75"/>
      <w:ind w:left="75" w:right="75"/>
    </w:pPr>
  </w:style>
  <w:style w:type="paragraph" w:customStyle="1" w:styleId="dab2">
    <w:name w:val="dab2"/>
    <w:basedOn w:val="Normal"/>
    <w:pPr>
      <w:pBdr>
        <w:top w:val="single" w:sz="12" w:space="12" w:color="019FDC"/>
        <w:left w:val="single" w:sz="12" w:space="12" w:color="019FDC"/>
        <w:bottom w:val="single" w:sz="12" w:space="12" w:color="019FDC"/>
        <w:right w:val="single" w:sz="12" w:space="12" w:color="019FDC"/>
      </w:pBdr>
      <w:shd w:val="clear" w:color="auto" w:fill="F2F2F2"/>
      <w:spacing w:line="300" w:lineRule="atLeast"/>
      <w:jc w:val="both"/>
    </w:pPr>
    <w:rPr>
      <w:color w:val="333333"/>
    </w:rPr>
  </w:style>
  <w:style w:type="paragraph" w:customStyle="1" w:styleId="dab3">
    <w:name w:val="dab3"/>
    <w:basedOn w:val="Normal"/>
    <w:pPr>
      <w:pBdr>
        <w:top w:val="single" w:sz="12" w:space="12" w:color="019FDC"/>
        <w:left w:val="single" w:sz="12" w:space="12" w:color="019FDC"/>
        <w:bottom w:val="single" w:sz="12" w:space="12" w:color="019FDC"/>
        <w:right w:val="single" w:sz="12" w:space="12" w:color="019FDC"/>
      </w:pBdr>
      <w:spacing w:line="300" w:lineRule="atLeast"/>
    </w:pPr>
  </w:style>
  <w:style w:type="paragraph" w:customStyle="1" w:styleId="cpm1">
    <w:name w:val="cpm1"/>
    <w:basedOn w:val="Normal"/>
    <w:pPr>
      <w:spacing w:before="100" w:beforeAutospacing="1" w:after="150"/>
      <w:ind w:left="360" w:right="225" w:hanging="18913"/>
    </w:pPr>
  </w:style>
  <w:style w:type="paragraph" w:customStyle="1" w:styleId="lpe2">
    <w:name w:val="lpe2"/>
    <w:basedOn w:val="Normal"/>
    <w:pPr>
      <w:spacing w:before="100" w:beforeAutospacing="1" w:after="100" w:afterAutospacing="1"/>
    </w:pPr>
    <w:rPr>
      <w:vanish/>
      <w:color w:val="333333"/>
      <w:sz w:val="18"/>
      <w:szCs w:val="18"/>
    </w:rPr>
  </w:style>
  <w:style w:type="paragraph" w:customStyle="1" w:styleId="lpe3">
    <w:name w:val="lpe3"/>
    <w:basedOn w:val="Normal"/>
    <w:pPr>
      <w:spacing w:before="100" w:beforeAutospacing="1" w:after="100" w:afterAutospacing="1"/>
    </w:pPr>
    <w:rPr>
      <w:vanish/>
      <w:color w:val="FFFFFF"/>
      <w:sz w:val="2"/>
      <w:szCs w:val="2"/>
    </w:rPr>
  </w:style>
  <w:style w:type="paragraph" w:customStyle="1" w:styleId="revues1">
    <w:name w:val="revues1"/>
    <w:basedOn w:val="Normal"/>
    <w:pPr>
      <w:spacing w:before="100" w:beforeAutospacing="1" w:after="100" w:afterAutospacing="1"/>
    </w:pPr>
    <w:rPr>
      <w:vanish/>
      <w:color w:val="FFFFFF"/>
      <w:sz w:val="2"/>
      <w:szCs w:val="2"/>
    </w:rPr>
  </w:style>
  <w:style w:type="paragraph" w:customStyle="1" w:styleId="description1">
    <w:name w:val="description1"/>
    <w:basedOn w:val="Normal"/>
    <w:pPr>
      <w:spacing w:before="100" w:beforeAutospacing="1" w:after="100" w:afterAutospacing="1"/>
      <w:jc w:val="center"/>
    </w:pPr>
  </w:style>
  <w:style w:type="paragraph" w:customStyle="1" w:styleId="user1">
    <w:name w:val="user1"/>
    <w:basedOn w:val="Normal"/>
    <w:pPr>
      <w:spacing w:before="100" w:beforeAutospacing="1" w:after="100" w:afterAutospacing="1"/>
    </w:pPr>
    <w:rPr>
      <w:rFonts w:ascii="Trebuchet MS" w:hAnsi="Trebuchet MS"/>
    </w:rPr>
  </w:style>
  <w:style w:type="paragraph" w:customStyle="1" w:styleId="h35">
    <w:name w:val="h35"/>
    <w:basedOn w:val="Normal"/>
    <w:pPr>
      <w:spacing w:before="100" w:beforeAutospacing="1" w:after="100" w:afterAutospacing="1"/>
    </w:pPr>
    <w:rPr>
      <w:vanish/>
      <w:color w:val="FFFFFF"/>
      <w:sz w:val="2"/>
      <w:szCs w:val="2"/>
    </w:rPr>
  </w:style>
  <w:style w:type="character" w:customStyle="1" w:styleId="forwardnavigation">
    <w:name w:val="forwardnavigation"/>
    <w:basedOn w:val="Policepardfaut"/>
  </w:style>
  <w:style w:type="character" w:customStyle="1" w:styleId="backwardnavigation">
    <w:name w:val="backwardnavigation"/>
    <w:basedOn w:val="Policepardfaut"/>
  </w:style>
  <w:style w:type="paragraph" w:customStyle="1" w:styleId="lpe4">
    <w:name w:val="lpe4"/>
    <w:basedOn w:val="Normal"/>
    <w:pPr>
      <w:spacing w:before="100" w:beforeAutospacing="1" w:after="100" w:afterAutospacing="1"/>
    </w:pPr>
    <w:rPr>
      <w:vanish/>
      <w:color w:val="FFFFFF"/>
      <w:sz w:val="2"/>
      <w:szCs w:val="2"/>
    </w:rPr>
  </w:style>
  <w:style w:type="character" w:customStyle="1" w:styleId="linktodoc">
    <w:name w:val="linktodoc"/>
    <w:basedOn w:val="Policepardfaut"/>
  </w:style>
  <w:style w:type="paragraph" w:customStyle="1" w:styleId="cl3">
    <w:name w:val="cl3"/>
    <w:basedOn w:val="Normal"/>
    <w:pPr>
      <w:spacing w:before="100" w:beforeAutospacing="1" w:after="100" w:afterAutospacing="1"/>
    </w:pPr>
  </w:style>
  <w:style w:type="paragraph" w:customStyle="1" w:styleId="wk-shortlist-head3">
    <w:name w:val="wk-shortlist-head3"/>
    <w:basedOn w:val="Normal"/>
    <w:pPr>
      <w:shd w:val="clear" w:color="auto" w:fill="019FDC"/>
      <w:spacing w:before="150" w:after="150"/>
    </w:pPr>
  </w:style>
  <w:style w:type="paragraph" w:customStyle="1" w:styleId="wk-text-vermas3">
    <w:name w:val="wk-text-vermas3"/>
    <w:basedOn w:val="Normal"/>
    <w:pPr>
      <w:spacing w:before="100" w:beforeAutospacing="1" w:after="100" w:afterAutospacing="1"/>
    </w:pPr>
    <w:rPr>
      <w:vanish/>
    </w:rPr>
  </w:style>
  <w:style w:type="paragraph" w:customStyle="1" w:styleId="wk-icon-vermas3">
    <w:name w:val="wk-icon-vermas3"/>
    <w:basedOn w:val="Normal"/>
    <w:pPr>
      <w:spacing w:before="100" w:beforeAutospacing="1" w:after="100" w:afterAutospacing="1"/>
    </w:pPr>
    <w:rPr>
      <w:vanish/>
    </w:rPr>
  </w:style>
  <w:style w:type="paragraph" w:customStyle="1" w:styleId="wk-shortlist-content3">
    <w:name w:val="wk-shortlist-content3"/>
    <w:basedOn w:val="Normal"/>
    <w:pPr>
      <w:spacing w:before="100" w:beforeAutospacing="1" w:after="300"/>
    </w:pPr>
  </w:style>
  <w:style w:type="character" w:customStyle="1" w:styleId="numero3">
    <w:name w:val="numero3"/>
    <w:rPr>
      <w:b/>
      <w:bCs/>
      <w:color w:val="019FDC"/>
    </w:rPr>
  </w:style>
  <w:style w:type="paragraph" w:customStyle="1" w:styleId="an3">
    <w:name w:val="an3"/>
    <w:basedOn w:val="Normal"/>
    <w:pPr>
      <w:spacing w:before="100" w:beforeAutospacing="1" w:after="100" w:afterAutospacing="1"/>
    </w:pPr>
    <w:rPr>
      <w:vanish/>
    </w:rPr>
  </w:style>
  <w:style w:type="paragraph" w:customStyle="1" w:styleId="an4">
    <w:name w:val="an4"/>
    <w:basedOn w:val="Normal"/>
    <w:pPr>
      <w:spacing w:before="100" w:beforeAutospacing="1" w:after="100" w:afterAutospacing="1"/>
    </w:pPr>
    <w:rPr>
      <w:vanish/>
    </w:rPr>
  </w:style>
  <w:style w:type="paragraph" w:customStyle="1" w:styleId="ldf2">
    <w:name w:val="ldf2"/>
    <w:basedOn w:val="Normal"/>
    <w:pPr>
      <w:spacing w:before="100" w:beforeAutospacing="1" w:after="100" w:afterAutospacing="1"/>
    </w:pPr>
    <w:rPr>
      <w:vanish/>
    </w:rPr>
  </w:style>
  <w:style w:type="paragraph" w:customStyle="1" w:styleId="ldr2">
    <w:name w:val="ldr2"/>
    <w:basedOn w:val="Normal"/>
    <w:pPr>
      <w:pBdr>
        <w:top w:val="single" w:sz="6" w:space="6" w:color="CC0000"/>
        <w:left w:val="single" w:sz="6" w:space="6" w:color="CC0000"/>
        <w:bottom w:val="single" w:sz="6" w:space="6" w:color="CC0000"/>
        <w:right w:val="single" w:sz="6" w:space="6" w:color="CC0000"/>
      </w:pBdr>
      <w:shd w:val="clear" w:color="auto" w:fill="CC0000"/>
      <w:spacing w:before="100" w:beforeAutospacing="1" w:after="100" w:afterAutospacing="1"/>
      <w:jc w:val="center"/>
    </w:pPr>
    <w:rPr>
      <w:b/>
      <w:bCs/>
      <w:color w:val="FFFFFF"/>
    </w:rPr>
  </w:style>
  <w:style w:type="paragraph" w:customStyle="1" w:styleId="ltp2">
    <w:name w:val="ltp2"/>
    <w:basedOn w:val="Normal"/>
    <w:pPr>
      <w:pBdr>
        <w:top w:val="single" w:sz="6" w:space="6" w:color="696969"/>
        <w:left w:val="single" w:sz="6" w:space="6" w:color="696969"/>
        <w:bottom w:val="single" w:sz="6" w:space="6" w:color="696969"/>
        <w:right w:val="single" w:sz="6" w:space="6" w:color="696969"/>
      </w:pBdr>
      <w:shd w:val="clear" w:color="auto" w:fill="696969"/>
      <w:spacing w:before="100" w:beforeAutospacing="1" w:after="100" w:afterAutospacing="1"/>
      <w:jc w:val="center"/>
    </w:pPr>
    <w:rPr>
      <w:b/>
      <w:bCs/>
      <w:color w:val="FFFFFF"/>
    </w:rPr>
  </w:style>
  <w:style w:type="paragraph" w:customStyle="1" w:styleId="pau3">
    <w:name w:val="pau3"/>
    <w:basedOn w:val="Normal"/>
    <w:pPr>
      <w:spacing w:before="100" w:beforeAutospacing="1" w:after="100" w:afterAutospacing="1"/>
      <w:jc w:val="center"/>
    </w:pPr>
    <w:rPr>
      <w:b/>
      <w:bCs/>
      <w:color w:val="00255C"/>
    </w:rPr>
  </w:style>
  <w:style w:type="paragraph" w:customStyle="1" w:styleId="ppr3">
    <w:name w:val="ppr3"/>
    <w:basedOn w:val="Normal"/>
    <w:pPr>
      <w:spacing w:before="100" w:beforeAutospacing="1" w:after="100" w:afterAutospacing="1"/>
      <w:jc w:val="center"/>
    </w:pPr>
    <w:rPr>
      <w:i/>
      <w:iCs/>
      <w:color w:val="333333"/>
    </w:rPr>
  </w:style>
  <w:style w:type="paragraph" w:customStyle="1" w:styleId="pof2">
    <w:name w:val="pof2"/>
    <w:basedOn w:val="Normal"/>
    <w:pPr>
      <w:spacing w:before="100" w:beforeAutospacing="1" w:after="100" w:afterAutospacing="1"/>
      <w:jc w:val="center"/>
    </w:pPr>
    <w:rPr>
      <w:b/>
      <w:bCs/>
      <w:color w:val="019FDC"/>
    </w:rPr>
  </w:style>
  <w:style w:type="paragraph" w:customStyle="1" w:styleId="pex2">
    <w:name w:val="pex2"/>
    <w:basedOn w:val="Normal"/>
    <w:pPr>
      <w:spacing w:before="100" w:beforeAutospacing="1" w:after="100" w:afterAutospacing="1"/>
    </w:pPr>
    <w:rPr>
      <w:vanish/>
    </w:rPr>
  </w:style>
  <w:style w:type="paragraph" w:customStyle="1" w:styleId="lpe5">
    <w:name w:val="lpe5"/>
    <w:basedOn w:val="Normal"/>
    <w:pPr>
      <w:spacing w:before="100" w:beforeAutospacing="1" w:after="100" w:afterAutospacing="1"/>
    </w:pPr>
    <w:rPr>
      <w:color w:val="333333"/>
      <w:sz w:val="18"/>
      <w:szCs w:val="18"/>
    </w:rPr>
  </w:style>
  <w:style w:type="paragraph" w:customStyle="1" w:styleId="jpte2">
    <w:name w:val="jpte2"/>
    <w:basedOn w:val="Normal"/>
    <w:pPr>
      <w:spacing w:before="150" w:after="100" w:afterAutospacing="1"/>
    </w:pPr>
    <w:rPr>
      <w:color w:val="00255C"/>
    </w:rPr>
  </w:style>
  <w:style w:type="paragraph" w:customStyle="1" w:styleId="ccar2">
    <w:name w:val="ccar2"/>
    <w:basedOn w:val="Normal"/>
    <w:pPr>
      <w:spacing w:before="100" w:beforeAutospacing="1" w:after="100" w:afterAutospacing="1"/>
    </w:pPr>
  </w:style>
  <w:style w:type="paragraph" w:customStyle="1" w:styleId="pau4">
    <w:name w:val="pau4"/>
    <w:basedOn w:val="Normal"/>
    <w:pPr>
      <w:spacing w:before="100" w:beforeAutospacing="1" w:after="100" w:afterAutospacing="1"/>
    </w:pPr>
    <w:rPr>
      <w:b/>
      <w:bCs/>
      <w:color w:val="333333"/>
    </w:rPr>
  </w:style>
  <w:style w:type="paragraph" w:customStyle="1" w:styleId="ppr4">
    <w:name w:val="ppr4"/>
    <w:basedOn w:val="Normal"/>
    <w:pPr>
      <w:spacing w:before="100" w:beforeAutospacing="1" w:after="100" w:afterAutospacing="1"/>
    </w:pPr>
    <w:rPr>
      <w:i/>
      <w:iCs/>
      <w:color w:val="333333"/>
    </w:rPr>
  </w:style>
  <w:style w:type="paragraph" w:customStyle="1" w:styleId="ctd2">
    <w:name w:val="ctd2"/>
    <w:basedOn w:val="Normal"/>
    <w:pPr>
      <w:pBdr>
        <w:top w:val="single" w:sz="6" w:space="12" w:color="696969"/>
        <w:left w:val="single" w:sz="6" w:space="12" w:color="696969"/>
        <w:bottom w:val="single" w:sz="6" w:space="12" w:color="696969"/>
        <w:right w:val="single" w:sz="6" w:space="12" w:color="696969"/>
      </w:pBdr>
      <w:shd w:val="clear" w:color="auto" w:fill="F2F2F2"/>
      <w:spacing w:before="480" w:after="480"/>
      <w:ind w:left="480" w:right="480"/>
    </w:pPr>
    <w:rPr>
      <w:color w:val="333333"/>
    </w:rPr>
  </w:style>
  <w:style w:type="paragraph" w:customStyle="1" w:styleId="jta2">
    <w:name w:val="jta2"/>
    <w:basedOn w:val="Normal"/>
    <w:pPr>
      <w:spacing w:before="100" w:beforeAutospacing="1" w:after="100" w:afterAutospacing="1"/>
    </w:pPr>
    <w:rPr>
      <w:color w:val="333333"/>
    </w:rPr>
  </w:style>
  <w:style w:type="paragraph" w:customStyle="1" w:styleId="jcj2">
    <w:name w:val="jcj2"/>
    <w:basedOn w:val="Normal"/>
    <w:pPr>
      <w:pBdr>
        <w:top w:val="single" w:sz="6" w:space="18" w:color="696969"/>
        <w:left w:val="single" w:sz="6" w:space="18" w:color="696969"/>
        <w:bottom w:val="single" w:sz="6" w:space="18" w:color="696969"/>
        <w:right w:val="single" w:sz="6" w:space="18" w:color="696969"/>
      </w:pBdr>
      <w:shd w:val="clear" w:color="auto" w:fill="F2F2F2"/>
      <w:spacing w:before="480" w:after="480" w:line="384" w:lineRule="atLeast"/>
      <w:ind w:left="480" w:right="480"/>
      <w:jc w:val="both"/>
    </w:pPr>
    <w:rPr>
      <w:color w:val="333333"/>
      <w:sz w:val="22"/>
      <w:szCs w:val="22"/>
    </w:rPr>
  </w:style>
  <w:style w:type="paragraph" w:customStyle="1" w:styleId="jre2">
    <w:name w:val="jre2"/>
    <w:basedOn w:val="Normal"/>
    <w:pPr>
      <w:pBdr>
        <w:top w:val="single" w:sz="6" w:space="18" w:color="696969"/>
        <w:left w:val="single" w:sz="6" w:space="18" w:color="696969"/>
        <w:bottom w:val="single" w:sz="6" w:space="18" w:color="696969"/>
        <w:right w:val="single" w:sz="6" w:space="18" w:color="696969"/>
      </w:pBdr>
      <w:shd w:val="clear" w:color="auto" w:fill="F2F2F2"/>
      <w:spacing w:before="480" w:after="480" w:line="384" w:lineRule="atLeast"/>
      <w:ind w:left="480" w:right="480"/>
      <w:jc w:val="both"/>
    </w:pPr>
    <w:rPr>
      <w:color w:val="333333"/>
    </w:rPr>
  </w:style>
  <w:style w:type="paragraph" w:customStyle="1" w:styleId="cre2">
    <w:name w:val="cre2"/>
    <w:basedOn w:val="Normal"/>
    <w:pPr>
      <w:pBdr>
        <w:top w:val="single" w:sz="6" w:space="18" w:color="696969"/>
        <w:left w:val="single" w:sz="6" w:space="18" w:color="696969"/>
        <w:bottom w:val="single" w:sz="6" w:space="18" w:color="696969"/>
        <w:right w:val="single" w:sz="6" w:space="18" w:color="696969"/>
      </w:pBdr>
      <w:shd w:val="clear" w:color="auto" w:fill="F2F2F2"/>
      <w:spacing w:before="480" w:after="480" w:line="384" w:lineRule="atLeast"/>
      <w:ind w:left="480" w:right="480"/>
      <w:jc w:val="both"/>
    </w:pPr>
    <w:rPr>
      <w:color w:val="333333"/>
    </w:rPr>
  </w:style>
  <w:style w:type="paragraph" w:customStyle="1" w:styleId="fab2">
    <w:name w:val="fab2"/>
    <w:basedOn w:val="Normal"/>
    <w:pPr>
      <w:pBdr>
        <w:top w:val="single" w:sz="6" w:space="18" w:color="696969"/>
        <w:left w:val="single" w:sz="6" w:space="18" w:color="696969"/>
        <w:bottom w:val="single" w:sz="6" w:space="18" w:color="696969"/>
        <w:right w:val="single" w:sz="6" w:space="18" w:color="696969"/>
      </w:pBdr>
      <w:shd w:val="clear" w:color="auto" w:fill="F2F2F2"/>
      <w:spacing w:before="480" w:after="480" w:line="384" w:lineRule="atLeast"/>
      <w:ind w:left="480" w:right="480"/>
      <w:jc w:val="both"/>
    </w:pPr>
    <w:rPr>
      <w:color w:val="333333"/>
    </w:rPr>
  </w:style>
  <w:style w:type="paragraph" w:customStyle="1" w:styleId="dab4">
    <w:name w:val="dab4"/>
    <w:basedOn w:val="Normal"/>
    <w:pPr>
      <w:pBdr>
        <w:top w:val="single" w:sz="6" w:space="18" w:color="696969"/>
        <w:left w:val="single" w:sz="6" w:space="18" w:color="696969"/>
        <w:bottom w:val="single" w:sz="6" w:space="18" w:color="696969"/>
        <w:right w:val="single" w:sz="6" w:space="18" w:color="696969"/>
      </w:pBdr>
      <w:shd w:val="clear" w:color="auto" w:fill="F2F2F2"/>
      <w:spacing w:before="480" w:after="480" w:line="384" w:lineRule="atLeast"/>
      <w:ind w:left="480" w:right="480"/>
      <w:jc w:val="both"/>
    </w:pPr>
    <w:rPr>
      <w:color w:val="333333"/>
    </w:rPr>
  </w:style>
  <w:style w:type="paragraph" w:customStyle="1" w:styleId="dsf3">
    <w:name w:val="dsf3"/>
    <w:basedOn w:val="Normal"/>
    <w:pPr>
      <w:spacing w:after="240"/>
    </w:pPr>
  </w:style>
  <w:style w:type="paragraph" w:customStyle="1" w:styleId="fra2">
    <w:name w:val="fra2"/>
    <w:basedOn w:val="Normal"/>
    <w:pPr>
      <w:pBdr>
        <w:top w:val="single" w:sz="6" w:space="12" w:color="019FDC"/>
        <w:left w:val="single" w:sz="6" w:space="12" w:color="019FDC"/>
        <w:bottom w:val="single" w:sz="6" w:space="12" w:color="019FDC"/>
        <w:right w:val="single" w:sz="6" w:space="12" w:color="019FDC"/>
      </w:pBdr>
      <w:spacing w:before="100" w:beforeAutospacing="1" w:after="100" w:afterAutospacing="1"/>
    </w:pPr>
  </w:style>
  <w:style w:type="paragraph" w:customStyle="1" w:styleId="ccn2">
    <w:name w:val="ccn2"/>
    <w:basedOn w:val="Normal"/>
    <w:pPr>
      <w:pBdr>
        <w:top w:val="single" w:sz="6" w:space="12" w:color="EAA600"/>
        <w:left w:val="single" w:sz="6" w:space="12" w:color="EAA600"/>
        <w:bottom w:val="single" w:sz="6" w:space="12" w:color="EAA600"/>
        <w:right w:val="single" w:sz="6" w:space="12" w:color="EAA600"/>
      </w:pBdr>
      <w:shd w:val="clear" w:color="auto" w:fill="F2F2F2"/>
      <w:spacing w:before="480" w:after="480"/>
      <w:ind w:left="480" w:right="480"/>
    </w:pPr>
    <w:rPr>
      <w:color w:val="000000"/>
    </w:rPr>
  </w:style>
  <w:style w:type="paragraph" w:customStyle="1" w:styleId="optionaltext2">
    <w:name w:val="optionaltext2"/>
    <w:basedOn w:val="Normal"/>
    <w:pPr>
      <w:spacing w:before="120" w:after="120"/>
      <w:ind w:left="120" w:right="120"/>
    </w:pPr>
    <w:rPr>
      <w:vanish/>
      <w:color w:val="FFFFFF"/>
      <w:sz w:val="2"/>
      <w:szCs w:val="2"/>
    </w:rPr>
  </w:style>
  <w:style w:type="paragraph" w:customStyle="1" w:styleId="av2">
    <w:name w:val="av2"/>
    <w:basedOn w:val="Normal"/>
    <w:pPr>
      <w:pBdr>
        <w:top w:val="single" w:sz="6" w:space="0" w:color="646464"/>
        <w:left w:val="single" w:sz="6" w:space="0" w:color="646464"/>
        <w:bottom w:val="single" w:sz="6" w:space="0" w:color="646464"/>
        <w:right w:val="single" w:sz="6" w:space="0" w:color="646464"/>
      </w:pBdr>
      <w:shd w:val="clear" w:color="auto" w:fill="F4F4F4"/>
      <w:spacing w:before="120" w:after="120"/>
      <w:ind w:left="120" w:right="120"/>
    </w:pPr>
    <w:rPr>
      <w:color w:val="646464"/>
    </w:rPr>
  </w:style>
  <w:style w:type="paragraph" w:customStyle="1" w:styleId="avf2">
    <w:name w:val="avf2"/>
    <w:basedOn w:val="Normal"/>
    <w:pPr>
      <w:pBdr>
        <w:top w:val="single" w:sz="6" w:space="0" w:color="606060"/>
        <w:left w:val="single" w:sz="6" w:space="0" w:color="606060"/>
        <w:bottom w:val="single" w:sz="6" w:space="0" w:color="606060"/>
        <w:right w:val="single" w:sz="6" w:space="0" w:color="606060"/>
      </w:pBdr>
      <w:shd w:val="clear" w:color="auto" w:fill="F0F0F0"/>
      <w:spacing w:before="120" w:after="120"/>
      <w:ind w:left="120" w:right="120"/>
    </w:pPr>
    <w:rPr>
      <w:color w:val="606060"/>
    </w:rPr>
  </w:style>
  <w:style w:type="paragraph" w:customStyle="1" w:styleId="der2">
    <w:name w:val="der2"/>
    <w:basedOn w:val="Normal"/>
    <w:pPr>
      <w:pBdr>
        <w:top w:val="single" w:sz="6" w:space="0" w:color="CC0000"/>
        <w:left w:val="single" w:sz="6" w:space="0" w:color="CC0000"/>
        <w:bottom w:val="single" w:sz="6" w:space="0" w:color="CC0000"/>
        <w:right w:val="single" w:sz="6" w:space="0" w:color="CC0000"/>
      </w:pBdr>
      <w:shd w:val="clear" w:color="auto" w:fill="FFFEFE"/>
      <w:spacing w:before="120" w:after="120"/>
      <w:ind w:left="120" w:right="120"/>
    </w:pPr>
    <w:rPr>
      <w:color w:val="CC0000"/>
    </w:rPr>
  </w:style>
  <w:style w:type="paragraph" w:customStyle="1" w:styleId="ccnoff2">
    <w:name w:val="ccnoff2"/>
    <w:basedOn w:val="Normal"/>
    <w:pPr>
      <w:spacing w:before="120" w:after="120"/>
      <w:ind w:left="120" w:right="120"/>
    </w:pPr>
    <w:rPr>
      <w:vanish/>
    </w:rPr>
  </w:style>
  <w:style w:type="paragraph" w:customStyle="1" w:styleId="rea2">
    <w:name w:val="rea2"/>
    <w:basedOn w:val="Normal"/>
    <w:pPr>
      <w:ind w:right="120"/>
    </w:pPr>
    <w:rPr>
      <w:color w:val="555555"/>
      <w:sz w:val="22"/>
      <w:szCs w:val="22"/>
    </w:rPr>
  </w:style>
  <w:style w:type="paragraph" w:customStyle="1" w:styleId="ctit2">
    <w:name w:val="ctit2"/>
    <w:basedOn w:val="Normal"/>
    <w:pPr>
      <w:spacing w:before="120" w:after="120"/>
      <w:ind w:left="120" w:right="120"/>
      <w:jc w:val="center"/>
    </w:pPr>
    <w:rPr>
      <w:b/>
      <w:bCs/>
      <w:color w:val="00255C"/>
      <w:sz w:val="26"/>
      <w:szCs w:val="26"/>
    </w:rPr>
  </w:style>
  <w:style w:type="character" w:customStyle="1" w:styleId="su2">
    <w:name w:val="su2"/>
    <w:rPr>
      <w:u w:val="single"/>
    </w:rPr>
  </w:style>
  <w:style w:type="paragraph" w:customStyle="1" w:styleId="d13">
    <w:name w:val="d13"/>
    <w:basedOn w:val="Normal"/>
    <w:pPr>
      <w:spacing w:before="120" w:after="120"/>
      <w:ind w:left="120" w:right="120"/>
      <w:jc w:val="center"/>
    </w:pPr>
    <w:rPr>
      <w:b/>
      <w:bCs/>
      <w:color w:val="57585C"/>
      <w:sz w:val="26"/>
      <w:szCs w:val="26"/>
    </w:rPr>
  </w:style>
  <w:style w:type="paragraph" w:customStyle="1" w:styleId="d23">
    <w:name w:val="d23"/>
    <w:basedOn w:val="Normal"/>
    <w:pPr>
      <w:spacing w:before="120" w:after="120"/>
      <w:ind w:left="120" w:right="120"/>
      <w:jc w:val="center"/>
    </w:pPr>
    <w:rPr>
      <w:b/>
      <w:bCs/>
      <w:color w:val="57585C"/>
      <w:sz w:val="26"/>
      <w:szCs w:val="26"/>
    </w:rPr>
  </w:style>
  <w:style w:type="paragraph" w:customStyle="1" w:styleId="d33">
    <w:name w:val="d33"/>
    <w:basedOn w:val="Normal"/>
    <w:pPr>
      <w:spacing w:before="120" w:after="120"/>
      <w:ind w:left="120" w:right="120"/>
      <w:jc w:val="center"/>
    </w:pPr>
    <w:rPr>
      <w:b/>
      <w:bCs/>
      <w:color w:val="57585C"/>
    </w:rPr>
  </w:style>
  <w:style w:type="paragraph" w:customStyle="1" w:styleId="d43">
    <w:name w:val="d43"/>
    <w:basedOn w:val="Normal"/>
    <w:pPr>
      <w:spacing w:before="120" w:after="120"/>
      <w:ind w:left="120" w:right="120"/>
      <w:jc w:val="center"/>
    </w:pPr>
    <w:rPr>
      <w:b/>
      <w:bCs/>
      <w:color w:val="57585C"/>
      <w:sz w:val="22"/>
      <w:szCs w:val="22"/>
    </w:rPr>
  </w:style>
  <w:style w:type="paragraph" w:customStyle="1" w:styleId="d53">
    <w:name w:val="d53"/>
    <w:basedOn w:val="Normal"/>
    <w:pPr>
      <w:spacing w:before="120" w:after="120"/>
      <w:ind w:left="120" w:right="120"/>
      <w:jc w:val="center"/>
    </w:pPr>
    <w:rPr>
      <w:b/>
      <w:bCs/>
      <w:color w:val="57585C"/>
      <w:sz w:val="19"/>
      <w:szCs w:val="19"/>
    </w:rPr>
  </w:style>
  <w:style w:type="paragraph" w:customStyle="1" w:styleId="d63">
    <w:name w:val="d63"/>
    <w:basedOn w:val="Normal"/>
    <w:pPr>
      <w:spacing w:before="120" w:after="120"/>
      <w:ind w:left="120" w:right="120"/>
      <w:jc w:val="center"/>
    </w:pPr>
    <w:rPr>
      <w:b/>
      <w:bCs/>
      <w:color w:val="57585C"/>
      <w:sz w:val="19"/>
      <w:szCs w:val="19"/>
    </w:rPr>
  </w:style>
  <w:style w:type="paragraph" w:customStyle="1" w:styleId="d73">
    <w:name w:val="d73"/>
    <w:basedOn w:val="Normal"/>
    <w:pPr>
      <w:spacing w:before="120" w:after="120"/>
      <w:ind w:left="120" w:right="120"/>
      <w:jc w:val="center"/>
    </w:pPr>
    <w:rPr>
      <w:b/>
      <w:bCs/>
      <w:color w:val="57585C"/>
      <w:sz w:val="19"/>
      <w:szCs w:val="19"/>
    </w:rPr>
  </w:style>
  <w:style w:type="paragraph" w:customStyle="1" w:styleId="fau2">
    <w:name w:val="fau2"/>
    <w:basedOn w:val="Normal"/>
    <w:pPr>
      <w:spacing w:before="120" w:after="120"/>
      <w:ind w:left="120" w:right="120"/>
      <w:jc w:val="center"/>
    </w:pPr>
    <w:rPr>
      <w:b/>
      <w:bCs/>
      <w:color w:val="636363"/>
    </w:rPr>
  </w:style>
  <w:style w:type="paragraph" w:customStyle="1" w:styleId="a2">
    <w:name w:val="a2"/>
    <w:basedOn w:val="Normal"/>
    <w:pPr>
      <w:spacing w:before="360" w:after="120"/>
      <w:ind w:left="120" w:right="120"/>
    </w:pPr>
  </w:style>
  <w:style w:type="paragraph" w:customStyle="1" w:styleId="d14">
    <w:name w:val="d14"/>
    <w:basedOn w:val="Normal"/>
    <w:pPr>
      <w:spacing w:before="120" w:after="120"/>
      <w:ind w:left="120" w:right="120"/>
    </w:pPr>
    <w:rPr>
      <w:b/>
      <w:bCs/>
      <w:color w:val="57585C"/>
    </w:rPr>
  </w:style>
  <w:style w:type="paragraph" w:customStyle="1" w:styleId="d24">
    <w:name w:val="d24"/>
    <w:basedOn w:val="Normal"/>
    <w:pPr>
      <w:spacing w:before="120" w:after="120"/>
      <w:ind w:left="120" w:right="120"/>
    </w:pPr>
    <w:rPr>
      <w:b/>
      <w:bCs/>
      <w:color w:val="57585C"/>
    </w:rPr>
  </w:style>
  <w:style w:type="paragraph" w:customStyle="1" w:styleId="d34">
    <w:name w:val="d34"/>
    <w:basedOn w:val="Normal"/>
    <w:pPr>
      <w:spacing w:before="120" w:after="120"/>
      <w:ind w:left="120" w:right="120"/>
    </w:pPr>
    <w:rPr>
      <w:b/>
      <w:bCs/>
      <w:color w:val="57585C"/>
    </w:rPr>
  </w:style>
  <w:style w:type="paragraph" w:customStyle="1" w:styleId="d44">
    <w:name w:val="d44"/>
    <w:basedOn w:val="Normal"/>
    <w:pPr>
      <w:spacing w:before="120" w:after="120"/>
      <w:ind w:left="120" w:right="120"/>
    </w:pPr>
    <w:rPr>
      <w:b/>
      <w:bCs/>
      <w:color w:val="57585C"/>
    </w:rPr>
  </w:style>
  <w:style w:type="paragraph" w:customStyle="1" w:styleId="d54">
    <w:name w:val="d54"/>
    <w:basedOn w:val="Normal"/>
    <w:pPr>
      <w:spacing w:before="120" w:after="120"/>
      <w:ind w:left="120" w:right="120"/>
    </w:pPr>
    <w:rPr>
      <w:b/>
      <w:bCs/>
      <w:color w:val="57585C"/>
    </w:rPr>
  </w:style>
  <w:style w:type="paragraph" w:customStyle="1" w:styleId="d64">
    <w:name w:val="d64"/>
    <w:basedOn w:val="Normal"/>
    <w:pPr>
      <w:spacing w:before="120" w:after="120"/>
      <w:ind w:left="120" w:right="120"/>
    </w:pPr>
    <w:rPr>
      <w:b/>
      <w:bCs/>
      <w:color w:val="57585C"/>
    </w:rPr>
  </w:style>
  <w:style w:type="paragraph" w:customStyle="1" w:styleId="d74">
    <w:name w:val="d74"/>
    <w:basedOn w:val="Normal"/>
    <w:pPr>
      <w:spacing w:before="120" w:after="120"/>
      <w:ind w:left="120" w:right="120"/>
    </w:pPr>
    <w:rPr>
      <w:b/>
      <w:bCs/>
      <w:color w:val="57585C"/>
    </w:rPr>
  </w:style>
  <w:style w:type="paragraph" w:customStyle="1" w:styleId="lca2">
    <w:name w:val="lca2"/>
    <w:basedOn w:val="Normal"/>
  </w:style>
  <w:style w:type="paragraph" w:customStyle="1" w:styleId="lfe2">
    <w:name w:val="lfe2"/>
    <w:basedOn w:val="Normal"/>
  </w:style>
  <w:style w:type="paragraph" w:customStyle="1" w:styleId="lin2">
    <w:name w:val="lin2"/>
    <w:basedOn w:val="Normal"/>
  </w:style>
  <w:style w:type="paragraph" w:customStyle="1" w:styleId="llu2">
    <w:name w:val="llu2"/>
    <w:basedOn w:val="Normal"/>
  </w:style>
  <w:style w:type="paragraph" w:customStyle="1" w:styleId="lnm2">
    <w:name w:val="lnm2"/>
    <w:basedOn w:val="Normal"/>
  </w:style>
  <w:style w:type="paragraph" w:customStyle="1" w:styleId="lps2">
    <w:name w:val="lps2"/>
    <w:basedOn w:val="Normal"/>
  </w:style>
  <w:style w:type="paragraph" w:customStyle="1" w:styleId="op3">
    <w:name w:val="op3"/>
    <w:basedOn w:val="Normal"/>
    <w:pPr>
      <w:spacing w:before="100" w:beforeAutospacing="1" w:after="100" w:afterAutospacing="1"/>
    </w:pPr>
  </w:style>
  <w:style w:type="paragraph" w:customStyle="1" w:styleId="op4">
    <w:name w:val="op4"/>
    <w:basedOn w:val="Normal"/>
    <w:pPr>
      <w:spacing w:before="100" w:beforeAutospacing="1" w:after="100" w:afterAutospacing="1"/>
    </w:pPr>
  </w:style>
  <w:style w:type="paragraph" w:customStyle="1" w:styleId="cl4">
    <w:name w:val="cl4"/>
    <w:basedOn w:val="Normal"/>
    <w:pPr>
      <w:spacing w:before="100" w:beforeAutospacing="1" w:after="100" w:afterAutospacing="1"/>
    </w:pPr>
  </w:style>
  <w:style w:type="paragraph" w:customStyle="1" w:styleId="cn3">
    <w:name w:val="cn3"/>
    <w:basedOn w:val="Normal"/>
    <w:pPr>
      <w:spacing w:before="100" w:beforeAutospacing="1" w:after="100" w:afterAutospacing="1"/>
      <w:jc w:val="center"/>
    </w:pPr>
    <w:rPr>
      <w:b/>
      <w:bCs/>
      <w:color w:val="00255C"/>
    </w:rPr>
  </w:style>
  <w:style w:type="paragraph" w:customStyle="1" w:styleId="cn4">
    <w:name w:val="cn4"/>
    <w:basedOn w:val="Normal"/>
    <w:pPr>
      <w:spacing w:before="100" w:beforeAutospacing="1" w:after="100" w:afterAutospacing="1"/>
      <w:jc w:val="center"/>
    </w:pPr>
    <w:rPr>
      <w:b/>
      <w:bCs/>
      <w:color w:val="00255C"/>
    </w:rPr>
  </w:style>
  <w:style w:type="paragraph" w:customStyle="1" w:styleId="ai3">
    <w:name w:val="ai3"/>
    <w:basedOn w:val="Normal"/>
    <w:pPr>
      <w:spacing w:before="100" w:beforeAutospacing="1" w:after="100" w:afterAutospacing="1"/>
    </w:pPr>
  </w:style>
  <w:style w:type="paragraph" w:customStyle="1" w:styleId="ai4">
    <w:name w:val="ai4"/>
    <w:basedOn w:val="Normal"/>
    <w:pPr>
      <w:spacing w:before="100" w:beforeAutospacing="1" w:after="100" w:afterAutospacing="1"/>
    </w:pPr>
  </w:style>
  <w:style w:type="paragraph" w:customStyle="1" w:styleId="ad3">
    <w:name w:val="ad3"/>
    <w:basedOn w:val="Normal"/>
    <w:pPr>
      <w:spacing w:before="100" w:beforeAutospacing="1" w:after="100" w:afterAutospacing="1"/>
      <w:jc w:val="right"/>
    </w:pPr>
  </w:style>
  <w:style w:type="paragraph" w:customStyle="1" w:styleId="ad4">
    <w:name w:val="ad4"/>
    <w:basedOn w:val="Normal"/>
    <w:pPr>
      <w:spacing w:before="100" w:beforeAutospacing="1" w:after="100" w:afterAutospacing="1"/>
      <w:jc w:val="right"/>
    </w:pPr>
  </w:style>
  <w:style w:type="paragraph" w:customStyle="1" w:styleId="ac3">
    <w:name w:val="ac3"/>
    <w:basedOn w:val="Normal"/>
    <w:pPr>
      <w:spacing w:before="100" w:beforeAutospacing="1" w:after="100" w:afterAutospacing="1"/>
      <w:jc w:val="center"/>
    </w:pPr>
  </w:style>
  <w:style w:type="paragraph" w:customStyle="1" w:styleId="ac4">
    <w:name w:val="ac4"/>
    <w:basedOn w:val="Normal"/>
    <w:pPr>
      <w:spacing w:before="100" w:beforeAutospacing="1" w:after="100" w:afterAutospacing="1"/>
      <w:jc w:val="center"/>
    </w:pPr>
  </w:style>
  <w:style w:type="paragraph" w:customStyle="1" w:styleId="aj3">
    <w:name w:val="aj3"/>
    <w:basedOn w:val="Normal"/>
    <w:pPr>
      <w:spacing w:before="100" w:beforeAutospacing="1" w:after="100" w:afterAutospacing="1"/>
      <w:jc w:val="both"/>
    </w:pPr>
  </w:style>
  <w:style w:type="paragraph" w:customStyle="1" w:styleId="aj4">
    <w:name w:val="aj4"/>
    <w:basedOn w:val="Normal"/>
    <w:pPr>
      <w:spacing w:before="100" w:beforeAutospacing="1" w:after="100" w:afterAutospacing="1"/>
      <w:jc w:val="both"/>
    </w:pPr>
  </w:style>
  <w:style w:type="paragraph" w:customStyle="1" w:styleId="dfr3">
    <w:name w:val="dfr3"/>
    <w:basedOn w:val="Normal"/>
    <w:pPr>
      <w:pBdr>
        <w:top w:val="single" w:sz="6" w:space="12" w:color="696969"/>
        <w:left w:val="single" w:sz="6" w:space="12" w:color="696969"/>
        <w:bottom w:val="single" w:sz="6" w:space="12" w:color="696969"/>
        <w:right w:val="single" w:sz="6" w:space="12" w:color="696969"/>
      </w:pBdr>
      <w:shd w:val="clear" w:color="auto" w:fill="F2F2F2"/>
      <w:spacing w:before="100" w:beforeAutospacing="1" w:after="100" w:afterAutospacing="1"/>
    </w:pPr>
  </w:style>
  <w:style w:type="paragraph" w:customStyle="1" w:styleId="dfr4">
    <w:name w:val="dfr4"/>
    <w:basedOn w:val="Normal"/>
    <w:pPr>
      <w:pBdr>
        <w:top w:val="single" w:sz="6" w:space="12" w:color="696969"/>
        <w:left w:val="single" w:sz="6" w:space="12" w:color="696969"/>
        <w:bottom w:val="single" w:sz="6" w:space="12" w:color="696969"/>
        <w:right w:val="single" w:sz="6" w:space="12" w:color="696969"/>
      </w:pBdr>
      <w:shd w:val="clear" w:color="auto" w:fill="F2F2F2"/>
      <w:spacing w:before="100" w:beforeAutospacing="1" w:after="100" w:afterAutospacing="1"/>
    </w:pPr>
  </w:style>
  <w:style w:type="paragraph" w:customStyle="1" w:styleId="titulo2">
    <w:name w:val="titulo2"/>
    <w:basedOn w:val="Normal"/>
    <w:pPr>
      <w:spacing w:before="150" w:after="150"/>
      <w:ind w:left="-225" w:right="-225"/>
    </w:pPr>
    <w:rPr>
      <w:rFonts w:ascii="Verdana" w:hAnsi="Verdana"/>
      <w:b/>
      <w:bCs/>
    </w:rPr>
  </w:style>
  <w:style w:type="paragraph" w:customStyle="1" w:styleId="container3">
    <w:name w:val="container3"/>
    <w:basedOn w:val="Normal"/>
    <w:pPr>
      <w:pBdr>
        <w:top w:val="single" w:sz="6" w:space="0" w:color="D6D6D6"/>
        <w:left w:val="single" w:sz="6" w:space="0" w:color="D6D6D6"/>
        <w:bottom w:val="single" w:sz="6" w:space="0" w:color="D6D6D6"/>
        <w:right w:val="single" w:sz="6" w:space="0" w:color="D6D6D6"/>
      </w:pBdr>
      <w:spacing w:before="100" w:beforeAutospacing="1" w:after="100" w:afterAutospacing="1"/>
    </w:pPr>
  </w:style>
  <w:style w:type="paragraph" w:customStyle="1" w:styleId="tableheader2">
    <w:name w:val="tableheader2"/>
    <w:basedOn w:val="Normal"/>
    <w:pPr>
      <w:spacing w:before="100" w:beforeAutospacing="1" w:after="100" w:afterAutospacing="1"/>
    </w:pPr>
  </w:style>
  <w:style w:type="paragraph" w:customStyle="1" w:styleId="logo2">
    <w:name w:val="logo2"/>
    <w:basedOn w:val="Normal"/>
    <w:pPr>
      <w:spacing w:before="100" w:beforeAutospacing="1" w:after="100" w:afterAutospacing="1"/>
    </w:pPr>
  </w:style>
  <w:style w:type="paragraph" w:customStyle="1" w:styleId="date2">
    <w:name w:val="date2"/>
    <w:basedOn w:val="Normal"/>
    <w:pPr>
      <w:spacing w:before="150"/>
      <w:ind w:right="150"/>
      <w:jc w:val="right"/>
      <w:textAlignment w:val="center"/>
    </w:pPr>
    <w:rPr>
      <w:rFonts w:ascii="Tahoma" w:hAnsi="Tahoma" w:cs="Tahoma"/>
    </w:rPr>
  </w:style>
  <w:style w:type="paragraph" w:customStyle="1" w:styleId="text2">
    <w:name w:val="text2"/>
    <w:basedOn w:val="Normal"/>
    <w:pPr>
      <w:spacing w:before="100" w:beforeAutospacing="1" w:after="100" w:afterAutospacing="1"/>
      <w:jc w:val="right"/>
      <w:textAlignment w:val="center"/>
    </w:pPr>
    <w:rPr>
      <w:rFonts w:ascii="Tahoma" w:hAnsi="Tahoma" w:cs="Tahoma"/>
      <w:sz w:val="21"/>
      <w:szCs w:val="21"/>
    </w:rPr>
  </w:style>
  <w:style w:type="paragraph" w:customStyle="1" w:styleId="container4">
    <w:name w:val="container4"/>
    <w:basedOn w:val="Normal"/>
    <w:pPr>
      <w:pBdr>
        <w:top w:val="single" w:sz="6" w:space="0" w:color="D6D6D6"/>
        <w:left w:val="single" w:sz="6" w:space="0" w:color="D6D6D6"/>
        <w:bottom w:val="single" w:sz="6" w:space="0" w:color="D6D6D6"/>
        <w:right w:val="single" w:sz="6" w:space="0" w:color="D6D6D6"/>
      </w:pBdr>
      <w:spacing w:before="100" w:beforeAutospacing="1" w:after="100" w:afterAutospacing="1"/>
    </w:pPr>
  </w:style>
  <w:style w:type="paragraph" w:customStyle="1" w:styleId="tablefooter2">
    <w:name w:val="tablefooter2"/>
    <w:basedOn w:val="Normal"/>
    <w:pPr>
      <w:spacing w:before="100" w:beforeAutospacing="1" w:after="100" w:afterAutospacing="1"/>
    </w:pPr>
  </w:style>
  <w:style w:type="paragraph" w:customStyle="1" w:styleId="legaltexttd2">
    <w:name w:val="legaltexttd2"/>
    <w:basedOn w:val="Normal"/>
    <w:pPr>
      <w:ind w:left="150"/>
    </w:pPr>
  </w:style>
  <w:style w:type="paragraph" w:customStyle="1" w:styleId="legaltext2">
    <w:name w:val="legaltext2"/>
    <w:basedOn w:val="Normal"/>
    <w:pPr>
      <w:spacing w:before="100" w:beforeAutospacing="1" w:after="100" w:afterAutospacing="1"/>
      <w:textAlignment w:val="center"/>
    </w:pPr>
    <w:rPr>
      <w:rFonts w:ascii="Trebuchet MS" w:hAnsi="Trebuchet MS" w:cs="Tahoma"/>
    </w:rPr>
  </w:style>
  <w:style w:type="paragraph" w:customStyle="1" w:styleId="pagesnumbertd2">
    <w:name w:val="pagesnumbertd2"/>
    <w:basedOn w:val="Normal"/>
    <w:pPr>
      <w:ind w:right="150"/>
      <w:jc w:val="right"/>
    </w:pPr>
    <w:rPr>
      <w:rFonts w:ascii="Trebuchet MS" w:hAnsi="Trebuchet MS"/>
    </w:rPr>
  </w:style>
  <w:style w:type="paragraph" w:customStyle="1" w:styleId="pagesnumber2">
    <w:name w:val="pagesnumber2"/>
    <w:basedOn w:val="Normal"/>
    <w:pPr>
      <w:spacing w:before="100" w:beforeAutospacing="1" w:after="100" w:afterAutospacing="1"/>
      <w:jc w:val="center"/>
      <w:textAlignment w:val="center"/>
    </w:pPr>
    <w:rPr>
      <w:rFonts w:ascii="Trebuchet MS" w:hAnsi="Trebuchet MS" w:cs="Tahoma"/>
      <w:sz w:val="18"/>
      <w:szCs w:val="18"/>
    </w:rPr>
  </w:style>
  <w:style w:type="paragraph" w:customStyle="1" w:styleId="h36">
    <w:name w:val="h36"/>
    <w:basedOn w:val="Normal"/>
    <w:pPr>
      <w:spacing w:before="100" w:beforeAutospacing="1" w:after="100" w:afterAutospacing="1"/>
    </w:pPr>
    <w:rPr>
      <w:vanish/>
    </w:rPr>
  </w:style>
  <w:style w:type="paragraph" w:customStyle="1" w:styleId="h37">
    <w:name w:val="h37"/>
    <w:basedOn w:val="Normal"/>
    <w:pPr>
      <w:spacing w:before="100" w:beforeAutospacing="1" w:after="100" w:afterAutospacing="1"/>
    </w:pPr>
    <w:rPr>
      <w:vanish/>
    </w:rPr>
  </w:style>
  <w:style w:type="paragraph" w:customStyle="1" w:styleId="cplus2">
    <w:name w:val="cplus2"/>
    <w:basedOn w:val="Normal"/>
    <w:pPr>
      <w:spacing w:before="100" w:beforeAutospacing="1" w:after="100" w:afterAutospacing="1"/>
    </w:pPr>
  </w:style>
  <w:style w:type="paragraph" w:customStyle="1" w:styleId="wk-shortlist-head4">
    <w:name w:val="wk-shortlist-head4"/>
    <w:basedOn w:val="Normal"/>
    <w:pPr>
      <w:shd w:val="clear" w:color="auto" w:fill="019FDC"/>
      <w:spacing w:before="150" w:after="150"/>
    </w:pPr>
  </w:style>
  <w:style w:type="paragraph" w:customStyle="1" w:styleId="wk-text-vermas4">
    <w:name w:val="wk-text-vermas4"/>
    <w:basedOn w:val="Normal"/>
    <w:pPr>
      <w:spacing w:before="100" w:beforeAutospacing="1" w:after="100" w:afterAutospacing="1"/>
    </w:pPr>
    <w:rPr>
      <w:vanish/>
    </w:rPr>
  </w:style>
  <w:style w:type="paragraph" w:customStyle="1" w:styleId="wk-icon-vermas4">
    <w:name w:val="wk-icon-vermas4"/>
    <w:basedOn w:val="Normal"/>
    <w:pPr>
      <w:spacing w:before="100" w:beforeAutospacing="1" w:after="100" w:afterAutospacing="1"/>
    </w:pPr>
    <w:rPr>
      <w:vanish/>
    </w:rPr>
  </w:style>
  <w:style w:type="paragraph" w:customStyle="1" w:styleId="wk-shortlist-content4">
    <w:name w:val="wk-shortlist-content4"/>
    <w:basedOn w:val="Normal"/>
    <w:pPr>
      <w:spacing w:before="100" w:beforeAutospacing="1" w:after="300"/>
    </w:pPr>
  </w:style>
  <w:style w:type="character" w:customStyle="1" w:styleId="numero4">
    <w:name w:val="numero4"/>
    <w:rPr>
      <w:b/>
      <w:bCs/>
      <w:color w:val="019FDC"/>
    </w:rPr>
  </w:style>
  <w:style w:type="paragraph" w:customStyle="1" w:styleId="tittle2">
    <w:name w:val="tittle2"/>
    <w:basedOn w:val="Normal"/>
    <w:pPr>
      <w:pBdr>
        <w:bottom w:val="single" w:sz="6" w:space="4" w:color="019FDC"/>
      </w:pBdr>
      <w:spacing w:before="100" w:beforeAutospacing="1" w:after="240"/>
    </w:pPr>
    <w:rPr>
      <w:b/>
      <w:bCs/>
      <w:color w:val="333333"/>
    </w:rPr>
  </w:style>
  <w:style w:type="paragraph" w:customStyle="1" w:styleId="h38">
    <w:name w:val="h38"/>
    <w:basedOn w:val="Normal"/>
    <w:pPr>
      <w:pBdr>
        <w:bottom w:val="single" w:sz="6" w:space="0" w:color="019FDC"/>
      </w:pBdr>
      <w:spacing w:before="150" w:after="150"/>
    </w:pPr>
    <w:rPr>
      <w:b/>
      <w:bCs/>
      <w:vanish/>
      <w:color w:val="019FDC"/>
    </w:rPr>
  </w:style>
  <w:style w:type="paragraph" w:customStyle="1" w:styleId="dsf4">
    <w:name w:val="dsf4"/>
    <w:basedOn w:val="Normal"/>
    <w:pPr>
      <w:ind w:left="225" w:right="225"/>
    </w:pPr>
  </w:style>
  <w:style w:type="paragraph" w:customStyle="1" w:styleId="h39">
    <w:name w:val="h39"/>
    <w:basedOn w:val="Normal"/>
    <w:pPr>
      <w:pBdr>
        <w:bottom w:val="single" w:sz="6" w:space="0" w:color="019FDC"/>
      </w:pBdr>
      <w:spacing w:before="150" w:after="150"/>
    </w:pPr>
    <w:rPr>
      <w:b/>
      <w:bCs/>
      <w:color w:val="019FDC"/>
    </w:rPr>
  </w:style>
  <w:style w:type="paragraph" w:customStyle="1" w:styleId="h42">
    <w:name w:val="h42"/>
    <w:basedOn w:val="Normal"/>
    <w:pPr>
      <w:spacing w:before="150" w:after="150"/>
    </w:pPr>
    <w:rPr>
      <w:color w:val="019FDC"/>
    </w:rPr>
  </w:style>
  <w:style w:type="paragraph" w:customStyle="1" w:styleId="h52">
    <w:name w:val="h52"/>
    <w:basedOn w:val="Normal"/>
    <w:pPr>
      <w:spacing w:before="225" w:after="75"/>
    </w:pPr>
    <w:rPr>
      <w:b/>
      <w:bCs/>
      <w:color w:val="000000"/>
    </w:rPr>
  </w:style>
  <w:style w:type="paragraph" w:customStyle="1" w:styleId="da2">
    <w:name w:val="da2"/>
    <w:basedOn w:val="Normal"/>
    <w:pPr>
      <w:spacing w:before="75" w:after="75"/>
      <w:ind w:left="75" w:right="75"/>
    </w:pPr>
  </w:style>
  <w:style w:type="paragraph" w:customStyle="1" w:styleId="dab5">
    <w:name w:val="dab5"/>
    <w:basedOn w:val="Normal"/>
    <w:pPr>
      <w:pBdr>
        <w:top w:val="single" w:sz="12" w:space="12" w:color="019FDC"/>
        <w:left w:val="single" w:sz="12" w:space="12" w:color="019FDC"/>
        <w:bottom w:val="single" w:sz="12" w:space="12" w:color="019FDC"/>
        <w:right w:val="single" w:sz="12" w:space="12" w:color="019FDC"/>
      </w:pBdr>
      <w:shd w:val="clear" w:color="auto" w:fill="F2F2F2"/>
      <w:spacing w:line="300" w:lineRule="atLeast"/>
      <w:jc w:val="both"/>
    </w:pPr>
    <w:rPr>
      <w:color w:val="333333"/>
    </w:rPr>
  </w:style>
  <w:style w:type="paragraph" w:customStyle="1" w:styleId="dab6">
    <w:name w:val="dab6"/>
    <w:basedOn w:val="Normal"/>
    <w:pPr>
      <w:pBdr>
        <w:top w:val="single" w:sz="12" w:space="12" w:color="019FDC"/>
        <w:left w:val="single" w:sz="12" w:space="12" w:color="019FDC"/>
        <w:bottom w:val="single" w:sz="12" w:space="12" w:color="019FDC"/>
        <w:right w:val="single" w:sz="12" w:space="12" w:color="019FDC"/>
      </w:pBdr>
      <w:spacing w:line="300" w:lineRule="atLeast"/>
    </w:pPr>
  </w:style>
  <w:style w:type="paragraph" w:customStyle="1" w:styleId="cpm2">
    <w:name w:val="cpm2"/>
    <w:basedOn w:val="Normal"/>
    <w:pPr>
      <w:spacing w:before="100" w:beforeAutospacing="1" w:after="150"/>
      <w:ind w:left="360" w:right="225" w:hanging="18913"/>
    </w:pPr>
  </w:style>
  <w:style w:type="paragraph" w:customStyle="1" w:styleId="lpe6">
    <w:name w:val="lpe6"/>
    <w:basedOn w:val="Normal"/>
    <w:pPr>
      <w:spacing w:before="100" w:beforeAutospacing="1" w:after="100" w:afterAutospacing="1"/>
    </w:pPr>
    <w:rPr>
      <w:vanish/>
      <w:color w:val="333333"/>
      <w:sz w:val="18"/>
      <w:szCs w:val="18"/>
    </w:rPr>
  </w:style>
  <w:style w:type="paragraph" w:customStyle="1" w:styleId="lpe7">
    <w:name w:val="lpe7"/>
    <w:basedOn w:val="Normal"/>
    <w:pPr>
      <w:spacing w:before="100" w:beforeAutospacing="1" w:after="100" w:afterAutospacing="1"/>
    </w:pPr>
    <w:rPr>
      <w:vanish/>
      <w:color w:val="FFFFFF"/>
      <w:sz w:val="2"/>
      <w:szCs w:val="2"/>
    </w:rPr>
  </w:style>
  <w:style w:type="paragraph" w:customStyle="1" w:styleId="revues2">
    <w:name w:val="revues2"/>
    <w:basedOn w:val="Normal"/>
    <w:pPr>
      <w:spacing w:before="100" w:beforeAutospacing="1" w:after="100" w:afterAutospacing="1"/>
    </w:pPr>
    <w:rPr>
      <w:vanish/>
      <w:color w:val="FFFFFF"/>
      <w:sz w:val="2"/>
      <w:szCs w:val="2"/>
    </w:rPr>
  </w:style>
  <w:style w:type="paragraph" w:customStyle="1" w:styleId="description2">
    <w:name w:val="description2"/>
    <w:basedOn w:val="Normal"/>
    <w:pPr>
      <w:spacing w:before="100" w:beforeAutospacing="1" w:after="100" w:afterAutospacing="1"/>
      <w:jc w:val="center"/>
    </w:pPr>
  </w:style>
  <w:style w:type="paragraph" w:customStyle="1" w:styleId="user2">
    <w:name w:val="user2"/>
    <w:basedOn w:val="Normal"/>
    <w:pPr>
      <w:spacing w:before="100" w:beforeAutospacing="1" w:after="100" w:afterAutospacing="1"/>
    </w:pPr>
    <w:rPr>
      <w:rFonts w:ascii="Trebuchet MS" w:hAnsi="Trebuchet MS"/>
    </w:rPr>
  </w:style>
  <w:style w:type="paragraph" w:customStyle="1" w:styleId="h310">
    <w:name w:val="h310"/>
    <w:basedOn w:val="Normal"/>
    <w:pPr>
      <w:spacing w:before="100" w:beforeAutospacing="1" w:after="100" w:afterAutospacing="1"/>
    </w:pPr>
    <w:rPr>
      <w:vanish/>
      <w:color w:val="FFFFFF"/>
      <w:sz w:val="2"/>
      <w:szCs w:val="2"/>
    </w:rPr>
  </w:style>
  <w:style w:type="paragraph" w:styleId="En-tte">
    <w:name w:val="header"/>
    <w:basedOn w:val="Normal"/>
    <w:link w:val="En-tteCar"/>
    <w:unhideWhenUsed/>
    <w:pPr>
      <w:tabs>
        <w:tab w:val="center" w:pos="4252"/>
        <w:tab w:val="right" w:pos="8504"/>
      </w:tabs>
    </w:pPr>
  </w:style>
  <w:style w:type="character" w:customStyle="1" w:styleId="En-tteCar">
    <w:name w:val="En-tête Car"/>
    <w:link w:val="En-tte"/>
    <w:rPr>
      <w:rFonts w:eastAsia="Times New Roman"/>
      <w:sz w:val="24"/>
      <w:szCs w:val="24"/>
    </w:rPr>
  </w:style>
  <w:style w:type="paragraph" w:styleId="Pieddepage">
    <w:name w:val="footer"/>
    <w:basedOn w:val="Normal"/>
    <w:link w:val="PieddepageCar"/>
    <w:unhideWhenUsed/>
    <w:pPr>
      <w:tabs>
        <w:tab w:val="center" w:pos="4252"/>
        <w:tab w:val="right" w:pos="8504"/>
      </w:tabs>
    </w:pPr>
  </w:style>
  <w:style w:type="character" w:customStyle="1" w:styleId="PieddepageCar">
    <w:name w:val="Pied de page Car"/>
    <w:link w:val="Pieddepage"/>
    <w:rPr>
      <w:rFonts w:eastAsia="Times New Roman"/>
      <w:sz w:val="24"/>
      <w:szCs w:val="24"/>
    </w:rPr>
  </w:style>
  <w:style w:type="table" w:styleId="Grilledutableau">
    <w:name w:val="Table Grid"/>
    <w:basedOn w:val="TableauNormal"/>
    <w:rsid w:val="00A11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65C4"/>
    <w:pPr>
      <w:autoSpaceDE w:val="0"/>
      <w:autoSpaceDN w:val="0"/>
      <w:adjustRightInd w:val="0"/>
    </w:pPr>
    <w:rPr>
      <w:rFonts w:ascii="Arial" w:hAnsi="Arial" w:cs="Arial"/>
      <w:color w:val="000000"/>
      <w:sz w:val="24"/>
      <w:szCs w:val="24"/>
    </w:rPr>
  </w:style>
  <w:style w:type="paragraph" w:styleId="Textedebulles">
    <w:name w:val="Balloon Text"/>
    <w:basedOn w:val="Normal"/>
    <w:link w:val="TextedebullesCar"/>
    <w:semiHidden/>
    <w:unhideWhenUsed/>
    <w:rsid w:val="009C6CA9"/>
    <w:rPr>
      <w:rFonts w:ascii="Segoe UI" w:hAnsi="Segoe UI" w:cs="Segoe UI"/>
      <w:sz w:val="18"/>
      <w:szCs w:val="18"/>
    </w:rPr>
  </w:style>
  <w:style w:type="character" w:customStyle="1" w:styleId="TextedebullesCar">
    <w:name w:val="Texte de bulles Car"/>
    <w:link w:val="Textedebulles"/>
    <w:semiHidden/>
    <w:rsid w:val="009C6CA9"/>
    <w:rPr>
      <w:rFonts w:ascii="Segoe UI" w:hAnsi="Segoe UI" w:cs="Segoe UI"/>
      <w:sz w:val="18"/>
      <w:szCs w:val="18"/>
      <w:lang w:val="es-ES" w:eastAsia="es-ES"/>
    </w:rPr>
  </w:style>
  <w:style w:type="paragraph" w:customStyle="1" w:styleId="EFLnormal">
    <w:name w:val="EFLnormal"/>
    <w:basedOn w:val="Normal"/>
    <w:link w:val="EFLnormalCar"/>
    <w:rsid w:val="00F108C7"/>
    <w:pPr>
      <w:autoSpaceDE w:val="0"/>
      <w:autoSpaceDN w:val="0"/>
      <w:spacing w:before="120" w:line="260" w:lineRule="exact"/>
      <w:jc w:val="both"/>
    </w:pPr>
    <w:rPr>
      <w:color w:val="000000"/>
      <w:sz w:val="22"/>
      <w:szCs w:val="22"/>
      <w:lang w:val="fr-FR" w:eastAsia="fr-FR"/>
    </w:rPr>
  </w:style>
  <w:style w:type="character" w:customStyle="1" w:styleId="EFLnormalCar">
    <w:name w:val="EFLnormal Car"/>
    <w:link w:val="EFLnormal"/>
    <w:rsid w:val="00F108C7"/>
    <w:rPr>
      <w:color w:val="000000"/>
      <w:sz w:val="22"/>
      <w:szCs w:val="22"/>
    </w:rPr>
  </w:style>
  <w:style w:type="paragraph" w:customStyle="1" w:styleId="EFLtitrearticle">
    <w:name w:val="EFLtitrearticle"/>
    <w:basedOn w:val="EFLnormal"/>
    <w:rsid w:val="00FF4749"/>
    <w:pPr>
      <w:spacing w:before="440" w:after="220"/>
      <w:jc w:val="left"/>
    </w:pPr>
    <w:rPr>
      <w:b/>
      <w:bCs/>
    </w:rPr>
  </w:style>
  <w:style w:type="paragraph" w:customStyle="1" w:styleId="EFLintroduction">
    <w:name w:val="EFLintroduction"/>
    <w:basedOn w:val="EFLnormal"/>
    <w:rsid w:val="00514726"/>
    <w:pPr>
      <w:spacing w:before="440" w:after="440"/>
      <w:jc w:val="left"/>
    </w:pPr>
    <w:rPr>
      <w:b/>
      <w:bCs/>
    </w:rPr>
  </w:style>
  <w:style w:type="character" w:customStyle="1" w:styleId="EFLmotgras">
    <w:name w:val="EFLmotgras"/>
    <w:rsid w:val="00514726"/>
    <w:rPr>
      <w:b/>
    </w:rPr>
  </w:style>
  <w:style w:type="paragraph" w:customStyle="1" w:styleId="EFLitemtiret">
    <w:name w:val="EFLitemtiret"/>
    <w:basedOn w:val="Normal"/>
    <w:rsid w:val="00514726"/>
    <w:pPr>
      <w:numPr>
        <w:numId w:val="8"/>
      </w:numPr>
      <w:autoSpaceDE w:val="0"/>
      <w:autoSpaceDN w:val="0"/>
      <w:spacing w:line="260" w:lineRule="exact"/>
      <w:ind w:left="284" w:firstLine="142"/>
      <w:jc w:val="both"/>
    </w:pPr>
    <w:rPr>
      <w:color w:val="000000"/>
      <w:sz w:val="22"/>
      <w:szCs w:val="22"/>
      <w:lang w:val="fr-FR" w:eastAsia="fr-FR"/>
    </w:rPr>
  </w:style>
  <w:style w:type="paragraph" w:customStyle="1" w:styleId="EFLouvertureliste">
    <w:name w:val="EFLouvertureliste"/>
    <w:basedOn w:val="EFLnormal"/>
    <w:rsid w:val="00514726"/>
    <w:pPr>
      <w:spacing w:before="240" w:line="240" w:lineRule="auto"/>
      <w:jc w:val="left"/>
    </w:pPr>
  </w:style>
  <w:style w:type="character" w:customStyle="1" w:styleId="EFLsouligne">
    <w:name w:val="EFLsouligne"/>
    <w:rsid w:val="009B4988"/>
    <w:rPr>
      <w:u w:val="single"/>
    </w:rPr>
  </w:style>
  <w:style w:type="paragraph" w:customStyle="1" w:styleId="EFLitempuce">
    <w:name w:val="EFLitempuce"/>
    <w:basedOn w:val="Normal"/>
    <w:rsid w:val="009B4988"/>
    <w:pPr>
      <w:numPr>
        <w:numId w:val="9"/>
      </w:numPr>
      <w:autoSpaceDE w:val="0"/>
      <w:autoSpaceDN w:val="0"/>
      <w:spacing w:line="260" w:lineRule="exact"/>
      <w:ind w:left="284" w:firstLine="142"/>
      <w:jc w:val="both"/>
    </w:pPr>
    <w:rPr>
      <w:color w:val="000000"/>
      <w:sz w:val="22"/>
      <w:szCs w:val="22"/>
      <w:lang w:val="fr-FR" w:eastAsia="fr-FR"/>
    </w:rPr>
  </w:style>
  <w:style w:type="paragraph" w:styleId="Paragraphedeliste">
    <w:name w:val="List Paragraph"/>
    <w:basedOn w:val="Normal"/>
    <w:uiPriority w:val="34"/>
    <w:qFormat/>
    <w:rsid w:val="000527DD"/>
    <w:pPr>
      <w:ind w:left="708"/>
    </w:pPr>
  </w:style>
  <w:style w:type="paragraph" w:customStyle="1" w:styleId="EFLtitrechapitre">
    <w:name w:val="EFLtitrechapitre"/>
    <w:basedOn w:val="EFLnormal"/>
    <w:rsid w:val="00D5766E"/>
    <w:pPr>
      <w:spacing w:before="680" w:after="440"/>
      <w:contextualSpacing/>
      <w:jc w:val="left"/>
    </w:pPr>
    <w:rPr>
      <w:rFonts w:cs="Arial"/>
      <w:b/>
      <w:bCs/>
      <w:caps/>
      <w:sz w:val="24"/>
      <w:szCs w:val="24"/>
    </w:rPr>
  </w:style>
  <w:style w:type="paragraph" w:customStyle="1" w:styleId="EFLfait">
    <w:name w:val="EFLfait"/>
    <w:basedOn w:val="EFLnormal"/>
    <w:rsid w:val="00AA0F64"/>
    <w:pPr>
      <w:spacing w:before="400"/>
      <w:contextualSpacing/>
    </w:pPr>
  </w:style>
  <w:style w:type="paragraph" w:customStyle="1" w:styleId="EFLsignatureunique">
    <w:name w:val="EFLsignatureunique"/>
    <w:basedOn w:val="EFLnormal"/>
    <w:rsid w:val="00AA0F64"/>
    <w:pPr>
      <w:keepNext/>
      <w:spacing w:before="240"/>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970771">
      <w:marLeft w:val="0"/>
      <w:marRight w:val="0"/>
      <w:marTop w:val="0"/>
      <w:marBottom w:val="0"/>
      <w:divBdr>
        <w:top w:val="single" w:sz="6" w:space="0" w:color="D6D6D6"/>
        <w:left w:val="single" w:sz="6" w:space="0" w:color="D6D6D6"/>
        <w:bottom w:val="single" w:sz="6" w:space="0" w:color="D6D6D6"/>
        <w:right w:val="single" w:sz="6" w:space="0" w:color="D6D6D6"/>
      </w:divBdr>
    </w:div>
    <w:div w:id="1517497759">
      <w:marLeft w:val="0"/>
      <w:marRight w:val="0"/>
      <w:marTop w:val="0"/>
      <w:marBottom w:val="0"/>
      <w:divBdr>
        <w:top w:val="none" w:sz="0" w:space="0" w:color="auto"/>
        <w:left w:val="none" w:sz="0" w:space="0" w:color="auto"/>
        <w:bottom w:val="none" w:sz="0" w:space="0" w:color="auto"/>
        <w:right w:val="none" w:sz="0" w:space="0" w:color="auto"/>
      </w:divBdr>
      <w:divsChild>
        <w:div w:id="1524173193">
          <w:marLeft w:val="0"/>
          <w:marRight w:val="0"/>
          <w:marTop w:val="0"/>
          <w:marBottom w:val="0"/>
          <w:divBdr>
            <w:top w:val="none" w:sz="0" w:space="0" w:color="auto"/>
            <w:left w:val="none" w:sz="0" w:space="0" w:color="auto"/>
            <w:bottom w:val="none" w:sz="0" w:space="0" w:color="auto"/>
            <w:right w:val="none" w:sz="0" w:space="0" w:color="auto"/>
          </w:divBdr>
          <w:divsChild>
            <w:div w:id="1123380290">
              <w:marLeft w:val="0"/>
              <w:marRight w:val="0"/>
              <w:marTop w:val="0"/>
              <w:marBottom w:val="0"/>
              <w:divBdr>
                <w:top w:val="none" w:sz="0" w:space="0" w:color="auto"/>
                <w:left w:val="none" w:sz="0" w:space="0" w:color="auto"/>
                <w:bottom w:val="none" w:sz="0" w:space="0" w:color="auto"/>
                <w:right w:val="none" w:sz="0" w:space="0" w:color="auto"/>
              </w:divBdr>
              <w:divsChild>
                <w:div w:id="77536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012858">
      <w:marLeft w:val="0"/>
      <w:marRight w:val="0"/>
      <w:marTop w:val="0"/>
      <w:marBottom w:val="0"/>
      <w:divBdr>
        <w:top w:val="single" w:sz="6" w:space="0" w:color="D6D6D6"/>
        <w:left w:val="single" w:sz="6" w:space="0" w:color="D6D6D6"/>
        <w:bottom w:val="single" w:sz="6" w:space="0" w:color="D6D6D6"/>
        <w:right w:val="single" w:sz="6" w:space="0" w:color="D6D6D6"/>
      </w:divBdr>
    </w:div>
  </w:divs>
  <w:encoding w:val="unicode"/>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57A273C83C2B44AC94F7B71EAA55D0" ma:contentTypeVersion="10" ma:contentTypeDescription="Create a new document." ma:contentTypeScope="" ma:versionID="970ffb4878862b9a9acd17e0f766d490">
  <xsd:schema xmlns:xsd="http://www.w3.org/2001/XMLSchema" xmlns:xs="http://www.w3.org/2001/XMLSchema" xmlns:p="http://schemas.microsoft.com/office/2006/metadata/properties" xmlns:ns2="9ea632b4-8983-4242-a3ae-de6dacaa5b51" targetNamespace="http://schemas.microsoft.com/office/2006/metadata/properties" ma:root="true" ma:fieldsID="1a61e11b9769b09733e39d959f95486e" ns2:_="">
    <xsd:import namespace="9ea632b4-8983-4242-a3ae-de6dacaa5b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632b4-8983-4242-a3ae-de6dacaa5b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ebb1a19-3f00-4b90-9bbf-ddf2fff3ecd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a632b4-8983-4242-a3ae-de6dacaa5b5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178B16-A9EE-4E9E-85A6-251B962EFA97}">
  <ds:schemaRefs>
    <ds:schemaRef ds:uri="http://schemas.microsoft.com/office/2006/metadata/longProperties"/>
  </ds:schemaRefs>
</ds:datastoreItem>
</file>

<file path=customXml/itemProps2.xml><?xml version="1.0" encoding="utf-8"?>
<ds:datastoreItem xmlns:ds="http://schemas.openxmlformats.org/officeDocument/2006/customXml" ds:itemID="{174CAD26-753B-4A80-8259-9CFC443F3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a632b4-8983-4242-a3ae-de6dacaa5b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64E806-06B4-454C-B849-02E8D1CDE877}">
  <ds:schemaRefs>
    <ds:schemaRef ds:uri="http://schemas.microsoft.com/office/2006/metadata/properties"/>
    <ds:schemaRef ds:uri="http://schemas.microsoft.com/office/infopath/2007/PartnerControls"/>
    <ds:schemaRef ds:uri="9ea632b4-8983-4242-a3ae-de6dacaa5b51"/>
  </ds:schemaRefs>
</ds:datastoreItem>
</file>

<file path=customXml/itemProps4.xml><?xml version="1.0" encoding="utf-8"?>
<ds:datastoreItem xmlns:ds="http://schemas.openxmlformats.org/officeDocument/2006/customXml" ds:itemID="{5566764C-C3D7-43C8-923D-1790F95036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2376</Words>
  <Characters>13068</Characters>
  <Application>Microsoft Office Word</Application>
  <DocSecurity>0</DocSecurity>
  <Lines>108</Lines>
  <Paragraphs>30</Paragraphs>
  <ScaleCrop>false</ScaleCrop>
  <HeadingPairs>
    <vt:vector size="4" baseType="variant">
      <vt:variant>
        <vt:lpstr>Titre</vt:lpstr>
      </vt:variant>
      <vt:variant>
        <vt:i4>1</vt:i4>
      </vt:variant>
      <vt:variant>
        <vt:lpstr>Título</vt:lpstr>
      </vt:variant>
      <vt:variant>
        <vt:i4>1</vt:i4>
      </vt:variant>
    </vt:vector>
  </HeadingPairs>
  <TitlesOfParts>
    <vt:vector size="2" baseType="lpstr">
      <vt:lpstr>Document</vt:lpstr>
      <vt:lpstr>Document</vt:lpstr>
    </vt:vector>
  </TitlesOfParts>
  <Company>Wolters Kluwer S.A</Company>
  <LinksUpToDate>false</LinksUpToDate>
  <CharactersWithSpaces>15414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dc:title>
  <dc:subject/>
  <dc:creator>Wolters Kluwer S.A</dc:creator>
  <cp:keywords/>
  <dc:description/>
  <cp:lastModifiedBy>Estelle Tomasetti</cp:lastModifiedBy>
  <cp:revision>3</cp:revision>
  <cp:lastPrinted>2026-01-30T08:46:00Z</cp:lastPrinted>
  <dcterms:created xsi:type="dcterms:W3CDTF">2026-04-07T12:10:00Z</dcterms:created>
  <dcterms:modified xsi:type="dcterms:W3CDTF">2026-04-07T12:12:00Z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Estelle Tomasetti</vt:lpwstr>
  </property>
  <property fmtid="{D5CDD505-2E9C-101B-9397-08002B2CF9AE}" pid="3" name="Order">
    <vt:lpwstr>1003400.00000000</vt:lpwstr>
  </property>
  <property fmtid="{D5CDD505-2E9C-101B-9397-08002B2CF9AE}" pid="4" name="display_urn:schemas-microsoft-com:office:office#Author">
    <vt:lpwstr>Estelle Tomasetti</vt:lpwstr>
  </property>
  <property fmtid="{D5CDD505-2E9C-101B-9397-08002B2CF9AE}" pid="5" name="MSIP_Label_0f0b1491-83f0-4389-9068-b2d92ad10024_Enabled">
    <vt:lpwstr>true</vt:lpwstr>
  </property>
  <property fmtid="{D5CDD505-2E9C-101B-9397-08002B2CF9AE}" pid="6" name="MSIP_Label_0f0b1491-83f0-4389-9068-b2d92ad10024_SetDate">
    <vt:lpwstr>2026-04-07T12:12:42Z</vt:lpwstr>
  </property>
  <property fmtid="{D5CDD505-2E9C-101B-9397-08002B2CF9AE}" pid="7" name="MSIP_Label_0f0b1491-83f0-4389-9068-b2d92ad10024_Method">
    <vt:lpwstr>Standard</vt:lpwstr>
  </property>
  <property fmtid="{D5CDD505-2E9C-101B-9397-08002B2CF9AE}" pid="8" name="MSIP_Label_0f0b1491-83f0-4389-9068-b2d92ad10024_Name">
    <vt:lpwstr>Public</vt:lpwstr>
  </property>
  <property fmtid="{D5CDD505-2E9C-101B-9397-08002B2CF9AE}" pid="9" name="MSIP_Label_0f0b1491-83f0-4389-9068-b2d92ad10024_SiteId">
    <vt:lpwstr>8c03992d-e5e5-41c3-9fa0-316a6d2db539</vt:lpwstr>
  </property>
  <property fmtid="{D5CDD505-2E9C-101B-9397-08002B2CF9AE}" pid="10" name="MSIP_Label_0f0b1491-83f0-4389-9068-b2d92ad10024_ActionId">
    <vt:lpwstr>454f58ce-0a13-43b5-b518-22cfe618ee7a</vt:lpwstr>
  </property>
  <property fmtid="{D5CDD505-2E9C-101B-9397-08002B2CF9AE}" pid="11" name="MSIP_Label_0f0b1491-83f0-4389-9068-b2d92ad10024_ContentBits">
    <vt:lpwstr>0</vt:lpwstr>
  </property>
  <property fmtid="{D5CDD505-2E9C-101B-9397-08002B2CF9AE}" pid="12" name="MSIP_Label_0f0b1491-83f0-4389-9068-b2d92ad10024_Tag">
    <vt:lpwstr>10, 3, 0, 1</vt:lpwstr>
  </property>
</Properties>
</file>