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1AB6F" w14:textId="2C43CB2B" w:rsidR="00182DEA" w:rsidRDefault="00AB188D" w:rsidP="00182DEA">
      <w:pPr>
        <w:pBdr>
          <w:top w:val="single" w:sz="12" w:space="1" w:color="auto"/>
          <w:left w:val="single" w:sz="12" w:space="4" w:color="auto"/>
          <w:bottom w:val="single" w:sz="12" w:space="1" w:color="auto"/>
          <w:right w:val="single" w:sz="12" w:space="4" w:color="auto"/>
        </w:pBdr>
        <w:tabs>
          <w:tab w:val="clear" w:pos="764"/>
          <w:tab w:val="left" w:pos="6480"/>
          <w:tab w:val="left" w:pos="7080"/>
          <w:tab w:val="right" w:pos="8250"/>
          <w:tab w:val="left" w:pos="8505"/>
        </w:tabs>
        <w:spacing w:line="310" w:lineRule="exact"/>
        <w:ind w:right="44"/>
        <w:jc w:val="center"/>
        <w:rPr>
          <w:b/>
        </w:rPr>
      </w:pPr>
      <w:r>
        <w:rPr>
          <w:b/>
        </w:rPr>
        <w:br/>
      </w:r>
      <w:r w:rsidR="00470E85">
        <w:rPr>
          <w:b/>
        </w:rPr>
        <w:t>ACCORD D’ENTREPRISE</w:t>
      </w:r>
      <w:r w:rsidR="00182DEA" w:rsidRPr="00470E85">
        <w:rPr>
          <w:b/>
        </w:rPr>
        <w:t xml:space="preserve"> RELATIF AUX HEURES SUPPLEMENTAIRES</w:t>
      </w:r>
    </w:p>
    <w:p w14:paraId="7E1ABED0" w14:textId="77777777" w:rsidR="00845B86" w:rsidRPr="006E202A" w:rsidRDefault="00845B86" w:rsidP="006E202A">
      <w:pPr>
        <w:pBdr>
          <w:top w:val="single" w:sz="12" w:space="1" w:color="auto"/>
          <w:left w:val="single" w:sz="12" w:space="4" w:color="auto"/>
          <w:bottom w:val="single" w:sz="12" w:space="1" w:color="auto"/>
          <w:right w:val="single" w:sz="12" w:space="4" w:color="auto"/>
        </w:pBdr>
        <w:tabs>
          <w:tab w:val="clear" w:pos="764"/>
          <w:tab w:val="left" w:pos="6480"/>
          <w:tab w:val="left" w:pos="7080"/>
          <w:tab w:val="right" w:pos="8250"/>
          <w:tab w:val="left" w:pos="8505"/>
        </w:tabs>
        <w:spacing w:line="310" w:lineRule="exact"/>
        <w:ind w:right="44"/>
        <w:jc w:val="center"/>
        <w:rPr>
          <w:b/>
        </w:rPr>
      </w:pPr>
    </w:p>
    <w:p w14:paraId="78E4D87B" w14:textId="77777777" w:rsidR="00BE6314" w:rsidRPr="00BE6314" w:rsidRDefault="00BE6314" w:rsidP="002815F0"/>
    <w:p w14:paraId="7E51D08E" w14:textId="77777777" w:rsidR="00BE6314" w:rsidRPr="00BE6314" w:rsidRDefault="00BE6314" w:rsidP="002815F0"/>
    <w:p w14:paraId="23BACAC1" w14:textId="77777777" w:rsidR="0024246B" w:rsidRPr="0024246B" w:rsidRDefault="0024246B" w:rsidP="0024246B">
      <w:pPr>
        <w:pBdr>
          <w:bottom w:val="single" w:sz="4" w:space="1" w:color="auto"/>
        </w:pBdr>
        <w:tabs>
          <w:tab w:val="clear" w:pos="764"/>
        </w:tabs>
        <w:rPr>
          <w:b/>
          <w:caps/>
          <w:spacing w:val="10"/>
        </w:rPr>
      </w:pPr>
      <w:r w:rsidRPr="0024246B">
        <w:rPr>
          <w:b/>
          <w:caps/>
          <w:spacing w:val="10"/>
        </w:rPr>
        <w:t>Entre les soussignés</w:t>
      </w:r>
    </w:p>
    <w:p w14:paraId="500108A2" w14:textId="77777777" w:rsidR="0024246B" w:rsidRPr="0024246B" w:rsidRDefault="0024246B" w:rsidP="0024246B">
      <w:pPr>
        <w:tabs>
          <w:tab w:val="clear" w:pos="764"/>
        </w:tabs>
      </w:pPr>
    </w:p>
    <w:p w14:paraId="52B5035F" w14:textId="77777777" w:rsidR="0024246B" w:rsidRPr="0024246B" w:rsidRDefault="0024246B" w:rsidP="0024246B">
      <w:pPr>
        <w:tabs>
          <w:tab w:val="clear" w:pos="764"/>
        </w:tabs>
      </w:pPr>
    </w:p>
    <w:p w14:paraId="054F2929" w14:textId="1E9662D6" w:rsidR="006E202A" w:rsidRPr="006E202A" w:rsidRDefault="006E202A" w:rsidP="006E202A">
      <w:pPr>
        <w:tabs>
          <w:tab w:val="clear" w:pos="764"/>
          <w:tab w:val="left" w:pos="6480"/>
          <w:tab w:val="left" w:pos="7080"/>
          <w:tab w:val="right" w:pos="8250"/>
          <w:tab w:val="left" w:pos="8505"/>
        </w:tabs>
        <w:spacing w:line="310" w:lineRule="exact"/>
        <w:ind w:right="44"/>
        <w:rPr>
          <w:b/>
        </w:rPr>
      </w:pPr>
      <w:r w:rsidRPr="006E202A">
        <w:rPr>
          <w:b/>
          <w:bCs/>
        </w:rPr>
        <w:t>La</w:t>
      </w:r>
      <w:r w:rsidR="00FA1984">
        <w:rPr>
          <w:b/>
          <w:bCs/>
        </w:rPr>
        <w:t xml:space="preserve"> </w:t>
      </w:r>
      <w:r w:rsidR="003E188A">
        <w:rPr>
          <w:b/>
          <w:bCs/>
        </w:rPr>
        <w:t>s</w:t>
      </w:r>
      <w:r w:rsidR="00FA1984">
        <w:rPr>
          <w:b/>
          <w:bCs/>
        </w:rPr>
        <w:t>ociét</w:t>
      </w:r>
      <w:r w:rsidR="00C71778">
        <w:rPr>
          <w:b/>
          <w:bCs/>
        </w:rPr>
        <w:t xml:space="preserve">é </w:t>
      </w:r>
      <w:r w:rsidR="006D1336">
        <w:rPr>
          <w:b/>
          <w:bCs/>
        </w:rPr>
        <w:t>CLIMANET SERVICES</w:t>
      </w:r>
    </w:p>
    <w:p w14:paraId="48EAAE9C" w14:textId="3B6976D8" w:rsidR="006E202A" w:rsidRPr="006E202A" w:rsidRDefault="00BD0599" w:rsidP="00FA1984">
      <w:pPr>
        <w:tabs>
          <w:tab w:val="clear" w:pos="764"/>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 w:val="right" w:pos="8250"/>
        </w:tabs>
        <w:ind w:right="-24"/>
      </w:pPr>
      <w:r>
        <w:t>SAS</w:t>
      </w:r>
      <w:r w:rsidR="006E202A" w:rsidRPr="006E202A">
        <w:t xml:space="preserve"> au capital de </w:t>
      </w:r>
      <w:r w:rsidR="006D1336">
        <w:t>36 000,00</w:t>
      </w:r>
      <w:r w:rsidR="00706ABA" w:rsidRPr="00706ABA">
        <w:t xml:space="preserve"> €</w:t>
      </w:r>
      <w:r w:rsidR="00C71778">
        <w:t xml:space="preserve">, </w:t>
      </w:r>
      <w:r w:rsidR="006E202A" w:rsidRPr="006E202A">
        <w:t xml:space="preserve">dont le siège social est situé </w:t>
      </w:r>
      <w:r>
        <w:t>129 Chemin du Moulin Carron – 69130 ECULLY,</w:t>
      </w:r>
      <w:r w:rsidR="006E202A" w:rsidRPr="006E202A">
        <w:t xml:space="preserve"> immatriculée au RCS de </w:t>
      </w:r>
      <w:r>
        <w:t>LYON</w:t>
      </w:r>
      <w:r w:rsidR="00470E85">
        <w:t>,</w:t>
      </w:r>
      <w:r w:rsidR="00470E85" w:rsidRPr="006E202A">
        <w:t xml:space="preserve"> </w:t>
      </w:r>
      <w:r w:rsidR="006E202A" w:rsidRPr="006E202A">
        <w:t xml:space="preserve">sous le numéro </w:t>
      </w:r>
      <w:r w:rsidR="006D1336" w:rsidRPr="006D1336">
        <w:t>802747691</w:t>
      </w:r>
      <w:r w:rsidR="006E202A" w:rsidRPr="006E202A">
        <w:t xml:space="preserve">, représentée par </w:t>
      </w:r>
      <w:r w:rsidR="003A7185" w:rsidRPr="003A7185">
        <w:rPr>
          <w:b/>
        </w:rPr>
        <w:t>M.</w:t>
      </w:r>
      <w:r w:rsidR="003A7185">
        <w:t xml:space="preserve"> </w:t>
      </w:r>
      <w:r w:rsidR="003A7185" w:rsidRPr="003A7185">
        <w:rPr>
          <w:b/>
        </w:rPr>
        <w:t>XXXX</w:t>
      </w:r>
      <w:r w:rsidR="00470E85">
        <w:rPr>
          <w:b/>
        </w:rPr>
        <w:t xml:space="preserve">, en sa qualité de </w:t>
      </w:r>
      <w:r>
        <w:rPr>
          <w:b/>
        </w:rPr>
        <w:t>Président</w:t>
      </w:r>
      <w:r w:rsidR="00470E85">
        <w:rPr>
          <w:b/>
        </w:rPr>
        <w:t>,</w:t>
      </w:r>
      <w:r w:rsidR="00D2510E">
        <w:rPr>
          <w:b/>
        </w:rPr>
        <w:t xml:space="preserve"> </w:t>
      </w:r>
    </w:p>
    <w:p w14:paraId="6E3970A9" w14:textId="77777777" w:rsidR="006E202A" w:rsidRPr="006E202A" w:rsidRDefault="006E202A" w:rsidP="006E202A">
      <w:pPr>
        <w:tabs>
          <w:tab w:val="clear" w:pos="764"/>
          <w:tab w:val="left" w:pos="6480"/>
          <w:tab w:val="left" w:pos="7080"/>
          <w:tab w:val="right" w:pos="8250"/>
          <w:tab w:val="left" w:pos="8505"/>
        </w:tabs>
        <w:spacing w:line="310" w:lineRule="exact"/>
        <w:ind w:right="44"/>
      </w:pPr>
    </w:p>
    <w:p w14:paraId="2CA3E301" w14:textId="2D50AE58" w:rsidR="006E202A" w:rsidRPr="006E202A" w:rsidRDefault="006E202A" w:rsidP="006E202A">
      <w:pPr>
        <w:tabs>
          <w:tab w:val="clear" w:pos="764"/>
          <w:tab w:val="left" w:pos="6480"/>
          <w:tab w:val="left" w:pos="7080"/>
          <w:tab w:val="right" w:pos="8250"/>
          <w:tab w:val="left" w:pos="8505"/>
        </w:tabs>
        <w:spacing w:line="310" w:lineRule="exact"/>
        <w:ind w:right="44"/>
      </w:pPr>
      <w:r w:rsidRPr="006E202A">
        <w:t xml:space="preserve">Ci-après dénommée </w:t>
      </w:r>
      <w:r w:rsidR="0023231E">
        <w:t xml:space="preserve">la </w:t>
      </w:r>
      <w:r w:rsidRPr="006E202A">
        <w:t>« </w:t>
      </w:r>
      <w:r w:rsidR="00515DBC">
        <w:t>Société</w:t>
      </w:r>
      <w:r w:rsidR="00515DBC" w:rsidRPr="006E202A">
        <w:t xml:space="preserve"> »</w:t>
      </w:r>
      <w:r w:rsidRPr="006E202A">
        <w:t>,</w:t>
      </w:r>
    </w:p>
    <w:p w14:paraId="26486E83" w14:textId="77777777" w:rsidR="0024246B" w:rsidRPr="0024246B" w:rsidRDefault="0024246B" w:rsidP="0024246B">
      <w:pPr>
        <w:tabs>
          <w:tab w:val="clear" w:pos="764"/>
          <w:tab w:val="left" w:pos="6480"/>
          <w:tab w:val="left" w:pos="7080"/>
          <w:tab w:val="left" w:pos="8505"/>
        </w:tabs>
        <w:ind w:right="44"/>
      </w:pPr>
    </w:p>
    <w:p w14:paraId="43C46690" w14:textId="77777777" w:rsidR="0024246B" w:rsidRPr="0024246B" w:rsidRDefault="0024246B" w:rsidP="0024246B">
      <w:pPr>
        <w:tabs>
          <w:tab w:val="clear" w:pos="764"/>
        </w:tabs>
        <w:jc w:val="right"/>
        <w:rPr>
          <w:b/>
          <w:caps/>
        </w:rPr>
      </w:pPr>
      <w:r w:rsidRPr="0024246B">
        <w:rPr>
          <w:b/>
          <w:caps/>
        </w:rPr>
        <w:t>d'une part,</w:t>
      </w:r>
    </w:p>
    <w:p w14:paraId="609F8D62" w14:textId="77777777" w:rsidR="0024246B" w:rsidRPr="0024246B" w:rsidRDefault="0024246B" w:rsidP="0024246B">
      <w:pPr>
        <w:tabs>
          <w:tab w:val="clear" w:pos="764"/>
        </w:tabs>
      </w:pPr>
    </w:p>
    <w:p w14:paraId="63FFD818" w14:textId="77777777" w:rsidR="0024246B" w:rsidRPr="0024246B" w:rsidRDefault="0024246B" w:rsidP="0024246B">
      <w:pPr>
        <w:tabs>
          <w:tab w:val="clear" w:pos="764"/>
        </w:tabs>
      </w:pPr>
    </w:p>
    <w:p w14:paraId="6911F558" w14:textId="77777777" w:rsidR="0024246B" w:rsidRPr="0024246B" w:rsidRDefault="0024246B" w:rsidP="0024246B">
      <w:pPr>
        <w:pBdr>
          <w:bottom w:val="single" w:sz="4" w:space="1" w:color="auto"/>
        </w:pBdr>
        <w:tabs>
          <w:tab w:val="clear" w:pos="764"/>
        </w:tabs>
        <w:rPr>
          <w:b/>
          <w:spacing w:val="10"/>
        </w:rPr>
      </w:pPr>
      <w:r w:rsidRPr="0024246B">
        <w:rPr>
          <w:b/>
          <w:spacing w:val="10"/>
        </w:rPr>
        <w:t xml:space="preserve">ET </w:t>
      </w:r>
    </w:p>
    <w:p w14:paraId="70FE2EFF" w14:textId="01FAD695" w:rsidR="0024246B" w:rsidRPr="0024246B" w:rsidRDefault="0024246B" w:rsidP="0024246B">
      <w:pPr>
        <w:tabs>
          <w:tab w:val="clear" w:pos="764"/>
        </w:tabs>
      </w:pPr>
    </w:p>
    <w:p w14:paraId="1A8E69C9" w14:textId="6FC88BE9" w:rsidR="00C16D4E" w:rsidRDefault="00C16D4E" w:rsidP="00C16D4E">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bCs/>
        </w:rPr>
      </w:pPr>
      <w:r w:rsidRPr="00C16D4E">
        <w:rPr>
          <w:b/>
          <w:bCs/>
        </w:rPr>
        <w:t xml:space="preserve">Le Comité Social et Economique (CSE) de la société </w:t>
      </w:r>
      <w:r w:rsidR="006D1336">
        <w:rPr>
          <w:b/>
          <w:bCs/>
        </w:rPr>
        <w:t>CLIMANET SERVICES</w:t>
      </w:r>
      <w:r w:rsidRPr="00C16D4E">
        <w:rPr>
          <w:b/>
          <w:bCs/>
          <w:i/>
        </w:rPr>
        <w:t>,</w:t>
      </w:r>
      <w:r w:rsidRPr="00C16D4E">
        <w:rPr>
          <w:b/>
          <w:bCs/>
        </w:rPr>
        <w:t xml:space="preserve"> </w:t>
      </w:r>
      <w:r w:rsidRPr="00C16D4E">
        <w:rPr>
          <w:bCs/>
        </w:rPr>
        <w:t xml:space="preserve">ayant statué à la majorité de ses membres titulaires ainsi qu’en atteste le procès-verbal de la réunion du </w:t>
      </w:r>
      <w:r w:rsidR="00D46410">
        <w:rPr>
          <w:bCs/>
        </w:rPr>
        <w:t>24/03/2026</w:t>
      </w:r>
      <w:r w:rsidRPr="00C16D4E">
        <w:rPr>
          <w:bCs/>
        </w:rPr>
        <w:t xml:space="preserve">, annexé au présent accord, représenté par </w:t>
      </w:r>
      <w:r w:rsidR="00515DBC">
        <w:rPr>
          <w:bCs/>
        </w:rPr>
        <w:t>le secrétaire CSE</w:t>
      </w:r>
      <w:r w:rsidRPr="00C16D4E">
        <w:rPr>
          <w:bCs/>
        </w:rPr>
        <w:t xml:space="preserve"> en vertu du mandat exprès reçu à cet effet lors de la réunion,</w:t>
      </w:r>
    </w:p>
    <w:p w14:paraId="12401E26" w14:textId="77777777" w:rsidR="0024168E" w:rsidRPr="00491CDD" w:rsidRDefault="0024168E" w:rsidP="006E202A">
      <w:pPr>
        <w:tabs>
          <w:tab w:val="clear" w:pos="764"/>
        </w:tabs>
        <w:rPr>
          <w:bCs/>
        </w:rPr>
      </w:pPr>
    </w:p>
    <w:p w14:paraId="1D68A61F" w14:textId="77777777" w:rsidR="00CD1958" w:rsidRDefault="00CD1958" w:rsidP="0024246B">
      <w:pPr>
        <w:tabs>
          <w:tab w:val="clear" w:pos="764"/>
        </w:tabs>
        <w:jc w:val="right"/>
        <w:rPr>
          <w:b/>
          <w:caps/>
        </w:rPr>
      </w:pPr>
    </w:p>
    <w:p w14:paraId="3C3AB8E9" w14:textId="77777777" w:rsidR="00CD1958" w:rsidRDefault="00CD1958" w:rsidP="0024246B">
      <w:pPr>
        <w:tabs>
          <w:tab w:val="clear" w:pos="764"/>
        </w:tabs>
        <w:jc w:val="right"/>
        <w:rPr>
          <w:b/>
          <w:caps/>
        </w:rPr>
      </w:pPr>
    </w:p>
    <w:p w14:paraId="2F312BD0" w14:textId="52B9C801" w:rsidR="0024246B" w:rsidRPr="0024246B" w:rsidRDefault="0024246B" w:rsidP="0024246B">
      <w:pPr>
        <w:tabs>
          <w:tab w:val="clear" w:pos="764"/>
        </w:tabs>
        <w:jc w:val="right"/>
        <w:rPr>
          <w:b/>
          <w:caps/>
        </w:rPr>
      </w:pPr>
      <w:r w:rsidRPr="0024246B">
        <w:rPr>
          <w:b/>
          <w:caps/>
        </w:rPr>
        <w:t>d'autre part.</w:t>
      </w:r>
    </w:p>
    <w:p w14:paraId="0C6A86A9" w14:textId="77777777" w:rsidR="0024246B" w:rsidRPr="0024246B" w:rsidRDefault="0024246B" w:rsidP="0024246B">
      <w:pPr>
        <w:tabs>
          <w:tab w:val="clear" w:pos="764"/>
        </w:tabs>
      </w:pPr>
    </w:p>
    <w:p w14:paraId="4B40EA60" w14:textId="77777777" w:rsidR="0024246B" w:rsidRPr="0024246B" w:rsidRDefault="0024246B" w:rsidP="0024246B">
      <w:pPr>
        <w:pBdr>
          <w:bottom w:val="single" w:sz="4" w:space="1" w:color="auto"/>
        </w:pBdr>
        <w:tabs>
          <w:tab w:val="clear" w:pos="764"/>
        </w:tabs>
      </w:pPr>
    </w:p>
    <w:p w14:paraId="146C32E1" w14:textId="77777777" w:rsidR="0024246B" w:rsidRPr="0024246B" w:rsidRDefault="0024246B" w:rsidP="0024246B">
      <w:pPr>
        <w:pBdr>
          <w:bottom w:val="single" w:sz="4" w:space="1" w:color="auto"/>
        </w:pBdr>
        <w:tabs>
          <w:tab w:val="clear" w:pos="764"/>
        </w:tabs>
        <w:rPr>
          <w:b/>
          <w:spacing w:val="10"/>
          <w:sz w:val="22"/>
          <w:szCs w:val="22"/>
        </w:rPr>
      </w:pPr>
      <w:r w:rsidRPr="0024246B">
        <w:rPr>
          <w:b/>
          <w:spacing w:val="10"/>
          <w:sz w:val="22"/>
          <w:szCs w:val="22"/>
        </w:rPr>
        <w:t>ETANT PREALABLEMENT EXPOSE QUE</w:t>
      </w:r>
    </w:p>
    <w:p w14:paraId="15E89897" w14:textId="77777777" w:rsidR="002815F0" w:rsidRDefault="002815F0" w:rsidP="002815F0"/>
    <w:p w14:paraId="321A525E" w14:textId="77777777" w:rsidR="00FC7CF5" w:rsidRDefault="00FC7CF5" w:rsidP="00FC7CF5">
      <w:pPr>
        <w:tabs>
          <w:tab w:val="left" w:pos="708"/>
        </w:tabs>
      </w:pPr>
      <w:r>
        <w:t>Le contingent annuel d’heures supplémentaires actuellement en vigueur au sein de la Société résulte de l’application des dispositions de l’article 23 de la Convention collective nationale des Bureaux d’études techniques, fixant ce contingent à 130 heures par an par salarié pour les ETAM et 220 heures par an par salarié pour les Ingénieurs et Cadres.</w:t>
      </w:r>
    </w:p>
    <w:p w14:paraId="36D6AE26" w14:textId="77777777" w:rsidR="00FC7CF5" w:rsidRDefault="00FC7CF5" w:rsidP="00FC7CF5">
      <w:pPr>
        <w:tabs>
          <w:tab w:val="left" w:pos="708"/>
        </w:tabs>
      </w:pPr>
    </w:p>
    <w:p w14:paraId="64E3C503" w14:textId="77777777" w:rsidR="00FC7CF5" w:rsidRDefault="00FC7CF5" w:rsidP="00FC7CF5">
      <w:pPr>
        <w:tabs>
          <w:tab w:val="left" w:pos="708"/>
        </w:tabs>
      </w:pPr>
      <w:r>
        <w:t xml:space="preserve">Lors de leurs discussions relatives au temps de travail au sein de la Société, la Direction et les membres du </w:t>
      </w:r>
      <w:r>
        <w:rPr>
          <w:color w:val="000000"/>
        </w:rPr>
        <w:t xml:space="preserve">Comité social et économique </w:t>
      </w:r>
      <w:r>
        <w:t>sont convenues de la nécessité d’augmenter ce contingent annuel d’heures supplémentaires.</w:t>
      </w:r>
    </w:p>
    <w:p w14:paraId="110A02CC" w14:textId="77777777" w:rsidR="00FC7CF5" w:rsidRDefault="00FC7CF5" w:rsidP="00FC7CF5">
      <w:pPr>
        <w:tabs>
          <w:tab w:val="left" w:pos="708"/>
        </w:tabs>
      </w:pPr>
    </w:p>
    <w:p w14:paraId="481A0581" w14:textId="77777777" w:rsidR="00FC7CF5" w:rsidRDefault="00FC7CF5" w:rsidP="00FC7CF5">
      <w:r>
        <w:t xml:space="preserve">C’est dans ce contexte qu’en application des dispositions de </w:t>
      </w:r>
      <w:r>
        <w:rPr>
          <w:color w:val="000000"/>
        </w:rPr>
        <w:t xml:space="preserve">l’article L. 2232-23-1 du Code du travail, la Direction a engagé des négociations en ce sens avec les membres du Comité social et économique et que les parties </w:t>
      </w:r>
      <w:r>
        <w:t>sont convenues des termes du présent accord.</w:t>
      </w:r>
    </w:p>
    <w:p w14:paraId="295204F3" w14:textId="77777777" w:rsidR="00FC7CF5" w:rsidRDefault="00FC7CF5" w:rsidP="00FC7CF5">
      <w:pPr>
        <w:tabs>
          <w:tab w:val="left" w:pos="708"/>
        </w:tabs>
      </w:pPr>
    </w:p>
    <w:p w14:paraId="44A6D92C" w14:textId="168E5D64" w:rsidR="00FC7CF5" w:rsidRDefault="00FC7CF5">
      <w:pPr>
        <w:tabs>
          <w:tab w:val="clear" w:pos="764"/>
        </w:tabs>
        <w:spacing w:line="276" w:lineRule="auto"/>
      </w:pPr>
      <w:r>
        <w:br w:type="page"/>
      </w:r>
    </w:p>
    <w:p w14:paraId="6EA17880" w14:textId="77777777" w:rsidR="00470E85" w:rsidRDefault="00470E85" w:rsidP="00C21735">
      <w:pPr>
        <w:tabs>
          <w:tab w:val="clear" w:pos="764"/>
        </w:tabs>
      </w:pPr>
    </w:p>
    <w:p w14:paraId="2501AF92" w14:textId="77777777" w:rsidR="00C71778" w:rsidRPr="00B018FA" w:rsidRDefault="00C71778" w:rsidP="00C21735">
      <w:pPr>
        <w:tabs>
          <w:tab w:val="clear" w:pos="764"/>
        </w:tabs>
      </w:pPr>
    </w:p>
    <w:p w14:paraId="01644F37" w14:textId="77777777" w:rsidR="00084E25" w:rsidRPr="002815F0" w:rsidRDefault="00084E25" w:rsidP="00A54D04">
      <w:pPr>
        <w:pStyle w:val="Titre5"/>
        <w:keepNext w:val="0"/>
        <w:pBdr>
          <w:bottom w:val="single" w:sz="4" w:space="1" w:color="auto"/>
        </w:pBdr>
        <w:rPr>
          <w:i w:val="0"/>
          <w:sz w:val="22"/>
        </w:rPr>
      </w:pPr>
      <w:r w:rsidRPr="002815F0">
        <w:rPr>
          <w:i w:val="0"/>
          <w:sz w:val="22"/>
        </w:rPr>
        <w:t>IL A ETE CONVENU CE QUI SUIT</w:t>
      </w:r>
    </w:p>
    <w:p w14:paraId="003FB3E5" w14:textId="77777777" w:rsidR="002B7621" w:rsidRDefault="002B7621" w:rsidP="002B7621">
      <w:pPr>
        <w:pStyle w:val="Sansinterligne"/>
        <w:tabs>
          <w:tab w:val="clear" w:pos="764"/>
        </w:tabs>
        <w:rPr>
          <w:b w:val="0"/>
          <w:sz w:val="20"/>
        </w:rPr>
      </w:pPr>
    </w:p>
    <w:p w14:paraId="4B588052" w14:textId="77777777" w:rsidR="009F0135" w:rsidRPr="00357B66" w:rsidRDefault="009F0135" w:rsidP="002B7621">
      <w:pPr>
        <w:pStyle w:val="Sansinterligne"/>
        <w:tabs>
          <w:tab w:val="clear" w:pos="764"/>
        </w:tabs>
        <w:rPr>
          <w:b w:val="0"/>
        </w:rPr>
      </w:pPr>
    </w:p>
    <w:p w14:paraId="3D2B4EB7" w14:textId="77777777" w:rsidR="002B7621" w:rsidRPr="002B7621" w:rsidRDefault="002B7621" w:rsidP="00A54D04">
      <w:pPr>
        <w:pStyle w:val="Titre2"/>
        <w:ind w:left="0" w:firstLine="0"/>
      </w:pPr>
      <w:r w:rsidRPr="002B7621">
        <w:t>CHAMP D’APPLICATION</w:t>
      </w:r>
    </w:p>
    <w:p w14:paraId="41778BB0" w14:textId="77777777" w:rsidR="00CD7F2E" w:rsidRPr="00B018FA" w:rsidRDefault="00CD7F2E" w:rsidP="00502A5D"/>
    <w:p w14:paraId="2236A42C" w14:textId="5A2C0F69" w:rsidR="006E202A" w:rsidRDefault="006E202A" w:rsidP="00502A5D">
      <w:pPr>
        <w:tabs>
          <w:tab w:val="clear" w:pos="764"/>
        </w:tabs>
      </w:pPr>
      <w:r w:rsidRPr="006E202A">
        <w:t>Le présent accord est applicable à l’ensemble des salariés de la Société travaillant à temps plein</w:t>
      </w:r>
      <w:r w:rsidR="00470E85">
        <w:t>, et</w:t>
      </w:r>
      <w:r w:rsidR="00502A5D">
        <w:t xml:space="preserve"> dont l</w:t>
      </w:r>
      <w:r w:rsidR="00470E85">
        <w:t xml:space="preserve">e temps de </w:t>
      </w:r>
      <w:r w:rsidR="00502A5D">
        <w:t xml:space="preserve">travail est décompté en heures. </w:t>
      </w:r>
    </w:p>
    <w:p w14:paraId="24C1836B" w14:textId="2EDB7238" w:rsidR="00502A5D" w:rsidRDefault="00502A5D" w:rsidP="00502A5D">
      <w:pPr>
        <w:tabs>
          <w:tab w:val="clear" w:pos="764"/>
        </w:tabs>
      </w:pPr>
    </w:p>
    <w:p w14:paraId="630BCC30" w14:textId="56F7CFF1" w:rsidR="006E202A" w:rsidRPr="006E202A" w:rsidRDefault="006E202A" w:rsidP="00502A5D">
      <w:r w:rsidRPr="006E202A">
        <w:t xml:space="preserve">Les salariés travaillant à temps partiel </w:t>
      </w:r>
      <w:r w:rsidR="0044723A">
        <w:t>demeurent</w:t>
      </w:r>
      <w:r w:rsidRPr="006E202A">
        <w:t xml:space="preserve"> soumis aux modalités d’aménagement du temps de travail défini</w:t>
      </w:r>
      <w:r w:rsidR="0044723A">
        <w:t>es dans leur contrat de travail et selon les dispositions légales et conventionnelles.</w:t>
      </w:r>
    </w:p>
    <w:p w14:paraId="56A527BA" w14:textId="77777777" w:rsidR="00B665F5" w:rsidRPr="00B018FA" w:rsidRDefault="00B665F5" w:rsidP="002815F0"/>
    <w:p w14:paraId="568E9C00" w14:textId="77777777" w:rsidR="00052065" w:rsidRPr="00B018FA" w:rsidRDefault="00052065" w:rsidP="002815F0"/>
    <w:p w14:paraId="141A0DFC" w14:textId="34666FC1" w:rsidR="00502A5D" w:rsidRDefault="00502A5D" w:rsidP="0092560C">
      <w:pPr>
        <w:pStyle w:val="Titre2"/>
        <w:ind w:left="0" w:firstLine="0"/>
      </w:pPr>
      <w:r>
        <w:t>DEFINITION DES HEURES SUPPLEMENTAIRES</w:t>
      </w:r>
    </w:p>
    <w:p w14:paraId="33C64913" w14:textId="58EE2190" w:rsidR="00502A5D" w:rsidRDefault="00502A5D" w:rsidP="00502A5D"/>
    <w:p w14:paraId="20D24CE3" w14:textId="0611B310" w:rsidR="00502A5D" w:rsidRDefault="00502A5D" w:rsidP="00502A5D">
      <w:r>
        <w:t>Constitue</w:t>
      </w:r>
      <w:r w:rsidR="003546D1">
        <w:t>nt</w:t>
      </w:r>
      <w:r>
        <w:t xml:space="preserve"> des heures supplémentaires, les heures de travail accomplies au-delà de la durée légale de travail.</w:t>
      </w:r>
    </w:p>
    <w:p w14:paraId="089EBF1D" w14:textId="77777777" w:rsidR="00502A5D" w:rsidRDefault="00502A5D" w:rsidP="00502A5D"/>
    <w:p w14:paraId="428A6BFA" w14:textId="3FB85013" w:rsidR="00502A5D" w:rsidRDefault="00502A5D" w:rsidP="00502A5D">
      <w:r>
        <w:t>Les heures supplémentaires sont décomptées à la fin de chaque semaine civile, soit du lundi 0 heure au dimanche 24 heures, conformément à l’article L. 3121-29 du Code du travail.</w:t>
      </w:r>
    </w:p>
    <w:p w14:paraId="1CE4AE5D" w14:textId="77777777" w:rsidR="00502A5D" w:rsidRDefault="00502A5D" w:rsidP="00502A5D"/>
    <w:p w14:paraId="55B03C5B" w14:textId="6508564F" w:rsidR="00502A5D" w:rsidRDefault="00502A5D" w:rsidP="00502A5D"/>
    <w:p w14:paraId="69BC6AB7" w14:textId="752AA31D" w:rsidR="00502A5D" w:rsidRPr="00052065" w:rsidRDefault="00502A5D" w:rsidP="00502A5D">
      <w:pPr>
        <w:pStyle w:val="Titre2"/>
        <w:ind w:left="0" w:firstLine="0"/>
      </w:pPr>
      <w:r w:rsidRPr="00052065">
        <w:t xml:space="preserve">ACCOMPLISSEMENT </w:t>
      </w:r>
      <w:r w:rsidR="00E13DD4">
        <w:t xml:space="preserve">ET REMUNERATION </w:t>
      </w:r>
      <w:r w:rsidRPr="00052065">
        <w:t>D</w:t>
      </w:r>
      <w:r w:rsidR="00E13DD4">
        <w:t xml:space="preserve">ES </w:t>
      </w:r>
      <w:r w:rsidRPr="00052065">
        <w:t>HEURES SUPPLEMENTAIRES</w:t>
      </w:r>
    </w:p>
    <w:p w14:paraId="7C56EDC8" w14:textId="77777777" w:rsidR="00502A5D" w:rsidRDefault="00502A5D" w:rsidP="00502A5D"/>
    <w:p w14:paraId="638BFC62" w14:textId="1D3E46DD" w:rsidR="00470E85" w:rsidRDefault="00470E85" w:rsidP="00502A5D">
      <w:r>
        <w:t>Les heures supplémentaires sont soit rémunérées au</w:t>
      </w:r>
      <w:r w:rsidR="00683F32">
        <w:t>x</w:t>
      </w:r>
      <w:r>
        <w:t xml:space="preserve"> taux majoré</w:t>
      </w:r>
      <w:r w:rsidR="00A5310E">
        <w:t>s</w:t>
      </w:r>
      <w:r>
        <w:t xml:space="preserve"> prévu</w:t>
      </w:r>
      <w:r w:rsidR="00683F32">
        <w:t>e</w:t>
      </w:r>
      <w:r>
        <w:t xml:space="preserve"> par </w:t>
      </w:r>
      <w:r w:rsidR="00683F32">
        <w:t>les dispositions légales</w:t>
      </w:r>
      <w:r>
        <w:t xml:space="preserve">, soit </w:t>
      </w:r>
      <w:r w:rsidR="00683F32">
        <w:t>c</w:t>
      </w:r>
      <w:r>
        <w:t xml:space="preserve">ompensées par l’octroi d’un repos compensateur, au choix de la Direction. </w:t>
      </w:r>
    </w:p>
    <w:p w14:paraId="3565FAD6" w14:textId="79314C6C" w:rsidR="00A5310E" w:rsidRDefault="00A5310E" w:rsidP="00502A5D"/>
    <w:p w14:paraId="734DB7A7" w14:textId="0E012957" w:rsidR="00683F32" w:rsidRPr="00683F32" w:rsidRDefault="00683F32" w:rsidP="00683F32">
      <w:pPr>
        <w:spacing w:line="20" w:lineRule="atLeast"/>
        <w:rPr>
          <w:rFonts w:cstheme="minorBidi"/>
        </w:rPr>
      </w:pPr>
      <w:r>
        <w:t>Aucun salarié ne peut effectuer des heures supplémentaires sans l’accord exprès et préalable de son responsable hiérarchique ou de la Direction.</w:t>
      </w:r>
    </w:p>
    <w:p w14:paraId="56C8FE41" w14:textId="77777777" w:rsidR="00450673" w:rsidRDefault="00450673" w:rsidP="00502A5D"/>
    <w:p w14:paraId="37BE064B" w14:textId="77777777" w:rsidR="00502A5D" w:rsidRPr="00502A5D" w:rsidRDefault="00502A5D" w:rsidP="00502A5D"/>
    <w:p w14:paraId="121F49F8" w14:textId="69238E61" w:rsidR="002A6BB2" w:rsidRPr="002B7621" w:rsidRDefault="006E202A" w:rsidP="0092560C">
      <w:pPr>
        <w:pStyle w:val="Titre2"/>
        <w:ind w:left="0" w:firstLine="0"/>
      </w:pPr>
      <w:r w:rsidRPr="006E202A">
        <w:t>VOLUME DU CONTINGENT ANNUEL D’HEURES SUPPLEMENTAIRES</w:t>
      </w:r>
    </w:p>
    <w:p w14:paraId="55655934" w14:textId="77777777" w:rsidR="00347D08" w:rsidRPr="00347D08" w:rsidRDefault="00347D08" w:rsidP="002815F0"/>
    <w:p w14:paraId="2C1BFCE1" w14:textId="41E3619D" w:rsidR="006E202A" w:rsidRPr="00A32BC0" w:rsidRDefault="00052065" w:rsidP="006E202A">
      <w:r w:rsidRPr="00F375BB">
        <w:t>L</w:t>
      </w:r>
      <w:r w:rsidR="006E202A" w:rsidRPr="00F375BB">
        <w:t xml:space="preserve">e contingent annuel d’heures supplémentaires est </w:t>
      </w:r>
      <w:r w:rsidRPr="00F375BB">
        <w:t>fixé</w:t>
      </w:r>
      <w:r w:rsidR="006E202A" w:rsidRPr="00F375BB">
        <w:t xml:space="preserve"> à </w:t>
      </w:r>
      <w:r w:rsidR="0083061E">
        <w:t>250</w:t>
      </w:r>
      <w:r w:rsidR="00BC03B5" w:rsidRPr="00F375BB">
        <w:t xml:space="preserve"> h</w:t>
      </w:r>
      <w:r w:rsidR="006E202A" w:rsidRPr="00F375BB">
        <w:t>eures par an</w:t>
      </w:r>
      <w:r w:rsidRPr="00F375BB">
        <w:t xml:space="preserve"> et par salarié.</w:t>
      </w:r>
    </w:p>
    <w:p w14:paraId="48C1072C" w14:textId="77777777" w:rsidR="006E202A" w:rsidRPr="006E202A" w:rsidRDefault="006E202A" w:rsidP="006E202A"/>
    <w:p w14:paraId="303D0F1B" w14:textId="410DF093" w:rsidR="006E202A" w:rsidRDefault="006E202A" w:rsidP="006E202A">
      <w:r w:rsidRPr="006E202A">
        <w:t>Ce contingent se décompte dans le cadre de l’année civil</w:t>
      </w:r>
      <w:r w:rsidR="00A0553F">
        <w:t>e</w:t>
      </w:r>
      <w:r w:rsidR="00210EDA">
        <w:t>, soit du 1</w:t>
      </w:r>
      <w:r w:rsidR="00210EDA" w:rsidRPr="00210EDA">
        <w:rPr>
          <w:vertAlign w:val="superscript"/>
        </w:rPr>
        <w:t>er</w:t>
      </w:r>
      <w:r w:rsidR="00210EDA">
        <w:t xml:space="preserve"> janvier au 31 décembre de l’année concernée. </w:t>
      </w:r>
    </w:p>
    <w:p w14:paraId="190F4852" w14:textId="405D32DC" w:rsidR="00CB215C" w:rsidRDefault="00CB215C" w:rsidP="0092560C"/>
    <w:p w14:paraId="6A0E3A7D" w14:textId="51C4EB33" w:rsidR="000F2849" w:rsidRDefault="000F2849" w:rsidP="000F2849">
      <w:r>
        <w:t>En tout état de cause, le nombre total des heures supplémentaires accomplies respecte les dispositions légales et conventionnelles relatives au repos quotidien, au repos hebdomadaire et à la durée maximale quotidienne et hebdomadaire du travail.</w:t>
      </w:r>
    </w:p>
    <w:p w14:paraId="0A7FF51F" w14:textId="77777777" w:rsidR="00C21735" w:rsidRDefault="00C21735" w:rsidP="000F2849"/>
    <w:p w14:paraId="774A57D2" w14:textId="7A17FAB0" w:rsidR="00C71778" w:rsidRDefault="00C71778">
      <w:pPr>
        <w:tabs>
          <w:tab w:val="clear" w:pos="764"/>
        </w:tabs>
        <w:spacing w:line="276" w:lineRule="auto"/>
      </w:pPr>
      <w:r>
        <w:br w:type="page"/>
      </w:r>
    </w:p>
    <w:p w14:paraId="04F92542" w14:textId="77777777" w:rsidR="00C71778" w:rsidRPr="00084E25" w:rsidRDefault="00C71778" w:rsidP="002815F0"/>
    <w:p w14:paraId="6EDCAB8E" w14:textId="0C683706" w:rsidR="00210EDA" w:rsidRDefault="00210EDA" w:rsidP="00052065">
      <w:pPr>
        <w:pStyle w:val="Titre2"/>
        <w:ind w:left="0" w:firstLine="0"/>
      </w:pPr>
      <w:r w:rsidRPr="00C0547E">
        <w:t xml:space="preserve">DUREE </w:t>
      </w:r>
    </w:p>
    <w:p w14:paraId="15799E47" w14:textId="75B9BACB" w:rsidR="00210EDA" w:rsidRDefault="00210EDA" w:rsidP="00210EDA"/>
    <w:p w14:paraId="713FF601" w14:textId="78C6856D" w:rsidR="00210EDA" w:rsidRDefault="00210EDA" w:rsidP="00210EDA">
      <w:pPr>
        <w:tabs>
          <w:tab w:val="clear" w:pos="764"/>
        </w:tabs>
      </w:pPr>
      <w:r w:rsidRPr="00B2356A">
        <w:t xml:space="preserve">Le présent </w:t>
      </w:r>
      <w:r>
        <w:t>accord</w:t>
      </w:r>
      <w:r w:rsidRPr="00B2356A">
        <w:t xml:space="preserve"> est conclu pour une durée indéterminée et prendra effet </w:t>
      </w:r>
      <w:r>
        <w:t xml:space="preserve">à compter du </w:t>
      </w:r>
      <w:r w:rsidR="0083061E" w:rsidRPr="00573515">
        <w:t>1</w:t>
      </w:r>
      <w:r w:rsidR="0083061E" w:rsidRPr="00573515">
        <w:rPr>
          <w:vertAlign w:val="superscript"/>
        </w:rPr>
        <w:t>er</w:t>
      </w:r>
      <w:r w:rsidR="0083061E" w:rsidRPr="00573515">
        <w:t xml:space="preserve"> avril 2026</w:t>
      </w:r>
      <w:r w:rsidRPr="00B2356A">
        <w:t xml:space="preserve"> sous réserve de l’accomplissement des formalités de dépôt.</w:t>
      </w:r>
    </w:p>
    <w:p w14:paraId="64DD4ABB" w14:textId="77777777" w:rsidR="00894D77" w:rsidRDefault="00894D77" w:rsidP="00210EDA">
      <w:pPr>
        <w:tabs>
          <w:tab w:val="clear" w:pos="764"/>
        </w:tabs>
      </w:pPr>
    </w:p>
    <w:p w14:paraId="1442BD50" w14:textId="5F655232" w:rsidR="00894D77" w:rsidRDefault="00894D77" w:rsidP="00210EDA">
      <w:pPr>
        <w:tabs>
          <w:tab w:val="clear" w:pos="764"/>
        </w:tabs>
      </w:pPr>
      <w:r w:rsidRPr="00894D77">
        <w:t>Il se substitue à toutes les dispositions résultant de la convention collective nationale applicable, d’accords collectifs, de décisions unilatérales ou de toute autre pratique en vigueur dans l’entreprise et portant sur les mêmes sujets que ceux prévus par le présent accord.</w:t>
      </w:r>
    </w:p>
    <w:p w14:paraId="588432F0" w14:textId="77777777" w:rsidR="00894D77" w:rsidRDefault="00894D77" w:rsidP="00210EDA">
      <w:pPr>
        <w:tabs>
          <w:tab w:val="clear" w:pos="764"/>
        </w:tabs>
      </w:pPr>
    </w:p>
    <w:p w14:paraId="58E3DD51" w14:textId="77777777" w:rsidR="00C71778" w:rsidRPr="00210EDA" w:rsidRDefault="00C71778" w:rsidP="00210EDA"/>
    <w:p w14:paraId="53B01394" w14:textId="48909CD0" w:rsidR="00C0547E" w:rsidRPr="00C0547E" w:rsidRDefault="00C0547E" w:rsidP="00052065">
      <w:pPr>
        <w:pStyle w:val="Titre2"/>
        <w:ind w:left="0" w:firstLine="0"/>
      </w:pPr>
      <w:r w:rsidRPr="00C0547E">
        <w:t>SUIVI ET RENDEZ-VOUS</w:t>
      </w:r>
    </w:p>
    <w:p w14:paraId="24EBEB29" w14:textId="77777777" w:rsidR="00C0547E" w:rsidRPr="00AE18E8" w:rsidRDefault="00C0547E" w:rsidP="00C0547E">
      <w:pPr>
        <w:tabs>
          <w:tab w:val="clear" w:pos="764"/>
        </w:tabs>
      </w:pPr>
    </w:p>
    <w:p w14:paraId="09A947EF" w14:textId="3C360B10"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r w:rsidRPr="00C0547E">
        <w:rPr>
          <w:rFonts w:cs="Times New Roman"/>
        </w:rPr>
        <w:t xml:space="preserve">Les </w:t>
      </w:r>
      <w:r w:rsidR="00681572">
        <w:rPr>
          <w:rFonts w:cs="Times New Roman"/>
        </w:rPr>
        <w:t xml:space="preserve">parties signataires </w:t>
      </w:r>
      <w:r w:rsidRPr="00C0547E">
        <w:rPr>
          <w:rFonts w:cs="Times New Roman"/>
        </w:rPr>
        <w:t xml:space="preserve">conviennent d’assurer un suivi de la mise en œuvre du présent </w:t>
      </w:r>
      <w:r w:rsidR="00AE18E8">
        <w:rPr>
          <w:rFonts w:cs="Times New Roman"/>
        </w:rPr>
        <w:t>accord</w:t>
      </w:r>
      <w:r w:rsidRPr="00C0547E">
        <w:rPr>
          <w:rFonts w:cs="Times New Roman"/>
        </w:rPr>
        <w:t>.</w:t>
      </w:r>
    </w:p>
    <w:p w14:paraId="3E394C9A" w14:textId="77777777"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p>
    <w:p w14:paraId="373C934D" w14:textId="5566BDA5"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r w:rsidRPr="00C0547E">
        <w:rPr>
          <w:rFonts w:cs="Times New Roman"/>
        </w:rPr>
        <w:t xml:space="preserve">Ainsi, malgré la durée indéterminée du présent </w:t>
      </w:r>
      <w:r w:rsidR="00AE18E8">
        <w:rPr>
          <w:rFonts w:cs="Times New Roman"/>
        </w:rPr>
        <w:t>accord</w:t>
      </w:r>
      <w:r w:rsidRPr="00C0547E">
        <w:rPr>
          <w:rFonts w:cs="Times New Roman"/>
        </w:rPr>
        <w:t xml:space="preserve">, son application sera évoquée </w:t>
      </w:r>
      <w:r w:rsidR="000F2849">
        <w:rPr>
          <w:rFonts w:cs="Times New Roman"/>
        </w:rPr>
        <w:t xml:space="preserve">tous les </w:t>
      </w:r>
      <w:r w:rsidR="0083061E">
        <w:rPr>
          <w:rFonts w:cs="Times New Roman"/>
        </w:rPr>
        <w:t>deux</w:t>
      </w:r>
      <w:r w:rsidR="000F2849">
        <w:rPr>
          <w:rFonts w:cs="Times New Roman"/>
        </w:rPr>
        <w:t xml:space="preserve"> ans</w:t>
      </w:r>
      <w:r w:rsidRPr="00C0547E">
        <w:rPr>
          <w:rFonts w:cs="Times New Roman"/>
        </w:rPr>
        <w:t xml:space="preserve"> dans le cadre </w:t>
      </w:r>
      <w:r w:rsidR="00A54D04">
        <w:rPr>
          <w:rFonts w:cs="Times New Roman"/>
        </w:rPr>
        <w:t>d’une réunion avec le</w:t>
      </w:r>
      <w:r w:rsidR="00210EDA">
        <w:rPr>
          <w:rFonts w:cs="Times New Roman"/>
        </w:rPr>
        <w:t xml:space="preserve"> CSE</w:t>
      </w:r>
      <w:r w:rsidR="00A54D04">
        <w:rPr>
          <w:rFonts w:cs="Times New Roman"/>
        </w:rPr>
        <w:t>.</w:t>
      </w:r>
    </w:p>
    <w:p w14:paraId="29EBC545" w14:textId="77777777"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p>
    <w:p w14:paraId="54FBA8CE" w14:textId="59575F74" w:rsidR="00C0547E" w:rsidRPr="00C0547E" w:rsidRDefault="00C0547E" w:rsidP="00C0547E">
      <w:pPr>
        <w:tabs>
          <w:tab w:val="clear" w:pos="764"/>
          <w:tab w:val="left" w:pos="4080"/>
          <w:tab w:val="left" w:pos="4680"/>
          <w:tab w:val="left" w:pos="5280"/>
          <w:tab w:val="left" w:pos="5880"/>
          <w:tab w:val="left" w:pos="6480"/>
          <w:tab w:val="left" w:pos="7080"/>
          <w:tab w:val="left" w:pos="7680"/>
        </w:tabs>
        <w:ind w:right="-24"/>
        <w:rPr>
          <w:rFonts w:cs="Times New Roman"/>
        </w:rPr>
      </w:pPr>
      <w:r w:rsidRPr="00C0547E">
        <w:rPr>
          <w:rFonts w:cs="Times New Roman"/>
        </w:rPr>
        <w:t xml:space="preserve">En cas de nécessité de révision, les </w:t>
      </w:r>
      <w:r w:rsidR="0083061E">
        <w:rPr>
          <w:rFonts w:cs="Times New Roman"/>
        </w:rPr>
        <w:t>pa</w:t>
      </w:r>
      <w:r w:rsidR="00210EDA">
        <w:rPr>
          <w:rFonts w:cs="Times New Roman"/>
        </w:rPr>
        <w:t>rties</w:t>
      </w:r>
      <w:r w:rsidRPr="00C0547E">
        <w:rPr>
          <w:rFonts w:cs="Times New Roman"/>
        </w:rPr>
        <w:t xml:space="preserve"> se donneront rendez-vous à cette fin.</w:t>
      </w:r>
    </w:p>
    <w:p w14:paraId="5587BE47" w14:textId="77777777" w:rsidR="00C0547E" w:rsidRPr="00AE18E8" w:rsidRDefault="00C0547E" w:rsidP="00C0547E">
      <w:pPr>
        <w:tabs>
          <w:tab w:val="clear" w:pos="764"/>
        </w:tabs>
      </w:pPr>
    </w:p>
    <w:p w14:paraId="539B82A8" w14:textId="040D31F4" w:rsidR="000D187A" w:rsidRDefault="000D187A">
      <w:pPr>
        <w:tabs>
          <w:tab w:val="clear" w:pos="764"/>
        </w:tabs>
        <w:spacing w:line="276" w:lineRule="auto"/>
      </w:pPr>
    </w:p>
    <w:p w14:paraId="0FF05135" w14:textId="1F1DE2C5" w:rsidR="00C0547E" w:rsidRPr="00C0547E" w:rsidRDefault="008549FD" w:rsidP="00AE18E8">
      <w:pPr>
        <w:pStyle w:val="Titre2"/>
        <w:ind w:left="0" w:firstLine="0"/>
      </w:pPr>
      <w:r>
        <w:t>REVISION</w:t>
      </w:r>
      <w:r w:rsidR="00C0547E" w:rsidRPr="00C0547E">
        <w:t xml:space="preserve"> - DENONCIATION</w:t>
      </w:r>
    </w:p>
    <w:p w14:paraId="13560429" w14:textId="77777777" w:rsidR="000F1A4C" w:rsidRPr="00C0547E" w:rsidRDefault="000F1A4C" w:rsidP="00AE18E8">
      <w:pPr>
        <w:tabs>
          <w:tab w:val="clear" w:pos="764"/>
        </w:tabs>
      </w:pPr>
    </w:p>
    <w:p w14:paraId="65EA6432" w14:textId="0E92C359" w:rsidR="00C0547E" w:rsidRPr="00C0547E" w:rsidRDefault="00210EDA" w:rsidP="00AE18E8">
      <w:pPr>
        <w:tabs>
          <w:tab w:val="clear" w:pos="764"/>
        </w:tabs>
      </w:pPr>
      <w:r>
        <w:t>Le présent accord</w:t>
      </w:r>
      <w:r w:rsidR="00C0547E" w:rsidRPr="00C0547E">
        <w:t xml:space="preserve"> pourra, à tout moment, être dénoncé ou révisé en respectant la procédure prévue respectivement par les dispositions légales en vigueur.</w:t>
      </w:r>
    </w:p>
    <w:p w14:paraId="60B37791" w14:textId="77777777" w:rsidR="00E25A85" w:rsidRPr="00C0547E" w:rsidRDefault="00E25A85" w:rsidP="00AE18E8">
      <w:pPr>
        <w:tabs>
          <w:tab w:val="clear" w:pos="764"/>
        </w:tabs>
      </w:pPr>
    </w:p>
    <w:p w14:paraId="26852FB2" w14:textId="77777777" w:rsidR="00C0547E" w:rsidRPr="00C0547E" w:rsidRDefault="00C0547E" w:rsidP="00AE18E8">
      <w:pPr>
        <w:tabs>
          <w:tab w:val="clear" w:pos="764"/>
        </w:tabs>
      </w:pPr>
    </w:p>
    <w:p w14:paraId="5E839202" w14:textId="77777777" w:rsidR="00C0547E" w:rsidRPr="00C0547E" w:rsidRDefault="00C0547E" w:rsidP="00CB215C">
      <w:pPr>
        <w:pStyle w:val="Titre2"/>
        <w:ind w:left="0" w:firstLine="0"/>
      </w:pPr>
      <w:r w:rsidRPr="00C0547E">
        <w:t>DEPOT ET PUBLICITE</w:t>
      </w:r>
    </w:p>
    <w:p w14:paraId="78854877" w14:textId="77777777" w:rsidR="00C0547E" w:rsidRPr="00C0547E" w:rsidRDefault="00C0547E" w:rsidP="00CB215C">
      <w:pPr>
        <w:tabs>
          <w:tab w:val="clear" w:pos="764"/>
        </w:tabs>
      </w:pPr>
    </w:p>
    <w:p w14:paraId="440062E4" w14:textId="6C9D3183" w:rsidR="00A32BC0" w:rsidRPr="001539CF" w:rsidRDefault="00A32BC0" w:rsidP="00A32BC0">
      <w:pPr>
        <w:rPr>
          <w:b/>
          <w:caps/>
          <w:u w:val="single"/>
        </w:rPr>
      </w:pPr>
      <w:r w:rsidRPr="001539CF">
        <w:t xml:space="preserve">Conformément aux articles </w:t>
      </w:r>
      <w:r w:rsidRPr="001539CF">
        <w:rPr>
          <w:color w:val="000000"/>
        </w:rPr>
        <w:t>L.</w:t>
      </w:r>
      <w:r w:rsidR="00103DEB">
        <w:rPr>
          <w:color w:val="000000"/>
        </w:rPr>
        <w:t xml:space="preserve"> </w:t>
      </w:r>
      <w:r w:rsidRPr="001539CF">
        <w:rPr>
          <w:color w:val="000000"/>
        </w:rPr>
        <w:t>2231-6, D.</w:t>
      </w:r>
      <w:r w:rsidR="00103DEB">
        <w:rPr>
          <w:color w:val="000000"/>
        </w:rPr>
        <w:t xml:space="preserve"> </w:t>
      </w:r>
      <w:r w:rsidRPr="001539CF">
        <w:rPr>
          <w:color w:val="000000"/>
        </w:rPr>
        <w:t>2231-</w:t>
      </w:r>
      <w:r w:rsidRPr="001539CF">
        <w:t>2 et D.</w:t>
      </w:r>
      <w:r w:rsidR="00103DEB">
        <w:t xml:space="preserve"> </w:t>
      </w:r>
      <w:r w:rsidRPr="001539CF">
        <w:t xml:space="preserve">2231-4 du Code du travail, un exemplaire du présent accord sera déposé auprès de la </w:t>
      </w:r>
      <w:r w:rsidR="00210EDA">
        <w:t>DREETS</w:t>
      </w:r>
      <w:r w:rsidRPr="001539CF">
        <w:t xml:space="preserve"> via la plateforme de télé-procédure du Ministère du travail. </w:t>
      </w:r>
    </w:p>
    <w:p w14:paraId="5DDEAF60" w14:textId="1363CC2E" w:rsidR="00A32BC0" w:rsidRDefault="00A32BC0" w:rsidP="00A32BC0">
      <w:pPr>
        <w:tabs>
          <w:tab w:val="clear" w:pos="764"/>
        </w:tabs>
      </w:pPr>
    </w:p>
    <w:p w14:paraId="5F509454" w14:textId="77777777" w:rsidR="00681572" w:rsidRDefault="00681572" w:rsidP="00681572">
      <w:pPr>
        <w:tabs>
          <w:tab w:val="left" w:pos="708"/>
        </w:tabs>
      </w:pPr>
      <w:r>
        <w:t>En application des articles L. 2231-5-1 et R.2231-1-1 du Code du travail, une version rendue anonyme du présent accord (ne comportant pas les noms et prénoms des négociateurs et des signataires) sera jointe à cet envoi pour publication de cet accord dans la base de données nationale.</w:t>
      </w:r>
    </w:p>
    <w:p w14:paraId="769CC6B1" w14:textId="77777777" w:rsidR="00681572" w:rsidRPr="00E75D85" w:rsidRDefault="00681572" w:rsidP="00A32BC0">
      <w:pPr>
        <w:tabs>
          <w:tab w:val="clear" w:pos="764"/>
        </w:tabs>
      </w:pPr>
    </w:p>
    <w:p w14:paraId="709B46DD" w14:textId="6CC79B39" w:rsidR="00210EDA" w:rsidRDefault="00210EDA" w:rsidP="00210EDA">
      <w:pPr>
        <w:tabs>
          <w:tab w:val="clear" w:pos="764"/>
        </w:tabs>
      </w:pPr>
      <w:r>
        <w:t xml:space="preserve">Un exemplaire de l’accord sera également remis au Greffe du Conseil des prud’hommes du lieu de sa conclusion. </w:t>
      </w:r>
    </w:p>
    <w:p w14:paraId="409AB93E" w14:textId="77777777" w:rsidR="00210EDA" w:rsidRDefault="00210EDA" w:rsidP="00210EDA">
      <w:pPr>
        <w:tabs>
          <w:tab w:val="clear" w:pos="764"/>
        </w:tabs>
      </w:pPr>
    </w:p>
    <w:p w14:paraId="0FFA79C2" w14:textId="0AC149C8" w:rsidR="00210EDA" w:rsidRDefault="00210EDA" w:rsidP="00210EDA">
      <w:pPr>
        <w:tabs>
          <w:tab w:val="clear" w:pos="764"/>
        </w:tabs>
      </w:pPr>
      <w:r>
        <w:t xml:space="preserve">Mention de cet accord figurera sur le tableau d’affichage de la Direction et copie sera remise aux représentants du personnel. </w:t>
      </w:r>
    </w:p>
    <w:p w14:paraId="3438315C" w14:textId="77777777" w:rsidR="00210EDA" w:rsidRDefault="00210EDA" w:rsidP="00210EDA">
      <w:pPr>
        <w:tabs>
          <w:tab w:val="clear" w:pos="764"/>
        </w:tabs>
      </w:pPr>
    </w:p>
    <w:p w14:paraId="4DE64097" w14:textId="171DC97E" w:rsidR="00A32BC0" w:rsidRPr="00E75D85" w:rsidRDefault="00210EDA" w:rsidP="00210EDA">
      <w:pPr>
        <w:tabs>
          <w:tab w:val="clear" w:pos="764"/>
        </w:tabs>
      </w:pPr>
      <w:r>
        <w:t>Un exemplaire sera également transmis pour information à la Commission paritaire de Branche.</w:t>
      </w:r>
    </w:p>
    <w:p w14:paraId="2948A5AE" w14:textId="77777777" w:rsidR="00C0547E" w:rsidRPr="00C0547E" w:rsidRDefault="00C0547E" w:rsidP="00AE18E8">
      <w:pPr>
        <w:tabs>
          <w:tab w:val="clear" w:pos="764"/>
        </w:tabs>
      </w:pPr>
    </w:p>
    <w:p w14:paraId="6308C147" w14:textId="77777777" w:rsidR="00C0547E" w:rsidRPr="00C0547E" w:rsidRDefault="00C0547E" w:rsidP="00AE18E8">
      <w:pPr>
        <w:tabs>
          <w:tab w:val="clear" w:pos="764"/>
        </w:tabs>
      </w:pPr>
    </w:p>
    <w:p w14:paraId="61EB9C0E" w14:textId="2283D9B0" w:rsidR="00C0547E" w:rsidRPr="00C0547E" w:rsidRDefault="00C0547E" w:rsidP="00AE18E8">
      <w:pPr>
        <w:tabs>
          <w:tab w:val="clear" w:pos="764"/>
        </w:tabs>
      </w:pPr>
      <w:r w:rsidRPr="00C0547E">
        <w:t xml:space="preserve">A </w:t>
      </w:r>
      <w:r w:rsidR="00E13DD4">
        <w:t>Ecully</w:t>
      </w:r>
      <w:r w:rsidR="006C70DD">
        <w:t>,</w:t>
      </w:r>
    </w:p>
    <w:p w14:paraId="26CEA811" w14:textId="2D9246BA" w:rsidR="00C0547E" w:rsidRPr="00C0547E" w:rsidRDefault="00C0547E" w:rsidP="00AE18E8">
      <w:pPr>
        <w:tabs>
          <w:tab w:val="clear" w:pos="764"/>
        </w:tabs>
      </w:pPr>
      <w:r w:rsidRPr="00C0547E">
        <w:t xml:space="preserve">Le </w:t>
      </w:r>
      <w:r w:rsidR="00573515">
        <w:t>24/03/2026</w:t>
      </w:r>
    </w:p>
    <w:p w14:paraId="61126BFD" w14:textId="77777777" w:rsidR="00C0547E" w:rsidRPr="00C0547E" w:rsidRDefault="00C0547E" w:rsidP="00AE18E8">
      <w:pPr>
        <w:tabs>
          <w:tab w:val="clear" w:pos="764"/>
        </w:tabs>
      </w:pPr>
    </w:p>
    <w:p w14:paraId="1AC5C49F" w14:textId="10637CEB" w:rsidR="00C0547E" w:rsidRPr="00C0547E" w:rsidRDefault="00C0547E" w:rsidP="00AE18E8">
      <w:pPr>
        <w:tabs>
          <w:tab w:val="clear" w:pos="764"/>
        </w:tabs>
      </w:pPr>
      <w:r w:rsidRPr="00C0547E">
        <w:t>Fait e</w:t>
      </w:r>
      <w:r w:rsidRPr="00E13DD4">
        <w:t xml:space="preserve">n </w:t>
      </w:r>
      <w:r w:rsidR="0083061E">
        <w:t>3</w:t>
      </w:r>
      <w:r w:rsidR="00681572" w:rsidRPr="00C0547E">
        <w:t xml:space="preserve"> </w:t>
      </w:r>
      <w:r w:rsidRPr="00C0547E">
        <w:t xml:space="preserve">exemplaires originaux, dont un pour chacune des parties et </w:t>
      </w:r>
      <w:r w:rsidR="00B516A3">
        <w:t>un</w:t>
      </w:r>
      <w:r w:rsidRPr="00C0547E">
        <w:t xml:space="preserve"> pour les formalités de publicité.</w:t>
      </w:r>
    </w:p>
    <w:p w14:paraId="3014B6F8" w14:textId="77777777" w:rsidR="00C0547E" w:rsidRDefault="00C0547E" w:rsidP="00AE18E8">
      <w:pPr>
        <w:tabs>
          <w:tab w:val="clear" w:pos="764"/>
        </w:tabs>
      </w:pPr>
    </w:p>
    <w:p w14:paraId="25BC0C35" w14:textId="77777777" w:rsidR="009130C5" w:rsidRPr="00C0547E" w:rsidRDefault="009130C5" w:rsidP="00AE18E8">
      <w:pPr>
        <w:tabs>
          <w:tab w:val="clear" w:pos="764"/>
        </w:tabs>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247"/>
      </w:tblGrid>
      <w:tr w:rsidR="00A54D04" w14:paraId="3112D837" w14:textId="77777777" w:rsidTr="00A54D04">
        <w:tc>
          <w:tcPr>
            <w:tcW w:w="4815" w:type="dxa"/>
          </w:tcPr>
          <w:p w14:paraId="3A2D0500" w14:textId="213DDD74" w:rsidR="00A54D04" w:rsidRDefault="00A54D04" w:rsidP="00A54D04">
            <w:pPr>
              <w:tabs>
                <w:tab w:val="clear" w:pos="764"/>
              </w:tabs>
              <w:rPr>
                <w:b/>
              </w:rPr>
            </w:pPr>
            <w:r>
              <w:rPr>
                <w:b/>
              </w:rPr>
              <w:t>Pour la Société,</w:t>
            </w:r>
          </w:p>
          <w:p w14:paraId="5D656C67" w14:textId="12E0579D" w:rsidR="003A7185" w:rsidRDefault="003A7185" w:rsidP="00A54D04">
            <w:pPr>
              <w:tabs>
                <w:tab w:val="clear" w:pos="764"/>
              </w:tabs>
              <w:rPr>
                <w:b/>
              </w:rPr>
            </w:pPr>
            <w:r>
              <w:rPr>
                <w:b/>
              </w:rPr>
              <w:t>M. XXXX</w:t>
            </w:r>
          </w:p>
          <w:p w14:paraId="6C25B03B" w14:textId="4891985A" w:rsidR="00A54D04" w:rsidRDefault="00515DBC" w:rsidP="00A54D04">
            <w:pPr>
              <w:tabs>
                <w:tab w:val="clear" w:pos="764"/>
              </w:tabs>
            </w:pPr>
            <w:r>
              <w:rPr>
                <w:b/>
              </w:rPr>
              <w:t>Directeur Général</w:t>
            </w:r>
          </w:p>
        </w:tc>
        <w:tc>
          <w:tcPr>
            <w:tcW w:w="4247" w:type="dxa"/>
          </w:tcPr>
          <w:p w14:paraId="7CE6C276" w14:textId="00306EC9" w:rsidR="00A54D04" w:rsidRDefault="00491CDD" w:rsidP="00A54D04">
            <w:pPr>
              <w:tabs>
                <w:tab w:val="clear" w:pos="764"/>
              </w:tabs>
              <w:ind w:left="4950" w:hanging="4950"/>
              <w:rPr>
                <w:b/>
              </w:rPr>
            </w:pPr>
            <w:r>
              <w:rPr>
                <w:b/>
              </w:rPr>
              <w:t>Pour le Comité Social et Economique</w:t>
            </w:r>
          </w:p>
          <w:p w14:paraId="5D16BAEF" w14:textId="36C0D9DD" w:rsidR="003A7185" w:rsidRDefault="003A7185" w:rsidP="00A54D04">
            <w:pPr>
              <w:tabs>
                <w:tab w:val="clear" w:pos="764"/>
              </w:tabs>
              <w:ind w:left="4950" w:hanging="4950"/>
              <w:rPr>
                <w:b/>
              </w:rPr>
            </w:pPr>
            <w:r>
              <w:rPr>
                <w:b/>
              </w:rPr>
              <w:t>Mme XXXX</w:t>
            </w:r>
            <w:bookmarkStart w:id="0" w:name="_GoBack"/>
            <w:bookmarkEnd w:id="0"/>
          </w:p>
          <w:p w14:paraId="209D166A" w14:textId="4EA4C71C" w:rsidR="00A54D04" w:rsidRDefault="00515DBC" w:rsidP="00AE18E8">
            <w:pPr>
              <w:tabs>
                <w:tab w:val="clear" w:pos="764"/>
              </w:tabs>
              <w:rPr>
                <w:b/>
              </w:rPr>
            </w:pPr>
            <w:r>
              <w:rPr>
                <w:b/>
              </w:rPr>
              <w:t>Secrétaire CSE</w:t>
            </w:r>
          </w:p>
          <w:p w14:paraId="3304882D" w14:textId="77777777" w:rsidR="00491CDD" w:rsidRDefault="00491CDD" w:rsidP="00AE18E8">
            <w:pPr>
              <w:tabs>
                <w:tab w:val="clear" w:pos="764"/>
              </w:tabs>
              <w:rPr>
                <w:b/>
              </w:rPr>
            </w:pPr>
          </w:p>
          <w:p w14:paraId="34EA8EF4" w14:textId="77777777" w:rsidR="00491CDD" w:rsidRDefault="00491CDD" w:rsidP="00AE18E8">
            <w:pPr>
              <w:tabs>
                <w:tab w:val="clear" w:pos="764"/>
              </w:tabs>
              <w:rPr>
                <w:b/>
              </w:rPr>
            </w:pPr>
          </w:p>
          <w:p w14:paraId="3BBF32F6" w14:textId="7EC5B4FC" w:rsidR="00491CDD" w:rsidRPr="00A54D04" w:rsidRDefault="00491CDD" w:rsidP="00AE18E8">
            <w:pPr>
              <w:tabs>
                <w:tab w:val="clear" w:pos="764"/>
              </w:tabs>
              <w:rPr>
                <w:b/>
              </w:rPr>
            </w:pPr>
          </w:p>
        </w:tc>
      </w:tr>
    </w:tbl>
    <w:p w14:paraId="2B0A21C0" w14:textId="77777777" w:rsidR="00D25916" w:rsidRDefault="00D25916" w:rsidP="00A54D04">
      <w:pPr>
        <w:tabs>
          <w:tab w:val="clear" w:pos="764"/>
        </w:tabs>
      </w:pPr>
    </w:p>
    <w:p w14:paraId="05FA69CE" w14:textId="77777777" w:rsidR="00E13DD4" w:rsidRDefault="00E13DD4" w:rsidP="00A54D04">
      <w:pPr>
        <w:tabs>
          <w:tab w:val="clear" w:pos="764"/>
        </w:tabs>
      </w:pPr>
    </w:p>
    <w:p w14:paraId="0113A9A3" w14:textId="77777777" w:rsidR="00C71778" w:rsidRDefault="00C71778" w:rsidP="00C71778">
      <w:pPr>
        <w:tabs>
          <w:tab w:val="clear" w:pos="764"/>
          <w:tab w:val="left" w:pos="4080"/>
          <w:tab w:val="left" w:pos="4680"/>
          <w:tab w:val="left" w:pos="5280"/>
          <w:tab w:val="left" w:pos="5880"/>
          <w:tab w:val="left" w:pos="6480"/>
          <w:tab w:val="left" w:pos="7080"/>
          <w:tab w:val="left" w:pos="7680"/>
        </w:tabs>
        <w:ind w:right="-24"/>
      </w:pPr>
    </w:p>
    <w:p w14:paraId="6A5F7521" w14:textId="77777777" w:rsidR="00C71778" w:rsidRDefault="00C71778" w:rsidP="00C71778">
      <w:r>
        <w:t>PJ :</w:t>
      </w:r>
    </w:p>
    <w:p w14:paraId="58169C9D" w14:textId="1CD8DF54" w:rsidR="00E13DD4" w:rsidRPr="00894D77" w:rsidRDefault="00894D77" w:rsidP="00894D77">
      <w:pPr>
        <w:pStyle w:val="Paragraphedeliste"/>
        <w:numPr>
          <w:ilvl w:val="0"/>
          <w:numId w:val="50"/>
        </w:numPr>
        <w:tabs>
          <w:tab w:val="left" w:pos="708"/>
        </w:tabs>
        <w:spacing w:line="252" w:lineRule="auto"/>
        <w:jc w:val="left"/>
        <w:rPr>
          <w:i/>
          <w:iCs/>
        </w:rPr>
      </w:pPr>
      <w:r w:rsidRPr="00894D77">
        <w:rPr>
          <w:i/>
          <w:iCs/>
        </w:rPr>
        <w:t xml:space="preserve">Procès-verbal de la réunion du CSE du </w:t>
      </w:r>
      <w:r w:rsidR="00573515">
        <w:rPr>
          <w:i/>
          <w:iCs/>
        </w:rPr>
        <w:t>24/03/2026</w:t>
      </w:r>
    </w:p>
    <w:sectPr w:rsidR="00E13DD4" w:rsidRPr="00894D77" w:rsidSect="002D10C7">
      <w:headerReference w:type="default" r:id="rId8"/>
      <w:footerReference w:type="even"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8E285" w14:textId="77777777" w:rsidR="00C87D98" w:rsidRDefault="00C87D98" w:rsidP="002815F0">
      <w:r>
        <w:separator/>
      </w:r>
    </w:p>
  </w:endnote>
  <w:endnote w:type="continuationSeparator" w:id="0">
    <w:p w14:paraId="7E901F05" w14:textId="77777777" w:rsidR="00C87D98" w:rsidRDefault="00C87D98" w:rsidP="0028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F99BA" w14:textId="16CBD4B0" w:rsidR="00AD69EE" w:rsidRDefault="00AD69EE" w:rsidP="002815F0">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sidR="00353DAD">
      <w:rPr>
        <w:rStyle w:val="Numrodepage"/>
        <w:noProof/>
      </w:rPr>
      <w:t>2</w:t>
    </w:r>
    <w:r>
      <w:rPr>
        <w:rStyle w:val="Numrodepage"/>
      </w:rPr>
      <w:fldChar w:fldCharType="end"/>
    </w:r>
  </w:p>
  <w:p w14:paraId="40794951" w14:textId="77777777" w:rsidR="00AD69EE" w:rsidRDefault="00AD69EE" w:rsidP="002815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DCE9" w14:textId="5C024E18" w:rsidR="002D10C7" w:rsidRDefault="00C87D98">
    <w:pPr>
      <w:pStyle w:val="Pieddepage"/>
      <w:jc w:val="right"/>
    </w:pPr>
    <w:sdt>
      <w:sdtPr>
        <w:id w:val="-1103723223"/>
        <w:docPartObj>
          <w:docPartGallery w:val="Page Numbers (Bottom of Page)"/>
          <w:docPartUnique/>
        </w:docPartObj>
      </w:sdtPr>
      <w:sdtEndPr/>
      <w:sdtContent>
        <w:r w:rsidR="002D10C7">
          <w:fldChar w:fldCharType="begin"/>
        </w:r>
        <w:r w:rsidR="002D10C7">
          <w:instrText>PAGE   \* MERGEFORMAT</w:instrText>
        </w:r>
        <w:r w:rsidR="002D10C7">
          <w:fldChar w:fldCharType="separate"/>
        </w:r>
        <w:r>
          <w:rPr>
            <w:noProof/>
          </w:rPr>
          <w:t>1</w:t>
        </w:r>
        <w:r w:rsidR="002D10C7">
          <w:fldChar w:fldCharType="end"/>
        </w:r>
        <w:r w:rsidR="002D10C7">
          <w:t>/5</w:t>
        </w:r>
      </w:sdtContent>
    </w:sdt>
  </w:p>
  <w:p w14:paraId="3E1009F9" w14:textId="6FE0AEC6" w:rsidR="002D10C7" w:rsidRDefault="002D10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648310"/>
      <w:docPartObj>
        <w:docPartGallery w:val="Page Numbers (Bottom of Page)"/>
        <w:docPartUnique/>
      </w:docPartObj>
    </w:sdtPr>
    <w:sdtEndPr/>
    <w:sdtContent>
      <w:p w14:paraId="7B3A0DC0" w14:textId="7A3CBAB9" w:rsidR="002D10C7" w:rsidRDefault="002D10C7">
        <w:pPr>
          <w:pStyle w:val="Pieddepage"/>
          <w:jc w:val="right"/>
        </w:pPr>
        <w:r>
          <w:fldChar w:fldCharType="begin"/>
        </w:r>
        <w:r>
          <w:instrText>PAGE   \* MERGEFORMAT</w:instrText>
        </w:r>
        <w:r>
          <w:fldChar w:fldCharType="separate"/>
        </w:r>
        <w:r>
          <w:t>2</w:t>
        </w:r>
        <w:r>
          <w:fldChar w:fldCharType="end"/>
        </w:r>
        <w:r>
          <w:t>/5</w:t>
        </w:r>
      </w:p>
    </w:sdtContent>
  </w:sdt>
  <w:p w14:paraId="07D2A297" w14:textId="77777777" w:rsidR="002D10C7" w:rsidRDefault="002D10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9C41F" w14:textId="77777777" w:rsidR="00C87D98" w:rsidRDefault="00C87D98" w:rsidP="002815F0">
      <w:r>
        <w:separator/>
      </w:r>
    </w:p>
  </w:footnote>
  <w:footnote w:type="continuationSeparator" w:id="0">
    <w:p w14:paraId="74D35548" w14:textId="77777777" w:rsidR="00C87D98" w:rsidRDefault="00C87D98" w:rsidP="0028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F9BB" w14:textId="7001B7B6" w:rsidR="002B05A6" w:rsidRDefault="002B05A6">
    <w:pPr>
      <w:pStyle w:val="En-tte"/>
    </w:pPr>
  </w:p>
  <w:p w14:paraId="0CF1C18C" w14:textId="3CA6B774" w:rsidR="00662A75" w:rsidRDefault="00662A75">
    <w:pPr>
      <w:pStyle w:val="En-tte"/>
    </w:pPr>
  </w:p>
  <w:p w14:paraId="62D8BE9F" w14:textId="77777777" w:rsidR="00662A75" w:rsidRDefault="00662A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numFmt w:val="bullet"/>
      <w:lvlText w:val="-"/>
      <w:lvlJc w:val="left"/>
      <w:pPr>
        <w:tabs>
          <w:tab w:val="num" w:pos="764"/>
        </w:tabs>
        <w:ind w:left="764" w:hanging="360"/>
      </w:pPr>
      <w:rPr>
        <w:rFonts w:ascii="Calibri" w:hAnsi="Calibri" w:cs="Times New Roman"/>
      </w:rPr>
    </w:lvl>
  </w:abstractNum>
  <w:abstractNum w:abstractNumId="1" w15:restartNumberingAfterBreak="0">
    <w:nsid w:val="0081724B"/>
    <w:multiLevelType w:val="hybridMultilevel"/>
    <w:tmpl w:val="3170EA64"/>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C32B3A"/>
    <w:multiLevelType w:val="hybridMultilevel"/>
    <w:tmpl w:val="894CB6FE"/>
    <w:lvl w:ilvl="0" w:tplc="E006C45C">
      <w:start w:val="1"/>
      <w:numFmt w:val="decimal"/>
      <w:lvlText w:val="%1."/>
      <w:lvlJc w:val="left"/>
      <w:pPr>
        <w:ind w:left="1125" w:hanging="76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245CBC"/>
    <w:multiLevelType w:val="multilevel"/>
    <w:tmpl w:val="DDE4ED0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AF09AB"/>
    <w:multiLevelType w:val="hybridMultilevel"/>
    <w:tmpl w:val="11CAC4BA"/>
    <w:lvl w:ilvl="0" w:tplc="2D66312E">
      <w:start w:val="1"/>
      <w:numFmt w:val="bullet"/>
      <w:lvlText w:val="-"/>
      <w:lvlJc w:val="left"/>
      <w:pPr>
        <w:tabs>
          <w:tab w:val="num" w:pos="720"/>
        </w:tabs>
        <w:ind w:left="720" w:hanging="360"/>
      </w:pPr>
      <w:rPr>
        <w:rFonts w:ascii="Garamond" w:hAnsi="Garamond"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7305C"/>
    <w:multiLevelType w:val="hybridMultilevel"/>
    <w:tmpl w:val="D2E65D06"/>
    <w:lvl w:ilvl="0" w:tplc="3FE0EC32">
      <w:start w:val="2"/>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F247D2"/>
    <w:multiLevelType w:val="hybridMultilevel"/>
    <w:tmpl w:val="20EC6362"/>
    <w:lvl w:ilvl="0" w:tplc="BE2E9B9A">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E470C0"/>
    <w:multiLevelType w:val="hybridMultilevel"/>
    <w:tmpl w:val="0166DC94"/>
    <w:lvl w:ilvl="0" w:tplc="83304406">
      <w:numFmt w:val="bullet"/>
      <w:lvlText w:val="-"/>
      <w:lvlJc w:val="left"/>
      <w:pPr>
        <w:ind w:left="720" w:hanging="360"/>
      </w:pPr>
      <w:rPr>
        <w:rFonts w:ascii="Segoe UI" w:eastAsia="Times New Roman" w:hAnsi="Segoe UI" w:cs="Segoe U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4C12FC7"/>
    <w:multiLevelType w:val="multilevel"/>
    <w:tmpl w:val="433017E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71072B"/>
    <w:multiLevelType w:val="hybridMultilevel"/>
    <w:tmpl w:val="AA48FA40"/>
    <w:lvl w:ilvl="0" w:tplc="942CD584">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EE50AD"/>
    <w:multiLevelType w:val="hybridMultilevel"/>
    <w:tmpl w:val="A1D4C536"/>
    <w:lvl w:ilvl="0" w:tplc="3EE8B260">
      <w:start w:val="1"/>
      <w:numFmt w:val="decimal"/>
      <w:lvlText w:val="%1"/>
      <w:lvlJc w:val="left"/>
      <w:pPr>
        <w:ind w:left="585" w:hanging="360"/>
      </w:pPr>
      <w:rPr>
        <w:rFonts w:hint="default"/>
      </w:rPr>
    </w:lvl>
    <w:lvl w:ilvl="1" w:tplc="040C0019" w:tentative="1">
      <w:start w:val="1"/>
      <w:numFmt w:val="lowerLetter"/>
      <w:lvlText w:val="%2."/>
      <w:lvlJc w:val="left"/>
      <w:pPr>
        <w:ind w:left="1305" w:hanging="360"/>
      </w:pPr>
    </w:lvl>
    <w:lvl w:ilvl="2" w:tplc="040C001B" w:tentative="1">
      <w:start w:val="1"/>
      <w:numFmt w:val="lowerRoman"/>
      <w:lvlText w:val="%3."/>
      <w:lvlJc w:val="right"/>
      <w:pPr>
        <w:ind w:left="2025" w:hanging="180"/>
      </w:pPr>
    </w:lvl>
    <w:lvl w:ilvl="3" w:tplc="040C000F" w:tentative="1">
      <w:start w:val="1"/>
      <w:numFmt w:val="decimal"/>
      <w:lvlText w:val="%4."/>
      <w:lvlJc w:val="left"/>
      <w:pPr>
        <w:ind w:left="2745" w:hanging="360"/>
      </w:pPr>
    </w:lvl>
    <w:lvl w:ilvl="4" w:tplc="040C0019" w:tentative="1">
      <w:start w:val="1"/>
      <w:numFmt w:val="lowerLetter"/>
      <w:lvlText w:val="%5."/>
      <w:lvlJc w:val="left"/>
      <w:pPr>
        <w:ind w:left="3465" w:hanging="360"/>
      </w:pPr>
    </w:lvl>
    <w:lvl w:ilvl="5" w:tplc="040C001B" w:tentative="1">
      <w:start w:val="1"/>
      <w:numFmt w:val="lowerRoman"/>
      <w:lvlText w:val="%6."/>
      <w:lvlJc w:val="right"/>
      <w:pPr>
        <w:ind w:left="4185" w:hanging="180"/>
      </w:pPr>
    </w:lvl>
    <w:lvl w:ilvl="6" w:tplc="040C000F" w:tentative="1">
      <w:start w:val="1"/>
      <w:numFmt w:val="decimal"/>
      <w:lvlText w:val="%7."/>
      <w:lvlJc w:val="left"/>
      <w:pPr>
        <w:ind w:left="4905" w:hanging="360"/>
      </w:pPr>
    </w:lvl>
    <w:lvl w:ilvl="7" w:tplc="040C0019" w:tentative="1">
      <w:start w:val="1"/>
      <w:numFmt w:val="lowerLetter"/>
      <w:lvlText w:val="%8."/>
      <w:lvlJc w:val="left"/>
      <w:pPr>
        <w:ind w:left="5625" w:hanging="360"/>
      </w:pPr>
    </w:lvl>
    <w:lvl w:ilvl="8" w:tplc="040C001B" w:tentative="1">
      <w:start w:val="1"/>
      <w:numFmt w:val="lowerRoman"/>
      <w:lvlText w:val="%9."/>
      <w:lvlJc w:val="right"/>
      <w:pPr>
        <w:ind w:left="6345" w:hanging="180"/>
      </w:pPr>
    </w:lvl>
  </w:abstractNum>
  <w:abstractNum w:abstractNumId="11" w15:restartNumberingAfterBreak="0">
    <w:nsid w:val="32047381"/>
    <w:multiLevelType w:val="multilevel"/>
    <w:tmpl w:val="F684D5CE"/>
    <w:lvl w:ilvl="0">
      <w:start w:val="2"/>
      <w:numFmt w:val="decimal"/>
      <w:lvlText w:val="%1"/>
      <w:lvlJc w:val="left"/>
      <w:pPr>
        <w:tabs>
          <w:tab w:val="num" w:pos="705"/>
        </w:tabs>
        <w:ind w:left="705" w:hanging="705"/>
      </w:pPr>
      <w:rPr>
        <w:rFonts w:hint="default"/>
        <w:u w:val="none"/>
      </w:rPr>
    </w:lvl>
    <w:lvl w:ilvl="1">
      <w:start w:val="5"/>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2160"/>
        </w:tabs>
        <w:ind w:left="2160" w:hanging="2160"/>
      </w:pPr>
      <w:rPr>
        <w:rFonts w:hint="default"/>
        <w:u w:val="none"/>
      </w:rPr>
    </w:lvl>
  </w:abstractNum>
  <w:abstractNum w:abstractNumId="12" w15:restartNumberingAfterBreak="0">
    <w:nsid w:val="328E2615"/>
    <w:multiLevelType w:val="multilevel"/>
    <w:tmpl w:val="6936C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8E3B8B"/>
    <w:multiLevelType w:val="hybridMultilevel"/>
    <w:tmpl w:val="FC225C54"/>
    <w:lvl w:ilvl="0" w:tplc="2D66312E">
      <w:start w:val="1"/>
      <w:numFmt w:val="bullet"/>
      <w:lvlText w:val="-"/>
      <w:lvlJc w:val="left"/>
      <w:pPr>
        <w:ind w:left="720" w:hanging="360"/>
      </w:pPr>
      <w:rPr>
        <w:rFonts w:ascii="Garamond" w:hAnsi="Garamon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FB534A"/>
    <w:multiLevelType w:val="multilevel"/>
    <w:tmpl w:val="9A2E3DF6"/>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7A630C"/>
    <w:multiLevelType w:val="hybridMultilevel"/>
    <w:tmpl w:val="F5B2720C"/>
    <w:lvl w:ilvl="0" w:tplc="418040B6">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B877D4"/>
    <w:multiLevelType w:val="hybridMultilevel"/>
    <w:tmpl w:val="BA1C7008"/>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120F44"/>
    <w:multiLevelType w:val="hybridMultilevel"/>
    <w:tmpl w:val="916A3A4A"/>
    <w:lvl w:ilvl="0" w:tplc="C32C1980">
      <w:numFmt w:val="bullet"/>
      <w:lvlText w:val="-"/>
      <w:lvlJc w:val="left"/>
      <w:pPr>
        <w:ind w:left="360" w:hanging="360"/>
      </w:pPr>
      <w:rPr>
        <w:rFonts w:ascii="Garamond" w:eastAsia="Times New Roman" w:hAnsi="Garamond"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D37334B"/>
    <w:multiLevelType w:val="multilevel"/>
    <w:tmpl w:val="B636EA8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EDE7C09"/>
    <w:multiLevelType w:val="hybridMultilevel"/>
    <w:tmpl w:val="76C62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3F5CAD"/>
    <w:multiLevelType w:val="multilevel"/>
    <w:tmpl w:val="D09434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FB325A"/>
    <w:multiLevelType w:val="hybridMultilevel"/>
    <w:tmpl w:val="074410A6"/>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F04E83"/>
    <w:multiLevelType w:val="multilevel"/>
    <w:tmpl w:val="8C704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9405C"/>
    <w:multiLevelType w:val="hybridMultilevel"/>
    <w:tmpl w:val="A66E5B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9D83A9E"/>
    <w:multiLevelType w:val="hybridMultilevel"/>
    <w:tmpl w:val="E018AC84"/>
    <w:lvl w:ilvl="0" w:tplc="EED62346">
      <w:start w:val="1"/>
      <w:numFmt w:val="decimal"/>
      <w:pStyle w:val="Titre2"/>
      <w:lvlText w:val="ARTICLE %1 -"/>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2E0E5A"/>
    <w:multiLevelType w:val="hybridMultilevel"/>
    <w:tmpl w:val="8B6661C6"/>
    <w:lvl w:ilvl="0" w:tplc="353CCD28">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427B3E"/>
    <w:multiLevelType w:val="hybridMultilevel"/>
    <w:tmpl w:val="7486B2E0"/>
    <w:lvl w:ilvl="0" w:tplc="CD32A40E">
      <w:start w:val="7"/>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4D11E0"/>
    <w:multiLevelType w:val="hybridMultilevel"/>
    <w:tmpl w:val="D5CEC03C"/>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E16E56"/>
    <w:multiLevelType w:val="hybridMultilevel"/>
    <w:tmpl w:val="6CDA81C8"/>
    <w:lvl w:ilvl="0" w:tplc="84341F42">
      <w:start w:val="1"/>
      <w:numFmt w:val="bullet"/>
      <w:lvlText w:val=""/>
      <w:lvlJc w:val="left"/>
      <w:pPr>
        <w:tabs>
          <w:tab w:val="num" w:pos="357"/>
        </w:tabs>
        <w:ind w:left="357" w:hanging="357"/>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03A05A3"/>
    <w:multiLevelType w:val="hybridMultilevel"/>
    <w:tmpl w:val="DAB88760"/>
    <w:lvl w:ilvl="0" w:tplc="94FE6B8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E52290A"/>
    <w:multiLevelType w:val="hybridMultilevel"/>
    <w:tmpl w:val="4DDC47CE"/>
    <w:lvl w:ilvl="0" w:tplc="4A4EFDC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2716FA"/>
    <w:multiLevelType w:val="hybridMultilevel"/>
    <w:tmpl w:val="6B2CF148"/>
    <w:lvl w:ilvl="0" w:tplc="A340786A">
      <w:start w:val="1"/>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CF2691"/>
    <w:multiLevelType w:val="hybridMultilevel"/>
    <w:tmpl w:val="7F847C3C"/>
    <w:lvl w:ilvl="0" w:tplc="2D66312E">
      <w:start w:val="1"/>
      <w:numFmt w:val="bullet"/>
      <w:lvlText w:val="-"/>
      <w:lvlJc w:val="left"/>
      <w:pPr>
        <w:ind w:left="720" w:hanging="360"/>
      </w:pPr>
      <w:rPr>
        <w:rFonts w:ascii="Garamond" w:hAnsi="Garamon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BA29F0"/>
    <w:multiLevelType w:val="hybridMultilevel"/>
    <w:tmpl w:val="085E7554"/>
    <w:lvl w:ilvl="0" w:tplc="258853E0">
      <w:start w:val="1"/>
      <w:numFmt w:val="bullet"/>
      <w:lvlText w:val=""/>
      <w:lvlJc w:val="left"/>
      <w:pPr>
        <w:tabs>
          <w:tab w:val="num" w:pos="360"/>
        </w:tabs>
        <w:ind w:left="360" w:hanging="360"/>
      </w:pPr>
      <w:rPr>
        <w:rFonts w:ascii="Wingdings" w:hAnsi="Wingdings"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29E61C7"/>
    <w:multiLevelType w:val="hybridMultilevel"/>
    <w:tmpl w:val="30A82830"/>
    <w:lvl w:ilvl="0" w:tplc="A340786A">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A80A5D"/>
    <w:multiLevelType w:val="multilevel"/>
    <w:tmpl w:val="28E8D070"/>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5"/>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18"/>
  </w:num>
  <w:num w:numId="3">
    <w:abstractNumId w:val="11"/>
  </w:num>
  <w:num w:numId="4">
    <w:abstractNumId w:val="28"/>
  </w:num>
  <w:num w:numId="5">
    <w:abstractNumId w:val="29"/>
  </w:num>
  <w:num w:numId="6">
    <w:abstractNumId w:val="30"/>
  </w:num>
  <w:num w:numId="7">
    <w:abstractNumId w:val="25"/>
  </w:num>
  <w:num w:numId="8">
    <w:abstractNumId w:val="33"/>
  </w:num>
  <w:num w:numId="9">
    <w:abstractNumId w:val="0"/>
  </w:num>
  <w:num w:numId="10">
    <w:abstractNumId w:val="20"/>
  </w:num>
  <w:num w:numId="11">
    <w:abstractNumId w:val="8"/>
  </w:num>
  <w:num w:numId="12">
    <w:abstractNumId w:val="12"/>
  </w:num>
  <w:num w:numId="13">
    <w:abstractNumId w:val="3"/>
  </w:num>
  <w:num w:numId="14">
    <w:abstractNumId w:val="14"/>
  </w:num>
  <w:num w:numId="15">
    <w:abstractNumId w:val="35"/>
  </w:num>
  <w:num w:numId="16">
    <w:abstractNumId w:val="21"/>
  </w:num>
  <w:num w:numId="17">
    <w:abstractNumId w:val="24"/>
  </w:num>
  <w:num w:numId="18">
    <w:abstractNumId w:val="17"/>
  </w:num>
  <w:num w:numId="19">
    <w:abstractNumId w:val="16"/>
  </w:num>
  <w:num w:numId="20">
    <w:abstractNumId w:val="34"/>
  </w:num>
  <w:num w:numId="21">
    <w:abstractNumId w:val="10"/>
  </w:num>
  <w:num w:numId="22">
    <w:abstractNumId w:val="1"/>
  </w:num>
  <w:num w:numId="23">
    <w:abstractNumId w:val="26"/>
  </w:num>
  <w:num w:numId="24">
    <w:abstractNumId w:val="31"/>
  </w:num>
  <w:num w:numId="25">
    <w:abstractNumId w:val="27"/>
  </w:num>
  <w:num w:numId="26">
    <w:abstractNumId w:val="13"/>
  </w:num>
  <w:num w:numId="27">
    <w:abstractNumId w:val="24"/>
  </w:num>
  <w:num w:numId="28">
    <w:abstractNumId w:val="24"/>
  </w:num>
  <w:num w:numId="29">
    <w:abstractNumId w:val="24"/>
  </w:num>
  <w:num w:numId="30">
    <w:abstractNumId w:val="24"/>
  </w:num>
  <w:num w:numId="31">
    <w:abstractNumId w:val="32"/>
  </w:num>
  <w:num w:numId="32">
    <w:abstractNumId w:val="23"/>
  </w:num>
  <w:num w:numId="33">
    <w:abstractNumId w:val="2"/>
  </w:num>
  <w:num w:numId="34">
    <w:abstractNumId w:val="24"/>
  </w:num>
  <w:num w:numId="35">
    <w:abstractNumId w:val="24"/>
  </w:num>
  <w:num w:numId="36">
    <w:abstractNumId w:val="24"/>
  </w:num>
  <w:num w:numId="37">
    <w:abstractNumId w:val="9"/>
  </w:num>
  <w:num w:numId="38">
    <w:abstractNumId w:val="24"/>
  </w:num>
  <w:num w:numId="39">
    <w:abstractNumId w:val="6"/>
  </w:num>
  <w:num w:numId="40">
    <w:abstractNumId w:val="24"/>
    <w:lvlOverride w:ilvl="0">
      <w:startOverride w:val="1"/>
    </w:lvlOverride>
  </w:num>
  <w:num w:numId="41">
    <w:abstractNumId w:val="24"/>
  </w:num>
  <w:num w:numId="42">
    <w:abstractNumId w:val="22"/>
  </w:num>
  <w:num w:numId="43">
    <w:abstractNumId w:val="24"/>
    <w:lvlOverride w:ilvl="0">
      <w:startOverride w:val="1"/>
    </w:lvlOverride>
  </w:num>
  <w:num w:numId="44">
    <w:abstractNumId w:val="24"/>
  </w:num>
  <w:num w:numId="45">
    <w:abstractNumId w:val="24"/>
  </w:num>
  <w:num w:numId="46">
    <w:abstractNumId w:val="24"/>
  </w:num>
  <w:num w:numId="47">
    <w:abstractNumId w:val="15"/>
  </w:num>
  <w:num w:numId="48">
    <w:abstractNumId w:val="19"/>
  </w:num>
  <w:num w:numId="49">
    <w:abstractNumId w:val="5"/>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2E"/>
    <w:rsid w:val="00002CFB"/>
    <w:rsid w:val="00004258"/>
    <w:rsid w:val="00006A9F"/>
    <w:rsid w:val="00013330"/>
    <w:rsid w:val="00014FBB"/>
    <w:rsid w:val="00021BF0"/>
    <w:rsid w:val="00030A34"/>
    <w:rsid w:val="00030BB6"/>
    <w:rsid w:val="00031223"/>
    <w:rsid w:val="00045B11"/>
    <w:rsid w:val="000475A6"/>
    <w:rsid w:val="00052065"/>
    <w:rsid w:val="00063D20"/>
    <w:rsid w:val="00084851"/>
    <w:rsid w:val="00084E25"/>
    <w:rsid w:val="00087CC6"/>
    <w:rsid w:val="0009176C"/>
    <w:rsid w:val="00091D06"/>
    <w:rsid w:val="00095F25"/>
    <w:rsid w:val="000A1E5E"/>
    <w:rsid w:val="000B0916"/>
    <w:rsid w:val="000B2CDB"/>
    <w:rsid w:val="000C309C"/>
    <w:rsid w:val="000D187A"/>
    <w:rsid w:val="000D404B"/>
    <w:rsid w:val="000D4545"/>
    <w:rsid w:val="000D6EAA"/>
    <w:rsid w:val="000F1A4C"/>
    <w:rsid w:val="000F2849"/>
    <w:rsid w:val="000F5398"/>
    <w:rsid w:val="00103DEB"/>
    <w:rsid w:val="00112041"/>
    <w:rsid w:val="001161FD"/>
    <w:rsid w:val="00130299"/>
    <w:rsid w:val="00131EB3"/>
    <w:rsid w:val="00133840"/>
    <w:rsid w:val="00142EBC"/>
    <w:rsid w:val="00143B01"/>
    <w:rsid w:val="00145949"/>
    <w:rsid w:val="00155F48"/>
    <w:rsid w:val="00156317"/>
    <w:rsid w:val="001563F3"/>
    <w:rsid w:val="00163DC9"/>
    <w:rsid w:val="001733F0"/>
    <w:rsid w:val="001813B9"/>
    <w:rsid w:val="001826B2"/>
    <w:rsid w:val="00182DEA"/>
    <w:rsid w:val="00182FD3"/>
    <w:rsid w:val="00186FC7"/>
    <w:rsid w:val="00190C9C"/>
    <w:rsid w:val="00193268"/>
    <w:rsid w:val="001B0E4B"/>
    <w:rsid w:val="001B1815"/>
    <w:rsid w:val="001B522D"/>
    <w:rsid w:val="001B6644"/>
    <w:rsid w:val="001C68E7"/>
    <w:rsid w:val="001E2F4B"/>
    <w:rsid w:val="001E4569"/>
    <w:rsid w:val="001E7DC9"/>
    <w:rsid w:val="001F7B4F"/>
    <w:rsid w:val="002044AC"/>
    <w:rsid w:val="00205131"/>
    <w:rsid w:val="00206236"/>
    <w:rsid w:val="00210EDA"/>
    <w:rsid w:val="00214954"/>
    <w:rsid w:val="002152D5"/>
    <w:rsid w:val="002161AE"/>
    <w:rsid w:val="00226765"/>
    <w:rsid w:val="00227D7D"/>
    <w:rsid w:val="00230681"/>
    <w:rsid w:val="00230D08"/>
    <w:rsid w:val="0023231E"/>
    <w:rsid w:val="00233ACC"/>
    <w:rsid w:val="0024168E"/>
    <w:rsid w:val="0024246B"/>
    <w:rsid w:val="00243440"/>
    <w:rsid w:val="002449F5"/>
    <w:rsid w:val="002459A8"/>
    <w:rsid w:val="00250087"/>
    <w:rsid w:val="002531A0"/>
    <w:rsid w:val="0025585A"/>
    <w:rsid w:val="002642B2"/>
    <w:rsid w:val="00270E2F"/>
    <w:rsid w:val="00271316"/>
    <w:rsid w:val="002731F2"/>
    <w:rsid w:val="0027320E"/>
    <w:rsid w:val="002749A9"/>
    <w:rsid w:val="002815F0"/>
    <w:rsid w:val="00282773"/>
    <w:rsid w:val="00292933"/>
    <w:rsid w:val="002A54D3"/>
    <w:rsid w:val="002A6BB2"/>
    <w:rsid w:val="002B05A6"/>
    <w:rsid w:val="002B1764"/>
    <w:rsid w:val="002B50DE"/>
    <w:rsid w:val="002B71C5"/>
    <w:rsid w:val="002B7621"/>
    <w:rsid w:val="002C1E77"/>
    <w:rsid w:val="002D10C7"/>
    <w:rsid w:val="002D5CFD"/>
    <w:rsid w:val="002E4A59"/>
    <w:rsid w:val="002F0A75"/>
    <w:rsid w:val="002F45C6"/>
    <w:rsid w:val="002F7B0B"/>
    <w:rsid w:val="00315262"/>
    <w:rsid w:val="00317667"/>
    <w:rsid w:val="00317FB1"/>
    <w:rsid w:val="00322387"/>
    <w:rsid w:val="00331931"/>
    <w:rsid w:val="00336F71"/>
    <w:rsid w:val="00337A91"/>
    <w:rsid w:val="003460FF"/>
    <w:rsid w:val="00347292"/>
    <w:rsid w:val="00347D08"/>
    <w:rsid w:val="00353DAD"/>
    <w:rsid w:val="003546D1"/>
    <w:rsid w:val="003578C0"/>
    <w:rsid w:val="00357B66"/>
    <w:rsid w:val="00362B0C"/>
    <w:rsid w:val="00363CB7"/>
    <w:rsid w:val="00367BF3"/>
    <w:rsid w:val="00371211"/>
    <w:rsid w:val="00371862"/>
    <w:rsid w:val="00387262"/>
    <w:rsid w:val="003910C3"/>
    <w:rsid w:val="00393235"/>
    <w:rsid w:val="003A40FC"/>
    <w:rsid w:val="003A7185"/>
    <w:rsid w:val="003B43C3"/>
    <w:rsid w:val="003B5716"/>
    <w:rsid w:val="003C5042"/>
    <w:rsid w:val="003C70EA"/>
    <w:rsid w:val="003D0CBF"/>
    <w:rsid w:val="003D7D7C"/>
    <w:rsid w:val="003E188A"/>
    <w:rsid w:val="003E3CEC"/>
    <w:rsid w:val="003E4D69"/>
    <w:rsid w:val="00400F01"/>
    <w:rsid w:val="0040581C"/>
    <w:rsid w:val="004176AA"/>
    <w:rsid w:val="00432C58"/>
    <w:rsid w:val="004347BF"/>
    <w:rsid w:val="00440574"/>
    <w:rsid w:val="00444443"/>
    <w:rsid w:val="0044723A"/>
    <w:rsid w:val="00450673"/>
    <w:rsid w:val="00451B39"/>
    <w:rsid w:val="004560FB"/>
    <w:rsid w:val="004622AC"/>
    <w:rsid w:val="004632F5"/>
    <w:rsid w:val="00463FD6"/>
    <w:rsid w:val="00465C6D"/>
    <w:rsid w:val="00470E85"/>
    <w:rsid w:val="00474B01"/>
    <w:rsid w:val="004814D0"/>
    <w:rsid w:val="004851B6"/>
    <w:rsid w:val="00491CDD"/>
    <w:rsid w:val="00494A0A"/>
    <w:rsid w:val="004C14C2"/>
    <w:rsid w:val="004C1FAF"/>
    <w:rsid w:val="004C4227"/>
    <w:rsid w:val="004D1919"/>
    <w:rsid w:val="004D264E"/>
    <w:rsid w:val="004E321C"/>
    <w:rsid w:val="004E7C61"/>
    <w:rsid w:val="004F08E4"/>
    <w:rsid w:val="004F62C9"/>
    <w:rsid w:val="004F6689"/>
    <w:rsid w:val="00500B47"/>
    <w:rsid w:val="00502A5D"/>
    <w:rsid w:val="0051503D"/>
    <w:rsid w:val="00515DBC"/>
    <w:rsid w:val="0054431D"/>
    <w:rsid w:val="00546763"/>
    <w:rsid w:val="00546F78"/>
    <w:rsid w:val="00557747"/>
    <w:rsid w:val="00566B7F"/>
    <w:rsid w:val="00567047"/>
    <w:rsid w:val="0057207F"/>
    <w:rsid w:val="00572DE0"/>
    <w:rsid w:val="00573059"/>
    <w:rsid w:val="00573515"/>
    <w:rsid w:val="005921EA"/>
    <w:rsid w:val="005A52F0"/>
    <w:rsid w:val="005B2E84"/>
    <w:rsid w:val="005B3385"/>
    <w:rsid w:val="005B3947"/>
    <w:rsid w:val="005B5BB5"/>
    <w:rsid w:val="005D44D1"/>
    <w:rsid w:val="005E3C79"/>
    <w:rsid w:val="006056E9"/>
    <w:rsid w:val="00605906"/>
    <w:rsid w:val="00615CFC"/>
    <w:rsid w:val="00617C5E"/>
    <w:rsid w:val="00621F0A"/>
    <w:rsid w:val="00622BD8"/>
    <w:rsid w:val="00622F0E"/>
    <w:rsid w:val="00624210"/>
    <w:rsid w:val="00645C79"/>
    <w:rsid w:val="00651EB0"/>
    <w:rsid w:val="0065777D"/>
    <w:rsid w:val="00662A75"/>
    <w:rsid w:val="006758BE"/>
    <w:rsid w:val="006777DA"/>
    <w:rsid w:val="00681572"/>
    <w:rsid w:val="00682379"/>
    <w:rsid w:val="00683F32"/>
    <w:rsid w:val="00691235"/>
    <w:rsid w:val="00693B41"/>
    <w:rsid w:val="006A0051"/>
    <w:rsid w:val="006B291B"/>
    <w:rsid w:val="006B5454"/>
    <w:rsid w:val="006B5F3A"/>
    <w:rsid w:val="006C3A41"/>
    <w:rsid w:val="006C70DD"/>
    <w:rsid w:val="006D1336"/>
    <w:rsid w:val="006D18C7"/>
    <w:rsid w:val="006D70E7"/>
    <w:rsid w:val="006D757F"/>
    <w:rsid w:val="006D7889"/>
    <w:rsid w:val="006E202A"/>
    <w:rsid w:val="006E5F37"/>
    <w:rsid w:val="00706073"/>
    <w:rsid w:val="00706328"/>
    <w:rsid w:val="00706ABA"/>
    <w:rsid w:val="00714273"/>
    <w:rsid w:val="00715C82"/>
    <w:rsid w:val="00721785"/>
    <w:rsid w:val="00724FF1"/>
    <w:rsid w:val="007407EC"/>
    <w:rsid w:val="007420F5"/>
    <w:rsid w:val="00743EF9"/>
    <w:rsid w:val="00745FE4"/>
    <w:rsid w:val="00752B93"/>
    <w:rsid w:val="00780C56"/>
    <w:rsid w:val="007859EC"/>
    <w:rsid w:val="00786CD5"/>
    <w:rsid w:val="0079180B"/>
    <w:rsid w:val="007A100C"/>
    <w:rsid w:val="007A1F91"/>
    <w:rsid w:val="007A4B65"/>
    <w:rsid w:val="007B732B"/>
    <w:rsid w:val="007C35AC"/>
    <w:rsid w:val="007C4D99"/>
    <w:rsid w:val="007C7595"/>
    <w:rsid w:val="007E20EA"/>
    <w:rsid w:val="007E344D"/>
    <w:rsid w:val="007E7564"/>
    <w:rsid w:val="007E7D0D"/>
    <w:rsid w:val="007F03E2"/>
    <w:rsid w:val="008037C9"/>
    <w:rsid w:val="008069DF"/>
    <w:rsid w:val="00812A24"/>
    <w:rsid w:val="00816D35"/>
    <w:rsid w:val="00816F01"/>
    <w:rsid w:val="00821E90"/>
    <w:rsid w:val="0082398D"/>
    <w:rsid w:val="0083061E"/>
    <w:rsid w:val="00833C1D"/>
    <w:rsid w:val="00834965"/>
    <w:rsid w:val="008378F2"/>
    <w:rsid w:val="00845B86"/>
    <w:rsid w:val="0085370F"/>
    <w:rsid w:val="008549FD"/>
    <w:rsid w:val="00857282"/>
    <w:rsid w:val="008620C8"/>
    <w:rsid w:val="00870BF3"/>
    <w:rsid w:val="00875953"/>
    <w:rsid w:val="00875EFF"/>
    <w:rsid w:val="00880727"/>
    <w:rsid w:val="00894D77"/>
    <w:rsid w:val="008A21B6"/>
    <w:rsid w:val="008B4327"/>
    <w:rsid w:val="008B438A"/>
    <w:rsid w:val="008D4C9E"/>
    <w:rsid w:val="008E3823"/>
    <w:rsid w:val="008E387B"/>
    <w:rsid w:val="008E400C"/>
    <w:rsid w:val="008E72CC"/>
    <w:rsid w:val="00902866"/>
    <w:rsid w:val="0090651D"/>
    <w:rsid w:val="00910FDE"/>
    <w:rsid w:val="00911FD2"/>
    <w:rsid w:val="009130C5"/>
    <w:rsid w:val="009138EA"/>
    <w:rsid w:val="0092560C"/>
    <w:rsid w:val="0093273B"/>
    <w:rsid w:val="00942EB9"/>
    <w:rsid w:val="00942F39"/>
    <w:rsid w:val="00953908"/>
    <w:rsid w:val="00953DB1"/>
    <w:rsid w:val="00960A18"/>
    <w:rsid w:val="00962A1C"/>
    <w:rsid w:val="00971078"/>
    <w:rsid w:val="00980A88"/>
    <w:rsid w:val="009816E0"/>
    <w:rsid w:val="009866DD"/>
    <w:rsid w:val="00986E2A"/>
    <w:rsid w:val="00987DDA"/>
    <w:rsid w:val="00994C4C"/>
    <w:rsid w:val="009951D4"/>
    <w:rsid w:val="00996A4E"/>
    <w:rsid w:val="009B5A51"/>
    <w:rsid w:val="009C0BBD"/>
    <w:rsid w:val="009C1137"/>
    <w:rsid w:val="009C1394"/>
    <w:rsid w:val="009C61A9"/>
    <w:rsid w:val="009D0EE0"/>
    <w:rsid w:val="009D19F2"/>
    <w:rsid w:val="009D35F2"/>
    <w:rsid w:val="009E3984"/>
    <w:rsid w:val="009E4D5F"/>
    <w:rsid w:val="009E5425"/>
    <w:rsid w:val="009E5BD1"/>
    <w:rsid w:val="009E759A"/>
    <w:rsid w:val="009F0135"/>
    <w:rsid w:val="009F2AB9"/>
    <w:rsid w:val="00A0553F"/>
    <w:rsid w:val="00A14A00"/>
    <w:rsid w:val="00A23AA2"/>
    <w:rsid w:val="00A25533"/>
    <w:rsid w:val="00A27FD6"/>
    <w:rsid w:val="00A32BC0"/>
    <w:rsid w:val="00A34A67"/>
    <w:rsid w:val="00A413CA"/>
    <w:rsid w:val="00A52DA4"/>
    <w:rsid w:val="00A5310E"/>
    <w:rsid w:val="00A536A0"/>
    <w:rsid w:val="00A54D04"/>
    <w:rsid w:val="00A61FEB"/>
    <w:rsid w:val="00A650F3"/>
    <w:rsid w:val="00A758EE"/>
    <w:rsid w:val="00A94D86"/>
    <w:rsid w:val="00AB0ECC"/>
    <w:rsid w:val="00AB188D"/>
    <w:rsid w:val="00AB4C54"/>
    <w:rsid w:val="00AB7934"/>
    <w:rsid w:val="00AC2FAC"/>
    <w:rsid w:val="00AC7E54"/>
    <w:rsid w:val="00AD23E8"/>
    <w:rsid w:val="00AD3EBE"/>
    <w:rsid w:val="00AD43EB"/>
    <w:rsid w:val="00AD69EE"/>
    <w:rsid w:val="00AE18E8"/>
    <w:rsid w:val="00AE2719"/>
    <w:rsid w:val="00AE27DE"/>
    <w:rsid w:val="00AF0E10"/>
    <w:rsid w:val="00AF1F1A"/>
    <w:rsid w:val="00AF2B99"/>
    <w:rsid w:val="00AF798E"/>
    <w:rsid w:val="00AF7B5A"/>
    <w:rsid w:val="00B018FA"/>
    <w:rsid w:val="00B03CEF"/>
    <w:rsid w:val="00B0440F"/>
    <w:rsid w:val="00B13D4D"/>
    <w:rsid w:val="00B1785B"/>
    <w:rsid w:val="00B2145A"/>
    <w:rsid w:val="00B2356A"/>
    <w:rsid w:val="00B42AB0"/>
    <w:rsid w:val="00B42D23"/>
    <w:rsid w:val="00B516A3"/>
    <w:rsid w:val="00B56143"/>
    <w:rsid w:val="00B57341"/>
    <w:rsid w:val="00B665F5"/>
    <w:rsid w:val="00B95318"/>
    <w:rsid w:val="00BA023F"/>
    <w:rsid w:val="00BA7D8B"/>
    <w:rsid w:val="00BC03B5"/>
    <w:rsid w:val="00BC097F"/>
    <w:rsid w:val="00BC6318"/>
    <w:rsid w:val="00BD0599"/>
    <w:rsid w:val="00BD1E3D"/>
    <w:rsid w:val="00BD2353"/>
    <w:rsid w:val="00BD4B89"/>
    <w:rsid w:val="00BE245C"/>
    <w:rsid w:val="00BE3D0B"/>
    <w:rsid w:val="00BE6314"/>
    <w:rsid w:val="00BF3381"/>
    <w:rsid w:val="00BF33C1"/>
    <w:rsid w:val="00BF3431"/>
    <w:rsid w:val="00C05243"/>
    <w:rsid w:val="00C0547E"/>
    <w:rsid w:val="00C07D1B"/>
    <w:rsid w:val="00C16D4E"/>
    <w:rsid w:val="00C20DF4"/>
    <w:rsid w:val="00C21735"/>
    <w:rsid w:val="00C24717"/>
    <w:rsid w:val="00C24C8C"/>
    <w:rsid w:val="00C341D1"/>
    <w:rsid w:val="00C34599"/>
    <w:rsid w:val="00C35E64"/>
    <w:rsid w:val="00C3671D"/>
    <w:rsid w:val="00C378D2"/>
    <w:rsid w:val="00C47F28"/>
    <w:rsid w:val="00C52471"/>
    <w:rsid w:val="00C550A4"/>
    <w:rsid w:val="00C67EA9"/>
    <w:rsid w:val="00C71778"/>
    <w:rsid w:val="00C74297"/>
    <w:rsid w:val="00C75CFA"/>
    <w:rsid w:val="00C800B9"/>
    <w:rsid w:val="00C838C7"/>
    <w:rsid w:val="00C867E5"/>
    <w:rsid w:val="00C86C65"/>
    <w:rsid w:val="00C87D98"/>
    <w:rsid w:val="00C9088D"/>
    <w:rsid w:val="00C95F23"/>
    <w:rsid w:val="00CA7B3A"/>
    <w:rsid w:val="00CB215C"/>
    <w:rsid w:val="00CC3DA4"/>
    <w:rsid w:val="00CC52D4"/>
    <w:rsid w:val="00CD05C1"/>
    <w:rsid w:val="00CD1958"/>
    <w:rsid w:val="00CD1C42"/>
    <w:rsid w:val="00CD4FDC"/>
    <w:rsid w:val="00CD7F2E"/>
    <w:rsid w:val="00CE047B"/>
    <w:rsid w:val="00CE5785"/>
    <w:rsid w:val="00CF00FE"/>
    <w:rsid w:val="00CF1EA1"/>
    <w:rsid w:val="00CF2F93"/>
    <w:rsid w:val="00D01234"/>
    <w:rsid w:val="00D04FA8"/>
    <w:rsid w:val="00D160A2"/>
    <w:rsid w:val="00D2510E"/>
    <w:rsid w:val="00D25916"/>
    <w:rsid w:val="00D2681E"/>
    <w:rsid w:val="00D31EDA"/>
    <w:rsid w:val="00D407DC"/>
    <w:rsid w:val="00D46410"/>
    <w:rsid w:val="00D50E48"/>
    <w:rsid w:val="00D60BE3"/>
    <w:rsid w:val="00D60E3B"/>
    <w:rsid w:val="00D6524E"/>
    <w:rsid w:val="00D70A36"/>
    <w:rsid w:val="00D73298"/>
    <w:rsid w:val="00D735F6"/>
    <w:rsid w:val="00D76B94"/>
    <w:rsid w:val="00D824AA"/>
    <w:rsid w:val="00D85932"/>
    <w:rsid w:val="00D85B61"/>
    <w:rsid w:val="00D9054B"/>
    <w:rsid w:val="00D95B9A"/>
    <w:rsid w:val="00DA00E3"/>
    <w:rsid w:val="00DB52EB"/>
    <w:rsid w:val="00DB744A"/>
    <w:rsid w:val="00DC34EC"/>
    <w:rsid w:val="00DC4702"/>
    <w:rsid w:val="00DC5004"/>
    <w:rsid w:val="00DD4A7B"/>
    <w:rsid w:val="00DE0581"/>
    <w:rsid w:val="00DE0CF6"/>
    <w:rsid w:val="00DE0F06"/>
    <w:rsid w:val="00DE314F"/>
    <w:rsid w:val="00DE7B0E"/>
    <w:rsid w:val="00DF017F"/>
    <w:rsid w:val="00DF609E"/>
    <w:rsid w:val="00E03C3A"/>
    <w:rsid w:val="00E13DD4"/>
    <w:rsid w:val="00E22EB6"/>
    <w:rsid w:val="00E22F42"/>
    <w:rsid w:val="00E25A85"/>
    <w:rsid w:val="00E27B3B"/>
    <w:rsid w:val="00E31509"/>
    <w:rsid w:val="00E32857"/>
    <w:rsid w:val="00E32EAB"/>
    <w:rsid w:val="00E37097"/>
    <w:rsid w:val="00E43F94"/>
    <w:rsid w:val="00E4610C"/>
    <w:rsid w:val="00E57582"/>
    <w:rsid w:val="00E6027F"/>
    <w:rsid w:val="00E71CCE"/>
    <w:rsid w:val="00E74479"/>
    <w:rsid w:val="00E9332C"/>
    <w:rsid w:val="00E93B84"/>
    <w:rsid w:val="00E9598A"/>
    <w:rsid w:val="00EA01F7"/>
    <w:rsid w:val="00EA13FA"/>
    <w:rsid w:val="00EA7882"/>
    <w:rsid w:val="00EB0A09"/>
    <w:rsid w:val="00ED11A5"/>
    <w:rsid w:val="00ED16DA"/>
    <w:rsid w:val="00EE3FDD"/>
    <w:rsid w:val="00EE45E7"/>
    <w:rsid w:val="00EE48FD"/>
    <w:rsid w:val="00EF24A7"/>
    <w:rsid w:val="00EF71AE"/>
    <w:rsid w:val="00F018B8"/>
    <w:rsid w:val="00F0661E"/>
    <w:rsid w:val="00F324A0"/>
    <w:rsid w:val="00F33A9E"/>
    <w:rsid w:val="00F3448F"/>
    <w:rsid w:val="00F375BB"/>
    <w:rsid w:val="00F622AC"/>
    <w:rsid w:val="00F64317"/>
    <w:rsid w:val="00F70881"/>
    <w:rsid w:val="00F71C18"/>
    <w:rsid w:val="00F8196F"/>
    <w:rsid w:val="00F820B8"/>
    <w:rsid w:val="00F94842"/>
    <w:rsid w:val="00F96412"/>
    <w:rsid w:val="00FA12A8"/>
    <w:rsid w:val="00FA1984"/>
    <w:rsid w:val="00FA5AAB"/>
    <w:rsid w:val="00FA6D2C"/>
    <w:rsid w:val="00FB4A2A"/>
    <w:rsid w:val="00FC07A9"/>
    <w:rsid w:val="00FC646C"/>
    <w:rsid w:val="00FC72D6"/>
    <w:rsid w:val="00FC7CF5"/>
    <w:rsid w:val="00FD3C72"/>
    <w:rsid w:val="00FD64B0"/>
    <w:rsid w:val="00FD6917"/>
    <w:rsid w:val="00FE71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D2C4A"/>
  <w15:docId w15:val="{8BEEFCA9-A9F0-496C-A81F-6C51783F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aramond" w:eastAsiaTheme="minorHAnsi" w:hAnsi="Garamond" w:cstheme="minorBidi"/>
        <w:sz w:val="24"/>
        <w:szCs w:val="22"/>
        <w:lang w:val="fr-FR"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5F0"/>
    <w:pPr>
      <w:tabs>
        <w:tab w:val="left" w:pos="764"/>
      </w:tabs>
      <w:spacing w:line="240" w:lineRule="auto"/>
    </w:pPr>
    <w:rPr>
      <w:rFonts w:ascii="Segoe UI" w:eastAsia="Times New Roman" w:hAnsi="Segoe UI" w:cs="Segoe UI"/>
      <w:sz w:val="20"/>
      <w:szCs w:val="20"/>
      <w:lang w:eastAsia="fr-FR"/>
    </w:rPr>
  </w:style>
  <w:style w:type="paragraph" w:styleId="Titre2">
    <w:name w:val="heading 2"/>
    <w:aliases w:val="Niveau 1"/>
    <w:basedOn w:val="Sansinterligne"/>
    <w:next w:val="Normal"/>
    <w:link w:val="Titre2Car"/>
    <w:qFormat/>
    <w:rsid w:val="002B7621"/>
    <w:pPr>
      <w:numPr>
        <w:numId w:val="17"/>
      </w:numPr>
      <w:tabs>
        <w:tab w:val="clear" w:pos="764"/>
      </w:tabs>
      <w:outlineLvl w:val="1"/>
    </w:pPr>
  </w:style>
  <w:style w:type="paragraph" w:styleId="Titre5">
    <w:name w:val="heading 5"/>
    <w:basedOn w:val="Normal"/>
    <w:next w:val="Normal"/>
    <w:link w:val="Titre5Car"/>
    <w:qFormat/>
    <w:rsid w:val="00CD7F2E"/>
    <w:pPr>
      <w:keepNext/>
      <w:outlineLvl w:val="4"/>
    </w:pPr>
    <w:rPr>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iveau 1 Car"/>
    <w:basedOn w:val="Policepardfaut"/>
    <w:link w:val="Titre2"/>
    <w:rsid w:val="002B7621"/>
    <w:rPr>
      <w:rFonts w:ascii="Segoe UI" w:eastAsia="Times New Roman" w:hAnsi="Segoe UI" w:cs="Segoe UI"/>
      <w:b/>
      <w:sz w:val="22"/>
      <w:szCs w:val="20"/>
      <w:lang w:eastAsia="fr-FR"/>
    </w:rPr>
  </w:style>
  <w:style w:type="character" w:customStyle="1" w:styleId="Titre5Car">
    <w:name w:val="Titre 5 Car"/>
    <w:basedOn w:val="Policepardfaut"/>
    <w:link w:val="Titre5"/>
    <w:rsid w:val="00CD7F2E"/>
    <w:rPr>
      <w:rFonts w:ascii="Times New Roman" w:eastAsia="Times New Roman" w:hAnsi="Times New Roman" w:cs="Times New Roman"/>
      <w:b/>
      <w:i/>
      <w:szCs w:val="20"/>
      <w:lang w:eastAsia="fr-FR"/>
    </w:rPr>
  </w:style>
  <w:style w:type="paragraph" w:styleId="En-tte">
    <w:name w:val="header"/>
    <w:basedOn w:val="Normal"/>
    <w:link w:val="En-tteCar"/>
    <w:rsid w:val="00CD7F2E"/>
    <w:pPr>
      <w:tabs>
        <w:tab w:val="center" w:pos="4536"/>
        <w:tab w:val="right" w:pos="9072"/>
      </w:tabs>
    </w:pPr>
  </w:style>
  <w:style w:type="character" w:customStyle="1" w:styleId="En-tteCar">
    <w:name w:val="En-tête Car"/>
    <w:basedOn w:val="Policepardfaut"/>
    <w:link w:val="En-tte"/>
    <w:rsid w:val="00CD7F2E"/>
    <w:rPr>
      <w:rFonts w:ascii="Times New Roman" w:eastAsia="Times New Roman" w:hAnsi="Times New Roman" w:cs="Times New Roman"/>
      <w:szCs w:val="24"/>
      <w:lang w:eastAsia="fr-FR"/>
    </w:rPr>
  </w:style>
  <w:style w:type="paragraph" w:styleId="Pieddepage">
    <w:name w:val="footer"/>
    <w:basedOn w:val="Normal"/>
    <w:link w:val="PieddepageCar"/>
    <w:uiPriority w:val="99"/>
    <w:rsid w:val="00CD7F2E"/>
    <w:pPr>
      <w:tabs>
        <w:tab w:val="center" w:pos="4536"/>
        <w:tab w:val="right" w:pos="9072"/>
      </w:tabs>
    </w:pPr>
  </w:style>
  <w:style w:type="character" w:customStyle="1" w:styleId="PieddepageCar">
    <w:name w:val="Pied de page Car"/>
    <w:basedOn w:val="Policepardfaut"/>
    <w:link w:val="Pieddepage"/>
    <w:uiPriority w:val="99"/>
    <w:rsid w:val="00CD7F2E"/>
    <w:rPr>
      <w:rFonts w:ascii="Times New Roman" w:eastAsia="Times New Roman" w:hAnsi="Times New Roman" w:cs="Times New Roman"/>
      <w:szCs w:val="24"/>
      <w:lang w:eastAsia="fr-FR"/>
    </w:rPr>
  </w:style>
  <w:style w:type="character" w:styleId="Numrodepage">
    <w:name w:val="page number"/>
    <w:basedOn w:val="Policepardfaut"/>
    <w:rsid w:val="00CD7F2E"/>
  </w:style>
  <w:style w:type="paragraph" w:styleId="Paragraphedeliste">
    <w:name w:val="List Paragraph"/>
    <w:basedOn w:val="Normal"/>
    <w:uiPriority w:val="34"/>
    <w:qFormat/>
    <w:rsid w:val="00CD7F2E"/>
    <w:pPr>
      <w:ind w:left="720"/>
      <w:contextualSpacing/>
    </w:pPr>
  </w:style>
  <w:style w:type="character" w:customStyle="1" w:styleId="texteel">
    <w:name w:val="texteel"/>
    <w:basedOn w:val="Policepardfaut"/>
    <w:rsid w:val="00CD4FDC"/>
  </w:style>
  <w:style w:type="paragraph" w:styleId="Textedebulles">
    <w:name w:val="Balloon Text"/>
    <w:basedOn w:val="Normal"/>
    <w:link w:val="TextedebullesCar"/>
    <w:uiPriority w:val="99"/>
    <w:semiHidden/>
    <w:unhideWhenUsed/>
    <w:rsid w:val="00182FD3"/>
    <w:rPr>
      <w:rFonts w:ascii="Tahoma" w:hAnsi="Tahoma" w:cs="Tahoma"/>
      <w:sz w:val="16"/>
      <w:szCs w:val="16"/>
    </w:rPr>
  </w:style>
  <w:style w:type="character" w:customStyle="1" w:styleId="TextedebullesCar">
    <w:name w:val="Texte de bulles Car"/>
    <w:basedOn w:val="Policepardfaut"/>
    <w:link w:val="Textedebulles"/>
    <w:uiPriority w:val="99"/>
    <w:semiHidden/>
    <w:rsid w:val="00182FD3"/>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714273"/>
    <w:rPr>
      <w:sz w:val="16"/>
      <w:szCs w:val="16"/>
    </w:rPr>
  </w:style>
  <w:style w:type="paragraph" w:styleId="Commentaire">
    <w:name w:val="annotation text"/>
    <w:basedOn w:val="Normal"/>
    <w:link w:val="CommentaireCar"/>
    <w:uiPriority w:val="99"/>
    <w:unhideWhenUsed/>
    <w:qFormat/>
    <w:rsid w:val="004176AA"/>
  </w:style>
  <w:style w:type="character" w:customStyle="1" w:styleId="CommentaireCar">
    <w:name w:val="Commentaire Car"/>
    <w:basedOn w:val="Policepardfaut"/>
    <w:link w:val="Commentaire"/>
    <w:uiPriority w:val="99"/>
    <w:rsid w:val="004176AA"/>
    <w:rPr>
      <w:rFonts w:ascii="Segoe UI" w:eastAsia="Times New Roman" w:hAnsi="Segoe UI" w:cs="Segoe UI"/>
      <w:sz w:val="20"/>
      <w:szCs w:val="20"/>
      <w:lang w:eastAsia="fr-FR"/>
    </w:rPr>
  </w:style>
  <w:style w:type="paragraph" w:styleId="Objetducommentaire">
    <w:name w:val="annotation subject"/>
    <w:basedOn w:val="Commentaire"/>
    <w:next w:val="Commentaire"/>
    <w:link w:val="ObjetducommentaireCar"/>
    <w:uiPriority w:val="99"/>
    <w:semiHidden/>
    <w:unhideWhenUsed/>
    <w:rsid w:val="00714273"/>
    <w:rPr>
      <w:b/>
      <w:bCs/>
    </w:rPr>
  </w:style>
  <w:style w:type="character" w:customStyle="1" w:styleId="ObjetducommentaireCar">
    <w:name w:val="Objet du commentaire Car"/>
    <w:basedOn w:val="CommentaireCar"/>
    <w:link w:val="Objetducommentaire"/>
    <w:uiPriority w:val="99"/>
    <w:semiHidden/>
    <w:rsid w:val="00714273"/>
    <w:rPr>
      <w:rFonts w:ascii="Times New Roman" w:eastAsia="Times New Roman" w:hAnsi="Times New Roman" w:cs="Times New Roman"/>
      <w:b/>
      <w:bCs/>
      <w:sz w:val="20"/>
      <w:szCs w:val="20"/>
      <w:lang w:eastAsia="fr-FR"/>
    </w:rPr>
  </w:style>
  <w:style w:type="paragraph" w:styleId="Sansinterligne">
    <w:name w:val="No Spacing"/>
    <w:aliases w:val="TITRE - Niveau 1"/>
    <w:basedOn w:val="Normal"/>
    <w:uiPriority w:val="1"/>
    <w:qFormat/>
    <w:rsid w:val="00084E25"/>
    <w:rPr>
      <w:b/>
      <w:sz w:val="22"/>
    </w:rPr>
  </w:style>
  <w:style w:type="paragraph" w:styleId="NormalWeb">
    <w:name w:val="Normal (Web)"/>
    <w:basedOn w:val="Normal"/>
    <w:uiPriority w:val="99"/>
    <w:semiHidden/>
    <w:unhideWhenUsed/>
    <w:rsid w:val="00DB744A"/>
    <w:pPr>
      <w:tabs>
        <w:tab w:val="clear" w:pos="764"/>
      </w:tabs>
      <w:spacing w:before="100" w:beforeAutospacing="1" w:after="100" w:afterAutospacing="1"/>
      <w:jc w:val="left"/>
    </w:pPr>
    <w:rPr>
      <w:rFonts w:ascii="Times New Roman" w:hAnsi="Times New Roman" w:cs="Times New Roman"/>
      <w:sz w:val="24"/>
      <w:szCs w:val="24"/>
    </w:rPr>
  </w:style>
  <w:style w:type="table" w:styleId="Grilledutableau">
    <w:name w:val="Table Grid"/>
    <w:basedOn w:val="TableauNormal"/>
    <w:uiPriority w:val="59"/>
    <w:rsid w:val="00A54D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910C3"/>
    <w:rPr>
      <w:color w:val="0000FF"/>
      <w:u w:val="single"/>
    </w:rPr>
  </w:style>
  <w:style w:type="character" w:customStyle="1" w:styleId="UnresolvedMention">
    <w:name w:val="Unresolved Mention"/>
    <w:basedOn w:val="Policepardfaut"/>
    <w:uiPriority w:val="99"/>
    <w:semiHidden/>
    <w:unhideWhenUsed/>
    <w:rsid w:val="003910C3"/>
    <w:rPr>
      <w:color w:val="605E5C"/>
      <w:shd w:val="clear" w:color="auto" w:fill="E1DFDD"/>
    </w:rPr>
  </w:style>
  <w:style w:type="character" w:styleId="Lienhypertextesuivivisit">
    <w:name w:val="FollowedHyperlink"/>
    <w:basedOn w:val="Policepardfaut"/>
    <w:uiPriority w:val="99"/>
    <w:semiHidden/>
    <w:unhideWhenUsed/>
    <w:rsid w:val="003910C3"/>
    <w:rPr>
      <w:color w:val="800080" w:themeColor="followedHyperlink"/>
      <w:u w:val="single"/>
    </w:rPr>
  </w:style>
  <w:style w:type="paragraph" w:styleId="Rvision">
    <w:name w:val="Revision"/>
    <w:hidden/>
    <w:uiPriority w:val="99"/>
    <w:semiHidden/>
    <w:rsid w:val="00FA1984"/>
    <w:pPr>
      <w:spacing w:line="240" w:lineRule="auto"/>
      <w:jc w:val="left"/>
    </w:pPr>
    <w:rPr>
      <w:rFonts w:ascii="Segoe UI" w:eastAsia="Times New Roman" w:hAnsi="Segoe UI" w:cs="Segoe UI"/>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455">
      <w:marLeft w:val="0"/>
      <w:marRight w:val="0"/>
      <w:marTop w:val="0"/>
      <w:marBottom w:val="0"/>
      <w:divBdr>
        <w:top w:val="none" w:sz="0" w:space="0" w:color="auto"/>
        <w:left w:val="none" w:sz="0" w:space="0" w:color="auto"/>
        <w:bottom w:val="none" w:sz="0" w:space="0" w:color="auto"/>
        <w:right w:val="none" w:sz="0" w:space="0" w:color="auto"/>
      </w:divBdr>
    </w:div>
    <w:div w:id="527530480">
      <w:bodyDiv w:val="1"/>
      <w:marLeft w:val="0"/>
      <w:marRight w:val="0"/>
      <w:marTop w:val="0"/>
      <w:marBottom w:val="0"/>
      <w:divBdr>
        <w:top w:val="none" w:sz="0" w:space="0" w:color="auto"/>
        <w:left w:val="none" w:sz="0" w:space="0" w:color="auto"/>
        <w:bottom w:val="none" w:sz="0" w:space="0" w:color="auto"/>
        <w:right w:val="none" w:sz="0" w:space="0" w:color="auto"/>
      </w:divBdr>
    </w:div>
    <w:div w:id="1061710080">
      <w:bodyDiv w:val="1"/>
      <w:marLeft w:val="0"/>
      <w:marRight w:val="0"/>
      <w:marTop w:val="0"/>
      <w:marBottom w:val="0"/>
      <w:divBdr>
        <w:top w:val="none" w:sz="0" w:space="0" w:color="auto"/>
        <w:left w:val="none" w:sz="0" w:space="0" w:color="auto"/>
        <w:bottom w:val="none" w:sz="0" w:space="0" w:color="auto"/>
        <w:right w:val="none" w:sz="0" w:space="0" w:color="auto"/>
      </w:divBdr>
    </w:div>
    <w:div w:id="1134447513">
      <w:bodyDiv w:val="1"/>
      <w:marLeft w:val="0"/>
      <w:marRight w:val="0"/>
      <w:marTop w:val="0"/>
      <w:marBottom w:val="0"/>
      <w:divBdr>
        <w:top w:val="none" w:sz="0" w:space="0" w:color="auto"/>
        <w:left w:val="none" w:sz="0" w:space="0" w:color="auto"/>
        <w:bottom w:val="none" w:sz="0" w:space="0" w:color="auto"/>
        <w:right w:val="none" w:sz="0" w:space="0" w:color="auto"/>
      </w:divBdr>
    </w:div>
    <w:div w:id="1217398427">
      <w:marLeft w:val="0"/>
      <w:marRight w:val="0"/>
      <w:marTop w:val="0"/>
      <w:marBottom w:val="0"/>
      <w:divBdr>
        <w:top w:val="none" w:sz="0" w:space="0" w:color="auto"/>
        <w:left w:val="none" w:sz="0" w:space="0" w:color="auto"/>
        <w:bottom w:val="none" w:sz="0" w:space="0" w:color="auto"/>
        <w:right w:val="none" w:sz="0" w:space="0" w:color="auto"/>
      </w:divBdr>
    </w:div>
    <w:div w:id="1240946311">
      <w:marLeft w:val="0"/>
      <w:marRight w:val="0"/>
      <w:marTop w:val="0"/>
      <w:marBottom w:val="0"/>
      <w:divBdr>
        <w:top w:val="none" w:sz="0" w:space="0" w:color="auto"/>
        <w:left w:val="none" w:sz="0" w:space="0" w:color="auto"/>
        <w:bottom w:val="none" w:sz="0" w:space="0" w:color="auto"/>
        <w:right w:val="none" w:sz="0" w:space="0" w:color="auto"/>
      </w:divBdr>
    </w:div>
    <w:div w:id="1281456852">
      <w:bodyDiv w:val="1"/>
      <w:marLeft w:val="0"/>
      <w:marRight w:val="0"/>
      <w:marTop w:val="0"/>
      <w:marBottom w:val="0"/>
      <w:divBdr>
        <w:top w:val="none" w:sz="0" w:space="0" w:color="auto"/>
        <w:left w:val="none" w:sz="0" w:space="0" w:color="auto"/>
        <w:bottom w:val="none" w:sz="0" w:space="0" w:color="auto"/>
        <w:right w:val="none" w:sz="0" w:space="0" w:color="auto"/>
      </w:divBdr>
    </w:div>
    <w:div w:id="1338191381">
      <w:marLeft w:val="0"/>
      <w:marRight w:val="0"/>
      <w:marTop w:val="0"/>
      <w:marBottom w:val="0"/>
      <w:divBdr>
        <w:top w:val="none" w:sz="0" w:space="0" w:color="auto"/>
        <w:left w:val="none" w:sz="0" w:space="0" w:color="auto"/>
        <w:bottom w:val="none" w:sz="0" w:space="0" w:color="auto"/>
        <w:right w:val="none" w:sz="0" w:space="0" w:color="auto"/>
      </w:divBdr>
    </w:div>
    <w:div w:id="1415542407">
      <w:bodyDiv w:val="1"/>
      <w:marLeft w:val="0"/>
      <w:marRight w:val="0"/>
      <w:marTop w:val="0"/>
      <w:marBottom w:val="0"/>
      <w:divBdr>
        <w:top w:val="none" w:sz="0" w:space="0" w:color="auto"/>
        <w:left w:val="none" w:sz="0" w:space="0" w:color="auto"/>
        <w:bottom w:val="none" w:sz="0" w:space="0" w:color="auto"/>
        <w:right w:val="none" w:sz="0" w:space="0" w:color="auto"/>
      </w:divBdr>
    </w:div>
    <w:div w:id="1473210477">
      <w:marLeft w:val="0"/>
      <w:marRight w:val="0"/>
      <w:marTop w:val="0"/>
      <w:marBottom w:val="0"/>
      <w:divBdr>
        <w:top w:val="none" w:sz="0" w:space="0" w:color="auto"/>
        <w:left w:val="none" w:sz="0" w:space="0" w:color="auto"/>
        <w:bottom w:val="none" w:sz="0" w:space="0" w:color="auto"/>
        <w:right w:val="none" w:sz="0" w:space="0" w:color="auto"/>
      </w:divBdr>
    </w:div>
    <w:div w:id="1686134373">
      <w:bodyDiv w:val="1"/>
      <w:marLeft w:val="0"/>
      <w:marRight w:val="0"/>
      <w:marTop w:val="0"/>
      <w:marBottom w:val="0"/>
      <w:divBdr>
        <w:top w:val="none" w:sz="0" w:space="0" w:color="auto"/>
        <w:left w:val="none" w:sz="0" w:space="0" w:color="auto"/>
        <w:bottom w:val="none" w:sz="0" w:space="0" w:color="auto"/>
        <w:right w:val="none" w:sz="0" w:space="0" w:color="auto"/>
      </w:divBdr>
    </w:div>
    <w:div w:id="1777603874">
      <w:marLeft w:val="0"/>
      <w:marRight w:val="0"/>
      <w:marTop w:val="0"/>
      <w:marBottom w:val="0"/>
      <w:divBdr>
        <w:top w:val="none" w:sz="0" w:space="0" w:color="auto"/>
        <w:left w:val="none" w:sz="0" w:space="0" w:color="auto"/>
        <w:bottom w:val="none" w:sz="0" w:space="0" w:color="auto"/>
        <w:right w:val="none" w:sz="0" w:space="0" w:color="auto"/>
      </w:divBdr>
    </w:div>
    <w:div w:id="1869953717">
      <w:marLeft w:val="0"/>
      <w:marRight w:val="0"/>
      <w:marTop w:val="0"/>
      <w:marBottom w:val="0"/>
      <w:divBdr>
        <w:top w:val="none" w:sz="0" w:space="0" w:color="auto"/>
        <w:left w:val="none" w:sz="0" w:space="0" w:color="auto"/>
        <w:bottom w:val="none" w:sz="0" w:space="0" w:color="auto"/>
        <w:right w:val="none" w:sz="0" w:space="0" w:color="auto"/>
      </w:divBdr>
    </w:div>
    <w:div w:id="1913923440">
      <w:bodyDiv w:val="1"/>
      <w:marLeft w:val="0"/>
      <w:marRight w:val="0"/>
      <w:marTop w:val="0"/>
      <w:marBottom w:val="0"/>
      <w:divBdr>
        <w:top w:val="none" w:sz="0" w:space="0" w:color="auto"/>
        <w:left w:val="none" w:sz="0" w:space="0" w:color="auto"/>
        <w:bottom w:val="none" w:sz="0" w:space="0" w:color="auto"/>
        <w:right w:val="none" w:sz="0" w:space="0" w:color="auto"/>
      </w:divBdr>
    </w:div>
    <w:div w:id="1921673106">
      <w:bodyDiv w:val="1"/>
      <w:marLeft w:val="0"/>
      <w:marRight w:val="0"/>
      <w:marTop w:val="0"/>
      <w:marBottom w:val="0"/>
      <w:divBdr>
        <w:top w:val="none" w:sz="0" w:space="0" w:color="auto"/>
        <w:left w:val="none" w:sz="0" w:space="0" w:color="auto"/>
        <w:bottom w:val="none" w:sz="0" w:space="0" w:color="auto"/>
        <w:right w:val="none" w:sz="0" w:space="0" w:color="auto"/>
      </w:divBdr>
    </w:div>
    <w:div w:id="2042242095">
      <w:bodyDiv w:val="1"/>
      <w:marLeft w:val="0"/>
      <w:marRight w:val="0"/>
      <w:marTop w:val="0"/>
      <w:marBottom w:val="0"/>
      <w:divBdr>
        <w:top w:val="none" w:sz="0" w:space="0" w:color="auto"/>
        <w:left w:val="none" w:sz="0" w:space="0" w:color="auto"/>
        <w:bottom w:val="none" w:sz="0" w:space="0" w:color="auto"/>
        <w:right w:val="none" w:sz="0" w:space="0" w:color="auto"/>
      </w:divBdr>
    </w:div>
    <w:div w:id="2109963578">
      <w:marLeft w:val="0"/>
      <w:marRight w:val="0"/>
      <w:marTop w:val="0"/>
      <w:marBottom w:val="0"/>
      <w:divBdr>
        <w:top w:val="none" w:sz="0" w:space="0" w:color="auto"/>
        <w:left w:val="none" w:sz="0" w:space="0" w:color="auto"/>
        <w:bottom w:val="none" w:sz="0" w:space="0" w:color="auto"/>
        <w:right w:val="none" w:sz="0" w:space="0" w:color="auto"/>
      </w:divBdr>
    </w:div>
    <w:div w:id="2142071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0A34C-17E9-40EB-AA97-28C64BC2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4538</Characters>
  <Application>Microsoft Office Word</Application>
  <DocSecurity>0</DocSecurity>
  <Lines>37</Lines>
  <Paragraphs>10</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    CHAMP D’APPLICATION</vt:lpstr>
      <vt:lpstr>    DEFINITION DES HEURES SUPPLEMENTAIRES</vt:lpstr>
      <vt:lpstr>    ACCOMPLISSEMENT ET REMUNERATION DES HEURES SUPPLEMENTAIRES</vt:lpstr>
      <vt:lpstr>    VOLUME DU CONTINGENT ANNUEL D’HEURES SUPPLEMENTAIRES</vt:lpstr>
      <vt:lpstr>    DUREE </vt:lpstr>
      <vt:lpstr>    SUIVI ET RENDEZ-VOUS</vt:lpstr>
      <vt:lpstr>    REVISION - DENONCIATION</vt:lpstr>
      <vt:lpstr>    DEPOT ET PUBLICITE</vt:lpstr>
    </vt:vector>
  </TitlesOfParts>
  <Company>LAMY LEXEL</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Béatrice CHAINE</dc:creator>
  <cp:lastModifiedBy>MORIN Catherine</cp:lastModifiedBy>
  <cp:revision>2</cp:revision>
  <cp:lastPrinted>2023-02-21T10:06:00Z</cp:lastPrinted>
  <dcterms:created xsi:type="dcterms:W3CDTF">2026-06-13T10:19:00Z</dcterms:created>
  <dcterms:modified xsi:type="dcterms:W3CDTF">2026-06-13T10:19:00Z</dcterms:modified>
</cp:coreProperties>
</file>