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276" w:lineRule="auto"/>
        <w:rPr>
          <w:shd w:fill="auto" w:val="clea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-107948</wp:posOffset>
                </wp:positionH>
                <wp:positionV relativeFrom="paragraph">
                  <wp:posOffset>158750</wp:posOffset>
                </wp:positionV>
                <wp:extent cx="6019800" cy="756436"/>
                <wp:effectExtent b="0" l="0" r="0" t="0"/>
                <wp:wrapNone/>
                <wp:docPr id="1" name=""/>
                <a:graphic>
                  <a:graphicData uri="http://schemas.microsoft.com/office/word/2010/wordprocessingShape">
                    <wps:wsp>
                      <wps:cNvSpPr/>
                      <wps:cNvPr id="2" name="Shape 2"/>
                      <wps:spPr>
                        <a:xfrm>
                          <a:off x="2355150" y="3418050"/>
                          <a:ext cx="5981700" cy="72390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highlight w:val="white"/>
                                <w:vertAlign w:val="baseline"/>
                              </w:rPr>
                              <w:t xml:space="preserve">ACCORD NEGOCIATION ANNUELLE OBLIGATOIRE 2026</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highlight w:val="white"/>
                                <w:vertAlign w:val="baseline"/>
                              </w:rPr>
                            </w:r>
                            <w:r w:rsidDel="00000000" w:rsidR="00000000" w:rsidRPr="00000000">
                              <w:rPr>
                                <w:rFonts w:ascii="Arial" w:cs="Arial" w:eastAsia="Arial" w:hAnsi="Arial"/>
                                <w:b w:val="1"/>
                                <w:i w:val="0"/>
                                <w:smallCaps w:val="0"/>
                                <w:strike w:val="0"/>
                                <w:color w:val="000000"/>
                                <w:sz w:val="28"/>
                                <w:highlight w:val="white"/>
                                <w:vertAlign w:val="baseline"/>
                              </w:rPr>
                              <w:t xml:space="preserve">SOCIETE HESTIA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-107948</wp:posOffset>
                </wp:positionH>
                <wp:positionV relativeFrom="paragraph">
                  <wp:posOffset>158750</wp:posOffset>
                </wp:positionV>
                <wp:extent cx="6019800" cy="756436"/>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019800" cy="756436"/>
                        </a:xfrm>
                        <a:prstGeom prst="rect"/>
                        <a:ln/>
                      </pic:spPr>
                    </pic:pic>
                  </a:graphicData>
                </a:graphic>
              </wp:anchor>
            </w:drawing>
          </mc:Fallback>
        </mc:AlternateContent>
      </w:r>
    </w:p>
    <w:p w:rsidR="00000000" w:rsidDel="00000000" w:rsidP="00000000" w:rsidRDefault="00000000" w:rsidRPr="00000000" w14:paraId="00000002">
      <w:pPr>
        <w:spacing w:after="200" w:line="276" w:lineRule="auto"/>
        <w:rPr>
          <w:shd w:fill="auto" w:val="clear"/>
        </w:rPr>
      </w:pPr>
      <w:r w:rsidDel="00000000" w:rsidR="00000000" w:rsidRPr="00000000">
        <w:rPr>
          <w:rtl w:val="0"/>
        </w:rPr>
      </w:r>
    </w:p>
    <w:p w:rsidR="00000000" w:rsidDel="00000000" w:rsidP="00000000" w:rsidRDefault="00000000" w:rsidRPr="00000000" w14:paraId="00000003">
      <w:pPr>
        <w:spacing w:after="200" w:line="276" w:lineRule="auto"/>
        <w:jc w:val="both"/>
        <w:rPr>
          <w:shd w:fill="auto" w:val="clear"/>
        </w:rPr>
      </w:pPr>
      <w:r w:rsidDel="00000000" w:rsidR="00000000" w:rsidRPr="00000000">
        <w:rPr>
          <w:rtl w:val="0"/>
        </w:rPr>
      </w:r>
    </w:p>
    <w:p w:rsidR="00000000" w:rsidDel="00000000" w:rsidP="00000000" w:rsidRDefault="00000000" w:rsidRPr="00000000" w14:paraId="00000004">
      <w:pPr>
        <w:spacing w:after="200" w:line="276" w:lineRule="auto"/>
        <w:jc w:val="both"/>
        <w:rPr>
          <w:shd w:fill="auto" w:val="clear"/>
        </w:rPr>
      </w:pPr>
      <w:r w:rsidDel="00000000" w:rsidR="00000000" w:rsidRPr="00000000">
        <w:rPr>
          <w:rtl w:val="0"/>
        </w:rPr>
      </w:r>
    </w:p>
    <w:p w:rsidR="00000000" w:rsidDel="00000000" w:rsidP="00000000" w:rsidRDefault="00000000" w:rsidRPr="00000000" w14:paraId="00000005">
      <w:pPr>
        <w:spacing w:line="276" w:lineRule="auto"/>
        <w:ind w:right="-420"/>
        <w:jc w:val="center"/>
        <w:rPr>
          <w:b w:val="1"/>
          <w:bCs w:val="1"/>
          <w:shd w:fill="auto" w:val="clear"/>
        </w:rPr>
      </w:pPr>
      <w:r w:rsidDel="00000000" w:rsidR="00000000" w:rsidRPr="00000000">
        <w:rPr>
          <w:b w:val="1"/>
          <w:bCs w:val="1"/>
          <w:u w:val="single"/>
          <w:shd w:fill="auto" w:val="clear"/>
          <w:rtl w:val="0"/>
        </w:rPr>
        <w:t xml:space="preserve">Entre les soussignées</w:t>
      </w:r>
      <w:r w:rsidDel="00000000" w:rsidR="00000000" w:rsidRPr="00000000">
        <w:rPr>
          <w:b w:val="1"/>
          <w:bCs w:val="1"/>
          <w:shd w:fill="auto" w:val="clear"/>
          <w:rtl w:val="0"/>
        </w:rPr>
        <w:t xml:space="preserve"> :</w:t>
      </w:r>
    </w:p>
    <w:p w:rsidR="00000000" w:rsidDel="00000000" w:rsidP="00000000" w:rsidRDefault="00000000" w:rsidRPr="00000000" w14:paraId="00000006">
      <w:pPr>
        <w:spacing w:line="276" w:lineRule="auto"/>
        <w:ind w:right="-420"/>
        <w:jc w:val="both"/>
        <w:rPr>
          <w:b w:val="1"/>
          <w:bCs w:val="1"/>
          <w:shd w:fill="auto" w:val="clear"/>
        </w:rPr>
      </w:pPr>
      <w:r w:rsidDel="00000000" w:rsidR="00000000" w:rsidRPr="00000000">
        <w:rPr>
          <w:b w:val="1"/>
          <w:bCs w:val="1"/>
          <w:shd w:fill="auto" w:val="clear"/>
          <w:rtl w:val="0"/>
        </w:rPr>
        <w:t xml:space="preserve"> </w:t>
      </w:r>
    </w:p>
    <w:p w:rsidR="00000000" w:rsidDel="00000000" w:rsidP="00000000" w:rsidRDefault="00000000" w:rsidRPr="00000000" w14:paraId="00000007">
      <w:pPr>
        <w:spacing w:line="276" w:lineRule="auto"/>
        <w:jc w:val="both"/>
        <w:rPr>
          <w:shd w:fill="auto" w:val="clear"/>
        </w:rPr>
      </w:pPr>
      <w:r w:rsidDel="00000000" w:rsidR="00000000" w:rsidRPr="00000000">
        <w:rPr>
          <w:shd w:fill="auto" w:val="clear"/>
          <w:rtl w:val="0"/>
        </w:rPr>
        <w:t xml:space="preserve">La Société HESTIA dont le siège est au 1 rue de Tissonvilliers, SIREN 804 757 029, représentée par Monsieur xx, agissant en qualité de Directeur de l’Unité de Valorisation Energétique de Sarcelles, dûment mandaté à cet effet, </w:t>
        <w:tab/>
      </w:r>
    </w:p>
    <w:p w:rsidR="00000000" w:rsidDel="00000000" w:rsidP="00000000" w:rsidRDefault="00000000" w:rsidRPr="00000000" w14:paraId="00000008">
      <w:pPr>
        <w:spacing w:line="276" w:lineRule="auto"/>
        <w:jc w:val="both"/>
        <w:rPr>
          <w:shd w:fill="auto" w:val="clear"/>
        </w:rPr>
      </w:pPr>
      <w:r w:rsidDel="00000000" w:rsidR="00000000" w:rsidRPr="00000000">
        <w:rPr>
          <w:shd w:fill="auto" w:val="clear"/>
          <w:rtl w:val="0"/>
        </w:rPr>
        <w:t xml:space="preserve"> </w:t>
      </w:r>
    </w:p>
    <w:p w:rsidR="00000000" w:rsidDel="00000000" w:rsidP="00000000" w:rsidRDefault="00000000" w:rsidRPr="00000000" w14:paraId="00000009">
      <w:pPr>
        <w:spacing w:line="276" w:lineRule="auto"/>
        <w:jc w:val="right"/>
        <w:rPr>
          <w:shd w:fill="auto" w:val="clear"/>
        </w:rPr>
      </w:pPr>
      <w:r w:rsidDel="00000000" w:rsidR="00000000" w:rsidRPr="00000000">
        <w:rPr>
          <w:shd w:fill="auto" w:val="clear"/>
          <w:rtl w:val="0"/>
        </w:rPr>
        <w:t xml:space="preserve">                                                                                                                             </w:t>
        <w:tab/>
        <w:t xml:space="preserve"> </w:t>
      </w:r>
      <w:r w:rsidDel="00000000" w:rsidR="00000000" w:rsidRPr="00000000">
        <w:rPr>
          <w:b w:val="1"/>
          <w:bCs w:val="1"/>
          <w:shd w:fill="auto" w:val="clear"/>
          <w:rtl w:val="0"/>
        </w:rPr>
        <w:t xml:space="preserve"> d'une part,</w:t>
      </w:r>
      <w:r w:rsidDel="00000000" w:rsidR="00000000" w:rsidRPr="00000000">
        <w:rPr>
          <w:rtl w:val="0"/>
        </w:rPr>
      </w:r>
    </w:p>
    <w:p w:rsidR="00000000" w:rsidDel="00000000" w:rsidP="00000000" w:rsidRDefault="00000000" w:rsidRPr="00000000" w14:paraId="0000000A">
      <w:pPr>
        <w:spacing w:line="276" w:lineRule="auto"/>
        <w:jc w:val="both"/>
        <w:rPr>
          <w:shd w:fill="auto" w:val="clear"/>
        </w:rPr>
      </w:pPr>
      <w:r w:rsidDel="00000000" w:rsidR="00000000" w:rsidRPr="00000000">
        <w:rPr>
          <w:shd w:fill="auto" w:val="clear"/>
          <w:rtl w:val="0"/>
        </w:rPr>
        <w:t xml:space="preserve">et</w:t>
      </w:r>
    </w:p>
    <w:p w:rsidR="00000000" w:rsidDel="00000000" w:rsidP="00000000" w:rsidRDefault="00000000" w:rsidRPr="00000000" w14:paraId="0000000B">
      <w:pPr>
        <w:spacing w:line="276" w:lineRule="auto"/>
        <w:jc w:val="both"/>
        <w:rPr>
          <w:shd w:fill="auto" w:val="clear"/>
        </w:rPr>
      </w:pPr>
      <w:r w:rsidDel="00000000" w:rsidR="00000000" w:rsidRPr="00000000">
        <w:rPr>
          <w:rtl w:val="0"/>
        </w:rPr>
      </w:r>
    </w:p>
    <w:p w:rsidR="00000000" w:rsidDel="00000000" w:rsidP="00000000" w:rsidRDefault="00000000" w:rsidRPr="00000000" w14:paraId="0000000C">
      <w:pPr>
        <w:spacing w:line="276" w:lineRule="auto"/>
        <w:jc w:val="both"/>
        <w:rPr>
          <w:shd w:fill="auto" w:val="clear"/>
        </w:rPr>
      </w:pPr>
      <w:r w:rsidDel="00000000" w:rsidR="00000000" w:rsidRPr="00000000">
        <w:rPr>
          <w:b w:val="1"/>
          <w:bCs w:val="1"/>
          <w:shd w:fill="auto" w:val="clear"/>
          <w:rtl w:val="0"/>
        </w:rPr>
        <w:t xml:space="preserve">Les organisations syndicales représentatives dans l’Entreprise </w:t>
      </w:r>
      <w:r w:rsidDel="00000000" w:rsidR="00000000" w:rsidRPr="00000000">
        <w:rPr>
          <w:shd w:fill="auto" w:val="clear"/>
          <w:rtl w:val="0"/>
        </w:rPr>
        <w:t xml:space="preserve">représentées respectivement par:</w:t>
      </w:r>
    </w:p>
    <w:p w:rsidR="00000000" w:rsidDel="00000000" w:rsidP="00000000" w:rsidRDefault="00000000" w:rsidRPr="00000000" w14:paraId="0000000D">
      <w:pPr>
        <w:spacing w:line="276" w:lineRule="auto"/>
        <w:jc w:val="both"/>
        <w:rPr>
          <w:shd w:fill="auto" w:val="clear"/>
        </w:rPr>
      </w:pPr>
      <w:r w:rsidDel="00000000" w:rsidR="00000000" w:rsidRPr="00000000">
        <w:rPr>
          <w:shd w:fill="auto" w:val="clear"/>
          <w:rtl w:val="0"/>
        </w:rPr>
        <w:t xml:space="preserve">Pour FO, monsieur xxx dûment mandatée, en sa qualité de délégué syndicale, </w:t>
      </w:r>
    </w:p>
    <w:p w:rsidR="00000000" w:rsidDel="00000000" w:rsidP="00000000" w:rsidRDefault="00000000" w:rsidRPr="00000000" w14:paraId="0000000E">
      <w:pPr>
        <w:spacing w:line="276" w:lineRule="auto"/>
        <w:jc w:val="both"/>
        <w:rPr>
          <w:shd w:fill="auto" w:val="clear"/>
        </w:rPr>
      </w:pPr>
      <w:r w:rsidDel="00000000" w:rsidR="00000000" w:rsidRPr="00000000">
        <w:rPr>
          <w:shd w:fill="auto" w:val="clear"/>
          <w:rtl w:val="0"/>
        </w:rPr>
        <w:t xml:space="preserve">Absence de la CGT qui n’a pas été représentée,</w:t>
      </w:r>
    </w:p>
    <w:p w:rsidR="00000000" w:rsidDel="00000000" w:rsidP="00000000" w:rsidRDefault="00000000" w:rsidRPr="00000000" w14:paraId="0000000F">
      <w:pPr>
        <w:spacing w:line="276" w:lineRule="auto"/>
        <w:jc w:val="both"/>
        <w:rPr>
          <w:shd w:fill="auto" w:val="clear"/>
        </w:rPr>
      </w:pPr>
      <w:r w:rsidDel="00000000" w:rsidR="00000000" w:rsidRPr="00000000">
        <w:rPr>
          <w:rtl w:val="0"/>
        </w:rPr>
      </w:r>
    </w:p>
    <w:p w:rsidR="00000000" w:rsidDel="00000000" w:rsidP="00000000" w:rsidRDefault="00000000" w:rsidRPr="00000000" w14:paraId="00000010">
      <w:pPr>
        <w:spacing w:line="276" w:lineRule="auto"/>
        <w:jc w:val="right"/>
        <w:rPr>
          <w:b w:val="1"/>
          <w:bCs w:val="1"/>
          <w:shd w:fill="auto" w:val="clear"/>
        </w:rPr>
      </w:pPr>
      <w:r w:rsidDel="00000000" w:rsidR="00000000" w:rsidRPr="00000000">
        <w:rPr>
          <w:shd w:fill="auto" w:val="clear"/>
          <w:rtl w:val="0"/>
        </w:rPr>
        <w:t xml:space="preserve">                                                                                                                             </w:t>
      </w:r>
      <w:r w:rsidDel="00000000" w:rsidR="00000000" w:rsidRPr="00000000">
        <w:rPr>
          <w:b w:val="1"/>
          <w:bCs w:val="1"/>
          <w:shd w:fill="auto" w:val="clear"/>
          <w:rtl w:val="0"/>
        </w:rPr>
        <w:tab/>
        <w:t xml:space="preserve">d'autre part,</w:t>
      </w:r>
    </w:p>
    <w:p w:rsidR="00000000" w:rsidDel="00000000" w:rsidP="00000000" w:rsidRDefault="00000000" w:rsidRPr="00000000" w14:paraId="00000011">
      <w:pPr>
        <w:spacing w:line="276" w:lineRule="auto"/>
        <w:ind w:right="-420"/>
        <w:jc w:val="both"/>
        <w:rPr>
          <w:shd w:fill="auto" w:val="clear"/>
        </w:rPr>
      </w:pPr>
      <w:r w:rsidDel="00000000" w:rsidR="00000000" w:rsidRPr="00000000">
        <w:rPr>
          <w:shd w:fill="auto" w:val="clear"/>
          <w:rtl w:val="0"/>
        </w:rPr>
        <w:t xml:space="preserve"> </w:t>
      </w:r>
    </w:p>
    <w:p w:rsidR="00000000" w:rsidDel="00000000" w:rsidP="00000000" w:rsidRDefault="00000000" w:rsidRPr="00000000" w14:paraId="00000012">
      <w:pPr>
        <w:spacing w:line="276" w:lineRule="auto"/>
        <w:ind w:right="-420"/>
        <w:jc w:val="both"/>
        <w:rPr>
          <w:shd w:fill="auto" w:val="clear"/>
        </w:rPr>
      </w:pPr>
      <w:r w:rsidDel="00000000" w:rsidR="00000000" w:rsidRPr="00000000">
        <w:rPr>
          <w:shd w:fill="auto" w:val="clear"/>
          <w:rtl w:val="0"/>
        </w:rPr>
        <w:t xml:space="preserve">La négociation annuelle obligatoire s’est engagée conformément à l’article L. 2242-1 du code du travail sur les thèmes suivants : L’ensemble des informations a été communiqué lors des réunions.</w:t>
      </w:r>
    </w:p>
    <w:p w:rsidR="00000000" w:rsidDel="00000000" w:rsidP="00000000" w:rsidRDefault="00000000" w:rsidRPr="00000000" w14:paraId="00000013">
      <w:pPr>
        <w:spacing w:line="276" w:lineRule="auto"/>
        <w:ind w:right="-420"/>
        <w:jc w:val="both"/>
        <w:rPr>
          <w:shd w:fill="auto" w:val="clear"/>
        </w:rPr>
      </w:pPr>
      <w:r w:rsidDel="00000000" w:rsidR="00000000" w:rsidRPr="00000000">
        <w:rPr>
          <w:rtl w:val="0"/>
        </w:rPr>
      </w:r>
    </w:p>
    <w:p w:rsidR="00000000" w:rsidDel="00000000" w:rsidP="00000000" w:rsidRDefault="00000000" w:rsidRPr="00000000" w14:paraId="00000014">
      <w:pPr>
        <w:spacing w:line="276" w:lineRule="auto"/>
        <w:ind w:right="-420"/>
        <w:jc w:val="both"/>
        <w:rPr>
          <w:shd w:fill="auto" w:val="clear"/>
        </w:rPr>
      </w:pPr>
      <w:r w:rsidDel="00000000" w:rsidR="00000000" w:rsidRPr="00000000">
        <w:rPr>
          <w:rtl w:val="0"/>
        </w:rPr>
      </w:r>
    </w:p>
    <w:p w:rsidR="00000000" w:rsidDel="00000000" w:rsidP="00000000" w:rsidRDefault="00000000" w:rsidRPr="00000000" w14:paraId="00000015">
      <w:pPr>
        <w:spacing w:line="276" w:lineRule="auto"/>
        <w:ind w:right="-420"/>
        <w:jc w:val="both"/>
        <w:rPr>
          <w:shd w:fill="auto" w:val="clear"/>
        </w:rPr>
      </w:pPr>
      <w:r w:rsidDel="00000000" w:rsidR="00000000" w:rsidRPr="00000000">
        <w:rPr>
          <w:b w:val="1"/>
          <w:bCs w:val="1"/>
          <w:shd w:fill="auto" w:val="clear"/>
          <w:rtl w:val="0"/>
        </w:rPr>
        <w:t xml:space="preserve">-</w:t>
        <w:tab/>
        <w:t xml:space="preserve">La négociation annuelle sur la rémunération, le temps de travail et le partage de la valeur</w:t>
      </w:r>
      <w:r w:rsidDel="00000000" w:rsidR="00000000" w:rsidRPr="00000000">
        <w:rPr>
          <w:rtl w:val="0"/>
        </w:rPr>
      </w:r>
    </w:p>
    <w:p w:rsidR="00000000" w:rsidDel="00000000" w:rsidP="00000000" w:rsidRDefault="00000000" w:rsidRPr="00000000" w14:paraId="00000016">
      <w:pPr>
        <w:spacing w:line="276" w:lineRule="auto"/>
        <w:ind w:right="-420" w:firstLine="720"/>
        <w:jc w:val="both"/>
        <w:rPr>
          <w:shd w:fill="auto" w:val="clear"/>
        </w:rPr>
      </w:pPr>
      <w:r w:rsidDel="00000000" w:rsidR="00000000" w:rsidRPr="00000000">
        <w:rPr>
          <w:shd w:fill="auto" w:val="clear"/>
          <w:rtl w:val="0"/>
        </w:rPr>
        <w:t xml:space="preserve">(article L. 2242-15 du code du travail)</w:t>
      </w:r>
    </w:p>
    <w:p w:rsidR="00000000" w:rsidDel="00000000" w:rsidP="00000000" w:rsidRDefault="00000000" w:rsidRPr="00000000" w14:paraId="00000017">
      <w:pPr>
        <w:spacing w:line="276" w:lineRule="auto"/>
        <w:ind w:right="-420"/>
        <w:jc w:val="both"/>
        <w:rPr>
          <w:shd w:fill="auto" w:val="clear"/>
        </w:rPr>
      </w:pPr>
      <w:r w:rsidDel="00000000" w:rsidR="00000000" w:rsidRPr="00000000">
        <w:rPr>
          <w:shd w:fill="auto" w:val="clear"/>
          <w:rtl w:val="0"/>
        </w:rPr>
        <w:t xml:space="preserve"> </w:t>
      </w:r>
    </w:p>
    <w:p w:rsidR="00000000" w:rsidDel="00000000" w:rsidP="00000000" w:rsidRDefault="00000000" w:rsidRPr="00000000" w14:paraId="00000018">
      <w:pPr>
        <w:spacing w:line="276" w:lineRule="auto"/>
        <w:ind w:right="-420"/>
        <w:jc w:val="both"/>
        <w:rPr>
          <w:b w:val="1"/>
          <w:bCs w:val="1"/>
          <w:shd w:fill="auto" w:val="clear"/>
        </w:rPr>
      </w:pPr>
      <w:r w:rsidDel="00000000" w:rsidR="00000000" w:rsidRPr="00000000">
        <w:rPr>
          <w:b w:val="1"/>
          <w:bCs w:val="1"/>
          <w:shd w:fill="auto" w:val="clear"/>
          <w:rtl w:val="0"/>
        </w:rPr>
        <w:t xml:space="preserve">-</w:t>
        <w:tab/>
        <w:t xml:space="preserve">La négociation annuelle sur l'égalité professionnelle et la qualité de vie au travail</w:t>
      </w:r>
    </w:p>
    <w:p w:rsidR="00000000" w:rsidDel="00000000" w:rsidP="00000000" w:rsidRDefault="00000000" w:rsidRPr="00000000" w14:paraId="00000019">
      <w:pPr>
        <w:spacing w:line="276" w:lineRule="auto"/>
        <w:ind w:right="-420" w:firstLine="720"/>
        <w:jc w:val="both"/>
        <w:rPr>
          <w:shd w:fill="auto" w:val="clear"/>
        </w:rPr>
      </w:pPr>
      <w:r w:rsidDel="00000000" w:rsidR="00000000" w:rsidRPr="00000000">
        <w:rPr>
          <w:shd w:fill="auto" w:val="clear"/>
          <w:rtl w:val="0"/>
        </w:rPr>
        <w:t xml:space="preserve">(art. L. 2242-17 du code du travail),</w:t>
      </w:r>
    </w:p>
    <w:p w:rsidR="00000000" w:rsidDel="00000000" w:rsidP="00000000" w:rsidRDefault="00000000" w:rsidRPr="00000000" w14:paraId="0000001A">
      <w:pPr>
        <w:spacing w:line="276" w:lineRule="auto"/>
        <w:ind w:right="-420"/>
        <w:jc w:val="both"/>
        <w:rPr>
          <w:shd w:fill="auto" w:val="clear"/>
        </w:rPr>
      </w:pPr>
      <w:r w:rsidDel="00000000" w:rsidR="00000000" w:rsidRPr="00000000">
        <w:rPr>
          <w:shd w:fill="auto" w:val="clear"/>
          <w:rtl w:val="0"/>
        </w:rPr>
        <w:t xml:space="preserve"> </w:t>
      </w:r>
    </w:p>
    <w:p w:rsidR="00000000" w:rsidDel="00000000" w:rsidP="00000000" w:rsidRDefault="00000000" w:rsidRPr="00000000" w14:paraId="0000001B">
      <w:pPr>
        <w:spacing w:line="276" w:lineRule="auto"/>
        <w:ind w:right="-420"/>
        <w:jc w:val="both"/>
        <w:rPr>
          <w:shd w:fill="auto" w:val="clear"/>
        </w:rPr>
      </w:pPr>
      <w:r w:rsidDel="00000000" w:rsidR="00000000" w:rsidRPr="00000000">
        <w:rPr>
          <w:shd w:fill="auto" w:val="clear"/>
          <w:rtl w:val="0"/>
        </w:rPr>
        <w:t xml:space="preserve"> Cette négociation s’est tenue au niveau de l’entreprise avec une délégation de représentants des salariés, composée des délégués syndicaux de l’entreprise. </w:t>
      </w:r>
    </w:p>
    <w:p w:rsidR="00000000" w:rsidDel="00000000" w:rsidP="00000000" w:rsidRDefault="00000000" w:rsidRPr="00000000" w14:paraId="0000001C">
      <w:pPr>
        <w:spacing w:line="276" w:lineRule="auto"/>
        <w:ind w:right="-420"/>
        <w:jc w:val="both"/>
        <w:rPr>
          <w:shd w:fill="auto" w:val="clear"/>
        </w:rPr>
      </w:pPr>
      <w:r w:rsidDel="00000000" w:rsidR="00000000" w:rsidRPr="00000000">
        <w:rPr>
          <w:rtl w:val="0"/>
        </w:rPr>
      </w:r>
    </w:p>
    <w:p w:rsidR="00000000" w:rsidDel="00000000" w:rsidP="00000000" w:rsidRDefault="00000000" w:rsidRPr="00000000" w14:paraId="0000001D">
      <w:pPr>
        <w:spacing w:line="276" w:lineRule="auto"/>
        <w:ind w:right="-420"/>
        <w:jc w:val="both"/>
        <w:rPr>
          <w:shd w:fill="auto" w:val="clear"/>
        </w:rPr>
      </w:pPr>
      <w:r w:rsidDel="00000000" w:rsidR="00000000" w:rsidRPr="00000000">
        <w:rPr>
          <w:shd w:fill="auto" w:val="clear"/>
          <w:rtl w:val="0"/>
        </w:rPr>
        <w:t xml:space="preserve">Les différentes réunions ont eu lieu les 29 janvier, 25 février, 23 mars et 2 avril 2026, au cours desquelles les organisations syndicales ont pu faire valoir leurs revendications, ont permis d'aboutir, après échanges et négociations avec la Direction, à l'application des dispositions suivantes.</w:t>
      </w:r>
    </w:p>
    <w:p w:rsidR="00000000" w:rsidDel="00000000" w:rsidP="00000000" w:rsidRDefault="00000000" w:rsidRPr="00000000" w14:paraId="0000001E">
      <w:pPr>
        <w:tabs>
          <w:tab w:val="left" w:leader="none" w:pos="5812"/>
        </w:tabs>
        <w:jc w:val="right"/>
        <w:rPr>
          <w:rFonts w:ascii="Calibri" w:cs="Calibri" w:eastAsia="Calibri" w:hAnsi="Calibri"/>
          <w:sz w:val="2"/>
          <w:szCs w:val="2"/>
          <w:shd w:fill="auto" w:val="clear"/>
        </w:rPr>
      </w:pPr>
      <w:bookmarkStart w:colFirst="0" w:colLast="0" w:name="_heading=h.alzd91jgshfu" w:id="0"/>
      <w:bookmarkEnd w:id="0"/>
      <w:r w:rsidDel="00000000" w:rsidR="00000000" w:rsidRPr="00000000">
        <w:rPr>
          <w:rtl w:val="0"/>
        </w:rPr>
      </w:r>
    </w:p>
    <w:p w:rsidR="00000000" w:rsidDel="00000000" w:rsidP="00000000" w:rsidRDefault="00000000" w:rsidRPr="00000000" w14:paraId="0000001F">
      <w:pPr>
        <w:tabs>
          <w:tab w:val="left" w:leader="none" w:pos="5812"/>
        </w:tabs>
        <w:jc w:val="right"/>
        <w:rPr>
          <w:rFonts w:ascii="Calibri" w:cs="Calibri" w:eastAsia="Calibri" w:hAnsi="Calibri"/>
          <w:sz w:val="22"/>
          <w:szCs w:val="22"/>
          <w:shd w:fill="auto" w:val="clear"/>
        </w:rPr>
      </w:pPr>
      <w:bookmarkStart w:colFirst="0" w:colLast="0" w:name="_heading=h.undit440k2t7" w:id="1"/>
      <w:bookmarkEnd w:id="1"/>
      <w:r w:rsidDel="00000000" w:rsidR="00000000" w:rsidRPr="00000000">
        <w:rPr>
          <w:rtl w:val="0"/>
        </w:rPr>
      </w:r>
    </w:p>
    <w:p w:rsidR="00000000" w:rsidDel="00000000" w:rsidP="00000000" w:rsidRDefault="00000000" w:rsidRPr="00000000" w14:paraId="00000020">
      <w:pPr>
        <w:spacing w:after="200" w:line="276" w:lineRule="auto"/>
        <w:ind w:right="19.1338582677173"/>
        <w:jc w:val="both"/>
        <w:rPr>
          <w:b w:val="1"/>
          <w:bCs w:val="1"/>
          <w:u w:val="single"/>
          <w:shd w:fill="auto" w:val="clear"/>
        </w:rPr>
      </w:pPr>
      <w:r w:rsidDel="00000000" w:rsidR="00000000" w:rsidRPr="00000000">
        <w:rPr>
          <w:b w:val="1"/>
          <w:bCs w:val="1"/>
          <w:u w:val="single"/>
          <w:shd w:fill="auto" w:val="clear"/>
          <w:rtl w:val="0"/>
        </w:rPr>
        <w:t xml:space="preserve">ARTICLE 1 – CHAMP D’APPLICATION DE L’ACCORD </w:t>
      </w:r>
    </w:p>
    <w:p w:rsidR="00000000" w:rsidDel="00000000" w:rsidP="00000000" w:rsidRDefault="00000000" w:rsidRPr="00000000" w14:paraId="00000021">
      <w:pPr>
        <w:spacing w:line="276" w:lineRule="auto"/>
        <w:ind w:right="-420"/>
        <w:jc w:val="both"/>
        <w:rPr>
          <w:shd w:fill="auto" w:val="clear"/>
        </w:rPr>
      </w:pPr>
      <w:r w:rsidDel="00000000" w:rsidR="00000000" w:rsidRPr="00000000">
        <w:rPr>
          <w:shd w:fill="auto" w:val="clear"/>
          <w:rtl w:val="0"/>
        </w:rPr>
        <w:t xml:space="preserve">Les dispositions du présent article relatif à la politique salariale concernant le personnel non cadre s’appliquent au personnel relevant de la classification ouvrier, employé, technicien et agent de maîtrise de la convention collective de l’exploitation d’équipements thermiques et de génie climatique, toutes qualifications confondues, sous réserve de leur appartenance aux effectifs de l’entreprise au 1er janvier 2026 et encore présents à l'effectif de l'entreprise à la date de mise en œuvre des mesures telles que définies dans le présent accord.</w:t>
      </w:r>
    </w:p>
    <w:p w:rsidR="00000000" w:rsidDel="00000000" w:rsidP="00000000" w:rsidRDefault="00000000" w:rsidRPr="00000000" w14:paraId="00000022">
      <w:pPr>
        <w:spacing w:line="276" w:lineRule="auto"/>
        <w:ind w:right="-420"/>
        <w:jc w:val="both"/>
        <w:rPr>
          <w:shd w:fill="auto" w:val="clear"/>
        </w:rPr>
      </w:pPr>
      <w:r w:rsidDel="00000000" w:rsidR="00000000" w:rsidRPr="00000000">
        <w:rPr>
          <w:rtl w:val="0"/>
        </w:rPr>
      </w:r>
    </w:p>
    <w:p w:rsidR="00000000" w:rsidDel="00000000" w:rsidP="00000000" w:rsidRDefault="00000000" w:rsidRPr="00000000" w14:paraId="00000023">
      <w:pPr>
        <w:spacing w:line="276" w:lineRule="auto"/>
        <w:ind w:right="-420"/>
        <w:jc w:val="both"/>
        <w:rPr>
          <w:rFonts w:ascii="Calibri" w:cs="Calibri" w:eastAsia="Calibri" w:hAnsi="Calibri"/>
          <w:sz w:val="22"/>
          <w:szCs w:val="22"/>
          <w:shd w:fill="auto" w:val="clear"/>
        </w:rPr>
      </w:pPr>
      <w:r w:rsidDel="00000000" w:rsidR="00000000" w:rsidRPr="00000000">
        <w:rPr>
          <w:shd w:fill="auto" w:val="clear"/>
          <w:rtl w:val="0"/>
        </w:rPr>
        <w:t xml:space="preserve">Cet accord ne s’applique pas aux apprentis et salariés en contrat de professionnalisation pour lesquels une grille conventionnelle spécifique d’évolution est applicable ainsi qu’aux collaborateurs embauchés en CDI ou CDD après le 1er janvier 2026.</w:t>
      </w:r>
      <w:r w:rsidDel="00000000" w:rsidR="00000000" w:rsidRPr="00000000">
        <w:rPr>
          <w:rtl w:val="0"/>
        </w:rPr>
      </w:r>
    </w:p>
    <w:p w:rsidR="00000000" w:rsidDel="00000000" w:rsidP="00000000" w:rsidRDefault="00000000" w:rsidRPr="00000000" w14:paraId="00000024">
      <w:pPr>
        <w:ind w:right="19.1338582677173"/>
        <w:rPr>
          <w:shd w:fill="auto" w:val="clear"/>
        </w:rPr>
      </w:pPr>
      <w:r w:rsidDel="00000000" w:rsidR="00000000" w:rsidRPr="00000000">
        <w:rPr>
          <w:rtl w:val="0"/>
        </w:rPr>
      </w:r>
    </w:p>
    <w:p w:rsidR="00000000" w:rsidDel="00000000" w:rsidP="00000000" w:rsidRDefault="00000000" w:rsidRPr="00000000" w14:paraId="00000025">
      <w:pPr>
        <w:ind w:right="19.1338582677173"/>
        <w:rPr>
          <w:shd w:fill="auto" w:val="clear"/>
        </w:rPr>
      </w:pPr>
      <w:r w:rsidDel="00000000" w:rsidR="00000000" w:rsidRPr="00000000">
        <w:rPr>
          <w:rtl w:val="0"/>
        </w:rPr>
      </w:r>
    </w:p>
    <w:p w:rsidR="00000000" w:rsidDel="00000000" w:rsidP="00000000" w:rsidRDefault="00000000" w:rsidRPr="00000000" w14:paraId="00000026">
      <w:pPr>
        <w:ind w:right="19.1338582677173"/>
        <w:rPr>
          <w:shd w:fill="auto" w:val="clear"/>
        </w:rPr>
      </w:pPr>
      <w:r w:rsidDel="00000000" w:rsidR="00000000" w:rsidRPr="00000000">
        <w:rPr>
          <w:rtl w:val="0"/>
        </w:rPr>
      </w:r>
    </w:p>
    <w:p w:rsidR="00000000" w:rsidDel="00000000" w:rsidP="00000000" w:rsidRDefault="00000000" w:rsidRPr="00000000" w14:paraId="00000027">
      <w:pPr>
        <w:spacing w:after="200" w:line="276" w:lineRule="auto"/>
        <w:ind w:right="19.1338582677173"/>
        <w:jc w:val="both"/>
        <w:rPr>
          <w:b w:val="1"/>
          <w:bCs w:val="1"/>
          <w:u w:val="single"/>
          <w:shd w:fill="auto" w:val="clear"/>
        </w:rPr>
      </w:pPr>
      <w:r w:rsidDel="00000000" w:rsidR="00000000" w:rsidRPr="00000000">
        <w:rPr>
          <w:b w:val="1"/>
          <w:bCs w:val="1"/>
          <w:u w:val="single"/>
          <w:shd w:fill="auto" w:val="clear"/>
          <w:rtl w:val="0"/>
        </w:rPr>
        <w:t xml:space="preserve">ARTICLE 2 - SALAIRE DE BASE</w:t>
      </w:r>
    </w:p>
    <w:p w:rsidR="00000000" w:rsidDel="00000000" w:rsidP="00000000" w:rsidRDefault="00000000" w:rsidRPr="00000000" w14:paraId="00000028">
      <w:pPr>
        <w:spacing w:line="276" w:lineRule="auto"/>
        <w:ind w:right="19.1338582677173"/>
        <w:jc w:val="both"/>
        <w:rPr>
          <w:shd w:fill="auto" w:val="clear"/>
        </w:rPr>
      </w:pPr>
      <w:r w:rsidDel="00000000" w:rsidR="00000000" w:rsidRPr="00000000">
        <w:rPr>
          <w:b w:val="1"/>
          <w:bCs w:val="1"/>
          <w:shd w:fill="auto" w:val="clear"/>
          <w:rtl w:val="0"/>
        </w:rPr>
        <w:t xml:space="preserve">2-1 :</w:t>
      </w:r>
      <w:r w:rsidDel="00000000" w:rsidR="00000000" w:rsidRPr="00000000">
        <w:rPr>
          <w:b w:val="1"/>
          <w:bCs w:val="1"/>
          <w:u w:val="single"/>
          <w:shd w:fill="auto" w:val="clear"/>
          <w:rtl w:val="0"/>
        </w:rPr>
        <w:t xml:space="preserve"> OUVRIERS et ETAM </w:t>
      </w:r>
      <w:r w:rsidDel="00000000" w:rsidR="00000000" w:rsidRPr="00000000">
        <w:rPr>
          <w:rtl w:val="0"/>
        </w:rPr>
      </w:r>
    </w:p>
    <w:p w:rsidR="00000000" w:rsidDel="00000000" w:rsidP="00000000" w:rsidRDefault="00000000" w:rsidRPr="00000000" w14:paraId="00000029">
      <w:pPr>
        <w:spacing w:line="276" w:lineRule="auto"/>
        <w:ind w:right="19.1338582677173"/>
        <w:jc w:val="both"/>
        <w:rPr>
          <w:shd w:fill="auto" w:val="clear"/>
        </w:rPr>
      </w:pPr>
      <w:r w:rsidDel="00000000" w:rsidR="00000000" w:rsidRPr="00000000">
        <w:rPr>
          <w:rtl w:val="0"/>
        </w:rPr>
      </w:r>
    </w:p>
    <w:p w:rsidR="00000000" w:rsidDel="00000000" w:rsidP="00000000" w:rsidRDefault="00000000" w:rsidRPr="00000000" w14:paraId="0000002A">
      <w:pPr>
        <w:spacing w:line="276" w:lineRule="auto"/>
        <w:ind w:left="0" w:firstLine="0"/>
        <w:jc w:val="both"/>
        <w:rPr>
          <w:shd w:fill="auto" w:val="clear"/>
        </w:rPr>
      </w:pPr>
      <w:r w:rsidDel="00000000" w:rsidR="00000000" w:rsidRPr="00000000">
        <w:rPr>
          <w:shd w:fill="auto" w:val="clear"/>
          <w:rtl w:val="0"/>
        </w:rPr>
        <w:t xml:space="preserve">Les salaires mensuels bruts de base sont affectés d’une augmentation générale de :</w:t>
      </w:r>
    </w:p>
    <w:p w:rsidR="00000000" w:rsidDel="00000000" w:rsidP="00000000" w:rsidRDefault="00000000" w:rsidRPr="00000000" w14:paraId="0000002B">
      <w:pPr>
        <w:numPr>
          <w:ilvl w:val="0"/>
          <w:numId w:val="1"/>
        </w:numPr>
        <w:spacing w:line="276" w:lineRule="auto"/>
        <w:ind w:left="720" w:hanging="360"/>
        <w:jc w:val="both"/>
        <w:rPr>
          <w:u w:val="none"/>
          <w:shd w:fill="auto" w:val="clear"/>
        </w:rPr>
      </w:pPr>
      <w:r w:rsidDel="00000000" w:rsidR="00000000" w:rsidRPr="00000000">
        <w:rPr>
          <w:shd w:fill="auto" w:val="clear"/>
          <w:rtl w:val="0"/>
        </w:rPr>
        <w:t xml:space="preserve">pour le personnel ouvrier et ETAM des filières administratives, exploitation et de maintenance de </w:t>
      </w:r>
      <w:r w:rsidDel="00000000" w:rsidR="00000000" w:rsidRPr="00000000">
        <w:rPr>
          <w:b w:val="1"/>
          <w:bCs w:val="1"/>
          <w:shd w:fill="auto" w:val="clear"/>
          <w:rtl w:val="0"/>
        </w:rPr>
        <w:t xml:space="preserve">1.2%.</w:t>
      </w:r>
      <w:r w:rsidDel="00000000" w:rsidR="00000000" w:rsidRPr="00000000">
        <w:rPr>
          <w:rtl w:val="0"/>
        </w:rPr>
      </w:r>
    </w:p>
    <w:p w:rsidR="00000000" w:rsidDel="00000000" w:rsidP="00000000" w:rsidRDefault="00000000" w:rsidRPr="00000000" w14:paraId="0000002C">
      <w:pPr>
        <w:spacing w:line="276" w:lineRule="auto"/>
        <w:ind w:right="19.1338582677173"/>
        <w:jc w:val="both"/>
        <w:rPr>
          <w:b w:val="1"/>
          <w:bCs w:val="1"/>
          <w:shd w:fill="auto" w:val="clear"/>
        </w:rPr>
      </w:pPr>
      <w:r w:rsidDel="00000000" w:rsidR="00000000" w:rsidRPr="00000000">
        <w:rPr>
          <w:rtl w:val="0"/>
        </w:rPr>
      </w:r>
    </w:p>
    <w:p w:rsidR="00000000" w:rsidDel="00000000" w:rsidP="00000000" w:rsidRDefault="00000000" w:rsidRPr="00000000" w14:paraId="0000002D">
      <w:pPr>
        <w:spacing w:line="276" w:lineRule="auto"/>
        <w:ind w:right="19.1338582677173"/>
        <w:jc w:val="both"/>
        <w:rPr>
          <w:b w:val="1"/>
          <w:bCs w:val="1"/>
          <w:shd w:fill="auto" w:val="clear"/>
        </w:rPr>
      </w:pPr>
      <w:r w:rsidDel="00000000" w:rsidR="00000000" w:rsidRPr="00000000">
        <w:rPr>
          <w:b w:val="1"/>
          <w:bCs w:val="1"/>
          <w:shd w:fill="auto" w:val="clear"/>
          <w:rtl w:val="0"/>
        </w:rPr>
        <w:t xml:space="preserve">Cette augmentation sera effective sur la paie du mois d’avril avec effet rétroactif au 1er janvier 2026 pour les collaborateurs répondant aux conditions de l’article 1 de cet accord.</w:t>
      </w:r>
    </w:p>
    <w:p w:rsidR="00000000" w:rsidDel="00000000" w:rsidP="00000000" w:rsidRDefault="00000000" w:rsidRPr="00000000" w14:paraId="0000002E">
      <w:pPr>
        <w:jc w:val="both"/>
        <w:rPr>
          <w:shd w:fill="auto" w:val="clear"/>
        </w:rPr>
      </w:pPr>
      <w:r w:rsidDel="00000000" w:rsidR="00000000" w:rsidRPr="00000000">
        <w:rPr>
          <w:rtl w:val="0"/>
        </w:rPr>
      </w:r>
    </w:p>
    <w:p w:rsidR="00000000" w:rsidDel="00000000" w:rsidP="00000000" w:rsidRDefault="00000000" w:rsidRPr="00000000" w14:paraId="0000002F">
      <w:pPr>
        <w:spacing w:line="276" w:lineRule="auto"/>
        <w:jc w:val="both"/>
        <w:rPr>
          <w:shd w:fill="auto" w:val="clear"/>
        </w:rPr>
      </w:pPr>
      <w:r w:rsidDel="00000000" w:rsidR="00000000" w:rsidRPr="00000000">
        <w:rPr>
          <w:rtl w:val="0"/>
        </w:rPr>
      </w:r>
    </w:p>
    <w:p w:rsidR="00000000" w:rsidDel="00000000" w:rsidP="00000000" w:rsidRDefault="00000000" w:rsidRPr="00000000" w14:paraId="00000030">
      <w:pPr>
        <w:spacing w:after="200" w:line="276" w:lineRule="auto"/>
        <w:jc w:val="both"/>
        <w:rPr>
          <w:b w:val="1"/>
          <w:bCs w:val="1"/>
          <w:u w:val="single"/>
          <w:shd w:fill="auto" w:val="clear"/>
        </w:rPr>
      </w:pPr>
      <w:r w:rsidDel="00000000" w:rsidR="00000000" w:rsidRPr="00000000">
        <w:rPr>
          <w:b w:val="1"/>
          <w:bCs w:val="1"/>
          <w:u w:val="single"/>
          <w:shd w:fill="auto" w:val="clear"/>
          <w:rtl w:val="0"/>
        </w:rPr>
        <w:t xml:space="preserve">ARTICLE 3 - PRIME D’ASTREINTE</w:t>
      </w:r>
    </w:p>
    <w:p w:rsidR="00000000" w:rsidDel="00000000" w:rsidP="00000000" w:rsidRDefault="00000000" w:rsidRPr="00000000" w14:paraId="00000031">
      <w:pPr>
        <w:spacing w:after="200" w:line="276" w:lineRule="auto"/>
        <w:jc w:val="both"/>
        <w:rPr>
          <w:shd w:fill="auto" w:val="clear"/>
        </w:rPr>
      </w:pPr>
      <w:r w:rsidDel="00000000" w:rsidR="00000000" w:rsidRPr="00000000">
        <w:rPr>
          <w:shd w:fill="auto" w:val="clear"/>
          <w:rtl w:val="0"/>
        </w:rPr>
        <w:t xml:space="preserve">La Direction accepte d’augmenter le montant de l’Unité de Base (UB) permettant le calcul de l’astreinte pour le personnel de maintenance.</w:t>
      </w:r>
    </w:p>
    <w:p w:rsidR="00000000" w:rsidDel="00000000" w:rsidP="00000000" w:rsidRDefault="00000000" w:rsidRPr="00000000" w14:paraId="00000032">
      <w:pPr>
        <w:spacing w:after="200" w:line="276" w:lineRule="auto"/>
        <w:jc w:val="both"/>
        <w:rPr>
          <w:shd w:fill="auto" w:val="clear"/>
        </w:rPr>
      </w:pPr>
      <w:r w:rsidDel="00000000" w:rsidR="00000000" w:rsidRPr="00000000">
        <w:rPr>
          <w:shd w:fill="auto" w:val="clear"/>
          <w:rtl w:val="0"/>
        </w:rPr>
        <w:t xml:space="preserve">L’UB actuelle est de 29. La Direction accepte de porter la valeur de l’UB à 30 à compter du 1er mai 2026 (Variable de mai sur paie de juin 2026).</w:t>
      </w:r>
    </w:p>
    <w:p w:rsidR="00000000" w:rsidDel="00000000" w:rsidP="00000000" w:rsidRDefault="00000000" w:rsidRPr="00000000" w14:paraId="00000033">
      <w:pPr>
        <w:spacing w:after="200" w:line="276" w:lineRule="auto"/>
        <w:jc w:val="both"/>
        <w:rPr>
          <w:shd w:fill="auto" w:val="clear"/>
        </w:rPr>
      </w:pPr>
      <w:r w:rsidDel="00000000" w:rsidR="00000000" w:rsidRPr="00000000">
        <w:rPr>
          <w:rtl w:val="0"/>
        </w:rPr>
      </w:r>
    </w:p>
    <w:p w:rsidR="00000000" w:rsidDel="00000000" w:rsidP="00000000" w:rsidRDefault="00000000" w:rsidRPr="00000000" w14:paraId="00000034">
      <w:pPr>
        <w:spacing w:after="200" w:line="276" w:lineRule="auto"/>
        <w:jc w:val="both"/>
        <w:rPr>
          <w:shd w:fill="auto" w:val="clear"/>
        </w:rPr>
      </w:pPr>
      <w:r w:rsidDel="00000000" w:rsidR="00000000" w:rsidRPr="00000000">
        <w:rPr>
          <w:rtl w:val="0"/>
        </w:rPr>
      </w:r>
    </w:p>
    <w:p w:rsidR="00000000" w:rsidDel="00000000" w:rsidP="00000000" w:rsidRDefault="00000000" w:rsidRPr="00000000" w14:paraId="00000035">
      <w:pPr>
        <w:spacing w:line="276" w:lineRule="auto"/>
        <w:jc w:val="both"/>
        <w:rPr>
          <w:shd w:fill="auto" w:val="clear"/>
        </w:rPr>
      </w:pPr>
      <w:r w:rsidDel="00000000" w:rsidR="00000000" w:rsidRPr="00000000">
        <w:rPr>
          <w:rtl w:val="0"/>
        </w:rPr>
      </w:r>
    </w:p>
    <w:p w:rsidR="00000000" w:rsidDel="00000000" w:rsidP="00000000" w:rsidRDefault="00000000" w:rsidRPr="00000000" w14:paraId="00000036">
      <w:pPr>
        <w:spacing w:line="276" w:lineRule="auto"/>
        <w:jc w:val="both"/>
        <w:rPr>
          <w:b w:val="1"/>
          <w:bCs w:val="1"/>
          <w:u w:val="single"/>
          <w:shd w:fill="auto" w:val="clear"/>
        </w:rPr>
      </w:pPr>
      <w:r w:rsidDel="00000000" w:rsidR="00000000" w:rsidRPr="00000000">
        <w:rPr>
          <w:b w:val="1"/>
          <w:bCs w:val="1"/>
          <w:u w:val="single"/>
          <w:shd w:fill="auto" w:val="clear"/>
          <w:rtl w:val="0"/>
        </w:rPr>
        <w:t xml:space="preserve">ARTICLE 4. INDEMNITÉ CASSE CROÛTE :   </w:t>
      </w:r>
    </w:p>
    <w:p w:rsidR="00000000" w:rsidDel="00000000" w:rsidP="00000000" w:rsidRDefault="00000000" w:rsidRPr="00000000" w14:paraId="00000037">
      <w:pPr>
        <w:spacing w:line="276" w:lineRule="auto"/>
        <w:jc w:val="both"/>
        <w:rPr>
          <w:b w:val="1"/>
          <w:bCs w:val="1"/>
          <w:u w:val="single"/>
          <w:shd w:fill="auto" w:val="clear"/>
        </w:rPr>
      </w:pPr>
      <w:r w:rsidDel="00000000" w:rsidR="00000000" w:rsidRPr="00000000">
        <w:rPr>
          <w:rtl w:val="0"/>
        </w:rPr>
      </w:r>
    </w:p>
    <w:p w:rsidR="00000000" w:rsidDel="00000000" w:rsidP="00000000" w:rsidRDefault="00000000" w:rsidRPr="00000000" w14:paraId="00000038">
      <w:pPr>
        <w:spacing w:line="276" w:lineRule="auto"/>
        <w:jc w:val="both"/>
        <w:rPr>
          <w:shd w:fill="auto" w:val="clear"/>
        </w:rPr>
      </w:pPr>
      <w:r w:rsidDel="00000000" w:rsidR="00000000" w:rsidRPr="00000000">
        <w:rPr>
          <w:shd w:fill="auto" w:val="clear"/>
          <w:rtl w:val="0"/>
        </w:rPr>
        <w:t xml:space="preserve">Le montant de l’indemnité casse-croûte </w:t>
      </w:r>
      <w:r w:rsidDel="00000000" w:rsidR="00000000" w:rsidRPr="00000000">
        <w:rPr>
          <w:b w:val="1"/>
          <w:bCs w:val="1"/>
          <w:shd w:fill="auto" w:val="clear"/>
          <w:rtl w:val="0"/>
        </w:rPr>
        <w:t xml:space="preserve">passe de 6.85€ à 7,15€</w:t>
      </w:r>
      <w:r w:rsidDel="00000000" w:rsidR="00000000" w:rsidRPr="00000000">
        <w:rPr>
          <w:shd w:fill="auto" w:val="clear"/>
          <w:rtl w:val="0"/>
        </w:rPr>
        <w:t xml:space="preserve"> (+4,38%) par jour travaillé pour les salariés concernés à compter du 1er mai 2026. Cette augmentation concerne les éléments variables du mois de mai versés sur la paie de juin 2026.  </w:t>
      </w:r>
    </w:p>
    <w:p w:rsidR="00000000" w:rsidDel="00000000" w:rsidP="00000000" w:rsidRDefault="00000000" w:rsidRPr="00000000" w14:paraId="00000039">
      <w:pPr>
        <w:spacing w:line="276" w:lineRule="auto"/>
        <w:jc w:val="both"/>
        <w:rPr>
          <w:shd w:fill="auto" w:val="clear"/>
        </w:rPr>
      </w:pPr>
      <w:r w:rsidDel="00000000" w:rsidR="00000000" w:rsidRPr="00000000">
        <w:rPr>
          <w:rtl w:val="0"/>
        </w:rPr>
      </w:r>
    </w:p>
    <w:p w:rsidR="00000000" w:rsidDel="00000000" w:rsidP="00000000" w:rsidRDefault="00000000" w:rsidRPr="00000000" w14:paraId="0000003A">
      <w:pPr>
        <w:spacing w:line="276" w:lineRule="auto"/>
        <w:jc w:val="both"/>
        <w:rPr>
          <w:shd w:fill="auto" w:val="clear"/>
        </w:rPr>
      </w:pPr>
      <w:r w:rsidDel="00000000" w:rsidR="00000000" w:rsidRPr="00000000">
        <w:rPr>
          <w:rtl w:val="0"/>
        </w:rPr>
      </w:r>
    </w:p>
    <w:p w:rsidR="00000000" w:rsidDel="00000000" w:rsidP="00000000" w:rsidRDefault="00000000" w:rsidRPr="00000000" w14:paraId="0000003B">
      <w:pPr>
        <w:spacing w:after="200" w:line="276" w:lineRule="auto"/>
        <w:jc w:val="both"/>
        <w:rPr>
          <w:b w:val="1"/>
          <w:bCs w:val="1"/>
          <w:u w:val="single"/>
          <w:shd w:fill="auto" w:val="clear"/>
        </w:rPr>
      </w:pPr>
      <w:r w:rsidDel="00000000" w:rsidR="00000000" w:rsidRPr="00000000">
        <w:rPr>
          <w:b w:val="1"/>
          <w:bCs w:val="1"/>
          <w:u w:val="single"/>
          <w:shd w:fill="auto" w:val="clear"/>
          <w:rtl w:val="0"/>
        </w:rPr>
        <w:t xml:space="preserve">ARTICLE 5 - PRIME D’ANCIENNETE</w:t>
      </w:r>
    </w:p>
    <w:p w:rsidR="00000000" w:rsidDel="00000000" w:rsidP="00000000" w:rsidRDefault="00000000" w:rsidRPr="00000000" w14:paraId="0000003C">
      <w:pPr>
        <w:spacing w:after="0" w:line="276" w:lineRule="auto"/>
        <w:jc w:val="both"/>
        <w:rPr>
          <w:shd w:fill="auto" w:val="clear"/>
        </w:rPr>
      </w:pPr>
      <w:r w:rsidDel="00000000" w:rsidR="00000000" w:rsidRPr="00000000">
        <w:rPr>
          <w:shd w:fill="auto" w:val="clear"/>
          <w:rtl w:val="0"/>
        </w:rPr>
        <w:t xml:space="preserve">Les parties conviennent de récompenser la fidélité au sein de la société. En conséquence, il est convenu de faire évoluer les taux d’ancienneté des paliers à partir de 5 ans d’ancienneté dans la société.</w:t>
      </w:r>
    </w:p>
    <w:p w:rsidR="00000000" w:rsidDel="00000000" w:rsidP="00000000" w:rsidRDefault="00000000" w:rsidRPr="00000000" w14:paraId="0000003D">
      <w:pPr>
        <w:spacing w:after="0" w:line="276" w:lineRule="auto"/>
        <w:jc w:val="both"/>
        <w:rPr>
          <w:shd w:fill="auto" w:val="clear"/>
        </w:rPr>
      </w:pPr>
      <w:r w:rsidDel="00000000" w:rsidR="00000000" w:rsidRPr="00000000">
        <w:rPr>
          <w:shd w:fill="auto" w:val="clear"/>
          <w:rtl w:val="0"/>
        </w:rPr>
        <w:t xml:space="preserve">Cette évolution de taux prendra effet au 1er mai 2026 sans rétroactivité.</w:t>
      </w:r>
    </w:p>
    <w:p w:rsidR="00000000" w:rsidDel="00000000" w:rsidP="00000000" w:rsidRDefault="00000000" w:rsidRPr="00000000" w14:paraId="0000003E">
      <w:pPr>
        <w:spacing w:after="0" w:line="276" w:lineRule="auto"/>
        <w:jc w:val="both"/>
        <w:rPr>
          <w:shd w:fill="auto" w:val="clear"/>
        </w:rPr>
      </w:pPr>
      <w:r w:rsidDel="00000000" w:rsidR="00000000" w:rsidRPr="00000000">
        <w:rPr>
          <w:rtl w:val="0"/>
        </w:rPr>
      </w:r>
    </w:p>
    <w:p w:rsidR="00000000" w:rsidDel="00000000" w:rsidP="00000000" w:rsidRDefault="00000000" w:rsidRPr="00000000" w14:paraId="0000003F">
      <w:pPr>
        <w:spacing w:after="0" w:line="276" w:lineRule="auto"/>
        <w:jc w:val="both"/>
        <w:rPr>
          <w:shd w:fill="auto" w:val="clear"/>
        </w:rPr>
      </w:pPr>
      <w:r w:rsidDel="00000000" w:rsidR="00000000" w:rsidRPr="00000000">
        <w:rPr>
          <w:shd w:fill="auto" w:val="clear"/>
          <w:rtl w:val="0"/>
        </w:rPr>
        <w:t xml:space="preserve">L’assiette de calcul de la prime d’ancienneté reste inchangée à savoir salaire de base * taux d’ancienneté associé. Le nouveau taux s’applique au 1er mai 2026.</w:t>
      </w:r>
    </w:p>
    <w:p w:rsidR="00000000" w:rsidDel="00000000" w:rsidP="00000000" w:rsidRDefault="00000000" w:rsidRPr="00000000" w14:paraId="00000040">
      <w:pPr>
        <w:spacing w:line="276" w:lineRule="auto"/>
        <w:jc w:val="both"/>
        <w:rPr>
          <w:shd w:fill="auto" w:val="clear"/>
        </w:rPr>
      </w:pPr>
      <w:r w:rsidDel="00000000" w:rsidR="00000000" w:rsidRPr="00000000">
        <w:rPr>
          <w:rtl w:val="0"/>
        </w:rPr>
      </w:r>
    </w:p>
    <w:p w:rsidR="00000000" w:rsidDel="00000000" w:rsidP="00000000" w:rsidRDefault="00000000" w:rsidRPr="00000000" w14:paraId="00000041">
      <w:pPr>
        <w:spacing w:line="276" w:lineRule="auto"/>
        <w:jc w:val="both"/>
        <w:rPr>
          <w:shd w:fill="auto" w:val="clear"/>
        </w:rPr>
      </w:pPr>
      <w:r w:rsidDel="00000000" w:rsidR="00000000" w:rsidRPr="00000000">
        <w:rPr>
          <w:shd w:fill="auto" w:val="clear"/>
          <w:rtl w:val="0"/>
        </w:rPr>
        <w:t xml:space="preserve">Le présent barème se substitue à tout barème antérieur applicable au sein de la société. Les paliers 2,3 et 4 ans d’ancienneté ne sont pas modifiés.</w:t>
      </w:r>
    </w:p>
    <w:p w:rsidR="00000000" w:rsidDel="00000000" w:rsidP="00000000" w:rsidRDefault="00000000" w:rsidRPr="00000000" w14:paraId="00000042">
      <w:pPr>
        <w:spacing w:after="0" w:line="276" w:lineRule="auto"/>
        <w:jc w:val="both"/>
        <w:rPr>
          <w:shd w:fill="auto" w:val="clear"/>
        </w:rPr>
      </w:pPr>
      <w:r w:rsidDel="00000000" w:rsidR="00000000" w:rsidRPr="00000000">
        <w:rPr>
          <w:rtl w:val="0"/>
        </w:rPr>
      </w:r>
    </w:p>
    <w:tbl>
      <w:tblPr>
        <w:tblStyle w:val="Table1"/>
        <w:tblW w:w="2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1335"/>
        <w:tblGridChange w:id="0">
          <w:tblGrid>
            <w:gridCol w:w="1515"/>
            <w:gridCol w:w="1335"/>
          </w:tblGrid>
        </w:tblGridChange>
      </w:tblGrid>
      <w:tr>
        <w:trPr>
          <w:cantSplit w:val="0"/>
          <w:trHeight w:val="780" w:hRule="atLeast"/>
          <w:tblHeader w:val="0"/>
        </w:trPr>
        <w:tc>
          <w:tcPr>
            <w:tcBorders>
              <w:top w:color="000000" w:space="0" w:sz="6" w:val="single"/>
              <w:left w:color="000000" w:space="0" w:sz="6" w:val="single"/>
              <w:bottom w:color="000000" w:space="0" w:sz="6" w:val="single"/>
              <w:right w:color="000000" w:space="0" w:sz="6" w:val="single"/>
            </w:tcBorders>
            <w:shd w:fill="cccccc" w:val="clear"/>
            <w:tcMar>
              <w:top w:w="0.0" w:type="dxa"/>
              <w:left w:w="40.0" w:type="dxa"/>
              <w:bottom w:w="0.0" w:type="dxa"/>
              <w:right w:w="40.0" w:type="dxa"/>
            </w:tcMar>
            <w:vAlign w:val="center"/>
          </w:tcPr>
          <w:p w:rsidR="00000000" w:rsidDel="00000000" w:rsidP="00000000" w:rsidRDefault="00000000" w:rsidRPr="00000000" w14:paraId="00000043">
            <w:pPr>
              <w:widowControl w:val="0"/>
              <w:spacing w:line="276" w:lineRule="auto"/>
              <w:jc w:val="center"/>
              <w:rPr>
                <w:shd w:fill="auto" w:val="clear"/>
              </w:rPr>
            </w:pPr>
            <w:r w:rsidDel="00000000" w:rsidR="00000000" w:rsidRPr="00000000">
              <w:rPr>
                <w:b w:val="1"/>
                <w:bCs w:val="1"/>
                <w:shd w:fill="auto" w:val="clear"/>
                <w:rtl w:val="0"/>
              </w:rPr>
              <w:t xml:space="preserve">Année d'ancienneté</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ccccc" w:val="clear"/>
            <w:tcMar>
              <w:top w:w="0.0" w:type="dxa"/>
              <w:left w:w="40.0" w:type="dxa"/>
              <w:bottom w:w="0.0" w:type="dxa"/>
              <w:right w:w="40.0" w:type="dxa"/>
            </w:tcMar>
            <w:vAlign w:val="center"/>
          </w:tcPr>
          <w:p w:rsidR="00000000" w:rsidDel="00000000" w:rsidP="00000000" w:rsidRDefault="00000000" w:rsidRPr="00000000" w14:paraId="00000044">
            <w:pPr>
              <w:widowControl w:val="0"/>
              <w:spacing w:line="276" w:lineRule="auto"/>
              <w:jc w:val="center"/>
              <w:rPr>
                <w:shd w:fill="auto" w:val="clear"/>
              </w:rPr>
            </w:pPr>
            <w:r w:rsidDel="00000000" w:rsidR="00000000" w:rsidRPr="00000000">
              <w:rPr>
                <w:b w:val="1"/>
                <w:bCs w:val="1"/>
                <w:shd w:fill="auto" w:val="clear"/>
                <w:rtl w:val="0"/>
              </w:rPr>
              <w:t xml:space="preserve">Barème du % à appliquer</w:t>
            </w:r>
            <w:r w:rsidDel="00000000" w:rsidR="00000000" w:rsidRPr="00000000">
              <w:rPr>
                <w:rtl w:val="0"/>
              </w:rPr>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76" w:lineRule="auto"/>
              <w:jc w:val="right"/>
              <w:rPr>
                <w:shd w:fill="auto" w:val="clear"/>
              </w:rPr>
            </w:pPr>
            <w:r w:rsidDel="00000000" w:rsidR="00000000" w:rsidRPr="00000000">
              <w:rPr>
                <w:shd w:fill="auto" w:val="clear"/>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76" w:lineRule="auto"/>
              <w:jc w:val="right"/>
              <w:rPr>
                <w:shd w:fill="auto" w:val="clear"/>
              </w:rPr>
            </w:pPr>
            <w:r w:rsidDel="00000000" w:rsidR="00000000" w:rsidRPr="00000000">
              <w:rPr>
                <w:shd w:fill="auto" w:val="clear"/>
                <w:rtl w:val="0"/>
              </w:rPr>
              <w:t xml:space="preserve">0</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76" w:lineRule="auto"/>
              <w:jc w:val="right"/>
              <w:rPr>
                <w:shd w:fill="auto" w:val="clear"/>
              </w:rPr>
            </w:pPr>
            <w:r w:rsidDel="00000000" w:rsidR="00000000" w:rsidRPr="00000000">
              <w:rPr>
                <w:shd w:fill="auto" w:val="clear"/>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76" w:lineRule="auto"/>
              <w:jc w:val="right"/>
              <w:rPr>
                <w:shd w:fill="auto" w:val="clear"/>
              </w:rPr>
            </w:pPr>
            <w:r w:rsidDel="00000000" w:rsidR="00000000" w:rsidRPr="00000000">
              <w:rPr>
                <w:shd w:fill="auto" w:val="clear"/>
                <w:rtl w:val="0"/>
              </w:rPr>
              <w:t xml:space="preserve">1,5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76" w:lineRule="auto"/>
              <w:jc w:val="right"/>
              <w:rPr>
                <w:shd w:fill="auto" w:val="clear"/>
              </w:rPr>
            </w:pPr>
            <w:r w:rsidDel="00000000" w:rsidR="00000000" w:rsidRPr="00000000">
              <w:rPr>
                <w:shd w:fill="auto" w:val="clear"/>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76" w:lineRule="auto"/>
              <w:jc w:val="right"/>
              <w:rPr>
                <w:shd w:fill="auto" w:val="clear"/>
              </w:rPr>
            </w:pPr>
            <w:r w:rsidDel="00000000" w:rsidR="00000000" w:rsidRPr="00000000">
              <w:rPr>
                <w:shd w:fill="auto" w:val="clear"/>
                <w:rtl w:val="0"/>
              </w:rPr>
              <w:t xml:space="preserve">2</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76" w:lineRule="auto"/>
              <w:jc w:val="right"/>
              <w:rPr>
                <w:shd w:fill="auto" w:val="clear"/>
              </w:rPr>
            </w:pPr>
            <w:r w:rsidDel="00000000" w:rsidR="00000000" w:rsidRPr="00000000">
              <w:rPr>
                <w:shd w:fill="auto" w:val="clear"/>
                <w:rtl w:val="0"/>
              </w:rPr>
              <w:t xml:space="preserve">5</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4C">
            <w:pPr>
              <w:widowControl w:val="0"/>
              <w:spacing w:line="276" w:lineRule="auto"/>
              <w:jc w:val="right"/>
              <w:rPr>
                <w:shd w:fill="auto" w:val="clear"/>
              </w:rPr>
            </w:pPr>
            <w:r w:rsidDel="00000000" w:rsidR="00000000" w:rsidRPr="00000000">
              <w:rPr>
                <w:shd w:fill="auto" w:val="clear"/>
                <w:rtl w:val="0"/>
              </w:rPr>
              <w:t xml:space="preserve">3</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76" w:lineRule="auto"/>
              <w:jc w:val="right"/>
              <w:rPr>
                <w:shd w:fill="auto" w:val="clear"/>
              </w:rPr>
            </w:pPr>
            <w:r w:rsidDel="00000000" w:rsidR="00000000" w:rsidRPr="00000000">
              <w:rPr>
                <w:shd w:fill="auto" w:val="clear"/>
                <w:rtl w:val="0"/>
              </w:rPr>
              <w:t xml:space="preserve">6</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4E">
            <w:pPr>
              <w:widowControl w:val="0"/>
              <w:spacing w:line="276" w:lineRule="auto"/>
              <w:jc w:val="right"/>
              <w:rPr>
                <w:shd w:fill="auto" w:val="clear"/>
              </w:rPr>
            </w:pPr>
            <w:r w:rsidDel="00000000" w:rsidR="00000000" w:rsidRPr="00000000">
              <w:rPr>
                <w:shd w:fill="auto" w:val="clear"/>
                <w:rtl w:val="0"/>
              </w:rPr>
              <w:t xml:space="preserve">3,5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F">
            <w:pPr>
              <w:widowControl w:val="0"/>
              <w:spacing w:line="276" w:lineRule="auto"/>
              <w:jc w:val="right"/>
              <w:rPr>
                <w:shd w:fill="auto" w:val="clear"/>
              </w:rPr>
            </w:pPr>
            <w:r w:rsidDel="00000000" w:rsidR="00000000" w:rsidRPr="00000000">
              <w:rPr>
                <w:shd w:fill="auto" w:val="clear"/>
                <w:rtl w:val="0"/>
              </w:rPr>
              <w:t xml:space="preserve">7</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0">
            <w:pPr>
              <w:widowControl w:val="0"/>
              <w:spacing w:line="276" w:lineRule="auto"/>
              <w:jc w:val="right"/>
              <w:rPr>
                <w:shd w:fill="auto" w:val="clear"/>
              </w:rPr>
            </w:pPr>
            <w:r w:rsidDel="00000000" w:rsidR="00000000" w:rsidRPr="00000000">
              <w:rPr>
                <w:shd w:fill="auto" w:val="clear"/>
                <w:rtl w:val="0"/>
              </w:rPr>
              <w:t xml:space="preserve">4</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76" w:lineRule="auto"/>
              <w:jc w:val="right"/>
              <w:rPr>
                <w:shd w:fill="auto" w:val="clear"/>
              </w:rPr>
            </w:pPr>
            <w:r w:rsidDel="00000000" w:rsidR="00000000" w:rsidRPr="00000000">
              <w:rPr>
                <w:shd w:fill="auto" w:val="clear"/>
                <w:rtl w:val="0"/>
              </w:rPr>
              <w:t xml:space="preserve">8</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2">
            <w:pPr>
              <w:widowControl w:val="0"/>
              <w:spacing w:line="276" w:lineRule="auto"/>
              <w:jc w:val="right"/>
              <w:rPr>
                <w:shd w:fill="auto" w:val="clear"/>
              </w:rPr>
            </w:pPr>
            <w:r w:rsidDel="00000000" w:rsidR="00000000" w:rsidRPr="00000000">
              <w:rPr>
                <w:shd w:fill="auto" w:val="clear"/>
                <w:rtl w:val="0"/>
              </w:rPr>
              <w:t xml:space="preserve">4,5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76" w:lineRule="auto"/>
              <w:jc w:val="right"/>
              <w:rPr>
                <w:shd w:fill="auto" w:val="clear"/>
              </w:rPr>
            </w:pPr>
            <w:r w:rsidDel="00000000" w:rsidR="00000000" w:rsidRPr="00000000">
              <w:rPr>
                <w:shd w:fill="auto" w:val="clear"/>
                <w:rtl w:val="0"/>
              </w:rPr>
              <w:t xml:space="preserve">9</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4">
            <w:pPr>
              <w:widowControl w:val="0"/>
              <w:spacing w:line="276" w:lineRule="auto"/>
              <w:jc w:val="right"/>
              <w:rPr>
                <w:shd w:fill="auto" w:val="clear"/>
              </w:rPr>
            </w:pPr>
            <w:r w:rsidDel="00000000" w:rsidR="00000000" w:rsidRPr="00000000">
              <w:rPr>
                <w:shd w:fill="auto" w:val="clear"/>
                <w:rtl w:val="0"/>
              </w:rPr>
              <w:t xml:space="preserve">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76" w:lineRule="auto"/>
              <w:jc w:val="right"/>
              <w:rPr>
                <w:shd w:fill="auto" w:val="clear"/>
              </w:rPr>
            </w:pPr>
            <w:r w:rsidDel="00000000" w:rsidR="00000000" w:rsidRPr="00000000">
              <w:rPr>
                <w:shd w:fill="auto" w:val="clear"/>
                <w:rtl w:val="0"/>
              </w:rPr>
              <w:t xml:space="preserve">10</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6">
            <w:pPr>
              <w:widowControl w:val="0"/>
              <w:spacing w:line="276" w:lineRule="auto"/>
              <w:jc w:val="right"/>
              <w:rPr>
                <w:shd w:fill="auto" w:val="clear"/>
              </w:rPr>
            </w:pPr>
            <w:r w:rsidDel="00000000" w:rsidR="00000000" w:rsidRPr="00000000">
              <w:rPr>
                <w:shd w:fill="auto" w:val="clear"/>
                <w:rtl w:val="0"/>
              </w:rPr>
              <w:t xml:space="preserve">5,5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76" w:lineRule="auto"/>
              <w:jc w:val="right"/>
              <w:rPr>
                <w:shd w:fill="auto" w:val="clear"/>
              </w:rPr>
            </w:pPr>
            <w:r w:rsidDel="00000000" w:rsidR="00000000" w:rsidRPr="00000000">
              <w:rPr>
                <w:shd w:fill="auto" w:val="clear"/>
                <w:rtl w:val="0"/>
              </w:rPr>
              <w:t xml:space="preserve">11</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8">
            <w:pPr>
              <w:widowControl w:val="0"/>
              <w:spacing w:line="276" w:lineRule="auto"/>
              <w:jc w:val="right"/>
              <w:rPr>
                <w:shd w:fill="auto" w:val="clear"/>
              </w:rPr>
            </w:pPr>
            <w:r w:rsidDel="00000000" w:rsidR="00000000" w:rsidRPr="00000000">
              <w:rPr>
                <w:shd w:fill="auto" w:val="clear"/>
                <w:rtl w:val="0"/>
              </w:rPr>
              <w:t xml:space="preserve">6</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76" w:lineRule="auto"/>
              <w:jc w:val="right"/>
              <w:rPr>
                <w:shd w:fill="auto" w:val="clear"/>
              </w:rPr>
            </w:pPr>
            <w:r w:rsidDel="00000000" w:rsidR="00000000" w:rsidRPr="00000000">
              <w:rPr>
                <w:shd w:fill="auto" w:val="clear"/>
                <w:rtl w:val="0"/>
              </w:rPr>
              <w:t xml:space="preserve">12</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A">
            <w:pPr>
              <w:widowControl w:val="0"/>
              <w:spacing w:line="276" w:lineRule="auto"/>
              <w:jc w:val="right"/>
              <w:rPr>
                <w:shd w:fill="auto" w:val="clear"/>
              </w:rPr>
            </w:pPr>
            <w:r w:rsidDel="00000000" w:rsidR="00000000" w:rsidRPr="00000000">
              <w:rPr>
                <w:shd w:fill="auto" w:val="clear"/>
                <w:rtl w:val="0"/>
              </w:rPr>
              <w:t xml:space="preserve">6,4</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B">
            <w:pPr>
              <w:widowControl w:val="0"/>
              <w:spacing w:line="276" w:lineRule="auto"/>
              <w:jc w:val="right"/>
              <w:rPr>
                <w:shd w:fill="auto" w:val="clear"/>
              </w:rPr>
            </w:pPr>
            <w:r w:rsidDel="00000000" w:rsidR="00000000" w:rsidRPr="00000000">
              <w:rPr>
                <w:shd w:fill="auto" w:val="clear"/>
                <w:rtl w:val="0"/>
              </w:rPr>
              <w:t xml:space="preserve">13</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C">
            <w:pPr>
              <w:widowControl w:val="0"/>
              <w:spacing w:line="276" w:lineRule="auto"/>
              <w:jc w:val="right"/>
              <w:rPr>
                <w:shd w:fill="auto" w:val="clear"/>
              </w:rPr>
            </w:pPr>
            <w:r w:rsidDel="00000000" w:rsidR="00000000" w:rsidRPr="00000000">
              <w:rPr>
                <w:shd w:fill="auto" w:val="clear"/>
                <w:rtl w:val="0"/>
              </w:rPr>
              <w:t xml:space="preserve">7</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76" w:lineRule="auto"/>
              <w:jc w:val="right"/>
              <w:rPr>
                <w:shd w:fill="auto" w:val="clear"/>
              </w:rPr>
            </w:pPr>
            <w:r w:rsidDel="00000000" w:rsidR="00000000" w:rsidRPr="00000000">
              <w:rPr>
                <w:shd w:fill="auto" w:val="clear"/>
                <w:rtl w:val="0"/>
              </w:rPr>
              <w:t xml:space="preserve">14</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5E">
            <w:pPr>
              <w:widowControl w:val="0"/>
              <w:spacing w:line="276" w:lineRule="auto"/>
              <w:jc w:val="right"/>
              <w:rPr>
                <w:shd w:fill="auto" w:val="clear"/>
              </w:rPr>
            </w:pPr>
            <w:r w:rsidDel="00000000" w:rsidR="00000000" w:rsidRPr="00000000">
              <w:rPr>
                <w:shd w:fill="auto" w:val="clear"/>
                <w:rtl w:val="0"/>
              </w:rPr>
              <w:t xml:space="preserve">7,5</w:t>
            </w:r>
          </w:p>
        </w:tc>
      </w:tr>
      <w:tr>
        <w:trPr>
          <w:cantSplit w:val="0"/>
          <w:trHeight w:val="2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76" w:lineRule="auto"/>
              <w:jc w:val="right"/>
              <w:rPr>
                <w:shd w:fill="auto" w:val="clear"/>
              </w:rPr>
            </w:pPr>
            <w:r w:rsidDel="00000000" w:rsidR="00000000" w:rsidRPr="00000000">
              <w:rPr>
                <w:shd w:fill="auto" w:val="clear"/>
                <w:rtl w:val="0"/>
              </w:rPr>
              <w:t xml:space="preserve">15</w:t>
            </w:r>
          </w:p>
        </w:tc>
        <w:tc>
          <w:tcPr>
            <w:tcBorders>
              <w:top w:color="cccccc" w:space="0" w:sz="6" w:val="single"/>
              <w:left w:color="cccccc" w:space="0" w:sz="6" w:val="single"/>
              <w:bottom w:color="000000" w:space="0" w:sz="6" w:val="single"/>
              <w:right w:color="000000" w:space="0" w:sz="6" w:val="single"/>
            </w:tcBorders>
            <w:shd w:fill="ff9900" w:val="clear"/>
            <w:tcMar>
              <w:top w:w="0.0" w:type="dxa"/>
              <w:left w:w="40.0" w:type="dxa"/>
              <w:bottom w:w="0.0" w:type="dxa"/>
              <w:right w:w="40.0" w:type="dxa"/>
            </w:tcMar>
            <w:vAlign w:val="bottom"/>
          </w:tcPr>
          <w:p w:rsidR="00000000" w:rsidDel="00000000" w:rsidP="00000000" w:rsidRDefault="00000000" w:rsidRPr="00000000" w14:paraId="00000060">
            <w:pPr>
              <w:widowControl w:val="0"/>
              <w:spacing w:line="276" w:lineRule="auto"/>
              <w:jc w:val="right"/>
              <w:rPr>
                <w:shd w:fill="auto" w:val="clear"/>
              </w:rPr>
            </w:pPr>
            <w:r w:rsidDel="00000000" w:rsidR="00000000" w:rsidRPr="00000000">
              <w:rPr>
                <w:shd w:fill="auto" w:val="clear"/>
                <w:rtl w:val="0"/>
              </w:rPr>
              <w:t xml:space="preserve">8</w:t>
            </w:r>
          </w:p>
        </w:tc>
      </w:tr>
    </w:tbl>
    <w:p w:rsidR="00000000" w:rsidDel="00000000" w:rsidP="00000000" w:rsidRDefault="00000000" w:rsidRPr="00000000" w14:paraId="00000061">
      <w:pPr>
        <w:spacing w:after="200" w:line="276" w:lineRule="auto"/>
        <w:jc w:val="both"/>
        <w:rPr>
          <w:b w:val="1"/>
          <w:bCs w:val="1"/>
          <w:u w:val="single"/>
          <w:shd w:fill="auto" w:val="clear"/>
        </w:rPr>
      </w:pPr>
      <w:r w:rsidDel="00000000" w:rsidR="00000000" w:rsidRPr="00000000">
        <w:rPr>
          <w:b w:val="1"/>
          <w:bCs w:val="1"/>
          <w:u w:val="single"/>
          <w:shd w:fill="auto" w:val="clear"/>
          <w:rtl w:val="0"/>
        </w:rPr>
        <w:t xml:space="preserve">ARTICLE 6 - PARTAGE DE LA VALEUR AJOUTÉE</w:t>
      </w:r>
    </w:p>
    <w:p w:rsidR="00000000" w:rsidDel="00000000" w:rsidP="00000000" w:rsidRDefault="00000000" w:rsidRPr="00000000" w14:paraId="00000062">
      <w:pPr>
        <w:jc w:val="both"/>
        <w:rPr>
          <w:color w:val="212529"/>
        </w:rPr>
      </w:pPr>
      <w:r w:rsidDel="00000000" w:rsidR="00000000" w:rsidRPr="00000000">
        <w:rPr>
          <w:color w:val="212529"/>
          <w:rtl w:val="0"/>
        </w:rPr>
        <w:t xml:space="preserve">La société est couverte sur ce point par l’accord d’intéressement HESTIA qui s’est terminé le 31 décembre 2025. Un nouvel accord sera négocié au plus tard avant le 30 juin 2026. </w:t>
      </w:r>
    </w:p>
    <w:p w:rsidR="00000000" w:rsidDel="00000000" w:rsidP="00000000" w:rsidRDefault="00000000" w:rsidRPr="00000000" w14:paraId="00000063">
      <w:pPr>
        <w:jc w:val="both"/>
        <w:rPr>
          <w:color w:val="212529"/>
        </w:rPr>
      </w:pPr>
      <w:r w:rsidDel="00000000" w:rsidR="00000000" w:rsidRPr="00000000">
        <w:rPr>
          <w:rtl w:val="0"/>
        </w:rPr>
      </w:r>
    </w:p>
    <w:p w:rsidR="00000000" w:rsidDel="00000000" w:rsidP="00000000" w:rsidRDefault="00000000" w:rsidRPr="00000000" w14:paraId="00000064">
      <w:pPr>
        <w:jc w:val="both"/>
        <w:rPr>
          <w:color w:val="212529"/>
        </w:rPr>
      </w:pPr>
      <w:r w:rsidDel="00000000" w:rsidR="00000000" w:rsidRPr="00000000">
        <w:rPr>
          <w:color w:val="212529"/>
          <w:rtl w:val="0"/>
        </w:rPr>
        <w:t xml:space="preserve">HESTIA entre également dans le champ d’application de l’accord de participation Groupe VEOLIA RVD, du Plan d’Épargne Groupe VEOLIA ENVIRONNEMENT (PEG) et du Plan d’Epargne Retraite Collectif du Groupe VEOLIA ENVIRONNEMENT (PER-COLlectif).</w:t>
      </w:r>
    </w:p>
    <w:p w:rsidR="00000000" w:rsidDel="00000000" w:rsidP="00000000" w:rsidRDefault="00000000" w:rsidRPr="00000000" w14:paraId="00000065">
      <w:pPr>
        <w:spacing w:after="0" w:line="276" w:lineRule="auto"/>
        <w:jc w:val="both"/>
        <w:rPr>
          <w:shd w:fill="auto" w:val="clear"/>
        </w:rPr>
      </w:pPr>
      <w:r w:rsidDel="00000000" w:rsidR="00000000" w:rsidRPr="00000000">
        <w:rPr>
          <w:rtl w:val="0"/>
        </w:rPr>
      </w:r>
    </w:p>
    <w:p w:rsidR="00000000" w:rsidDel="00000000" w:rsidP="00000000" w:rsidRDefault="00000000" w:rsidRPr="00000000" w14:paraId="00000066">
      <w:pPr>
        <w:spacing w:after="0" w:line="276" w:lineRule="auto"/>
        <w:jc w:val="both"/>
        <w:rPr>
          <w:shd w:fill="auto" w:val="clear"/>
        </w:rPr>
      </w:pPr>
      <w:r w:rsidDel="00000000" w:rsidR="00000000" w:rsidRPr="00000000">
        <w:rPr>
          <w:rtl w:val="0"/>
        </w:rPr>
      </w:r>
    </w:p>
    <w:p w:rsidR="00000000" w:rsidDel="00000000" w:rsidP="00000000" w:rsidRDefault="00000000" w:rsidRPr="00000000" w14:paraId="00000067">
      <w:pPr>
        <w:spacing w:after="200" w:line="276" w:lineRule="auto"/>
        <w:jc w:val="both"/>
        <w:rPr>
          <w:shd w:fill="auto" w:val="clear"/>
        </w:rPr>
      </w:pPr>
      <w:r w:rsidDel="00000000" w:rsidR="00000000" w:rsidRPr="00000000">
        <w:rPr>
          <w:b w:val="1"/>
          <w:bCs w:val="1"/>
          <w:u w:val="single"/>
          <w:shd w:fill="auto" w:val="clear"/>
          <w:rtl w:val="0"/>
        </w:rPr>
        <w:t xml:space="preserve">ARTICLE 7. ÉGALITÉ PROFESSIONNELLE ENTRE LES FEMMES ET LES HOMMES ET QUALITÉ DE VIE ET DES CONDITIONS DE TRAVAIL : </w:t>
      </w:r>
      <w:r w:rsidDel="00000000" w:rsidR="00000000" w:rsidRPr="00000000">
        <w:rPr>
          <w:rtl w:val="0"/>
        </w:rPr>
      </w:r>
    </w:p>
    <w:p w:rsidR="00000000" w:rsidDel="00000000" w:rsidP="00000000" w:rsidRDefault="00000000" w:rsidRPr="00000000" w14:paraId="00000068">
      <w:pPr>
        <w:spacing w:line="276" w:lineRule="auto"/>
        <w:jc w:val="both"/>
        <w:rPr>
          <w:shd w:fill="auto" w:val="clear"/>
        </w:rPr>
      </w:pPr>
      <w:r w:rsidDel="00000000" w:rsidR="00000000" w:rsidRPr="00000000">
        <w:rPr>
          <w:shd w:fill="auto" w:val="clear"/>
          <w:rtl w:val="0"/>
        </w:rPr>
        <w:t xml:space="preserve">Conformément aux articles. L. 2242-8 et s. du Code du travail, les points suivants ont été abordés : </w:t>
      </w:r>
    </w:p>
    <w:p w:rsidR="00000000" w:rsidDel="00000000" w:rsidP="00000000" w:rsidRDefault="00000000" w:rsidRPr="00000000" w14:paraId="00000069">
      <w:pPr>
        <w:spacing w:line="276" w:lineRule="auto"/>
        <w:jc w:val="both"/>
        <w:rPr>
          <w:b w:val="1"/>
          <w:bCs w:val="1"/>
          <w:shd w:fill="auto" w:val="clear"/>
        </w:rPr>
      </w:pPr>
      <w:r w:rsidDel="00000000" w:rsidR="00000000" w:rsidRPr="00000000">
        <w:rPr>
          <w:rtl w:val="0"/>
        </w:rPr>
      </w:r>
    </w:p>
    <w:p w:rsidR="00000000" w:rsidDel="00000000" w:rsidP="00000000" w:rsidRDefault="00000000" w:rsidRPr="00000000" w14:paraId="0000006A">
      <w:pPr>
        <w:spacing w:line="276" w:lineRule="auto"/>
        <w:ind w:firstLine="720"/>
        <w:jc w:val="both"/>
        <w:rPr>
          <w:b w:val="1"/>
          <w:bCs w:val="1"/>
          <w:shd w:fill="auto" w:val="clear"/>
        </w:rPr>
      </w:pPr>
      <w:r w:rsidDel="00000000" w:rsidR="00000000" w:rsidRPr="00000000">
        <w:rPr>
          <w:b w:val="1"/>
          <w:bCs w:val="1"/>
          <w:shd w:fill="auto" w:val="clear"/>
          <w:rtl w:val="0"/>
        </w:rPr>
        <w:t xml:space="preserve">7.1. Télétravail </w:t>
      </w:r>
    </w:p>
    <w:p w:rsidR="00000000" w:rsidDel="00000000" w:rsidP="00000000" w:rsidRDefault="00000000" w:rsidRPr="00000000" w14:paraId="0000006B">
      <w:pPr>
        <w:spacing w:line="276" w:lineRule="auto"/>
        <w:jc w:val="both"/>
        <w:rPr>
          <w:b w:val="1"/>
          <w:bCs w:val="1"/>
          <w:shd w:fill="auto" w:val="clear"/>
        </w:rPr>
      </w:pPr>
      <w:r w:rsidDel="00000000" w:rsidR="00000000" w:rsidRPr="00000000">
        <w:rPr>
          <w:rtl w:val="0"/>
        </w:rPr>
      </w:r>
    </w:p>
    <w:p w:rsidR="00000000" w:rsidDel="00000000" w:rsidP="00000000" w:rsidRDefault="00000000" w:rsidRPr="00000000" w14:paraId="0000006C">
      <w:pPr>
        <w:spacing w:line="276" w:lineRule="auto"/>
        <w:jc w:val="both"/>
        <w:rPr>
          <w:b w:val="1"/>
          <w:bCs w:val="1"/>
          <w:shd w:fill="auto" w:val="clear"/>
        </w:rPr>
      </w:pPr>
      <w:r w:rsidDel="00000000" w:rsidR="00000000" w:rsidRPr="00000000">
        <w:rPr>
          <w:b w:val="1"/>
          <w:bCs w:val="1"/>
          <w:shd w:fill="auto" w:val="clear"/>
          <w:rtl w:val="0"/>
        </w:rPr>
        <w:t xml:space="preserve">a) Travail à distance</w:t>
      </w:r>
    </w:p>
    <w:p w:rsidR="00000000" w:rsidDel="00000000" w:rsidP="00000000" w:rsidRDefault="00000000" w:rsidRPr="00000000" w14:paraId="0000006D">
      <w:pPr>
        <w:spacing w:line="276" w:lineRule="auto"/>
        <w:jc w:val="both"/>
        <w:rPr>
          <w:b w:val="1"/>
          <w:bCs w:val="1"/>
          <w:shd w:fill="auto" w:val="clear"/>
        </w:rPr>
      </w:pPr>
      <w:r w:rsidDel="00000000" w:rsidR="00000000" w:rsidRPr="00000000">
        <w:rPr>
          <w:rtl w:val="0"/>
        </w:rPr>
      </w:r>
    </w:p>
    <w:p w:rsidR="00000000" w:rsidDel="00000000" w:rsidP="00000000" w:rsidRDefault="00000000" w:rsidRPr="00000000" w14:paraId="0000006E">
      <w:pPr>
        <w:spacing w:line="276" w:lineRule="auto"/>
        <w:jc w:val="both"/>
        <w:rPr>
          <w:shd w:fill="auto" w:val="clear"/>
        </w:rPr>
      </w:pPr>
      <w:r w:rsidDel="00000000" w:rsidR="00000000" w:rsidRPr="00000000">
        <w:rPr>
          <w:shd w:fill="auto" w:val="clear"/>
          <w:rtl w:val="0"/>
        </w:rPr>
        <w:t xml:space="preserve">Pour rappel, un accord national RVD du 24 décembre 2021 a été signé afin de déployer l'accord Groupe et de fixer les modalités pratiques et organisationnelles de mise en place du télétravail en période normale.</w:t>
      </w:r>
    </w:p>
    <w:p w:rsidR="00000000" w:rsidDel="00000000" w:rsidP="00000000" w:rsidRDefault="00000000" w:rsidRPr="00000000" w14:paraId="0000006F">
      <w:pPr>
        <w:spacing w:line="276" w:lineRule="auto"/>
        <w:jc w:val="both"/>
        <w:rPr>
          <w:b w:val="1"/>
          <w:bCs w:val="1"/>
          <w:shd w:fill="auto" w:val="clear"/>
        </w:rPr>
      </w:pPr>
      <w:r w:rsidDel="00000000" w:rsidR="00000000" w:rsidRPr="00000000">
        <w:rPr>
          <w:shd w:fill="auto" w:val="clear"/>
          <w:rtl w:val="0"/>
        </w:rPr>
        <w:t xml:space="preserve">Cet accord est appliqué depuis cette date au sein de la société HESTIA qui relève de son périmètre d'application pour l'intégralité de ses établissements.</w:t>
      </w:r>
      <w:r w:rsidDel="00000000" w:rsidR="00000000" w:rsidRPr="00000000">
        <w:rPr>
          <w:rtl w:val="0"/>
        </w:rPr>
      </w:r>
    </w:p>
    <w:p w:rsidR="00000000" w:rsidDel="00000000" w:rsidP="00000000" w:rsidRDefault="00000000" w:rsidRPr="00000000" w14:paraId="00000070">
      <w:pPr>
        <w:spacing w:line="276" w:lineRule="auto"/>
        <w:jc w:val="both"/>
        <w:rPr>
          <w:b w:val="1"/>
          <w:bCs w:val="1"/>
          <w:shd w:fill="auto" w:val="clear"/>
        </w:rPr>
      </w:pPr>
      <w:r w:rsidDel="00000000" w:rsidR="00000000" w:rsidRPr="00000000">
        <w:rPr>
          <w:rtl w:val="0"/>
        </w:rPr>
      </w:r>
    </w:p>
    <w:p w:rsidR="00000000" w:rsidDel="00000000" w:rsidP="00000000" w:rsidRDefault="00000000" w:rsidRPr="00000000" w14:paraId="00000071">
      <w:pPr>
        <w:spacing w:line="276" w:lineRule="auto"/>
        <w:jc w:val="both"/>
        <w:rPr>
          <w:b w:val="1"/>
          <w:bCs w:val="1"/>
          <w:shd w:fill="auto" w:val="clear"/>
        </w:rPr>
      </w:pPr>
      <w:r w:rsidDel="00000000" w:rsidR="00000000" w:rsidRPr="00000000">
        <w:rPr>
          <w:b w:val="1"/>
          <w:bCs w:val="1"/>
          <w:shd w:fill="auto" w:val="clear"/>
          <w:rtl w:val="0"/>
        </w:rPr>
        <w:t xml:space="preserve">b) Prestation de service social du travail</w:t>
      </w:r>
    </w:p>
    <w:p w:rsidR="00000000" w:rsidDel="00000000" w:rsidP="00000000" w:rsidRDefault="00000000" w:rsidRPr="00000000" w14:paraId="00000072">
      <w:pPr>
        <w:spacing w:line="276" w:lineRule="auto"/>
        <w:jc w:val="both"/>
        <w:rPr>
          <w:b w:val="1"/>
          <w:bCs w:val="1"/>
          <w:shd w:fill="auto" w:val="clear"/>
        </w:rPr>
      </w:pPr>
      <w:r w:rsidDel="00000000" w:rsidR="00000000" w:rsidRPr="00000000">
        <w:rPr>
          <w:rtl w:val="0"/>
        </w:rPr>
      </w:r>
    </w:p>
    <w:p w:rsidR="00000000" w:rsidDel="00000000" w:rsidP="00000000" w:rsidRDefault="00000000" w:rsidRPr="00000000" w14:paraId="00000073">
      <w:pPr>
        <w:spacing w:line="276" w:lineRule="auto"/>
        <w:ind w:right="19.1338582677173"/>
        <w:jc w:val="both"/>
        <w:rPr>
          <w:shd w:fill="auto" w:val="clear"/>
        </w:rPr>
      </w:pPr>
      <w:r w:rsidDel="00000000" w:rsidR="00000000" w:rsidRPr="00000000">
        <w:rPr>
          <w:shd w:fill="auto" w:val="clear"/>
          <w:rtl w:val="0"/>
        </w:rPr>
        <w:t xml:space="preserve">La Direction a mis en place un partenariat avec un prestataire spécialiste du bien être au travail. Ce prestataire met à disposition du personnel de l'entreprise les services d'une assistante sociale qui contribue, à travers ses différents domaines d'intervention, à maintenir l'équilibre entre la vie personnelle et professionnelle.</w:t>
      </w:r>
    </w:p>
    <w:p w:rsidR="00000000" w:rsidDel="00000000" w:rsidP="00000000" w:rsidRDefault="00000000" w:rsidRPr="00000000" w14:paraId="00000074">
      <w:pPr>
        <w:spacing w:line="276" w:lineRule="auto"/>
        <w:jc w:val="both"/>
        <w:rPr>
          <w:shd w:fill="auto" w:val="clear"/>
        </w:rPr>
      </w:pPr>
      <w:r w:rsidDel="00000000" w:rsidR="00000000" w:rsidRPr="00000000">
        <w:rPr>
          <w:rtl w:val="0"/>
        </w:rPr>
      </w:r>
    </w:p>
    <w:p w:rsidR="00000000" w:rsidDel="00000000" w:rsidP="00000000" w:rsidRDefault="00000000" w:rsidRPr="00000000" w14:paraId="00000075">
      <w:pPr>
        <w:spacing w:line="276" w:lineRule="auto"/>
        <w:ind w:firstLine="720"/>
        <w:jc w:val="both"/>
        <w:rPr>
          <w:b w:val="1"/>
          <w:bCs w:val="1"/>
          <w:shd w:fill="auto" w:val="clear"/>
        </w:rPr>
      </w:pPr>
      <w:r w:rsidDel="00000000" w:rsidR="00000000" w:rsidRPr="00000000">
        <w:rPr>
          <w:b w:val="1"/>
          <w:bCs w:val="1"/>
          <w:shd w:fill="auto" w:val="clear"/>
          <w:rtl w:val="0"/>
        </w:rPr>
        <w:t xml:space="preserve">7.2. Gestion des fins de carrière</w:t>
      </w:r>
    </w:p>
    <w:p w:rsidR="00000000" w:rsidDel="00000000" w:rsidP="00000000" w:rsidRDefault="00000000" w:rsidRPr="00000000" w14:paraId="00000076">
      <w:pPr>
        <w:spacing w:line="276" w:lineRule="auto"/>
        <w:ind w:firstLine="720"/>
        <w:jc w:val="both"/>
        <w:rPr>
          <w:b w:val="1"/>
          <w:bCs w:val="1"/>
          <w:shd w:fill="auto" w:val="clear"/>
        </w:rPr>
      </w:pPr>
      <w:r w:rsidDel="00000000" w:rsidR="00000000" w:rsidRPr="00000000">
        <w:rPr>
          <w:rtl w:val="0"/>
        </w:rPr>
      </w:r>
    </w:p>
    <w:p w:rsidR="00000000" w:rsidDel="00000000" w:rsidP="00000000" w:rsidRDefault="00000000" w:rsidRPr="00000000" w14:paraId="00000077">
      <w:pPr>
        <w:spacing w:line="276" w:lineRule="auto"/>
        <w:jc w:val="both"/>
        <w:rPr>
          <w:shd w:fill="auto" w:val="clear"/>
        </w:rPr>
      </w:pPr>
      <w:r w:rsidDel="00000000" w:rsidR="00000000" w:rsidRPr="00000000">
        <w:rPr>
          <w:shd w:fill="auto" w:val="clear"/>
          <w:rtl w:val="0"/>
        </w:rPr>
        <w:t xml:space="preserve">Un accord national sur l'aménagement des fins de carrières a été signé, pour une durée indéterminée, le 29/11/2024, par l'ensemble des organisations syndicales représentatives au niveau national et applicable à toutes les sociétés de RVD.</w:t>
      </w:r>
    </w:p>
    <w:p w:rsidR="00000000" w:rsidDel="00000000" w:rsidP="00000000" w:rsidRDefault="00000000" w:rsidRPr="00000000" w14:paraId="00000078">
      <w:pPr>
        <w:spacing w:line="276" w:lineRule="auto"/>
        <w:jc w:val="both"/>
        <w:rPr>
          <w:shd w:fill="auto" w:val="clear"/>
        </w:rPr>
      </w:pPr>
      <w:r w:rsidDel="00000000" w:rsidR="00000000" w:rsidRPr="00000000">
        <w:rPr>
          <w:rtl w:val="0"/>
        </w:rPr>
      </w:r>
    </w:p>
    <w:p w:rsidR="00000000" w:rsidDel="00000000" w:rsidP="00000000" w:rsidRDefault="00000000" w:rsidRPr="00000000" w14:paraId="00000079">
      <w:pPr>
        <w:spacing w:line="276" w:lineRule="auto"/>
        <w:jc w:val="both"/>
        <w:rPr>
          <w:shd w:fill="auto" w:val="clear"/>
        </w:rPr>
      </w:pPr>
      <w:r w:rsidDel="00000000" w:rsidR="00000000" w:rsidRPr="00000000">
        <w:rPr>
          <w:shd w:fill="auto" w:val="clear"/>
          <w:rtl w:val="0"/>
        </w:rPr>
        <w:t xml:space="preserve">Les dispositifs mis à disposition des salariés pour aménager leur fin de carrière s'articulent autour de 4 thèmes:</w:t>
      </w:r>
    </w:p>
    <w:p w:rsidR="00000000" w:rsidDel="00000000" w:rsidP="00000000" w:rsidRDefault="00000000" w:rsidRPr="00000000" w14:paraId="0000007A">
      <w:pPr>
        <w:spacing w:line="276" w:lineRule="auto"/>
        <w:jc w:val="both"/>
        <w:rPr>
          <w:shd w:fill="auto" w:val="clear"/>
        </w:rPr>
      </w:pPr>
      <w:r w:rsidDel="00000000" w:rsidR="00000000" w:rsidRPr="00000000">
        <w:rPr>
          <w:shd w:fill="auto" w:val="clear"/>
          <w:rtl w:val="0"/>
        </w:rPr>
        <w:t xml:space="preserve">1. La retraite progressive</w:t>
      </w:r>
    </w:p>
    <w:p w:rsidR="00000000" w:rsidDel="00000000" w:rsidP="00000000" w:rsidRDefault="00000000" w:rsidRPr="00000000" w14:paraId="0000007B">
      <w:pPr>
        <w:spacing w:line="276" w:lineRule="auto"/>
        <w:jc w:val="both"/>
        <w:rPr>
          <w:shd w:fill="auto" w:val="clear"/>
        </w:rPr>
      </w:pPr>
      <w:r w:rsidDel="00000000" w:rsidR="00000000" w:rsidRPr="00000000">
        <w:rPr>
          <w:shd w:fill="auto" w:val="clear"/>
          <w:rtl w:val="0"/>
        </w:rPr>
        <w:t xml:space="preserve">2. L'aide à la reconversion professionnelle</w:t>
      </w:r>
    </w:p>
    <w:p w:rsidR="00000000" w:rsidDel="00000000" w:rsidP="00000000" w:rsidRDefault="00000000" w:rsidRPr="00000000" w14:paraId="0000007C">
      <w:pPr>
        <w:spacing w:line="276" w:lineRule="auto"/>
        <w:jc w:val="both"/>
        <w:rPr>
          <w:shd w:fill="auto" w:val="clear"/>
        </w:rPr>
      </w:pPr>
      <w:r w:rsidDel="00000000" w:rsidR="00000000" w:rsidRPr="00000000">
        <w:rPr>
          <w:shd w:fill="auto" w:val="clear"/>
          <w:rtl w:val="0"/>
        </w:rPr>
        <w:t xml:space="preserve">3. Des actions de formation/sensibilisation</w:t>
      </w:r>
    </w:p>
    <w:p w:rsidR="00000000" w:rsidDel="00000000" w:rsidP="00000000" w:rsidRDefault="00000000" w:rsidRPr="00000000" w14:paraId="0000007D">
      <w:pPr>
        <w:spacing w:line="276" w:lineRule="auto"/>
        <w:jc w:val="both"/>
        <w:rPr>
          <w:shd w:fill="auto" w:val="clear"/>
        </w:rPr>
      </w:pPr>
      <w:r w:rsidDel="00000000" w:rsidR="00000000" w:rsidRPr="00000000">
        <w:rPr>
          <w:shd w:fill="auto" w:val="clear"/>
          <w:rtl w:val="0"/>
        </w:rPr>
        <w:t xml:space="preserve">4. La conversion de l'indemnité de départ à la retraite en temps</w:t>
      </w:r>
    </w:p>
    <w:p w:rsidR="00000000" w:rsidDel="00000000" w:rsidP="00000000" w:rsidRDefault="00000000" w:rsidRPr="00000000" w14:paraId="0000007E">
      <w:pPr>
        <w:spacing w:line="276" w:lineRule="auto"/>
        <w:jc w:val="both"/>
        <w:rPr>
          <w:shd w:fill="auto" w:val="clear"/>
        </w:rPr>
      </w:pPr>
      <w:r w:rsidDel="00000000" w:rsidR="00000000" w:rsidRPr="00000000">
        <w:rPr>
          <w:rtl w:val="0"/>
        </w:rPr>
      </w:r>
    </w:p>
    <w:p w:rsidR="00000000" w:rsidDel="00000000" w:rsidP="00000000" w:rsidRDefault="00000000" w:rsidRPr="00000000" w14:paraId="0000007F">
      <w:pPr>
        <w:spacing w:line="276" w:lineRule="auto"/>
        <w:jc w:val="both"/>
        <w:rPr>
          <w:shd w:fill="auto" w:val="clear"/>
        </w:rPr>
      </w:pPr>
      <w:r w:rsidDel="00000000" w:rsidR="00000000" w:rsidRPr="00000000">
        <w:rPr>
          <w:shd w:fill="auto" w:val="clear"/>
          <w:rtl w:val="0"/>
        </w:rPr>
        <w:t xml:space="preserve">Il conviendra en CSE de veiller à sa communication et à son application.</w:t>
      </w:r>
    </w:p>
    <w:p w:rsidR="00000000" w:rsidDel="00000000" w:rsidP="00000000" w:rsidRDefault="00000000" w:rsidRPr="00000000" w14:paraId="00000080">
      <w:pPr>
        <w:spacing w:line="276" w:lineRule="auto"/>
        <w:jc w:val="both"/>
        <w:rPr>
          <w:shd w:fill="auto" w:val="clear"/>
        </w:rPr>
      </w:pPr>
      <w:r w:rsidDel="00000000" w:rsidR="00000000" w:rsidRPr="00000000">
        <w:rPr>
          <w:rtl w:val="0"/>
        </w:rPr>
      </w:r>
    </w:p>
    <w:p w:rsidR="00000000" w:rsidDel="00000000" w:rsidP="00000000" w:rsidRDefault="00000000" w:rsidRPr="00000000" w14:paraId="00000081">
      <w:pPr>
        <w:spacing w:line="276" w:lineRule="auto"/>
        <w:ind w:firstLine="720"/>
        <w:jc w:val="both"/>
        <w:rPr>
          <w:b w:val="1"/>
          <w:bCs w:val="1"/>
          <w:shd w:fill="auto" w:val="clear"/>
        </w:rPr>
      </w:pPr>
      <w:r w:rsidDel="00000000" w:rsidR="00000000" w:rsidRPr="00000000">
        <w:rPr>
          <w:b w:val="1"/>
          <w:bCs w:val="1"/>
          <w:shd w:fill="auto" w:val="clear"/>
          <w:rtl w:val="0"/>
        </w:rPr>
        <w:t xml:space="preserve">7.3. L'insertion professionnelle et le maintien dans l'emploi des travailleurs handicapés</w:t>
      </w:r>
    </w:p>
    <w:p w:rsidR="00000000" w:rsidDel="00000000" w:rsidP="00000000" w:rsidRDefault="00000000" w:rsidRPr="00000000" w14:paraId="00000082">
      <w:pPr>
        <w:spacing w:line="276" w:lineRule="auto"/>
        <w:jc w:val="both"/>
        <w:rPr>
          <w:shd w:fill="auto" w:val="clear"/>
        </w:rPr>
      </w:pPr>
      <w:r w:rsidDel="00000000" w:rsidR="00000000" w:rsidRPr="00000000">
        <w:rPr>
          <w:rtl w:val="0"/>
        </w:rPr>
      </w:r>
    </w:p>
    <w:p w:rsidR="00000000" w:rsidDel="00000000" w:rsidP="00000000" w:rsidRDefault="00000000" w:rsidRPr="00000000" w14:paraId="00000083">
      <w:pPr>
        <w:spacing w:line="276" w:lineRule="auto"/>
        <w:jc w:val="both"/>
        <w:rPr>
          <w:shd w:fill="auto" w:val="clear"/>
        </w:rPr>
      </w:pPr>
      <w:r w:rsidDel="00000000" w:rsidR="00000000" w:rsidRPr="00000000">
        <w:rPr>
          <w:shd w:fill="auto" w:val="clear"/>
          <w:rtl w:val="0"/>
        </w:rPr>
        <w:t xml:space="preserve">Le maintien dans l'emploi des travailleurs handicapés et l’insertion professionnelle de collaborateurs en difficultés demeurent une préoccupation constante de la société HESTIA, notamment par le biais des actions menées en collaboration le service RH et les intervenants externes comme le médecin du travail, le facilitateur de la collectivité.</w:t>
      </w:r>
    </w:p>
    <w:p w:rsidR="00000000" w:rsidDel="00000000" w:rsidP="00000000" w:rsidRDefault="00000000" w:rsidRPr="00000000" w14:paraId="00000084">
      <w:pPr>
        <w:spacing w:line="276" w:lineRule="auto"/>
        <w:jc w:val="both"/>
        <w:rPr>
          <w:shd w:fill="auto" w:val="clear"/>
        </w:rPr>
      </w:pPr>
      <w:r w:rsidDel="00000000" w:rsidR="00000000" w:rsidRPr="00000000">
        <w:rPr>
          <w:rtl w:val="0"/>
        </w:rPr>
      </w:r>
    </w:p>
    <w:p w:rsidR="00000000" w:rsidDel="00000000" w:rsidP="00000000" w:rsidRDefault="00000000" w:rsidRPr="00000000" w14:paraId="00000085">
      <w:pPr>
        <w:spacing w:line="276" w:lineRule="auto"/>
        <w:ind w:firstLine="720"/>
        <w:jc w:val="both"/>
        <w:rPr>
          <w:b w:val="1"/>
          <w:bCs w:val="1"/>
          <w:shd w:fill="auto" w:val="clear"/>
        </w:rPr>
      </w:pPr>
      <w:r w:rsidDel="00000000" w:rsidR="00000000" w:rsidRPr="00000000">
        <w:rPr>
          <w:b w:val="1"/>
          <w:bCs w:val="1"/>
          <w:shd w:fill="auto" w:val="clear"/>
          <w:rtl w:val="0"/>
        </w:rPr>
        <w:t xml:space="preserve">7.4. – Droit à la déconnexion</w:t>
      </w:r>
    </w:p>
    <w:p w:rsidR="00000000" w:rsidDel="00000000" w:rsidP="00000000" w:rsidRDefault="00000000" w:rsidRPr="00000000" w14:paraId="00000086">
      <w:pPr>
        <w:shd w:fill="ffffff" w:val="clear"/>
        <w:spacing w:line="276" w:lineRule="auto"/>
        <w:jc w:val="both"/>
        <w:rPr>
          <w:shd w:fill="auto" w:val="clear"/>
        </w:rPr>
      </w:pPr>
      <w:r w:rsidDel="00000000" w:rsidR="00000000" w:rsidRPr="00000000">
        <w:rPr>
          <w:rtl w:val="0"/>
        </w:rPr>
      </w:r>
    </w:p>
    <w:p w:rsidR="00000000" w:rsidDel="00000000" w:rsidP="00000000" w:rsidRDefault="00000000" w:rsidRPr="00000000" w14:paraId="00000087">
      <w:pPr>
        <w:shd w:fill="ffffff" w:val="clear"/>
        <w:spacing w:line="276" w:lineRule="auto"/>
        <w:jc w:val="both"/>
        <w:rPr>
          <w:shd w:fill="auto" w:val="clear"/>
        </w:rPr>
      </w:pPr>
      <w:r w:rsidDel="00000000" w:rsidR="00000000" w:rsidRPr="00000000">
        <w:rPr>
          <w:shd w:fill="auto" w:val="clear"/>
          <w:rtl w:val="0"/>
        </w:rPr>
        <w:t xml:space="preserve">Le développement des outils numériques s’inscrit dans les enjeux d’efficacité et d’organisation tant individuelle que collective au sein de l’entreprise. Il est également associé au développement du recours au télétravail.</w:t>
      </w:r>
    </w:p>
    <w:p w:rsidR="00000000" w:rsidDel="00000000" w:rsidP="00000000" w:rsidRDefault="00000000" w:rsidRPr="00000000" w14:paraId="00000088">
      <w:pPr>
        <w:shd w:fill="ffffff" w:val="clear"/>
        <w:spacing w:line="276" w:lineRule="auto"/>
        <w:jc w:val="both"/>
        <w:rPr>
          <w:shd w:fill="auto" w:val="clear"/>
        </w:rPr>
      </w:pPr>
      <w:r w:rsidDel="00000000" w:rsidR="00000000" w:rsidRPr="00000000">
        <w:rPr>
          <w:rtl w:val="0"/>
        </w:rPr>
      </w:r>
    </w:p>
    <w:p w:rsidR="00000000" w:rsidDel="00000000" w:rsidP="00000000" w:rsidRDefault="00000000" w:rsidRPr="00000000" w14:paraId="00000089">
      <w:pPr>
        <w:shd w:fill="ffffff" w:val="clear"/>
        <w:spacing w:line="276" w:lineRule="auto"/>
        <w:jc w:val="both"/>
        <w:rPr>
          <w:shd w:fill="auto" w:val="clear"/>
        </w:rPr>
      </w:pPr>
      <w:r w:rsidDel="00000000" w:rsidR="00000000" w:rsidRPr="00000000">
        <w:rPr>
          <w:shd w:fill="auto" w:val="clear"/>
          <w:rtl w:val="0"/>
        </w:rPr>
        <w:t xml:space="preserve">L’usage des outils numériques soulève toutefois la problématique des frontières devenant floues entre vie professionnelle et vie personnelle, ce qui relève de la responsabilité de l’employeur, garant de l’obligation de sécurité et de santé de ses salariés, mais également du respect des règles applicables en matière de durée du travail.</w:t>
      </w:r>
    </w:p>
    <w:p w:rsidR="00000000" w:rsidDel="00000000" w:rsidP="00000000" w:rsidRDefault="00000000" w:rsidRPr="00000000" w14:paraId="0000008A">
      <w:pPr>
        <w:shd w:fill="ffffff" w:val="clear"/>
        <w:spacing w:line="276" w:lineRule="auto"/>
        <w:jc w:val="both"/>
        <w:rPr>
          <w:shd w:fill="auto" w:val="clear"/>
        </w:rPr>
      </w:pPr>
      <w:r w:rsidDel="00000000" w:rsidR="00000000" w:rsidRPr="00000000">
        <w:rPr>
          <w:rtl w:val="0"/>
        </w:rPr>
      </w:r>
    </w:p>
    <w:p w:rsidR="00000000" w:rsidDel="00000000" w:rsidP="00000000" w:rsidRDefault="00000000" w:rsidRPr="00000000" w14:paraId="0000008B">
      <w:pPr>
        <w:shd w:fill="ffffff" w:val="clear"/>
        <w:spacing w:line="276" w:lineRule="auto"/>
        <w:jc w:val="both"/>
        <w:rPr>
          <w:shd w:fill="auto" w:val="clear"/>
        </w:rPr>
      </w:pPr>
      <w:r w:rsidDel="00000000" w:rsidR="00000000" w:rsidRPr="00000000">
        <w:rPr>
          <w:shd w:fill="auto" w:val="clear"/>
          <w:rtl w:val="0"/>
        </w:rPr>
        <w:t xml:space="preserve">La société entend faire bénéficier l’ensemble de ses salariés des progrès offerts par le développement des outils numériques, tout en veillant à assurer le respect de la vie personnelle et familiale de chacun, ainsi que le respect des temps de repos et de congés.</w:t>
      </w:r>
    </w:p>
    <w:p w:rsidR="00000000" w:rsidDel="00000000" w:rsidP="00000000" w:rsidRDefault="00000000" w:rsidRPr="00000000" w14:paraId="0000008C">
      <w:pPr>
        <w:shd w:fill="ffffff" w:val="clear"/>
        <w:spacing w:line="276" w:lineRule="auto"/>
        <w:jc w:val="both"/>
        <w:rPr>
          <w:color w:val="474747"/>
          <w:shd w:fill="auto" w:val="clear"/>
        </w:rPr>
      </w:pPr>
      <w:r w:rsidDel="00000000" w:rsidR="00000000" w:rsidRPr="00000000">
        <w:rPr>
          <w:shd w:fill="auto" w:val="clear"/>
          <w:rtl w:val="0"/>
        </w:rPr>
        <w:t xml:space="preserve">C’est dans ce contexte que, dans une démarche d’amélioration de la qualité de vie au travail et des conditions de travail et de préservation de la santé des salariés, les signataires du présent accord ont souhaité affirmer l’importance du droit à la déconnexion et l’importance d’un bon usage des outils numériques.</w:t>
      </w:r>
      <w:r w:rsidDel="00000000" w:rsidR="00000000" w:rsidRPr="00000000">
        <w:rPr>
          <w:rtl w:val="0"/>
        </w:rPr>
      </w:r>
    </w:p>
    <w:p w:rsidR="00000000" w:rsidDel="00000000" w:rsidP="00000000" w:rsidRDefault="00000000" w:rsidRPr="00000000" w14:paraId="0000008D">
      <w:pPr>
        <w:shd w:fill="ffffff" w:val="clear"/>
        <w:spacing w:line="276" w:lineRule="auto"/>
        <w:jc w:val="both"/>
        <w:rPr>
          <w:shd w:fill="auto" w:val="clear"/>
        </w:rPr>
      </w:pPr>
      <w:r w:rsidDel="00000000" w:rsidR="00000000" w:rsidRPr="00000000">
        <w:rPr>
          <w:shd w:fill="auto" w:val="clear"/>
          <w:rtl w:val="0"/>
        </w:rPr>
        <w:t xml:space="preserve">En ce sens, il convient de se reporter à la Charte du Groupe qui pose 5 règles d’or qui sont :</w:t>
      </w:r>
    </w:p>
    <w:p w:rsidR="00000000" w:rsidDel="00000000" w:rsidP="00000000" w:rsidRDefault="00000000" w:rsidRPr="00000000" w14:paraId="0000008E">
      <w:pPr>
        <w:shd w:fill="ffffff" w:val="clear"/>
        <w:spacing w:line="276" w:lineRule="auto"/>
        <w:ind w:left="720" w:firstLine="0"/>
        <w:jc w:val="both"/>
        <w:rPr>
          <w:shd w:fill="auto" w:val="clear"/>
        </w:rPr>
      </w:pPr>
      <w:r w:rsidDel="00000000" w:rsidR="00000000" w:rsidRPr="00000000">
        <w:rPr>
          <w:shd w:fill="auto" w:val="clear"/>
          <w:rtl w:val="0"/>
        </w:rPr>
        <w:t xml:space="preserve">- favoriser les échanges directs</w:t>
      </w:r>
    </w:p>
    <w:p w:rsidR="00000000" w:rsidDel="00000000" w:rsidP="00000000" w:rsidRDefault="00000000" w:rsidRPr="00000000" w14:paraId="0000008F">
      <w:pPr>
        <w:shd w:fill="ffffff" w:val="clear"/>
        <w:spacing w:line="276" w:lineRule="auto"/>
        <w:ind w:left="720" w:firstLine="0"/>
        <w:jc w:val="both"/>
        <w:rPr>
          <w:shd w:fill="auto" w:val="clear"/>
        </w:rPr>
      </w:pPr>
      <w:r w:rsidDel="00000000" w:rsidR="00000000" w:rsidRPr="00000000">
        <w:rPr>
          <w:shd w:fill="auto" w:val="clear"/>
          <w:rtl w:val="0"/>
        </w:rPr>
        <w:t xml:space="preserve">- envoyer un mail quand cela est nécessaire</w:t>
      </w:r>
    </w:p>
    <w:p w:rsidR="00000000" w:rsidDel="00000000" w:rsidP="00000000" w:rsidRDefault="00000000" w:rsidRPr="00000000" w14:paraId="00000090">
      <w:pPr>
        <w:shd w:fill="ffffff" w:val="clear"/>
        <w:spacing w:line="276" w:lineRule="auto"/>
        <w:ind w:left="720" w:firstLine="0"/>
        <w:jc w:val="both"/>
        <w:rPr>
          <w:shd w:fill="auto" w:val="clear"/>
        </w:rPr>
      </w:pPr>
      <w:r w:rsidDel="00000000" w:rsidR="00000000" w:rsidRPr="00000000">
        <w:rPr>
          <w:shd w:fill="auto" w:val="clear"/>
          <w:rtl w:val="0"/>
        </w:rPr>
        <w:t xml:space="preserve">- envoyer des mails clairs et concis</w:t>
      </w:r>
    </w:p>
    <w:p w:rsidR="00000000" w:rsidDel="00000000" w:rsidP="00000000" w:rsidRDefault="00000000" w:rsidRPr="00000000" w14:paraId="00000091">
      <w:pPr>
        <w:shd w:fill="ffffff" w:val="clear"/>
        <w:spacing w:line="276" w:lineRule="auto"/>
        <w:ind w:left="720" w:firstLine="0"/>
        <w:jc w:val="both"/>
        <w:rPr>
          <w:shd w:fill="auto" w:val="clear"/>
        </w:rPr>
      </w:pPr>
      <w:r w:rsidDel="00000000" w:rsidR="00000000" w:rsidRPr="00000000">
        <w:rPr>
          <w:shd w:fill="auto" w:val="clear"/>
          <w:rtl w:val="0"/>
        </w:rPr>
        <w:t xml:space="preserve">- envoyer des mails aux personnes concernées</w:t>
      </w:r>
    </w:p>
    <w:p w:rsidR="00000000" w:rsidDel="00000000" w:rsidP="00000000" w:rsidRDefault="00000000" w:rsidRPr="00000000" w14:paraId="00000092">
      <w:pPr>
        <w:shd w:fill="ffffff" w:val="clear"/>
        <w:spacing w:line="276" w:lineRule="auto"/>
        <w:ind w:left="720" w:firstLine="0"/>
        <w:jc w:val="both"/>
        <w:rPr>
          <w:shd w:fill="auto" w:val="clear"/>
        </w:rPr>
      </w:pPr>
      <w:r w:rsidDel="00000000" w:rsidR="00000000" w:rsidRPr="00000000">
        <w:rPr>
          <w:shd w:fill="auto" w:val="clear"/>
          <w:rtl w:val="0"/>
        </w:rPr>
        <w:t xml:space="preserve">- envoyer des mails pendant les horaires de travail.</w:t>
      </w:r>
    </w:p>
    <w:p w:rsidR="00000000" w:rsidDel="00000000" w:rsidP="00000000" w:rsidRDefault="00000000" w:rsidRPr="00000000" w14:paraId="00000093">
      <w:pPr>
        <w:shd w:fill="ffffff" w:val="clear"/>
        <w:spacing w:line="276" w:lineRule="auto"/>
        <w:jc w:val="both"/>
        <w:rPr>
          <w:shd w:fill="auto" w:val="clear"/>
        </w:rPr>
      </w:pPr>
      <w:r w:rsidDel="00000000" w:rsidR="00000000" w:rsidRPr="00000000">
        <w:rPr>
          <w:rtl w:val="0"/>
        </w:rPr>
      </w:r>
    </w:p>
    <w:p w:rsidR="00000000" w:rsidDel="00000000" w:rsidP="00000000" w:rsidRDefault="00000000" w:rsidRPr="00000000" w14:paraId="00000094">
      <w:pPr>
        <w:shd w:fill="ffffff" w:val="clear"/>
        <w:spacing w:line="276" w:lineRule="auto"/>
        <w:jc w:val="both"/>
        <w:rPr>
          <w:shd w:fill="auto" w:val="clear"/>
        </w:rPr>
      </w:pPr>
      <w:r w:rsidDel="00000000" w:rsidR="00000000" w:rsidRPr="00000000">
        <w:rPr>
          <w:shd w:fill="auto" w:val="clea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95">
      <w:pPr>
        <w:spacing w:line="276" w:lineRule="auto"/>
        <w:jc w:val="both"/>
        <w:rPr>
          <w:shd w:fill="auto" w:val="clear"/>
        </w:rPr>
      </w:pPr>
      <w:r w:rsidDel="00000000" w:rsidR="00000000" w:rsidRPr="00000000">
        <w:rPr>
          <w:rtl w:val="0"/>
        </w:rPr>
      </w:r>
    </w:p>
    <w:p w:rsidR="00000000" w:rsidDel="00000000" w:rsidP="00000000" w:rsidRDefault="00000000" w:rsidRPr="00000000" w14:paraId="00000096">
      <w:pPr>
        <w:spacing w:line="276" w:lineRule="auto"/>
        <w:jc w:val="both"/>
        <w:rPr>
          <w:shd w:fill="auto" w:val="clear"/>
        </w:rPr>
      </w:pPr>
      <w:r w:rsidDel="00000000" w:rsidR="00000000" w:rsidRPr="00000000">
        <w:rPr>
          <w:rtl w:val="0"/>
        </w:rPr>
      </w:r>
    </w:p>
    <w:p w:rsidR="00000000" w:rsidDel="00000000" w:rsidP="00000000" w:rsidRDefault="00000000" w:rsidRPr="00000000" w14:paraId="00000097">
      <w:pPr>
        <w:spacing w:line="276" w:lineRule="auto"/>
        <w:jc w:val="both"/>
        <w:rPr>
          <w:b w:val="1"/>
          <w:bCs w:val="1"/>
          <w:u w:val="single"/>
          <w:shd w:fill="auto" w:val="clear"/>
        </w:rPr>
      </w:pPr>
      <w:r w:rsidDel="00000000" w:rsidR="00000000" w:rsidRPr="00000000">
        <w:rPr>
          <w:b w:val="1"/>
          <w:bCs w:val="1"/>
          <w:u w:val="single"/>
          <w:shd w:fill="auto" w:val="clear"/>
          <w:rtl w:val="0"/>
        </w:rPr>
        <w:t xml:space="preserve">ARTICLE 8. DISPOSITIONS FINALES : </w:t>
      </w:r>
    </w:p>
    <w:p w:rsidR="00000000" w:rsidDel="00000000" w:rsidP="00000000" w:rsidRDefault="00000000" w:rsidRPr="00000000" w14:paraId="00000098">
      <w:pPr>
        <w:spacing w:line="276" w:lineRule="auto"/>
        <w:jc w:val="both"/>
        <w:rPr>
          <w:shd w:fill="auto" w:val="clear"/>
        </w:rPr>
      </w:pPr>
      <w:r w:rsidDel="00000000" w:rsidR="00000000" w:rsidRPr="00000000">
        <w:rPr>
          <w:rtl w:val="0"/>
        </w:rPr>
      </w:r>
    </w:p>
    <w:p w:rsidR="00000000" w:rsidDel="00000000" w:rsidP="00000000" w:rsidRDefault="00000000" w:rsidRPr="00000000" w14:paraId="00000099">
      <w:pPr>
        <w:spacing w:line="276" w:lineRule="auto"/>
        <w:jc w:val="both"/>
        <w:rPr>
          <w:shd w:fill="auto" w:val="clear"/>
        </w:rPr>
      </w:pPr>
      <w:r w:rsidDel="00000000" w:rsidR="00000000" w:rsidRPr="00000000">
        <w:rPr>
          <w:shd w:fill="auto" w:val="clear"/>
          <w:rtl w:val="0"/>
        </w:rPr>
        <w:t xml:space="preserve">Il est rappelé que les dispositions du présent accord se substituent, à compter de leur date d'application, à tout accord, pratique et usage en vigueur antérieurement et ayant le même objet.  </w:t>
      </w:r>
    </w:p>
    <w:p w:rsidR="00000000" w:rsidDel="00000000" w:rsidP="00000000" w:rsidRDefault="00000000" w:rsidRPr="00000000" w14:paraId="0000009A">
      <w:pPr>
        <w:spacing w:line="276" w:lineRule="auto"/>
        <w:jc w:val="both"/>
        <w:rPr>
          <w:shd w:fill="auto" w:val="clear"/>
        </w:rPr>
      </w:pPr>
      <w:r w:rsidDel="00000000" w:rsidR="00000000" w:rsidRPr="00000000">
        <w:rPr>
          <w:rtl w:val="0"/>
        </w:rPr>
      </w:r>
    </w:p>
    <w:p w:rsidR="00000000" w:rsidDel="00000000" w:rsidP="00000000" w:rsidRDefault="00000000" w:rsidRPr="00000000" w14:paraId="0000009B">
      <w:pPr>
        <w:spacing w:line="276" w:lineRule="auto"/>
        <w:ind w:left="720" w:right="-420" w:firstLine="0"/>
        <w:jc w:val="both"/>
        <w:rPr>
          <w:b w:val="1"/>
          <w:bCs w:val="1"/>
        </w:rPr>
      </w:pPr>
      <w:r w:rsidDel="00000000" w:rsidR="00000000" w:rsidRPr="00000000">
        <w:rPr>
          <w:b w:val="1"/>
          <w:bCs w:val="1"/>
          <w:rtl w:val="0"/>
        </w:rPr>
        <w:t xml:space="preserve">8.1. - Conditions de validité de l’accord</w:t>
      </w:r>
    </w:p>
    <w:p w:rsidR="00000000" w:rsidDel="00000000" w:rsidP="00000000" w:rsidRDefault="00000000" w:rsidRPr="00000000" w14:paraId="0000009C">
      <w:pPr>
        <w:spacing w:line="276" w:lineRule="auto"/>
        <w:ind w:right="-420"/>
        <w:jc w:val="both"/>
        <w:rPr/>
      </w:pPr>
      <w:r w:rsidDel="00000000" w:rsidR="00000000" w:rsidRPr="00000000">
        <w:rPr>
          <w:rtl w:val="0"/>
        </w:rPr>
      </w:r>
    </w:p>
    <w:p w:rsidR="00000000" w:rsidDel="00000000" w:rsidP="00000000" w:rsidRDefault="00000000" w:rsidRPr="00000000" w14:paraId="0000009D">
      <w:pPr>
        <w:spacing w:line="276" w:lineRule="auto"/>
        <w:ind w:right="-420"/>
        <w:jc w:val="both"/>
        <w:rPr/>
      </w:pPr>
      <w:r w:rsidDel="00000000" w:rsidR="00000000" w:rsidRPr="00000000">
        <w:rPr>
          <w:rtl w:val="0"/>
        </w:rPr>
        <w:t xml:space="preserve">La validité du présent accord sera subordonnée à sa signature par une ou plusieurs organisations syndicales représentatives, conformément aux dispositions de l’article L. 2232-12 du Code du travail. </w:t>
      </w:r>
    </w:p>
    <w:p w:rsidR="00000000" w:rsidDel="00000000" w:rsidP="00000000" w:rsidRDefault="00000000" w:rsidRPr="00000000" w14:paraId="0000009E">
      <w:pPr>
        <w:spacing w:line="276" w:lineRule="auto"/>
        <w:rPr>
          <w:shd w:fill="auto" w:val="clear"/>
        </w:rPr>
      </w:pPr>
      <w:r w:rsidDel="00000000" w:rsidR="00000000" w:rsidRPr="00000000">
        <w:rPr>
          <w:rtl w:val="0"/>
        </w:rPr>
      </w:r>
    </w:p>
    <w:p w:rsidR="00000000" w:rsidDel="00000000" w:rsidP="00000000" w:rsidRDefault="00000000" w:rsidRPr="00000000" w14:paraId="0000009F">
      <w:pPr>
        <w:spacing w:line="276" w:lineRule="auto"/>
        <w:ind w:firstLine="720"/>
        <w:rPr>
          <w:b w:val="1"/>
          <w:bCs w:val="1"/>
          <w:shd w:fill="auto" w:val="clear"/>
        </w:rPr>
      </w:pPr>
      <w:r w:rsidDel="00000000" w:rsidR="00000000" w:rsidRPr="00000000">
        <w:rPr>
          <w:b w:val="1"/>
          <w:bCs w:val="1"/>
          <w:shd w:fill="auto" w:val="clear"/>
          <w:rtl w:val="0"/>
        </w:rPr>
        <w:t xml:space="preserve">8.2. - Durée de l'accord </w:t>
      </w:r>
    </w:p>
    <w:p w:rsidR="00000000" w:rsidDel="00000000" w:rsidP="00000000" w:rsidRDefault="00000000" w:rsidRPr="00000000" w14:paraId="000000A0">
      <w:pPr>
        <w:spacing w:line="276" w:lineRule="auto"/>
        <w:rPr>
          <w:shd w:fill="auto" w:val="clear"/>
        </w:rPr>
      </w:pPr>
      <w:r w:rsidDel="00000000" w:rsidR="00000000" w:rsidRPr="00000000">
        <w:rPr>
          <w:rtl w:val="0"/>
        </w:rPr>
      </w:r>
    </w:p>
    <w:p w:rsidR="00000000" w:rsidDel="00000000" w:rsidP="00000000" w:rsidRDefault="00000000" w:rsidRPr="00000000" w14:paraId="000000A1">
      <w:pPr>
        <w:spacing w:line="276" w:lineRule="auto"/>
        <w:rPr>
          <w:shd w:fill="auto" w:val="clear"/>
        </w:rPr>
      </w:pPr>
      <w:r w:rsidDel="00000000" w:rsidR="00000000" w:rsidRPr="00000000">
        <w:rPr>
          <w:shd w:fill="auto" w:val="clear"/>
          <w:rtl w:val="0"/>
        </w:rPr>
        <w:t xml:space="preserve">Le présent accord est conclu pour une durée indéterminée.   </w:t>
      </w:r>
    </w:p>
    <w:p w:rsidR="00000000" w:rsidDel="00000000" w:rsidP="00000000" w:rsidRDefault="00000000" w:rsidRPr="00000000" w14:paraId="000000A2">
      <w:pPr>
        <w:spacing w:line="276" w:lineRule="auto"/>
        <w:rPr>
          <w:shd w:fill="auto" w:val="clear"/>
        </w:rPr>
      </w:pPr>
      <w:r w:rsidDel="00000000" w:rsidR="00000000" w:rsidRPr="00000000">
        <w:rPr>
          <w:rtl w:val="0"/>
        </w:rPr>
      </w:r>
    </w:p>
    <w:p w:rsidR="00000000" w:rsidDel="00000000" w:rsidP="00000000" w:rsidRDefault="00000000" w:rsidRPr="00000000" w14:paraId="000000A3">
      <w:pPr>
        <w:spacing w:line="276" w:lineRule="auto"/>
        <w:jc w:val="both"/>
        <w:rPr>
          <w:shd w:fill="auto" w:val="clear"/>
        </w:rPr>
      </w:pPr>
      <w:r w:rsidDel="00000000" w:rsidR="00000000" w:rsidRPr="00000000">
        <w:rPr>
          <w:shd w:fill="auto" w:val="clear"/>
          <w:rtl w:val="0"/>
        </w:rPr>
        <w:t xml:space="preserve">L’accord sera notifié par lettre remise en main propre contre décharge à l’ensemble des organisations représentatives au sein de l’entreprise.   </w:t>
      </w:r>
    </w:p>
    <w:p w:rsidR="00000000" w:rsidDel="00000000" w:rsidP="00000000" w:rsidRDefault="00000000" w:rsidRPr="00000000" w14:paraId="000000A4">
      <w:pPr>
        <w:spacing w:line="276" w:lineRule="auto"/>
        <w:jc w:val="both"/>
        <w:rPr>
          <w:shd w:fill="auto" w:val="clear"/>
        </w:rPr>
      </w:pPr>
      <w:r w:rsidDel="00000000" w:rsidR="00000000" w:rsidRPr="00000000">
        <w:rPr>
          <w:rtl w:val="0"/>
        </w:rPr>
      </w:r>
    </w:p>
    <w:p w:rsidR="00000000" w:rsidDel="00000000" w:rsidP="00000000" w:rsidRDefault="00000000" w:rsidRPr="00000000" w14:paraId="000000A5">
      <w:pPr>
        <w:spacing w:line="276" w:lineRule="auto"/>
        <w:ind w:firstLine="720"/>
        <w:rPr>
          <w:b w:val="1"/>
          <w:bCs w:val="1"/>
          <w:shd w:fill="auto" w:val="clear"/>
        </w:rPr>
      </w:pPr>
      <w:r w:rsidDel="00000000" w:rsidR="00000000" w:rsidRPr="00000000">
        <w:rPr>
          <w:b w:val="1"/>
          <w:bCs w:val="1"/>
          <w:shd w:fill="auto" w:val="clear"/>
          <w:rtl w:val="0"/>
        </w:rPr>
        <w:t xml:space="preserve">8.3. - Date d'entrée en application   </w:t>
      </w:r>
    </w:p>
    <w:p w:rsidR="00000000" w:rsidDel="00000000" w:rsidP="00000000" w:rsidRDefault="00000000" w:rsidRPr="00000000" w14:paraId="000000A6">
      <w:pPr>
        <w:spacing w:line="276" w:lineRule="auto"/>
        <w:rPr>
          <w:shd w:fill="auto" w:val="clear"/>
        </w:rPr>
      </w:pPr>
      <w:r w:rsidDel="00000000" w:rsidR="00000000" w:rsidRPr="00000000">
        <w:rPr>
          <w:rtl w:val="0"/>
        </w:rPr>
      </w:r>
    </w:p>
    <w:p w:rsidR="00000000" w:rsidDel="00000000" w:rsidP="00000000" w:rsidRDefault="00000000" w:rsidRPr="00000000" w14:paraId="000000A7">
      <w:pPr>
        <w:spacing w:line="276" w:lineRule="auto"/>
        <w:jc w:val="both"/>
        <w:rPr>
          <w:shd w:fill="auto" w:val="clear"/>
        </w:rPr>
      </w:pPr>
      <w:r w:rsidDel="00000000" w:rsidR="00000000" w:rsidRPr="00000000">
        <w:rPr>
          <w:shd w:fill="auto" w:val="clear"/>
          <w:rtl w:val="0"/>
        </w:rPr>
        <w:t xml:space="preserve">Cet accord entrera en vigueur le jour suivant les formalités de dépôt prévues par l’article L2231-6 du code du travail. </w:t>
      </w:r>
    </w:p>
    <w:p w:rsidR="00000000" w:rsidDel="00000000" w:rsidP="00000000" w:rsidRDefault="00000000" w:rsidRPr="00000000" w14:paraId="000000A8">
      <w:pPr>
        <w:spacing w:line="276" w:lineRule="auto"/>
        <w:jc w:val="both"/>
        <w:rPr>
          <w:shd w:fill="auto" w:val="clear"/>
        </w:rPr>
      </w:pPr>
      <w:r w:rsidDel="00000000" w:rsidR="00000000" w:rsidRPr="00000000">
        <w:rPr>
          <w:rtl w:val="0"/>
        </w:rPr>
      </w:r>
    </w:p>
    <w:p w:rsidR="00000000" w:rsidDel="00000000" w:rsidP="00000000" w:rsidRDefault="00000000" w:rsidRPr="00000000" w14:paraId="000000A9">
      <w:pPr>
        <w:spacing w:line="276" w:lineRule="auto"/>
        <w:ind w:firstLine="720"/>
        <w:jc w:val="both"/>
        <w:rPr>
          <w:b w:val="1"/>
          <w:bCs w:val="1"/>
          <w:shd w:fill="auto" w:val="clear"/>
        </w:rPr>
      </w:pPr>
      <w:r w:rsidDel="00000000" w:rsidR="00000000" w:rsidRPr="00000000">
        <w:rPr>
          <w:b w:val="1"/>
          <w:bCs w:val="1"/>
          <w:shd w:fill="auto" w:val="clear"/>
          <w:rtl w:val="0"/>
        </w:rPr>
        <w:t xml:space="preserve">8.4. - Révision </w:t>
      </w:r>
    </w:p>
    <w:p w:rsidR="00000000" w:rsidDel="00000000" w:rsidP="00000000" w:rsidRDefault="00000000" w:rsidRPr="00000000" w14:paraId="000000AA">
      <w:pPr>
        <w:spacing w:line="276" w:lineRule="auto"/>
        <w:jc w:val="both"/>
        <w:rPr>
          <w:shd w:fill="auto" w:val="clear"/>
        </w:rPr>
      </w:pPr>
      <w:r w:rsidDel="00000000" w:rsidR="00000000" w:rsidRPr="00000000">
        <w:rPr>
          <w:rtl w:val="0"/>
        </w:rPr>
      </w:r>
    </w:p>
    <w:p w:rsidR="00000000" w:rsidDel="00000000" w:rsidP="00000000" w:rsidRDefault="00000000" w:rsidRPr="00000000" w14:paraId="000000AB">
      <w:pPr>
        <w:spacing w:line="276" w:lineRule="auto"/>
        <w:jc w:val="both"/>
        <w:rPr>
          <w:shd w:fill="auto" w:val="clear"/>
        </w:rPr>
      </w:pPr>
      <w:r w:rsidDel="00000000" w:rsidR="00000000" w:rsidRPr="00000000">
        <w:rPr>
          <w:shd w:fill="auto" w:val="clear"/>
          <w:rtl w:val="0"/>
        </w:rPr>
        <w:t xml:space="preserve">Conformément aux articles L. 2261-7-1 et L. 2261-8 du Code du travail, le présent accord pourra faire l'objet d'une révision.</w:t>
      </w:r>
    </w:p>
    <w:p w:rsidR="00000000" w:rsidDel="00000000" w:rsidP="00000000" w:rsidRDefault="00000000" w:rsidRPr="00000000" w14:paraId="000000AC">
      <w:pPr>
        <w:spacing w:line="276" w:lineRule="auto"/>
        <w:jc w:val="both"/>
        <w:rPr>
          <w:shd w:fill="auto" w:val="clear"/>
        </w:rPr>
      </w:pPr>
      <w:r w:rsidDel="00000000" w:rsidR="00000000" w:rsidRPr="00000000">
        <w:rPr>
          <w:rtl w:val="0"/>
        </w:rPr>
      </w:r>
    </w:p>
    <w:p w:rsidR="00000000" w:rsidDel="00000000" w:rsidP="00000000" w:rsidRDefault="00000000" w:rsidRPr="00000000" w14:paraId="000000AD">
      <w:pPr>
        <w:spacing w:line="276" w:lineRule="auto"/>
        <w:jc w:val="both"/>
        <w:rPr>
          <w:shd w:fill="auto" w:val="clear"/>
        </w:rPr>
      </w:pPr>
      <w:r w:rsidDel="00000000" w:rsidR="00000000" w:rsidRPr="00000000">
        <w:rPr>
          <w:shd w:fill="auto" w:val="clear"/>
          <w:rtl w:val="0"/>
        </w:rPr>
        <w:t xml:space="preserve">La demande de révision peut intervenir à tout moment à l'initiative de l'une des parties signataires, d'une ou plusieurs organisations syndicales de salariés représentatives dans l'entreprise.</w:t>
      </w:r>
    </w:p>
    <w:p w:rsidR="00000000" w:rsidDel="00000000" w:rsidP="00000000" w:rsidRDefault="00000000" w:rsidRPr="00000000" w14:paraId="000000AE">
      <w:pPr>
        <w:spacing w:line="276" w:lineRule="auto"/>
        <w:jc w:val="both"/>
        <w:rPr>
          <w:shd w:fill="auto" w:val="clear"/>
        </w:rPr>
      </w:pPr>
      <w:r w:rsidDel="00000000" w:rsidR="00000000" w:rsidRPr="00000000">
        <w:rPr>
          <w:rtl w:val="0"/>
        </w:rPr>
      </w:r>
    </w:p>
    <w:p w:rsidR="00000000" w:rsidDel="00000000" w:rsidP="00000000" w:rsidRDefault="00000000" w:rsidRPr="00000000" w14:paraId="000000AF">
      <w:pPr>
        <w:spacing w:line="276" w:lineRule="auto"/>
        <w:jc w:val="both"/>
        <w:rPr>
          <w:shd w:fill="auto" w:val="clear"/>
        </w:rPr>
      </w:pPr>
      <w:r w:rsidDel="00000000" w:rsidR="00000000" w:rsidRPr="00000000">
        <w:rPr>
          <w:shd w:fill="auto" w:val="clear"/>
          <w:rtl w:val="0"/>
        </w:rPr>
        <w:t xml:space="preserve">Cette demande devra être notifiée par lettre recommandée avec avis de réception aux autres signataires, aux organisations syndicales de salariés représentatives dans l'entreprise.</w:t>
      </w:r>
    </w:p>
    <w:p w:rsidR="00000000" w:rsidDel="00000000" w:rsidP="00000000" w:rsidRDefault="00000000" w:rsidRPr="00000000" w14:paraId="000000B0">
      <w:pPr>
        <w:spacing w:line="276" w:lineRule="auto"/>
        <w:jc w:val="both"/>
        <w:rPr>
          <w:shd w:fill="auto" w:val="clear"/>
        </w:rPr>
      </w:pPr>
      <w:r w:rsidDel="00000000" w:rsidR="00000000" w:rsidRPr="00000000">
        <w:rPr>
          <w:shd w:fill="auto" w:val="clear"/>
          <w:rtl w:val="0"/>
        </w:rPr>
        <w:t xml:space="preserve"> </w:t>
      </w:r>
    </w:p>
    <w:p w:rsidR="00000000" w:rsidDel="00000000" w:rsidP="00000000" w:rsidRDefault="00000000" w:rsidRPr="00000000" w14:paraId="000000B1">
      <w:pPr>
        <w:spacing w:line="276" w:lineRule="auto"/>
        <w:jc w:val="both"/>
        <w:rPr>
          <w:shd w:fill="auto" w:val="clear"/>
        </w:rPr>
      </w:pPr>
      <w:r w:rsidDel="00000000" w:rsidR="00000000" w:rsidRPr="00000000">
        <w:rPr>
          <w:shd w:fill="auto" w:val="clea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B2">
      <w:pPr>
        <w:spacing w:line="276" w:lineRule="auto"/>
        <w:jc w:val="both"/>
        <w:rPr>
          <w:shd w:fill="auto" w:val="clear"/>
        </w:rPr>
      </w:pPr>
      <w:r w:rsidDel="00000000" w:rsidR="00000000" w:rsidRPr="00000000">
        <w:rPr>
          <w:rtl w:val="0"/>
        </w:rPr>
      </w:r>
    </w:p>
    <w:p w:rsidR="00000000" w:rsidDel="00000000" w:rsidP="00000000" w:rsidRDefault="00000000" w:rsidRPr="00000000" w14:paraId="000000B3">
      <w:pPr>
        <w:spacing w:line="276" w:lineRule="auto"/>
        <w:jc w:val="both"/>
        <w:rPr>
          <w:shd w:fill="auto" w:val="clear"/>
        </w:rPr>
      </w:pPr>
      <w:r w:rsidDel="00000000" w:rsidR="00000000" w:rsidRPr="00000000">
        <w:rPr>
          <w:shd w:fill="auto" w:val="clear"/>
          <w:rtl w:val="0"/>
        </w:rPr>
        <w:t xml:space="preserve">L'avenant se substituera de plein droit aux dispositions du présent accord qu'il modifie, conformément aux dispositions légales.</w:t>
      </w:r>
    </w:p>
    <w:p w:rsidR="00000000" w:rsidDel="00000000" w:rsidP="00000000" w:rsidRDefault="00000000" w:rsidRPr="00000000" w14:paraId="000000B4">
      <w:pPr>
        <w:spacing w:line="276" w:lineRule="auto"/>
        <w:jc w:val="both"/>
        <w:rPr>
          <w:shd w:fill="auto" w:val="clear"/>
        </w:rPr>
      </w:pPr>
      <w:r w:rsidDel="00000000" w:rsidR="00000000" w:rsidRPr="00000000">
        <w:rPr>
          <w:rtl w:val="0"/>
        </w:rPr>
      </w:r>
    </w:p>
    <w:p w:rsidR="00000000" w:rsidDel="00000000" w:rsidP="00000000" w:rsidRDefault="00000000" w:rsidRPr="00000000" w14:paraId="000000B5">
      <w:pPr>
        <w:spacing w:line="276" w:lineRule="auto"/>
        <w:ind w:firstLine="720"/>
        <w:jc w:val="both"/>
        <w:rPr>
          <w:b w:val="1"/>
          <w:bCs w:val="1"/>
          <w:shd w:fill="auto" w:val="clear"/>
        </w:rPr>
      </w:pPr>
      <w:r w:rsidDel="00000000" w:rsidR="00000000" w:rsidRPr="00000000">
        <w:rPr>
          <w:b w:val="1"/>
          <w:bCs w:val="1"/>
          <w:shd w:fill="auto" w:val="clear"/>
          <w:rtl w:val="0"/>
        </w:rPr>
        <w:t xml:space="preserve">8.5. - Dénonciation</w:t>
      </w:r>
    </w:p>
    <w:p w:rsidR="00000000" w:rsidDel="00000000" w:rsidP="00000000" w:rsidRDefault="00000000" w:rsidRPr="00000000" w14:paraId="000000B6">
      <w:pPr>
        <w:spacing w:line="276" w:lineRule="auto"/>
        <w:jc w:val="both"/>
        <w:rPr>
          <w:shd w:fill="auto" w:val="clear"/>
        </w:rPr>
      </w:pPr>
      <w:r w:rsidDel="00000000" w:rsidR="00000000" w:rsidRPr="00000000">
        <w:rPr>
          <w:rtl w:val="0"/>
        </w:rPr>
      </w:r>
    </w:p>
    <w:p w:rsidR="00000000" w:rsidDel="00000000" w:rsidP="00000000" w:rsidRDefault="00000000" w:rsidRPr="00000000" w14:paraId="000000B7">
      <w:pPr>
        <w:spacing w:line="276" w:lineRule="auto"/>
        <w:jc w:val="both"/>
        <w:rPr>
          <w:shd w:fill="auto" w:val="clear"/>
        </w:rPr>
      </w:pPr>
      <w:r w:rsidDel="00000000" w:rsidR="00000000" w:rsidRPr="00000000">
        <w:rPr>
          <w:shd w:fill="auto" w:val="clear"/>
          <w:rtl w:val="0"/>
        </w:rPr>
        <w:t xml:space="preserve">Chaque partie signataire peut dénoncer le présent accord conformément aux dispositions de l'article L.2261-9 du Code du travail. </w:t>
      </w:r>
    </w:p>
    <w:p w:rsidR="00000000" w:rsidDel="00000000" w:rsidP="00000000" w:rsidRDefault="00000000" w:rsidRPr="00000000" w14:paraId="000000B8">
      <w:pPr>
        <w:spacing w:line="276" w:lineRule="auto"/>
        <w:jc w:val="both"/>
        <w:rPr>
          <w:shd w:fill="auto" w:val="clear"/>
        </w:rPr>
      </w:pPr>
      <w:r w:rsidDel="00000000" w:rsidR="00000000" w:rsidRPr="00000000">
        <w:rPr>
          <w:rtl w:val="0"/>
        </w:rPr>
      </w:r>
    </w:p>
    <w:p w:rsidR="00000000" w:rsidDel="00000000" w:rsidP="00000000" w:rsidRDefault="00000000" w:rsidRPr="00000000" w14:paraId="000000B9">
      <w:pPr>
        <w:spacing w:line="276" w:lineRule="auto"/>
        <w:ind w:firstLine="720"/>
        <w:jc w:val="both"/>
        <w:rPr>
          <w:b w:val="1"/>
          <w:bCs w:val="1"/>
          <w:shd w:fill="auto" w:val="clear"/>
        </w:rPr>
      </w:pPr>
      <w:r w:rsidDel="00000000" w:rsidR="00000000" w:rsidRPr="00000000">
        <w:rPr>
          <w:b w:val="1"/>
          <w:bCs w:val="1"/>
          <w:shd w:fill="auto" w:val="clear"/>
          <w:rtl w:val="0"/>
        </w:rPr>
        <w:t xml:space="preserve">8.6. - Adhésion</w:t>
      </w:r>
    </w:p>
    <w:p w:rsidR="00000000" w:rsidDel="00000000" w:rsidP="00000000" w:rsidRDefault="00000000" w:rsidRPr="00000000" w14:paraId="000000BA">
      <w:pPr>
        <w:spacing w:line="276" w:lineRule="auto"/>
        <w:jc w:val="both"/>
        <w:rPr>
          <w:shd w:fill="auto" w:val="clear"/>
        </w:rPr>
      </w:pPr>
      <w:r w:rsidDel="00000000" w:rsidR="00000000" w:rsidRPr="00000000">
        <w:rPr>
          <w:rtl w:val="0"/>
        </w:rPr>
      </w:r>
    </w:p>
    <w:p w:rsidR="00000000" w:rsidDel="00000000" w:rsidP="00000000" w:rsidRDefault="00000000" w:rsidRPr="00000000" w14:paraId="000000BB">
      <w:pPr>
        <w:spacing w:line="276" w:lineRule="auto"/>
        <w:jc w:val="both"/>
        <w:rPr>
          <w:shd w:fill="auto" w:val="clear"/>
        </w:rPr>
      </w:pPr>
      <w:r w:rsidDel="00000000" w:rsidR="00000000" w:rsidRPr="00000000">
        <w:rPr>
          <w:shd w:fill="auto" w:val="clear"/>
          <w:rtl w:val="0"/>
        </w:rPr>
        <w:t xml:space="preserve">Conformément aux dispositions légales en vigueur, une organisation syndicale représentative non signataire pourra adhérer au présent accord. Cette adhésion devra être notifiée par lettre recommandée avec accusé de réception aux signataires du présent accord et fera l'objet d'un dépôt par la Direction selon les mêmes modalités de dépôt que le présent accord. </w:t>
      </w:r>
    </w:p>
    <w:p w:rsidR="00000000" w:rsidDel="00000000" w:rsidP="00000000" w:rsidRDefault="00000000" w:rsidRPr="00000000" w14:paraId="000000BC">
      <w:pPr>
        <w:spacing w:line="276" w:lineRule="auto"/>
        <w:jc w:val="both"/>
        <w:rPr>
          <w:shd w:fill="auto" w:val="clear"/>
        </w:rPr>
      </w:pPr>
      <w:r w:rsidDel="00000000" w:rsidR="00000000" w:rsidRPr="00000000">
        <w:rPr>
          <w:rtl w:val="0"/>
        </w:rPr>
      </w:r>
    </w:p>
    <w:p w:rsidR="00000000" w:rsidDel="00000000" w:rsidP="00000000" w:rsidRDefault="00000000" w:rsidRPr="00000000" w14:paraId="000000BD">
      <w:pPr>
        <w:spacing w:line="276" w:lineRule="auto"/>
        <w:ind w:firstLine="720"/>
        <w:jc w:val="both"/>
        <w:rPr>
          <w:b w:val="1"/>
          <w:bCs w:val="1"/>
          <w:shd w:fill="auto" w:val="clear"/>
        </w:rPr>
      </w:pPr>
      <w:r w:rsidDel="00000000" w:rsidR="00000000" w:rsidRPr="00000000">
        <w:rPr>
          <w:b w:val="1"/>
          <w:bCs w:val="1"/>
          <w:shd w:fill="auto" w:val="clear"/>
          <w:rtl w:val="0"/>
        </w:rPr>
        <w:t xml:space="preserve">8.7. - Dépôt et publicité</w:t>
      </w:r>
    </w:p>
    <w:p w:rsidR="00000000" w:rsidDel="00000000" w:rsidP="00000000" w:rsidRDefault="00000000" w:rsidRPr="00000000" w14:paraId="000000BE">
      <w:pPr>
        <w:spacing w:line="276" w:lineRule="auto"/>
        <w:jc w:val="both"/>
        <w:rPr>
          <w:shd w:fill="auto" w:val="clear"/>
        </w:rPr>
      </w:pPr>
      <w:r w:rsidDel="00000000" w:rsidR="00000000" w:rsidRPr="00000000">
        <w:rPr>
          <w:rtl w:val="0"/>
        </w:rPr>
      </w:r>
    </w:p>
    <w:p w:rsidR="00000000" w:rsidDel="00000000" w:rsidP="00000000" w:rsidRDefault="00000000" w:rsidRPr="00000000" w14:paraId="000000BF">
      <w:pPr>
        <w:spacing w:line="276" w:lineRule="auto"/>
        <w:jc w:val="both"/>
        <w:rPr>
          <w:shd w:fill="auto" w:val="clear"/>
        </w:rPr>
      </w:pPr>
      <w:r w:rsidDel="00000000" w:rsidR="00000000" w:rsidRPr="00000000">
        <w:rPr>
          <w:shd w:fill="auto" w:val="clear"/>
          <w:rtl w:val="0"/>
        </w:rPr>
        <w:t xml:space="preserve">Conformément au décret n°2018-362 du 15/05/2018, le présent accord fera l'objet d'un dépôt sur la plateforme de télé-procédure du ministère du Travail. Un exemplaire du présent accord, en version anonyme, sera également déposé afin d'être publié sur la base nationale des accords collectifs (C.trav., art. L. 2231-5-1).  </w:t>
      </w:r>
    </w:p>
    <w:p w:rsidR="00000000" w:rsidDel="00000000" w:rsidP="00000000" w:rsidRDefault="00000000" w:rsidRPr="00000000" w14:paraId="000000C0">
      <w:pPr>
        <w:spacing w:line="276" w:lineRule="auto"/>
        <w:jc w:val="both"/>
        <w:rPr>
          <w:shd w:fill="auto" w:val="clear"/>
        </w:rPr>
      </w:pPr>
      <w:r w:rsidDel="00000000" w:rsidR="00000000" w:rsidRPr="00000000">
        <w:rPr>
          <w:rtl w:val="0"/>
        </w:rPr>
      </w:r>
    </w:p>
    <w:p w:rsidR="00000000" w:rsidDel="00000000" w:rsidP="00000000" w:rsidRDefault="00000000" w:rsidRPr="00000000" w14:paraId="000000C1">
      <w:pPr>
        <w:spacing w:line="276" w:lineRule="auto"/>
        <w:jc w:val="both"/>
        <w:rPr>
          <w:shd w:fill="auto" w:val="clear"/>
        </w:rPr>
      </w:pPr>
      <w:r w:rsidDel="00000000" w:rsidR="00000000" w:rsidRPr="00000000">
        <w:rPr>
          <w:shd w:fill="auto" w:val="clear"/>
          <w:rtl w:val="0"/>
        </w:rPr>
        <w:t xml:space="preserve">Un exemplaire sera également remis au secrétariat greffe du Conseil de Prud'hommes du lieu de conclusion de l’accord. </w:t>
      </w:r>
    </w:p>
    <w:p w:rsidR="00000000" w:rsidDel="00000000" w:rsidP="00000000" w:rsidRDefault="00000000" w:rsidRPr="00000000" w14:paraId="000000C2">
      <w:pPr>
        <w:spacing w:line="276" w:lineRule="auto"/>
        <w:jc w:val="both"/>
        <w:rPr>
          <w:shd w:fill="auto" w:val="clear"/>
        </w:rPr>
      </w:pPr>
      <w:r w:rsidDel="00000000" w:rsidR="00000000" w:rsidRPr="00000000">
        <w:rPr>
          <w:rtl w:val="0"/>
        </w:rPr>
      </w:r>
    </w:p>
    <w:p w:rsidR="00000000" w:rsidDel="00000000" w:rsidP="00000000" w:rsidRDefault="00000000" w:rsidRPr="00000000" w14:paraId="000000C3">
      <w:pPr>
        <w:spacing w:line="276" w:lineRule="auto"/>
        <w:jc w:val="both"/>
        <w:rPr>
          <w:shd w:fill="auto" w:val="clear"/>
        </w:rPr>
      </w:pPr>
      <w:r w:rsidDel="00000000" w:rsidR="00000000" w:rsidRPr="00000000">
        <w:rPr>
          <w:shd w:fill="auto" w:val="clear"/>
          <w:rtl w:val="0"/>
        </w:rPr>
        <w:t xml:space="preserve">Le présent accord sera transmis aux représentants du personnel et mention de cet accord sera faite sur les panneaux réservés à la Direction pour communication au personnel de l'entreprise.  </w:t>
      </w:r>
    </w:p>
    <w:p w:rsidR="00000000" w:rsidDel="00000000" w:rsidP="00000000" w:rsidRDefault="00000000" w:rsidRPr="00000000" w14:paraId="000000C4">
      <w:pPr>
        <w:spacing w:after="200" w:line="276" w:lineRule="auto"/>
        <w:jc w:val="both"/>
        <w:rPr>
          <w:b w:val="1"/>
          <w:bCs w:val="1"/>
          <w:u w:val="single"/>
          <w:shd w:fill="auto" w:val="clear"/>
        </w:rPr>
      </w:pPr>
      <w:r w:rsidDel="00000000" w:rsidR="00000000" w:rsidRPr="00000000">
        <w:rPr>
          <w:rtl w:val="0"/>
        </w:rPr>
      </w:r>
    </w:p>
    <w:p w:rsidR="00000000" w:rsidDel="00000000" w:rsidP="00000000" w:rsidRDefault="00000000" w:rsidRPr="00000000" w14:paraId="000000C5">
      <w:pPr>
        <w:spacing w:after="200" w:line="276" w:lineRule="auto"/>
        <w:jc w:val="both"/>
        <w:rPr>
          <w:b w:val="1"/>
          <w:bCs w:val="1"/>
          <w:shd w:fill="auto" w:val="clear"/>
        </w:rPr>
      </w:pPr>
      <w:r w:rsidDel="00000000" w:rsidR="00000000" w:rsidRPr="00000000">
        <w:rPr>
          <w:shd w:fill="auto" w:val="clear"/>
          <w:rtl w:val="0"/>
        </w:rPr>
        <w:t xml:space="preserve">Fait à Sarcelles, le 2 avril 2026</w:t>
      </w:r>
      <w:r w:rsidDel="00000000" w:rsidR="00000000" w:rsidRPr="00000000">
        <w:rPr>
          <w:b w:val="1"/>
          <w:bCs w:val="1"/>
          <w:shd w:fill="auto" w:val="clear"/>
          <w:rtl w:val="0"/>
        </w:rPr>
        <w:tab/>
      </w:r>
    </w:p>
    <w:p w:rsidR="00000000" w:rsidDel="00000000" w:rsidP="00000000" w:rsidRDefault="00000000" w:rsidRPr="00000000" w14:paraId="000000C6">
      <w:pPr>
        <w:spacing w:line="276" w:lineRule="auto"/>
        <w:ind w:right="-420"/>
        <w:jc w:val="both"/>
        <w:rPr>
          <w:highlight w:val="yellow"/>
        </w:rPr>
      </w:pPr>
      <w:r w:rsidDel="00000000" w:rsidR="00000000" w:rsidRPr="00000000">
        <w:rPr>
          <w:shd w:fill="auto" w:val="clear"/>
          <w:rtl w:val="0"/>
        </w:rPr>
        <w:t xml:space="preserve">xxxxx</w:t>
        <w:tab/>
        <w:tab/>
        <w:tab/>
        <w:tab/>
        <w:tab/>
        <w:tab/>
        <w:tab/>
        <w:tab/>
        <w:t xml:space="preserve">xxxxxxxxxxx</w:t>
      </w:r>
      <w:r w:rsidDel="00000000" w:rsidR="00000000" w:rsidRPr="00000000">
        <w:rPr>
          <w:rtl w:val="0"/>
        </w:rPr>
      </w:r>
    </w:p>
    <w:p w:rsidR="00000000" w:rsidDel="00000000" w:rsidP="00000000" w:rsidRDefault="00000000" w:rsidRPr="00000000" w14:paraId="000000C7">
      <w:pPr>
        <w:spacing w:line="276" w:lineRule="auto"/>
        <w:ind w:right="-420"/>
        <w:jc w:val="both"/>
        <w:rPr>
          <w:shd w:fill="auto" w:val="clear"/>
        </w:rPr>
      </w:pPr>
      <w:r w:rsidDel="00000000" w:rsidR="00000000" w:rsidRPr="00000000">
        <w:rPr>
          <w:shd w:fill="auto" w:val="clear"/>
          <w:rtl w:val="0"/>
        </w:rPr>
        <w:t xml:space="preserve">Pour HESTIA</w:t>
        <w:tab/>
        <w:tab/>
        <w:tab/>
        <w:tab/>
        <w:tab/>
        <w:tab/>
        <w:tab/>
        <w:t xml:space="preserve">Pour FO</w:t>
      </w:r>
    </w:p>
    <w:p w:rsidR="00000000" w:rsidDel="00000000" w:rsidP="00000000" w:rsidRDefault="00000000" w:rsidRPr="00000000" w14:paraId="000000C8">
      <w:pPr>
        <w:spacing w:line="276" w:lineRule="auto"/>
        <w:ind w:right="-420"/>
        <w:jc w:val="both"/>
        <w:rPr>
          <w:shd w:fill="auto" w:val="clear"/>
        </w:rPr>
      </w:pPr>
      <w:r w:rsidDel="00000000" w:rsidR="00000000" w:rsidRPr="00000000">
        <w:rPr>
          <w:rtl w:val="0"/>
        </w:rPr>
      </w:r>
    </w:p>
    <w:p w:rsidR="00000000" w:rsidDel="00000000" w:rsidP="00000000" w:rsidRDefault="00000000" w:rsidRPr="00000000" w14:paraId="000000C9">
      <w:pPr>
        <w:spacing w:line="276" w:lineRule="auto"/>
        <w:jc w:val="left"/>
        <w:rPr>
          <w:b w:val="1"/>
          <w:bCs w:val="1"/>
          <w:i w:val="1"/>
          <w:iCs w:val="1"/>
          <w:sz w:val="16"/>
          <w:szCs w:val="16"/>
        </w:rPr>
      </w:pPr>
      <w:r w:rsidDel="00000000" w:rsidR="00000000" w:rsidRPr="00000000">
        <w:rPr>
          <w:rtl w:val="0"/>
        </w:rPr>
      </w:r>
    </w:p>
    <w:p w:rsidR="00000000" w:rsidDel="00000000" w:rsidP="00000000" w:rsidRDefault="00000000" w:rsidRPr="00000000" w14:paraId="000000CA">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CB">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CC">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CD">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CE">
      <w:pPr>
        <w:spacing w:line="276" w:lineRule="auto"/>
        <w:jc w:val="left"/>
        <w:rPr>
          <w:b w:val="1"/>
          <w:bCs w:val="1"/>
          <w:i w:val="1"/>
          <w:iCs w:val="1"/>
          <w:sz w:val="16"/>
          <w:szCs w:val="16"/>
        </w:rPr>
      </w:pPr>
      <w:r w:rsidDel="00000000" w:rsidR="00000000" w:rsidRPr="00000000">
        <w:rPr>
          <w:rtl w:val="0"/>
        </w:rPr>
      </w:r>
    </w:p>
    <w:p w:rsidR="00000000" w:rsidDel="00000000" w:rsidP="00000000" w:rsidRDefault="00000000" w:rsidRPr="00000000" w14:paraId="000000CF">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D0">
      <w:pPr>
        <w:spacing w:line="276" w:lineRule="auto"/>
        <w:jc w:val="center"/>
        <w:rPr>
          <w:b w:val="1"/>
          <w:bCs w:val="1"/>
          <w:i w:val="1"/>
          <w:iCs w:val="1"/>
          <w:sz w:val="16"/>
          <w:szCs w:val="16"/>
        </w:rPr>
      </w:pPr>
      <w:r w:rsidDel="00000000" w:rsidR="00000000" w:rsidRPr="00000000">
        <w:rPr>
          <w:rtl w:val="0"/>
        </w:rPr>
      </w:r>
    </w:p>
    <w:p w:rsidR="00000000" w:rsidDel="00000000" w:rsidP="00000000" w:rsidRDefault="00000000" w:rsidRPr="00000000" w14:paraId="000000D1">
      <w:pPr>
        <w:spacing w:line="276" w:lineRule="auto"/>
        <w:rPr>
          <w:b w:val="1"/>
          <w:bCs w:val="1"/>
          <w:i w:val="1"/>
          <w:iCs w:val="1"/>
          <w:sz w:val="32"/>
          <w:szCs w:val="32"/>
        </w:rPr>
      </w:pPr>
      <w:r w:rsidDel="00000000" w:rsidR="00000000" w:rsidRPr="00000000">
        <w:rPr>
          <w:rtl w:val="0"/>
        </w:rPr>
      </w:r>
    </w:p>
    <w:sectPr>
      <w:headerReference r:id="rId8" w:type="default"/>
      <w:footerReference r:id="rId9"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rPr>
        <w:shd w:fill="auto" w:val="clear"/>
      </w:rPr>
    </w:pPr>
    <w:r w:rsidDel="00000000" w:rsidR="00000000" w:rsidRPr="00000000">
      <w:rPr>
        <w:rtl w:val="0"/>
      </w:rPr>
    </w:r>
  </w:p>
  <w:p w:rsidR="00000000" w:rsidDel="00000000" w:rsidP="00000000" w:rsidRDefault="00000000" w:rsidRPr="00000000" w14:paraId="000000DD">
    <w:pPr>
      <w:rPr>
        <w:shd w:fill="auto" w:val="clear"/>
      </w:rPr>
    </w:pPr>
    <w:r w:rsidDel="00000000" w:rsidR="00000000" w:rsidRPr="00000000">
      <w:rPr>
        <w:rtl w:val="0"/>
      </w:rPr>
    </w:r>
  </w:p>
  <w:p w:rsidR="00000000" w:rsidDel="00000000" w:rsidP="00000000" w:rsidRDefault="00000000" w:rsidRPr="00000000" w14:paraId="000000DE">
    <w:pPr>
      <w:rPr>
        <w:rFonts w:ascii="Calibri" w:cs="Calibri" w:eastAsia="Calibri" w:hAnsi="Calibri"/>
        <w:b w:val="1"/>
        <w:bCs w:val="1"/>
        <w:color w:val="808080"/>
        <w:sz w:val="16"/>
        <w:szCs w:val="16"/>
        <w:shd w:fill="auto" w:val="clear"/>
      </w:rPr>
    </w:pPr>
    <w:r w:rsidDel="00000000" w:rsidR="00000000" w:rsidRPr="00000000">
      <w:rPr>
        <w:shd w:fill="auto" w:val="clear"/>
      </w:rPr>
      <w:drawing>
        <wp:inline distB="0" distT="0" distL="0" distR="0">
          <wp:extent cx="540000" cy="657515"/>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40000" cy="657515"/>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rPr>
        <w:rFonts w:ascii="Calibri" w:cs="Calibri" w:eastAsia="Calibri" w:hAnsi="Calibri"/>
        <w:b w:val="1"/>
        <w:bCs w:val="1"/>
        <w:color w:val="808080"/>
        <w:sz w:val="16"/>
        <w:szCs w:val="16"/>
        <w:shd w:fill="auto" w:val="clear"/>
      </w:rPr>
    </w:pPr>
    <w:r w:rsidDel="00000000" w:rsidR="00000000" w:rsidRPr="00000000">
      <w:rPr>
        <w:rtl w:val="0"/>
      </w:rPr>
    </w:r>
  </w:p>
  <w:p w:rsidR="00000000" w:rsidDel="00000000" w:rsidP="00000000" w:rsidRDefault="00000000" w:rsidRPr="00000000" w14:paraId="000000E0">
    <w:pPr>
      <w:rPr>
        <w:rFonts w:ascii="Calibri" w:cs="Calibri" w:eastAsia="Calibri" w:hAnsi="Calibri"/>
        <w:b w:val="1"/>
        <w:bCs w:val="1"/>
        <w:color w:val="808080"/>
        <w:sz w:val="16"/>
        <w:szCs w:val="16"/>
        <w:shd w:fill="auto" w:val="clear"/>
      </w:rPr>
    </w:pPr>
    <w:r w:rsidDel="00000000" w:rsidR="00000000" w:rsidRPr="00000000">
      <w:rPr>
        <w:rFonts w:ascii="Calibri" w:cs="Calibri" w:eastAsia="Calibri" w:hAnsi="Calibri"/>
        <w:b w:val="1"/>
        <w:bCs w:val="1"/>
        <w:color w:val="808080"/>
        <w:sz w:val="16"/>
        <w:szCs w:val="16"/>
        <w:shd w:fill="auto" w:val="clear"/>
        <w:rtl w:val="0"/>
      </w:rPr>
      <w:t xml:space="preserve">HESTIA</w:t>
    </w:r>
  </w:p>
  <w:p w:rsidR="00000000" w:rsidDel="00000000" w:rsidP="00000000" w:rsidRDefault="00000000" w:rsidRPr="00000000" w14:paraId="000000E1">
    <w:pPr>
      <w:rPr>
        <w:rFonts w:ascii="Calibri" w:cs="Calibri" w:eastAsia="Calibri" w:hAnsi="Calibri"/>
        <w:color w:val="808080"/>
        <w:sz w:val="16"/>
        <w:szCs w:val="16"/>
        <w:shd w:fill="auto" w:val="clear"/>
      </w:rPr>
    </w:pPr>
    <w:r w:rsidDel="00000000" w:rsidR="00000000" w:rsidRPr="00000000">
      <w:rPr>
        <w:rFonts w:ascii="Calibri" w:cs="Calibri" w:eastAsia="Calibri" w:hAnsi="Calibri"/>
        <w:color w:val="808080"/>
        <w:sz w:val="16"/>
        <w:szCs w:val="16"/>
        <w:shd w:fill="auto" w:val="clear"/>
        <w:rtl w:val="0"/>
      </w:rPr>
      <w:t xml:space="preserve">Siège Social : 1, rue de Tissonvilliers - 95200 Sarcelles</w:t>
    </w:r>
  </w:p>
  <w:p w:rsidR="00000000" w:rsidDel="00000000" w:rsidP="00000000" w:rsidRDefault="00000000" w:rsidRPr="00000000" w14:paraId="000000E2">
    <w:pPr>
      <w:rPr>
        <w:rFonts w:ascii="Calibri" w:cs="Calibri" w:eastAsia="Calibri" w:hAnsi="Calibri"/>
        <w:color w:val="808080"/>
        <w:sz w:val="16"/>
        <w:szCs w:val="16"/>
        <w:shd w:fill="auto" w:val="clear"/>
      </w:rPr>
    </w:pPr>
    <w:r w:rsidDel="00000000" w:rsidR="00000000" w:rsidRPr="00000000">
      <w:rPr>
        <w:rFonts w:ascii="Calibri" w:cs="Calibri" w:eastAsia="Calibri" w:hAnsi="Calibri"/>
        <w:color w:val="808080"/>
        <w:sz w:val="16"/>
        <w:szCs w:val="16"/>
        <w:shd w:fill="auto" w:val="clear"/>
        <w:rtl w:val="0"/>
      </w:rPr>
      <w:t xml:space="preserve">SAS au capital 50 000  € -  RCS PONTOISE 804 757 029</w:t>
    </w:r>
  </w:p>
  <w:p w:rsidR="00000000" w:rsidDel="00000000" w:rsidP="00000000" w:rsidRDefault="00000000" w:rsidRPr="00000000" w14:paraId="000000E3">
    <w:pPr>
      <w:rPr>
        <w:rFonts w:ascii="Calibri" w:cs="Calibri" w:eastAsia="Calibri" w:hAnsi="Calibri"/>
        <w:color w:val="808080"/>
        <w:sz w:val="16"/>
        <w:szCs w:val="16"/>
        <w:shd w:fill="auto" w:val="clear"/>
      </w:rPr>
    </w:pPr>
    <w:r w:rsidDel="00000000" w:rsidR="00000000" w:rsidRPr="00000000">
      <w:rPr>
        <w:rFonts w:ascii="Calibri" w:cs="Calibri" w:eastAsia="Calibri" w:hAnsi="Calibri"/>
        <w:color w:val="808080"/>
        <w:sz w:val="16"/>
        <w:szCs w:val="16"/>
        <w:shd w:fill="auto" w:val="clear"/>
        <w:rtl w:val="0"/>
      </w:rPr>
      <w:t xml:space="preserve">TVA FR 75 804 757 029</w:t>
    </w:r>
  </w:p>
  <w:p w:rsidR="00000000" w:rsidDel="00000000" w:rsidP="00000000" w:rsidRDefault="00000000" w:rsidRPr="00000000" w14:paraId="000000E4">
    <w:pPr>
      <w:rPr>
        <w:rFonts w:ascii="Calibri" w:cs="Calibri" w:eastAsia="Calibri" w:hAnsi="Calibri"/>
        <w:color w:val="808080"/>
        <w:sz w:val="16"/>
        <w:szCs w:val="16"/>
        <w:shd w:fill="auto" w:val="clear"/>
      </w:rPr>
    </w:pPr>
    <w:r w:rsidDel="00000000" w:rsidR="00000000" w:rsidRPr="00000000">
      <w:rPr>
        <w:rFonts w:ascii="Calibri" w:cs="Calibri" w:eastAsia="Calibri" w:hAnsi="Calibri"/>
        <w:color w:val="808080"/>
        <w:sz w:val="16"/>
        <w:szCs w:val="16"/>
        <w:shd w:fill="auto" w:val="clear"/>
        <w:rtl w:val="0"/>
      </w:rPr>
      <w:t xml:space="preserve">Tél : +33 (0)1.34.19.15.57  - Fax : +33 (0)1.34.19.15.99</w:t>
    </w:r>
  </w:p>
  <w:p w:rsidR="00000000" w:rsidDel="00000000" w:rsidP="00000000" w:rsidRDefault="00000000" w:rsidRPr="00000000" w14:paraId="000000E5">
    <w:pPr>
      <w:rPr>
        <w:rFonts w:ascii="Calibri" w:cs="Calibri" w:eastAsia="Calibri" w:hAnsi="Calibri"/>
        <w:b w:val="1"/>
        <w:bCs w:val="1"/>
        <w:color w:val="808080"/>
        <w:sz w:val="16"/>
        <w:szCs w:val="16"/>
        <w:shd w:fill="auto" w:val="clear"/>
      </w:rPr>
    </w:pPr>
    <w:r w:rsidDel="00000000" w:rsidR="00000000" w:rsidRPr="00000000">
      <w:rPr>
        <w:rFonts w:ascii="Calibri" w:cs="Calibri" w:eastAsia="Calibri" w:hAnsi="Calibri"/>
        <w:color w:val="808080"/>
        <w:sz w:val="16"/>
        <w:szCs w:val="16"/>
        <w:shd w:fill="auto" w:val="clear"/>
        <w:rtl w:val="0"/>
      </w:rPr>
      <w:t xml:space="preserve">www.recyclage.veolia.fr</w:t>
    </w:r>
    <w:r w:rsidDel="00000000" w:rsidR="00000000" w:rsidRPr="00000000">
      <w:rPr>
        <w:rtl w:val="0"/>
      </w:rPr>
    </w:r>
  </w:p>
  <w:p w:rsidR="00000000" w:rsidDel="00000000" w:rsidP="00000000" w:rsidRDefault="00000000" w:rsidRPr="00000000" w14:paraId="000000E6">
    <w:pPr>
      <w:spacing w:line="276" w:lineRule="auto"/>
      <w:ind w:right="-420"/>
      <w:jc w:val="both"/>
      <w:rPr/>
    </w:pPr>
    <w:r w:rsidDel="00000000" w:rsidR="00000000" w:rsidRPr="00000000">
      <w:rPr>
        <w:shd w:fill="auto" w:val="clear"/>
        <w:rtl w:val="0"/>
      </w:rPr>
      <w:tab/>
      <w:tab/>
      <w:tab/>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rPr>
        <w:b w:val="1"/>
        <w:bCs w:val="1"/>
        <w:color w:val="505050"/>
        <w:sz w:val="14"/>
        <w:szCs w:val="14"/>
        <w:shd w:fill="auto" w:val="clear"/>
      </w:rPr>
    </w:pPr>
    <w:r w:rsidDel="00000000" w:rsidR="00000000" w:rsidRPr="00000000">
      <w:rPr>
        <w:b w:val="1"/>
        <w:bCs w:val="1"/>
        <w:color w:val="505050"/>
        <w:sz w:val="14"/>
        <w:szCs w:val="14"/>
        <w:shd w:fill="auto" w:val="clear"/>
      </w:rPr>
      <w:drawing>
        <wp:anchor allowOverlap="1" behindDoc="0" distB="0" distT="0" distL="0" distR="0" hidden="0" layoutInCell="1" locked="0" relativeHeight="0" simplePos="0">
          <wp:simplePos x="0" y="0"/>
          <wp:positionH relativeFrom="page">
            <wp:posOffset>2423795</wp:posOffset>
          </wp:positionH>
          <wp:positionV relativeFrom="page">
            <wp:posOffset>125730</wp:posOffset>
          </wp:positionV>
          <wp:extent cx="3057525" cy="952500"/>
          <wp:effectExtent b="0" l="0" r="0" t="0"/>
          <wp:wrapSquare wrapText="bothSides" distB="0" distT="0" distL="0" distR="0"/>
          <wp:docPr descr="logo_veolia" id="2" name="image1.jpg"/>
          <a:graphic>
            <a:graphicData uri="http://schemas.openxmlformats.org/drawingml/2006/picture">
              <pic:pic>
                <pic:nvPicPr>
                  <pic:cNvPr descr="logo_veolia" id="0" name="image1.jpg"/>
                  <pic:cNvPicPr preferRelativeResize="0"/>
                </pic:nvPicPr>
                <pic:blipFill>
                  <a:blip r:embed="rId1"/>
                  <a:srcRect b="0" l="0" r="0" t="0"/>
                  <a:stretch>
                    <a:fillRect/>
                  </a:stretch>
                </pic:blipFill>
                <pic:spPr>
                  <a:xfrm>
                    <a:off x="0" y="0"/>
                    <a:ext cx="3057525" cy="952500"/>
                  </a:xfrm>
                  <a:prstGeom prst="rect"/>
                  <a:ln/>
                </pic:spPr>
              </pic:pic>
            </a:graphicData>
          </a:graphic>
        </wp:anchor>
      </w:drawing>
    </w:r>
    <w:r w:rsidDel="00000000" w:rsidR="00000000" w:rsidRPr="00000000">
      <w:rPr>
        <w:rtl w:val="0"/>
      </w:rPr>
    </w:r>
  </w:p>
  <w:p w:rsidR="00000000" w:rsidDel="00000000" w:rsidP="00000000" w:rsidRDefault="00000000" w:rsidRPr="00000000" w14:paraId="000000D3">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4">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5">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6">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7">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8">
    <w:pPr>
      <w:rPr>
        <w:b w:val="1"/>
        <w:bCs w:val="1"/>
        <w:color w:val="505050"/>
        <w:sz w:val="14"/>
        <w:szCs w:val="14"/>
        <w:shd w:fill="auto" w:val="clear"/>
      </w:rPr>
    </w:pPr>
    <w:r w:rsidDel="00000000" w:rsidR="00000000" w:rsidRPr="00000000">
      <w:rPr>
        <w:b w:val="1"/>
        <w:bCs w:val="1"/>
        <w:color w:val="505050"/>
        <w:sz w:val="14"/>
        <w:szCs w:val="14"/>
        <w:shd w:fill="auto" w:val="clear"/>
        <w:rtl w:val="0"/>
      </w:rPr>
      <w:t xml:space="preserve">RÉGION ILE DE FRANCE</w:t>
    </w:r>
  </w:p>
  <w:p w:rsidR="00000000" w:rsidDel="00000000" w:rsidP="00000000" w:rsidRDefault="00000000" w:rsidRPr="00000000" w14:paraId="000000D9">
    <w:pPr>
      <w:rPr>
        <w:b w:val="1"/>
        <w:bCs w:val="1"/>
        <w:color w:val="505050"/>
        <w:sz w:val="14"/>
        <w:szCs w:val="14"/>
        <w:shd w:fill="auto" w:val="clear"/>
      </w:rPr>
    </w:pPr>
    <w:r w:rsidDel="00000000" w:rsidR="00000000" w:rsidRPr="00000000">
      <w:rPr>
        <w:b w:val="1"/>
        <w:bCs w:val="1"/>
        <w:color w:val="505050"/>
        <w:sz w:val="14"/>
        <w:szCs w:val="14"/>
        <w:shd w:fill="auto" w:val="clear"/>
        <w:rtl w:val="0"/>
      </w:rPr>
      <w:t xml:space="preserve">RECYCLAGE &amp; VALORISATION</w:t>
    </w:r>
  </w:p>
  <w:p w:rsidR="00000000" w:rsidDel="00000000" w:rsidP="00000000" w:rsidRDefault="00000000" w:rsidRPr="00000000" w14:paraId="000000DA">
    <w:pPr>
      <w:rPr>
        <w:b w:val="1"/>
        <w:bCs w:val="1"/>
        <w:color w:val="505050"/>
        <w:sz w:val="14"/>
        <w:szCs w:val="14"/>
        <w:shd w:fill="auto" w:val="clear"/>
      </w:rPr>
    </w:pPr>
    <w:r w:rsidDel="00000000" w:rsidR="00000000" w:rsidRPr="00000000">
      <w:rPr>
        <w:rtl w:val="0"/>
      </w:rPr>
    </w:r>
  </w:p>
  <w:p w:rsidR="00000000" w:rsidDel="00000000" w:rsidP="00000000" w:rsidRDefault="00000000" w:rsidRPr="00000000" w14:paraId="000000DB">
    <w:pPr>
      <w:rPr>
        <w:b w:val="1"/>
        <w:bCs w:val="1"/>
        <w:color w:val="505050"/>
        <w:sz w:val="14"/>
        <w:szCs w:val="14"/>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highlight w:val="white"/>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dYYhUeascNr3un0anoN3m7v41Q==">CgMxLjAyDmguYWx6ZDkxamdzaGZ1Mg5oLnVuZGl0NDQwazJ0NzgAciExV21LcURoMVMtZzFOMXJhTWNkTk1TM21TS2E0ak53Z1U=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