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0F6DB" w14:textId="44D942ED" w:rsidR="00655C27" w:rsidRPr="00DF0185" w:rsidRDefault="002F1179" w:rsidP="00962C9C">
      <w:pPr>
        <w:jc w:val="right"/>
      </w:pPr>
      <w:r w:rsidRPr="00DF018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9545BC" wp14:editId="58E27086">
                <wp:simplePos x="0" y="0"/>
                <wp:positionH relativeFrom="margin">
                  <wp:align>left</wp:align>
                </wp:positionH>
                <wp:positionV relativeFrom="margin">
                  <wp:posOffset>-481254</wp:posOffset>
                </wp:positionV>
                <wp:extent cx="7088429" cy="1865376"/>
                <wp:effectExtent l="0" t="0" r="0" b="190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8429" cy="1865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51F276" w14:textId="77777777" w:rsidR="002F1179" w:rsidRDefault="002F1179" w:rsidP="00FF77E5">
                            <w:pPr>
                              <w:pStyle w:val="Titre"/>
                              <w:jc w:val="center"/>
                              <w:rPr>
                                <w:szCs w:val="64"/>
                                <w:lang w:val="fr-FR"/>
                              </w:rPr>
                            </w:pPr>
                          </w:p>
                          <w:p w14:paraId="0CE758EF" w14:textId="14070B87" w:rsidR="00FF77E5" w:rsidRPr="002F1179" w:rsidRDefault="00FF77E5" w:rsidP="00081954">
                            <w:pPr>
                              <w:pStyle w:val="Titre"/>
                              <w:rPr>
                                <w:szCs w:val="64"/>
                                <w:lang w:val="fr-FR"/>
                              </w:rPr>
                            </w:pPr>
                            <w:r w:rsidRPr="002F1179">
                              <w:rPr>
                                <w:szCs w:val="64"/>
                                <w:lang w:val="fr-FR"/>
                              </w:rPr>
                              <w:t>ACCORD COLLECTIF</w:t>
                            </w:r>
                          </w:p>
                          <w:p w14:paraId="64591E69" w14:textId="77777777" w:rsidR="002F1179" w:rsidRDefault="00FF77E5" w:rsidP="00081954">
                            <w:pPr>
                              <w:pStyle w:val="Titre"/>
                              <w:rPr>
                                <w:sz w:val="56"/>
                                <w:lang w:val="fr-FR"/>
                              </w:rPr>
                            </w:pPr>
                            <w:r w:rsidRPr="002F1179">
                              <w:rPr>
                                <w:sz w:val="56"/>
                                <w:lang w:val="fr-FR"/>
                              </w:rPr>
                              <w:t>Conclu au terme des Négociations</w:t>
                            </w:r>
                          </w:p>
                          <w:p w14:paraId="23D25D2A" w14:textId="743A2387" w:rsidR="002F1179" w:rsidRPr="001927F9" w:rsidRDefault="00FF77E5" w:rsidP="00081954">
                            <w:pPr>
                              <w:pStyle w:val="Titre"/>
                              <w:rPr>
                                <w:sz w:val="44"/>
                                <w:szCs w:val="36"/>
                                <w:lang w:val="fr-FR"/>
                              </w:rPr>
                            </w:pPr>
                            <w:r w:rsidRPr="002F1179">
                              <w:rPr>
                                <w:sz w:val="56"/>
                                <w:lang w:val="fr-FR"/>
                              </w:rPr>
                              <w:t>Annuelles 202</w:t>
                            </w:r>
                            <w:r w:rsidR="00AD56CF">
                              <w:rPr>
                                <w:sz w:val="56"/>
                                <w:lang w:val="fr-FR"/>
                              </w:rPr>
                              <w:t>6</w:t>
                            </w:r>
                            <w:r w:rsidR="002F1179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14:paraId="3A33B3B3" w14:textId="77777777" w:rsidR="00F44E32" w:rsidRPr="001927F9" w:rsidRDefault="00570D8B" w:rsidP="00751207">
                            <w:pPr>
                              <w:pStyle w:val="DBPULSE"/>
                              <w:rPr>
                                <w:sz w:val="44"/>
                                <w:szCs w:val="36"/>
                              </w:rPr>
                            </w:pPr>
                            <w:r w:rsidRPr="001927F9">
                              <w:rPr>
                                <w:noProof/>
                                <w:sz w:val="44"/>
                                <w:szCs w:val="36"/>
                              </w:rPr>
                              <w:drawing>
                                <wp:inline distT="0" distB="0" distL="0" distR="0" wp14:anchorId="31FF4E92" wp14:editId="2A7603D8">
                                  <wp:extent cx="511175" cy="50165"/>
                                  <wp:effectExtent l="0" t="0" r="0" b="635"/>
                                  <wp:docPr id="6" name="Grafik 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Grafik 2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117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545BC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6" type="#_x0000_t202" style="position:absolute;left:0;text-align:left;margin-left:0;margin-top:-37.9pt;width:558.15pt;height:146.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" filled="f" stroked="f" strokeweight=".5pt">
                <v:textbox inset="0,0,0,0">
                  <w:txbxContent>
                    <w:p w14:paraId="6D51F276" w14:textId="77777777" w:rsidR="002F1179" w:rsidRDefault="002F1179" w:rsidP="00FF77E5">
                      <w:pPr>
                        <w:pStyle w:val="Titre"/>
                        <w:jc w:val="center"/>
                        <w:rPr>
                          <w:szCs w:val="64"/>
                          <w:lang w:val="fr-FR"/>
                        </w:rPr>
                      </w:pPr>
                    </w:p>
                    <w:p w14:paraId="0CE758EF" w14:textId="14070B87" w:rsidR="00FF77E5" w:rsidRPr="002F1179" w:rsidRDefault="00FF77E5" w:rsidP="00081954">
                      <w:pPr>
                        <w:pStyle w:val="Titre"/>
                        <w:rPr>
                          <w:szCs w:val="64"/>
                          <w:lang w:val="fr-FR"/>
                        </w:rPr>
                      </w:pPr>
                      <w:r w:rsidRPr="002F1179">
                        <w:rPr>
                          <w:szCs w:val="64"/>
                          <w:lang w:val="fr-FR"/>
                        </w:rPr>
                        <w:t>ACCORD COLLECTIF</w:t>
                      </w:r>
                    </w:p>
                    <w:p w14:paraId="64591E69" w14:textId="77777777" w:rsidR="002F1179" w:rsidRDefault="00FF77E5" w:rsidP="00081954">
                      <w:pPr>
                        <w:pStyle w:val="Titre"/>
                        <w:rPr>
                          <w:sz w:val="56"/>
                          <w:lang w:val="fr-FR"/>
                        </w:rPr>
                      </w:pPr>
                      <w:r w:rsidRPr="002F1179">
                        <w:rPr>
                          <w:sz w:val="56"/>
                          <w:lang w:val="fr-FR"/>
                        </w:rPr>
                        <w:t>Conclu au terme des Négociations</w:t>
                      </w:r>
                    </w:p>
                    <w:p w14:paraId="23D25D2A" w14:textId="743A2387" w:rsidR="002F1179" w:rsidRPr="001927F9" w:rsidRDefault="00FF77E5" w:rsidP="00081954">
                      <w:pPr>
                        <w:pStyle w:val="Titre"/>
                        <w:rPr>
                          <w:sz w:val="44"/>
                          <w:szCs w:val="36"/>
                          <w:lang w:val="fr-FR"/>
                        </w:rPr>
                      </w:pPr>
                      <w:r w:rsidRPr="002F1179">
                        <w:rPr>
                          <w:sz w:val="56"/>
                          <w:lang w:val="fr-FR"/>
                        </w:rPr>
                        <w:t>Annuelles 202</w:t>
                      </w:r>
                      <w:r w:rsidR="00AD56CF">
                        <w:rPr>
                          <w:sz w:val="56"/>
                          <w:lang w:val="fr-FR"/>
                        </w:rPr>
                        <w:t>6</w:t>
                      </w:r>
                      <w:r w:rsidR="002F1179">
                        <w:rPr>
                          <w:lang w:val="fr-FR"/>
                        </w:rPr>
                        <w:t xml:space="preserve"> </w:t>
                      </w:r>
                    </w:p>
                    <w:p w14:paraId="3A33B3B3" w14:textId="77777777" w:rsidR="00F44E32" w:rsidRPr="001927F9" w:rsidRDefault="00570D8B" w:rsidP="00751207">
                      <w:pPr>
                        <w:pStyle w:val="DBPULSE"/>
                        <w:rPr>
                          <w:sz w:val="44"/>
                          <w:szCs w:val="36"/>
                        </w:rPr>
                      </w:pPr>
                      <w:r w:rsidRPr="001927F9">
                        <w:rPr>
                          <w:noProof/>
                          <w:sz w:val="44"/>
                          <w:szCs w:val="36"/>
                        </w:rPr>
                        <w:drawing>
                          <wp:inline distT="0" distB="0" distL="0" distR="0" wp14:anchorId="31FF4E92" wp14:editId="2A7603D8">
                            <wp:extent cx="511175" cy="50165"/>
                            <wp:effectExtent l="0" t="0" r="0" b="635"/>
                            <wp:docPr id="6" name="Grafik 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Grafik 20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1175" cy="501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668B06FF" w14:textId="42B214EB" w:rsidR="00655C27" w:rsidRPr="00DF0185" w:rsidRDefault="00250341" w:rsidP="00962C9C">
      <w:pPr>
        <w:jc w:val="right"/>
      </w:pPr>
      <w:r w:rsidRPr="00DF018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BF87F2" wp14:editId="01845752">
                <wp:simplePos x="0" y="0"/>
                <wp:positionH relativeFrom="margin">
                  <wp:align>center</wp:align>
                </wp:positionH>
                <wp:positionV relativeFrom="topMargin">
                  <wp:posOffset>2815641</wp:posOffset>
                </wp:positionV>
                <wp:extent cx="6762750" cy="7301345"/>
                <wp:effectExtent l="0" t="0" r="0" b="1397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7301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6C0C4A" w14:textId="52096DE0" w:rsidR="0015306C" w:rsidRPr="00051A24" w:rsidRDefault="0015306C" w:rsidP="0015306C">
                            <w:pPr>
                              <w:pStyle w:val="DBSection"/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051A24"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  <w:t>ENTRE LES SOUSSIGNES :</w:t>
                            </w:r>
                          </w:p>
                          <w:p w14:paraId="60202B3A" w14:textId="77777777" w:rsidR="0015306C" w:rsidRPr="00051A24" w:rsidRDefault="0015306C" w:rsidP="0015306C">
                            <w:pPr>
                              <w:pStyle w:val="DBSection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4D2740B0" w14:textId="77777777" w:rsidR="0015306C" w:rsidRPr="00051A24" w:rsidRDefault="0015306C" w:rsidP="0015306C">
                            <w:pPr>
                              <w:pStyle w:val="DBSection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75E97A00" w14:textId="7439B53E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051A24">
                              <w:rPr>
                                <w:sz w:val="28"/>
                                <w:szCs w:val="32"/>
                                <w:lang w:val="fr-FR"/>
                              </w:rPr>
                              <w:t>-</w:t>
                            </w:r>
                            <w:r w:rsidRPr="00051A24">
                              <w:rPr>
                                <w:sz w:val="28"/>
                                <w:szCs w:val="32"/>
                                <w:lang w:val="fr-FR"/>
                              </w:rPr>
                              <w:tab/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La Direction de la société SCHENKER FRANCE dont le siège social est situé ZI Nord 85607 M</w:t>
                            </w:r>
                            <w:r w:rsidR="00250341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ONTAIGU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cedex, représentée par</w:t>
                            </w:r>
                            <w:r w:rsidR="00B2364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, en sa qualité de Président, et </w:t>
                            </w:r>
                            <w:r w:rsidR="00B2364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en sa qualité de Direct</w:t>
                            </w:r>
                            <w:r w:rsidR="00E25644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rice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des Ressources Humaines.</w:t>
                            </w:r>
                          </w:p>
                          <w:p w14:paraId="18FA3894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525952DE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47CCE4F7" w14:textId="77777777" w:rsidR="0015306C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  <w:t>D’UNE PART,</w:t>
                            </w:r>
                          </w:p>
                          <w:p w14:paraId="1A78BB2A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24B0EF29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32D3B483" w14:textId="77777777" w:rsidR="0015306C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  <w:t>ET</w:t>
                            </w:r>
                          </w:p>
                          <w:p w14:paraId="7EC0DD67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77DD0544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751FF324" w14:textId="48732A82" w:rsidR="0015306C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051A24">
                              <w:rPr>
                                <w:sz w:val="28"/>
                                <w:szCs w:val="32"/>
                                <w:lang w:val="fr-FR"/>
                              </w:rPr>
                              <w:t xml:space="preserve">- </w:t>
                            </w:r>
                            <w:r w:rsidR="004A4BF2">
                              <w:rPr>
                                <w:sz w:val="28"/>
                                <w:szCs w:val="32"/>
                                <w:lang w:val="fr-FR"/>
                              </w:rPr>
                              <w:tab/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Les Organisations Syndicales suivantes :</w:t>
                            </w:r>
                          </w:p>
                          <w:p w14:paraId="65BFAC94" w14:textId="77777777" w:rsidR="0015306C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42E6ED7A" w14:textId="643FD976" w:rsidR="004A4BF2" w:rsidRPr="004A4BF2" w:rsidRDefault="0015306C" w:rsidP="004A4BF2">
                            <w:pPr>
                              <w:pStyle w:val="DBSection"/>
                              <w:numPr>
                                <w:ilvl w:val="0"/>
                                <w:numId w:val="22"/>
                              </w:numPr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C.F.D.T. représentée par </w:t>
                            </w:r>
                            <w:r w:rsidR="00B2364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en qualité de Délégué Syndical Central</w:t>
                            </w:r>
                          </w:p>
                          <w:p w14:paraId="6C94BB9B" w14:textId="77777777" w:rsidR="004A4BF2" w:rsidRPr="004A4BF2" w:rsidRDefault="004A4BF2" w:rsidP="004A4BF2">
                            <w:pPr>
                              <w:pStyle w:val="DBSection"/>
                              <w:ind w:left="1069"/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222A5C4E" w14:textId="39BE0170" w:rsidR="004A4BF2" w:rsidRPr="004A4BF2" w:rsidRDefault="0015306C" w:rsidP="004A4BF2">
                            <w:pPr>
                              <w:pStyle w:val="DBSection"/>
                              <w:numPr>
                                <w:ilvl w:val="0"/>
                                <w:numId w:val="22"/>
                              </w:numPr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F.O. représentée par </w:t>
                            </w:r>
                            <w:r w:rsidR="00B2364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en qualité de Délégué Syndical Central</w:t>
                            </w:r>
                          </w:p>
                          <w:p w14:paraId="4E23D9A0" w14:textId="77777777" w:rsidR="004A4BF2" w:rsidRPr="004A4BF2" w:rsidRDefault="004A4BF2" w:rsidP="004A4BF2">
                            <w:pPr>
                              <w:pStyle w:val="Paragraphedeliste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5B7D36A7" w14:textId="5D007E90" w:rsidR="0015306C" w:rsidRPr="004A4BF2" w:rsidRDefault="0015306C" w:rsidP="004A4BF2">
                            <w:pPr>
                              <w:pStyle w:val="DBSection"/>
                              <w:numPr>
                                <w:ilvl w:val="0"/>
                                <w:numId w:val="22"/>
                              </w:numPr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C.F.T.C. représentée par </w:t>
                            </w:r>
                            <w:r w:rsidR="00B2364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en qualité de Délégué Syndical Central</w:t>
                            </w:r>
                          </w:p>
                          <w:p w14:paraId="6E7E21E4" w14:textId="77777777" w:rsidR="0015306C" w:rsidRPr="00051A24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77E72B66" w14:textId="77777777" w:rsidR="0015306C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7A78E6C1" w14:textId="77777777" w:rsidR="0015306C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b/>
                                <w:bCs/>
                                <w:sz w:val="28"/>
                                <w:szCs w:val="32"/>
                                <w:lang w:val="fr-FR"/>
                              </w:rPr>
                              <w:t>D’AUTRE PART</w:t>
                            </w:r>
                          </w:p>
                          <w:p w14:paraId="62B65A98" w14:textId="77777777" w:rsidR="0015306C" w:rsidRDefault="0015306C" w:rsidP="004A4BF2">
                            <w:pPr>
                              <w:pStyle w:val="DBSection"/>
                              <w:jc w:val="both"/>
                              <w:rPr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31012118" w14:textId="77777777" w:rsidR="00EC5B44" w:rsidRPr="004A4BF2" w:rsidRDefault="00EC5B44" w:rsidP="004A4BF2">
                            <w:pPr>
                              <w:pStyle w:val="DBSection"/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</w:p>
                          <w:p w14:paraId="23245EF7" w14:textId="08BE614C" w:rsidR="005669EE" w:rsidRPr="004A4BF2" w:rsidRDefault="0015306C" w:rsidP="004A4BF2">
                            <w:pPr>
                              <w:pStyle w:val="DBSection"/>
                              <w:jc w:val="both"/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</w:pPr>
                            <w:r w:rsidRPr="004A4BF2">
                              <w:rPr>
                                <w:color w:val="auto"/>
                                <w:sz w:val="28"/>
                                <w:szCs w:val="32"/>
                                <w:lang w:val="fr-FR"/>
                              </w:rPr>
                              <w:t>Il a été convenu ce qui suit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F87F2" id="Textfeld 14" o:spid="_x0000_s1027" type="#_x0000_t202" style="position:absolute;left:0;text-align:left;margin-left:0;margin-top:221.7pt;width:532.5pt;height:574.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" filled="f" stroked="f" strokeweight=".5pt">
                <v:textbox inset="0,0,0,0">
                  <w:txbxContent>
                    <w:p w14:paraId="246C0C4A" w14:textId="52096DE0" w:rsidR="0015306C" w:rsidRPr="00051A24" w:rsidRDefault="0015306C" w:rsidP="0015306C">
                      <w:pPr>
                        <w:pStyle w:val="DBSection"/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</w:pPr>
                      <w:r w:rsidRPr="00051A24"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  <w:t>ENTRE LES SOUSSIGNES :</w:t>
                      </w:r>
                    </w:p>
                    <w:p w14:paraId="60202B3A" w14:textId="77777777" w:rsidR="0015306C" w:rsidRPr="00051A24" w:rsidRDefault="0015306C" w:rsidP="0015306C">
                      <w:pPr>
                        <w:pStyle w:val="DBSection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4D2740B0" w14:textId="77777777" w:rsidR="0015306C" w:rsidRPr="00051A24" w:rsidRDefault="0015306C" w:rsidP="0015306C">
                      <w:pPr>
                        <w:pStyle w:val="DBSection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75E97A00" w14:textId="7439B53E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  <w:r w:rsidRPr="00051A24">
                        <w:rPr>
                          <w:sz w:val="28"/>
                          <w:szCs w:val="32"/>
                          <w:lang w:val="fr-FR"/>
                        </w:rPr>
                        <w:t>-</w:t>
                      </w:r>
                      <w:r w:rsidRPr="00051A24">
                        <w:rPr>
                          <w:sz w:val="28"/>
                          <w:szCs w:val="32"/>
                          <w:lang w:val="fr-FR"/>
                        </w:rPr>
                        <w:tab/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La Direction de la société SCHENKER FRANCE dont le siège social est situé ZI Nord 85607 M</w:t>
                      </w:r>
                      <w:r w:rsidR="00250341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ONTAIGU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cedex, représentée par</w:t>
                      </w:r>
                      <w:r w:rsidR="00B2364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, en sa qualité de Président, et </w:t>
                      </w:r>
                      <w:r w:rsidR="00B2364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en sa qualité de Direct</w:t>
                      </w:r>
                      <w:r w:rsidR="00E25644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rice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des Ressources Humaines.</w:t>
                      </w:r>
                    </w:p>
                    <w:p w14:paraId="18FA3894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525952DE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47CCE4F7" w14:textId="77777777" w:rsidR="0015306C" w:rsidRPr="004A4BF2" w:rsidRDefault="0015306C" w:rsidP="004A4BF2">
                      <w:pPr>
                        <w:pStyle w:val="DBSection"/>
                        <w:jc w:val="both"/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  <w:t>D’UNE PART,</w:t>
                      </w:r>
                    </w:p>
                    <w:p w14:paraId="1A78BB2A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24B0EF29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32D3B483" w14:textId="77777777" w:rsidR="0015306C" w:rsidRPr="004A4BF2" w:rsidRDefault="0015306C" w:rsidP="004A4BF2">
                      <w:pPr>
                        <w:pStyle w:val="DBSection"/>
                        <w:jc w:val="both"/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  <w:t>ET</w:t>
                      </w:r>
                    </w:p>
                    <w:p w14:paraId="7EC0DD67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77DD0544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751FF324" w14:textId="48732A82" w:rsidR="0015306C" w:rsidRPr="004A4BF2" w:rsidRDefault="0015306C" w:rsidP="004A4BF2">
                      <w:pPr>
                        <w:pStyle w:val="DBSection"/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  <w:r w:rsidRPr="00051A24">
                        <w:rPr>
                          <w:sz w:val="28"/>
                          <w:szCs w:val="32"/>
                          <w:lang w:val="fr-FR"/>
                        </w:rPr>
                        <w:t xml:space="preserve">- </w:t>
                      </w:r>
                      <w:r w:rsidR="004A4BF2">
                        <w:rPr>
                          <w:sz w:val="28"/>
                          <w:szCs w:val="32"/>
                          <w:lang w:val="fr-FR"/>
                        </w:rPr>
                        <w:tab/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Les Organisations Syndicales suivantes :</w:t>
                      </w:r>
                    </w:p>
                    <w:p w14:paraId="65BFAC94" w14:textId="77777777" w:rsidR="0015306C" w:rsidRPr="004A4BF2" w:rsidRDefault="0015306C" w:rsidP="004A4BF2">
                      <w:pPr>
                        <w:pStyle w:val="DBSection"/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</w:p>
                    <w:p w14:paraId="42E6ED7A" w14:textId="643FD976" w:rsidR="004A4BF2" w:rsidRPr="004A4BF2" w:rsidRDefault="0015306C" w:rsidP="004A4BF2">
                      <w:pPr>
                        <w:pStyle w:val="DBSection"/>
                        <w:numPr>
                          <w:ilvl w:val="0"/>
                          <w:numId w:val="22"/>
                        </w:numPr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C.F.D.T. représentée par </w:t>
                      </w:r>
                      <w:r w:rsidR="00B2364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en qualité de Délégué Syndical Central</w:t>
                      </w:r>
                    </w:p>
                    <w:p w14:paraId="6C94BB9B" w14:textId="77777777" w:rsidR="004A4BF2" w:rsidRPr="004A4BF2" w:rsidRDefault="004A4BF2" w:rsidP="004A4BF2">
                      <w:pPr>
                        <w:pStyle w:val="DBSection"/>
                        <w:ind w:left="1069"/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</w:p>
                    <w:p w14:paraId="222A5C4E" w14:textId="39BE0170" w:rsidR="004A4BF2" w:rsidRPr="004A4BF2" w:rsidRDefault="0015306C" w:rsidP="004A4BF2">
                      <w:pPr>
                        <w:pStyle w:val="DBSection"/>
                        <w:numPr>
                          <w:ilvl w:val="0"/>
                          <w:numId w:val="22"/>
                        </w:numPr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F.O. représentée par </w:t>
                      </w:r>
                      <w:r w:rsidR="00B2364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en qualité de Délégué Syndical Central</w:t>
                      </w:r>
                    </w:p>
                    <w:p w14:paraId="4E23D9A0" w14:textId="77777777" w:rsidR="004A4BF2" w:rsidRPr="004A4BF2" w:rsidRDefault="004A4BF2" w:rsidP="004A4BF2">
                      <w:pPr>
                        <w:pStyle w:val="Paragraphedeliste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</w:p>
                    <w:p w14:paraId="5B7D36A7" w14:textId="5D007E90" w:rsidR="0015306C" w:rsidRPr="004A4BF2" w:rsidRDefault="0015306C" w:rsidP="004A4BF2">
                      <w:pPr>
                        <w:pStyle w:val="DBSection"/>
                        <w:numPr>
                          <w:ilvl w:val="0"/>
                          <w:numId w:val="22"/>
                        </w:numPr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C.F.T.C. représentée par </w:t>
                      </w:r>
                      <w:r w:rsidR="00B2364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en qualité de Délégué Syndical Central</w:t>
                      </w:r>
                    </w:p>
                    <w:p w14:paraId="6E7E21E4" w14:textId="77777777" w:rsidR="0015306C" w:rsidRPr="00051A24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77E72B66" w14:textId="77777777" w:rsidR="0015306C" w:rsidRPr="004A4BF2" w:rsidRDefault="0015306C" w:rsidP="004A4BF2">
                      <w:pPr>
                        <w:pStyle w:val="DBSection"/>
                        <w:jc w:val="both"/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</w:pPr>
                    </w:p>
                    <w:p w14:paraId="7A78E6C1" w14:textId="77777777" w:rsidR="0015306C" w:rsidRPr="004A4BF2" w:rsidRDefault="0015306C" w:rsidP="004A4BF2">
                      <w:pPr>
                        <w:pStyle w:val="DBSection"/>
                        <w:jc w:val="both"/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b/>
                          <w:bCs/>
                          <w:sz w:val="28"/>
                          <w:szCs w:val="32"/>
                          <w:lang w:val="fr-FR"/>
                        </w:rPr>
                        <w:t>D’AUTRE PART</w:t>
                      </w:r>
                    </w:p>
                    <w:p w14:paraId="62B65A98" w14:textId="77777777" w:rsidR="0015306C" w:rsidRDefault="0015306C" w:rsidP="004A4BF2">
                      <w:pPr>
                        <w:pStyle w:val="DBSection"/>
                        <w:jc w:val="both"/>
                        <w:rPr>
                          <w:sz w:val="28"/>
                          <w:szCs w:val="32"/>
                          <w:lang w:val="fr-FR"/>
                        </w:rPr>
                      </w:pPr>
                    </w:p>
                    <w:p w14:paraId="31012118" w14:textId="77777777" w:rsidR="00EC5B44" w:rsidRPr="004A4BF2" w:rsidRDefault="00EC5B44" w:rsidP="004A4BF2">
                      <w:pPr>
                        <w:pStyle w:val="DBSection"/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</w:p>
                    <w:p w14:paraId="23245EF7" w14:textId="08BE614C" w:rsidR="005669EE" w:rsidRPr="004A4BF2" w:rsidRDefault="0015306C" w:rsidP="004A4BF2">
                      <w:pPr>
                        <w:pStyle w:val="DBSection"/>
                        <w:jc w:val="both"/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</w:pPr>
                      <w:r w:rsidRPr="004A4BF2">
                        <w:rPr>
                          <w:color w:val="auto"/>
                          <w:sz w:val="28"/>
                          <w:szCs w:val="32"/>
                          <w:lang w:val="fr-FR"/>
                        </w:rPr>
                        <w:t>Il a été convenu ce qui suit :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7E9863DD" w14:textId="77777777" w:rsidR="00C62A99" w:rsidRPr="00DF0185" w:rsidRDefault="00C62A99" w:rsidP="00962C9C">
      <w:pPr>
        <w:jc w:val="right"/>
        <w:sectPr w:rsidR="00C62A99" w:rsidRPr="00DF0185" w:rsidSect="003A6731"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1906" w:h="16838" w:code="9"/>
          <w:pgMar w:top="1588" w:right="567" w:bottom="1049" w:left="567" w:header="567" w:footer="567" w:gutter="0"/>
          <w:cols w:space="708"/>
          <w:docGrid w:linePitch="360"/>
        </w:sectPr>
      </w:pPr>
    </w:p>
    <w:p w14:paraId="249DC1BC" w14:textId="77777777" w:rsidR="00FF77E5" w:rsidRDefault="00FF77E5" w:rsidP="00EE69F4">
      <w:pPr>
        <w:pStyle w:val="ToCTitle"/>
        <w:rPr>
          <w:sz w:val="52"/>
          <w:szCs w:val="52"/>
          <w:lang w:val="fr-FR"/>
        </w:rPr>
      </w:pPr>
    </w:p>
    <w:p w14:paraId="2F832F8D" w14:textId="00ADBFA5" w:rsidR="0015306C" w:rsidRDefault="0015306C" w:rsidP="00EE69F4">
      <w:pPr>
        <w:pStyle w:val="ToCTitle"/>
        <w:rPr>
          <w:sz w:val="52"/>
          <w:szCs w:val="52"/>
          <w:lang w:val="fr-FR"/>
        </w:rPr>
      </w:pPr>
      <w:r w:rsidRPr="001E1131">
        <w:rPr>
          <w:sz w:val="52"/>
          <w:szCs w:val="52"/>
          <w:lang w:val="fr-FR"/>
        </w:rPr>
        <w:t>Table des matières</w:t>
      </w:r>
    </w:p>
    <w:p w14:paraId="418828D1" w14:textId="77777777" w:rsidR="00FF77E5" w:rsidRPr="00EE69F4" w:rsidRDefault="00FF77E5" w:rsidP="00EE69F4">
      <w:pPr>
        <w:pStyle w:val="ToCTitle"/>
        <w:rPr>
          <w:rStyle w:val="ToCpagenumberHeading1"/>
          <w:b/>
          <w:sz w:val="52"/>
          <w:szCs w:val="52"/>
          <w:lang w:val="fr-FR"/>
        </w:rPr>
      </w:pPr>
    </w:p>
    <w:p w14:paraId="55626C67" w14:textId="4A3C2168" w:rsidR="008934D8" w:rsidRPr="008934D8" w:rsidRDefault="003E2E84" w:rsidP="008934D8">
      <w:pPr>
        <w:pStyle w:val="TM1"/>
        <w:rPr>
          <w:rFonts w:asciiTheme="minorHAnsi" w:hAnsiTheme="minorHAnsi" w:cstheme="minorBidi"/>
          <w:noProof/>
          <w:color w:val="006666"/>
          <w:kern w:val="2"/>
          <w:sz w:val="40"/>
          <w:szCs w:val="40"/>
          <w:lang w:val="fr-FR" w:eastAsia="fr-FR"/>
          <w14:ligatures w14:val="standardContextual"/>
        </w:rPr>
      </w:pPr>
      <w:r w:rsidRPr="008934D8">
        <w:rPr>
          <w:rFonts w:eastAsiaTheme="majorEastAsia" w:cs="Times New Roman (Überschriften"/>
          <w:color w:val="006666"/>
          <w:sz w:val="40"/>
          <w:szCs w:val="28"/>
          <w:u w:val="single"/>
          <w:lang w:val="fr-FR"/>
        </w:rPr>
        <w:fldChar w:fldCharType="begin"/>
      </w:r>
      <w:r w:rsidRPr="008934D8">
        <w:rPr>
          <w:rFonts w:eastAsiaTheme="majorEastAsia" w:cs="Times New Roman (Überschriften"/>
          <w:color w:val="006666"/>
          <w:sz w:val="40"/>
          <w:szCs w:val="28"/>
          <w:u w:val="single"/>
          <w:lang w:val="fr-FR"/>
        </w:rPr>
        <w:instrText xml:space="preserve"> TOC \o "1-3" \u </w:instrText>
      </w:r>
      <w:r w:rsidRPr="008934D8">
        <w:rPr>
          <w:rFonts w:eastAsiaTheme="majorEastAsia" w:cs="Times New Roman (Überschriften"/>
          <w:color w:val="006666"/>
          <w:sz w:val="40"/>
          <w:szCs w:val="28"/>
          <w:u w:val="single"/>
          <w:lang w:val="fr-FR"/>
        </w:rPr>
        <w:fldChar w:fldCharType="separate"/>
      </w:r>
      <w:r w:rsidR="008934D8" w:rsidRPr="008934D8">
        <w:rPr>
          <w:noProof/>
          <w:color w:val="006666"/>
          <w:sz w:val="28"/>
          <w:szCs w:val="28"/>
          <w:lang w:val="fr-FR"/>
        </w:rPr>
        <w:t>Préambule</w:t>
      </w:r>
      <w:r w:rsidR="008934D8" w:rsidRPr="008934D8">
        <w:rPr>
          <w:noProof/>
          <w:color w:val="006666"/>
          <w:sz w:val="28"/>
          <w:szCs w:val="28"/>
          <w:lang w:val="fr-FR"/>
        </w:rPr>
        <w:tab/>
      </w:r>
      <w:r w:rsidR="0023163C">
        <w:rPr>
          <w:noProof/>
          <w:color w:val="006666"/>
          <w:sz w:val="28"/>
          <w:szCs w:val="28"/>
          <w:lang w:val="fr-FR"/>
        </w:rPr>
        <w:t>3</w:t>
      </w:r>
    </w:p>
    <w:p w14:paraId="7A54ECAA" w14:textId="77777777" w:rsidR="008934D8" w:rsidRPr="008934D8" w:rsidRDefault="008934D8" w:rsidP="008934D8">
      <w:pPr>
        <w:pStyle w:val="TM1"/>
        <w:rPr>
          <w:noProof/>
          <w:color w:val="006666"/>
          <w:sz w:val="28"/>
          <w:szCs w:val="28"/>
          <w:lang w:val="fr-FR"/>
        </w:rPr>
      </w:pPr>
    </w:p>
    <w:p w14:paraId="3BE5937E" w14:textId="78D96931" w:rsidR="008934D8" w:rsidRPr="008934D8" w:rsidRDefault="008934D8" w:rsidP="008934D8">
      <w:pPr>
        <w:pStyle w:val="TM1"/>
        <w:rPr>
          <w:rFonts w:asciiTheme="minorHAnsi" w:hAnsiTheme="minorHAnsi" w:cstheme="minorBidi"/>
          <w:noProof/>
          <w:color w:val="006666"/>
          <w:kern w:val="2"/>
          <w:sz w:val="40"/>
          <w:szCs w:val="40"/>
          <w:lang w:val="fr-FR" w:eastAsia="fr-FR"/>
          <w14:ligatures w14:val="standardContextual"/>
        </w:rPr>
      </w:pPr>
      <w:r w:rsidRPr="008934D8">
        <w:rPr>
          <w:noProof/>
          <w:color w:val="006666"/>
          <w:sz w:val="28"/>
          <w:szCs w:val="28"/>
          <w:lang w:val="fr-FR"/>
        </w:rPr>
        <w:t xml:space="preserve">ARTICLE 1 – </w:t>
      </w:r>
      <w:r w:rsidR="00FF77E5">
        <w:rPr>
          <w:noProof/>
          <w:color w:val="006666"/>
          <w:sz w:val="28"/>
          <w:szCs w:val="28"/>
          <w:lang w:val="fr-FR"/>
        </w:rPr>
        <w:t>Augmentation des rémunérations</w:t>
      </w:r>
      <w:r w:rsidR="00FF77E5">
        <w:rPr>
          <w:noProof/>
          <w:color w:val="006666"/>
          <w:sz w:val="28"/>
          <w:szCs w:val="28"/>
          <w:lang w:val="fr-FR"/>
        </w:rPr>
        <w:tab/>
      </w:r>
      <w:r w:rsidR="0023163C">
        <w:rPr>
          <w:noProof/>
          <w:color w:val="006666"/>
          <w:sz w:val="28"/>
          <w:szCs w:val="28"/>
          <w:lang w:val="fr-FR"/>
        </w:rPr>
        <w:t>3</w:t>
      </w:r>
    </w:p>
    <w:p w14:paraId="00296069" w14:textId="77777777" w:rsidR="008934D8" w:rsidRPr="008934D8" w:rsidRDefault="008934D8" w:rsidP="008934D8">
      <w:pPr>
        <w:pStyle w:val="TM1"/>
        <w:rPr>
          <w:noProof/>
          <w:color w:val="006666"/>
          <w:sz w:val="28"/>
          <w:szCs w:val="28"/>
          <w:lang w:val="fr-FR"/>
        </w:rPr>
      </w:pPr>
    </w:p>
    <w:p w14:paraId="71582E13" w14:textId="7FF0BCFA" w:rsidR="008934D8" w:rsidRPr="008934D8" w:rsidRDefault="008934D8" w:rsidP="008934D8">
      <w:pPr>
        <w:pStyle w:val="TM1"/>
        <w:rPr>
          <w:rFonts w:asciiTheme="minorHAnsi" w:hAnsiTheme="minorHAnsi" w:cstheme="minorBidi"/>
          <w:noProof/>
          <w:color w:val="006666"/>
          <w:kern w:val="2"/>
          <w:sz w:val="40"/>
          <w:szCs w:val="40"/>
          <w:lang w:val="fr-FR" w:eastAsia="fr-FR"/>
          <w14:ligatures w14:val="standardContextual"/>
        </w:rPr>
      </w:pPr>
      <w:r w:rsidRPr="008934D8">
        <w:rPr>
          <w:noProof/>
          <w:color w:val="006666"/>
          <w:sz w:val="28"/>
          <w:szCs w:val="28"/>
          <w:lang w:val="fr-FR"/>
        </w:rPr>
        <w:t xml:space="preserve">ARTICLE 2 – </w:t>
      </w:r>
      <w:r w:rsidR="009F1833">
        <w:rPr>
          <w:noProof/>
          <w:color w:val="006666"/>
          <w:sz w:val="28"/>
          <w:szCs w:val="28"/>
          <w:lang w:val="fr-FR"/>
        </w:rPr>
        <w:t>Revalorisation des primes, paniers et tickets restaurant</w:t>
      </w:r>
      <w:r w:rsidRPr="008934D8">
        <w:rPr>
          <w:noProof/>
          <w:color w:val="006666"/>
          <w:sz w:val="28"/>
          <w:szCs w:val="28"/>
          <w:lang w:val="fr-FR"/>
        </w:rPr>
        <w:tab/>
      </w:r>
      <w:r w:rsidR="0023163C">
        <w:rPr>
          <w:noProof/>
          <w:color w:val="006666"/>
          <w:sz w:val="28"/>
          <w:szCs w:val="28"/>
          <w:lang w:val="fr-FR"/>
        </w:rPr>
        <w:t>3</w:t>
      </w:r>
    </w:p>
    <w:p w14:paraId="58934AE6" w14:textId="77777777" w:rsidR="008934D8" w:rsidRPr="008934D8" w:rsidRDefault="008934D8" w:rsidP="008934D8">
      <w:pPr>
        <w:pStyle w:val="TM1"/>
        <w:rPr>
          <w:noProof/>
          <w:color w:val="006666"/>
          <w:sz w:val="28"/>
          <w:szCs w:val="28"/>
          <w:lang w:val="fr-FR"/>
        </w:rPr>
      </w:pPr>
    </w:p>
    <w:p w14:paraId="5EEC7EEB" w14:textId="5250A41D" w:rsidR="008934D8" w:rsidRPr="008934D8" w:rsidRDefault="008934D8" w:rsidP="008934D8">
      <w:pPr>
        <w:pStyle w:val="TM1"/>
        <w:rPr>
          <w:rFonts w:asciiTheme="minorHAnsi" w:hAnsiTheme="minorHAnsi" w:cstheme="minorBidi"/>
          <w:noProof/>
          <w:color w:val="006666"/>
          <w:kern w:val="2"/>
          <w:sz w:val="40"/>
          <w:szCs w:val="40"/>
          <w:lang w:val="fr-FR" w:eastAsia="fr-FR"/>
          <w14:ligatures w14:val="standardContextual"/>
        </w:rPr>
      </w:pPr>
      <w:r w:rsidRPr="008934D8">
        <w:rPr>
          <w:noProof/>
          <w:color w:val="006666"/>
          <w:sz w:val="28"/>
          <w:szCs w:val="28"/>
          <w:lang w:val="fr-FR"/>
        </w:rPr>
        <w:t xml:space="preserve">ARTICLE 3 – </w:t>
      </w:r>
      <w:r w:rsidR="00FF77E5">
        <w:rPr>
          <w:noProof/>
          <w:color w:val="006666"/>
          <w:sz w:val="28"/>
          <w:szCs w:val="28"/>
          <w:lang w:val="fr-FR"/>
        </w:rPr>
        <w:t>Formalités de dépôt</w:t>
      </w:r>
      <w:r w:rsidRPr="008934D8">
        <w:rPr>
          <w:noProof/>
          <w:color w:val="006666"/>
          <w:sz w:val="28"/>
          <w:szCs w:val="28"/>
          <w:lang w:val="fr-FR"/>
        </w:rPr>
        <w:tab/>
      </w:r>
      <w:r w:rsidR="0023163C">
        <w:rPr>
          <w:noProof/>
          <w:color w:val="006666"/>
          <w:sz w:val="28"/>
          <w:szCs w:val="28"/>
          <w:lang w:val="fr-FR"/>
        </w:rPr>
        <w:t>4</w:t>
      </w:r>
    </w:p>
    <w:p w14:paraId="270D726A" w14:textId="77777777" w:rsidR="008934D8" w:rsidRPr="008934D8" w:rsidRDefault="008934D8" w:rsidP="008934D8">
      <w:pPr>
        <w:pStyle w:val="TM1"/>
        <w:rPr>
          <w:noProof/>
          <w:color w:val="006666"/>
          <w:sz w:val="28"/>
          <w:szCs w:val="28"/>
          <w:lang w:val="fr-FR"/>
        </w:rPr>
      </w:pPr>
    </w:p>
    <w:p w14:paraId="31CDEC7E" w14:textId="264A04FA" w:rsidR="008934D8" w:rsidRPr="008934D8" w:rsidRDefault="008934D8" w:rsidP="008934D8">
      <w:pPr>
        <w:pStyle w:val="TM1"/>
        <w:rPr>
          <w:rFonts w:asciiTheme="minorHAnsi" w:hAnsiTheme="minorHAnsi" w:cstheme="minorBidi"/>
          <w:noProof/>
          <w:color w:val="006666"/>
          <w:kern w:val="2"/>
          <w:sz w:val="40"/>
          <w:szCs w:val="40"/>
          <w:lang w:val="fr-FR" w:eastAsia="fr-FR"/>
          <w14:ligatures w14:val="standardContextual"/>
        </w:rPr>
      </w:pPr>
    </w:p>
    <w:p w14:paraId="01B23E77" w14:textId="43F65F90" w:rsidR="00F72453" w:rsidRPr="001E1131" w:rsidRDefault="003E2E84" w:rsidP="008934D8">
      <w:pPr>
        <w:pStyle w:val="TM2"/>
        <w:rPr>
          <w:sz w:val="24"/>
          <w:lang w:val="fr-FR"/>
        </w:rPr>
      </w:pPr>
      <w:r w:rsidRPr="008934D8">
        <w:rPr>
          <w:color w:val="006666"/>
          <w:sz w:val="28"/>
          <w:szCs w:val="28"/>
        </w:rPr>
        <w:fldChar w:fldCharType="end"/>
      </w:r>
    </w:p>
    <w:p w14:paraId="2C2AE74D" w14:textId="77777777" w:rsidR="005E7083" w:rsidRPr="001E1131" w:rsidRDefault="005E7083" w:rsidP="005E7083">
      <w:pPr>
        <w:jc w:val="right"/>
        <w:rPr>
          <w:color w:val="auto"/>
          <w:sz w:val="24"/>
          <w:lang w:val="fr-FR"/>
        </w:rPr>
      </w:pPr>
    </w:p>
    <w:p w14:paraId="75A28E5B" w14:textId="77777777" w:rsidR="005E7083" w:rsidRPr="001E1131" w:rsidRDefault="005E7083" w:rsidP="005E7083">
      <w:pPr>
        <w:rPr>
          <w:color w:val="auto"/>
          <w:sz w:val="24"/>
          <w:lang w:val="fr-FR"/>
        </w:rPr>
      </w:pPr>
    </w:p>
    <w:p w14:paraId="71BC1E77" w14:textId="77777777" w:rsidR="005E7083" w:rsidRPr="005E7083" w:rsidRDefault="005E7083" w:rsidP="005E7083">
      <w:pPr>
        <w:rPr>
          <w:lang w:val="fr-FR"/>
        </w:rPr>
        <w:sectPr w:rsidR="005E7083" w:rsidRPr="005E7083" w:rsidSect="00250341">
          <w:headerReference w:type="default" r:id="rId13"/>
          <w:footerReference w:type="default" r:id="rId14"/>
          <w:pgSz w:w="11906" w:h="16838" w:code="9"/>
          <w:pgMar w:top="1134" w:right="1134" w:bottom="1474" w:left="1418" w:header="567" w:footer="992" w:gutter="0"/>
          <w:cols w:space="708"/>
          <w:docGrid w:linePitch="360"/>
        </w:sectPr>
      </w:pPr>
    </w:p>
    <w:p w14:paraId="73337634" w14:textId="2DF8711B" w:rsidR="009A69E0" w:rsidRPr="00374529" w:rsidRDefault="009A69E0" w:rsidP="009A69E0">
      <w:pPr>
        <w:pStyle w:val="Titre1"/>
        <w:numPr>
          <w:ilvl w:val="0"/>
          <w:numId w:val="0"/>
        </w:numPr>
        <w:rPr>
          <w:lang w:val="fr-FR"/>
        </w:rPr>
      </w:pPr>
      <w:bookmarkStart w:id="0" w:name="_Toc191456110"/>
      <w:bookmarkStart w:id="1" w:name="_Toc43725130"/>
      <w:r w:rsidRPr="00374529">
        <w:rPr>
          <w:lang w:val="fr-FR"/>
        </w:rPr>
        <w:lastRenderedPageBreak/>
        <w:t>Préambule</w:t>
      </w:r>
      <w:bookmarkEnd w:id="0"/>
    </w:p>
    <w:bookmarkEnd w:id="1"/>
    <w:p w14:paraId="47227E38" w14:textId="77777777" w:rsidR="003A6731" w:rsidRPr="003A6731" w:rsidRDefault="003A6731" w:rsidP="003A6731">
      <w:pPr>
        <w:jc w:val="both"/>
        <w:rPr>
          <w:rFonts w:cs="Arial"/>
          <w:lang w:val="fr-FR"/>
        </w:rPr>
      </w:pPr>
    </w:p>
    <w:p w14:paraId="4B19A62D" w14:textId="14F14BAB" w:rsidR="00647684" w:rsidRPr="00647684" w:rsidRDefault="00647684" w:rsidP="00647684">
      <w:pPr>
        <w:jc w:val="both"/>
        <w:rPr>
          <w:rFonts w:cs="Arial"/>
          <w:lang w:val="fr-FR"/>
        </w:rPr>
      </w:pPr>
      <w:r w:rsidRPr="00647684">
        <w:rPr>
          <w:rFonts w:cs="Arial"/>
          <w:lang w:val="fr-FR"/>
        </w:rPr>
        <w:t>Le présent accord a été conclu dans le cadre des négociations annuelles obligatoires des salaires pour l’année 202</w:t>
      </w:r>
      <w:r w:rsidR="00AD56CF">
        <w:rPr>
          <w:rFonts w:cs="Arial"/>
          <w:lang w:val="fr-FR"/>
        </w:rPr>
        <w:t>6</w:t>
      </w:r>
      <w:r w:rsidRPr="00647684">
        <w:rPr>
          <w:rFonts w:cs="Arial"/>
          <w:lang w:val="fr-FR"/>
        </w:rPr>
        <w:t xml:space="preserve"> au terme des réunions des </w:t>
      </w:r>
      <w:r w:rsidR="00AD56CF">
        <w:rPr>
          <w:rFonts w:cs="Arial"/>
          <w:lang w:val="fr-FR"/>
        </w:rPr>
        <w:t>13</w:t>
      </w:r>
      <w:r w:rsidRPr="00647684">
        <w:rPr>
          <w:rFonts w:cs="Arial"/>
          <w:lang w:val="fr-FR"/>
        </w:rPr>
        <w:t xml:space="preserve"> janvier, 2</w:t>
      </w:r>
      <w:r w:rsidR="00AD56CF">
        <w:rPr>
          <w:rFonts w:cs="Arial"/>
          <w:lang w:val="fr-FR"/>
        </w:rPr>
        <w:t>3</w:t>
      </w:r>
      <w:r w:rsidRPr="00647684">
        <w:rPr>
          <w:rFonts w:cs="Arial"/>
          <w:lang w:val="fr-FR"/>
        </w:rPr>
        <w:t xml:space="preserve"> janvier, </w:t>
      </w:r>
      <w:r w:rsidR="00AD56CF">
        <w:rPr>
          <w:rFonts w:cs="Arial"/>
          <w:lang w:val="fr-FR"/>
        </w:rPr>
        <w:t>05</w:t>
      </w:r>
      <w:r w:rsidRPr="00647684">
        <w:rPr>
          <w:rFonts w:cs="Arial"/>
          <w:lang w:val="fr-FR"/>
        </w:rPr>
        <w:t xml:space="preserve"> février, et </w:t>
      </w:r>
      <w:r w:rsidR="00AD56CF">
        <w:rPr>
          <w:rFonts w:cs="Arial"/>
          <w:lang w:val="fr-FR"/>
        </w:rPr>
        <w:t>24 février</w:t>
      </w:r>
      <w:r w:rsidRPr="00647684">
        <w:rPr>
          <w:rFonts w:cs="Arial"/>
          <w:lang w:val="fr-FR"/>
        </w:rPr>
        <w:t xml:space="preserve"> 20</w:t>
      </w:r>
      <w:r w:rsidR="00AD56CF">
        <w:rPr>
          <w:rFonts w:cs="Arial"/>
          <w:lang w:val="fr-FR"/>
        </w:rPr>
        <w:t>26</w:t>
      </w:r>
      <w:r w:rsidR="00C92349">
        <w:rPr>
          <w:rFonts w:cs="Arial"/>
          <w:lang w:val="fr-FR"/>
        </w:rPr>
        <w:t>.</w:t>
      </w:r>
    </w:p>
    <w:p w14:paraId="184BA9F1" w14:textId="77777777" w:rsidR="00647684" w:rsidRPr="00647684" w:rsidRDefault="00647684" w:rsidP="00647684">
      <w:pPr>
        <w:jc w:val="both"/>
        <w:rPr>
          <w:rFonts w:cs="Arial"/>
          <w:lang w:val="fr-FR"/>
        </w:rPr>
      </w:pPr>
      <w:r w:rsidRPr="00647684">
        <w:rPr>
          <w:rFonts w:cs="Arial"/>
          <w:lang w:val="fr-FR"/>
        </w:rPr>
        <w:t>Les présentes dispositions s’inscrivent dans le respect du principe d’égalité de traitement salarial entre les femmes et les hommes.</w:t>
      </w:r>
    </w:p>
    <w:p w14:paraId="38256E8E" w14:textId="77777777" w:rsidR="003A6731" w:rsidRDefault="003A6731" w:rsidP="00BB6812">
      <w:pPr>
        <w:pStyle w:val="Titre1"/>
        <w:numPr>
          <w:ilvl w:val="0"/>
          <w:numId w:val="0"/>
        </w:numPr>
        <w:rPr>
          <w:lang w:val="fr-FR"/>
        </w:rPr>
      </w:pPr>
    </w:p>
    <w:p w14:paraId="58E9A69A" w14:textId="78F3FD76" w:rsidR="00962C9C" w:rsidRPr="00586E4C" w:rsidRDefault="00987F5A" w:rsidP="00BB6812">
      <w:pPr>
        <w:pStyle w:val="Titre1"/>
        <w:numPr>
          <w:ilvl w:val="0"/>
          <w:numId w:val="0"/>
        </w:numPr>
        <w:rPr>
          <w:lang w:val="fr-FR"/>
        </w:rPr>
      </w:pPr>
      <w:bookmarkStart w:id="2" w:name="_Toc191456111"/>
      <w:r>
        <w:rPr>
          <w:lang w:val="fr-FR"/>
        </w:rPr>
        <w:t xml:space="preserve">ARTICLE 1 – </w:t>
      </w:r>
      <w:bookmarkEnd w:id="2"/>
      <w:r w:rsidR="0023163C">
        <w:rPr>
          <w:lang w:val="fr-FR"/>
        </w:rPr>
        <w:t>Augmentation des rémunérations</w:t>
      </w:r>
    </w:p>
    <w:p w14:paraId="3F5D6EB9" w14:textId="77777777" w:rsidR="0023163C" w:rsidRDefault="0023163C" w:rsidP="00987F5A">
      <w:pPr>
        <w:spacing w:line="260" w:lineRule="atLeast"/>
        <w:jc w:val="both"/>
        <w:rPr>
          <w:rFonts w:cs="Arial"/>
          <w:lang w:val="fr-FR"/>
        </w:rPr>
      </w:pPr>
      <w:bookmarkStart w:id="3" w:name="_Toc43725132"/>
    </w:p>
    <w:p w14:paraId="55CB730D" w14:textId="321AE57E" w:rsidR="0023163C" w:rsidRPr="0023163C" w:rsidRDefault="0023163C" w:rsidP="0023163C">
      <w:pPr>
        <w:jc w:val="both"/>
        <w:rPr>
          <w:szCs w:val="22"/>
          <w:lang w:val="fr-FR"/>
        </w:rPr>
      </w:pPr>
      <w:r w:rsidRPr="0023163C">
        <w:rPr>
          <w:szCs w:val="22"/>
          <w:lang w:val="fr-FR"/>
        </w:rPr>
        <w:t xml:space="preserve">A compter du </w:t>
      </w:r>
      <w:r w:rsidRPr="0023163C">
        <w:rPr>
          <w:b/>
          <w:bCs/>
          <w:szCs w:val="22"/>
          <w:lang w:val="fr-FR"/>
        </w:rPr>
        <w:t>1</w:t>
      </w:r>
      <w:r w:rsidRPr="0023163C">
        <w:rPr>
          <w:b/>
          <w:bCs/>
          <w:szCs w:val="22"/>
          <w:vertAlign w:val="superscript"/>
          <w:lang w:val="fr-FR"/>
        </w:rPr>
        <w:t>er</w:t>
      </w:r>
      <w:r w:rsidRPr="0023163C">
        <w:rPr>
          <w:b/>
          <w:bCs/>
          <w:szCs w:val="22"/>
          <w:lang w:val="fr-FR"/>
        </w:rPr>
        <w:t xml:space="preserve"> </w:t>
      </w:r>
      <w:r w:rsidR="00AD56CF">
        <w:rPr>
          <w:b/>
          <w:bCs/>
          <w:szCs w:val="22"/>
          <w:lang w:val="fr-FR"/>
        </w:rPr>
        <w:t>mars</w:t>
      </w:r>
      <w:r w:rsidR="005F45E3">
        <w:rPr>
          <w:b/>
          <w:bCs/>
          <w:szCs w:val="22"/>
          <w:lang w:val="fr-FR"/>
        </w:rPr>
        <w:t xml:space="preserve"> 202</w:t>
      </w:r>
      <w:r w:rsidR="00AD56CF">
        <w:rPr>
          <w:b/>
          <w:bCs/>
          <w:szCs w:val="22"/>
          <w:lang w:val="fr-FR"/>
        </w:rPr>
        <w:t>6</w:t>
      </w:r>
      <w:r w:rsidRPr="0023163C">
        <w:rPr>
          <w:szCs w:val="22"/>
          <w:lang w:val="fr-FR"/>
        </w:rPr>
        <w:t> :</w:t>
      </w:r>
    </w:p>
    <w:p w14:paraId="79099C40" w14:textId="77777777" w:rsidR="0023163C" w:rsidRPr="0023163C" w:rsidRDefault="0023163C" w:rsidP="0023163C">
      <w:pPr>
        <w:jc w:val="both"/>
        <w:rPr>
          <w:szCs w:val="22"/>
          <w:lang w:val="fr-FR"/>
        </w:rPr>
      </w:pPr>
    </w:p>
    <w:p w14:paraId="5A99110E" w14:textId="3D302E9D" w:rsidR="00AD56CF" w:rsidRPr="00C534DE" w:rsidRDefault="0023163C" w:rsidP="00AD56CF">
      <w:pPr>
        <w:snapToGrid/>
        <w:spacing w:after="0" w:line="240" w:lineRule="auto"/>
        <w:jc w:val="both"/>
        <w:rPr>
          <w:szCs w:val="22"/>
          <w:lang w:val="fr-FR"/>
        </w:rPr>
      </w:pPr>
      <w:r w:rsidRPr="0023163C">
        <w:rPr>
          <w:szCs w:val="22"/>
          <w:lang w:val="fr-FR"/>
        </w:rPr>
        <w:t xml:space="preserve">L’ensemble des personnels de statut ouvrier (CCNA 1) employé (CCNA 2) et Maîtrise (CCNA3 groupes 1 à 5) bénéficient d’une augmentation générale de leur taux horaire </w:t>
      </w:r>
      <w:r w:rsidR="00AD56CF">
        <w:rPr>
          <w:szCs w:val="22"/>
          <w:lang w:val="fr-FR"/>
        </w:rPr>
        <w:t>selon les règles suivantes :</w:t>
      </w:r>
    </w:p>
    <w:p w14:paraId="00BC3DFD" w14:textId="57DDCF00" w:rsidR="0023163C" w:rsidRPr="00C534DE" w:rsidRDefault="00AD56CF" w:rsidP="00AD56CF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 w:rsidRPr="00C534DE">
        <w:rPr>
          <w:szCs w:val="22"/>
          <w:lang w:val="fr-FR"/>
        </w:rPr>
        <w:t xml:space="preserve">Pour les salaires de base </w:t>
      </w:r>
      <w:r w:rsidR="00C25C11" w:rsidRPr="00C534DE">
        <w:rPr>
          <w:szCs w:val="22"/>
          <w:lang w:val="fr-FR"/>
        </w:rPr>
        <w:t>inférieur</w:t>
      </w:r>
      <w:r w:rsidR="00C534DE" w:rsidRPr="00C534DE">
        <w:rPr>
          <w:szCs w:val="22"/>
          <w:lang w:val="fr-FR"/>
        </w:rPr>
        <w:t xml:space="preserve"> ou égal</w:t>
      </w:r>
      <w:r w:rsidR="00C25C11" w:rsidRPr="00C534DE">
        <w:rPr>
          <w:szCs w:val="22"/>
          <w:lang w:val="fr-FR"/>
        </w:rPr>
        <w:t xml:space="preserve"> à </w:t>
      </w:r>
      <w:r w:rsidR="00C534DE" w:rsidRPr="00C534DE">
        <w:rPr>
          <w:szCs w:val="22"/>
          <w:lang w:val="fr-FR"/>
        </w:rPr>
        <w:t>2 400</w:t>
      </w:r>
      <w:r w:rsidR="00C25C11" w:rsidRPr="00C534DE">
        <w:rPr>
          <w:szCs w:val="22"/>
          <w:lang w:val="fr-FR"/>
        </w:rPr>
        <w:t xml:space="preserve"> € brut mensuel</w:t>
      </w:r>
      <w:r w:rsidR="00C534DE" w:rsidRPr="00C534DE">
        <w:rPr>
          <w:szCs w:val="22"/>
          <w:lang w:val="fr-FR"/>
        </w:rPr>
        <w:t> : 2,1%</w:t>
      </w:r>
    </w:p>
    <w:p w14:paraId="14FB4F34" w14:textId="39302668" w:rsidR="00C25C11" w:rsidRPr="00C534DE" w:rsidRDefault="00C25C11" w:rsidP="00AD56CF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 w:rsidRPr="00C534DE">
        <w:rPr>
          <w:szCs w:val="22"/>
          <w:lang w:val="fr-FR"/>
        </w:rPr>
        <w:t xml:space="preserve">Pour les salaires compris </w:t>
      </w:r>
      <w:r w:rsidR="00C534DE" w:rsidRPr="00C534DE">
        <w:rPr>
          <w:szCs w:val="22"/>
          <w:lang w:val="fr-FR"/>
        </w:rPr>
        <w:t>supérieur à 2 400 €</w:t>
      </w:r>
      <w:r w:rsidRPr="00C534DE">
        <w:rPr>
          <w:szCs w:val="22"/>
          <w:lang w:val="fr-FR"/>
        </w:rPr>
        <w:t xml:space="preserve"> et </w:t>
      </w:r>
      <w:r w:rsidR="00C534DE" w:rsidRPr="00C534DE">
        <w:rPr>
          <w:szCs w:val="22"/>
          <w:lang w:val="fr-FR"/>
        </w:rPr>
        <w:t>inférieur ou égal à 2 700</w:t>
      </w:r>
      <w:r w:rsidRPr="00C534DE">
        <w:rPr>
          <w:szCs w:val="22"/>
          <w:lang w:val="fr-FR"/>
        </w:rPr>
        <w:t xml:space="preserve"> € brut mensuel</w:t>
      </w:r>
      <w:r w:rsidR="00C534DE" w:rsidRPr="00C534DE">
        <w:rPr>
          <w:szCs w:val="22"/>
          <w:lang w:val="fr-FR"/>
        </w:rPr>
        <w:t> : 1,</w:t>
      </w:r>
      <w:r w:rsidR="009F1833">
        <w:rPr>
          <w:szCs w:val="22"/>
          <w:lang w:val="fr-FR"/>
        </w:rPr>
        <w:t>8</w:t>
      </w:r>
      <w:r w:rsidR="00C534DE" w:rsidRPr="00C534DE">
        <w:rPr>
          <w:szCs w:val="22"/>
          <w:lang w:val="fr-FR"/>
        </w:rPr>
        <w:t>%</w:t>
      </w:r>
    </w:p>
    <w:p w14:paraId="5D54D101" w14:textId="76B29241" w:rsidR="00C534DE" w:rsidRPr="00C534DE" w:rsidRDefault="00C534DE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 w:rsidRPr="00C534DE">
        <w:rPr>
          <w:szCs w:val="22"/>
          <w:lang w:val="fr-FR"/>
        </w:rPr>
        <w:t>Pour les salaires compris supérieur à 2 700 € et inférieur ou égal à 3 000 € brut mensuel : 1,</w:t>
      </w:r>
      <w:r w:rsidR="009F1833">
        <w:rPr>
          <w:szCs w:val="22"/>
          <w:lang w:val="fr-FR"/>
        </w:rPr>
        <w:t>6</w:t>
      </w:r>
      <w:r w:rsidRPr="00C534DE">
        <w:rPr>
          <w:szCs w:val="22"/>
          <w:lang w:val="fr-FR"/>
        </w:rPr>
        <w:t>%</w:t>
      </w:r>
    </w:p>
    <w:p w14:paraId="120F8B7D" w14:textId="4702DF8A" w:rsidR="00C534DE" w:rsidRPr="00C534DE" w:rsidRDefault="00C25C11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 w:rsidRPr="00C534DE">
        <w:rPr>
          <w:szCs w:val="22"/>
          <w:lang w:val="fr-FR"/>
        </w:rPr>
        <w:t xml:space="preserve">Pour les salaires supérieurs à </w:t>
      </w:r>
      <w:r w:rsidR="00C534DE" w:rsidRPr="00C534DE">
        <w:rPr>
          <w:szCs w:val="22"/>
          <w:lang w:val="fr-FR"/>
        </w:rPr>
        <w:t>3 000€</w:t>
      </w:r>
      <w:r w:rsidRPr="00C534DE">
        <w:rPr>
          <w:szCs w:val="22"/>
          <w:lang w:val="fr-FR"/>
        </w:rPr>
        <w:t xml:space="preserve"> brut mensuel</w:t>
      </w:r>
      <w:r w:rsidR="00C534DE" w:rsidRPr="00C534DE">
        <w:rPr>
          <w:szCs w:val="22"/>
          <w:lang w:val="fr-FR"/>
        </w:rPr>
        <w:t> : 1,</w:t>
      </w:r>
      <w:r w:rsidR="009F1833">
        <w:rPr>
          <w:szCs w:val="22"/>
          <w:lang w:val="fr-FR"/>
        </w:rPr>
        <w:t>4</w:t>
      </w:r>
      <w:r w:rsidR="00C534DE" w:rsidRPr="00C534DE">
        <w:rPr>
          <w:szCs w:val="22"/>
          <w:lang w:val="fr-FR"/>
        </w:rPr>
        <w:t>%</w:t>
      </w:r>
    </w:p>
    <w:p w14:paraId="54FF00B8" w14:textId="77777777" w:rsidR="0023163C" w:rsidRPr="00987F5A" w:rsidRDefault="0023163C" w:rsidP="00987F5A">
      <w:pPr>
        <w:spacing w:line="260" w:lineRule="atLeast"/>
        <w:jc w:val="both"/>
        <w:rPr>
          <w:rFonts w:cs="Arial"/>
          <w:lang w:val="fr-FR"/>
        </w:rPr>
      </w:pPr>
    </w:p>
    <w:bookmarkEnd w:id="3"/>
    <w:p w14:paraId="367BD267" w14:textId="77777777" w:rsidR="005A3F28" w:rsidRPr="005A3F28" w:rsidRDefault="005A3F28" w:rsidP="005A3F28">
      <w:pPr>
        <w:pStyle w:val="Paragraphedeliste"/>
        <w:ind w:left="502"/>
        <w:rPr>
          <w:lang w:val="fr-FR"/>
        </w:rPr>
      </w:pPr>
    </w:p>
    <w:p w14:paraId="0963222F" w14:textId="4C53E294" w:rsidR="0023163C" w:rsidRPr="005F45E3" w:rsidRDefault="005A3F28" w:rsidP="005F45E3">
      <w:pPr>
        <w:pStyle w:val="Titre1"/>
        <w:numPr>
          <w:ilvl w:val="0"/>
          <w:numId w:val="0"/>
        </w:numPr>
        <w:rPr>
          <w:lang w:val="fr-FR"/>
        </w:rPr>
      </w:pPr>
      <w:bookmarkStart w:id="4" w:name="_Toc191456112"/>
      <w:r w:rsidRPr="007E1F32">
        <w:rPr>
          <w:lang w:val="fr-FR"/>
        </w:rPr>
        <w:t xml:space="preserve">ARTICLE 2 – </w:t>
      </w:r>
      <w:bookmarkEnd w:id="4"/>
      <w:r w:rsidR="00C534DE">
        <w:rPr>
          <w:lang w:val="fr-FR"/>
        </w:rPr>
        <w:t>Revalorisation des primes, paniers et tickets restaurant</w:t>
      </w:r>
    </w:p>
    <w:p w14:paraId="0B2663A8" w14:textId="72677000" w:rsidR="00586E4C" w:rsidRDefault="00C534DE" w:rsidP="00C534DE">
      <w:pPr>
        <w:snapToGrid/>
        <w:spacing w:after="0" w:line="240" w:lineRule="auto"/>
        <w:jc w:val="both"/>
        <w:rPr>
          <w:szCs w:val="22"/>
          <w:lang w:val="fr-FR"/>
        </w:rPr>
      </w:pPr>
      <w:r w:rsidRPr="00C534DE">
        <w:rPr>
          <w:szCs w:val="22"/>
          <w:lang w:val="fr-FR"/>
        </w:rPr>
        <w:t xml:space="preserve">A </w:t>
      </w:r>
      <w:r>
        <w:rPr>
          <w:szCs w:val="22"/>
          <w:lang w:val="fr-FR"/>
        </w:rPr>
        <w:t>compter du 1</w:t>
      </w:r>
      <w:r w:rsidRPr="00C534DE">
        <w:rPr>
          <w:szCs w:val="22"/>
          <w:vertAlign w:val="superscript"/>
          <w:lang w:val="fr-FR"/>
        </w:rPr>
        <w:t>er</w:t>
      </w:r>
      <w:r>
        <w:rPr>
          <w:szCs w:val="22"/>
          <w:lang w:val="fr-FR"/>
        </w:rPr>
        <w:t xml:space="preserve"> mars 2026, l’ensemble des primes et indemnités suivantes sont revalorisées de 4% :</w:t>
      </w:r>
    </w:p>
    <w:p w14:paraId="532AB201" w14:textId="7B86EC87" w:rsidR="00C534DE" w:rsidRDefault="00C534DE" w:rsidP="00C534DE">
      <w:pPr>
        <w:snapToGrid/>
        <w:spacing w:after="0" w:line="240" w:lineRule="auto"/>
        <w:jc w:val="both"/>
        <w:rPr>
          <w:szCs w:val="22"/>
          <w:lang w:val="fr-FR"/>
        </w:rPr>
      </w:pPr>
    </w:p>
    <w:p w14:paraId="4FFA6DA0" w14:textId="77777777" w:rsidR="009F1833" w:rsidRDefault="009F1833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L’ISCL,</w:t>
      </w:r>
    </w:p>
    <w:p w14:paraId="0FBA58CC" w14:textId="1DEF39CC" w:rsidR="00C534DE" w:rsidRDefault="00C534DE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Panier de jour</w:t>
      </w:r>
      <w:r w:rsidR="002B2786">
        <w:rPr>
          <w:szCs w:val="22"/>
          <w:lang w:val="fr-FR"/>
        </w:rPr>
        <w:t>,</w:t>
      </w:r>
    </w:p>
    <w:p w14:paraId="6C12B0D7" w14:textId="7D88F94F" w:rsidR="00C534DE" w:rsidRDefault="00C534DE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Panier de nuit</w:t>
      </w:r>
      <w:r w:rsidR="002B2786">
        <w:rPr>
          <w:szCs w:val="22"/>
          <w:lang w:val="fr-FR"/>
        </w:rPr>
        <w:t>,</w:t>
      </w:r>
    </w:p>
    <w:p w14:paraId="28377763" w14:textId="0AD1405E" w:rsidR="009F1833" w:rsidRDefault="009F1833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Primes de qualification</w:t>
      </w:r>
      <w:r w:rsidR="002B2786">
        <w:rPr>
          <w:szCs w:val="22"/>
          <w:lang w:val="fr-FR"/>
        </w:rPr>
        <w:t>,</w:t>
      </w:r>
    </w:p>
    <w:p w14:paraId="0FE43D82" w14:textId="189F0295" w:rsidR="009F1833" w:rsidRDefault="009F1833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Prime engin motorisé</w:t>
      </w:r>
      <w:r w:rsidR="002B2786">
        <w:rPr>
          <w:szCs w:val="22"/>
          <w:lang w:val="fr-FR"/>
        </w:rPr>
        <w:t>,</w:t>
      </w:r>
    </w:p>
    <w:p w14:paraId="2344B086" w14:textId="2732DCF5" w:rsidR="009F1833" w:rsidRDefault="009F1833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Prime de polyvalence quai</w:t>
      </w:r>
      <w:r w:rsidR="002B2786">
        <w:rPr>
          <w:szCs w:val="22"/>
          <w:lang w:val="fr-FR"/>
        </w:rPr>
        <w:t>,</w:t>
      </w:r>
    </w:p>
    <w:p w14:paraId="71058580" w14:textId="655359C6" w:rsidR="009F1833" w:rsidRDefault="009F1833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Prime de polyvalence chauffeur</w:t>
      </w:r>
      <w:r w:rsidR="002B2786">
        <w:rPr>
          <w:szCs w:val="22"/>
          <w:lang w:val="fr-FR"/>
        </w:rPr>
        <w:t>,</w:t>
      </w:r>
    </w:p>
    <w:p w14:paraId="1D74D4E6" w14:textId="49A7F8AA" w:rsidR="009F1833" w:rsidRDefault="009F1833" w:rsidP="00C534DE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Prime conducteur tracteur de parc</w:t>
      </w:r>
      <w:r w:rsidR="002B2786">
        <w:rPr>
          <w:szCs w:val="22"/>
          <w:lang w:val="fr-FR"/>
        </w:rPr>
        <w:t>,</w:t>
      </w:r>
    </w:p>
    <w:p w14:paraId="51203A09" w14:textId="44020E66" w:rsidR="00C534DE" w:rsidRPr="002B2786" w:rsidRDefault="00C534DE" w:rsidP="002B2786">
      <w:pPr>
        <w:pStyle w:val="Paragraphedeliste"/>
        <w:numPr>
          <w:ilvl w:val="0"/>
          <w:numId w:val="49"/>
        </w:numPr>
        <w:snapToGrid/>
        <w:spacing w:after="0" w:line="240" w:lineRule="auto"/>
        <w:jc w:val="both"/>
        <w:rPr>
          <w:szCs w:val="22"/>
          <w:lang w:val="fr-FR"/>
        </w:rPr>
      </w:pPr>
      <w:r>
        <w:rPr>
          <w:szCs w:val="22"/>
          <w:lang w:val="fr-FR"/>
        </w:rPr>
        <w:t>Prime routier</w:t>
      </w:r>
      <w:r w:rsidR="009F1833">
        <w:rPr>
          <w:szCs w:val="22"/>
          <w:lang w:val="fr-FR"/>
        </w:rPr>
        <w:t xml:space="preserve"> nuit,</w:t>
      </w:r>
    </w:p>
    <w:p w14:paraId="4F703BFA" w14:textId="77777777" w:rsidR="002B2786" w:rsidRDefault="002B2786" w:rsidP="002B2786">
      <w:pPr>
        <w:snapToGrid/>
        <w:spacing w:after="0" w:line="240" w:lineRule="auto"/>
        <w:ind w:left="60"/>
        <w:jc w:val="both"/>
        <w:rPr>
          <w:szCs w:val="22"/>
          <w:lang w:val="fr-FR"/>
        </w:rPr>
      </w:pPr>
    </w:p>
    <w:p w14:paraId="5A499C0E" w14:textId="609426A3" w:rsidR="00C534DE" w:rsidRPr="002B2786" w:rsidRDefault="002B2786" w:rsidP="002B2786">
      <w:pPr>
        <w:snapToGrid/>
        <w:spacing w:after="0" w:line="240" w:lineRule="auto"/>
        <w:ind w:left="60"/>
        <w:jc w:val="both"/>
        <w:rPr>
          <w:szCs w:val="22"/>
          <w:lang w:val="fr-FR"/>
        </w:rPr>
      </w:pPr>
      <w:r>
        <w:rPr>
          <w:szCs w:val="22"/>
          <w:lang w:val="fr-FR"/>
        </w:rPr>
        <w:t>Au 1</w:t>
      </w:r>
      <w:r w:rsidRPr="002B2786">
        <w:rPr>
          <w:szCs w:val="22"/>
          <w:vertAlign w:val="superscript"/>
          <w:lang w:val="fr-FR"/>
        </w:rPr>
        <w:t>er</w:t>
      </w:r>
      <w:r>
        <w:rPr>
          <w:szCs w:val="22"/>
          <w:lang w:val="fr-FR"/>
        </w:rPr>
        <w:t xml:space="preserve"> avril 2026, la valeur faciale du </w:t>
      </w:r>
      <w:r w:rsidR="00C534DE" w:rsidRPr="002B2786">
        <w:rPr>
          <w:szCs w:val="22"/>
          <w:lang w:val="fr-FR"/>
        </w:rPr>
        <w:t>Ticket restaurant</w:t>
      </w:r>
      <w:r>
        <w:rPr>
          <w:szCs w:val="22"/>
          <w:lang w:val="fr-FR"/>
        </w:rPr>
        <w:t xml:space="preserve"> est revalorisée de 4%</w:t>
      </w:r>
      <w:r w:rsidR="009F1833" w:rsidRPr="002B2786">
        <w:rPr>
          <w:szCs w:val="22"/>
          <w:lang w:val="fr-FR"/>
        </w:rPr>
        <w:t xml:space="preserve"> avec une prise en charge de 60% par l’employeur</w:t>
      </w:r>
      <w:r w:rsidRPr="002B2786">
        <w:rPr>
          <w:szCs w:val="22"/>
          <w:lang w:val="fr-FR"/>
        </w:rPr>
        <w:t>.</w:t>
      </w:r>
    </w:p>
    <w:p w14:paraId="04A3DD1E" w14:textId="77777777" w:rsidR="0023163C" w:rsidRPr="0023163C" w:rsidRDefault="0023163C" w:rsidP="0023163C">
      <w:pPr>
        <w:jc w:val="both"/>
        <w:rPr>
          <w:lang w:val="fr-FR"/>
        </w:rPr>
      </w:pPr>
    </w:p>
    <w:p w14:paraId="1123477F" w14:textId="77777777" w:rsidR="008934D8" w:rsidRPr="00586E4C" w:rsidRDefault="008934D8" w:rsidP="00670BB1">
      <w:pPr>
        <w:jc w:val="both"/>
        <w:rPr>
          <w:lang w:val="fr-FR"/>
        </w:rPr>
      </w:pPr>
    </w:p>
    <w:p w14:paraId="721F2ADD" w14:textId="218F3CB7" w:rsidR="00586E4C" w:rsidRPr="001E1131" w:rsidRDefault="007E3B98" w:rsidP="0024185C">
      <w:pPr>
        <w:pStyle w:val="Titre1"/>
        <w:numPr>
          <w:ilvl w:val="0"/>
          <w:numId w:val="0"/>
        </w:numPr>
        <w:jc w:val="both"/>
        <w:rPr>
          <w:lang w:val="fr-FR"/>
        </w:rPr>
      </w:pPr>
      <w:bookmarkStart w:id="5" w:name="_Toc191456113"/>
      <w:bookmarkStart w:id="6" w:name="_Hlk191453641"/>
      <w:r>
        <w:rPr>
          <w:lang w:val="fr-FR"/>
        </w:rPr>
        <w:t xml:space="preserve">ARTICLE 3 – </w:t>
      </w:r>
      <w:bookmarkEnd w:id="5"/>
      <w:r w:rsidR="00250341">
        <w:rPr>
          <w:lang w:val="fr-FR"/>
        </w:rPr>
        <w:t>Formalités de dépôt</w:t>
      </w:r>
    </w:p>
    <w:bookmarkEnd w:id="6"/>
    <w:p w14:paraId="5B1EB874" w14:textId="77777777" w:rsidR="00C76FE4" w:rsidRPr="007E3B98" w:rsidRDefault="00C76FE4" w:rsidP="007E3B98">
      <w:pPr>
        <w:spacing w:line="260" w:lineRule="atLeast"/>
        <w:jc w:val="both"/>
        <w:rPr>
          <w:rFonts w:cs="Arial"/>
          <w:lang w:val="fr-FR"/>
        </w:rPr>
      </w:pPr>
    </w:p>
    <w:p w14:paraId="5D44399E" w14:textId="77777777" w:rsidR="007E3B98" w:rsidRPr="007E3B98" w:rsidRDefault="007E3B98" w:rsidP="007E3B98">
      <w:pPr>
        <w:jc w:val="both"/>
        <w:rPr>
          <w:rFonts w:cs="Arial"/>
          <w:lang w:val="fr-FR"/>
        </w:rPr>
      </w:pPr>
      <w:r w:rsidRPr="007E3B98">
        <w:rPr>
          <w:rFonts w:cs="Arial"/>
          <w:lang w:val="fr-FR"/>
        </w:rPr>
        <w:t>Le présent avenant fera l'objet d’un dépôt, à l’initiative de la société dans le respect des dispositions légales et réglementaires en vigueur.</w:t>
      </w:r>
    </w:p>
    <w:p w14:paraId="1D634D8C" w14:textId="2BF5E47C" w:rsidR="007E3B98" w:rsidRPr="007E3B98" w:rsidRDefault="007E3B98" w:rsidP="007E3B98">
      <w:pPr>
        <w:jc w:val="both"/>
        <w:rPr>
          <w:rFonts w:cs="Arial"/>
          <w:lang w:val="fr-FR"/>
        </w:rPr>
      </w:pPr>
      <w:r w:rsidRPr="007E3B98">
        <w:rPr>
          <w:rFonts w:cs="Arial"/>
          <w:lang w:val="fr-FR"/>
        </w:rPr>
        <w:t xml:space="preserve">Cet accord sera ainsi déposé sur la plateforme nationale « </w:t>
      </w:r>
      <w:proofErr w:type="spellStart"/>
      <w:r w:rsidRPr="007E3B98">
        <w:rPr>
          <w:rFonts w:cs="Arial"/>
          <w:lang w:val="fr-FR"/>
        </w:rPr>
        <w:t>TéléAccords</w:t>
      </w:r>
      <w:proofErr w:type="spellEnd"/>
      <w:r w:rsidRPr="007E3B98">
        <w:rPr>
          <w:rFonts w:cs="Arial"/>
          <w:lang w:val="fr-FR"/>
        </w:rPr>
        <w:t xml:space="preserve"> » du </w:t>
      </w:r>
      <w:r w:rsidR="0023163C">
        <w:rPr>
          <w:rFonts w:cs="Arial"/>
          <w:lang w:val="fr-FR"/>
        </w:rPr>
        <w:t>M</w:t>
      </w:r>
      <w:r w:rsidRPr="007E3B98">
        <w:rPr>
          <w:rFonts w:cs="Arial"/>
          <w:lang w:val="fr-FR"/>
        </w:rPr>
        <w:t>inistère du travail par le représentant légal de l'entreprise, ainsi qu’un exemplaire original au greffe du conseil de prud'hommes de la Roche</w:t>
      </w:r>
      <w:r w:rsidR="0023163C">
        <w:rPr>
          <w:rFonts w:cs="Arial"/>
          <w:lang w:val="fr-FR"/>
        </w:rPr>
        <w:t>-</w:t>
      </w:r>
      <w:r w:rsidRPr="007E3B98">
        <w:rPr>
          <w:rFonts w:cs="Arial"/>
          <w:lang w:val="fr-FR"/>
        </w:rPr>
        <w:t>sur</w:t>
      </w:r>
      <w:r w:rsidR="0023163C">
        <w:rPr>
          <w:rFonts w:cs="Arial"/>
          <w:lang w:val="fr-FR"/>
        </w:rPr>
        <w:t>-</w:t>
      </w:r>
      <w:r w:rsidRPr="007E3B98">
        <w:rPr>
          <w:rFonts w:cs="Arial"/>
          <w:lang w:val="fr-FR"/>
        </w:rPr>
        <w:t>Yon.</w:t>
      </w:r>
    </w:p>
    <w:p w14:paraId="134871D8" w14:textId="77777777" w:rsidR="007E3B98" w:rsidRPr="007E3B98" w:rsidRDefault="007E3B98" w:rsidP="007E3B98">
      <w:pPr>
        <w:rPr>
          <w:lang w:val="fr-FR"/>
        </w:rPr>
      </w:pPr>
    </w:p>
    <w:p w14:paraId="2B64447D" w14:textId="64769AE8" w:rsidR="00586E4C" w:rsidRPr="00586E4C" w:rsidRDefault="00586E4C" w:rsidP="00670BB1">
      <w:pPr>
        <w:jc w:val="both"/>
        <w:rPr>
          <w:lang w:val="fr-FR"/>
        </w:rPr>
      </w:pPr>
      <w:r w:rsidRPr="00586E4C">
        <w:rPr>
          <w:lang w:val="fr-FR"/>
        </w:rPr>
        <w:t xml:space="preserve">Fait à Montaigu, le </w:t>
      </w:r>
      <w:r w:rsidR="00C25C11">
        <w:rPr>
          <w:lang w:val="fr-FR"/>
        </w:rPr>
        <w:t>24 février</w:t>
      </w:r>
      <w:r w:rsidR="0023163C">
        <w:rPr>
          <w:lang w:val="fr-FR"/>
        </w:rPr>
        <w:t xml:space="preserve"> 202</w:t>
      </w:r>
      <w:r w:rsidR="00C25C11">
        <w:rPr>
          <w:lang w:val="fr-FR"/>
        </w:rPr>
        <w:t>6</w:t>
      </w:r>
    </w:p>
    <w:p w14:paraId="40A447DC" w14:textId="77777777" w:rsidR="00586E4C" w:rsidRDefault="00586E4C" w:rsidP="00670BB1">
      <w:pPr>
        <w:jc w:val="both"/>
        <w:rPr>
          <w:lang w:val="fr-FR"/>
        </w:rPr>
      </w:pPr>
    </w:p>
    <w:p w14:paraId="513AB029" w14:textId="173A19FF" w:rsidR="007E1F32" w:rsidRDefault="002F1179" w:rsidP="00670BB1">
      <w:pPr>
        <w:jc w:val="both"/>
        <w:rPr>
          <w:lang w:val="fr-FR"/>
        </w:rPr>
      </w:pPr>
      <w:r>
        <w:rPr>
          <w:lang w:val="fr-FR"/>
        </w:rPr>
        <w:t xml:space="preserve"> </w:t>
      </w:r>
    </w:p>
    <w:p w14:paraId="6237D122" w14:textId="77777777" w:rsidR="007E1F32" w:rsidRPr="00586E4C" w:rsidRDefault="007E1F32" w:rsidP="007E1F32">
      <w:pPr>
        <w:spacing w:after="0"/>
        <w:jc w:val="both"/>
        <w:rPr>
          <w:lang w:val="fr-FR"/>
        </w:rPr>
      </w:pPr>
    </w:p>
    <w:p w14:paraId="7965A94F" w14:textId="3F443C8E" w:rsidR="00586E4C" w:rsidRPr="00586E4C" w:rsidRDefault="00586E4C" w:rsidP="00670BB1">
      <w:pPr>
        <w:jc w:val="both"/>
        <w:rPr>
          <w:lang w:val="fr-FR"/>
        </w:rPr>
      </w:pP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</w:p>
    <w:p w14:paraId="4C1D30E3" w14:textId="66E9E9EF" w:rsidR="00586E4C" w:rsidRPr="00586E4C" w:rsidRDefault="00586E4C" w:rsidP="00670BB1">
      <w:pPr>
        <w:jc w:val="both"/>
        <w:rPr>
          <w:lang w:val="fr-FR"/>
        </w:rPr>
      </w:pPr>
      <w:r w:rsidRPr="00586E4C">
        <w:rPr>
          <w:lang w:val="fr-FR"/>
        </w:rPr>
        <w:t>Président</w:t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="00C76FE4">
        <w:rPr>
          <w:lang w:val="fr-FR"/>
        </w:rPr>
        <w:t xml:space="preserve">Pour la </w:t>
      </w:r>
      <w:r w:rsidRPr="00586E4C">
        <w:rPr>
          <w:lang w:val="fr-FR"/>
        </w:rPr>
        <w:t>CFDT</w:t>
      </w:r>
    </w:p>
    <w:p w14:paraId="16E9519B" w14:textId="789EFED6" w:rsidR="00586E4C" w:rsidRPr="00586E4C" w:rsidRDefault="00586E4C" w:rsidP="00670BB1">
      <w:pPr>
        <w:jc w:val="both"/>
        <w:rPr>
          <w:lang w:val="fr-FR"/>
        </w:rPr>
      </w:pPr>
    </w:p>
    <w:p w14:paraId="781ED14D" w14:textId="77777777" w:rsidR="00586E4C" w:rsidRDefault="00586E4C" w:rsidP="00670BB1">
      <w:pPr>
        <w:jc w:val="both"/>
        <w:rPr>
          <w:lang w:val="fr-FR"/>
        </w:rPr>
      </w:pPr>
    </w:p>
    <w:p w14:paraId="22300B31" w14:textId="77777777" w:rsidR="007E1F32" w:rsidRDefault="007E1F32" w:rsidP="00670BB1">
      <w:pPr>
        <w:jc w:val="both"/>
        <w:rPr>
          <w:lang w:val="fr-FR"/>
        </w:rPr>
      </w:pPr>
    </w:p>
    <w:p w14:paraId="586AFF6E" w14:textId="77777777" w:rsidR="007E1F32" w:rsidRPr="00586E4C" w:rsidRDefault="007E1F32" w:rsidP="00670BB1">
      <w:pPr>
        <w:jc w:val="both"/>
        <w:rPr>
          <w:lang w:val="fr-FR"/>
        </w:rPr>
      </w:pPr>
    </w:p>
    <w:p w14:paraId="61723B19" w14:textId="198FDDFF" w:rsidR="00586E4C" w:rsidRPr="00586E4C" w:rsidRDefault="00586E4C" w:rsidP="00670BB1">
      <w:pPr>
        <w:jc w:val="both"/>
        <w:rPr>
          <w:lang w:val="fr-FR"/>
        </w:rPr>
      </w:pP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  <w:r w:rsidRPr="00586E4C">
        <w:rPr>
          <w:lang w:val="fr-FR"/>
        </w:rPr>
        <w:tab/>
      </w:r>
    </w:p>
    <w:p w14:paraId="0BEC5296" w14:textId="4114B434" w:rsidR="00586E4C" w:rsidRPr="007E1F32" w:rsidRDefault="00586E4C" w:rsidP="00670BB1">
      <w:pPr>
        <w:jc w:val="both"/>
        <w:rPr>
          <w:lang w:val="fr-FR"/>
        </w:rPr>
      </w:pPr>
      <w:r w:rsidRPr="007E1F32">
        <w:rPr>
          <w:lang w:val="fr-FR"/>
        </w:rPr>
        <w:t>D.R.H</w:t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="00C76FE4" w:rsidRPr="007E1F32">
        <w:rPr>
          <w:lang w:val="fr-FR"/>
        </w:rPr>
        <w:t xml:space="preserve">Pour </w:t>
      </w:r>
      <w:r w:rsidRPr="007E1F32">
        <w:rPr>
          <w:lang w:val="fr-FR"/>
        </w:rPr>
        <w:t xml:space="preserve">FO </w:t>
      </w:r>
    </w:p>
    <w:p w14:paraId="042905AF" w14:textId="40BFCFB3" w:rsidR="00586E4C" w:rsidRDefault="00586E4C" w:rsidP="00670BB1">
      <w:pPr>
        <w:jc w:val="both"/>
        <w:rPr>
          <w:lang w:val="fr-FR"/>
        </w:rPr>
      </w:pPr>
    </w:p>
    <w:p w14:paraId="72F83382" w14:textId="356F6738" w:rsidR="007E1F32" w:rsidRPr="007E1F32" w:rsidRDefault="007E1F32" w:rsidP="00670BB1">
      <w:pPr>
        <w:jc w:val="both"/>
        <w:rPr>
          <w:lang w:val="fr-FR"/>
        </w:rPr>
      </w:pPr>
    </w:p>
    <w:p w14:paraId="34CBBF1A" w14:textId="77777777" w:rsidR="00586E4C" w:rsidRPr="007E1F32" w:rsidRDefault="00586E4C" w:rsidP="00670BB1">
      <w:pPr>
        <w:jc w:val="both"/>
        <w:rPr>
          <w:lang w:val="fr-FR"/>
        </w:rPr>
      </w:pPr>
    </w:p>
    <w:p w14:paraId="076F0896" w14:textId="77777777" w:rsidR="00586E4C" w:rsidRPr="007E1F32" w:rsidRDefault="00586E4C" w:rsidP="00670BB1">
      <w:pPr>
        <w:jc w:val="both"/>
        <w:rPr>
          <w:lang w:val="fr-FR"/>
        </w:rPr>
      </w:pPr>
    </w:p>
    <w:p w14:paraId="22966C99" w14:textId="37D3E0EA" w:rsidR="00344CCE" w:rsidRPr="007E1F32" w:rsidRDefault="00586E4C" w:rsidP="00670BB1">
      <w:pPr>
        <w:jc w:val="both"/>
        <w:rPr>
          <w:lang w:val="fr-FR"/>
        </w:rPr>
      </w:pP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  <w:r w:rsidRPr="007E1F32">
        <w:rPr>
          <w:lang w:val="fr-FR"/>
        </w:rPr>
        <w:tab/>
      </w:r>
    </w:p>
    <w:p w14:paraId="79857CB1" w14:textId="236D5189" w:rsidR="00586E4C" w:rsidRPr="001E1131" w:rsidRDefault="00C76FE4" w:rsidP="00344CCE">
      <w:pPr>
        <w:ind w:left="4963" w:firstLine="709"/>
        <w:jc w:val="both"/>
        <w:rPr>
          <w:lang w:val="fr-FR"/>
        </w:rPr>
      </w:pPr>
      <w:r>
        <w:rPr>
          <w:lang w:val="fr-FR"/>
        </w:rPr>
        <w:t xml:space="preserve">Pour la </w:t>
      </w:r>
      <w:r w:rsidR="00586E4C" w:rsidRPr="00586E4C">
        <w:rPr>
          <w:lang w:val="fr-FR"/>
        </w:rPr>
        <w:t>CFTC</w:t>
      </w:r>
      <w:r w:rsidR="00586E4C" w:rsidRPr="00586E4C">
        <w:rPr>
          <w:lang w:val="fr-FR"/>
        </w:rPr>
        <w:tab/>
      </w:r>
      <w:r w:rsidR="00586E4C" w:rsidRPr="00586E4C">
        <w:rPr>
          <w:lang w:val="fr-FR"/>
        </w:rPr>
        <w:tab/>
      </w:r>
      <w:r w:rsidR="00586E4C" w:rsidRPr="00586E4C">
        <w:rPr>
          <w:lang w:val="fr-FR"/>
        </w:rPr>
        <w:tab/>
      </w:r>
    </w:p>
    <w:p w14:paraId="32EEA64A" w14:textId="77777777" w:rsidR="00586E4C" w:rsidRDefault="00586E4C" w:rsidP="00670BB1">
      <w:pPr>
        <w:jc w:val="both"/>
        <w:rPr>
          <w:lang w:val="fr-FR"/>
        </w:rPr>
      </w:pPr>
    </w:p>
    <w:p w14:paraId="086E23FA" w14:textId="77777777" w:rsidR="00586E4C" w:rsidRPr="00586E4C" w:rsidRDefault="00586E4C" w:rsidP="00670BB1">
      <w:pPr>
        <w:jc w:val="both"/>
        <w:rPr>
          <w:lang w:val="fr-FR"/>
        </w:rPr>
      </w:pPr>
    </w:p>
    <w:sectPr w:rsidR="00586E4C" w:rsidRPr="00586E4C" w:rsidSect="009759B6">
      <w:pgSz w:w="11906" w:h="16838" w:code="9"/>
      <w:pgMar w:top="993" w:right="1134" w:bottom="1276" w:left="1418" w:header="51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5EF0" w14:textId="77777777" w:rsidR="005C2A39" w:rsidRDefault="005C2A39" w:rsidP="00D255F0">
      <w:r>
        <w:separator/>
      </w:r>
    </w:p>
  </w:endnote>
  <w:endnote w:type="continuationSeparator" w:id="0">
    <w:p w14:paraId="2C65307F" w14:textId="77777777" w:rsidR="005C2A39" w:rsidRDefault="005C2A39" w:rsidP="00D2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DB Sans">
    <w:panose1 w:val="020B0502050202020204"/>
    <w:charset w:val="00"/>
    <w:family w:val="swiss"/>
    <w:pitch w:val="variable"/>
    <w:sig w:usb0="A00002AF" w:usb1="1000204B" w:usb2="00000000" w:usb3="00000000" w:csb0="00000097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DB Head black">
    <w:panose1 w:val="00000000000000000000"/>
    <w:charset w:val="00"/>
    <w:family w:val="roman"/>
    <w:notTrueType/>
    <w:pitch w:val="variable"/>
    <w:sig w:usb0="A00002AF" w:usb1="5000204B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B Head">
    <w:panose1 w:val="020B0502050202020204"/>
    <w:charset w:val="00"/>
    <w:family w:val="swiss"/>
    <w:pitch w:val="variable"/>
    <w:sig w:usb0="A00002AF" w:usb1="1000204B" w:usb2="00000000" w:usb3="00000000" w:csb0="00000097" w:csb1="00000000"/>
  </w:font>
  <w:font w:name="Abduction2000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104626200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680E9AB7" w14:textId="77777777" w:rsidR="007F7562" w:rsidRDefault="007F7562" w:rsidP="00D255F0">
        <w:pPr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13525F49" w14:textId="77777777" w:rsidR="007F7562" w:rsidRDefault="007F7562" w:rsidP="00D255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6667" w14:textId="775D549A" w:rsidR="00FE2A18" w:rsidRPr="00EC5B44" w:rsidRDefault="00EC5B44" w:rsidP="00EC5B44">
    <w:pPr>
      <w:pStyle w:val="Pieddepage"/>
      <w:ind w:left="851"/>
    </w:pPr>
    <w:r w:rsidRPr="00EC5B44">
      <w:rPr>
        <w:szCs w:val="22"/>
      </w:rPr>
      <w:t>SCHENKER FRANCE –</w:t>
    </w:r>
    <w:r w:rsidR="00A8624B">
      <w:rPr>
        <w:szCs w:val="22"/>
      </w:rPr>
      <w:t xml:space="preserve"> </w:t>
    </w:r>
    <w:r w:rsidR="00250341">
      <w:rPr>
        <w:szCs w:val="22"/>
      </w:rPr>
      <w:t>ACCORD NAO 202</w:t>
    </w:r>
    <w:r w:rsidR="009F1833">
      <w:rPr>
        <w:szCs w:val="22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BF85" w14:textId="77777777" w:rsidR="00E7163B" w:rsidRPr="007F7562" w:rsidRDefault="00E7163B" w:rsidP="00E7163B">
    <w:pPr>
      <w:pStyle w:val="DBFooter"/>
      <w:tabs>
        <w:tab w:val="right" w:pos="9354"/>
      </w:tabs>
      <w:ind w:right="550"/>
      <w:rPr>
        <w:lang w:val="de-DE"/>
      </w:rPr>
    </w:pPr>
    <w:r>
      <w:rPr>
        <w:lang w:val="de-DE"/>
      </w:rPr>
      <w:t>Fußzeile</w:t>
    </w:r>
    <w:r>
      <w:rPr>
        <w:lang w:val="de-DE"/>
      </w:rPr>
      <w:tab/>
    </w:r>
    <w:r>
      <w:rPr>
        <w:lang w:val="de-DE"/>
      </w:rPr>
      <w:fldChar w:fldCharType="begin"/>
    </w:r>
    <w:r>
      <w:rPr>
        <w:lang w:val="de-DE"/>
      </w:rPr>
      <w:instrText xml:space="preserve"> PAGE  \* MERGEFORMAT </w:instrText>
    </w:r>
    <w:r>
      <w:rPr>
        <w:lang w:val="de-DE"/>
      </w:rPr>
      <w:fldChar w:fldCharType="separate"/>
    </w:r>
    <w:r>
      <w:rPr>
        <w:noProof/>
        <w:lang w:val="de-DE"/>
      </w:rPr>
      <w:t>2</w:t>
    </w:r>
    <w:r>
      <w:rPr>
        <w:lang w:val="de-DE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26DD" w14:textId="17C4D4A2" w:rsidR="0064689A" w:rsidRPr="003A6731" w:rsidRDefault="003A6731" w:rsidP="003A6731">
    <w:pPr>
      <w:pStyle w:val="Pieddepage"/>
      <w:rPr>
        <w:szCs w:val="22"/>
      </w:rPr>
    </w:pPr>
    <w:r w:rsidRPr="00EC5B44">
      <w:rPr>
        <w:szCs w:val="22"/>
      </w:rPr>
      <w:t>SCHENKER FRANCE –</w:t>
    </w:r>
    <w:r w:rsidR="00A8624B">
      <w:rPr>
        <w:szCs w:val="22"/>
      </w:rPr>
      <w:t xml:space="preserve"> </w:t>
    </w:r>
    <w:r w:rsidR="00250341">
      <w:rPr>
        <w:szCs w:val="22"/>
      </w:rPr>
      <w:t>ACCORD</w:t>
    </w:r>
    <w:r w:rsidR="0023163C">
      <w:rPr>
        <w:szCs w:val="22"/>
      </w:rPr>
      <w:t xml:space="preserve"> NAO 202</w:t>
    </w:r>
    <w:r w:rsidR="009F1833">
      <w:rPr>
        <w:szCs w:val="22"/>
      </w:rPr>
      <w:t>6</w:t>
    </w:r>
    <w:r w:rsidR="0064689A" w:rsidRPr="00EC5B44">
      <w:rPr>
        <w:szCs w:val="22"/>
      </w:rPr>
      <w:tab/>
    </w:r>
    <w:r w:rsidR="00A8624B">
      <w:rPr>
        <w:szCs w:val="22"/>
      </w:rPr>
      <w:tab/>
    </w:r>
    <w:r w:rsidR="00E7163B" w:rsidRPr="00EC5B44">
      <w:rPr>
        <w:szCs w:val="22"/>
      </w:rPr>
      <w:fldChar w:fldCharType="begin"/>
    </w:r>
    <w:r w:rsidR="00E7163B" w:rsidRPr="00EC5B44">
      <w:rPr>
        <w:szCs w:val="22"/>
      </w:rPr>
      <w:instrText xml:space="preserve"> PAGE  \* MERGEFORMAT </w:instrText>
    </w:r>
    <w:r w:rsidR="00E7163B" w:rsidRPr="00EC5B44">
      <w:rPr>
        <w:szCs w:val="22"/>
      </w:rPr>
      <w:fldChar w:fldCharType="separate"/>
    </w:r>
    <w:r w:rsidR="00E7163B" w:rsidRPr="00EC5B44">
      <w:rPr>
        <w:noProof/>
        <w:szCs w:val="22"/>
      </w:rPr>
      <w:t>4</w:t>
    </w:r>
    <w:r w:rsidR="00E7163B" w:rsidRPr="00EC5B44">
      <w:rPr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17292" w14:textId="77777777" w:rsidR="005C2A39" w:rsidRDefault="005C2A39" w:rsidP="00D255F0">
      <w:r>
        <w:separator/>
      </w:r>
    </w:p>
  </w:footnote>
  <w:footnote w:type="continuationSeparator" w:id="0">
    <w:p w14:paraId="5B3F3904" w14:textId="77777777" w:rsidR="005C2A39" w:rsidRDefault="005C2A39" w:rsidP="00D25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A274" w14:textId="77777777" w:rsidR="00F44E32" w:rsidRDefault="00655C27" w:rsidP="00D255F0">
    <w:r>
      <w:rPr>
        <w:noProof/>
      </w:rPr>
      <mc:AlternateContent>
        <mc:Choice Requires="wps">
          <w:drawing>
            <wp:anchor distT="0" distB="0" distL="114300" distR="114300" simplePos="0" relativeHeight="251663359" behindDoc="1" locked="0" layoutInCell="1" allowOverlap="1" wp14:anchorId="381ED9ED" wp14:editId="129B1904">
              <wp:simplePos x="0" y="0"/>
              <wp:positionH relativeFrom="leftMargin">
                <wp:posOffset>0</wp:posOffset>
              </wp:positionH>
              <wp:positionV relativeFrom="topMargin">
                <wp:posOffset>0</wp:posOffset>
              </wp:positionV>
              <wp:extent cx="7560000" cy="2448000"/>
              <wp:effectExtent l="0" t="0" r="0" b="3175"/>
              <wp:wrapNone/>
              <wp:docPr id="7" name="Rechtec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2448000"/>
                      </a:xfrm>
                      <a:prstGeom prst="rect">
                        <a:avLst/>
                      </a:prstGeom>
                      <a:solidFill>
                        <a:srgbClr val="167D8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1F7B28" id="Rechteck 7" o:spid="_x0000_s1026" style="position:absolute;margin-left:0;margin-top:0;width:595.3pt;height:192.75pt;z-index:-251653121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" fillcolor="#167d86" stroked="f" strokeweight="1pt">
              <w10:wrap anchorx="margin" anchory="margin"/>
            </v:rect>
          </w:pict>
        </mc:Fallback>
      </mc:AlternateContent>
    </w:r>
    <w:r w:rsidR="00E4711E" w:rsidRPr="00E4711E">
      <w:rPr>
        <w:noProof/>
      </w:rPr>
      <w:drawing>
        <wp:anchor distT="0" distB="0" distL="114300" distR="114300" simplePos="0" relativeHeight="251664383" behindDoc="0" locked="0" layoutInCell="1" allowOverlap="1" wp14:anchorId="631B5F9B" wp14:editId="2C2F9D25">
          <wp:simplePos x="0" y="0"/>
          <wp:positionH relativeFrom="leftMargin">
            <wp:posOffset>360045</wp:posOffset>
          </wp:positionH>
          <wp:positionV relativeFrom="topMargin">
            <wp:posOffset>360045</wp:posOffset>
          </wp:positionV>
          <wp:extent cx="2120400" cy="360000"/>
          <wp:effectExtent l="0" t="0" r="635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04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7891" w14:textId="77777777" w:rsidR="00C62A99" w:rsidRDefault="00C62A99" w:rsidP="00D255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5229"/>
    <w:multiLevelType w:val="multilevel"/>
    <w:tmpl w:val="1C1CD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B61374F"/>
    <w:multiLevelType w:val="hybridMultilevel"/>
    <w:tmpl w:val="E52C86D0"/>
    <w:lvl w:ilvl="0" w:tplc="DB8415D8">
      <w:start w:val="4"/>
      <w:numFmt w:val="bullet"/>
      <w:lvlText w:val=""/>
      <w:lvlJc w:val="left"/>
      <w:pPr>
        <w:ind w:left="1068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FE13F3"/>
    <w:multiLevelType w:val="multilevel"/>
    <w:tmpl w:val="E984F9AC"/>
    <w:lvl w:ilvl="0">
      <w:start w:val="1"/>
      <w:numFmt w:val="decimal"/>
      <w:pStyle w:val="Titre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itre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DF346C4"/>
    <w:multiLevelType w:val="multilevel"/>
    <w:tmpl w:val="80A47560"/>
    <w:numStyleLink w:val="DBsortierteListeFlietext"/>
  </w:abstractNum>
  <w:abstractNum w:abstractNumId="4" w15:restartNumberingAfterBreak="0">
    <w:nsid w:val="0FA55917"/>
    <w:multiLevelType w:val="hybridMultilevel"/>
    <w:tmpl w:val="2A6CEC08"/>
    <w:lvl w:ilvl="0" w:tplc="33F48A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0D1B"/>
    <w:multiLevelType w:val="multilevel"/>
    <w:tmpl w:val="A658E8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9FE62CF"/>
    <w:multiLevelType w:val="hybridMultilevel"/>
    <w:tmpl w:val="6468682E"/>
    <w:lvl w:ilvl="0" w:tplc="6206D942">
      <w:start w:val="1"/>
      <w:numFmt w:val="bullet"/>
      <w:lvlText w:val=""/>
      <w:lvlJc w:val="left"/>
      <w:pPr>
        <w:ind w:left="1068" w:hanging="360"/>
      </w:pPr>
      <w:rPr>
        <w:rFonts w:ascii="Wingdings" w:eastAsia="Times New Roman" w:hAnsi="Wingdings" w:cs="Times New Roman" w:hint="default"/>
        <w:b w:val="0"/>
        <w:sz w:val="24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970D3"/>
    <w:multiLevelType w:val="hybridMultilevel"/>
    <w:tmpl w:val="355EC1DA"/>
    <w:lvl w:ilvl="0" w:tplc="6FFEF8BE">
      <w:start w:val="1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F1DDB"/>
    <w:multiLevelType w:val="hybridMultilevel"/>
    <w:tmpl w:val="EF74F600"/>
    <w:lvl w:ilvl="0" w:tplc="6FFEF8BE">
      <w:start w:val="14"/>
      <w:numFmt w:val="bullet"/>
      <w:lvlText w:val=""/>
      <w:lvlJc w:val="left"/>
      <w:pPr>
        <w:ind w:left="1495" w:hanging="360"/>
      </w:pPr>
      <w:rPr>
        <w:rFonts w:ascii="Wingdings" w:eastAsiaTheme="minorEastAsia" w:hAnsi="Wingdings" w:cs="Times New Roman (Textkörper CS)" w:hint="default"/>
      </w:rPr>
    </w:lvl>
    <w:lvl w:ilvl="1" w:tplc="6FFEF8BE">
      <w:start w:val="14"/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="Times New Roman (Textkörper CS)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8B446">
      <w:start w:val="4"/>
      <w:numFmt w:val="bullet"/>
      <w:lvlText w:val="-"/>
      <w:lvlJc w:val="left"/>
      <w:pPr>
        <w:ind w:left="3600" w:hanging="360"/>
      </w:pPr>
      <w:rPr>
        <w:rFonts w:ascii="DB Sans" w:eastAsiaTheme="majorEastAsia" w:hAnsi="DB Sans" w:cs="Times New Roman (Überschriften" w:hint="default"/>
      </w:rPr>
    </w:lvl>
    <w:lvl w:ilvl="5" w:tplc="FE5A846C">
      <w:numFmt w:val="bullet"/>
      <w:lvlText w:val="•"/>
      <w:lvlJc w:val="left"/>
      <w:pPr>
        <w:ind w:left="4665" w:hanging="705"/>
      </w:pPr>
      <w:rPr>
        <w:rFonts w:ascii="DB Sans" w:eastAsiaTheme="minorEastAsia" w:hAnsi="DB Sans" w:cs="Times New Roman (Textkörper CS)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F51B9"/>
    <w:multiLevelType w:val="multilevel"/>
    <w:tmpl w:val="80A47560"/>
    <w:styleLink w:val="DBsortierteListeFlietext"/>
    <w:lvl w:ilvl="0">
      <w:start w:val="1"/>
      <w:numFmt w:val="decimal"/>
      <w:pStyle w:val="DBBodysortedlist"/>
      <w:suff w:val="space"/>
      <w:lvlText w:val="%1."/>
      <w:lvlJc w:val="left"/>
      <w:pPr>
        <w:ind w:left="255" w:hanging="255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suff w:val="space"/>
      <w:lvlText w:val="%3."/>
      <w:lvlJc w:val="left"/>
      <w:pPr>
        <w:ind w:left="85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6110E28"/>
    <w:multiLevelType w:val="hybridMultilevel"/>
    <w:tmpl w:val="E6D4FD4E"/>
    <w:lvl w:ilvl="0" w:tplc="9886E684">
      <w:start w:val="1"/>
      <w:numFmt w:val="bullet"/>
      <w:lvlText w:val="-"/>
      <w:lvlJc w:val="left"/>
      <w:pPr>
        <w:ind w:left="420" w:hanging="360"/>
      </w:pPr>
      <w:rPr>
        <w:rFonts w:ascii="DB Sans" w:eastAsiaTheme="minorEastAsia" w:hAnsi="DB Sans" w:cs="Times New Roman (Textkörper CS)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ABF13E0"/>
    <w:multiLevelType w:val="hybridMultilevel"/>
    <w:tmpl w:val="969C84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FEF8BE">
      <w:start w:val="14"/>
      <w:numFmt w:val="bullet"/>
      <w:lvlText w:val=""/>
      <w:lvlJc w:val="left"/>
      <w:pPr>
        <w:ind w:left="1920" w:hanging="360"/>
      </w:pPr>
      <w:rPr>
        <w:rFonts w:ascii="Wingdings" w:eastAsiaTheme="minorEastAsia" w:hAnsi="Wingdings" w:cs="Times New Roman (Textkörper CS)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3739"/>
    <w:multiLevelType w:val="hybridMultilevel"/>
    <w:tmpl w:val="F0BCE4D8"/>
    <w:lvl w:ilvl="0" w:tplc="E898963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4597A0" w:themeColor="accent5" w:themeShade="8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CFA2C68"/>
    <w:multiLevelType w:val="hybridMultilevel"/>
    <w:tmpl w:val="807ED64E"/>
    <w:lvl w:ilvl="0" w:tplc="6FFEF8BE">
      <w:start w:val="1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26A36"/>
    <w:multiLevelType w:val="hybridMultilevel"/>
    <w:tmpl w:val="AE905A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71B1A"/>
    <w:multiLevelType w:val="hybridMultilevel"/>
    <w:tmpl w:val="25A6C18C"/>
    <w:lvl w:ilvl="0" w:tplc="33F48A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F1917"/>
    <w:multiLevelType w:val="hybridMultilevel"/>
    <w:tmpl w:val="C696DED2"/>
    <w:lvl w:ilvl="0" w:tplc="FFFFFFFF">
      <w:start w:val="1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 (Textkörper CS)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52466"/>
    <w:multiLevelType w:val="hybridMultilevel"/>
    <w:tmpl w:val="9340A4F2"/>
    <w:lvl w:ilvl="0" w:tplc="91DA045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572A4662">
      <w:numFmt w:val="bullet"/>
      <w:lvlText w:val=""/>
      <w:lvlJc w:val="left"/>
      <w:pPr>
        <w:tabs>
          <w:tab w:val="num" w:pos="3195"/>
        </w:tabs>
        <w:ind w:left="3195" w:hanging="1935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00902D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504288"/>
    <w:multiLevelType w:val="hybridMultilevel"/>
    <w:tmpl w:val="4AB0A2BC"/>
    <w:lvl w:ilvl="0" w:tplc="6FFEF8BE">
      <w:start w:val="14"/>
      <w:numFmt w:val="bullet"/>
      <w:lvlText w:val=""/>
      <w:lvlJc w:val="left"/>
      <w:pPr>
        <w:ind w:left="1495" w:hanging="360"/>
      </w:pPr>
      <w:rPr>
        <w:rFonts w:ascii="Wingdings" w:eastAsiaTheme="minorEastAsia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D5925"/>
    <w:multiLevelType w:val="multilevel"/>
    <w:tmpl w:val="73889168"/>
    <w:lvl w:ilvl="0">
      <w:start w:val="1"/>
      <w:numFmt w:val="bullet"/>
      <w:pStyle w:val="DBBodyBulletpoints"/>
      <w:lvlText w:val="–"/>
      <w:lvlJc w:val="left"/>
      <w:pPr>
        <w:ind w:left="227" w:hanging="227"/>
      </w:pPr>
      <w:rPr>
        <w:rFonts w:ascii="DB Sans" w:hAnsi="DB Sans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167D86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2">
      <w:start w:val="1"/>
      <w:numFmt w:val="bullet"/>
      <w:lvlText w:val="–"/>
      <w:lvlJc w:val="left"/>
      <w:pPr>
        <w:ind w:left="680" w:hanging="226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3">
      <w:start w:val="1"/>
      <w:numFmt w:val="bullet"/>
      <w:lvlText w:val="–"/>
      <w:lvlJc w:val="left"/>
      <w:pPr>
        <w:ind w:left="907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4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5">
      <w:start w:val="1"/>
      <w:numFmt w:val="bullet"/>
      <w:lvlText w:val="–"/>
      <w:lvlJc w:val="left"/>
      <w:pPr>
        <w:tabs>
          <w:tab w:val="num" w:pos="1361"/>
        </w:tabs>
        <w:ind w:left="1361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6">
      <w:start w:val="1"/>
      <w:numFmt w:val="bullet"/>
      <w:lvlText w:val="–"/>
      <w:lvlJc w:val="left"/>
      <w:pPr>
        <w:tabs>
          <w:tab w:val="num" w:pos="1588"/>
        </w:tabs>
        <w:ind w:left="1588" w:hanging="227"/>
      </w:pPr>
      <w:rPr>
        <w:rFonts w:ascii="DB Sans" w:hAnsi="DB Sans" w:hint="default"/>
        <w:b/>
        <w:i w:val="0"/>
        <w:color w:val="167D86"/>
        <w:sz w:val="22"/>
      </w:rPr>
    </w:lvl>
    <w:lvl w:ilvl="7">
      <w:start w:val="1"/>
      <w:numFmt w:val="bullet"/>
      <w:lvlText w:val="–"/>
      <w:lvlJc w:val="left"/>
      <w:pPr>
        <w:tabs>
          <w:tab w:val="num" w:pos="1814"/>
        </w:tabs>
        <w:ind w:left="1814" w:hanging="226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8">
      <w:start w:val="1"/>
      <w:numFmt w:val="bullet"/>
      <w:lvlText w:val="–"/>
      <w:lvlJc w:val="left"/>
      <w:pPr>
        <w:tabs>
          <w:tab w:val="num" w:pos="2041"/>
        </w:tabs>
        <w:ind w:left="2041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</w:abstractNum>
  <w:abstractNum w:abstractNumId="21" w15:restartNumberingAfterBreak="0">
    <w:nsid w:val="43781050"/>
    <w:multiLevelType w:val="multilevel"/>
    <w:tmpl w:val="80E2F936"/>
    <w:styleLink w:val="DBunsortierteListeFlietext"/>
    <w:lvl w:ilvl="0">
      <w:start w:val="1"/>
      <w:numFmt w:val="bullet"/>
      <w:lvlText w:val="–"/>
      <w:lvlJc w:val="left"/>
      <w:pPr>
        <w:ind w:left="227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2">
      <w:start w:val="1"/>
      <w:numFmt w:val="bullet"/>
      <w:lvlText w:val="–"/>
      <w:lvlJc w:val="left"/>
      <w:pPr>
        <w:ind w:left="680" w:hanging="226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3">
      <w:start w:val="1"/>
      <w:numFmt w:val="bullet"/>
      <w:lvlText w:val="–"/>
      <w:lvlJc w:val="left"/>
      <w:pPr>
        <w:ind w:left="907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4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5">
      <w:start w:val="1"/>
      <w:numFmt w:val="bullet"/>
      <w:lvlText w:val="–"/>
      <w:lvlJc w:val="left"/>
      <w:pPr>
        <w:tabs>
          <w:tab w:val="num" w:pos="1361"/>
        </w:tabs>
        <w:ind w:left="1361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6">
      <w:start w:val="1"/>
      <w:numFmt w:val="bullet"/>
      <w:lvlText w:val="–"/>
      <w:lvlJc w:val="left"/>
      <w:pPr>
        <w:tabs>
          <w:tab w:val="num" w:pos="1588"/>
        </w:tabs>
        <w:ind w:left="1588" w:hanging="227"/>
      </w:pPr>
      <w:rPr>
        <w:rFonts w:ascii="DB Sans" w:hAnsi="DB Sans" w:hint="default"/>
        <w:b/>
        <w:i w:val="0"/>
        <w:color w:val="167D86"/>
        <w:sz w:val="22"/>
      </w:rPr>
    </w:lvl>
    <w:lvl w:ilvl="7">
      <w:start w:val="1"/>
      <w:numFmt w:val="bullet"/>
      <w:lvlText w:val="–"/>
      <w:lvlJc w:val="left"/>
      <w:pPr>
        <w:tabs>
          <w:tab w:val="num" w:pos="1814"/>
        </w:tabs>
        <w:ind w:left="1814" w:hanging="226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  <w:lvl w:ilvl="8">
      <w:start w:val="1"/>
      <w:numFmt w:val="bullet"/>
      <w:lvlText w:val="–"/>
      <w:lvlJc w:val="left"/>
      <w:pPr>
        <w:tabs>
          <w:tab w:val="num" w:pos="2041"/>
        </w:tabs>
        <w:ind w:left="2041" w:hanging="227"/>
      </w:pPr>
      <w:rPr>
        <w:rFonts w:ascii="DB Sans" w:hAnsi="DB Sans" w:hint="default"/>
        <w:b/>
        <w:i w:val="0"/>
        <w:color w:val="167D86"/>
        <w:spacing w:val="0"/>
        <w:w w:val="100"/>
        <w:position w:val="0"/>
        <w:sz w:val="22"/>
      </w:rPr>
    </w:lvl>
  </w:abstractNum>
  <w:abstractNum w:abstractNumId="22" w15:restartNumberingAfterBreak="0">
    <w:nsid w:val="444A7B3B"/>
    <w:multiLevelType w:val="multilevel"/>
    <w:tmpl w:val="8F7C0C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6DF2C5D"/>
    <w:multiLevelType w:val="hybridMultilevel"/>
    <w:tmpl w:val="38A68B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64F9C"/>
    <w:multiLevelType w:val="multilevel"/>
    <w:tmpl w:val="1C1CD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E794DB0"/>
    <w:multiLevelType w:val="multilevel"/>
    <w:tmpl w:val="1CD8D5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5976F1"/>
    <w:multiLevelType w:val="hybridMultilevel"/>
    <w:tmpl w:val="8912FDD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34E13C3"/>
    <w:multiLevelType w:val="hybridMultilevel"/>
    <w:tmpl w:val="B01A50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A05B0"/>
    <w:multiLevelType w:val="hybridMultilevel"/>
    <w:tmpl w:val="B7E2CEB8"/>
    <w:lvl w:ilvl="0" w:tplc="6FFEF8BE">
      <w:start w:val="14"/>
      <w:numFmt w:val="bullet"/>
      <w:lvlText w:val=""/>
      <w:lvlJc w:val="left"/>
      <w:pPr>
        <w:ind w:left="1495" w:hanging="360"/>
      </w:pPr>
      <w:rPr>
        <w:rFonts w:ascii="Wingdings" w:eastAsiaTheme="minorEastAsia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27556"/>
    <w:multiLevelType w:val="hybridMultilevel"/>
    <w:tmpl w:val="C2641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B492F"/>
    <w:multiLevelType w:val="hybridMultilevel"/>
    <w:tmpl w:val="F470F574"/>
    <w:lvl w:ilvl="0" w:tplc="636A729A">
      <w:start w:val="14"/>
      <w:numFmt w:val="bullet"/>
      <w:lvlText w:val=""/>
      <w:lvlJc w:val="left"/>
      <w:pPr>
        <w:ind w:left="1069" w:hanging="360"/>
      </w:pPr>
      <w:rPr>
        <w:rFonts w:ascii="Wingdings" w:eastAsiaTheme="minorHAnsi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1234EEC"/>
    <w:multiLevelType w:val="hybridMultilevel"/>
    <w:tmpl w:val="CDBE835A"/>
    <w:lvl w:ilvl="0" w:tplc="6FFEF8BE">
      <w:start w:val="14"/>
      <w:numFmt w:val="bullet"/>
      <w:lvlText w:val=""/>
      <w:lvlJc w:val="left"/>
      <w:pPr>
        <w:ind w:left="786" w:hanging="360"/>
      </w:pPr>
      <w:rPr>
        <w:rFonts w:ascii="Wingdings" w:eastAsiaTheme="minorEastAsia" w:hAnsi="Wingdings" w:cs="Times New Roman (Textkörper CS)" w:hint="default"/>
      </w:rPr>
    </w:lvl>
    <w:lvl w:ilvl="1" w:tplc="6FFEF8BE">
      <w:start w:val="14"/>
      <w:numFmt w:val="bullet"/>
      <w:lvlText w:val=""/>
      <w:lvlJc w:val="left"/>
      <w:pPr>
        <w:ind w:left="2204" w:hanging="360"/>
      </w:pPr>
      <w:rPr>
        <w:rFonts w:ascii="Wingdings" w:eastAsiaTheme="minorEastAsia" w:hAnsi="Wingdings" w:cs="Times New Roman (Textkörper CS)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3238C"/>
    <w:multiLevelType w:val="hybridMultilevel"/>
    <w:tmpl w:val="C8749E50"/>
    <w:lvl w:ilvl="0" w:tplc="739472A6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46E29"/>
    <w:multiLevelType w:val="hybridMultilevel"/>
    <w:tmpl w:val="D348EBBA"/>
    <w:lvl w:ilvl="0" w:tplc="91DA0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739472A6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  <w:u w:color="FF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F433B"/>
    <w:multiLevelType w:val="hybridMultilevel"/>
    <w:tmpl w:val="C978ADC4"/>
    <w:lvl w:ilvl="0" w:tplc="6FFEF8BE">
      <w:start w:val="1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062A"/>
    <w:multiLevelType w:val="hybridMultilevel"/>
    <w:tmpl w:val="6792A6B8"/>
    <w:lvl w:ilvl="0" w:tplc="6FFEF8BE">
      <w:start w:val="1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 (Textkörper CS)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6F8"/>
    <w:multiLevelType w:val="hybridMultilevel"/>
    <w:tmpl w:val="4F96C168"/>
    <w:lvl w:ilvl="0" w:tplc="E52665A8">
      <w:start w:val="14"/>
      <w:numFmt w:val="bullet"/>
      <w:lvlText w:val=""/>
      <w:lvlJc w:val="left"/>
      <w:pPr>
        <w:ind w:left="1428" w:hanging="360"/>
      </w:pPr>
      <w:rPr>
        <w:rFonts w:ascii="Wingdings" w:eastAsiaTheme="minorEastAsia" w:hAnsi="Wingdings" w:cs="Times New Roman (Textkörper CS)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46D4215"/>
    <w:multiLevelType w:val="multilevel"/>
    <w:tmpl w:val="CD944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595211C"/>
    <w:multiLevelType w:val="hybridMultilevel"/>
    <w:tmpl w:val="0AF6002E"/>
    <w:lvl w:ilvl="0" w:tplc="69C0602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A3603"/>
    <w:multiLevelType w:val="hybridMultilevel"/>
    <w:tmpl w:val="CB7AB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B3C9F"/>
    <w:multiLevelType w:val="hybridMultilevel"/>
    <w:tmpl w:val="C630B7E4"/>
    <w:lvl w:ilvl="0" w:tplc="69C0602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976464">
    <w:abstractNumId w:val="21"/>
  </w:num>
  <w:num w:numId="2" w16cid:durableId="648485526">
    <w:abstractNumId w:val="2"/>
  </w:num>
  <w:num w:numId="3" w16cid:durableId="2089494483">
    <w:abstractNumId w:val="20"/>
  </w:num>
  <w:num w:numId="4" w16cid:durableId="301497950">
    <w:abstractNumId w:val="9"/>
  </w:num>
  <w:num w:numId="5" w16cid:durableId="1140999420">
    <w:abstractNumId w:val="3"/>
  </w:num>
  <w:num w:numId="6" w16cid:durableId="2019116406">
    <w:abstractNumId w:val="11"/>
  </w:num>
  <w:num w:numId="7" w16cid:durableId="795946151">
    <w:abstractNumId w:val="8"/>
  </w:num>
  <w:num w:numId="8" w16cid:durableId="802312109">
    <w:abstractNumId w:val="36"/>
  </w:num>
  <w:num w:numId="9" w16cid:durableId="903029569">
    <w:abstractNumId w:val="19"/>
  </w:num>
  <w:num w:numId="10" w16cid:durableId="1859195706">
    <w:abstractNumId w:val="28"/>
  </w:num>
  <w:num w:numId="11" w16cid:durableId="580718958">
    <w:abstractNumId w:val="31"/>
  </w:num>
  <w:num w:numId="12" w16cid:durableId="1739135128">
    <w:abstractNumId w:val="2"/>
  </w:num>
  <w:num w:numId="13" w16cid:durableId="987443813">
    <w:abstractNumId w:val="7"/>
  </w:num>
  <w:num w:numId="14" w16cid:durableId="1092042391">
    <w:abstractNumId w:val="2"/>
  </w:num>
  <w:num w:numId="15" w16cid:durableId="1544905637">
    <w:abstractNumId w:val="2"/>
  </w:num>
  <w:num w:numId="16" w16cid:durableId="619141530">
    <w:abstractNumId w:val="2"/>
  </w:num>
  <w:num w:numId="17" w16cid:durableId="964197471">
    <w:abstractNumId w:val="2"/>
  </w:num>
  <w:num w:numId="18" w16cid:durableId="2077782375">
    <w:abstractNumId w:val="2"/>
  </w:num>
  <w:num w:numId="19" w16cid:durableId="47531692">
    <w:abstractNumId w:val="2"/>
  </w:num>
  <w:num w:numId="20" w16cid:durableId="579142922">
    <w:abstractNumId w:val="34"/>
  </w:num>
  <w:num w:numId="21" w16cid:durableId="1469277745">
    <w:abstractNumId w:val="2"/>
  </w:num>
  <w:num w:numId="22" w16cid:durableId="898201085">
    <w:abstractNumId w:val="30"/>
  </w:num>
  <w:num w:numId="23" w16cid:durableId="235743480">
    <w:abstractNumId w:val="29"/>
  </w:num>
  <w:num w:numId="24" w16cid:durableId="946690842">
    <w:abstractNumId w:val="15"/>
  </w:num>
  <w:num w:numId="25" w16cid:durableId="765659622">
    <w:abstractNumId w:val="38"/>
  </w:num>
  <w:num w:numId="26" w16cid:durableId="1116408726">
    <w:abstractNumId w:val="4"/>
  </w:num>
  <w:num w:numId="27" w16cid:durableId="1980838077">
    <w:abstractNumId w:val="12"/>
  </w:num>
  <w:num w:numId="28" w16cid:durableId="1400128553">
    <w:abstractNumId w:val="13"/>
  </w:num>
  <w:num w:numId="29" w16cid:durableId="1192306950">
    <w:abstractNumId w:val="39"/>
  </w:num>
  <w:num w:numId="30" w16cid:durableId="1729451538">
    <w:abstractNumId w:val="32"/>
  </w:num>
  <w:num w:numId="31" w16cid:durableId="938296463">
    <w:abstractNumId w:val="33"/>
  </w:num>
  <w:num w:numId="32" w16cid:durableId="1066340271">
    <w:abstractNumId w:val="27"/>
  </w:num>
  <w:num w:numId="33" w16cid:durableId="6251341">
    <w:abstractNumId w:val="26"/>
  </w:num>
  <w:num w:numId="34" w16cid:durableId="862665628">
    <w:abstractNumId w:val="5"/>
  </w:num>
  <w:num w:numId="35" w16cid:durableId="179126297">
    <w:abstractNumId w:val="18"/>
  </w:num>
  <w:num w:numId="36" w16cid:durableId="1988780279">
    <w:abstractNumId w:val="14"/>
  </w:num>
  <w:num w:numId="37" w16cid:durableId="1226379603">
    <w:abstractNumId w:val="22"/>
  </w:num>
  <w:num w:numId="38" w16cid:durableId="1776173111">
    <w:abstractNumId w:val="24"/>
  </w:num>
  <w:num w:numId="39" w16cid:durableId="1355302019">
    <w:abstractNumId w:val="0"/>
  </w:num>
  <w:num w:numId="40" w16cid:durableId="1804696033">
    <w:abstractNumId w:val="37"/>
  </w:num>
  <w:num w:numId="41" w16cid:durableId="615715995">
    <w:abstractNumId w:val="25"/>
  </w:num>
  <w:num w:numId="42" w16cid:durableId="324554328">
    <w:abstractNumId w:val="23"/>
  </w:num>
  <w:num w:numId="43" w16cid:durableId="1573588246">
    <w:abstractNumId w:val="6"/>
  </w:num>
  <w:num w:numId="44" w16cid:durableId="146094681">
    <w:abstractNumId w:val="40"/>
  </w:num>
  <w:num w:numId="45" w16cid:durableId="1850214353">
    <w:abstractNumId w:val="17"/>
  </w:num>
  <w:num w:numId="46" w16cid:durableId="624581252">
    <w:abstractNumId w:val="1"/>
  </w:num>
  <w:num w:numId="47" w16cid:durableId="1520315090">
    <w:abstractNumId w:val="35"/>
  </w:num>
  <w:num w:numId="48" w16cid:durableId="980770220">
    <w:abstractNumId w:val="16"/>
  </w:num>
  <w:num w:numId="49" w16cid:durableId="107717188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efaultTableStyle w:val="DBTabelle"/>
  <w:drawingGridHorizontalSpacing w:val="284"/>
  <w:drawingGridVerticalSpacing w:val="284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F35"/>
    <w:rsid w:val="000004A4"/>
    <w:rsid w:val="00000D0E"/>
    <w:rsid w:val="00004A45"/>
    <w:rsid w:val="000173DC"/>
    <w:rsid w:val="00036959"/>
    <w:rsid w:val="00037454"/>
    <w:rsid w:val="000400E5"/>
    <w:rsid w:val="000500F8"/>
    <w:rsid w:val="00051A24"/>
    <w:rsid w:val="000615BC"/>
    <w:rsid w:val="0006346B"/>
    <w:rsid w:val="00077498"/>
    <w:rsid w:val="00080970"/>
    <w:rsid w:val="00081954"/>
    <w:rsid w:val="000B6775"/>
    <w:rsid w:val="000E65E4"/>
    <w:rsid w:val="000F3D84"/>
    <w:rsid w:val="001154D9"/>
    <w:rsid w:val="00125992"/>
    <w:rsid w:val="00131C48"/>
    <w:rsid w:val="0015306C"/>
    <w:rsid w:val="0016301D"/>
    <w:rsid w:val="0016567C"/>
    <w:rsid w:val="00170B4A"/>
    <w:rsid w:val="00182148"/>
    <w:rsid w:val="001829D9"/>
    <w:rsid w:val="0018744F"/>
    <w:rsid w:val="001927F9"/>
    <w:rsid w:val="001A75D8"/>
    <w:rsid w:val="001C658D"/>
    <w:rsid w:val="001D5EDC"/>
    <w:rsid w:val="001E1131"/>
    <w:rsid w:val="001E2146"/>
    <w:rsid w:val="001F59EA"/>
    <w:rsid w:val="00215D19"/>
    <w:rsid w:val="00221C57"/>
    <w:rsid w:val="0023163C"/>
    <w:rsid w:val="002355C3"/>
    <w:rsid w:val="0024185C"/>
    <w:rsid w:val="00250341"/>
    <w:rsid w:val="00255C35"/>
    <w:rsid w:val="00266E3C"/>
    <w:rsid w:val="00267F63"/>
    <w:rsid w:val="002915C1"/>
    <w:rsid w:val="002A2493"/>
    <w:rsid w:val="002B2786"/>
    <w:rsid w:val="002C1B43"/>
    <w:rsid w:val="002D7095"/>
    <w:rsid w:val="002F1179"/>
    <w:rsid w:val="002F2E2F"/>
    <w:rsid w:val="003076E1"/>
    <w:rsid w:val="00326461"/>
    <w:rsid w:val="00340543"/>
    <w:rsid w:val="00344C29"/>
    <w:rsid w:val="00344CCE"/>
    <w:rsid w:val="00346121"/>
    <w:rsid w:val="003511E4"/>
    <w:rsid w:val="0035523A"/>
    <w:rsid w:val="00374529"/>
    <w:rsid w:val="003A0460"/>
    <w:rsid w:val="003A5C13"/>
    <w:rsid w:val="003A6731"/>
    <w:rsid w:val="003A7FA7"/>
    <w:rsid w:val="003D1910"/>
    <w:rsid w:val="003E12B8"/>
    <w:rsid w:val="003E2E84"/>
    <w:rsid w:val="004102F1"/>
    <w:rsid w:val="004263C1"/>
    <w:rsid w:val="004337A5"/>
    <w:rsid w:val="0044163D"/>
    <w:rsid w:val="00452487"/>
    <w:rsid w:val="0047184F"/>
    <w:rsid w:val="004913E4"/>
    <w:rsid w:val="00492D3A"/>
    <w:rsid w:val="00494E6E"/>
    <w:rsid w:val="004A4BF2"/>
    <w:rsid w:val="004A665F"/>
    <w:rsid w:val="004B1434"/>
    <w:rsid w:val="004C4449"/>
    <w:rsid w:val="004E1AB2"/>
    <w:rsid w:val="004F3517"/>
    <w:rsid w:val="004F66F8"/>
    <w:rsid w:val="00500CF9"/>
    <w:rsid w:val="00523F25"/>
    <w:rsid w:val="005326E9"/>
    <w:rsid w:val="00534CAB"/>
    <w:rsid w:val="0054624F"/>
    <w:rsid w:val="00563A56"/>
    <w:rsid w:val="005669EE"/>
    <w:rsid w:val="00570D8B"/>
    <w:rsid w:val="00573938"/>
    <w:rsid w:val="005846C6"/>
    <w:rsid w:val="00586E4C"/>
    <w:rsid w:val="00597A71"/>
    <w:rsid w:val="005A3F28"/>
    <w:rsid w:val="005B05F5"/>
    <w:rsid w:val="005B09F0"/>
    <w:rsid w:val="005C0358"/>
    <w:rsid w:val="005C16F6"/>
    <w:rsid w:val="005C2A39"/>
    <w:rsid w:val="005C4CCD"/>
    <w:rsid w:val="005E7083"/>
    <w:rsid w:val="005E7F5C"/>
    <w:rsid w:val="005F45E3"/>
    <w:rsid w:val="005F572B"/>
    <w:rsid w:val="005F6EDB"/>
    <w:rsid w:val="006045B0"/>
    <w:rsid w:val="00610E6F"/>
    <w:rsid w:val="00615623"/>
    <w:rsid w:val="006214FA"/>
    <w:rsid w:val="00625ED1"/>
    <w:rsid w:val="00642605"/>
    <w:rsid w:val="006446B8"/>
    <w:rsid w:val="0064689A"/>
    <w:rsid w:val="00647684"/>
    <w:rsid w:val="00655C27"/>
    <w:rsid w:val="00661EDF"/>
    <w:rsid w:val="00664423"/>
    <w:rsid w:val="00664771"/>
    <w:rsid w:val="00665412"/>
    <w:rsid w:val="00670BB1"/>
    <w:rsid w:val="006748A8"/>
    <w:rsid w:val="00680A4E"/>
    <w:rsid w:val="006B0F5E"/>
    <w:rsid w:val="006B1FEE"/>
    <w:rsid w:val="006C2380"/>
    <w:rsid w:val="006E3EFC"/>
    <w:rsid w:val="006F2467"/>
    <w:rsid w:val="006F2852"/>
    <w:rsid w:val="006F2A6E"/>
    <w:rsid w:val="00701F50"/>
    <w:rsid w:val="00724019"/>
    <w:rsid w:val="00726321"/>
    <w:rsid w:val="00731C46"/>
    <w:rsid w:val="00731D90"/>
    <w:rsid w:val="00732AF7"/>
    <w:rsid w:val="00751207"/>
    <w:rsid w:val="00754763"/>
    <w:rsid w:val="00767F3E"/>
    <w:rsid w:val="007709ED"/>
    <w:rsid w:val="00772E45"/>
    <w:rsid w:val="007767A8"/>
    <w:rsid w:val="00784B33"/>
    <w:rsid w:val="00795B6D"/>
    <w:rsid w:val="007A2DE1"/>
    <w:rsid w:val="007A494E"/>
    <w:rsid w:val="007D48A0"/>
    <w:rsid w:val="007D6880"/>
    <w:rsid w:val="007E1F32"/>
    <w:rsid w:val="007E3B98"/>
    <w:rsid w:val="007E6567"/>
    <w:rsid w:val="007F7562"/>
    <w:rsid w:val="00802F00"/>
    <w:rsid w:val="00804D2F"/>
    <w:rsid w:val="0081378B"/>
    <w:rsid w:val="00820161"/>
    <w:rsid w:val="0084405B"/>
    <w:rsid w:val="00856222"/>
    <w:rsid w:val="008934D8"/>
    <w:rsid w:val="008B5C6A"/>
    <w:rsid w:val="008C14E8"/>
    <w:rsid w:val="008D0E46"/>
    <w:rsid w:val="008D5C7C"/>
    <w:rsid w:val="00900090"/>
    <w:rsid w:val="00913CB4"/>
    <w:rsid w:val="00914F32"/>
    <w:rsid w:val="00936949"/>
    <w:rsid w:val="0095306B"/>
    <w:rsid w:val="00962C9C"/>
    <w:rsid w:val="009737A3"/>
    <w:rsid w:val="00975205"/>
    <w:rsid w:val="009759B6"/>
    <w:rsid w:val="00983449"/>
    <w:rsid w:val="00983B11"/>
    <w:rsid w:val="00987F5A"/>
    <w:rsid w:val="009A69E0"/>
    <w:rsid w:val="009B2F82"/>
    <w:rsid w:val="009D5AAB"/>
    <w:rsid w:val="009E1CCA"/>
    <w:rsid w:val="009F1833"/>
    <w:rsid w:val="00A03DF0"/>
    <w:rsid w:val="00A30842"/>
    <w:rsid w:val="00A3789C"/>
    <w:rsid w:val="00A42FCA"/>
    <w:rsid w:val="00A467E7"/>
    <w:rsid w:val="00A56F00"/>
    <w:rsid w:val="00A60AFC"/>
    <w:rsid w:val="00A6155D"/>
    <w:rsid w:val="00A76E7F"/>
    <w:rsid w:val="00A823E9"/>
    <w:rsid w:val="00A8473F"/>
    <w:rsid w:val="00A8624B"/>
    <w:rsid w:val="00A87754"/>
    <w:rsid w:val="00A87DB6"/>
    <w:rsid w:val="00AA02EC"/>
    <w:rsid w:val="00AD10D5"/>
    <w:rsid w:val="00AD56CF"/>
    <w:rsid w:val="00B10C50"/>
    <w:rsid w:val="00B23642"/>
    <w:rsid w:val="00B2620C"/>
    <w:rsid w:val="00B30F35"/>
    <w:rsid w:val="00B3121D"/>
    <w:rsid w:val="00B3726D"/>
    <w:rsid w:val="00B401EB"/>
    <w:rsid w:val="00B46105"/>
    <w:rsid w:val="00B46AD9"/>
    <w:rsid w:val="00B66550"/>
    <w:rsid w:val="00B75C4D"/>
    <w:rsid w:val="00B7694F"/>
    <w:rsid w:val="00B85458"/>
    <w:rsid w:val="00B910F7"/>
    <w:rsid w:val="00B94CAB"/>
    <w:rsid w:val="00BA365D"/>
    <w:rsid w:val="00BA7D66"/>
    <w:rsid w:val="00BB6812"/>
    <w:rsid w:val="00BD7A6B"/>
    <w:rsid w:val="00C12B86"/>
    <w:rsid w:val="00C137CE"/>
    <w:rsid w:val="00C14320"/>
    <w:rsid w:val="00C20FBB"/>
    <w:rsid w:val="00C25C11"/>
    <w:rsid w:val="00C27044"/>
    <w:rsid w:val="00C428D5"/>
    <w:rsid w:val="00C534DE"/>
    <w:rsid w:val="00C56AE8"/>
    <w:rsid w:val="00C62A99"/>
    <w:rsid w:val="00C657A6"/>
    <w:rsid w:val="00C66441"/>
    <w:rsid w:val="00C66D71"/>
    <w:rsid w:val="00C76FE4"/>
    <w:rsid w:val="00C83A7B"/>
    <w:rsid w:val="00C92349"/>
    <w:rsid w:val="00C92FBC"/>
    <w:rsid w:val="00C95C19"/>
    <w:rsid w:val="00CB108B"/>
    <w:rsid w:val="00CB2EFC"/>
    <w:rsid w:val="00CD1A82"/>
    <w:rsid w:val="00CE0789"/>
    <w:rsid w:val="00D1263F"/>
    <w:rsid w:val="00D255F0"/>
    <w:rsid w:val="00D37EFF"/>
    <w:rsid w:val="00D7175A"/>
    <w:rsid w:val="00D85EB9"/>
    <w:rsid w:val="00DA2C65"/>
    <w:rsid w:val="00DA56BA"/>
    <w:rsid w:val="00DC0F65"/>
    <w:rsid w:val="00DD6F20"/>
    <w:rsid w:val="00DE7BC0"/>
    <w:rsid w:val="00DF0185"/>
    <w:rsid w:val="00DF525C"/>
    <w:rsid w:val="00DF656A"/>
    <w:rsid w:val="00E024ED"/>
    <w:rsid w:val="00E06E5A"/>
    <w:rsid w:val="00E11302"/>
    <w:rsid w:val="00E11BF2"/>
    <w:rsid w:val="00E13A61"/>
    <w:rsid w:val="00E17541"/>
    <w:rsid w:val="00E24EE6"/>
    <w:rsid w:val="00E25644"/>
    <w:rsid w:val="00E4711E"/>
    <w:rsid w:val="00E7163B"/>
    <w:rsid w:val="00EB65B0"/>
    <w:rsid w:val="00EC5B44"/>
    <w:rsid w:val="00EC68D9"/>
    <w:rsid w:val="00EE69F4"/>
    <w:rsid w:val="00F11EA0"/>
    <w:rsid w:val="00F12A3A"/>
    <w:rsid w:val="00F44E32"/>
    <w:rsid w:val="00F60739"/>
    <w:rsid w:val="00F6519B"/>
    <w:rsid w:val="00F65B1F"/>
    <w:rsid w:val="00F71686"/>
    <w:rsid w:val="00F72453"/>
    <w:rsid w:val="00F936D9"/>
    <w:rsid w:val="00FC225C"/>
    <w:rsid w:val="00FC5985"/>
    <w:rsid w:val="00FC7F09"/>
    <w:rsid w:val="00FD1FDB"/>
    <w:rsid w:val="00FE2A18"/>
    <w:rsid w:val="00FE3435"/>
    <w:rsid w:val="00FF5FF7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00F18F"/>
  <w15:chartTrackingRefBased/>
  <w15:docId w15:val="{F2213CF2-3663-D34C-999D-7E595D3F5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B Body text"/>
    <w:qFormat/>
    <w:rsid w:val="0047184F"/>
    <w:pPr>
      <w:snapToGrid w:val="0"/>
      <w:spacing w:after="120" w:line="260" w:lineRule="exact"/>
    </w:pPr>
    <w:rPr>
      <w:rFonts w:ascii="DB Sans" w:eastAsiaTheme="minorEastAsia" w:hAnsi="DB Sans" w:cs="Times New Roman (Textkörper CS)"/>
      <w:color w:val="404040" w:themeColor="text1"/>
      <w:sz w:val="22"/>
      <w:lang w:val="en-US"/>
    </w:rPr>
  </w:style>
  <w:style w:type="paragraph" w:styleId="Titre1">
    <w:name w:val="heading 1"/>
    <w:next w:val="Normal"/>
    <w:link w:val="Titre1Car"/>
    <w:uiPriority w:val="9"/>
    <w:rsid w:val="0047184F"/>
    <w:pPr>
      <w:keepNext/>
      <w:keepLines/>
      <w:numPr>
        <w:numId w:val="2"/>
      </w:numPr>
      <w:spacing w:after="260" w:line="440" w:lineRule="exact"/>
      <w:outlineLvl w:val="0"/>
    </w:pPr>
    <w:rPr>
      <w:rFonts w:ascii="DB Head black" w:eastAsiaTheme="minorEastAsia" w:hAnsi="DB Head black" w:cs="Times New Roman (Textkörper CS)"/>
      <w:color w:val="167D86"/>
      <w:sz w:val="40"/>
      <w:szCs w:val="32"/>
      <w:lang w:val="en-US"/>
    </w:rPr>
  </w:style>
  <w:style w:type="paragraph" w:styleId="Titre2">
    <w:name w:val="heading 2"/>
    <w:next w:val="Normal"/>
    <w:link w:val="Titre2Car"/>
    <w:uiPriority w:val="9"/>
    <w:unhideWhenUsed/>
    <w:rsid w:val="0047184F"/>
    <w:pPr>
      <w:numPr>
        <w:ilvl w:val="1"/>
        <w:numId w:val="2"/>
      </w:numPr>
      <w:spacing w:before="260" w:line="260" w:lineRule="exact"/>
      <w:outlineLvl w:val="1"/>
    </w:pPr>
    <w:rPr>
      <w:rFonts w:ascii="DB Sans" w:eastAsiaTheme="majorEastAsia" w:hAnsi="DB Sans" w:cs="Times New Roman (Überschriften"/>
      <w:b/>
      <w:color w:val="167D86"/>
      <w:sz w:val="22"/>
      <w:szCs w:val="26"/>
      <w:lang w:val="en-US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D255F0"/>
    <w:pPr>
      <w:keepNext/>
      <w:keepLines/>
      <w:numPr>
        <w:ilvl w:val="2"/>
      </w:numPr>
      <w:contextualSpacing/>
      <w:outlineLvl w:val="2"/>
    </w:p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4A665F"/>
    <w:pPr>
      <w:numPr>
        <w:ilvl w:val="3"/>
      </w:numPr>
      <w:outlineLvl w:val="3"/>
    </w:pPr>
    <w:rPr>
      <w:iCs/>
    </w:r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000D0E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uiPriority w:val="9"/>
    <w:unhideWhenUsed/>
    <w:qFormat/>
    <w:rsid w:val="00000D0E"/>
    <w:pPr>
      <w:numPr>
        <w:ilvl w:val="5"/>
      </w:numPr>
      <w:outlineLvl w:val="5"/>
    </w:pPr>
    <w:rPr>
      <w:rFonts w:cstheme="majorBidi"/>
    </w:rPr>
  </w:style>
  <w:style w:type="paragraph" w:styleId="Titre7">
    <w:name w:val="heading 7"/>
    <w:basedOn w:val="Titre6"/>
    <w:next w:val="Normal"/>
    <w:link w:val="Titre7Car"/>
    <w:uiPriority w:val="9"/>
    <w:unhideWhenUsed/>
    <w:qFormat/>
    <w:rsid w:val="00000D0E"/>
    <w:pPr>
      <w:numPr>
        <w:ilvl w:val="6"/>
      </w:numPr>
      <w:outlineLvl w:val="6"/>
    </w:pPr>
    <w:rPr>
      <w:iCs w:val="0"/>
    </w:rPr>
  </w:style>
  <w:style w:type="paragraph" w:styleId="Titre8">
    <w:name w:val="heading 8"/>
    <w:basedOn w:val="Titre7"/>
    <w:next w:val="Normal"/>
    <w:link w:val="Titre8Car"/>
    <w:uiPriority w:val="9"/>
    <w:unhideWhenUsed/>
    <w:qFormat/>
    <w:rsid w:val="00000D0E"/>
    <w:pPr>
      <w:numPr>
        <w:ilvl w:val="7"/>
      </w:numPr>
      <w:outlineLvl w:val="7"/>
    </w:pPr>
    <w:rPr>
      <w:szCs w:val="21"/>
    </w:rPr>
  </w:style>
  <w:style w:type="paragraph" w:styleId="Titre9">
    <w:name w:val="heading 9"/>
    <w:basedOn w:val="Titre8"/>
    <w:next w:val="Normal"/>
    <w:link w:val="Titre9Car"/>
    <w:uiPriority w:val="9"/>
    <w:unhideWhenUsed/>
    <w:qFormat/>
    <w:rsid w:val="00000D0E"/>
    <w:pPr>
      <w:numPr>
        <w:ilvl w:val="8"/>
      </w:numPr>
      <w:outlineLvl w:val="8"/>
    </w:pPr>
    <w:rPr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Formatvorlage1">
    <w:name w:val="Formatvorlage1"/>
    <w:basedOn w:val="TableauNormal"/>
    <w:uiPriority w:val="99"/>
    <w:rsid w:val="00615623"/>
    <w:pPr>
      <w:jc w:val="right"/>
    </w:pPr>
    <w:rPr>
      <w:rFonts w:ascii="Verdana" w:hAnsi="Verdana"/>
      <w:sz w:val="22"/>
    </w:rPr>
    <w:tblPr>
      <w:tblStyleRowBandSize w:val="1"/>
    </w:tblPr>
    <w:tcPr>
      <w:shd w:val="clear" w:color="auto" w:fill="auto"/>
      <w:vAlign w:val="center"/>
    </w:tcPr>
    <w:tblStylePr w:type="firstRow">
      <w:pPr>
        <w:jc w:val="center"/>
      </w:pPr>
      <w:rPr>
        <w:b/>
        <w:color w:val="FFFFFF" w:themeColor="background1"/>
      </w:rPr>
      <w:tblPr/>
      <w:tcPr>
        <w:shd w:val="clear" w:color="auto" w:fill="C80000"/>
      </w:tcPr>
    </w:tblStylePr>
    <w:tblStylePr w:type="lastRow">
      <w:tblPr/>
      <w:tcPr>
        <w:shd w:val="clear" w:color="auto" w:fill="C80000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E9CECB"/>
      </w:tcPr>
    </w:tblStylePr>
  </w:style>
  <w:style w:type="table" w:customStyle="1" w:styleId="Zahlentabellerot">
    <w:name w:val="Zahlentabelle rot"/>
    <w:basedOn w:val="TableauNormal"/>
    <w:uiPriority w:val="99"/>
    <w:rsid w:val="00615623"/>
    <w:pPr>
      <w:jc w:val="right"/>
    </w:pPr>
    <w:rPr>
      <w:rFonts w:ascii="Verdana" w:hAnsi="Verdana"/>
      <w:sz w:val="16"/>
    </w:rPr>
    <w:tblPr>
      <w:tblStyleRowBandSize w:val="1"/>
      <w:tblCellMar>
        <w:top w:w="113" w:type="dxa"/>
        <w:bottom w:w="113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color w:val="FFFFFF" w:themeColor="background1"/>
      </w:rPr>
      <w:tblPr/>
      <w:tcPr>
        <w:shd w:val="clear" w:color="auto" w:fill="C80000"/>
      </w:tcPr>
    </w:tblStylePr>
    <w:tblStylePr w:type="lastRow">
      <w:pPr>
        <w:jc w:val="right"/>
      </w:pPr>
      <w:rPr>
        <w:color w:val="FFFFFF" w:themeColor="background1"/>
      </w:rPr>
      <w:tblPr/>
      <w:tcPr>
        <w:shd w:val="clear" w:color="auto" w:fill="C80000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E9CECB"/>
      </w:tcPr>
    </w:tblStylePr>
  </w:style>
  <w:style w:type="paragraph" w:styleId="Titre">
    <w:name w:val="Title"/>
    <w:aliases w:val="DB Title"/>
    <w:link w:val="TitreCar"/>
    <w:uiPriority w:val="10"/>
    <w:qFormat/>
    <w:rsid w:val="0047184F"/>
    <w:pPr>
      <w:spacing w:line="700" w:lineRule="exact"/>
      <w:contextualSpacing/>
    </w:pPr>
    <w:rPr>
      <w:rFonts w:ascii="DB Head black" w:eastAsiaTheme="majorEastAsia" w:hAnsi="DB Head black" w:cs="Times New Roman (Überschriften"/>
      <w:color w:val="FFFFFF" w:themeColor="background1"/>
      <w:spacing w:val="-10"/>
      <w:kern w:val="28"/>
      <w:sz w:val="64"/>
      <w:szCs w:val="56"/>
      <w:lang w:val="en-US"/>
    </w:rPr>
  </w:style>
  <w:style w:type="character" w:customStyle="1" w:styleId="TitreCar">
    <w:name w:val="Titre Car"/>
    <w:aliases w:val="DB Title Car"/>
    <w:basedOn w:val="Policepardfaut"/>
    <w:link w:val="Titre"/>
    <w:uiPriority w:val="10"/>
    <w:rsid w:val="0047184F"/>
    <w:rPr>
      <w:rFonts w:ascii="DB Head black" w:eastAsiaTheme="majorEastAsia" w:hAnsi="DB Head black" w:cs="Times New Roman (Überschriften"/>
      <w:color w:val="FFFFFF" w:themeColor="background1"/>
      <w:spacing w:val="-10"/>
      <w:kern w:val="28"/>
      <w:sz w:val="64"/>
      <w:szCs w:val="56"/>
      <w:lang w:val="en-US"/>
    </w:rPr>
  </w:style>
  <w:style w:type="paragraph" w:customStyle="1" w:styleId="DBFooter">
    <w:name w:val="DB Footer"/>
    <w:qFormat/>
    <w:rsid w:val="0047184F"/>
    <w:pPr>
      <w:tabs>
        <w:tab w:val="right" w:pos="9072"/>
      </w:tabs>
      <w:spacing w:line="220" w:lineRule="exact"/>
    </w:pPr>
    <w:rPr>
      <w:rFonts w:ascii="DB Head" w:hAnsi="DB Head" w:cs="Times New Roman (Textkörper CS)"/>
      <w:color w:val="404040" w:themeColor="text1"/>
      <w:sz w:val="14"/>
      <w:lang w:val="en-US"/>
    </w:rPr>
  </w:style>
  <w:style w:type="paragraph" w:styleId="Rvision">
    <w:name w:val="Revision"/>
    <w:hidden/>
    <w:uiPriority w:val="99"/>
    <w:semiHidden/>
    <w:rsid w:val="00772E45"/>
    <w:rPr>
      <w:rFonts w:ascii="DB Sans" w:hAnsi="DB Sans" w:cs="Times New Roman (Textkörper CS)"/>
      <w:color w:val="404040" w:themeColor="text1"/>
      <w:sz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669EE"/>
    <w:pPr>
      <w:spacing w:line="240" w:lineRule="auto"/>
    </w:pPr>
    <w:rPr>
      <w:rFonts w:ascii="Times New Roman" w:hAnsi="Times New Roman" w:cs="Times New Roman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69EE"/>
    <w:rPr>
      <w:rFonts w:ascii="Times New Roman" w:hAnsi="Times New Roman" w:cs="Times New Roman"/>
      <w:color w:val="404040" w:themeColor="text1"/>
      <w:sz w:val="18"/>
      <w:szCs w:val="18"/>
    </w:rPr>
  </w:style>
  <w:style w:type="paragraph" w:customStyle="1" w:styleId="DBSection">
    <w:name w:val="DB Section"/>
    <w:qFormat/>
    <w:rsid w:val="0047184F"/>
    <w:rPr>
      <w:rFonts w:ascii="DB Head" w:hAnsi="DB Head" w:cs="Times New Roman (Textkörper CS)"/>
      <w:color w:val="167D86"/>
      <w:sz w:val="18"/>
      <w:lang w:val="en-US"/>
    </w:rPr>
  </w:style>
  <w:style w:type="paragraph" w:customStyle="1" w:styleId="DBPULSE">
    <w:name w:val="DB PULSE"/>
    <w:basedOn w:val="Titre"/>
    <w:qFormat/>
    <w:rsid w:val="00642605"/>
    <w:pPr>
      <w:spacing w:line="284" w:lineRule="exact"/>
    </w:pPr>
  </w:style>
  <w:style w:type="paragraph" w:styleId="En-tte">
    <w:name w:val="header"/>
    <w:basedOn w:val="Normal"/>
    <w:link w:val="En-tteCar"/>
    <w:uiPriority w:val="99"/>
    <w:unhideWhenUsed/>
    <w:rsid w:val="00655C2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5C27"/>
    <w:rPr>
      <w:rFonts w:ascii="DB Sans" w:eastAsiaTheme="minorEastAsia" w:hAnsi="DB Sans" w:cs="Times New Roman (Textkörper CS)"/>
      <w:color w:val="404040" w:themeColor="text1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655C2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5C27"/>
    <w:rPr>
      <w:rFonts w:ascii="DB Sans" w:eastAsiaTheme="minorEastAsia" w:hAnsi="DB Sans" w:cs="Times New Roman (Textkörper CS)"/>
      <w:color w:val="404040" w:themeColor="text1"/>
      <w:sz w:val="18"/>
    </w:rPr>
  </w:style>
  <w:style w:type="paragraph" w:styleId="Paragraphedeliste">
    <w:name w:val="List Paragraph"/>
    <w:basedOn w:val="Normal"/>
    <w:uiPriority w:val="34"/>
    <w:qFormat/>
    <w:rsid w:val="006214FA"/>
    <w:pPr>
      <w:spacing w:before="81" w:after="81"/>
    </w:pPr>
  </w:style>
  <w:style w:type="numbering" w:customStyle="1" w:styleId="DBunsortierteListeFlietext">
    <w:name w:val="DB unsortierte Liste Fließtext"/>
    <w:basedOn w:val="Aucuneliste"/>
    <w:uiPriority w:val="99"/>
    <w:rsid w:val="00267F63"/>
    <w:pPr>
      <w:numPr>
        <w:numId w:val="1"/>
      </w:numPr>
    </w:pPr>
  </w:style>
  <w:style w:type="paragraph" w:customStyle="1" w:styleId="DBBodyBulletpoints">
    <w:name w:val="DB Body Bulletpoints"/>
    <w:basedOn w:val="Normal"/>
    <w:qFormat/>
    <w:rsid w:val="0047184F"/>
    <w:pPr>
      <w:keepLines/>
      <w:numPr>
        <w:numId w:val="3"/>
      </w:numPr>
    </w:pPr>
  </w:style>
  <w:style w:type="character" w:customStyle="1" w:styleId="Titre1Car">
    <w:name w:val="Titre 1 Car"/>
    <w:basedOn w:val="Policepardfaut"/>
    <w:link w:val="Titre1"/>
    <w:uiPriority w:val="9"/>
    <w:rsid w:val="0047184F"/>
    <w:rPr>
      <w:rFonts w:ascii="DB Head black" w:eastAsiaTheme="minorEastAsia" w:hAnsi="DB Head black" w:cs="Times New Roman (Textkörper CS)"/>
      <w:color w:val="167D86"/>
      <w:sz w:val="40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47184F"/>
    <w:rPr>
      <w:rFonts w:ascii="DB Sans" w:eastAsiaTheme="majorEastAsia" w:hAnsi="DB Sans" w:cs="Times New Roman (Überschriften"/>
      <w:b/>
      <w:color w:val="167D86"/>
      <w:sz w:val="22"/>
      <w:szCs w:val="2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D255F0"/>
    <w:rPr>
      <w:rFonts w:ascii="DB Sans" w:eastAsiaTheme="majorEastAsia" w:hAnsi="DB Sans" w:cs="Times New Roman (Überschriften"/>
      <w:b/>
      <w:color w:val="167D86"/>
      <w:sz w:val="22"/>
      <w:szCs w:val="26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4A665F"/>
    <w:rPr>
      <w:rFonts w:ascii="DB Sans" w:eastAsiaTheme="majorEastAsia" w:hAnsi="DB Sans" w:cs="Times New Roman (Überschriften"/>
      <w:b/>
      <w:iCs/>
      <w:color w:val="167D86"/>
      <w:sz w:val="22"/>
      <w:szCs w:val="26"/>
      <w:lang w:val="en-US"/>
    </w:rPr>
  </w:style>
  <w:style w:type="character" w:customStyle="1" w:styleId="Titre5Car">
    <w:name w:val="Titre 5 Car"/>
    <w:basedOn w:val="Policepardfaut"/>
    <w:link w:val="Titre5"/>
    <w:uiPriority w:val="9"/>
    <w:rsid w:val="00000D0E"/>
    <w:rPr>
      <w:rFonts w:ascii="DB Sans" w:eastAsiaTheme="majorEastAsia" w:hAnsi="DB Sans" w:cs="Times New Roman (Überschriften"/>
      <w:b/>
      <w:iCs/>
      <w:color w:val="167D86"/>
      <w:sz w:val="22"/>
      <w:szCs w:val="26"/>
      <w:lang w:val="en-US"/>
    </w:rPr>
  </w:style>
  <w:style w:type="character" w:customStyle="1" w:styleId="Titre6Car">
    <w:name w:val="Titre 6 Car"/>
    <w:basedOn w:val="Policepardfaut"/>
    <w:link w:val="Titre6"/>
    <w:uiPriority w:val="9"/>
    <w:rsid w:val="00000D0E"/>
    <w:rPr>
      <w:rFonts w:ascii="DB Sans" w:eastAsiaTheme="majorEastAsia" w:hAnsi="DB Sans" w:cstheme="majorBidi"/>
      <w:b/>
      <w:iCs/>
      <w:color w:val="167D86"/>
      <w:sz w:val="22"/>
      <w:szCs w:val="26"/>
      <w:lang w:val="en-US"/>
    </w:rPr>
  </w:style>
  <w:style w:type="character" w:customStyle="1" w:styleId="Titre7Car">
    <w:name w:val="Titre 7 Car"/>
    <w:basedOn w:val="Policepardfaut"/>
    <w:link w:val="Titre7"/>
    <w:uiPriority w:val="9"/>
    <w:rsid w:val="00000D0E"/>
    <w:rPr>
      <w:rFonts w:ascii="DB Sans" w:eastAsiaTheme="majorEastAsia" w:hAnsi="DB Sans" w:cstheme="majorBidi"/>
      <w:b/>
      <w:color w:val="167D86"/>
      <w:sz w:val="22"/>
      <w:szCs w:val="26"/>
      <w:lang w:val="en-US"/>
    </w:rPr>
  </w:style>
  <w:style w:type="character" w:customStyle="1" w:styleId="Titre8Car">
    <w:name w:val="Titre 8 Car"/>
    <w:basedOn w:val="Policepardfaut"/>
    <w:link w:val="Titre8"/>
    <w:uiPriority w:val="9"/>
    <w:rsid w:val="00000D0E"/>
    <w:rPr>
      <w:rFonts w:ascii="DB Sans" w:eastAsiaTheme="majorEastAsia" w:hAnsi="DB Sans" w:cstheme="majorBidi"/>
      <w:b/>
      <w:color w:val="167D86"/>
      <w:sz w:val="22"/>
      <w:szCs w:val="21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000D0E"/>
    <w:rPr>
      <w:rFonts w:ascii="DB Sans" w:eastAsiaTheme="majorEastAsia" w:hAnsi="DB Sans" w:cstheme="majorBidi"/>
      <w:b/>
      <w:iCs/>
      <w:color w:val="167D86"/>
      <w:sz w:val="22"/>
      <w:szCs w:val="21"/>
      <w:lang w:val="en-US"/>
    </w:rPr>
  </w:style>
  <w:style w:type="character" w:styleId="Numrodepage">
    <w:name w:val="page number"/>
    <w:basedOn w:val="Policepardfaut"/>
    <w:uiPriority w:val="99"/>
    <w:semiHidden/>
    <w:unhideWhenUsed/>
    <w:rsid w:val="007F7562"/>
    <w:rPr>
      <w:rFonts w:ascii="DB Head" w:hAnsi="DB Head"/>
      <w:b w:val="0"/>
      <w:i w:val="0"/>
      <w:color w:val="auto"/>
      <w:sz w:val="14"/>
    </w:rPr>
  </w:style>
  <w:style w:type="table" w:styleId="Grilledutableau">
    <w:name w:val="Table Grid"/>
    <w:basedOn w:val="TableauNormal"/>
    <w:uiPriority w:val="39"/>
    <w:rsid w:val="003D1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3D1910"/>
    <w:rPr>
      <w:rFonts w:ascii="DB Sans" w:hAnsi="DB Sans"/>
      <w:color w:val="167D86"/>
      <w:sz w:val="18"/>
    </w:rPr>
    <w:tblPr>
      <w:tblStyleRowBandSize w:val="1"/>
      <w:tblStyleColBandSize w:val="1"/>
      <w:tblBorders>
        <w:top w:val="single" w:sz="8" w:space="0" w:color="167D86"/>
        <w:bottom w:val="single" w:sz="8" w:space="0" w:color="167D86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4" w:space="0" w:color="9F9F9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F9F9F" w:themeColor="text1" w:themeTint="80"/>
          <w:right w:val="single" w:sz="4" w:space="0" w:color="9F9F9F" w:themeColor="text1" w:themeTint="80"/>
        </w:tcBorders>
      </w:tcPr>
    </w:tblStylePr>
    <w:tblStylePr w:type="band2Vert">
      <w:tblPr/>
      <w:tcPr>
        <w:tcBorders>
          <w:left w:val="single" w:sz="4" w:space="0" w:color="9F9F9F" w:themeColor="text1" w:themeTint="80"/>
          <w:right w:val="single" w:sz="4" w:space="0" w:color="9F9F9F" w:themeColor="text1" w:themeTint="80"/>
        </w:tcBorders>
      </w:tcPr>
    </w:tblStylePr>
    <w:tblStylePr w:type="band1Horz">
      <w:tblPr/>
      <w:tcPr>
        <w:tcBorders>
          <w:top w:val="single" w:sz="4" w:space="0" w:color="9F9F9F" w:themeColor="text1" w:themeTint="80"/>
          <w:bottom w:val="single" w:sz="4" w:space="0" w:color="9F9F9F" w:themeColor="text1" w:themeTint="80"/>
        </w:tcBorders>
      </w:tcPr>
    </w:tblStylePr>
  </w:style>
  <w:style w:type="table" w:customStyle="1" w:styleId="DBTabelle">
    <w:name w:val="DB Tabelle"/>
    <w:basedOn w:val="Grilledutableau"/>
    <w:uiPriority w:val="99"/>
    <w:rsid w:val="00B75C4D"/>
    <w:pPr>
      <w:keepLines/>
    </w:pPr>
    <w:rPr>
      <w:rFonts w:ascii="DB Sans" w:hAnsi="DB Sans" w:cs="Times New Roman (Textkörper CS)"/>
      <w:color w:val="167D86"/>
      <w:sz w:val="28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404040" w:themeColor="text1"/>
        <w:insideV w:val="none" w:sz="0" w:space="0" w:color="auto"/>
      </w:tblBorders>
      <w:tblCellMar>
        <w:left w:w="28" w:type="dxa"/>
        <w:right w:w="0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 w:val="0"/>
        <w:bCs/>
        <w:color w:val="167D86"/>
      </w:rPr>
      <w:tblPr/>
      <w:tcPr>
        <w:tcBorders>
          <w:top w:val="single" w:sz="4" w:space="0" w:color="167D86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9F9F9F" w:themeColor="text1" w:themeTint="80"/>
          <w:left w:val="nil"/>
          <w:bottom w:val="single" w:sz="4" w:space="0" w:color="167D86"/>
          <w:right w:val="nil"/>
        </w:tcBorders>
      </w:tcPr>
    </w:tblStylePr>
    <w:tblStylePr w:type="firstCol">
      <w:rPr>
        <w:rFonts w:ascii="Abduction2000" w:hAnsi="Abduction2000"/>
        <w:b w:val="0"/>
        <w:bCs/>
        <w:i w:val="0"/>
        <w:color w:val="167D86"/>
      </w:rPr>
    </w:tblStylePr>
    <w:tblStylePr w:type="lastCol">
      <w:rPr>
        <w:b w:val="0"/>
        <w:bCs/>
      </w:rPr>
      <w:tblPr/>
      <w:tcPr>
        <w:tcBorders>
          <w:bottom w:val="single" w:sz="4" w:space="0" w:color="167D86"/>
        </w:tcBorders>
      </w:tcPr>
    </w:tblStylePr>
    <w:tblStylePr w:type="band1Vert">
      <w:tblPr/>
      <w:tcPr>
        <w:tcBorders>
          <w:top w:val="single" w:sz="8" w:space="0" w:color="000000" w:themeColor="accent4"/>
          <w:left w:val="single" w:sz="4" w:space="0" w:color="9F9F9F" w:themeColor="text1" w:themeTint="80"/>
          <w:bottom w:val="single" w:sz="8" w:space="0" w:color="000000" w:themeColor="accent4"/>
          <w:right w:val="single" w:sz="4" w:space="0" w:color="9F9F9F" w:themeColor="text1" w:themeTint="80"/>
        </w:tcBorders>
      </w:tcPr>
    </w:tblStylePr>
    <w:tblStylePr w:type="band2Vert">
      <w:tblPr/>
      <w:tcPr>
        <w:tcBorders>
          <w:left w:val="single" w:sz="4" w:space="0" w:color="9F9F9F" w:themeColor="text1" w:themeTint="80"/>
          <w:right w:val="single" w:sz="4" w:space="0" w:color="9F9F9F" w:themeColor="text1" w:themeTint="80"/>
        </w:tcBorders>
      </w:tcPr>
    </w:tblStylePr>
    <w:tblStylePr w:type="band1Horz">
      <w:tblPr/>
      <w:tcPr>
        <w:tcBorders>
          <w:top w:val="single" w:sz="4" w:space="0" w:color="9F9F9F" w:themeColor="text1" w:themeTint="80"/>
          <w:left w:val="single" w:sz="8" w:space="0" w:color="000000" w:themeColor="accent4"/>
          <w:bottom w:val="single" w:sz="4" w:space="0" w:color="9F9F9F" w:themeColor="text1" w:themeTint="80"/>
          <w:right w:val="single" w:sz="8" w:space="0" w:color="000000" w:themeColor="accent4"/>
        </w:tcBorders>
      </w:tcPr>
    </w:tblStylePr>
  </w:style>
  <w:style w:type="paragraph" w:customStyle="1" w:styleId="DBTable">
    <w:name w:val="DB Table"/>
    <w:qFormat/>
    <w:rsid w:val="0047184F"/>
    <w:pPr>
      <w:keepLines/>
    </w:pPr>
    <w:rPr>
      <w:rFonts w:ascii="DB Sans" w:eastAsiaTheme="minorEastAsia" w:hAnsi="DB Sans" w:cs="Times New Roman (Textkörper CS)"/>
      <w:bCs/>
      <w:color w:val="167D86"/>
      <w:sz w:val="18"/>
      <w:lang w:val="en-US"/>
    </w:rPr>
  </w:style>
  <w:style w:type="paragraph" w:customStyle="1" w:styleId="DBBodysortedlist">
    <w:name w:val="DB Body sorted list"/>
    <w:basedOn w:val="DBBodyBulletpoints"/>
    <w:qFormat/>
    <w:rsid w:val="0047184F"/>
    <w:pPr>
      <w:numPr>
        <w:numId w:val="5"/>
      </w:numPr>
    </w:pPr>
  </w:style>
  <w:style w:type="table" w:customStyle="1" w:styleId="Formatvorlage2">
    <w:name w:val="Formatvorlage2"/>
    <w:basedOn w:val="TableauNormal"/>
    <w:uiPriority w:val="99"/>
    <w:rsid w:val="00B75C4D"/>
    <w:rPr>
      <w:sz w:val="44"/>
    </w:rPr>
    <w:tblPr/>
  </w:style>
  <w:style w:type="table" w:styleId="Listeclaire-Accent4">
    <w:name w:val="Light List Accent 4"/>
    <w:basedOn w:val="TableauNormal"/>
    <w:uiPriority w:val="61"/>
    <w:semiHidden/>
    <w:unhideWhenUsed/>
    <w:rsid w:val="00C657A6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</w:style>
  <w:style w:type="paragraph" w:customStyle="1" w:styleId="ToCTitle">
    <w:name w:val="ToC Title"/>
    <w:qFormat/>
    <w:rsid w:val="0047184F"/>
    <w:pPr>
      <w:spacing w:after="260"/>
    </w:pPr>
    <w:rPr>
      <w:rFonts w:ascii="DB Head black" w:eastAsiaTheme="minorEastAsia" w:hAnsi="DB Head black" w:cs="Times New Roman (Textkörper CS)"/>
      <w:color w:val="167D86"/>
      <w:sz w:val="40"/>
      <w:szCs w:val="32"/>
      <w:lang w:val="en-US"/>
    </w:rPr>
  </w:style>
  <w:style w:type="paragraph" w:styleId="TM1">
    <w:name w:val="toc 1"/>
    <w:aliases w:val="ToC Heading 1"/>
    <w:next w:val="Normal"/>
    <w:autoRedefine/>
    <w:uiPriority w:val="39"/>
    <w:unhideWhenUsed/>
    <w:rsid w:val="008934D8"/>
    <w:pPr>
      <w:tabs>
        <w:tab w:val="right" w:pos="9344"/>
      </w:tabs>
    </w:pPr>
    <w:rPr>
      <w:rFonts w:ascii="DB Sans" w:eastAsiaTheme="minorEastAsia" w:hAnsi="DB Sans" w:cs="Times New Roman (Textkörper CS)"/>
      <w:b/>
      <w:sz w:val="22"/>
      <w:lang w:val="en-US"/>
    </w:rPr>
  </w:style>
  <w:style w:type="paragraph" w:styleId="TM2">
    <w:name w:val="toc 2"/>
    <w:aliases w:val="ToC Heading 2"/>
    <w:basedOn w:val="TM1"/>
    <w:next w:val="Normal"/>
    <w:autoRedefine/>
    <w:uiPriority w:val="39"/>
    <w:unhideWhenUsed/>
    <w:rsid w:val="00131C48"/>
    <w:pPr>
      <w:tabs>
        <w:tab w:val="left" w:pos="426"/>
        <w:tab w:val="right" w:leader="dot" w:pos="9396"/>
      </w:tabs>
      <w:ind w:left="284" w:hanging="284"/>
    </w:pPr>
    <w:rPr>
      <w:b w:val="0"/>
    </w:rPr>
  </w:style>
  <w:style w:type="paragraph" w:styleId="TM3">
    <w:name w:val="toc 3"/>
    <w:aliases w:val="ToC Heading 3"/>
    <w:basedOn w:val="TM2"/>
    <w:next w:val="Normal"/>
    <w:autoRedefine/>
    <w:uiPriority w:val="39"/>
    <w:unhideWhenUsed/>
    <w:rsid w:val="00664771"/>
  </w:style>
  <w:style w:type="character" w:styleId="Lienhypertexte">
    <w:name w:val="Hyperlink"/>
    <w:basedOn w:val="Policepardfaut"/>
    <w:uiPriority w:val="99"/>
    <w:unhideWhenUsed/>
    <w:rsid w:val="00221C57"/>
    <w:rPr>
      <w:color w:val="0563C1"/>
      <w:u w:val="single"/>
    </w:rPr>
  </w:style>
  <w:style w:type="character" w:customStyle="1" w:styleId="ToCpagenumberHeading1">
    <w:name w:val="ToC page number Heading 1"/>
    <w:basedOn w:val="Numrodepage"/>
    <w:uiPriority w:val="1"/>
    <w:qFormat/>
    <w:rsid w:val="00724019"/>
    <w:rPr>
      <w:rFonts w:ascii="DB Sans" w:hAnsi="DB Sans"/>
      <w:b w:val="0"/>
      <w:i w:val="0"/>
      <w:noProof/>
      <w:color w:val="167D86"/>
      <w:sz w:val="22"/>
    </w:rPr>
  </w:style>
  <w:style w:type="character" w:customStyle="1" w:styleId="ToCpagenumberHeading2ff">
    <w:name w:val="ToC page number Heading 2 ff."/>
    <w:basedOn w:val="ToCpagenumberHeading1"/>
    <w:uiPriority w:val="1"/>
    <w:qFormat/>
    <w:rsid w:val="00724019"/>
    <w:rPr>
      <w:rFonts w:ascii="DB Sans" w:hAnsi="DB Sans"/>
      <w:b/>
      <w:i w:val="0"/>
      <w:noProof/>
      <w:color w:val="167D86"/>
      <w:sz w:val="22"/>
    </w:rPr>
  </w:style>
  <w:style w:type="numbering" w:customStyle="1" w:styleId="DBsortierteListeFlietext">
    <w:name w:val="DB sortierte Liste Fließtext"/>
    <w:uiPriority w:val="99"/>
    <w:rsid w:val="004263C1"/>
    <w:pPr>
      <w:numPr>
        <w:numId w:val="4"/>
      </w:numPr>
    </w:pPr>
  </w:style>
  <w:style w:type="character" w:styleId="Lienhypertextesuivivisit">
    <w:name w:val="FollowedHyperlink"/>
    <w:basedOn w:val="Policepardfaut"/>
    <w:uiPriority w:val="99"/>
    <w:semiHidden/>
    <w:unhideWhenUsed/>
    <w:rsid w:val="00221C57"/>
    <w:rPr>
      <w:color w:val="878C96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A69E0"/>
    <w:rPr>
      <w:color w:val="605E5C"/>
      <w:shd w:val="clear" w:color="auto" w:fill="E1DFDD"/>
    </w:rPr>
  </w:style>
  <w:style w:type="character" w:customStyle="1" w:styleId="cmt11">
    <w:name w:val="cmt11"/>
    <w:rsid w:val="0024185C"/>
    <w:rPr>
      <w:rFonts w:ascii="Arial" w:hAnsi="Arial" w:cs="Arial" w:hint="default"/>
      <w:i/>
      <w:i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F525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F525C"/>
    <w:rPr>
      <w:rFonts w:ascii="DB Sans" w:eastAsiaTheme="minorEastAsia" w:hAnsi="DB Sans" w:cs="Times New Roman (Textkörper CS)"/>
      <w:color w:val="404040" w:themeColor="text1"/>
      <w:sz w:val="20"/>
      <w:szCs w:val="20"/>
      <w:lang w:val="en-US"/>
    </w:rPr>
  </w:style>
  <w:style w:type="character" w:styleId="Appelnotedebasdep">
    <w:name w:val="footnote reference"/>
    <w:basedOn w:val="Policepardfaut"/>
    <w:uiPriority w:val="99"/>
    <w:semiHidden/>
    <w:unhideWhenUsed/>
    <w:rsid w:val="00DF525C"/>
    <w:rPr>
      <w:vertAlign w:val="superscript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5A3F28"/>
    <w:pPr>
      <w:snapToGrid/>
      <w:spacing w:line="276" w:lineRule="auto"/>
      <w:ind w:left="283"/>
    </w:pPr>
    <w:rPr>
      <w:rFonts w:asciiTheme="minorHAnsi" w:eastAsiaTheme="minorHAnsi" w:hAnsiTheme="minorHAnsi" w:cstheme="minorBidi"/>
      <w:color w:val="auto"/>
      <w:szCs w:val="22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A3F28"/>
    <w:rPr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">
  <a:themeElements>
    <a:clrScheme name="Benutzerdefiniert 1">
      <a:dk1>
        <a:srgbClr val="404040"/>
      </a:dk1>
      <a:lt1>
        <a:srgbClr val="FFFFFF"/>
      </a:lt1>
      <a:dk2>
        <a:srgbClr val="960101"/>
      </a:dk2>
      <a:lt2>
        <a:srgbClr val="C31230"/>
      </a:lt2>
      <a:accent1>
        <a:srgbClr val="7F7F7F"/>
      </a:accent1>
      <a:accent2>
        <a:srgbClr val="ADAFB2"/>
      </a:accent2>
      <a:accent3>
        <a:srgbClr val="D9D9D9"/>
      </a:accent3>
      <a:accent4>
        <a:srgbClr val="000000"/>
      </a:accent4>
      <a:accent5>
        <a:srgbClr val="DAEDEF"/>
      </a:accent5>
      <a:accent6>
        <a:srgbClr val="FFC000"/>
      </a:accent6>
      <a:hlink>
        <a:srgbClr val="009999"/>
      </a:hlink>
      <a:folHlink>
        <a:srgbClr val="99CC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167D8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2DAF9F-002F-C645-BF55-5B667473E9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c9e18-d393-4470-8b67-9616c62ec31f}" enabled="1" method="Standard" siteId="{c5d1e823-e2b8-46bf-92ff-84f54313e0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372</Words>
  <Characters>1835</Characters>
  <Application>Microsoft Office Word</Application>
  <DocSecurity>0</DocSecurity>
  <Lines>91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Handzettel ohne Bild</vt:lpstr>
      <vt:lpstr>Handzettel ohne Bild</vt:lpstr>
    </vt:vector>
  </TitlesOfParts>
  <Manager/>
  <Company>DB Schenker</Company>
  <LinksUpToDate>false</LinksUpToDate>
  <CharactersWithSpaces>2163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Handzettel ohne Bild</dc:title>
  <dc:subject/>
  <dc:creator>Sebastian Christ</dc:creator>
  <cp:keywords/>
  <dc:description/>
  <cp:lastModifiedBy>ROUSSEL, Lune</cp:lastModifiedBy>
  <cp:revision>3</cp:revision>
  <cp:lastPrinted>2026-02-24T21:40:00Z</cp:lastPrinted>
  <dcterms:created xsi:type="dcterms:W3CDTF">2026-02-25T08:15:00Z</dcterms:created>
  <dcterms:modified xsi:type="dcterms:W3CDTF">2026-03-06T08:22:00Z</dcterms:modified>
  <cp:category/>
</cp:coreProperties>
</file>