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83AF" w14:textId="1FDB3695" w:rsidR="00364AA2" w:rsidRPr="00A33EF2" w:rsidRDefault="7529472D" w:rsidP="00A33EF2">
      <w:pPr>
        <w:pBdr>
          <w:top w:val="single" w:sz="4" w:space="1" w:color="auto"/>
          <w:left w:val="single" w:sz="4" w:space="4" w:color="auto"/>
          <w:bottom w:val="single" w:sz="4" w:space="1" w:color="auto"/>
          <w:right w:val="single" w:sz="4" w:space="12" w:color="auto"/>
        </w:pBdr>
        <w:ind w:firstLine="709"/>
        <w:jc w:val="center"/>
        <w:rPr>
          <w:rFonts w:ascii="Arial" w:hAnsi="Arial" w:cs="Arial"/>
          <w:sz w:val="44"/>
          <w:szCs w:val="44"/>
          <w14:shadow w14:blurRad="50800" w14:dist="38100" w14:dir="2700000" w14:sx="100000" w14:sy="100000" w14:kx="0" w14:ky="0" w14:algn="tl">
            <w14:srgbClr w14:val="000000">
              <w14:alpha w14:val="60000"/>
            </w14:srgbClr>
          </w14:shadow>
        </w:rPr>
      </w:pPr>
      <w:r w:rsidRPr="00A33EF2">
        <w:rPr>
          <w:rFonts w:ascii="Arial" w:hAnsi="Arial" w:cs="Arial"/>
          <w:sz w:val="44"/>
          <w:szCs w:val="44"/>
          <w14:shadow w14:blurRad="50800" w14:dist="38100" w14:dir="2700000" w14:sx="100000" w14:sy="100000" w14:kx="0" w14:ky="0" w14:algn="tl">
            <w14:srgbClr w14:val="000000">
              <w14:alpha w14:val="60000"/>
            </w14:srgbClr>
          </w14:shadow>
        </w:rPr>
        <w:t>Négociation annuelle sur la rémunération, le temps de travail et le partage de la valeur ajoutée de l’entreprise</w:t>
      </w:r>
      <w:r w:rsidR="4B971DC0" w:rsidRPr="00A33EF2">
        <w:rPr>
          <w:rFonts w:ascii="Arial" w:hAnsi="Arial" w:cs="Arial"/>
          <w:sz w:val="44"/>
          <w:szCs w:val="44"/>
          <w14:shadow w14:blurRad="50800" w14:dist="38100" w14:dir="2700000" w14:sx="100000" w14:sy="100000" w14:kx="0" w14:ky="0" w14:algn="tl">
            <w14:srgbClr w14:val="000000">
              <w14:alpha w14:val="60000"/>
            </w14:srgbClr>
          </w14:shadow>
        </w:rPr>
        <w:t xml:space="preserve"> au titre de l’année</w:t>
      </w:r>
      <w:r w:rsidRPr="00A33EF2">
        <w:rPr>
          <w:rFonts w:ascii="Arial" w:hAnsi="Arial" w:cs="Arial"/>
          <w:sz w:val="44"/>
          <w:szCs w:val="44"/>
          <w14:shadow w14:blurRad="50800" w14:dist="38100" w14:dir="2700000" w14:sx="100000" w14:sy="100000" w14:kx="0" w14:ky="0" w14:algn="tl">
            <w14:srgbClr w14:val="000000">
              <w14:alpha w14:val="60000"/>
            </w14:srgbClr>
          </w14:shadow>
        </w:rPr>
        <w:t xml:space="preserve"> 202</w:t>
      </w:r>
      <w:r w:rsidR="57BFBFA4" w:rsidRPr="00A33EF2">
        <w:rPr>
          <w:rFonts w:ascii="Arial" w:hAnsi="Arial" w:cs="Arial"/>
          <w:sz w:val="44"/>
          <w:szCs w:val="44"/>
          <w14:shadow w14:blurRad="50800" w14:dist="38100" w14:dir="2700000" w14:sx="100000" w14:sy="100000" w14:kx="0" w14:ky="0" w14:algn="tl">
            <w14:srgbClr w14:val="000000">
              <w14:alpha w14:val="60000"/>
            </w14:srgbClr>
          </w14:shadow>
        </w:rPr>
        <w:t>6</w:t>
      </w:r>
    </w:p>
    <w:p w14:paraId="3368C4FB" w14:textId="77777777" w:rsidR="00364AA2" w:rsidRPr="00CC1F23" w:rsidRDefault="00364AA2" w:rsidP="00364AA2">
      <w:pPr>
        <w:tabs>
          <w:tab w:val="left" w:pos="1845"/>
        </w:tabs>
        <w:rPr>
          <w:rFonts w:ascii="Arial" w:hAnsi="Arial" w:cs="Arial"/>
        </w:rPr>
      </w:pPr>
      <w:r w:rsidRPr="00CC1F23">
        <w:rPr>
          <w:rFonts w:ascii="Arial" w:hAnsi="Arial" w:cs="Arial"/>
        </w:rPr>
        <w:tab/>
      </w:r>
    </w:p>
    <w:p w14:paraId="55599FA2" w14:textId="77777777" w:rsidR="00364AA2" w:rsidRPr="00CB081C" w:rsidRDefault="00364AA2" w:rsidP="00364AA2">
      <w:pPr>
        <w:jc w:val="both"/>
        <w:rPr>
          <w:rFonts w:ascii="Arial" w:hAnsi="Arial" w:cs="Arial"/>
          <w:sz w:val="22"/>
          <w:szCs w:val="22"/>
        </w:rPr>
      </w:pPr>
      <w:r w:rsidRPr="00CB081C">
        <w:rPr>
          <w:rFonts w:ascii="Arial" w:hAnsi="Arial" w:cs="Arial"/>
          <w:sz w:val="22"/>
          <w:szCs w:val="22"/>
        </w:rPr>
        <w:t>A l’issue de la négociation annuelle prévue à l’article L 2242-15 du code du travail, il a été convenu ce qui suit entre :</w:t>
      </w:r>
    </w:p>
    <w:p w14:paraId="6A4DEA82" w14:textId="77777777" w:rsidR="00364AA2" w:rsidRPr="00CB081C" w:rsidRDefault="00364AA2" w:rsidP="00364AA2">
      <w:pPr>
        <w:jc w:val="both"/>
        <w:rPr>
          <w:rFonts w:ascii="Arial" w:hAnsi="Arial" w:cs="Arial"/>
          <w:sz w:val="22"/>
          <w:szCs w:val="22"/>
        </w:rPr>
      </w:pPr>
    </w:p>
    <w:p w14:paraId="4A2A6334" w14:textId="1BD00FDD" w:rsidR="00364AA2" w:rsidRPr="00CB081C" w:rsidRDefault="00364AA2" w:rsidP="00364AA2">
      <w:pPr>
        <w:jc w:val="both"/>
        <w:rPr>
          <w:rFonts w:ascii="Arial" w:hAnsi="Arial" w:cs="Arial"/>
          <w:sz w:val="22"/>
          <w:szCs w:val="22"/>
        </w:rPr>
      </w:pPr>
      <w:r w:rsidRPr="00CB081C">
        <w:rPr>
          <w:rFonts w:ascii="Arial" w:hAnsi="Arial" w:cs="Arial"/>
          <w:sz w:val="22"/>
          <w:szCs w:val="22"/>
        </w:rPr>
        <w:t xml:space="preserve">- </w:t>
      </w:r>
      <w:r w:rsidRPr="00CB081C">
        <w:rPr>
          <w:rFonts w:ascii="Arial" w:hAnsi="Arial" w:cs="Arial"/>
          <w:b/>
          <w:bCs/>
          <w:sz w:val="22"/>
          <w:szCs w:val="22"/>
        </w:rPr>
        <w:t>La Caisse d’Epargne Aquitaine Poitou-Charentes</w:t>
      </w:r>
      <w:r w:rsidRPr="00CB081C">
        <w:rPr>
          <w:rFonts w:ascii="Arial" w:hAnsi="Arial" w:cs="Arial"/>
          <w:sz w:val="22"/>
          <w:szCs w:val="22"/>
        </w:rPr>
        <w:t xml:space="preserve"> représentée par</w:t>
      </w:r>
      <w:r w:rsidR="00513A0B" w:rsidRPr="00CB081C">
        <w:rPr>
          <w:rFonts w:ascii="Arial" w:hAnsi="Arial" w:cs="Arial"/>
          <w:sz w:val="22"/>
          <w:szCs w:val="22"/>
        </w:rPr>
        <w:t> </w:t>
      </w:r>
      <w:r w:rsidR="001A2961">
        <w:rPr>
          <w:rFonts w:ascii="Arial" w:hAnsi="Arial" w:cs="Arial"/>
          <w:b/>
          <w:bCs/>
          <w:sz w:val="22"/>
          <w:szCs w:val="22"/>
        </w:rPr>
        <w:t xml:space="preserve">         </w:t>
      </w:r>
      <w:r w:rsidR="004914C4" w:rsidRPr="00CB081C">
        <w:rPr>
          <w:rFonts w:ascii="Arial" w:hAnsi="Arial" w:cs="Arial"/>
          <w:b/>
          <w:bCs/>
          <w:sz w:val="22"/>
          <w:szCs w:val="22"/>
        </w:rPr>
        <w:t xml:space="preserve"> </w:t>
      </w:r>
      <w:r w:rsidRPr="00CB081C">
        <w:rPr>
          <w:rFonts w:ascii="Arial" w:hAnsi="Arial" w:cs="Arial"/>
          <w:sz w:val="22"/>
          <w:szCs w:val="22"/>
        </w:rPr>
        <w:t>en sa qualité de Direct</w:t>
      </w:r>
      <w:r w:rsidR="004914C4" w:rsidRPr="00CB081C">
        <w:rPr>
          <w:rFonts w:ascii="Arial" w:hAnsi="Arial" w:cs="Arial"/>
          <w:sz w:val="22"/>
          <w:szCs w:val="22"/>
        </w:rPr>
        <w:t>rice</w:t>
      </w:r>
      <w:r w:rsidRPr="00CB081C">
        <w:rPr>
          <w:rFonts w:ascii="Arial" w:hAnsi="Arial" w:cs="Arial"/>
          <w:sz w:val="22"/>
          <w:szCs w:val="22"/>
        </w:rPr>
        <w:t xml:space="preserve"> des Ressources Humaines d’une part,</w:t>
      </w:r>
    </w:p>
    <w:p w14:paraId="572CA3E5" w14:textId="77777777" w:rsidR="00364AA2" w:rsidRPr="00CB081C" w:rsidRDefault="00364AA2" w:rsidP="00364AA2">
      <w:pPr>
        <w:jc w:val="both"/>
        <w:rPr>
          <w:rFonts w:ascii="Arial" w:hAnsi="Arial" w:cs="Arial"/>
          <w:sz w:val="22"/>
          <w:szCs w:val="22"/>
        </w:rPr>
      </w:pPr>
    </w:p>
    <w:p w14:paraId="66987882" w14:textId="77777777" w:rsidR="00364AA2" w:rsidRPr="00CB081C" w:rsidRDefault="00364AA2" w:rsidP="00364AA2">
      <w:pPr>
        <w:jc w:val="both"/>
        <w:rPr>
          <w:rFonts w:ascii="Arial" w:hAnsi="Arial" w:cs="Arial"/>
          <w:sz w:val="22"/>
          <w:szCs w:val="22"/>
        </w:rPr>
      </w:pPr>
      <w:r w:rsidRPr="00CB081C">
        <w:rPr>
          <w:rFonts w:ascii="Arial" w:hAnsi="Arial" w:cs="Arial"/>
          <w:sz w:val="22"/>
          <w:szCs w:val="22"/>
        </w:rPr>
        <w:t xml:space="preserve">- </w:t>
      </w:r>
      <w:r w:rsidRPr="00CB081C">
        <w:rPr>
          <w:rFonts w:ascii="Arial" w:hAnsi="Arial" w:cs="Arial"/>
          <w:b/>
          <w:bCs/>
          <w:sz w:val="22"/>
          <w:szCs w:val="22"/>
        </w:rPr>
        <w:t>Les Organisations Syndicales Représentatives</w:t>
      </w:r>
      <w:r w:rsidRPr="00CB081C">
        <w:rPr>
          <w:rFonts w:ascii="Arial" w:hAnsi="Arial" w:cs="Arial"/>
          <w:sz w:val="22"/>
          <w:szCs w:val="22"/>
        </w:rPr>
        <w:t xml:space="preserve"> au sens de l’article L 2122-1 du Code du Travail et signataires du présent accord d’autre part.</w:t>
      </w:r>
    </w:p>
    <w:p w14:paraId="0253F7C9" w14:textId="77777777" w:rsidR="00364AA2" w:rsidRPr="00CB081C" w:rsidRDefault="00364AA2" w:rsidP="00364AA2">
      <w:pPr>
        <w:jc w:val="both"/>
        <w:rPr>
          <w:rFonts w:ascii="Arial" w:hAnsi="Arial" w:cs="Arial"/>
          <w:sz w:val="22"/>
          <w:szCs w:val="22"/>
        </w:rPr>
      </w:pPr>
    </w:p>
    <w:p w14:paraId="6A55845A" w14:textId="77777777" w:rsidR="00364AA2" w:rsidRPr="00CB081C" w:rsidRDefault="00364AA2" w:rsidP="00364AA2">
      <w:pPr>
        <w:jc w:val="both"/>
        <w:rPr>
          <w:rFonts w:ascii="Arial" w:hAnsi="Arial" w:cs="Arial"/>
          <w:b/>
          <w:sz w:val="22"/>
          <w:szCs w:val="22"/>
          <w:u w:val="single"/>
        </w:rPr>
      </w:pPr>
    </w:p>
    <w:p w14:paraId="6DC36296" w14:textId="77777777" w:rsidR="00364AA2" w:rsidRPr="00811BCD" w:rsidRDefault="00364AA2" w:rsidP="00364AA2">
      <w:pPr>
        <w:jc w:val="both"/>
        <w:rPr>
          <w:rFonts w:ascii="Arial" w:hAnsi="Arial" w:cs="Arial"/>
          <w:b/>
          <w:smallCaps/>
          <w:sz w:val="22"/>
          <w:szCs w:val="22"/>
          <w:u w:val="single"/>
        </w:rPr>
      </w:pPr>
      <w:r w:rsidRPr="00811BCD">
        <w:rPr>
          <w:rFonts w:ascii="Arial" w:hAnsi="Arial" w:cs="Arial"/>
          <w:b/>
          <w:smallCaps/>
          <w:sz w:val="22"/>
          <w:szCs w:val="22"/>
          <w:u w:val="single"/>
        </w:rPr>
        <w:t>Chapitre 1 – Objet de l’accord</w:t>
      </w:r>
    </w:p>
    <w:p w14:paraId="7BAA08ED" w14:textId="77777777" w:rsidR="00364AA2" w:rsidRPr="00CB081C" w:rsidRDefault="00364AA2" w:rsidP="00364AA2">
      <w:pPr>
        <w:jc w:val="both"/>
        <w:rPr>
          <w:rFonts w:ascii="Arial" w:hAnsi="Arial" w:cs="Arial"/>
          <w:b/>
          <w:sz w:val="22"/>
          <w:szCs w:val="22"/>
          <w:u w:val="single"/>
        </w:rPr>
      </w:pPr>
    </w:p>
    <w:p w14:paraId="452576CA" w14:textId="77777777" w:rsidR="00364AA2" w:rsidRPr="00CB081C" w:rsidRDefault="00364AA2" w:rsidP="00364AA2">
      <w:pPr>
        <w:jc w:val="both"/>
        <w:rPr>
          <w:rFonts w:ascii="Arial" w:hAnsi="Arial" w:cs="Arial"/>
          <w:b/>
          <w:sz w:val="22"/>
          <w:szCs w:val="22"/>
          <w:u w:val="single"/>
        </w:rPr>
      </w:pPr>
    </w:p>
    <w:p w14:paraId="411F314E" w14:textId="0537319C" w:rsidR="00FE618F" w:rsidRPr="00D447EA" w:rsidRDefault="00364AA2" w:rsidP="00D447EA">
      <w:pPr>
        <w:jc w:val="both"/>
        <w:rPr>
          <w:rFonts w:ascii="Arial" w:hAnsi="Arial" w:cs="Arial"/>
          <w:sz w:val="22"/>
          <w:szCs w:val="22"/>
        </w:rPr>
      </w:pPr>
      <w:r w:rsidRPr="00CB081C">
        <w:rPr>
          <w:rFonts w:ascii="Arial" w:hAnsi="Arial" w:cs="Arial"/>
          <w:sz w:val="22"/>
          <w:szCs w:val="22"/>
        </w:rPr>
        <w:t xml:space="preserve">Le présent accord retrace les points de convergence entre les parties à l’occasion de la négociation sur le temps de travail, la rémunération et le partage </w:t>
      </w:r>
      <w:r w:rsidR="00535AFA" w:rsidRPr="00CB081C">
        <w:rPr>
          <w:rFonts w:ascii="Arial" w:hAnsi="Arial" w:cs="Arial"/>
          <w:sz w:val="22"/>
          <w:szCs w:val="22"/>
        </w:rPr>
        <w:t>de la</w:t>
      </w:r>
      <w:r w:rsidRPr="00CB081C">
        <w:rPr>
          <w:rFonts w:ascii="Arial" w:hAnsi="Arial" w:cs="Arial"/>
          <w:sz w:val="22"/>
          <w:szCs w:val="22"/>
        </w:rPr>
        <w:t xml:space="preserve"> valeur ajoutée de l’entreprise engagée au sein de la Caisse d’Epargne Aquitaine Poitou-Charentes au titre de l’exercice 202</w:t>
      </w:r>
      <w:r w:rsidR="000A6FB1" w:rsidRPr="00CB081C">
        <w:rPr>
          <w:rFonts w:ascii="Arial" w:hAnsi="Arial" w:cs="Arial"/>
          <w:sz w:val="22"/>
          <w:szCs w:val="22"/>
        </w:rPr>
        <w:t>6</w:t>
      </w:r>
      <w:r w:rsidRPr="00CB081C">
        <w:rPr>
          <w:rFonts w:ascii="Arial" w:hAnsi="Arial" w:cs="Arial"/>
          <w:sz w:val="22"/>
          <w:szCs w:val="22"/>
        </w:rPr>
        <w:t>.</w:t>
      </w:r>
    </w:p>
    <w:p w14:paraId="07FDC763" w14:textId="77777777" w:rsidR="00364AA2" w:rsidRPr="00CB081C" w:rsidRDefault="00364AA2" w:rsidP="00364AA2">
      <w:pPr>
        <w:jc w:val="both"/>
        <w:rPr>
          <w:rFonts w:ascii="Arial" w:hAnsi="Arial" w:cs="Arial"/>
          <w:b/>
          <w:bCs/>
          <w:sz w:val="22"/>
          <w:szCs w:val="22"/>
          <w:u w:val="single"/>
        </w:rPr>
      </w:pPr>
    </w:p>
    <w:p w14:paraId="4D8AA2F7" w14:textId="1FC1917D" w:rsidR="243C91B2" w:rsidRDefault="243C91B2" w:rsidP="243C91B2">
      <w:pPr>
        <w:jc w:val="both"/>
        <w:rPr>
          <w:rFonts w:ascii="Arial" w:hAnsi="Arial" w:cs="Arial"/>
          <w:b/>
          <w:bCs/>
          <w:sz w:val="22"/>
          <w:szCs w:val="22"/>
          <w:u w:val="single"/>
        </w:rPr>
      </w:pPr>
    </w:p>
    <w:p w14:paraId="55D53C2D" w14:textId="77AC4169" w:rsidR="243C91B2" w:rsidRDefault="243C91B2" w:rsidP="243C91B2">
      <w:pPr>
        <w:jc w:val="both"/>
        <w:rPr>
          <w:rFonts w:ascii="Arial" w:hAnsi="Arial" w:cs="Arial"/>
          <w:b/>
          <w:bCs/>
          <w:sz w:val="22"/>
          <w:szCs w:val="22"/>
          <w:u w:val="single"/>
        </w:rPr>
      </w:pPr>
    </w:p>
    <w:p w14:paraId="2DD6CC6D" w14:textId="77777777" w:rsidR="00364AA2" w:rsidRPr="00CB081C" w:rsidRDefault="00364AA2" w:rsidP="00364AA2">
      <w:pPr>
        <w:jc w:val="both"/>
        <w:rPr>
          <w:rFonts w:ascii="Arial" w:hAnsi="Arial" w:cs="Arial"/>
          <w:b/>
          <w:bCs/>
          <w:sz w:val="22"/>
          <w:szCs w:val="22"/>
          <w:u w:val="single"/>
        </w:rPr>
      </w:pPr>
      <w:r w:rsidRPr="00CB081C">
        <w:rPr>
          <w:rFonts w:ascii="Arial" w:hAnsi="Arial" w:cs="Arial"/>
          <w:b/>
          <w:bCs/>
          <w:sz w:val="22"/>
          <w:szCs w:val="22"/>
          <w:u w:val="single"/>
        </w:rPr>
        <w:t xml:space="preserve">Article 1 – Mesures salariales </w:t>
      </w:r>
    </w:p>
    <w:p w14:paraId="246D3290" w14:textId="77777777" w:rsidR="00364AA2" w:rsidRPr="00CB081C" w:rsidRDefault="00364AA2" w:rsidP="00364AA2">
      <w:pPr>
        <w:jc w:val="both"/>
        <w:rPr>
          <w:rFonts w:ascii="Arial" w:hAnsi="Arial" w:cs="Arial"/>
          <w:iCs/>
          <w:sz w:val="22"/>
          <w:szCs w:val="22"/>
        </w:rPr>
      </w:pPr>
    </w:p>
    <w:p w14:paraId="15973179" w14:textId="08862E59" w:rsidR="00364AA2" w:rsidRPr="00CB081C" w:rsidRDefault="00364AA2" w:rsidP="00364AA2">
      <w:pPr>
        <w:pStyle w:val="En-tte"/>
        <w:tabs>
          <w:tab w:val="clear" w:pos="4536"/>
          <w:tab w:val="clear" w:pos="9072"/>
        </w:tabs>
        <w:jc w:val="both"/>
        <w:rPr>
          <w:rFonts w:ascii="Arial" w:hAnsi="Arial" w:cs="Arial"/>
          <w:sz w:val="22"/>
          <w:szCs w:val="22"/>
        </w:rPr>
      </w:pPr>
      <w:r w:rsidRPr="00CB081C">
        <w:rPr>
          <w:rFonts w:ascii="Arial" w:hAnsi="Arial" w:cs="Arial"/>
          <w:sz w:val="22"/>
          <w:szCs w:val="22"/>
        </w:rPr>
        <w:t>Soucieuses de maintenir une politique salariale conjuguant mesures collectives et mesures individuelles, les parties signataires ont convenu d’allouer un budget dédié à l’ensemble de ces dispositions au titre de l’exercice 202</w:t>
      </w:r>
      <w:r w:rsidR="00833948" w:rsidRPr="00CB081C">
        <w:rPr>
          <w:rFonts w:ascii="Arial" w:hAnsi="Arial" w:cs="Arial"/>
          <w:sz w:val="22"/>
          <w:szCs w:val="22"/>
        </w:rPr>
        <w:t>6</w:t>
      </w:r>
      <w:r w:rsidRPr="00CB081C">
        <w:rPr>
          <w:rFonts w:ascii="Arial" w:hAnsi="Arial" w:cs="Arial"/>
          <w:sz w:val="22"/>
          <w:szCs w:val="22"/>
        </w:rPr>
        <w:t xml:space="preserve"> représentant</w:t>
      </w:r>
      <w:r w:rsidRPr="00CB081C">
        <w:rPr>
          <w:rFonts w:ascii="Arial" w:hAnsi="Arial" w:cs="Arial"/>
          <w:b/>
          <w:sz w:val="22"/>
          <w:szCs w:val="22"/>
        </w:rPr>
        <w:t xml:space="preserve"> </w:t>
      </w:r>
      <w:r w:rsidR="00114C44" w:rsidRPr="00CB081C">
        <w:rPr>
          <w:rFonts w:ascii="Arial" w:hAnsi="Arial" w:cs="Arial"/>
          <w:b/>
          <w:sz w:val="22"/>
          <w:szCs w:val="22"/>
        </w:rPr>
        <w:t>2</w:t>
      </w:r>
      <w:r w:rsidR="0079459A" w:rsidRPr="00CB081C">
        <w:rPr>
          <w:rFonts w:ascii="Arial" w:hAnsi="Arial" w:cs="Arial"/>
          <w:b/>
          <w:sz w:val="22"/>
          <w:szCs w:val="22"/>
        </w:rPr>
        <w:t>,</w:t>
      </w:r>
      <w:r w:rsidR="00114C44" w:rsidRPr="00CB081C">
        <w:rPr>
          <w:rFonts w:ascii="Arial" w:hAnsi="Arial" w:cs="Arial"/>
          <w:b/>
          <w:sz w:val="22"/>
          <w:szCs w:val="22"/>
        </w:rPr>
        <w:t>8</w:t>
      </w:r>
      <w:r w:rsidR="009B4DDE" w:rsidRPr="00CB081C">
        <w:rPr>
          <w:rFonts w:ascii="Arial" w:hAnsi="Arial" w:cs="Arial"/>
          <w:b/>
          <w:sz w:val="22"/>
          <w:szCs w:val="22"/>
        </w:rPr>
        <w:t xml:space="preserve"> </w:t>
      </w:r>
      <w:r w:rsidR="00913BF6" w:rsidRPr="00CB081C">
        <w:rPr>
          <w:rFonts w:ascii="Arial" w:hAnsi="Arial" w:cs="Arial"/>
          <w:b/>
          <w:sz w:val="22"/>
          <w:szCs w:val="22"/>
        </w:rPr>
        <w:t xml:space="preserve">% </w:t>
      </w:r>
      <w:r w:rsidRPr="00CB081C">
        <w:rPr>
          <w:rFonts w:ascii="Arial" w:hAnsi="Arial" w:cs="Arial"/>
          <w:b/>
          <w:sz w:val="22"/>
          <w:szCs w:val="22"/>
        </w:rPr>
        <w:t>de la masse salariale</w:t>
      </w:r>
      <w:r w:rsidRPr="00CB081C">
        <w:rPr>
          <w:rFonts w:ascii="Arial" w:hAnsi="Arial" w:cs="Arial"/>
          <w:sz w:val="22"/>
          <w:szCs w:val="22"/>
        </w:rPr>
        <w:t>.</w:t>
      </w:r>
    </w:p>
    <w:p w14:paraId="6451A6A0" w14:textId="77777777" w:rsidR="00364AA2" w:rsidRPr="00CB081C" w:rsidRDefault="00364AA2" w:rsidP="00364AA2">
      <w:pPr>
        <w:pStyle w:val="En-tte"/>
        <w:tabs>
          <w:tab w:val="clear" w:pos="4536"/>
          <w:tab w:val="clear" w:pos="9072"/>
        </w:tabs>
        <w:jc w:val="both"/>
        <w:rPr>
          <w:rFonts w:ascii="Arial" w:hAnsi="Arial" w:cs="Arial"/>
          <w:sz w:val="22"/>
          <w:szCs w:val="22"/>
        </w:rPr>
      </w:pPr>
    </w:p>
    <w:p w14:paraId="2B7246C1" w14:textId="0AFBA07A" w:rsidR="00364AA2" w:rsidRPr="00CB081C" w:rsidRDefault="00364AA2" w:rsidP="00364AA2">
      <w:pPr>
        <w:jc w:val="both"/>
        <w:rPr>
          <w:rFonts w:ascii="Arial" w:hAnsi="Arial" w:cs="Arial"/>
          <w:iCs/>
          <w:sz w:val="22"/>
          <w:szCs w:val="22"/>
        </w:rPr>
      </w:pPr>
      <w:r w:rsidRPr="00CB081C">
        <w:rPr>
          <w:rFonts w:ascii="Arial" w:hAnsi="Arial" w:cs="Arial"/>
          <w:iCs/>
          <w:sz w:val="22"/>
          <w:szCs w:val="22"/>
        </w:rPr>
        <w:t>Ce budget comprend </w:t>
      </w:r>
      <w:r w:rsidR="00535AFA" w:rsidRPr="00CB081C">
        <w:rPr>
          <w:rFonts w:ascii="Arial" w:hAnsi="Arial" w:cs="Arial"/>
          <w:iCs/>
          <w:sz w:val="22"/>
          <w:szCs w:val="22"/>
        </w:rPr>
        <w:t>notamment :</w:t>
      </w:r>
    </w:p>
    <w:p w14:paraId="5A1132E7" w14:textId="77777777" w:rsidR="00364AA2" w:rsidRPr="00CB081C" w:rsidRDefault="00364AA2" w:rsidP="00364AA2">
      <w:pPr>
        <w:tabs>
          <w:tab w:val="left" w:pos="708"/>
          <w:tab w:val="center" w:pos="4536"/>
          <w:tab w:val="right" w:pos="9072"/>
        </w:tabs>
        <w:jc w:val="both"/>
        <w:rPr>
          <w:rFonts w:ascii="Arial" w:hAnsi="Arial" w:cs="Arial"/>
          <w:sz w:val="22"/>
          <w:szCs w:val="22"/>
        </w:rPr>
      </w:pPr>
    </w:p>
    <w:p w14:paraId="7FA3CE1B" w14:textId="2B43EFA5" w:rsidR="006B5E97" w:rsidRPr="00CB081C" w:rsidRDefault="006B5E97" w:rsidP="00670C8D">
      <w:pPr>
        <w:pStyle w:val="Paragraphedeliste"/>
        <w:numPr>
          <w:ilvl w:val="1"/>
          <w:numId w:val="12"/>
        </w:numPr>
        <w:jc w:val="both"/>
        <w:rPr>
          <w:rFonts w:ascii="Arial" w:hAnsi="Arial" w:cs="Arial"/>
          <w:i/>
          <w:sz w:val="22"/>
          <w:szCs w:val="22"/>
          <w:u w:val="single"/>
        </w:rPr>
      </w:pPr>
      <w:r w:rsidRPr="00CB081C">
        <w:rPr>
          <w:rFonts w:ascii="Arial" w:hAnsi="Arial" w:cs="Arial"/>
          <w:b/>
          <w:bCs/>
          <w:i/>
          <w:sz w:val="22"/>
          <w:szCs w:val="22"/>
          <w:u w:val="single"/>
        </w:rPr>
        <w:t>Une augmentation générale</w:t>
      </w:r>
    </w:p>
    <w:p w14:paraId="26955F74" w14:textId="77777777" w:rsidR="006B5E97" w:rsidRPr="00CB081C" w:rsidRDefault="006B5E97" w:rsidP="006B5E97">
      <w:pPr>
        <w:jc w:val="both"/>
        <w:rPr>
          <w:rFonts w:ascii="Arial" w:hAnsi="Arial" w:cs="Arial"/>
          <w:b/>
          <w:bCs/>
          <w:i/>
          <w:sz w:val="22"/>
          <w:szCs w:val="22"/>
          <w:u w:val="single"/>
        </w:rPr>
      </w:pPr>
    </w:p>
    <w:p w14:paraId="60DAAB1F" w14:textId="7BBEAA40" w:rsidR="00364AA2" w:rsidRPr="00CB081C" w:rsidRDefault="00364AA2" w:rsidP="006B5E97">
      <w:pPr>
        <w:jc w:val="both"/>
        <w:rPr>
          <w:rFonts w:ascii="Arial" w:hAnsi="Arial" w:cs="Arial"/>
          <w:iCs/>
          <w:sz w:val="22"/>
          <w:szCs w:val="22"/>
          <w:u w:val="single"/>
        </w:rPr>
      </w:pPr>
      <w:r w:rsidRPr="00CB081C">
        <w:rPr>
          <w:rFonts w:ascii="Arial" w:hAnsi="Arial" w:cs="Arial"/>
          <w:b/>
          <w:bCs/>
          <w:iCs/>
          <w:sz w:val="22"/>
          <w:szCs w:val="22"/>
        </w:rPr>
        <w:t xml:space="preserve">Une augmentation générale </w:t>
      </w:r>
      <w:r w:rsidR="00E0431C" w:rsidRPr="00CB081C">
        <w:rPr>
          <w:rFonts w:ascii="Arial" w:hAnsi="Arial" w:cs="Arial"/>
          <w:b/>
          <w:bCs/>
          <w:iCs/>
          <w:sz w:val="22"/>
          <w:szCs w:val="22"/>
        </w:rPr>
        <w:t xml:space="preserve">de </w:t>
      </w:r>
      <w:r w:rsidR="00D35249" w:rsidRPr="00CB081C">
        <w:rPr>
          <w:rFonts w:ascii="Arial" w:hAnsi="Arial" w:cs="Arial"/>
          <w:b/>
          <w:bCs/>
          <w:iCs/>
          <w:sz w:val="22"/>
          <w:szCs w:val="22"/>
        </w:rPr>
        <w:t>1%</w:t>
      </w:r>
      <w:r w:rsidRPr="00CB081C">
        <w:rPr>
          <w:rFonts w:ascii="Arial" w:hAnsi="Arial" w:cs="Arial"/>
          <w:b/>
          <w:bCs/>
          <w:iCs/>
          <w:sz w:val="22"/>
          <w:szCs w:val="22"/>
        </w:rPr>
        <w:t xml:space="preserve"> du salaire brut </w:t>
      </w:r>
      <w:r w:rsidR="00CB43F6" w:rsidRPr="00CB081C">
        <w:rPr>
          <w:rFonts w:ascii="Arial" w:hAnsi="Arial" w:cs="Arial"/>
          <w:b/>
          <w:bCs/>
          <w:iCs/>
          <w:sz w:val="22"/>
          <w:szCs w:val="22"/>
        </w:rPr>
        <w:t xml:space="preserve">annuel </w:t>
      </w:r>
      <w:r w:rsidRPr="00CB081C">
        <w:rPr>
          <w:rFonts w:ascii="Arial" w:hAnsi="Arial" w:cs="Arial"/>
          <w:b/>
          <w:bCs/>
          <w:iCs/>
          <w:sz w:val="22"/>
          <w:szCs w:val="22"/>
        </w:rPr>
        <w:t xml:space="preserve">théorique de </w:t>
      </w:r>
      <w:r w:rsidR="00AF6E66" w:rsidRPr="00CB081C">
        <w:rPr>
          <w:rFonts w:ascii="Arial" w:hAnsi="Arial" w:cs="Arial"/>
          <w:b/>
          <w:bCs/>
          <w:iCs/>
          <w:sz w:val="22"/>
          <w:szCs w:val="22"/>
        </w:rPr>
        <w:t>base</w:t>
      </w:r>
      <w:r w:rsidR="00DE559D" w:rsidRPr="00CB081C">
        <w:rPr>
          <w:rFonts w:ascii="Arial" w:hAnsi="Arial" w:cs="Arial"/>
          <w:b/>
          <w:bCs/>
          <w:iCs/>
          <w:sz w:val="22"/>
          <w:szCs w:val="22"/>
        </w:rPr>
        <w:t xml:space="preserve"> </w:t>
      </w:r>
      <w:r w:rsidR="00DE559D" w:rsidRPr="00CB081C">
        <w:rPr>
          <w:rFonts w:ascii="Arial" w:hAnsi="Arial" w:cs="Arial"/>
          <w:iCs/>
          <w:sz w:val="22"/>
          <w:szCs w:val="22"/>
        </w:rPr>
        <w:t>pour les salariés des niveaux de classification de A à K</w:t>
      </w:r>
      <w:r w:rsidRPr="00CB081C">
        <w:rPr>
          <w:rFonts w:ascii="Arial" w:hAnsi="Arial" w:cs="Arial"/>
          <w:iCs/>
          <w:sz w:val="22"/>
          <w:szCs w:val="22"/>
        </w:rPr>
        <w:t>, mise en œuvre au 1</w:t>
      </w:r>
      <w:r w:rsidRPr="00CB081C">
        <w:rPr>
          <w:rFonts w:ascii="Arial" w:hAnsi="Arial" w:cs="Arial"/>
          <w:iCs/>
          <w:sz w:val="22"/>
          <w:szCs w:val="22"/>
          <w:vertAlign w:val="superscript"/>
        </w:rPr>
        <w:t>er</w:t>
      </w:r>
      <w:r w:rsidRPr="00CB081C">
        <w:rPr>
          <w:rFonts w:ascii="Arial" w:hAnsi="Arial" w:cs="Arial"/>
          <w:iCs/>
          <w:sz w:val="22"/>
          <w:szCs w:val="22"/>
        </w:rPr>
        <w:t xml:space="preserve"> janvier 202</w:t>
      </w:r>
      <w:r w:rsidR="00D35249" w:rsidRPr="00CB081C">
        <w:rPr>
          <w:rFonts w:ascii="Arial" w:hAnsi="Arial" w:cs="Arial"/>
          <w:iCs/>
          <w:sz w:val="22"/>
          <w:szCs w:val="22"/>
        </w:rPr>
        <w:t>6</w:t>
      </w:r>
      <w:r w:rsidRPr="00CB081C">
        <w:rPr>
          <w:rFonts w:ascii="Arial" w:hAnsi="Arial" w:cs="Arial"/>
          <w:iCs/>
          <w:sz w:val="22"/>
          <w:szCs w:val="22"/>
        </w:rPr>
        <w:t>, résultant de la négociation menée au niveau de la Branche Caisse d’Epargne.</w:t>
      </w:r>
    </w:p>
    <w:p w14:paraId="3FE3B0FC" w14:textId="0BA881CF" w:rsidR="00364AA2" w:rsidRPr="00CB081C" w:rsidRDefault="00364AA2" w:rsidP="006B5E97">
      <w:pPr>
        <w:pStyle w:val="Default"/>
        <w:rPr>
          <w:rFonts w:ascii="Arial" w:hAnsi="Arial" w:cs="Arial"/>
          <w:iCs/>
          <w:color w:val="auto"/>
          <w:sz w:val="22"/>
          <w:szCs w:val="22"/>
        </w:rPr>
      </w:pPr>
      <w:r w:rsidRPr="00CB081C">
        <w:rPr>
          <w:rFonts w:ascii="Arial" w:hAnsi="Arial" w:cs="Arial"/>
          <w:iCs/>
          <w:color w:val="auto"/>
          <w:sz w:val="22"/>
          <w:szCs w:val="22"/>
        </w:rPr>
        <w:t xml:space="preserve">Le salaire annuel </w:t>
      </w:r>
      <w:r w:rsidR="00535AFA" w:rsidRPr="00CB081C">
        <w:rPr>
          <w:rFonts w:ascii="Arial" w:hAnsi="Arial" w:cs="Arial"/>
          <w:iCs/>
          <w:color w:val="auto"/>
          <w:sz w:val="22"/>
          <w:szCs w:val="22"/>
        </w:rPr>
        <w:t>théorique</w:t>
      </w:r>
      <w:r w:rsidRPr="00CB081C">
        <w:rPr>
          <w:rFonts w:ascii="Arial" w:hAnsi="Arial" w:cs="Arial"/>
          <w:iCs/>
          <w:color w:val="auto"/>
          <w:sz w:val="22"/>
          <w:szCs w:val="22"/>
        </w:rPr>
        <w:t xml:space="preserve"> de référence pris en compte : (Salaire brut de base mensuel </w:t>
      </w:r>
      <w:r w:rsidR="00272EE7" w:rsidRPr="00CB081C">
        <w:rPr>
          <w:rFonts w:ascii="Arial" w:hAnsi="Arial" w:cs="Arial"/>
          <w:iCs/>
          <w:color w:val="auto"/>
          <w:sz w:val="22"/>
          <w:szCs w:val="22"/>
        </w:rPr>
        <w:t>constaté au 31/12/</w:t>
      </w:r>
      <w:r w:rsidRPr="00CB081C">
        <w:rPr>
          <w:rFonts w:ascii="Arial" w:hAnsi="Arial" w:cs="Arial"/>
          <w:iCs/>
          <w:color w:val="auto"/>
          <w:sz w:val="22"/>
          <w:szCs w:val="22"/>
        </w:rPr>
        <w:t>202</w:t>
      </w:r>
      <w:r w:rsidR="005A7C4D" w:rsidRPr="00CB081C">
        <w:rPr>
          <w:rFonts w:ascii="Arial" w:hAnsi="Arial" w:cs="Arial"/>
          <w:iCs/>
          <w:color w:val="auto"/>
          <w:sz w:val="22"/>
          <w:szCs w:val="22"/>
        </w:rPr>
        <w:t>5</w:t>
      </w:r>
      <w:r w:rsidRPr="00CB081C">
        <w:rPr>
          <w:rFonts w:ascii="Arial" w:hAnsi="Arial" w:cs="Arial"/>
          <w:iCs/>
          <w:color w:val="auto"/>
          <w:sz w:val="22"/>
          <w:szCs w:val="22"/>
        </w:rPr>
        <w:t xml:space="preserve"> </w:t>
      </w:r>
      <w:r w:rsidR="00535AFA" w:rsidRPr="00CB081C">
        <w:rPr>
          <w:rFonts w:ascii="Arial" w:hAnsi="Arial" w:cs="Arial"/>
          <w:iCs/>
          <w:color w:val="auto"/>
          <w:sz w:val="22"/>
          <w:szCs w:val="22"/>
        </w:rPr>
        <w:t>+ éventuels</w:t>
      </w:r>
      <w:r w:rsidRPr="00CB081C">
        <w:rPr>
          <w:rFonts w:ascii="Arial" w:hAnsi="Arial" w:cs="Arial"/>
          <w:iCs/>
          <w:color w:val="auto"/>
          <w:sz w:val="22"/>
          <w:szCs w:val="22"/>
        </w:rPr>
        <w:t xml:space="preserve"> avantages acquis du mois de </w:t>
      </w:r>
      <w:r w:rsidR="00272EE7" w:rsidRPr="00CB081C">
        <w:rPr>
          <w:rFonts w:ascii="Arial" w:hAnsi="Arial" w:cs="Arial"/>
          <w:iCs/>
          <w:color w:val="auto"/>
          <w:sz w:val="22"/>
          <w:szCs w:val="22"/>
        </w:rPr>
        <w:t>décembre</w:t>
      </w:r>
      <w:r w:rsidRPr="00CB081C">
        <w:rPr>
          <w:rFonts w:ascii="Arial" w:hAnsi="Arial" w:cs="Arial"/>
          <w:iCs/>
          <w:color w:val="auto"/>
          <w:sz w:val="22"/>
          <w:szCs w:val="22"/>
        </w:rPr>
        <w:t xml:space="preserve"> 202</w:t>
      </w:r>
      <w:r w:rsidR="005A7C4D" w:rsidRPr="00CB081C">
        <w:rPr>
          <w:rFonts w:ascii="Arial" w:hAnsi="Arial" w:cs="Arial"/>
          <w:iCs/>
          <w:color w:val="auto"/>
          <w:sz w:val="22"/>
          <w:szCs w:val="22"/>
        </w:rPr>
        <w:t>5</w:t>
      </w:r>
      <w:r w:rsidRPr="00CB081C">
        <w:rPr>
          <w:rFonts w:ascii="Arial" w:hAnsi="Arial" w:cs="Arial"/>
          <w:iCs/>
          <w:color w:val="auto"/>
          <w:sz w:val="22"/>
          <w:szCs w:val="22"/>
        </w:rPr>
        <w:t>) x 13.</w:t>
      </w:r>
    </w:p>
    <w:p w14:paraId="3C318131" w14:textId="77777777" w:rsidR="001440E9" w:rsidRPr="00CB081C" w:rsidRDefault="001440E9" w:rsidP="006B5E97">
      <w:pPr>
        <w:pStyle w:val="Default"/>
        <w:rPr>
          <w:rFonts w:ascii="Arial" w:hAnsi="Arial" w:cs="Arial"/>
          <w:iCs/>
          <w:color w:val="auto"/>
          <w:sz w:val="22"/>
          <w:szCs w:val="22"/>
        </w:rPr>
      </w:pPr>
    </w:p>
    <w:p w14:paraId="65E5D657" w14:textId="119D8166" w:rsidR="243C91B2" w:rsidRDefault="243C91B2" w:rsidP="243C91B2">
      <w:pPr>
        <w:pStyle w:val="Default"/>
        <w:rPr>
          <w:rFonts w:ascii="Arial" w:hAnsi="Arial" w:cs="Arial"/>
          <w:color w:val="auto"/>
          <w:sz w:val="22"/>
          <w:szCs w:val="22"/>
        </w:rPr>
      </w:pPr>
    </w:p>
    <w:p w14:paraId="5054FAC6" w14:textId="3A00C32C" w:rsidR="00364AA2" w:rsidRPr="00CB081C" w:rsidRDefault="002B77F3" w:rsidP="2492176E">
      <w:pPr>
        <w:jc w:val="both"/>
        <w:rPr>
          <w:rFonts w:ascii="Arial" w:hAnsi="Arial" w:cs="Arial"/>
          <w:b/>
          <w:bCs/>
          <w:i/>
          <w:iCs/>
          <w:sz w:val="22"/>
          <w:szCs w:val="22"/>
          <w:u w:val="single"/>
        </w:rPr>
      </w:pPr>
      <w:r w:rsidRPr="2492176E">
        <w:rPr>
          <w:rFonts w:ascii="Arial" w:hAnsi="Arial" w:cs="Arial"/>
          <w:b/>
          <w:bCs/>
          <w:i/>
          <w:iCs/>
          <w:sz w:val="22"/>
          <w:szCs w:val="22"/>
          <w:u w:val="single"/>
        </w:rPr>
        <w:t>1.</w:t>
      </w:r>
      <w:r w:rsidR="005839D9" w:rsidRPr="2492176E">
        <w:rPr>
          <w:rFonts w:ascii="Arial" w:hAnsi="Arial" w:cs="Arial"/>
          <w:b/>
          <w:bCs/>
          <w:i/>
          <w:iCs/>
          <w:sz w:val="22"/>
          <w:szCs w:val="22"/>
          <w:u w:val="single"/>
        </w:rPr>
        <w:t>2</w:t>
      </w:r>
      <w:r w:rsidR="008F7846" w:rsidRPr="2492176E">
        <w:rPr>
          <w:rFonts w:ascii="Arial" w:hAnsi="Arial" w:cs="Arial"/>
          <w:b/>
          <w:bCs/>
          <w:i/>
          <w:iCs/>
          <w:sz w:val="22"/>
          <w:szCs w:val="22"/>
          <w:u w:val="single"/>
        </w:rPr>
        <w:t xml:space="preserve"> </w:t>
      </w:r>
      <w:r w:rsidR="00364AA2" w:rsidRPr="2492176E">
        <w:rPr>
          <w:rFonts w:ascii="Arial" w:hAnsi="Arial" w:cs="Arial"/>
          <w:b/>
          <w:bCs/>
          <w:i/>
          <w:iCs/>
          <w:sz w:val="22"/>
          <w:szCs w:val="22"/>
          <w:u w:val="single"/>
        </w:rPr>
        <w:t>L’ensemble des mesures salariales individuelles distribuées au cours de l’année 202</w:t>
      </w:r>
      <w:r w:rsidR="00B951A2" w:rsidRPr="2492176E">
        <w:rPr>
          <w:rFonts w:ascii="Arial" w:hAnsi="Arial" w:cs="Arial"/>
          <w:b/>
          <w:bCs/>
          <w:i/>
          <w:iCs/>
          <w:sz w:val="22"/>
          <w:szCs w:val="22"/>
          <w:u w:val="single"/>
        </w:rPr>
        <w:t>6</w:t>
      </w:r>
      <w:r w:rsidR="00364AA2" w:rsidRPr="2492176E">
        <w:rPr>
          <w:rFonts w:ascii="Arial" w:hAnsi="Arial" w:cs="Arial"/>
          <w:b/>
          <w:bCs/>
          <w:i/>
          <w:iCs/>
          <w:sz w:val="22"/>
          <w:szCs w:val="22"/>
          <w:u w:val="single"/>
        </w:rPr>
        <w:t>,</w:t>
      </w:r>
      <w:r w:rsidR="0000457E" w:rsidRPr="2492176E">
        <w:rPr>
          <w:rFonts w:ascii="Arial" w:hAnsi="Arial" w:cs="Arial"/>
          <w:b/>
          <w:bCs/>
          <w:i/>
          <w:iCs/>
          <w:sz w:val="22"/>
          <w:szCs w:val="22"/>
          <w:u w:val="single"/>
        </w:rPr>
        <w:t xml:space="preserve"> dont</w:t>
      </w:r>
      <w:r w:rsidR="00364AA2" w:rsidRPr="2492176E">
        <w:rPr>
          <w:rFonts w:ascii="Arial" w:hAnsi="Arial" w:cs="Arial"/>
          <w:b/>
          <w:bCs/>
          <w:i/>
          <w:iCs/>
          <w:sz w:val="22"/>
          <w:szCs w:val="22"/>
          <w:u w:val="single"/>
        </w:rPr>
        <w:t xml:space="preserve"> les garanties salariales 8 ans, les garanties maternité</w:t>
      </w:r>
      <w:r w:rsidR="0000457E" w:rsidRPr="2492176E">
        <w:rPr>
          <w:rFonts w:ascii="Arial" w:hAnsi="Arial" w:cs="Arial"/>
          <w:b/>
          <w:bCs/>
          <w:i/>
          <w:iCs/>
          <w:sz w:val="22"/>
          <w:szCs w:val="22"/>
          <w:u w:val="single"/>
        </w:rPr>
        <w:t xml:space="preserve"> et</w:t>
      </w:r>
      <w:r w:rsidR="005A1F2A" w:rsidRPr="2492176E">
        <w:rPr>
          <w:rFonts w:ascii="Arial" w:hAnsi="Arial" w:cs="Arial"/>
          <w:b/>
          <w:bCs/>
          <w:i/>
          <w:iCs/>
          <w:sz w:val="22"/>
          <w:szCs w:val="22"/>
          <w:u w:val="single"/>
        </w:rPr>
        <w:t xml:space="preserve"> les garanties IRP</w:t>
      </w:r>
      <w:r w:rsidR="0000457E" w:rsidRPr="2492176E">
        <w:rPr>
          <w:rFonts w:ascii="Arial" w:hAnsi="Arial" w:cs="Arial"/>
          <w:b/>
          <w:bCs/>
          <w:i/>
          <w:iCs/>
          <w:sz w:val="22"/>
          <w:szCs w:val="22"/>
          <w:u w:val="single"/>
        </w:rPr>
        <w:t xml:space="preserve"> </w:t>
      </w:r>
    </w:p>
    <w:p w14:paraId="67254E2D" w14:textId="77777777" w:rsidR="00364AA2" w:rsidRPr="00CB081C" w:rsidRDefault="00364AA2" w:rsidP="00364AA2">
      <w:pPr>
        <w:jc w:val="both"/>
        <w:rPr>
          <w:rFonts w:ascii="Arial" w:hAnsi="Arial" w:cs="Arial"/>
          <w:i/>
          <w:sz w:val="22"/>
          <w:szCs w:val="22"/>
          <w:u w:val="single"/>
        </w:rPr>
      </w:pPr>
    </w:p>
    <w:p w14:paraId="59A62A8F" w14:textId="470AAD11" w:rsidR="005E2AAF" w:rsidRDefault="00D96642" w:rsidP="2492176E">
      <w:pPr>
        <w:tabs>
          <w:tab w:val="left" w:pos="708"/>
          <w:tab w:val="center" w:pos="4536"/>
          <w:tab w:val="right" w:pos="9072"/>
        </w:tabs>
        <w:jc w:val="both"/>
        <w:rPr>
          <w:rFonts w:ascii="Arial" w:hAnsi="Arial" w:cs="Arial"/>
          <w:b/>
          <w:bCs/>
          <w:sz w:val="22"/>
          <w:szCs w:val="22"/>
        </w:rPr>
      </w:pPr>
      <w:r w:rsidRPr="2492176E">
        <w:rPr>
          <w:rFonts w:ascii="Arial" w:hAnsi="Arial" w:cs="Arial"/>
          <w:sz w:val="22"/>
          <w:szCs w:val="22"/>
        </w:rPr>
        <w:t>Les parties signat</w:t>
      </w:r>
      <w:r w:rsidR="00F60530" w:rsidRPr="2492176E">
        <w:rPr>
          <w:rFonts w:ascii="Arial" w:hAnsi="Arial" w:cs="Arial"/>
          <w:sz w:val="22"/>
          <w:szCs w:val="22"/>
        </w:rPr>
        <w:t>aires convienne</w:t>
      </w:r>
      <w:r w:rsidR="004415AE" w:rsidRPr="2492176E">
        <w:rPr>
          <w:rFonts w:ascii="Arial" w:hAnsi="Arial" w:cs="Arial"/>
          <w:sz w:val="22"/>
          <w:szCs w:val="22"/>
        </w:rPr>
        <w:t>n</w:t>
      </w:r>
      <w:r w:rsidR="00F60530" w:rsidRPr="2492176E">
        <w:rPr>
          <w:rFonts w:ascii="Arial" w:hAnsi="Arial" w:cs="Arial"/>
          <w:sz w:val="22"/>
          <w:szCs w:val="22"/>
        </w:rPr>
        <w:t>t qu’</w:t>
      </w:r>
      <w:r w:rsidR="004D62F3" w:rsidRPr="2492176E">
        <w:rPr>
          <w:rFonts w:ascii="Arial" w:hAnsi="Arial" w:cs="Arial"/>
          <w:sz w:val="22"/>
          <w:szCs w:val="22"/>
        </w:rPr>
        <w:t xml:space="preserve">une </w:t>
      </w:r>
      <w:r w:rsidR="004D62F3" w:rsidRPr="2492176E">
        <w:rPr>
          <w:rFonts w:ascii="Arial" w:hAnsi="Arial" w:cs="Arial"/>
          <w:b/>
          <w:bCs/>
          <w:sz w:val="22"/>
          <w:szCs w:val="22"/>
        </w:rPr>
        <w:t>enveloppe globale de 1,</w:t>
      </w:r>
      <w:r w:rsidR="00E71B29" w:rsidRPr="2492176E">
        <w:rPr>
          <w:rFonts w:ascii="Arial" w:hAnsi="Arial" w:cs="Arial"/>
          <w:b/>
          <w:bCs/>
          <w:sz w:val="22"/>
          <w:szCs w:val="22"/>
        </w:rPr>
        <w:t xml:space="preserve">8 </w:t>
      </w:r>
      <w:r w:rsidR="004D62F3" w:rsidRPr="2492176E">
        <w:rPr>
          <w:rFonts w:ascii="Arial" w:hAnsi="Arial" w:cs="Arial"/>
          <w:b/>
          <w:bCs/>
          <w:sz w:val="22"/>
          <w:szCs w:val="22"/>
        </w:rPr>
        <w:t>%</w:t>
      </w:r>
      <w:r w:rsidR="00F60530" w:rsidRPr="2492176E">
        <w:rPr>
          <w:rFonts w:ascii="Arial" w:hAnsi="Arial" w:cs="Arial"/>
          <w:b/>
          <w:bCs/>
          <w:sz w:val="22"/>
          <w:szCs w:val="22"/>
        </w:rPr>
        <w:t>,</w:t>
      </w:r>
      <w:r w:rsidR="004D62F3" w:rsidRPr="2492176E">
        <w:rPr>
          <w:rFonts w:ascii="Arial" w:hAnsi="Arial" w:cs="Arial"/>
          <w:sz w:val="22"/>
          <w:szCs w:val="22"/>
        </w:rPr>
        <w:t xml:space="preserve"> calculée sur le</w:t>
      </w:r>
      <w:r w:rsidR="00F3261E" w:rsidRPr="2492176E">
        <w:rPr>
          <w:rFonts w:ascii="Arial" w:hAnsi="Arial" w:cs="Arial"/>
          <w:sz w:val="22"/>
          <w:szCs w:val="22"/>
        </w:rPr>
        <w:t xml:space="preserve"> montant de </w:t>
      </w:r>
      <w:r w:rsidR="008C5C30" w:rsidRPr="2492176E">
        <w:rPr>
          <w:rFonts w:ascii="Arial" w:hAnsi="Arial" w:cs="Arial"/>
          <w:sz w:val="22"/>
          <w:szCs w:val="22"/>
        </w:rPr>
        <w:t>la masse salariale 202</w:t>
      </w:r>
      <w:r w:rsidR="0079459A" w:rsidRPr="2492176E">
        <w:rPr>
          <w:rFonts w:ascii="Arial" w:hAnsi="Arial" w:cs="Arial"/>
          <w:sz w:val="22"/>
          <w:szCs w:val="22"/>
        </w:rPr>
        <w:t>5</w:t>
      </w:r>
      <w:r w:rsidR="004D62F3" w:rsidRPr="2492176E">
        <w:rPr>
          <w:rFonts w:ascii="Arial" w:hAnsi="Arial" w:cs="Arial"/>
          <w:sz w:val="22"/>
          <w:szCs w:val="22"/>
        </w:rPr>
        <w:t xml:space="preserve">, sera </w:t>
      </w:r>
      <w:r w:rsidR="004D62F3" w:rsidRPr="2492176E">
        <w:rPr>
          <w:rFonts w:ascii="Arial" w:hAnsi="Arial" w:cs="Arial"/>
          <w:b/>
          <w:bCs/>
          <w:sz w:val="22"/>
          <w:szCs w:val="22"/>
        </w:rPr>
        <w:t xml:space="preserve">consacrée aux </w:t>
      </w:r>
      <w:r w:rsidR="0054770B" w:rsidRPr="2492176E">
        <w:rPr>
          <w:rFonts w:ascii="Arial" w:hAnsi="Arial" w:cs="Arial"/>
          <w:b/>
          <w:bCs/>
          <w:sz w:val="22"/>
          <w:szCs w:val="22"/>
        </w:rPr>
        <w:t>mesures</w:t>
      </w:r>
      <w:r w:rsidR="004D62F3" w:rsidRPr="2492176E">
        <w:rPr>
          <w:rFonts w:ascii="Arial" w:hAnsi="Arial" w:cs="Arial"/>
          <w:b/>
          <w:bCs/>
          <w:sz w:val="22"/>
          <w:szCs w:val="22"/>
        </w:rPr>
        <w:t xml:space="preserve"> individuelles au titre de l’année 202</w:t>
      </w:r>
      <w:r w:rsidR="00114C44" w:rsidRPr="2492176E">
        <w:rPr>
          <w:rFonts w:ascii="Arial" w:hAnsi="Arial" w:cs="Arial"/>
          <w:b/>
          <w:bCs/>
          <w:sz w:val="22"/>
          <w:szCs w:val="22"/>
        </w:rPr>
        <w:t>6</w:t>
      </w:r>
      <w:r w:rsidR="004D62F3" w:rsidRPr="2492176E">
        <w:rPr>
          <w:rFonts w:ascii="Arial" w:hAnsi="Arial" w:cs="Arial"/>
          <w:b/>
          <w:bCs/>
          <w:sz w:val="22"/>
          <w:szCs w:val="22"/>
        </w:rPr>
        <w:t>.</w:t>
      </w:r>
    </w:p>
    <w:p w14:paraId="71E726A1" w14:textId="77777777" w:rsidR="00BA6BE4" w:rsidRDefault="00BA6BE4" w:rsidP="004D62F3">
      <w:pPr>
        <w:tabs>
          <w:tab w:val="left" w:pos="708"/>
          <w:tab w:val="center" w:pos="4536"/>
          <w:tab w:val="right" w:pos="9072"/>
        </w:tabs>
        <w:jc w:val="both"/>
        <w:rPr>
          <w:rFonts w:ascii="Arial" w:hAnsi="Arial" w:cs="Arial"/>
          <w:b/>
          <w:bCs/>
          <w:sz w:val="22"/>
          <w:szCs w:val="22"/>
        </w:rPr>
      </w:pPr>
    </w:p>
    <w:p w14:paraId="1B77D304" w14:textId="77777777" w:rsidR="000474DB" w:rsidRDefault="000474DB" w:rsidP="004D62F3">
      <w:pPr>
        <w:tabs>
          <w:tab w:val="left" w:pos="708"/>
          <w:tab w:val="center" w:pos="4536"/>
          <w:tab w:val="right" w:pos="9072"/>
        </w:tabs>
        <w:jc w:val="both"/>
        <w:rPr>
          <w:rFonts w:ascii="Arial" w:hAnsi="Arial" w:cs="Arial"/>
          <w:b/>
          <w:bCs/>
          <w:sz w:val="22"/>
          <w:szCs w:val="22"/>
        </w:rPr>
      </w:pPr>
    </w:p>
    <w:p w14:paraId="5F4DCA6E" w14:textId="77777777" w:rsidR="000474DB" w:rsidRDefault="000474DB" w:rsidP="004D62F3">
      <w:pPr>
        <w:tabs>
          <w:tab w:val="left" w:pos="708"/>
          <w:tab w:val="center" w:pos="4536"/>
          <w:tab w:val="right" w:pos="9072"/>
        </w:tabs>
        <w:jc w:val="both"/>
        <w:rPr>
          <w:rFonts w:ascii="Arial" w:hAnsi="Arial" w:cs="Arial"/>
          <w:b/>
          <w:bCs/>
          <w:sz w:val="22"/>
          <w:szCs w:val="22"/>
        </w:rPr>
      </w:pPr>
    </w:p>
    <w:p w14:paraId="5E29D910" w14:textId="77777777" w:rsidR="00BA6BE4" w:rsidRDefault="00BA6BE4" w:rsidP="004D62F3">
      <w:pPr>
        <w:tabs>
          <w:tab w:val="left" w:pos="708"/>
          <w:tab w:val="center" w:pos="4536"/>
          <w:tab w:val="right" w:pos="9072"/>
        </w:tabs>
        <w:jc w:val="both"/>
        <w:rPr>
          <w:rFonts w:ascii="Arial" w:hAnsi="Arial" w:cs="Arial"/>
          <w:b/>
          <w:bCs/>
          <w:sz w:val="22"/>
          <w:szCs w:val="22"/>
        </w:rPr>
      </w:pPr>
    </w:p>
    <w:p w14:paraId="31F9633C" w14:textId="66EF5080" w:rsidR="00BA6BE4" w:rsidRPr="00BA6BE4" w:rsidRDefault="00BA6BE4" w:rsidP="02D34A73">
      <w:pPr>
        <w:tabs>
          <w:tab w:val="left" w:pos="708"/>
          <w:tab w:val="center" w:pos="4536"/>
          <w:tab w:val="right" w:pos="9072"/>
        </w:tabs>
        <w:jc w:val="both"/>
        <w:rPr>
          <w:rFonts w:ascii="Arial" w:hAnsi="Arial" w:cs="Arial"/>
          <w:b/>
          <w:bCs/>
          <w:i/>
          <w:iCs/>
          <w:sz w:val="22"/>
          <w:szCs w:val="22"/>
          <w:u w:val="single"/>
        </w:rPr>
      </w:pPr>
      <w:r w:rsidRPr="02D34A73">
        <w:rPr>
          <w:rFonts w:ascii="Arial" w:hAnsi="Arial" w:cs="Arial"/>
          <w:b/>
          <w:bCs/>
          <w:i/>
          <w:iCs/>
          <w:sz w:val="22"/>
          <w:szCs w:val="22"/>
          <w:u w:val="single"/>
        </w:rPr>
        <w:lastRenderedPageBreak/>
        <w:t>1.</w:t>
      </w:r>
      <w:r w:rsidR="105AC45E" w:rsidRPr="02D34A73">
        <w:rPr>
          <w:rFonts w:ascii="Arial" w:hAnsi="Arial" w:cs="Arial"/>
          <w:b/>
          <w:bCs/>
          <w:i/>
          <w:iCs/>
          <w:sz w:val="22"/>
          <w:szCs w:val="22"/>
          <w:u w:val="single"/>
        </w:rPr>
        <w:t>2</w:t>
      </w:r>
      <w:r w:rsidRPr="02D34A73">
        <w:rPr>
          <w:rFonts w:ascii="Arial" w:hAnsi="Arial" w:cs="Arial"/>
          <w:b/>
          <w:bCs/>
          <w:i/>
          <w:iCs/>
          <w:sz w:val="22"/>
          <w:szCs w:val="22"/>
          <w:u w:val="single"/>
        </w:rPr>
        <w:t>.1 Mesures individuelles</w:t>
      </w:r>
    </w:p>
    <w:p w14:paraId="0A86B989" w14:textId="77777777" w:rsidR="00656082" w:rsidRDefault="00656082" w:rsidP="004D62F3">
      <w:pPr>
        <w:tabs>
          <w:tab w:val="left" w:pos="708"/>
          <w:tab w:val="center" w:pos="4536"/>
          <w:tab w:val="right" w:pos="9072"/>
        </w:tabs>
        <w:jc w:val="both"/>
        <w:rPr>
          <w:rFonts w:ascii="Arial" w:hAnsi="Arial" w:cs="Arial"/>
          <w:b/>
          <w:bCs/>
          <w:color w:val="FF0000"/>
          <w:sz w:val="22"/>
          <w:szCs w:val="22"/>
        </w:rPr>
      </w:pPr>
    </w:p>
    <w:p w14:paraId="38A66B67" w14:textId="63E60609" w:rsidR="00656082" w:rsidRPr="00610341" w:rsidRDefault="4BA59FB1" w:rsidP="2492176E">
      <w:pPr>
        <w:tabs>
          <w:tab w:val="left" w:pos="708"/>
          <w:tab w:val="center" w:pos="4536"/>
          <w:tab w:val="right" w:pos="9072"/>
        </w:tabs>
        <w:jc w:val="both"/>
        <w:rPr>
          <w:rFonts w:ascii="Arial" w:hAnsi="Arial" w:cs="Arial"/>
          <w:dstrike/>
          <w:color w:val="8064A2" w:themeColor="accent4"/>
          <w:sz w:val="22"/>
          <w:szCs w:val="22"/>
          <w:highlight w:val="yellow"/>
        </w:rPr>
      </w:pPr>
      <w:r w:rsidRPr="2492176E">
        <w:rPr>
          <w:rFonts w:ascii="Arial" w:hAnsi="Arial" w:cs="Arial"/>
          <w:sz w:val="22"/>
          <w:szCs w:val="22"/>
        </w:rPr>
        <w:t>Ces mesu</w:t>
      </w:r>
      <w:r w:rsidR="0D398A11" w:rsidRPr="2492176E">
        <w:rPr>
          <w:rFonts w:ascii="Arial" w:hAnsi="Arial" w:cs="Arial"/>
          <w:sz w:val="22"/>
          <w:szCs w:val="22"/>
        </w:rPr>
        <w:t xml:space="preserve">res sont </w:t>
      </w:r>
      <w:r w:rsidR="2135AF78" w:rsidRPr="2492176E">
        <w:rPr>
          <w:rFonts w:ascii="Arial" w:hAnsi="Arial" w:cs="Arial"/>
          <w:sz w:val="22"/>
          <w:szCs w:val="22"/>
        </w:rPr>
        <w:t>attribuées</w:t>
      </w:r>
      <w:r w:rsidR="0D398A11" w:rsidRPr="2492176E">
        <w:rPr>
          <w:rFonts w:ascii="Arial" w:hAnsi="Arial" w:cs="Arial"/>
          <w:sz w:val="22"/>
          <w:szCs w:val="22"/>
        </w:rPr>
        <w:t xml:space="preserve"> </w:t>
      </w:r>
      <w:r w:rsidRPr="2492176E">
        <w:rPr>
          <w:rFonts w:ascii="Arial" w:hAnsi="Arial" w:cs="Arial"/>
          <w:sz w:val="22"/>
          <w:szCs w:val="22"/>
        </w:rPr>
        <w:t xml:space="preserve">tout au long de l’année pour </w:t>
      </w:r>
      <w:r w:rsidRPr="2492176E">
        <w:rPr>
          <w:rFonts w:ascii="Arial" w:hAnsi="Arial" w:cs="Arial"/>
          <w:b/>
          <w:bCs/>
          <w:sz w:val="22"/>
          <w:szCs w:val="22"/>
        </w:rPr>
        <w:t>accompagner les parcours internes</w:t>
      </w:r>
      <w:r w:rsidR="00F66FEE" w:rsidRPr="2492176E">
        <w:rPr>
          <w:rFonts w:ascii="Arial" w:hAnsi="Arial" w:cs="Arial"/>
          <w:sz w:val="22"/>
          <w:szCs w:val="22"/>
        </w:rPr>
        <w:t xml:space="preserve"> (</w:t>
      </w:r>
      <w:r w:rsidRPr="2492176E">
        <w:rPr>
          <w:rFonts w:ascii="Arial" w:hAnsi="Arial" w:cs="Arial"/>
          <w:sz w:val="22"/>
          <w:szCs w:val="22"/>
        </w:rPr>
        <w:t>mobilités fonctionnelles et géographiques, montées en compétences et en expertises, prise</w:t>
      </w:r>
      <w:r w:rsidR="006678B9" w:rsidRPr="2492176E">
        <w:rPr>
          <w:rFonts w:ascii="Arial" w:hAnsi="Arial" w:cs="Arial"/>
          <w:sz w:val="22"/>
          <w:szCs w:val="22"/>
        </w:rPr>
        <w:t>s</w:t>
      </w:r>
      <w:r w:rsidRPr="2492176E">
        <w:rPr>
          <w:rFonts w:ascii="Arial" w:hAnsi="Arial" w:cs="Arial"/>
          <w:sz w:val="22"/>
          <w:szCs w:val="22"/>
        </w:rPr>
        <w:t xml:space="preserve"> de responsabilité supplémentaire</w:t>
      </w:r>
      <w:r w:rsidR="006678B9" w:rsidRPr="2492176E">
        <w:rPr>
          <w:rFonts w:ascii="Arial" w:hAnsi="Arial" w:cs="Arial"/>
          <w:sz w:val="22"/>
          <w:szCs w:val="22"/>
        </w:rPr>
        <w:t>)</w:t>
      </w:r>
      <w:r w:rsidRPr="2492176E">
        <w:rPr>
          <w:rFonts w:ascii="Arial" w:hAnsi="Arial" w:cs="Arial"/>
          <w:sz w:val="22"/>
          <w:szCs w:val="22"/>
        </w:rPr>
        <w:t xml:space="preserve"> en</w:t>
      </w:r>
      <w:r w:rsidR="446759D1" w:rsidRPr="2492176E">
        <w:rPr>
          <w:rFonts w:ascii="Arial" w:hAnsi="Arial" w:cs="Arial"/>
          <w:sz w:val="22"/>
          <w:szCs w:val="22"/>
        </w:rPr>
        <w:t xml:space="preserve"> alignement avec</w:t>
      </w:r>
      <w:r w:rsidRPr="2492176E">
        <w:rPr>
          <w:rFonts w:ascii="Arial" w:hAnsi="Arial" w:cs="Arial"/>
          <w:sz w:val="22"/>
          <w:szCs w:val="22"/>
        </w:rPr>
        <w:t xml:space="preserve"> notre feuille de route </w:t>
      </w:r>
      <w:r w:rsidR="006678B9" w:rsidRPr="2492176E">
        <w:rPr>
          <w:rFonts w:ascii="Arial" w:hAnsi="Arial" w:cs="Arial"/>
          <w:sz w:val="22"/>
          <w:szCs w:val="22"/>
        </w:rPr>
        <w:t>UP 2030.</w:t>
      </w:r>
    </w:p>
    <w:p w14:paraId="5884AF2A" w14:textId="652F2709" w:rsidR="00656082" w:rsidRPr="00610341" w:rsidRDefault="00656082" w:rsidP="7AEAC2A8">
      <w:pPr>
        <w:tabs>
          <w:tab w:val="left" w:pos="708"/>
          <w:tab w:val="center" w:pos="4536"/>
          <w:tab w:val="right" w:pos="9072"/>
        </w:tabs>
        <w:jc w:val="both"/>
        <w:rPr>
          <w:rFonts w:ascii="Arial" w:hAnsi="Arial" w:cs="Arial"/>
          <w:color w:val="8064A2" w:themeColor="accent4"/>
          <w:sz w:val="22"/>
          <w:szCs w:val="22"/>
        </w:rPr>
      </w:pPr>
    </w:p>
    <w:p w14:paraId="2E453BBE" w14:textId="61FA2FCA" w:rsidR="00E652C7" w:rsidRPr="00610341" w:rsidRDefault="0B137447" w:rsidP="2492176E">
      <w:pPr>
        <w:tabs>
          <w:tab w:val="left" w:pos="708"/>
          <w:tab w:val="center" w:pos="4536"/>
          <w:tab w:val="right" w:pos="9072"/>
        </w:tabs>
        <w:spacing w:line="259" w:lineRule="auto"/>
        <w:jc w:val="both"/>
        <w:rPr>
          <w:rFonts w:ascii="Arial" w:hAnsi="Arial" w:cs="Arial"/>
          <w:sz w:val="22"/>
          <w:szCs w:val="22"/>
        </w:rPr>
      </w:pPr>
      <w:r w:rsidRPr="2492176E">
        <w:rPr>
          <w:rFonts w:ascii="Arial" w:hAnsi="Arial" w:cs="Arial"/>
          <w:sz w:val="22"/>
          <w:szCs w:val="22"/>
        </w:rPr>
        <w:t>Cette enveloppe</w:t>
      </w:r>
      <w:r w:rsidR="210B6F62" w:rsidRPr="2492176E">
        <w:rPr>
          <w:rFonts w:ascii="Arial" w:hAnsi="Arial" w:cs="Arial"/>
          <w:sz w:val="22"/>
          <w:szCs w:val="22"/>
        </w:rPr>
        <w:t xml:space="preserve"> </w:t>
      </w:r>
      <w:r w:rsidRPr="2492176E">
        <w:rPr>
          <w:rFonts w:ascii="Arial" w:hAnsi="Arial" w:cs="Arial"/>
          <w:sz w:val="22"/>
          <w:szCs w:val="22"/>
        </w:rPr>
        <w:t xml:space="preserve">est aussi mobilisée à l’occasion de la </w:t>
      </w:r>
      <w:r w:rsidR="00A00CCE" w:rsidRPr="2492176E">
        <w:rPr>
          <w:rFonts w:ascii="Arial" w:hAnsi="Arial" w:cs="Arial"/>
          <w:b/>
          <w:bCs/>
          <w:sz w:val="22"/>
          <w:szCs w:val="22"/>
        </w:rPr>
        <w:t xml:space="preserve">campagne de </w:t>
      </w:r>
      <w:r w:rsidRPr="2492176E">
        <w:rPr>
          <w:rFonts w:ascii="Arial" w:hAnsi="Arial" w:cs="Arial"/>
          <w:b/>
          <w:bCs/>
          <w:sz w:val="22"/>
          <w:szCs w:val="22"/>
        </w:rPr>
        <w:t>révision salariale</w:t>
      </w:r>
      <w:r w:rsidR="41D6365E" w:rsidRPr="2492176E">
        <w:rPr>
          <w:rFonts w:ascii="Arial" w:hAnsi="Arial" w:cs="Arial"/>
          <w:b/>
          <w:bCs/>
          <w:sz w:val="22"/>
          <w:szCs w:val="22"/>
        </w:rPr>
        <w:t xml:space="preserve"> </w:t>
      </w:r>
      <w:r w:rsidR="41D6365E" w:rsidRPr="2492176E">
        <w:rPr>
          <w:rFonts w:ascii="Arial" w:hAnsi="Arial" w:cs="Arial"/>
          <w:sz w:val="22"/>
          <w:szCs w:val="22"/>
        </w:rPr>
        <w:t>qui vise à</w:t>
      </w:r>
      <w:r w:rsidR="00E652C7" w:rsidRPr="2492176E">
        <w:rPr>
          <w:rFonts w:ascii="Arial" w:hAnsi="Arial" w:cs="Arial"/>
          <w:sz w:val="22"/>
          <w:szCs w:val="22"/>
        </w:rPr>
        <w:t> :</w:t>
      </w:r>
    </w:p>
    <w:p w14:paraId="6750391A" w14:textId="6804482E" w:rsidR="006F5234" w:rsidRPr="00610341" w:rsidRDefault="41D6365E" w:rsidP="2492176E">
      <w:pPr>
        <w:pStyle w:val="Paragraphedeliste"/>
        <w:numPr>
          <w:ilvl w:val="0"/>
          <w:numId w:val="2"/>
        </w:numPr>
        <w:tabs>
          <w:tab w:val="left" w:pos="708"/>
          <w:tab w:val="center" w:pos="4536"/>
          <w:tab w:val="right" w:pos="9072"/>
        </w:tabs>
        <w:spacing w:line="259" w:lineRule="auto"/>
        <w:jc w:val="both"/>
        <w:rPr>
          <w:rFonts w:ascii="Arial" w:hAnsi="Arial" w:cs="Arial"/>
          <w:sz w:val="22"/>
          <w:szCs w:val="22"/>
        </w:rPr>
      </w:pPr>
      <w:r w:rsidRPr="2492176E">
        <w:rPr>
          <w:rFonts w:ascii="Arial" w:hAnsi="Arial" w:cs="Arial"/>
          <w:sz w:val="22"/>
          <w:szCs w:val="22"/>
        </w:rPr>
        <w:t>reconnaître la compétence, l’engagement et les progrès effectués dans la durée</w:t>
      </w:r>
      <w:r w:rsidR="00E652C7" w:rsidRPr="2492176E">
        <w:rPr>
          <w:rFonts w:ascii="Arial" w:hAnsi="Arial" w:cs="Arial"/>
          <w:sz w:val="22"/>
          <w:szCs w:val="22"/>
        </w:rPr>
        <w:t> ;</w:t>
      </w:r>
    </w:p>
    <w:p w14:paraId="41EF43A4" w14:textId="4F89E3EC" w:rsidR="00E652C7" w:rsidRPr="00610341" w:rsidRDefault="00E51E25" w:rsidP="2492176E">
      <w:pPr>
        <w:pStyle w:val="Paragraphedeliste"/>
        <w:numPr>
          <w:ilvl w:val="0"/>
          <w:numId w:val="1"/>
        </w:numPr>
        <w:tabs>
          <w:tab w:val="left" w:pos="708"/>
          <w:tab w:val="center" w:pos="4536"/>
          <w:tab w:val="right" w:pos="9072"/>
        </w:tabs>
        <w:spacing w:line="259" w:lineRule="auto"/>
        <w:jc w:val="both"/>
        <w:rPr>
          <w:rFonts w:ascii="Arial" w:hAnsi="Arial" w:cs="Arial"/>
          <w:sz w:val="22"/>
          <w:szCs w:val="22"/>
        </w:rPr>
      </w:pPr>
      <w:r w:rsidRPr="2492176E">
        <w:rPr>
          <w:rFonts w:ascii="Arial" w:hAnsi="Arial" w:cs="Arial"/>
          <w:sz w:val="22"/>
          <w:szCs w:val="22"/>
        </w:rPr>
        <w:t xml:space="preserve">garantir </w:t>
      </w:r>
      <w:r w:rsidR="006F5234" w:rsidRPr="2492176E">
        <w:rPr>
          <w:rFonts w:ascii="Arial" w:hAnsi="Arial" w:cs="Arial"/>
          <w:sz w:val="22"/>
          <w:szCs w:val="22"/>
        </w:rPr>
        <w:t xml:space="preserve">l’équité avec l’examen </w:t>
      </w:r>
      <w:r w:rsidR="00E652C7" w:rsidRPr="2492176E">
        <w:rPr>
          <w:rFonts w:ascii="Arial" w:hAnsi="Arial" w:cs="Arial"/>
          <w:sz w:val="22"/>
          <w:szCs w:val="22"/>
        </w:rPr>
        <w:t xml:space="preserve">une fois par an </w:t>
      </w:r>
      <w:r w:rsidR="006F5234" w:rsidRPr="2492176E">
        <w:rPr>
          <w:rFonts w:ascii="Arial" w:hAnsi="Arial" w:cs="Arial"/>
          <w:sz w:val="22"/>
          <w:szCs w:val="22"/>
        </w:rPr>
        <w:t xml:space="preserve">de </w:t>
      </w:r>
      <w:r w:rsidR="00E652C7" w:rsidRPr="2492176E">
        <w:rPr>
          <w:rFonts w:ascii="Arial" w:hAnsi="Arial" w:cs="Arial"/>
          <w:sz w:val="22"/>
          <w:szCs w:val="22"/>
        </w:rPr>
        <w:t>la situation de chaque collaborateur dans le respect des principes d’égalité professionnelle.</w:t>
      </w:r>
    </w:p>
    <w:p w14:paraId="51A1BD3E" w14:textId="74174FBD" w:rsidR="00656082" w:rsidRPr="00610341" w:rsidRDefault="00656082" w:rsidP="7AEAC2A8">
      <w:pPr>
        <w:tabs>
          <w:tab w:val="left" w:pos="708"/>
          <w:tab w:val="center" w:pos="4536"/>
          <w:tab w:val="right" w:pos="9072"/>
        </w:tabs>
        <w:jc w:val="both"/>
        <w:rPr>
          <w:rFonts w:ascii="Arial" w:hAnsi="Arial" w:cs="Arial"/>
          <w:color w:val="8064A2" w:themeColor="accent4"/>
          <w:sz w:val="22"/>
          <w:szCs w:val="22"/>
        </w:rPr>
      </w:pPr>
    </w:p>
    <w:p w14:paraId="252A5F5D" w14:textId="0AD4D621" w:rsidR="00656082" w:rsidRPr="00610341" w:rsidRDefault="2AEE3DD4" w:rsidP="2492176E">
      <w:pPr>
        <w:tabs>
          <w:tab w:val="left" w:pos="708"/>
          <w:tab w:val="center" w:pos="4536"/>
          <w:tab w:val="right" w:pos="9072"/>
        </w:tabs>
        <w:jc w:val="both"/>
        <w:rPr>
          <w:rFonts w:ascii="Arial" w:hAnsi="Arial" w:cs="Arial"/>
          <w:sz w:val="22"/>
          <w:szCs w:val="22"/>
        </w:rPr>
      </w:pPr>
      <w:r w:rsidRPr="2492176E">
        <w:rPr>
          <w:rFonts w:ascii="Arial" w:hAnsi="Arial" w:cs="Arial"/>
          <w:sz w:val="22"/>
          <w:szCs w:val="22"/>
        </w:rPr>
        <w:t xml:space="preserve">Lors de la </w:t>
      </w:r>
      <w:r w:rsidR="006C4EE0" w:rsidRPr="2492176E">
        <w:rPr>
          <w:rFonts w:ascii="Arial" w:hAnsi="Arial" w:cs="Arial"/>
          <w:b/>
          <w:bCs/>
          <w:sz w:val="22"/>
          <w:szCs w:val="22"/>
        </w:rPr>
        <w:t xml:space="preserve">campagne de </w:t>
      </w:r>
      <w:r w:rsidRPr="2492176E">
        <w:rPr>
          <w:rFonts w:ascii="Arial" w:hAnsi="Arial" w:cs="Arial"/>
          <w:b/>
          <w:bCs/>
          <w:sz w:val="22"/>
          <w:szCs w:val="22"/>
        </w:rPr>
        <w:t>révision salariale</w:t>
      </w:r>
      <w:r w:rsidRPr="2492176E">
        <w:rPr>
          <w:rFonts w:ascii="Arial" w:hAnsi="Arial" w:cs="Arial"/>
          <w:sz w:val="22"/>
          <w:szCs w:val="22"/>
        </w:rPr>
        <w:t>, une attention particulière sera portée sur les salariés</w:t>
      </w:r>
      <w:r w:rsidR="003B5272" w:rsidRPr="2492176E">
        <w:rPr>
          <w:rFonts w:ascii="Arial" w:hAnsi="Arial" w:cs="Arial"/>
          <w:sz w:val="22"/>
          <w:szCs w:val="22"/>
        </w:rPr>
        <w:t> en maitrise de l</w:t>
      </w:r>
      <w:r w:rsidR="002A46C5" w:rsidRPr="2492176E">
        <w:rPr>
          <w:rFonts w:ascii="Arial" w:hAnsi="Arial" w:cs="Arial"/>
          <w:sz w:val="22"/>
          <w:szCs w:val="22"/>
        </w:rPr>
        <w:t xml:space="preserve">eur </w:t>
      </w:r>
      <w:r w:rsidR="003B5272" w:rsidRPr="2492176E">
        <w:rPr>
          <w:rFonts w:ascii="Arial" w:hAnsi="Arial" w:cs="Arial"/>
          <w:sz w:val="22"/>
          <w:szCs w:val="22"/>
        </w:rPr>
        <w:t>emploi</w:t>
      </w:r>
      <w:r w:rsidR="00356E79">
        <w:rPr>
          <w:rFonts w:ascii="Arial" w:hAnsi="Arial" w:cs="Arial"/>
          <w:sz w:val="22"/>
          <w:szCs w:val="22"/>
        </w:rPr>
        <w:t xml:space="preserve"> (tous les emplois CEAPC : supports et VSC)</w:t>
      </w:r>
      <w:r w:rsidR="003B5272" w:rsidRPr="2492176E">
        <w:rPr>
          <w:rFonts w:ascii="Arial" w:hAnsi="Arial" w:cs="Arial"/>
          <w:sz w:val="22"/>
          <w:szCs w:val="22"/>
        </w:rPr>
        <w:t xml:space="preserve">, sans mesure individuelle </w:t>
      </w:r>
      <w:r w:rsidR="007E2475" w:rsidRPr="2492176E">
        <w:rPr>
          <w:rFonts w:ascii="Arial" w:hAnsi="Arial" w:cs="Arial"/>
          <w:sz w:val="22"/>
          <w:szCs w:val="22"/>
        </w:rPr>
        <w:t xml:space="preserve">depuis 3 ans sur </w:t>
      </w:r>
      <w:r w:rsidR="00F14F89" w:rsidRPr="2492176E">
        <w:rPr>
          <w:rFonts w:ascii="Arial" w:hAnsi="Arial" w:cs="Arial"/>
          <w:sz w:val="22"/>
          <w:szCs w:val="22"/>
        </w:rPr>
        <w:t xml:space="preserve">cet </w:t>
      </w:r>
      <w:r w:rsidR="007E2475" w:rsidRPr="2492176E">
        <w:rPr>
          <w:rFonts w:ascii="Arial" w:hAnsi="Arial" w:cs="Arial"/>
          <w:sz w:val="22"/>
          <w:szCs w:val="22"/>
        </w:rPr>
        <w:t>emploi</w:t>
      </w:r>
      <w:r w:rsidR="00F14F89" w:rsidRPr="2492176E">
        <w:rPr>
          <w:rFonts w:ascii="Arial" w:hAnsi="Arial" w:cs="Arial"/>
          <w:sz w:val="22"/>
          <w:szCs w:val="22"/>
        </w:rPr>
        <w:t>, et en</w:t>
      </w:r>
      <w:r w:rsidR="788B84B3" w:rsidRPr="2492176E">
        <w:rPr>
          <w:rFonts w:ascii="Arial" w:hAnsi="Arial" w:cs="Arial"/>
          <w:sz w:val="22"/>
          <w:szCs w:val="22"/>
        </w:rPr>
        <w:t xml:space="preserve"> décalage de </w:t>
      </w:r>
      <w:r w:rsidR="006C4EE0" w:rsidRPr="2492176E">
        <w:rPr>
          <w:rFonts w:ascii="Arial" w:hAnsi="Arial" w:cs="Arial"/>
          <w:sz w:val="22"/>
          <w:szCs w:val="22"/>
        </w:rPr>
        <w:t xml:space="preserve">leur </w:t>
      </w:r>
      <w:r w:rsidR="788B84B3" w:rsidRPr="2492176E">
        <w:rPr>
          <w:rFonts w:ascii="Arial" w:hAnsi="Arial" w:cs="Arial"/>
          <w:sz w:val="22"/>
          <w:szCs w:val="22"/>
        </w:rPr>
        <w:t xml:space="preserve">rémunération </w:t>
      </w:r>
      <w:r w:rsidR="00B52EF9" w:rsidRPr="2492176E">
        <w:rPr>
          <w:rFonts w:ascii="Arial" w:hAnsi="Arial" w:cs="Arial"/>
          <w:sz w:val="22"/>
          <w:szCs w:val="22"/>
        </w:rPr>
        <w:t>au regard d</w:t>
      </w:r>
      <w:r w:rsidR="00A6171D" w:rsidRPr="2492176E">
        <w:rPr>
          <w:rFonts w:ascii="Arial" w:hAnsi="Arial" w:cs="Arial"/>
          <w:sz w:val="22"/>
          <w:szCs w:val="22"/>
        </w:rPr>
        <w:t>u</w:t>
      </w:r>
      <w:r w:rsidR="00145AEE" w:rsidRPr="2492176E">
        <w:rPr>
          <w:rFonts w:ascii="Arial" w:hAnsi="Arial" w:cs="Arial"/>
          <w:sz w:val="22"/>
          <w:szCs w:val="22"/>
        </w:rPr>
        <w:t xml:space="preserve"> secteur bancaire régional</w:t>
      </w:r>
      <w:r w:rsidR="0062441B" w:rsidRPr="2492176E">
        <w:rPr>
          <w:rFonts w:ascii="Arial" w:hAnsi="Arial" w:cs="Arial"/>
          <w:sz w:val="22"/>
          <w:szCs w:val="22"/>
        </w:rPr>
        <w:t xml:space="preserve">. </w:t>
      </w:r>
      <w:r w:rsidR="6AA73D1E" w:rsidRPr="2492176E">
        <w:rPr>
          <w:rFonts w:ascii="Arial" w:hAnsi="Arial" w:cs="Arial"/>
          <w:sz w:val="22"/>
          <w:szCs w:val="22"/>
        </w:rPr>
        <w:t xml:space="preserve">Une </w:t>
      </w:r>
      <w:r w:rsidR="0062441B" w:rsidRPr="2492176E">
        <w:rPr>
          <w:rFonts w:ascii="Arial" w:hAnsi="Arial" w:cs="Arial"/>
          <w:sz w:val="22"/>
          <w:szCs w:val="22"/>
        </w:rPr>
        <w:t>attention complémentaire</w:t>
      </w:r>
      <w:r w:rsidR="6AA73D1E" w:rsidRPr="2492176E">
        <w:rPr>
          <w:rFonts w:ascii="Arial" w:hAnsi="Arial" w:cs="Arial"/>
          <w:sz w:val="22"/>
          <w:szCs w:val="22"/>
        </w:rPr>
        <w:t xml:space="preserve"> sera également </w:t>
      </w:r>
      <w:r w:rsidR="0062441B" w:rsidRPr="2492176E">
        <w:rPr>
          <w:rFonts w:ascii="Arial" w:hAnsi="Arial" w:cs="Arial"/>
          <w:sz w:val="22"/>
          <w:szCs w:val="22"/>
        </w:rPr>
        <w:t>portée</w:t>
      </w:r>
      <w:r w:rsidR="6AA73D1E" w:rsidRPr="2492176E">
        <w:rPr>
          <w:rFonts w:ascii="Arial" w:hAnsi="Arial" w:cs="Arial"/>
          <w:sz w:val="22"/>
          <w:szCs w:val="22"/>
        </w:rPr>
        <w:t xml:space="preserve"> </w:t>
      </w:r>
      <w:r w:rsidR="00DA7D53" w:rsidRPr="2492176E">
        <w:rPr>
          <w:rFonts w:ascii="Arial" w:hAnsi="Arial" w:cs="Arial"/>
          <w:sz w:val="22"/>
          <w:szCs w:val="22"/>
        </w:rPr>
        <w:t>sur</w:t>
      </w:r>
      <w:r w:rsidR="6AA73D1E" w:rsidRPr="2492176E">
        <w:rPr>
          <w:rFonts w:ascii="Arial" w:hAnsi="Arial" w:cs="Arial"/>
          <w:sz w:val="22"/>
          <w:szCs w:val="22"/>
        </w:rPr>
        <w:t xml:space="preserve"> les salariés m</w:t>
      </w:r>
      <w:r w:rsidR="0022627C" w:rsidRPr="2492176E">
        <w:rPr>
          <w:rFonts w:ascii="Arial" w:hAnsi="Arial" w:cs="Arial"/>
          <w:sz w:val="22"/>
          <w:szCs w:val="22"/>
        </w:rPr>
        <w:t xml:space="preserve">aitrisant la compétence </w:t>
      </w:r>
      <w:r w:rsidR="00DA7D53" w:rsidRPr="2492176E">
        <w:rPr>
          <w:rFonts w:ascii="Arial" w:hAnsi="Arial" w:cs="Arial"/>
          <w:sz w:val="22"/>
          <w:szCs w:val="22"/>
        </w:rPr>
        <w:t xml:space="preserve">du marché des </w:t>
      </w:r>
      <w:r w:rsidR="5F938006" w:rsidRPr="2492176E">
        <w:rPr>
          <w:rFonts w:ascii="Arial" w:hAnsi="Arial" w:cs="Arial"/>
          <w:sz w:val="22"/>
          <w:szCs w:val="22"/>
        </w:rPr>
        <w:t>professionnel</w:t>
      </w:r>
      <w:r w:rsidR="00DA7D53" w:rsidRPr="2492176E">
        <w:rPr>
          <w:rFonts w:ascii="Arial" w:hAnsi="Arial" w:cs="Arial"/>
          <w:sz w:val="22"/>
          <w:szCs w:val="22"/>
        </w:rPr>
        <w:t>s</w:t>
      </w:r>
      <w:r w:rsidR="0022627C" w:rsidRPr="2492176E">
        <w:rPr>
          <w:rFonts w:ascii="Arial" w:hAnsi="Arial" w:cs="Arial"/>
          <w:sz w:val="22"/>
          <w:szCs w:val="22"/>
        </w:rPr>
        <w:t>.</w:t>
      </w:r>
    </w:p>
    <w:p w14:paraId="7C28E5EF" w14:textId="77777777" w:rsidR="005F2F49" w:rsidRPr="00CB081C" w:rsidRDefault="005F2F49" w:rsidP="2492176E">
      <w:pPr>
        <w:tabs>
          <w:tab w:val="left" w:pos="708"/>
          <w:tab w:val="center" w:pos="4536"/>
          <w:tab w:val="right" w:pos="9072"/>
        </w:tabs>
        <w:jc w:val="both"/>
        <w:rPr>
          <w:rFonts w:ascii="Arial" w:hAnsi="Arial" w:cs="Arial"/>
          <w:sz w:val="22"/>
          <w:szCs w:val="22"/>
        </w:rPr>
      </w:pPr>
    </w:p>
    <w:p w14:paraId="15B8F58C" w14:textId="0EB0B742" w:rsidR="00364AA2" w:rsidRPr="00CB081C" w:rsidRDefault="00364AA2" w:rsidP="00364AA2">
      <w:pPr>
        <w:tabs>
          <w:tab w:val="left" w:pos="708"/>
          <w:tab w:val="center" w:pos="4536"/>
          <w:tab w:val="right" w:pos="9072"/>
        </w:tabs>
        <w:jc w:val="both"/>
        <w:rPr>
          <w:rFonts w:ascii="Arial" w:hAnsi="Arial" w:cs="Arial"/>
          <w:sz w:val="22"/>
          <w:szCs w:val="22"/>
        </w:rPr>
      </w:pPr>
      <w:r w:rsidRPr="02D34A73">
        <w:rPr>
          <w:rFonts w:ascii="Arial" w:hAnsi="Arial" w:cs="Arial"/>
          <w:sz w:val="22"/>
          <w:szCs w:val="22"/>
        </w:rPr>
        <w:t xml:space="preserve">Une restitution de l’utilisation de l’ensemble de ce budget de mesures salariales sera faite au Comité Social et Economique, au cours du premier </w:t>
      </w:r>
      <w:r w:rsidR="00ED7934" w:rsidRPr="02D34A73">
        <w:rPr>
          <w:rFonts w:ascii="Arial" w:hAnsi="Arial" w:cs="Arial"/>
          <w:sz w:val="22"/>
          <w:szCs w:val="22"/>
        </w:rPr>
        <w:t xml:space="preserve">semestre </w:t>
      </w:r>
      <w:r w:rsidRPr="02D34A73">
        <w:rPr>
          <w:rFonts w:ascii="Arial" w:hAnsi="Arial" w:cs="Arial"/>
          <w:sz w:val="22"/>
          <w:szCs w:val="22"/>
        </w:rPr>
        <w:t>202</w:t>
      </w:r>
      <w:r w:rsidR="00E67C02" w:rsidRPr="02D34A73">
        <w:rPr>
          <w:rFonts w:ascii="Arial" w:hAnsi="Arial" w:cs="Arial"/>
          <w:sz w:val="22"/>
          <w:szCs w:val="22"/>
        </w:rPr>
        <w:t>7</w:t>
      </w:r>
      <w:r w:rsidRPr="02D34A73">
        <w:rPr>
          <w:rFonts w:ascii="Arial" w:hAnsi="Arial" w:cs="Arial"/>
          <w:sz w:val="22"/>
          <w:szCs w:val="22"/>
        </w:rPr>
        <w:t>.</w:t>
      </w:r>
    </w:p>
    <w:p w14:paraId="60AB3174" w14:textId="4684187E" w:rsidR="02D34A73" w:rsidRDefault="02D34A73" w:rsidP="0024789C">
      <w:pPr>
        <w:tabs>
          <w:tab w:val="left" w:pos="708"/>
          <w:tab w:val="center" w:pos="4536"/>
          <w:tab w:val="right" w:pos="9072"/>
        </w:tabs>
        <w:jc w:val="both"/>
        <w:rPr>
          <w:rFonts w:ascii="Arial" w:hAnsi="Arial" w:cs="Arial"/>
          <w:sz w:val="22"/>
          <w:szCs w:val="22"/>
        </w:rPr>
      </w:pPr>
    </w:p>
    <w:p w14:paraId="1573094D" w14:textId="2AA4A7F5" w:rsidR="606F16C3" w:rsidRPr="00634E7E" w:rsidRDefault="004944EB" w:rsidP="0024789C">
      <w:pPr>
        <w:tabs>
          <w:tab w:val="left" w:pos="708"/>
          <w:tab w:val="center" w:pos="4536"/>
          <w:tab w:val="right" w:pos="9072"/>
        </w:tabs>
        <w:jc w:val="both"/>
        <w:rPr>
          <w:rFonts w:ascii="Arial" w:hAnsi="Arial" w:cs="Arial"/>
          <w:sz w:val="22"/>
          <w:szCs w:val="22"/>
        </w:rPr>
      </w:pPr>
      <w:r w:rsidRPr="2492176E">
        <w:rPr>
          <w:rFonts w:ascii="Arial" w:hAnsi="Arial" w:cs="Arial"/>
          <w:sz w:val="22"/>
          <w:szCs w:val="22"/>
        </w:rPr>
        <w:t>Par ailleurs</w:t>
      </w:r>
      <w:r w:rsidR="00DA7D53" w:rsidRPr="2492176E">
        <w:rPr>
          <w:rFonts w:ascii="Arial" w:hAnsi="Arial" w:cs="Arial"/>
          <w:sz w:val="22"/>
          <w:szCs w:val="22"/>
        </w:rPr>
        <w:t>, l</w:t>
      </w:r>
      <w:r w:rsidR="457D4D60" w:rsidRPr="2492176E">
        <w:rPr>
          <w:rFonts w:ascii="Arial" w:hAnsi="Arial" w:cs="Arial"/>
          <w:sz w:val="22"/>
          <w:szCs w:val="22"/>
        </w:rPr>
        <w:t>’accord de Branche résultant de la négociation menée au niveau de la Branche</w:t>
      </w:r>
      <w:r w:rsidR="78D71AD5" w:rsidRPr="2492176E">
        <w:rPr>
          <w:rFonts w:ascii="Arial" w:hAnsi="Arial" w:cs="Arial"/>
          <w:sz w:val="22"/>
          <w:szCs w:val="22"/>
        </w:rPr>
        <w:t xml:space="preserve"> </w:t>
      </w:r>
      <w:r w:rsidR="457D4D60" w:rsidRPr="2492176E">
        <w:rPr>
          <w:rFonts w:ascii="Arial" w:hAnsi="Arial" w:cs="Arial"/>
          <w:sz w:val="22"/>
          <w:szCs w:val="22"/>
        </w:rPr>
        <w:t>Caisse d’Epargne</w:t>
      </w:r>
      <w:r w:rsidR="53189716" w:rsidRPr="2492176E">
        <w:rPr>
          <w:rFonts w:ascii="Arial" w:hAnsi="Arial" w:cs="Arial"/>
          <w:sz w:val="22"/>
          <w:szCs w:val="22"/>
        </w:rPr>
        <w:t xml:space="preserve"> prévoi</w:t>
      </w:r>
      <w:r w:rsidR="73A9B8E1" w:rsidRPr="2492176E">
        <w:rPr>
          <w:rFonts w:ascii="Arial" w:hAnsi="Arial" w:cs="Arial"/>
          <w:sz w:val="22"/>
          <w:szCs w:val="22"/>
        </w:rPr>
        <w:t>t</w:t>
      </w:r>
      <w:r w:rsidR="53189716" w:rsidRPr="2492176E">
        <w:rPr>
          <w:rFonts w:ascii="Arial" w:hAnsi="Arial" w:cs="Arial"/>
          <w:sz w:val="22"/>
          <w:szCs w:val="22"/>
        </w:rPr>
        <w:t xml:space="preserve"> </w:t>
      </w:r>
      <w:r w:rsidRPr="2492176E">
        <w:rPr>
          <w:rFonts w:ascii="Arial" w:hAnsi="Arial" w:cs="Arial"/>
          <w:sz w:val="22"/>
          <w:szCs w:val="22"/>
        </w:rPr>
        <w:t>un groupe de travail paritaire</w:t>
      </w:r>
      <w:r w:rsidR="00634E7E" w:rsidRPr="2492176E">
        <w:rPr>
          <w:rFonts w:ascii="Arial" w:hAnsi="Arial" w:cs="Arial"/>
          <w:sz w:val="22"/>
          <w:szCs w:val="22"/>
        </w:rPr>
        <w:t>,</w:t>
      </w:r>
      <w:r w:rsidR="00F95E61" w:rsidRPr="2492176E">
        <w:rPr>
          <w:rFonts w:ascii="Arial" w:hAnsi="Arial" w:cs="Arial"/>
          <w:sz w:val="22"/>
          <w:szCs w:val="22"/>
        </w:rPr>
        <w:t xml:space="preserve"> </w:t>
      </w:r>
      <w:r w:rsidR="00634E7E" w:rsidRPr="2492176E">
        <w:rPr>
          <w:rFonts w:ascii="Arial" w:hAnsi="Arial" w:cs="Arial"/>
          <w:sz w:val="22"/>
          <w:szCs w:val="22"/>
        </w:rPr>
        <w:t xml:space="preserve">organisé en 2026, </w:t>
      </w:r>
      <w:r w:rsidR="00F95E61" w:rsidRPr="2492176E">
        <w:rPr>
          <w:rFonts w:ascii="Arial" w:hAnsi="Arial" w:cs="Arial"/>
          <w:sz w:val="22"/>
          <w:szCs w:val="22"/>
        </w:rPr>
        <w:t>composé de la DRH</w:t>
      </w:r>
      <w:r w:rsidR="75F03E7E" w:rsidRPr="2492176E">
        <w:rPr>
          <w:rFonts w:ascii="Arial" w:hAnsi="Arial" w:cs="Arial"/>
          <w:sz w:val="22"/>
          <w:szCs w:val="22"/>
        </w:rPr>
        <w:t xml:space="preserve"> </w:t>
      </w:r>
      <w:r w:rsidR="00F95E61" w:rsidRPr="2492176E">
        <w:rPr>
          <w:rFonts w:ascii="Arial" w:hAnsi="Arial" w:cs="Arial"/>
          <w:sz w:val="22"/>
          <w:szCs w:val="22"/>
        </w:rPr>
        <w:t xml:space="preserve">Groupe, de </w:t>
      </w:r>
      <w:r w:rsidR="00634E7E" w:rsidRPr="2492176E">
        <w:rPr>
          <w:rFonts w:ascii="Arial" w:hAnsi="Arial" w:cs="Arial"/>
          <w:sz w:val="22"/>
          <w:szCs w:val="22"/>
        </w:rPr>
        <w:t>M</w:t>
      </w:r>
      <w:r w:rsidR="00F95E61" w:rsidRPr="2492176E">
        <w:rPr>
          <w:rFonts w:ascii="Arial" w:hAnsi="Arial" w:cs="Arial"/>
          <w:sz w:val="22"/>
          <w:szCs w:val="22"/>
        </w:rPr>
        <w:t xml:space="preserve">andataires RH et des </w:t>
      </w:r>
      <w:r w:rsidR="00634E7E" w:rsidRPr="2492176E">
        <w:rPr>
          <w:rFonts w:ascii="Arial" w:hAnsi="Arial" w:cs="Arial"/>
          <w:sz w:val="22"/>
          <w:szCs w:val="22"/>
        </w:rPr>
        <w:t>O</w:t>
      </w:r>
      <w:r w:rsidR="00F95E61" w:rsidRPr="2492176E">
        <w:rPr>
          <w:rFonts w:ascii="Arial" w:hAnsi="Arial" w:cs="Arial"/>
          <w:sz w:val="22"/>
          <w:szCs w:val="22"/>
        </w:rPr>
        <w:t>rganisations syndicales signataires</w:t>
      </w:r>
      <w:r w:rsidR="00634E7E" w:rsidRPr="2492176E">
        <w:rPr>
          <w:rFonts w:ascii="Arial" w:hAnsi="Arial" w:cs="Arial"/>
          <w:sz w:val="22"/>
          <w:szCs w:val="22"/>
        </w:rPr>
        <w:t xml:space="preserve">, </w:t>
      </w:r>
      <w:r w:rsidRPr="2492176E">
        <w:rPr>
          <w:rFonts w:ascii="Arial" w:hAnsi="Arial" w:cs="Arial"/>
          <w:sz w:val="22"/>
          <w:szCs w:val="22"/>
        </w:rPr>
        <w:t>au niveau de</w:t>
      </w:r>
      <w:r w:rsidR="404D986D" w:rsidRPr="2492176E">
        <w:rPr>
          <w:rFonts w:ascii="Arial" w:hAnsi="Arial" w:cs="Arial"/>
          <w:sz w:val="22"/>
          <w:szCs w:val="22"/>
        </w:rPr>
        <w:t xml:space="preserve"> </w:t>
      </w:r>
      <w:r w:rsidRPr="2492176E">
        <w:rPr>
          <w:rFonts w:ascii="Arial" w:hAnsi="Arial" w:cs="Arial"/>
          <w:sz w:val="22"/>
          <w:szCs w:val="22"/>
        </w:rPr>
        <w:t xml:space="preserve">la </w:t>
      </w:r>
      <w:r w:rsidR="00F95E61" w:rsidRPr="2492176E">
        <w:rPr>
          <w:rFonts w:ascii="Arial" w:hAnsi="Arial" w:cs="Arial"/>
          <w:sz w:val="22"/>
          <w:szCs w:val="22"/>
        </w:rPr>
        <w:t>B</w:t>
      </w:r>
      <w:r w:rsidRPr="2492176E">
        <w:rPr>
          <w:rFonts w:ascii="Arial" w:hAnsi="Arial" w:cs="Arial"/>
          <w:sz w:val="22"/>
          <w:szCs w:val="22"/>
        </w:rPr>
        <w:t>ranche afin de réfléchir et partager sur les bonnes pratiques en matière de fidélisation des</w:t>
      </w:r>
      <w:r w:rsidR="00F95E61" w:rsidRPr="2492176E">
        <w:rPr>
          <w:rFonts w:ascii="Arial" w:hAnsi="Arial" w:cs="Arial"/>
          <w:sz w:val="22"/>
          <w:szCs w:val="22"/>
        </w:rPr>
        <w:t xml:space="preserve"> </w:t>
      </w:r>
      <w:r w:rsidRPr="2492176E">
        <w:rPr>
          <w:rFonts w:ascii="Arial" w:hAnsi="Arial" w:cs="Arial"/>
          <w:sz w:val="22"/>
          <w:szCs w:val="22"/>
        </w:rPr>
        <w:t xml:space="preserve">collaborateurs. </w:t>
      </w:r>
      <w:r w:rsidR="00F95E61" w:rsidRPr="2492176E">
        <w:rPr>
          <w:rFonts w:ascii="Arial" w:hAnsi="Arial" w:cs="Arial"/>
          <w:sz w:val="22"/>
          <w:szCs w:val="22"/>
        </w:rPr>
        <w:t>La CE APC s’inscrira dans les travaux de ce</w:t>
      </w:r>
      <w:r w:rsidRPr="2492176E">
        <w:rPr>
          <w:rFonts w:ascii="Arial" w:hAnsi="Arial" w:cs="Arial"/>
          <w:sz w:val="22"/>
          <w:szCs w:val="22"/>
        </w:rPr>
        <w:t xml:space="preserve"> groupe de travail</w:t>
      </w:r>
      <w:r w:rsidR="48166D15" w:rsidRPr="2492176E">
        <w:rPr>
          <w:rFonts w:ascii="Arial" w:hAnsi="Arial" w:cs="Arial"/>
          <w:sz w:val="22"/>
          <w:szCs w:val="22"/>
        </w:rPr>
        <w:t xml:space="preserve">. </w:t>
      </w:r>
    </w:p>
    <w:p w14:paraId="5BFE30C8" w14:textId="77777777" w:rsidR="00A90821" w:rsidRPr="00CB081C" w:rsidRDefault="00A90821" w:rsidP="00705569">
      <w:pPr>
        <w:tabs>
          <w:tab w:val="left" w:pos="708"/>
          <w:tab w:val="center" w:pos="4536"/>
          <w:tab w:val="right" w:pos="9072"/>
        </w:tabs>
        <w:jc w:val="both"/>
        <w:rPr>
          <w:rFonts w:ascii="Arial" w:hAnsi="Arial" w:cs="Arial"/>
          <w:b/>
          <w:bCs/>
          <w:color w:val="FF0000"/>
          <w:sz w:val="22"/>
          <w:szCs w:val="22"/>
        </w:rPr>
      </w:pPr>
    </w:p>
    <w:p w14:paraId="22D1E7BA" w14:textId="77777777" w:rsidR="00BD26DE" w:rsidRPr="00CB081C" w:rsidRDefault="00BD26DE" w:rsidP="00705569">
      <w:pPr>
        <w:tabs>
          <w:tab w:val="left" w:pos="708"/>
          <w:tab w:val="center" w:pos="4536"/>
          <w:tab w:val="right" w:pos="9072"/>
        </w:tabs>
        <w:jc w:val="both"/>
        <w:rPr>
          <w:rFonts w:ascii="Arial" w:hAnsi="Arial" w:cs="Arial"/>
          <w:b/>
          <w:bCs/>
          <w:color w:val="FF0000"/>
          <w:sz w:val="22"/>
          <w:szCs w:val="22"/>
        </w:rPr>
      </w:pPr>
    </w:p>
    <w:p w14:paraId="53855640" w14:textId="3E74B259" w:rsidR="00705569" w:rsidRPr="00A05324" w:rsidRDefault="014EB0CD" w:rsidP="243C91B2">
      <w:pPr>
        <w:tabs>
          <w:tab w:val="left" w:pos="708"/>
          <w:tab w:val="center" w:pos="4536"/>
          <w:tab w:val="right" w:pos="9072"/>
        </w:tabs>
        <w:jc w:val="both"/>
        <w:rPr>
          <w:rFonts w:ascii="Arial" w:hAnsi="Arial" w:cs="Arial"/>
          <w:b/>
          <w:bCs/>
          <w:i/>
          <w:iCs/>
          <w:sz w:val="22"/>
          <w:szCs w:val="22"/>
          <w:u w:val="single"/>
        </w:rPr>
      </w:pPr>
      <w:r w:rsidRPr="243C91B2">
        <w:rPr>
          <w:rFonts w:ascii="Arial" w:hAnsi="Arial" w:cs="Arial"/>
          <w:b/>
          <w:bCs/>
          <w:i/>
          <w:iCs/>
          <w:sz w:val="22"/>
          <w:szCs w:val="22"/>
          <w:u w:val="single"/>
        </w:rPr>
        <w:t>1.</w:t>
      </w:r>
      <w:r w:rsidR="3DBD9AB6" w:rsidRPr="243C91B2">
        <w:rPr>
          <w:rFonts w:ascii="Arial" w:hAnsi="Arial" w:cs="Arial"/>
          <w:b/>
          <w:bCs/>
          <w:i/>
          <w:iCs/>
          <w:sz w:val="22"/>
          <w:szCs w:val="22"/>
          <w:u w:val="single"/>
        </w:rPr>
        <w:t>2</w:t>
      </w:r>
      <w:r w:rsidR="607EB7F3" w:rsidRPr="243C91B2">
        <w:rPr>
          <w:rFonts w:ascii="Arial" w:hAnsi="Arial" w:cs="Arial"/>
          <w:b/>
          <w:bCs/>
          <w:i/>
          <w:iCs/>
          <w:sz w:val="22"/>
          <w:szCs w:val="22"/>
          <w:u w:val="single"/>
        </w:rPr>
        <w:t>.2</w:t>
      </w:r>
      <w:r w:rsidR="486F2507" w:rsidRPr="243C91B2">
        <w:rPr>
          <w:rFonts w:ascii="Arial" w:hAnsi="Arial" w:cs="Arial"/>
          <w:b/>
          <w:bCs/>
          <w:i/>
          <w:iCs/>
          <w:sz w:val="22"/>
          <w:szCs w:val="22"/>
          <w:u w:val="single"/>
        </w:rPr>
        <w:t xml:space="preserve"> </w:t>
      </w:r>
      <w:r w:rsidR="51AD21D8" w:rsidRPr="243C91B2">
        <w:rPr>
          <w:rFonts w:ascii="Arial" w:hAnsi="Arial" w:cs="Arial"/>
          <w:b/>
          <w:bCs/>
          <w:i/>
          <w:iCs/>
          <w:sz w:val="22"/>
          <w:szCs w:val="22"/>
          <w:u w:val="single"/>
        </w:rPr>
        <w:t>R</w:t>
      </w:r>
      <w:r w:rsidR="0FE4F48B" w:rsidRPr="243C91B2">
        <w:rPr>
          <w:rFonts w:ascii="Arial" w:hAnsi="Arial" w:cs="Arial"/>
          <w:b/>
          <w:bCs/>
          <w:i/>
          <w:iCs/>
          <w:sz w:val="22"/>
          <w:szCs w:val="22"/>
          <w:u w:val="single"/>
        </w:rPr>
        <w:t xml:space="preserve">evalorisation des </w:t>
      </w:r>
      <w:r w:rsidR="0708B360" w:rsidRPr="243C91B2">
        <w:rPr>
          <w:rFonts w:ascii="Arial" w:hAnsi="Arial" w:cs="Arial"/>
          <w:b/>
          <w:bCs/>
          <w:i/>
          <w:iCs/>
          <w:sz w:val="22"/>
          <w:szCs w:val="22"/>
          <w:u w:val="single"/>
        </w:rPr>
        <w:t>rémunération</w:t>
      </w:r>
      <w:r w:rsidR="3D607572" w:rsidRPr="243C91B2">
        <w:rPr>
          <w:rFonts w:ascii="Arial" w:hAnsi="Arial" w:cs="Arial"/>
          <w:b/>
          <w:bCs/>
          <w:i/>
          <w:iCs/>
          <w:sz w:val="22"/>
          <w:szCs w:val="22"/>
          <w:u w:val="single"/>
        </w:rPr>
        <w:t>s</w:t>
      </w:r>
      <w:r w:rsidR="0708B360" w:rsidRPr="243C91B2">
        <w:rPr>
          <w:rFonts w:ascii="Arial" w:hAnsi="Arial" w:cs="Arial"/>
          <w:b/>
          <w:bCs/>
          <w:i/>
          <w:iCs/>
          <w:sz w:val="22"/>
          <w:szCs w:val="22"/>
          <w:u w:val="single"/>
        </w:rPr>
        <w:t xml:space="preserve"> </w:t>
      </w:r>
      <w:r w:rsidR="3C5FEA21" w:rsidRPr="243C91B2">
        <w:rPr>
          <w:rFonts w:ascii="Arial" w:hAnsi="Arial" w:cs="Arial"/>
          <w:b/>
          <w:bCs/>
          <w:i/>
          <w:iCs/>
          <w:sz w:val="22"/>
          <w:szCs w:val="22"/>
          <w:u w:val="single"/>
        </w:rPr>
        <w:t>p</w:t>
      </w:r>
      <w:r w:rsidR="486F2507" w:rsidRPr="243C91B2">
        <w:rPr>
          <w:rFonts w:ascii="Arial" w:hAnsi="Arial" w:cs="Arial"/>
          <w:b/>
          <w:bCs/>
          <w:i/>
          <w:iCs/>
          <w:sz w:val="22"/>
          <w:szCs w:val="22"/>
          <w:u w:val="single"/>
        </w:rPr>
        <w:t xml:space="preserve">lanchers </w:t>
      </w:r>
      <w:r w:rsidR="77E5973F" w:rsidRPr="243C91B2">
        <w:rPr>
          <w:rFonts w:ascii="Arial" w:hAnsi="Arial" w:cs="Arial"/>
          <w:b/>
          <w:bCs/>
          <w:i/>
          <w:iCs/>
          <w:sz w:val="22"/>
          <w:szCs w:val="22"/>
          <w:u w:val="single"/>
        </w:rPr>
        <w:t xml:space="preserve">et </w:t>
      </w:r>
      <w:r w:rsidR="3444F1F5" w:rsidRPr="243C91B2">
        <w:rPr>
          <w:rFonts w:ascii="Arial" w:hAnsi="Arial" w:cs="Arial"/>
          <w:b/>
          <w:bCs/>
          <w:i/>
          <w:iCs/>
          <w:sz w:val="22"/>
          <w:szCs w:val="22"/>
          <w:u w:val="single"/>
        </w:rPr>
        <w:t>mise en place de</w:t>
      </w:r>
      <w:r w:rsidR="77E5973F" w:rsidRPr="243C91B2">
        <w:rPr>
          <w:rFonts w:ascii="Arial" w:hAnsi="Arial" w:cs="Arial"/>
          <w:b/>
          <w:bCs/>
          <w:i/>
          <w:iCs/>
          <w:sz w:val="22"/>
          <w:szCs w:val="22"/>
          <w:u w:val="single"/>
        </w:rPr>
        <w:t xml:space="preserve"> trajectoires </w:t>
      </w:r>
      <w:r w:rsidR="3D607572" w:rsidRPr="243C91B2">
        <w:rPr>
          <w:rFonts w:ascii="Arial" w:hAnsi="Arial" w:cs="Arial"/>
          <w:b/>
          <w:bCs/>
          <w:i/>
          <w:iCs/>
          <w:sz w:val="22"/>
          <w:szCs w:val="22"/>
          <w:u w:val="single"/>
        </w:rPr>
        <w:t>à destination de certains emplois</w:t>
      </w:r>
    </w:p>
    <w:p w14:paraId="6826296C" w14:textId="77777777" w:rsidR="004F648A" w:rsidRPr="00CB081C" w:rsidRDefault="004F648A" w:rsidP="00705569">
      <w:pPr>
        <w:tabs>
          <w:tab w:val="left" w:pos="708"/>
          <w:tab w:val="center" w:pos="4536"/>
          <w:tab w:val="right" w:pos="9072"/>
        </w:tabs>
        <w:jc w:val="both"/>
        <w:rPr>
          <w:rFonts w:ascii="Arial" w:hAnsi="Arial" w:cs="Arial"/>
          <w:sz w:val="22"/>
          <w:szCs w:val="22"/>
        </w:rPr>
      </w:pPr>
    </w:p>
    <w:p w14:paraId="4B0A61ED" w14:textId="2A002A7C" w:rsidR="0084643B" w:rsidRDefault="1FA61171" w:rsidP="00705569">
      <w:pPr>
        <w:tabs>
          <w:tab w:val="left" w:pos="708"/>
          <w:tab w:val="center" w:pos="4536"/>
          <w:tab w:val="right" w:pos="9072"/>
        </w:tabs>
        <w:jc w:val="both"/>
        <w:rPr>
          <w:rFonts w:ascii="Arial" w:hAnsi="Arial" w:cs="Arial"/>
          <w:sz w:val="22"/>
          <w:szCs w:val="22"/>
        </w:rPr>
      </w:pPr>
      <w:r w:rsidRPr="243C91B2">
        <w:rPr>
          <w:rFonts w:ascii="Arial" w:hAnsi="Arial" w:cs="Arial"/>
          <w:sz w:val="22"/>
          <w:szCs w:val="22"/>
        </w:rPr>
        <w:t xml:space="preserve">Les parties </w:t>
      </w:r>
      <w:r w:rsidR="2B3B45A6" w:rsidRPr="243C91B2">
        <w:rPr>
          <w:rFonts w:ascii="Arial" w:hAnsi="Arial" w:cs="Arial"/>
          <w:sz w:val="22"/>
          <w:szCs w:val="22"/>
        </w:rPr>
        <w:t xml:space="preserve">signataires </w:t>
      </w:r>
      <w:r w:rsidR="7B161566" w:rsidRPr="243C91B2">
        <w:rPr>
          <w:rFonts w:ascii="Arial" w:hAnsi="Arial" w:cs="Arial"/>
          <w:sz w:val="22"/>
          <w:szCs w:val="22"/>
        </w:rPr>
        <w:t>souhaitent</w:t>
      </w:r>
      <w:r w:rsidR="774FF1A9" w:rsidRPr="243C91B2">
        <w:rPr>
          <w:rFonts w:ascii="Arial" w:hAnsi="Arial" w:cs="Arial"/>
          <w:sz w:val="22"/>
          <w:szCs w:val="22"/>
        </w:rPr>
        <w:t xml:space="preserve"> </w:t>
      </w:r>
      <w:r w:rsidR="22656E88" w:rsidRPr="243C91B2">
        <w:rPr>
          <w:rFonts w:ascii="Arial" w:hAnsi="Arial" w:cs="Arial"/>
          <w:sz w:val="22"/>
          <w:szCs w:val="22"/>
        </w:rPr>
        <w:t xml:space="preserve">également </w:t>
      </w:r>
      <w:r w:rsidR="774FF1A9" w:rsidRPr="243C91B2">
        <w:rPr>
          <w:rFonts w:ascii="Arial" w:hAnsi="Arial" w:cs="Arial"/>
          <w:sz w:val="22"/>
          <w:szCs w:val="22"/>
        </w:rPr>
        <w:t>accompagner l</w:t>
      </w:r>
      <w:r w:rsidR="4EF4F468" w:rsidRPr="243C91B2">
        <w:rPr>
          <w:rFonts w:ascii="Arial" w:hAnsi="Arial" w:cs="Arial"/>
          <w:sz w:val="22"/>
          <w:szCs w:val="22"/>
        </w:rPr>
        <w:t>es trajectoires professionnelles</w:t>
      </w:r>
      <w:r w:rsidR="774FF1A9" w:rsidRPr="243C91B2">
        <w:rPr>
          <w:rFonts w:ascii="Arial" w:hAnsi="Arial" w:cs="Arial"/>
          <w:sz w:val="22"/>
          <w:szCs w:val="22"/>
        </w:rPr>
        <w:t xml:space="preserve"> en revalor</w:t>
      </w:r>
      <w:r w:rsidR="5DBBB0D2" w:rsidRPr="243C91B2">
        <w:rPr>
          <w:rFonts w:ascii="Arial" w:hAnsi="Arial" w:cs="Arial"/>
          <w:sz w:val="22"/>
          <w:szCs w:val="22"/>
        </w:rPr>
        <w:t>isant</w:t>
      </w:r>
      <w:r w:rsidR="7B161566" w:rsidRPr="243C91B2">
        <w:rPr>
          <w:rFonts w:ascii="Arial" w:hAnsi="Arial" w:cs="Arial"/>
          <w:sz w:val="22"/>
          <w:szCs w:val="22"/>
        </w:rPr>
        <w:t xml:space="preserve"> </w:t>
      </w:r>
      <w:r w:rsidR="6167DC21" w:rsidRPr="243C91B2">
        <w:rPr>
          <w:rFonts w:ascii="Arial" w:hAnsi="Arial" w:cs="Arial"/>
          <w:sz w:val="22"/>
          <w:szCs w:val="22"/>
        </w:rPr>
        <w:t xml:space="preserve">les </w:t>
      </w:r>
      <w:r w:rsidR="4C484E51" w:rsidRPr="243C91B2">
        <w:rPr>
          <w:rFonts w:ascii="Arial" w:hAnsi="Arial" w:cs="Arial"/>
          <w:sz w:val="22"/>
          <w:szCs w:val="22"/>
        </w:rPr>
        <w:t>rému</w:t>
      </w:r>
      <w:r w:rsidR="72D2F791" w:rsidRPr="243C91B2">
        <w:rPr>
          <w:rFonts w:ascii="Arial" w:hAnsi="Arial" w:cs="Arial"/>
          <w:sz w:val="22"/>
          <w:szCs w:val="22"/>
        </w:rPr>
        <w:t>né</w:t>
      </w:r>
      <w:r w:rsidR="4C484E51" w:rsidRPr="243C91B2">
        <w:rPr>
          <w:rFonts w:ascii="Arial" w:hAnsi="Arial" w:cs="Arial"/>
          <w:sz w:val="22"/>
          <w:szCs w:val="22"/>
        </w:rPr>
        <w:t>rations plancher pour certains emplois</w:t>
      </w:r>
      <w:r w:rsidR="2531332A" w:rsidRPr="243C91B2">
        <w:rPr>
          <w:rFonts w:ascii="Arial" w:hAnsi="Arial" w:cs="Arial"/>
          <w:sz w:val="22"/>
          <w:szCs w:val="22"/>
        </w:rPr>
        <w:t>. Cette mesure vise à f</w:t>
      </w:r>
      <w:r w:rsidR="2B3B45A6" w:rsidRPr="243C91B2">
        <w:rPr>
          <w:rFonts w:ascii="Arial" w:hAnsi="Arial" w:cs="Arial"/>
          <w:sz w:val="22"/>
          <w:szCs w:val="22"/>
        </w:rPr>
        <w:t>aciliter le recrutement et la promotion interne</w:t>
      </w:r>
      <w:r w:rsidR="5DBBB0D2" w:rsidRPr="243C91B2">
        <w:rPr>
          <w:rFonts w:ascii="Arial" w:hAnsi="Arial" w:cs="Arial"/>
          <w:sz w:val="22"/>
          <w:szCs w:val="22"/>
        </w:rPr>
        <w:t>.</w:t>
      </w:r>
    </w:p>
    <w:p w14:paraId="79224F71" w14:textId="77777777" w:rsidR="00D16338" w:rsidRPr="00CB081C" w:rsidRDefault="00D16338" w:rsidP="00705569">
      <w:pPr>
        <w:tabs>
          <w:tab w:val="left" w:pos="708"/>
          <w:tab w:val="center" w:pos="4536"/>
          <w:tab w:val="right" w:pos="9072"/>
        </w:tabs>
        <w:jc w:val="both"/>
        <w:rPr>
          <w:rFonts w:ascii="Arial" w:hAnsi="Arial" w:cs="Arial"/>
          <w:sz w:val="22"/>
          <w:szCs w:val="22"/>
        </w:rPr>
      </w:pPr>
    </w:p>
    <w:p w14:paraId="7C6D0DF0" w14:textId="4717A295" w:rsidR="009F2CFC" w:rsidRPr="00CB081C" w:rsidRDefault="00E560AA" w:rsidP="2492176E">
      <w:pPr>
        <w:tabs>
          <w:tab w:val="left" w:pos="708"/>
          <w:tab w:val="center" w:pos="4536"/>
          <w:tab w:val="right" w:pos="9072"/>
        </w:tabs>
        <w:jc w:val="both"/>
        <w:rPr>
          <w:rFonts w:ascii="Arial" w:hAnsi="Arial" w:cs="Arial"/>
          <w:i/>
          <w:iCs/>
          <w:sz w:val="22"/>
          <w:szCs w:val="22"/>
          <w:u w:val="single"/>
        </w:rPr>
      </w:pPr>
      <w:r w:rsidRPr="2492176E">
        <w:rPr>
          <w:rFonts w:ascii="Arial" w:hAnsi="Arial" w:cs="Arial"/>
          <w:sz w:val="22"/>
          <w:szCs w:val="22"/>
        </w:rPr>
        <w:t xml:space="preserve">Les parties signataires conviennent </w:t>
      </w:r>
      <w:r w:rsidR="009635A5" w:rsidRPr="2492176E">
        <w:rPr>
          <w:rFonts w:ascii="Arial" w:hAnsi="Arial" w:cs="Arial"/>
          <w:sz w:val="22"/>
          <w:szCs w:val="22"/>
        </w:rPr>
        <w:t>de revaloriser</w:t>
      </w:r>
      <w:r w:rsidR="00B96690" w:rsidRPr="2492176E">
        <w:rPr>
          <w:rFonts w:ascii="Arial" w:hAnsi="Arial" w:cs="Arial"/>
          <w:sz w:val="22"/>
          <w:szCs w:val="22"/>
        </w:rPr>
        <w:t xml:space="preserve"> les salaires plancher</w:t>
      </w:r>
      <w:r w:rsidR="00613A72" w:rsidRPr="2492176E">
        <w:rPr>
          <w:rFonts w:ascii="Arial" w:hAnsi="Arial" w:cs="Arial"/>
          <w:sz w:val="22"/>
          <w:szCs w:val="22"/>
        </w:rPr>
        <w:t xml:space="preserve"> </w:t>
      </w:r>
      <w:r w:rsidR="00B96690" w:rsidRPr="2492176E">
        <w:rPr>
          <w:rFonts w:ascii="Arial" w:hAnsi="Arial" w:cs="Arial"/>
          <w:sz w:val="22"/>
          <w:szCs w:val="22"/>
        </w:rPr>
        <w:t>(</w:t>
      </w:r>
      <w:r w:rsidR="000C333A" w:rsidRPr="2492176E">
        <w:rPr>
          <w:rFonts w:ascii="Arial" w:hAnsi="Arial" w:cs="Arial"/>
          <w:sz w:val="22"/>
          <w:szCs w:val="22"/>
        </w:rPr>
        <w:t>rémunération de base + AI</w:t>
      </w:r>
      <w:r w:rsidR="00260413" w:rsidRPr="2492176E">
        <w:rPr>
          <w:rFonts w:ascii="Arial" w:hAnsi="Arial" w:cs="Arial"/>
          <w:sz w:val="22"/>
          <w:szCs w:val="22"/>
        </w:rPr>
        <w:t>A</w:t>
      </w:r>
      <w:r w:rsidR="00B96690" w:rsidRPr="2492176E">
        <w:rPr>
          <w:rFonts w:ascii="Arial" w:hAnsi="Arial" w:cs="Arial"/>
          <w:sz w:val="22"/>
          <w:szCs w:val="22"/>
        </w:rPr>
        <w:t>)</w:t>
      </w:r>
      <w:r w:rsidR="00260413" w:rsidRPr="2492176E">
        <w:rPr>
          <w:rFonts w:ascii="Arial" w:hAnsi="Arial" w:cs="Arial"/>
          <w:sz w:val="22"/>
          <w:szCs w:val="22"/>
        </w:rPr>
        <w:t xml:space="preserve"> de cer</w:t>
      </w:r>
      <w:r w:rsidR="00BA348C" w:rsidRPr="2492176E">
        <w:rPr>
          <w:rFonts w:ascii="Arial" w:hAnsi="Arial" w:cs="Arial"/>
          <w:sz w:val="22"/>
          <w:szCs w:val="22"/>
        </w:rPr>
        <w:t>t</w:t>
      </w:r>
      <w:r w:rsidR="00260413" w:rsidRPr="2492176E">
        <w:rPr>
          <w:rFonts w:ascii="Arial" w:hAnsi="Arial" w:cs="Arial"/>
          <w:sz w:val="22"/>
          <w:szCs w:val="22"/>
        </w:rPr>
        <w:t>ains emplois</w:t>
      </w:r>
      <w:r w:rsidR="665B116E" w:rsidRPr="2492176E">
        <w:rPr>
          <w:rFonts w:ascii="Arial" w:hAnsi="Arial" w:cs="Arial"/>
          <w:sz w:val="22"/>
          <w:szCs w:val="22"/>
        </w:rPr>
        <w:t xml:space="preserve">. Une trajectoire à </w:t>
      </w:r>
      <w:r w:rsidR="004A0934" w:rsidRPr="2492176E">
        <w:rPr>
          <w:rFonts w:ascii="Arial" w:hAnsi="Arial" w:cs="Arial"/>
          <w:sz w:val="22"/>
          <w:szCs w:val="22"/>
        </w:rPr>
        <w:t>3</w:t>
      </w:r>
      <w:r w:rsidR="00C0058B" w:rsidRPr="2492176E">
        <w:rPr>
          <w:rFonts w:ascii="Arial" w:hAnsi="Arial" w:cs="Arial"/>
          <w:sz w:val="22"/>
          <w:szCs w:val="22"/>
        </w:rPr>
        <w:t xml:space="preserve"> </w:t>
      </w:r>
      <w:r w:rsidR="004A0934" w:rsidRPr="2492176E">
        <w:rPr>
          <w:rFonts w:ascii="Arial" w:hAnsi="Arial" w:cs="Arial"/>
          <w:sz w:val="22"/>
          <w:szCs w:val="22"/>
        </w:rPr>
        <w:t xml:space="preserve">ans </w:t>
      </w:r>
      <w:r w:rsidR="5684645E" w:rsidRPr="2492176E">
        <w:rPr>
          <w:rFonts w:ascii="Arial" w:hAnsi="Arial" w:cs="Arial"/>
          <w:sz w:val="22"/>
          <w:szCs w:val="22"/>
        </w:rPr>
        <w:t xml:space="preserve">est également instaurée pour certains emplois sous réserve de la maitrise de l’emploi </w:t>
      </w:r>
      <w:r w:rsidR="0092149D" w:rsidRPr="2492176E">
        <w:rPr>
          <w:rFonts w:ascii="Arial" w:hAnsi="Arial" w:cs="Arial"/>
          <w:sz w:val="22"/>
          <w:szCs w:val="22"/>
        </w:rPr>
        <w:t>constatée</w:t>
      </w:r>
      <w:r w:rsidR="007501C1" w:rsidRPr="2492176E">
        <w:rPr>
          <w:rFonts w:ascii="Arial" w:hAnsi="Arial" w:cs="Arial"/>
          <w:sz w:val="22"/>
          <w:szCs w:val="22"/>
        </w:rPr>
        <w:t xml:space="preserve"> lors de la R</w:t>
      </w:r>
      <w:r w:rsidR="5684645E" w:rsidRPr="2492176E">
        <w:rPr>
          <w:rFonts w:ascii="Arial" w:hAnsi="Arial" w:cs="Arial"/>
          <w:sz w:val="22"/>
          <w:szCs w:val="22"/>
        </w:rPr>
        <w:t xml:space="preserve">encontre développement </w:t>
      </w:r>
      <w:r w:rsidR="007501C1" w:rsidRPr="2492176E">
        <w:rPr>
          <w:rFonts w:ascii="Arial" w:hAnsi="Arial" w:cs="Arial"/>
          <w:sz w:val="22"/>
          <w:szCs w:val="22"/>
        </w:rPr>
        <w:t xml:space="preserve">de </w:t>
      </w:r>
      <w:r w:rsidR="5684645E" w:rsidRPr="2492176E">
        <w:rPr>
          <w:rFonts w:ascii="Arial" w:hAnsi="Arial" w:cs="Arial"/>
          <w:sz w:val="22"/>
          <w:szCs w:val="22"/>
        </w:rPr>
        <w:t xml:space="preserve">2026. </w:t>
      </w:r>
    </w:p>
    <w:p w14:paraId="2CD032D8" w14:textId="20D7FD32" w:rsidR="009F2CFC" w:rsidRPr="00CB081C" w:rsidRDefault="009F2CFC" w:rsidP="7AEAC2A8">
      <w:pPr>
        <w:tabs>
          <w:tab w:val="left" w:pos="708"/>
          <w:tab w:val="center" w:pos="4536"/>
          <w:tab w:val="right" w:pos="9072"/>
        </w:tabs>
        <w:jc w:val="both"/>
        <w:rPr>
          <w:rFonts w:ascii="Arial" w:hAnsi="Arial" w:cs="Arial"/>
          <w:sz w:val="22"/>
          <w:szCs w:val="22"/>
        </w:rPr>
      </w:pPr>
    </w:p>
    <w:p w14:paraId="36969B5D" w14:textId="611112F3" w:rsidR="2492176E" w:rsidRDefault="2492176E" w:rsidP="2492176E">
      <w:pPr>
        <w:tabs>
          <w:tab w:val="left" w:pos="708"/>
          <w:tab w:val="center" w:pos="4536"/>
          <w:tab w:val="right" w:pos="9072"/>
        </w:tabs>
        <w:rPr>
          <w:rFonts w:ascii="Arial" w:hAnsi="Arial" w:cs="Arial"/>
          <w:color w:val="8064A2" w:themeColor="accent4"/>
          <w:sz w:val="22"/>
          <w:szCs w:val="22"/>
        </w:rPr>
      </w:pPr>
    </w:p>
    <w:p w14:paraId="5D7A78E6" w14:textId="325D8A07" w:rsidR="2492176E" w:rsidRDefault="2492176E" w:rsidP="2492176E">
      <w:pPr>
        <w:tabs>
          <w:tab w:val="left" w:pos="708"/>
          <w:tab w:val="center" w:pos="4536"/>
          <w:tab w:val="right" w:pos="9072"/>
        </w:tabs>
        <w:rPr>
          <w:rFonts w:ascii="Arial" w:hAnsi="Arial" w:cs="Arial"/>
          <w:color w:val="8064A2" w:themeColor="accent4"/>
          <w:sz w:val="22"/>
          <w:szCs w:val="22"/>
        </w:rPr>
      </w:pPr>
    </w:p>
    <w:p w14:paraId="4B8BE6B6" w14:textId="09D8BFBF" w:rsidR="00610341" w:rsidRDefault="4BAECE51" w:rsidP="00610341">
      <w:pPr>
        <w:tabs>
          <w:tab w:val="left" w:pos="708"/>
          <w:tab w:val="center" w:pos="4536"/>
          <w:tab w:val="right" w:pos="9072"/>
        </w:tabs>
        <w:rPr>
          <w:rFonts w:ascii="Arial" w:hAnsi="Arial" w:cs="Arial"/>
          <w:sz w:val="22"/>
          <w:szCs w:val="22"/>
        </w:rPr>
      </w:pPr>
      <w:r w:rsidRPr="2492176E">
        <w:rPr>
          <w:rFonts w:ascii="Arial" w:hAnsi="Arial" w:cs="Arial"/>
          <w:sz w:val="22"/>
          <w:szCs w:val="22"/>
        </w:rPr>
        <w:t>En synthèse, les planchers et trajectoires d’emploi suivants seront appli</w:t>
      </w:r>
      <w:r w:rsidR="483C5BC8" w:rsidRPr="2492176E">
        <w:rPr>
          <w:rFonts w:ascii="Arial" w:hAnsi="Arial" w:cs="Arial"/>
          <w:sz w:val="22"/>
          <w:szCs w:val="22"/>
        </w:rPr>
        <w:t>qués</w:t>
      </w:r>
      <w:r w:rsidRPr="2492176E">
        <w:rPr>
          <w:rFonts w:ascii="Arial" w:hAnsi="Arial" w:cs="Arial"/>
          <w:sz w:val="22"/>
          <w:szCs w:val="22"/>
        </w:rPr>
        <w:t xml:space="preserve"> </w:t>
      </w:r>
      <w:r w:rsidR="321B154B" w:rsidRPr="2492176E">
        <w:rPr>
          <w:rFonts w:ascii="Arial" w:hAnsi="Arial" w:cs="Arial"/>
          <w:sz w:val="22"/>
          <w:szCs w:val="22"/>
        </w:rPr>
        <w:t>:</w:t>
      </w:r>
    </w:p>
    <w:p w14:paraId="04E7C24E" w14:textId="5DB01469" w:rsidR="000D3C82" w:rsidRDefault="00816157" w:rsidP="00610341">
      <w:pPr>
        <w:tabs>
          <w:tab w:val="left" w:pos="708"/>
          <w:tab w:val="center" w:pos="4536"/>
          <w:tab w:val="right" w:pos="9072"/>
        </w:tabs>
        <w:rPr>
          <w:rFonts w:ascii="Arial" w:hAnsi="Arial" w:cs="Arial"/>
          <w:sz w:val="22"/>
          <w:szCs w:val="22"/>
        </w:rPr>
      </w:pPr>
      <w:r w:rsidRPr="00F456DB">
        <w:rPr>
          <w:rFonts w:ascii="Arial" w:hAnsi="Arial" w:cs="Arial"/>
          <w:noProof/>
          <w:sz w:val="22"/>
          <w:szCs w:val="22"/>
        </w:rPr>
        <w:drawing>
          <wp:anchor distT="0" distB="0" distL="114300" distR="114300" simplePos="0" relativeHeight="251658240" behindDoc="0" locked="0" layoutInCell="1" allowOverlap="1" wp14:anchorId="0BA73F33" wp14:editId="304B1CB9">
            <wp:simplePos x="0" y="0"/>
            <wp:positionH relativeFrom="column">
              <wp:posOffset>-567055</wp:posOffset>
            </wp:positionH>
            <wp:positionV relativeFrom="paragraph">
              <wp:posOffset>288925</wp:posOffset>
            </wp:positionV>
            <wp:extent cx="3575050" cy="1682115"/>
            <wp:effectExtent l="0" t="0" r="6350" b="0"/>
            <wp:wrapTopAndBottom/>
            <wp:docPr id="1392528359"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528359" name="Image 1" descr="Une image contenant texte, capture d’écran, nombre, Police&#10;&#10;Le contenu généré par l’IA peut être incorrect."/>
                    <pic:cNvPicPr/>
                  </pic:nvPicPr>
                  <pic:blipFill>
                    <a:blip r:embed="rId12">
                      <a:extLst>
                        <a:ext uri="{28A0092B-C50C-407E-A947-70E740481C1C}">
                          <a14:useLocalDpi xmlns:a14="http://schemas.microsoft.com/office/drawing/2010/main" val="0"/>
                        </a:ext>
                      </a:extLst>
                    </a:blip>
                    <a:stretch>
                      <a:fillRect/>
                    </a:stretch>
                  </pic:blipFill>
                  <pic:spPr>
                    <a:xfrm>
                      <a:off x="0" y="0"/>
                      <a:ext cx="3575050" cy="1682115"/>
                    </a:xfrm>
                    <a:prstGeom prst="rect">
                      <a:avLst/>
                    </a:prstGeom>
                  </pic:spPr>
                </pic:pic>
              </a:graphicData>
            </a:graphic>
            <wp14:sizeRelH relativeFrom="margin">
              <wp14:pctWidth>0</wp14:pctWidth>
            </wp14:sizeRelH>
            <wp14:sizeRelV relativeFrom="margin">
              <wp14:pctHeight>0</wp14:pctHeight>
            </wp14:sizeRelV>
          </wp:anchor>
        </w:drawing>
      </w:r>
      <w:r w:rsidRPr="00F456DB">
        <w:rPr>
          <w:rFonts w:ascii="Arial" w:hAnsi="Arial" w:cs="Arial"/>
          <w:noProof/>
          <w:sz w:val="22"/>
          <w:szCs w:val="22"/>
        </w:rPr>
        <w:drawing>
          <wp:anchor distT="0" distB="0" distL="114300" distR="114300" simplePos="0" relativeHeight="251659264" behindDoc="0" locked="0" layoutInCell="1" allowOverlap="1" wp14:anchorId="3532CDA7" wp14:editId="31757C23">
            <wp:simplePos x="0" y="0"/>
            <wp:positionH relativeFrom="column">
              <wp:posOffset>2989224</wp:posOffset>
            </wp:positionH>
            <wp:positionV relativeFrom="paragraph">
              <wp:posOffset>264872</wp:posOffset>
            </wp:positionV>
            <wp:extent cx="3738880" cy="1464310"/>
            <wp:effectExtent l="0" t="0" r="0" b="2540"/>
            <wp:wrapTopAndBottom/>
            <wp:docPr id="797369892"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369892" name="Image 1" descr="Une image contenant texte, capture d’écran, Police, nombre&#10;&#10;Le contenu généré par l’IA peut être incorrect."/>
                    <pic:cNvPicPr/>
                  </pic:nvPicPr>
                  <pic:blipFill>
                    <a:blip r:embed="rId13">
                      <a:extLst>
                        <a:ext uri="{28A0092B-C50C-407E-A947-70E740481C1C}">
                          <a14:useLocalDpi xmlns:a14="http://schemas.microsoft.com/office/drawing/2010/main" val="0"/>
                        </a:ext>
                      </a:extLst>
                    </a:blip>
                    <a:stretch>
                      <a:fillRect/>
                    </a:stretch>
                  </pic:blipFill>
                  <pic:spPr>
                    <a:xfrm>
                      <a:off x="0" y="0"/>
                      <a:ext cx="3738880" cy="1464310"/>
                    </a:xfrm>
                    <a:prstGeom prst="rect">
                      <a:avLst/>
                    </a:prstGeom>
                  </pic:spPr>
                </pic:pic>
              </a:graphicData>
            </a:graphic>
            <wp14:sizeRelH relativeFrom="margin">
              <wp14:pctWidth>0</wp14:pctWidth>
            </wp14:sizeRelH>
            <wp14:sizeRelV relativeFrom="margin">
              <wp14:pctHeight>0</wp14:pctHeight>
            </wp14:sizeRelV>
          </wp:anchor>
        </w:drawing>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C6BB8" w14:paraId="00995C17" w14:textId="77777777" w:rsidTr="2492176E">
        <w:tc>
          <w:tcPr>
            <w:tcW w:w="4814" w:type="dxa"/>
          </w:tcPr>
          <w:p w14:paraId="15236B74" w14:textId="7F13D7CF" w:rsidR="00610341" w:rsidRDefault="00F456DB" w:rsidP="00610341">
            <w:pPr>
              <w:tabs>
                <w:tab w:val="left" w:pos="708"/>
                <w:tab w:val="center" w:pos="4536"/>
                <w:tab w:val="right" w:pos="9072"/>
              </w:tabs>
              <w:rPr>
                <w:rFonts w:ascii="Aptos" w:eastAsiaTheme="minorHAnsi" w:hAnsi="Aptos" w:cs="Calibri"/>
                <w:color w:val="FF0000"/>
                <w:sz w:val="22"/>
                <w:szCs w:val="22"/>
                <w:lang w:eastAsia="en-US"/>
                <w14:ligatures w14:val="standardContextual"/>
              </w:rPr>
            </w:pPr>
            <w:r>
              <w:rPr>
                <w:rFonts w:ascii="Arial" w:hAnsi="Arial" w:cs="Arial"/>
                <w:sz w:val="22"/>
                <w:szCs w:val="22"/>
              </w:rPr>
              <w:lastRenderedPageBreak/>
              <w:tab/>
            </w:r>
            <w:r>
              <w:rPr>
                <w:rFonts w:ascii="Arial" w:hAnsi="Arial" w:cs="Arial"/>
                <w:sz w:val="22"/>
                <w:szCs w:val="22"/>
              </w:rPr>
              <w:br w:type="textWrapping" w:clear="all"/>
            </w:r>
          </w:p>
        </w:tc>
        <w:tc>
          <w:tcPr>
            <w:tcW w:w="4815" w:type="dxa"/>
            <w:vAlign w:val="center"/>
          </w:tcPr>
          <w:p w14:paraId="0ADDF8AB" w14:textId="2C9FDA31" w:rsidR="00610341" w:rsidRDefault="00610341" w:rsidP="00CC6BB8">
            <w:pPr>
              <w:tabs>
                <w:tab w:val="left" w:pos="708"/>
                <w:tab w:val="center" w:pos="4536"/>
                <w:tab w:val="right" w:pos="9072"/>
              </w:tabs>
              <w:jc w:val="center"/>
              <w:rPr>
                <w:rFonts w:ascii="Aptos" w:eastAsiaTheme="minorHAnsi" w:hAnsi="Aptos" w:cs="Calibri"/>
                <w:color w:val="FF0000"/>
                <w:sz w:val="22"/>
                <w:szCs w:val="22"/>
                <w:lang w:eastAsia="en-US"/>
                <w14:ligatures w14:val="standardContextual"/>
              </w:rPr>
            </w:pPr>
          </w:p>
        </w:tc>
      </w:tr>
    </w:tbl>
    <w:p w14:paraId="4407C76D" w14:textId="23603951" w:rsidR="00445391" w:rsidRDefault="00B51687" w:rsidP="2492176E">
      <w:pPr>
        <w:tabs>
          <w:tab w:val="left" w:pos="708"/>
          <w:tab w:val="center" w:pos="4536"/>
          <w:tab w:val="right" w:pos="9072"/>
        </w:tabs>
        <w:jc w:val="both"/>
        <w:rPr>
          <w:rFonts w:ascii="Arial" w:hAnsi="Arial" w:cs="Arial"/>
          <w:color w:val="8064A2" w:themeColor="accent4"/>
          <w:sz w:val="22"/>
          <w:szCs w:val="22"/>
        </w:rPr>
      </w:pPr>
      <w:r w:rsidRPr="2492176E">
        <w:rPr>
          <w:rFonts w:ascii="Arial" w:hAnsi="Arial" w:cs="Arial"/>
          <w:sz w:val="22"/>
          <w:szCs w:val="22"/>
        </w:rPr>
        <w:t xml:space="preserve">Cette mesure sera mise en </w:t>
      </w:r>
      <w:r w:rsidR="00A82148" w:rsidRPr="2492176E">
        <w:rPr>
          <w:rFonts w:ascii="Arial" w:hAnsi="Arial" w:cs="Arial"/>
          <w:sz w:val="22"/>
          <w:szCs w:val="22"/>
        </w:rPr>
        <w:t xml:space="preserve">œuvre </w:t>
      </w:r>
      <w:r w:rsidR="00445391" w:rsidRPr="2492176E">
        <w:rPr>
          <w:rFonts w:ascii="Arial" w:hAnsi="Arial" w:cs="Arial"/>
          <w:sz w:val="22"/>
          <w:szCs w:val="22"/>
        </w:rPr>
        <w:t>en deux phase</w:t>
      </w:r>
      <w:r w:rsidR="00F40143" w:rsidRPr="2492176E">
        <w:rPr>
          <w:rFonts w:ascii="Arial" w:hAnsi="Arial" w:cs="Arial"/>
          <w:sz w:val="22"/>
          <w:szCs w:val="22"/>
        </w:rPr>
        <w:t>s</w:t>
      </w:r>
      <w:r w:rsidR="00445391" w:rsidRPr="2492176E">
        <w:rPr>
          <w:rFonts w:ascii="Arial" w:hAnsi="Arial" w:cs="Arial"/>
          <w:sz w:val="22"/>
          <w:szCs w:val="22"/>
        </w:rPr>
        <w:t xml:space="preserve"> : </w:t>
      </w:r>
    </w:p>
    <w:p w14:paraId="48EC66C0" w14:textId="24CC21CD" w:rsidR="009F2CFC" w:rsidRDefault="007128F5" w:rsidP="2492176E">
      <w:pPr>
        <w:pStyle w:val="Paragraphedeliste"/>
        <w:numPr>
          <w:ilvl w:val="0"/>
          <w:numId w:val="16"/>
        </w:numPr>
        <w:tabs>
          <w:tab w:val="left" w:pos="708"/>
          <w:tab w:val="center" w:pos="4536"/>
          <w:tab w:val="right" w:pos="9072"/>
        </w:tabs>
        <w:jc w:val="both"/>
        <w:rPr>
          <w:rFonts w:ascii="Arial" w:hAnsi="Arial" w:cs="Arial"/>
          <w:color w:val="8064A2" w:themeColor="accent4"/>
          <w:sz w:val="22"/>
          <w:szCs w:val="22"/>
        </w:rPr>
      </w:pPr>
      <w:r w:rsidRPr="2492176E">
        <w:rPr>
          <w:rFonts w:ascii="Arial" w:hAnsi="Arial" w:cs="Arial"/>
          <w:sz w:val="22"/>
          <w:szCs w:val="22"/>
        </w:rPr>
        <w:t xml:space="preserve">Revalorisation des planchers </w:t>
      </w:r>
      <w:r w:rsidR="00B51687" w:rsidRPr="2492176E">
        <w:rPr>
          <w:rFonts w:ascii="Arial" w:hAnsi="Arial" w:cs="Arial"/>
          <w:sz w:val="22"/>
          <w:szCs w:val="22"/>
        </w:rPr>
        <w:t>avec la paie d</w:t>
      </w:r>
      <w:r w:rsidR="00A82148" w:rsidRPr="2492176E">
        <w:rPr>
          <w:rFonts w:ascii="Arial" w:hAnsi="Arial" w:cs="Arial"/>
          <w:sz w:val="22"/>
          <w:szCs w:val="22"/>
        </w:rPr>
        <w:t>u mois d’</w:t>
      </w:r>
      <w:r w:rsidR="00B51687" w:rsidRPr="2492176E">
        <w:rPr>
          <w:rFonts w:ascii="Arial" w:hAnsi="Arial" w:cs="Arial"/>
          <w:sz w:val="22"/>
          <w:szCs w:val="22"/>
        </w:rPr>
        <w:t>avril 202</w:t>
      </w:r>
      <w:r w:rsidR="005F6A99" w:rsidRPr="2492176E">
        <w:rPr>
          <w:rFonts w:ascii="Arial" w:hAnsi="Arial" w:cs="Arial"/>
          <w:sz w:val="22"/>
          <w:szCs w:val="22"/>
        </w:rPr>
        <w:t>6</w:t>
      </w:r>
      <w:r w:rsidR="009C3616" w:rsidRPr="2492176E">
        <w:rPr>
          <w:rFonts w:ascii="Arial" w:hAnsi="Arial" w:cs="Arial"/>
          <w:sz w:val="22"/>
          <w:szCs w:val="22"/>
        </w:rPr>
        <w:t> ;</w:t>
      </w:r>
    </w:p>
    <w:p w14:paraId="739050E9" w14:textId="4639838C" w:rsidR="007128F5" w:rsidRPr="00771882" w:rsidRDefault="001469AE" w:rsidP="2492176E">
      <w:pPr>
        <w:pStyle w:val="Paragraphedeliste"/>
        <w:numPr>
          <w:ilvl w:val="0"/>
          <w:numId w:val="16"/>
        </w:numPr>
        <w:tabs>
          <w:tab w:val="left" w:pos="708"/>
          <w:tab w:val="center" w:pos="4536"/>
          <w:tab w:val="right" w:pos="9072"/>
        </w:tabs>
        <w:jc w:val="both"/>
        <w:rPr>
          <w:rFonts w:ascii="Arial" w:hAnsi="Arial" w:cs="Arial"/>
          <w:strike/>
          <w:color w:val="8064A2" w:themeColor="accent4"/>
          <w:sz w:val="22"/>
          <w:szCs w:val="22"/>
        </w:rPr>
      </w:pPr>
      <w:r w:rsidRPr="2492176E">
        <w:rPr>
          <w:rFonts w:ascii="Arial" w:hAnsi="Arial" w:cs="Arial"/>
          <w:sz w:val="22"/>
          <w:szCs w:val="22"/>
        </w:rPr>
        <w:t xml:space="preserve">Mise en œuvre de la trajectoire </w:t>
      </w:r>
      <w:r w:rsidR="00F40143" w:rsidRPr="2492176E">
        <w:rPr>
          <w:rFonts w:ascii="Arial" w:hAnsi="Arial" w:cs="Arial"/>
          <w:sz w:val="22"/>
          <w:szCs w:val="22"/>
        </w:rPr>
        <w:t>à 3 ans</w:t>
      </w:r>
      <w:r w:rsidR="005F6A99" w:rsidRPr="2492176E">
        <w:rPr>
          <w:rFonts w:ascii="Arial" w:hAnsi="Arial" w:cs="Arial"/>
          <w:sz w:val="22"/>
          <w:szCs w:val="22"/>
        </w:rPr>
        <w:t>,</w:t>
      </w:r>
      <w:r w:rsidR="00F40143" w:rsidRPr="2492176E">
        <w:rPr>
          <w:rFonts w:ascii="Arial" w:hAnsi="Arial" w:cs="Arial"/>
          <w:sz w:val="22"/>
          <w:szCs w:val="22"/>
        </w:rPr>
        <w:t xml:space="preserve"> </w:t>
      </w:r>
      <w:r w:rsidRPr="2492176E">
        <w:rPr>
          <w:rFonts w:ascii="Arial" w:hAnsi="Arial" w:cs="Arial"/>
          <w:sz w:val="22"/>
          <w:szCs w:val="22"/>
        </w:rPr>
        <w:t xml:space="preserve">à l’issue de la campagne </w:t>
      </w:r>
      <w:r w:rsidR="00F40143" w:rsidRPr="2492176E">
        <w:rPr>
          <w:rFonts w:ascii="Arial" w:hAnsi="Arial" w:cs="Arial"/>
          <w:sz w:val="22"/>
          <w:szCs w:val="22"/>
        </w:rPr>
        <w:t>annuelle de Rencontre Développement</w:t>
      </w:r>
      <w:r w:rsidR="001E56B3" w:rsidRPr="2492176E">
        <w:rPr>
          <w:rFonts w:ascii="Arial" w:hAnsi="Arial" w:cs="Arial"/>
          <w:sz w:val="22"/>
          <w:szCs w:val="22"/>
        </w:rPr>
        <w:t xml:space="preserve"> 2026</w:t>
      </w:r>
      <w:r w:rsidR="009C3616" w:rsidRPr="2492176E">
        <w:rPr>
          <w:rFonts w:ascii="Arial" w:hAnsi="Arial" w:cs="Arial"/>
          <w:sz w:val="22"/>
          <w:szCs w:val="22"/>
        </w:rPr>
        <w:t>,</w:t>
      </w:r>
      <w:r w:rsidR="00F40143" w:rsidRPr="2492176E">
        <w:rPr>
          <w:rFonts w:ascii="Arial" w:hAnsi="Arial" w:cs="Arial"/>
          <w:sz w:val="22"/>
          <w:szCs w:val="22"/>
        </w:rPr>
        <w:t xml:space="preserve"> pour les collaborateurs en maîtrise</w:t>
      </w:r>
      <w:r w:rsidR="001E56B3" w:rsidRPr="2492176E">
        <w:rPr>
          <w:rFonts w:ascii="Arial" w:hAnsi="Arial" w:cs="Arial"/>
          <w:sz w:val="22"/>
          <w:szCs w:val="22"/>
        </w:rPr>
        <w:t xml:space="preserve"> de l’emploi</w:t>
      </w:r>
      <w:r w:rsidR="0007569A" w:rsidRPr="2492176E">
        <w:rPr>
          <w:rFonts w:ascii="Arial" w:hAnsi="Arial" w:cs="Arial"/>
          <w:sz w:val="22"/>
          <w:szCs w:val="22"/>
        </w:rPr>
        <w:t>.</w:t>
      </w:r>
    </w:p>
    <w:p w14:paraId="77D9167C" w14:textId="77777777" w:rsidR="00A82148" w:rsidRPr="00771882" w:rsidRDefault="00A82148" w:rsidP="009F2CFC">
      <w:pPr>
        <w:tabs>
          <w:tab w:val="left" w:pos="708"/>
          <w:tab w:val="center" w:pos="4536"/>
          <w:tab w:val="right" w:pos="9072"/>
        </w:tabs>
        <w:jc w:val="both"/>
        <w:rPr>
          <w:rFonts w:ascii="Arial" w:hAnsi="Arial" w:cs="Arial"/>
          <w:strike/>
          <w:sz w:val="22"/>
          <w:szCs w:val="22"/>
        </w:rPr>
      </w:pPr>
    </w:p>
    <w:p w14:paraId="6D9D3896" w14:textId="194ADA0A" w:rsidR="00A82148" w:rsidRPr="00A04DE2" w:rsidRDefault="00E76BC5" w:rsidP="009F2CFC">
      <w:pPr>
        <w:tabs>
          <w:tab w:val="left" w:pos="708"/>
          <w:tab w:val="center" w:pos="4536"/>
          <w:tab w:val="right" w:pos="9072"/>
        </w:tabs>
        <w:jc w:val="both"/>
        <w:rPr>
          <w:rFonts w:ascii="Arial" w:hAnsi="Arial" w:cs="Arial"/>
          <w:sz w:val="22"/>
          <w:szCs w:val="22"/>
        </w:rPr>
      </w:pPr>
      <w:r w:rsidRPr="00A04DE2">
        <w:rPr>
          <w:rFonts w:ascii="Arial" w:hAnsi="Arial" w:cs="Arial"/>
          <w:sz w:val="22"/>
          <w:szCs w:val="22"/>
        </w:rPr>
        <w:t>Les salariés bénéficiaires de cette mesure resteront éligibles au pr</w:t>
      </w:r>
      <w:r w:rsidR="00C31E2D" w:rsidRPr="00A04DE2">
        <w:rPr>
          <w:rFonts w:ascii="Arial" w:hAnsi="Arial" w:cs="Arial"/>
          <w:sz w:val="22"/>
          <w:szCs w:val="22"/>
        </w:rPr>
        <w:t>oce</w:t>
      </w:r>
      <w:r w:rsidRPr="00A04DE2">
        <w:rPr>
          <w:rFonts w:ascii="Arial" w:hAnsi="Arial" w:cs="Arial"/>
          <w:sz w:val="22"/>
          <w:szCs w:val="22"/>
        </w:rPr>
        <w:t>ssus de révision salaria</w:t>
      </w:r>
      <w:r w:rsidR="00C31E2D" w:rsidRPr="00A04DE2">
        <w:rPr>
          <w:rFonts w:ascii="Arial" w:hAnsi="Arial" w:cs="Arial"/>
          <w:sz w:val="22"/>
          <w:szCs w:val="22"/>
        </w:rPr>
        <w:t>le de fin d’année.</w:t>
      </w:r>
    </w:p>
    <w:p w14:paraId="73B0C07E" w14:textId="2C00AE99" w:rsidR="00364AA2" w:rsidRPr="00CB081C" w:rsidRDefault="00364AA2" w:rsidP="00364AA2">
      <w:pPr>
        <w:tabs>
          <w:tab w:val="left" w:pos="708"/>
          <w:tab w:val="center" w:pos="4536"/>
          <w:tab w:val="right" w:pos="9072"/>
        </w:tabs>
        <w:jc w:val="both"/>
        <w:rPr>
          <w:rFonts w:ascii="Arial" w:hAnsi="Arial" w:cs="Arial"/>
          <w:color w:val="FF0000"/>
          <w:sz w:val="22"/>
          <w:szCs w:val="22"/>
        </w:rPr>
      </w:pPr>
    </w:p>
    <w:p w14:paraId="31E6C16C" w14:textId="77777777" w:rsidR="0093429A" w:rsidRPr="00CB081C" w:rsidRDefault="0093429A" w:rsidP="00364AA2">
      <w:pPr>
        <w:tabs>
          <w:tab w:val="left" w:pos="708"/>
          <w:tab w:val="center" w:pos="4536"/>
          <w:tab w:val="right" w:pos="9072"/>
        </w:tabs>
        <w:jc w:val="both"/>
        <w:rPr>
          <w:rFonts w:ascii="Arial" w:hAnsi="Arial" w:cs="Arial"/>
          <w:color w:val="FF0000"/>
          <w:sz w:val="22"/>
          <w:szCs w:val="22"/>
        </w:rPr>
      </w:pPr>
    </w:p>
    <w:p w14:paraId="00E014D4" w14:textId="1F576A15" w:rsidR="00CC3B58" w:rsidRPr="00A05324" w:rsidRDefault="00BA6BE4" w:rsidP="02D34A73">
      <w:pPr>
        <w:tabs>
          <w:tab w:val="left" w:pos="708"/>
          <w:tab w:val="center" w:pos="4536"/>
          <w:tab w:val="right" w:pos="9072"/>
        </w:tabs>
        <w:jc w:val="both"/>
        <w:rPr>
          <w:rFonts w:ascii="Arial" w:hAnsi="Arial" w:cs="Arial"/>
          <w:b/>
          <w:bCs/>
          <w:i/>
          <w:iCs/>
          <w:sz w:val="22"/>
          <w:szCs w:val="22"/>
          <w:u w:val="single"/>
        </w:rPr>
      </w:pPr>
      <w:r w:rsidRPr="02D34A73">
        <w:rPr>
          <w:rFonts w:ascii="Arial" w:hAnsi="Arial" w:cs="Arial"/>
          <w:b/>
          <w:bCs/>
          <w:i/>
          <w:iCs/>
          <w:sz w:val="22"/>
          <w:szCs w:val="22"/>
          <w:u w:val="single"/>
        </w:rPr>
        <w:t>1.</w:t>
      </w:r>
      <w:r w:rsidR="6A39F717" w:rsidRPr="02D34A73">
        <w:rPr>
          <w:rFonts w:ascii="Arial" w:hAnsi="Arial" w:cs="Arial"/>
          <w:b/>
          <w:bCs/>
          <w:i/>
          <w:iCs/>
          <w:sz w:val="22"/>
          <w:szCs w:val="22"/>
          <w:u w:val="single"/>
        </w:rPr>
        <w:t>2</w:t>
      </w:r>
      <w:r w:rsidRPr="02D34A73">
        <w:rPr>
          <w:rFonts w:ascii="Arial" w:hAnsi="Arial" w:cs="Arial"/>
          <w:b/>
          <w:bCs/>
          <w:i/>
          <w:iCs/>
          <w:sz w:val="22"/>
          <w:szCs w:val="22"/>
          <w:u w:val="single"/>
        </w:rPr>
        <w:t>.3</w:t>
      </w:r>
      <w:r w:rsidR="00CC3B58" w:rsidRPr="02D34A73">
        <w:rPr>
          <w:rFonts w:ascii="Arial" w:hAnsi="Arial" w:cs="Arial"/>
          <w:b/>
          <w:bCs/>
          <w:i/>
          <w:iCs/>
          <w:sz w:val="22"/>
          <w:szCs w:val="22"/>
          <w:u w:val="single"/>
        </w:rPr>
        <w:t xml:space="preserve"> Instauration d’un pla</w:t>
      </w:r>
      <w:r w:rsidR="000C4E56" w:rsidRPr="02D34A73">
        <w:rPr>
          <w:rFonts w:ascii="Arial" w:hAnsi="Arial" w:cs="Arial"/>
          <w:b/>
          <w:bCs/>
          <w:i/>
          <w:iCs/>
          <w:sz w:val="22"/>
          <w:szCs w:val="22"/>
          <w:u w:val="single"/>
        </w:rPr>
        <w:t>n</w:t>
      </w:r>
      <w:r w:rsidR="00CC3B58" w:rsidRPr="02D34A73">
        <w:rPr>
          <w:rFonts w:ascii="Arial" w:hAnsi="Arial" w:cs="Arial"/>
          <w:b/>
          <w:bCs/>
          <w:i/>
          <w:iCs/>
          <w:sz w:val="22"/>
          <w:szCs w:val="22"/>
          <w:u w:val="single"/>
        </w:rPr>
        <w:t>cher pour toutes les garanties salariale</w:t>
      </w:r>
      <w:r w:rsidR="009C3616">
        <w:rPr>
          <w:rFonts w:ascii="Arial" w:hAnsi="Arial" w:cs="Arial"/>
          <w:b/>
          <w:bCs/>
          <w:i/>
          <w:iCs/>
          <w:sz w:val="22"/>
          <w:szCs w:val="22"/>
          <w:u w:val="single"/>
        </w:rPr>
        <w:t>s</w:t>
      </w:r>
    </w:p>
    <w:p w14:paraId="70109A3E" w14:textId="77777777" w:rsidR="00453A6C" w:rsidRDefault="00453A6C" w:rsidP="00CC3B58">
      <w:pPr>
        <w:tabs>
          <w:tab w:val="left" w:pos="708"/>
          <w:tab w:val="center" w:pos="4536"/>
          <w:tab w:val="right" w:pos="9072"/>
        </w:tabs>
        <w:jc w:val="both"/>
        <w:rPr>
          <w:rFonts w:ascii="Arial" w:hAnsi="Arial" w:cs="Arial"/>
          <w:b/>
          <w:bCs/>
          <w:i/>
          <w:iCs/>
          <w:sz w:val="22"/>
          <w:szCs w:val="22"/>
          <w:u w:val="single"/>
        </w:rPr>
      </w:pPr>
    </w:p>
    <w:p w14:paraId="7AFCE8B6" w14:textId="243CA4E7" w:rsidR="001E0DD2" w:rsidRPr="001E0DD2" w:rsidRDefault="00453A6C" w:rsidP="00CC3B58">
      <w:pPr>
        <w:tabs>
          <w:tab w:val="left" w:pos="708"/>
          <w:tab w:val="center" w:pos="4536"/>
          <w:tab w:val="right" w:pos="9072"/>
        </w:tabs>
        <w:jc w:val="both"/>
        <w:rPr>
          <w:rFonts w:ascii="Arial" w:hAnsi="Arial" w:cs="Arial"/>
          <w:sz w:val="22"/>
          <w:szCs w:val="22"/>
        </w:rPr>
      </w:pPr>
      <w:r w:rsidRPr="001E0DD2">
        <w:rPr>
          <w:rFonts w:ascii="Arial" w:hAnsi="Arial" w:cs="Arial"/>
          <w:sz w:val="22"/>
          <w:szCs w:val="22"/>
        </w:rPr>
        <w:t>Les parties conviennent de fixer un pla</w:t>
      </w:r>
      <w:r w:rsidR="00D75718">
        <w:rPr>
          <w:rFonts w:ascii="Arial" w:hAnsi="Arial" w:cs="Arial"/>
          <w:sz w:val="22"/>
          <w:szCs w:val="22"/>
        </w:rPr>
        <w:t>n</w:t>
      </w:r>
      <w:r w:rsidRPr="001E0DD2">
        <w:rPr>
          <w:rFonts w:ascii="Arial" w:hAnsi="Arial" w:cs="Arial"/>
          <w:sz w:val="22"/>
          <w:szCs w:val="22"/>
        </w:rPr>
        <w:t xml:space="preserve">cher minimum annuel de 130 euros bruts lors du </w:t>
      </w:r>
      <w:r w:rsidRPr="003C0D02">
        <w:rPr>
          <w:rFonts w:ascii="Arial" w:hAnsi="Arial" w:cs="Arial"/>
          <w:sz w:val="22"/>
          <w:szCs w:val="22"/>
        </w:rPr>
        <w:t>vers</w:t>
      </w:r>
      <w:r w:rsidR="003C0D02">
        <w:rPr>
          <w:rFonts w:ascii="Arial" w:hAnsi="Arial" w:cs="Arial"/>
          <w:sz w:val="22"/>
          <w:szCs w:val="22"/>
        </w:rPr>
        <w:t>e</w:t>
      </w:r>
      <w:r w:rsidRPr="003C0D02">
        <w:rPr>
          <w:rFonts w:ascii="Arial" w:hAnsi="Arial" w:cs="Arial"/>
          <w:sz w:val="22"/>
          <w:szCs w:val="22"/>
        </w:rPr>
        <w:t>ment</w:t>
      </w:r>
      <w:r w:rsidRPr="001E0DD2">
        <w:rPr>
          <w:rFonts w:ascii="Arial" w:hAnsi="Arial" w:cs="Arial"/>
          <w:sz w:val="22"/>
          <w:szCs w:val="22"/>
        </w:rPr>
        <w:t xml:space="preserve"> des </w:t>
      </w:r>
      <w:r w:rsidR="001E0DD2" w:rsidRPr="001E0DD2">
        <w:rPr>
          <w:rFonts w:ascii="Arial" w:hAnsi="Arial" w:cs="Arial"/>
          <w:sz w:val="22"/>
          <w:szCs w:val="22"/>
        </w:rPr>
        <w:t>garanties salariales.</w:t>
      </w:r>
    </w:p>
    <w:p w14:paraId="545D2180" w14:textId="77777777" w:rsidR="001E0DD2" w:rsidRPr="001E0DD2" w:rsidRDefault="001E0DD2" w:rsidP="00CC3B58">
      <w:pPr>
        <w:tabs>
          <w:tab w:val="left" w:pos="708"/>
          <w:tab w:val="center" w:pos="4536"/>
          <w:tab w:val="right" w:pos="9072"/>
        </w:tabs>
        <w:jc w:val="both"/>
        <w:rPr>
          <w:rFonts w:ascii="Arial" w:hAnsi="Arial" w:cs="Arial"/>
          <w:sz w:val="22"/>
          <w:szCs w:val="22"/>
        </w:rPr>
      </w:pPr>
    </w:p>
    <w:p w14:paraId="6648F9B2" w14:textId="42D6EAE1" w:rsidR="00453A6C" w:rsidRDefault="00D75718" w:rsidP="00CC3B58">
      <w:pPr>
        <w:tabs>
          <w:tab w:val="left" w:pos="708"/>
          <w:tab w:val="center" w:pos="4536"/>
          <w:tab w:val="right" w:pos="9072"/>
        </w:tabs>
        <w:jc w:val="both"/>
        <w:rPr>
          <w:rFonts w:ascii="Arial" w:hAnsi="Arial" w:cs="Arial"/>
          <w:sz w:val="22"/>
          <w:szCs w:val="22"/>
        </w:rPr>
      </w:pPr>
      <w:r>
        <w:rPr>
          <w:rFonts w:ascii="Arial" w:hAnsi="Arial" w:cs="Arial"/>
          <w:sz w:val="22"/>
          <w:szCs w:val="22"/>
        </w:rPr>
        <w:t xml:space="preserve">Seront </w:t>
      </w:r>
      <w:r w:rsidR="001E0DD2" w:rsidRPr="001E0DD2">
        <w:rPr>
          <w:rFonts w:ascii="Arial" w:hAnsi="Arial" w:cs="Arial"/>
          <w:sz w:val="22"/>
          <w:szCs w:val="22"/>
        </w:rPr>
        <w:t>concernés la garantie maternité, la garantie IRP ainsi que la garantie 8 ans.</w:t>
      </w:r>
      <w:r w:rsidR="00453A6C" w:rsidRPr="001E0DD2">
        <w:rPr>
          <w:rFonts w:ascii="Arial" w:hAnsi="Arial" w:cs="Arial"/>
          <w:sz w:val="22"/>
          <w:szCs w:val="22"/>
        </w:rPr>
        <w:t xml:space="preserve"> </w:t>
      </w:r>
    </w:p>
    <w:p w14:paraId="1DA5A0A9" w14:textId="77777777" w:rsidR="00383742" w:rsidRDefault="00383742" w:rsidP="00CC3B58">
      <w:pPr>
        <w:tabs>
          <w:tab w:val="left" w:pos="708"/>
          <w:tab w:val="center" w:pos="4536"/>
          <w:tab w:val="right" w:pos="9072"/>
        </w:tabs>
        <w:jc w:val="both"/>
        <w:rPr>
          <w:rFonts w:ascii="Arial" w:hAnsi="Arial" w:cs="Arial"/>
          <w:sz w:val="22"/>
          <w:szCs w:val="22"/>
        </w:rPr>
      </w:pPr>
    </w:p>
    <w:p w14:paraId="4CE6F82E" w14:textId="43E80CF7" w:rsidR="7AEAC2A8" w:rsidRDefault="40C4EA3C" w:rsidP="2492176E">
      <w:pPr>
        <w:tabs>
          <w:tab w:val="left" w:pos="708"/>
          <w:tab w:val="center" w:pos="4536"/>
          <w:tab w:val="right" w:pos="9072"/>
        </w:tabs>
        <w:jc w:val="both"/>
        <w:rPr>
          <w:rFonts w:ascii="Arial" w:hAnsi="Arial" w:cs="Arial"/>
          <w:color w:val="8064A2" w:themeColor="accent4"/>
          <w:sz w:val="22"/>
          <w:szCs w:val="22"/>
        </w:rPr>
      </w:pPr>
      <w:r w:rsidRPr="2492176E">
        <w:rPr>
          <w:rFonts w:ascii="Arial" w:hAnsi="Arial" w:cs="Arial"/>
          <w:sz w:val="22"/>
          <w:szCs w:val="22"/>
        </w:rPr>
        <w:t>Cette mesure sera appliquée avec un effet rétroactif au 1</w:t>
      </w:r>
      <w:r w:rsidRPr="2492176E">
        <w:rPr>
          <w:rFonts w:ascii="Arial" w:hAnsi="Arial" w:cs="Arial"/>
          <w:sz w:val="22"/>
          <w:szCs w:val="22"/>
          <w:vertAlign w:val="superscript"/>
        </w:rPr>
        <w:t>er</w:t>
      </w:r>
      <w:r w:rsidRPr="2492176E">
        <w:rPr>
          <w:rFonts w:ascii="Arial" w:hAnsi="Arial" w:cs="Arial"/>
          <w:sz w:val="22"/>
          <w:szCs w:val="22"/>
        </w:rPr>
        <w:t xml:space="preserve"> janvier 2026, pour les collaborateurs concernés, la régularisation interviendra avec l</w:t>
      </w:r>
      <w:r w:rsidR="1AE39094" w:rsidRPr="2492176E">
        <w:rPr>
          <w:rFonts w:ascii="Arial" w:hAnsi="Arial" w:cs="Arial"/>
          <w:sz w:val="22"/>
          <w:szCs w:val="22"/>
        </w:rPr>
        <w:t>a paie du mois d’avril 2026.</w:t>
      </w:r>
    </w:p>
    <w:p w14:paraId="20302525" w14:textId="77777777" w:rsidR="000B1560" w:rsidRDefault="000B1560" w:rsidP="243C91B2">
      <w:pPr>
        <w:tabs>
          <w:tab w:val="left" w:pos="708"/>
          <w:tab w:val="center" w:pos="4536"/>
          <w:tab w:val="right" w:pos="9072"/>
        </w:tabs>
        <w:jc w:val="both"/>
        <w:rPr>
          <w:rFonts w:ascii="Arial" w:hAnsi="Arial" w:cs="Arial"/>
          <w:color w:val="8064A2" w:themeColor="accent4"/>
          <w:sz w:val="22"/>
          <w:szCs w:val="22"/>
        </w:rPr>
      </w:pPr>
    </w:p>
    <w:p w14:paraId="1763DF85" w14:textId="77777777" w:rsidR="000B1560" w:rsidRDefault="000B1560" w:rsidP="243C91B2">
      <w:pPr>
        <w:tabs>
          <w:tab w:val="left" w:pos="708"/>
          <w:tab w:val="center" w:pos="4536"/>
          <w:tab w:val="right" w:pos="9072"/>
        </w:tabs>
        <w:jc w:val="both"/>
        <w:rPr>
          <w:rFonts w:ascii="Arial" w:hAnsi="Arial" w:cs="Arial"/>
          <w:sz w:val="22"/>
          <w:szCs w:val="22"/>
        </w:rPr>
      </w:pPr>
    </w:p>
    <w:p w14:paraId="2DB5A7EE" w14:textId="77777777" w:rsidR="00855B96" w:rsidRDefault="00855B96" w:rsidP="7AEAC2A8">
      <w:pPr>
        <w:rPr>
          <w:rFonts w:ascii="Arial" w:hAnsi="Arial" w:cs="Arial"/>
          <w:b/>
          <w:bCs/>
          <w:color w:val="FF0000"/>
          <w:sz w:val="22"/>
          <w:szCs w:val="22"/>
          <w:u w:val="single"/>
        </w:rPr>
      </w:pPr>
    </w:p>
    <w:p w14:paraId="644B740A" w14:textId="0B8BC9D5" w:rsidR="007D30F3" w:rsidRPr="00CB081C" w:rsidRDefault="007D30F3" w:rsidP="007D30F3">
      <w:pPr>
        <w:rPr>
          <w:rFonts w:cstheme="minorHAnsi"/>
          <w:sz w:val="22"/>
          <w:szCs w:val="22"/>
        </w:rPr>
      </w:pPr>
      <w:r w:rsidRPr="00CB081C">
        <w:rPr>
          <w:rFonts w:ascii="Arial" w:hAnsi="Arial" w:cs="Arial"/>
          <w:b/>
          <w:sz w:val="22"/>
          <w:szCs w:val="22"/>
          <w:u w:val="single"/>
        </w:rPr>
        <w:t xml:space="preserve">Article </w:t>
      </w:r>
      <w:r w:rsidR="007F141D" w:rsidRPr="00CB081C">
        <w:rPr>
          <w:rFonts w:ascii="Arial" w:hAnsi="Arial" w:cs="Arial"/>
          <w:b/>
          <w:sz w:val="22"/>
          <w:szCs w:val="22"/>
          <w:u w:val="single"/>
        </w:rPr>
        <w:t>2</w:t>
      </w:r>
      <w:r w:rsidRPr="00CB081C">
        <w:rPr>
          <w:rFonts w:ascii="Arial" w:hAnsi="Arial" w:cs="Arial"/>
          <w:b/>
          <w:sz w:val="22"/>
          <w:szCs w:val="22"/>
          <w:u w:val="single"/>
        </w:rPr>
        <w:t> </w:t>
      </w:r>
      <w:r w:rsidR="00060657">
        <w:rPr>
          <w:rFonts w:ascii="Arial" w:hAnsi="Arial" w:cs="Arial"/>
          <w:b/>
          <w:sz w:val="22"/>
          <w:szCs w:val="22"/>
          <w:u w:val="single"/>
        </w:rPr>
        <w:t>-</w:t>
      </w:r>
      <w:r w:rsidRPr="00CB081C">
        <w:rPr>
          <w:rFonts w:ascii="Arial" w:hAnsi="Arial" w:cs="Arial"/>
          <w:b/>
          <w:sz w:val="22"/>
          <w:szCs w:val="22"/>
          <w:u w:val="single"/>
        </w:rPr>
        <w:t xml:space="preserve"> Possibilité d’intégrer </w:t>
      </w:r>
      <w:r w:rsidR="003A24A1" w:rsidRPr="00CB081C">
        <w:rPr>
          <w:rFonts w:ascii="Arial" w:hAnsi="Arial" w:cs="Arial"/>
          <w:b/>
          <w:sz w:val="22"/>
          <w:szCs w:val="22"/>
          <w:u w:val="single"/>
        </w:rPr>
        <w:t>le 13</w:t>
      </w:r>
      <w:r w:rsidR="003A24A1" w:rsidRPr="00CB081C">
        <w:rPr>
          <w:rFonts w:ascii="Arial" w:hAnsi="Arial" w:cs="Arial"/>
          <w:b/>
          <w:sz w:val="22"/>
          <w:szCs w:val="22"/>
          <w:u w:val="single"/>
          <w:vertAlign w:val="superscript"/>
        </w:rPr>
        <w:t>ème</w:t>
      </w:r>
      <w:r w:rsidR="003A24A1" w:rsidRPr="00CB081C">
        <w:rPr>
          <w:rFonts w:ascii="Arial" w:hAnsi="Arial" w:cs="Arial"/>
          <w:b/>
          <w:sz w:val="22"/>
          <w:szCs w:val="22"/>
          <w:u w:val="single"/>
        </w:rPr>
        <w:t xml:space="preserve"> </w:t>
      </w:r>
      <w:r w:rsidR="00B91FF9" w:rsidRPr="00CB081C">
        <w:rPr>
          <w:rFonts w:ascii="Arial" w:hAnsi="Arial" w:cs="Arial"/>
          <w:b/>
          <w:sz w:val="22"/>
          <w:szCs w:val="22"/>
          <w:u w:val="single"/>
        </w:rPr>
        <w:t xml:space="preserve">mois </w:t>
      </w:r>
      <w:r w:rsidR="003A24A1" w:rsidRPr="00CB081C">
        <w:rPr>
          <w:rFonts w:ascii="Arial" w:hAnsi="Arial" w:cs="Arial"/>
          <w:b/>
          <w:sz w:val="22"/>
          <w:szCs w:val="22"/>
          <w:u w:val="single"/>
        </w:rPr>
        <w:t>à la rémunération mensuelle de base</w:t>
      </w:r>
    </w:p>
    <w:p w14:paraId="15C59F13" w14:textId="77777777" w:rsidR="007D30F3" w:rsidRPr="00CB081C" w:rsidRDefault="007D30F3" w:rsidP="009B645A">
      <w:pPr>
        <w:widowControl w:val="0"/>
        <w:autoSpaceDE w:val="0"/>
        <w:autoSpaceDN w:val="0"/>
        <w:adjustRightInd w:val="0"/>
        <w:ind w:right="-8"/>
        <w:jc w:val="both"/>
        <w:rPr>
          <w:rFonts w:cstheme="minorHAnsi"/>
          <w:sz w:val="22"/>
          <w:szCs w:val="22"/>
        </w:rPr>
      </w:pPr>
    </w:p>
    <w:p w14:paraId="60E71CD8" w14:textId="37CE6848" w:rsidR="002C6209" w:rsidRDefault="4C974761" w:rsidP="001C0BDE">
      <w:pPr>
        <w:jc w:val="both"/>
        <w:rPr>
          <w:rFonts w:ascii="Arial" w:hAnsi="Arial" w:cs="Arial"/>
          <w:sz w:val="22"/>
          <w:szCs w:val="22"/>
        </w:rPr>
      </w:pPr>
      <w:r w:rsidRPr="2492176E">
        <w:rPr>
          <w:rFonts w:ascii="Arial" w:hAnsi="Arial" w:cs="Arial"/>
          <w:sz w:val="22"/>
          <w:szCs w:val="22"/>
        </w:rPr>
        <w:t>L’intégration du 13</w:t>
      </w:r>
      <w:r w:rsidRPr="2492176E">
        <w:rPr>
          <w:rFonts w:ascii="Arial" w:hAnsi="Arial" w:cs="Arial"/>
          <w:sz w:val="22"/>
          <w:szCs w:val="22"/>
          <w:vertAlign w:val="superscript"/>
        </w:rPr>
        <w:t>ème</w:t>
      </w:r>
      <w:r w:rsidRPr="2492176E">
        <w:rPr>
          <w:rFonts w:ascii="Arial" w:hAnsi="Arial" w:cs="Arial"/>
          <w:sz w:val="22"/>
          <w:szCs w:val="22"/>
        </w:rPr>
        <w:t xml:space="preserve"> mois dans la rémunération mensuelle de base est </w:t>
      </w:r>
      <w:r w:rsidR="21C22F65" w:rsidRPr="2492176E">
        <w:rPr>
          <w:rFonts w:ascii="Arial" w:hAnsi="Arial" w:cs="Arial"/>
          <w:sz w:val="22"/>
          <w:szCs w:val="22"/>
        </w:rPr>
        <w:t>considérée</w:t>
      </w:r>
      <w:r w:rsidR="1812B1FB" w:rsidRPr="2492176E">
        <w:rPr>
          <w:rFonts w:ascii="Arial" w:hAnsi="Arial" w:cs="Arial"/>
          <w:sz w:val="22"/>
          <w:szCs w:val="22"/>
        </w:rPr>
        <w:t xml:space="preserve"> par certains salariés</w:t>
      </w:r>
      <w:r w:rsidRPr="2492176E">
        <w:rPr>
          <w:rFonts w:ascii="Arial" w:hAnsi="Arial" w:cs="Arial"/>
          <w:sz w:val="22"/>
          <w:szCs w:val="22"/>
        </w:rPr>
        <w:t xml:space="preserve"> comme un levier</w:t>
      </w:r>
      <w:r w:rsidR="17C81D43" w:rsidRPr="2492176E">
        <w:rPr>
          <w:rFonts w:ascii="Arial" w:hAnsi="Arial" w:cs="Arial"/>
          <w:sz w:val="22"/>
          <w:szCs w:val="22"/>
        </w:rPr>
        <w:t xml:space="preserve"> </w:t>
      </w:r>
      <w:r w:rsidR="1812B1FB" w:rsidRPr="2492176E">
        <w:rPr>
          <w:rFonts w:ascii="Arial" w:hAnsi="Arial" w:cs="Arial"/>
          <w:sz w:val="22"/>
          <w:szCs w:val="22"/>
        </w:rPr>
        <w:t>permetta</w:t>
      </w:r>
      <w:r w:rsidR="5C8C442E" w:rsidRPr="2492176E">
        <w:rPr>
          <w:rFonts w:ascii="Arial" w:hAnsi="Arial" w:cs="Arial"/>
          <w:sz w:val="22"/>
          <w:szCs w:val="22"/>
        </w:rPr>
        <w:t xml:space="preserve">nt une plus grande </w:t>
      </w:r>
      <w:r w:rsidRPr="2492176E">
        <w:rPr>
          <w:rFonts w:ascii="Arial" w:hAnsi="Arial" w:cs="Arial"/>
          <w:sz w:val="22"/>
          <w:szCs w:val="22"/>
        </w:rPr>
        <w:t>flexibilité dans la gestion de leur budget</w:t>
      </w:r>
      <w:r w:rsidR="2AB91C73" w:rsidRPr="2492176E">
        <w:rPr>
          <w:rFonts w:ascii="Arial" w:hAnsi="Arial" w:cs="Arial"/>
          <w:sz w:val="22"/>
          <w:szCs w:val="22"/>
        </w:rPr>
        <w:t>.</w:t>
      </w:r>
    </w:p>
    <w:p w14:paraId="3A452249" w14:textId="07AB62B2" w:rsidR="002C2F8D" w:rsidRDefault="002C6209" w:rsidP="001C0BDE">
      <w:pPr>
        <w:jc w:val="both"/>
        <w:rPr>
          <w:rFonts w:ascii="Arial" w:hAnsi="Arial" w:cs="Arial"/>
          <w:sz w:val="22"/>
          <w:szCs w:val="22"/>
        </w:rPr>
      </w:pPr>
      <w:r>
        <w:rPr>
          <w:rFonts w:ascii="Arial" w:hAnsi="Arial" w:cs="Arial"/>
          <w:sz w:val="22"/>
          <w:szCs w:val="22"/>
        </w:rPr>
        <w:t>I</w:t>
      </w:r>
      <w:r w:rsidR="001C0BDE" w:rsidRPr="7AEAC2A8">
        <w:rPr>
          <w:rFonts w:ascii="Arial" w:hAnsi="Arial" w:cs="Arial"/>
          <w:sz w:val="22"/>
          <w:szCs w:val="22"/>
        </w:rPr>
        <w:t>l est convenu que les salariés auront désormais la possibilité de choisir entre deux modalités de versement de leur 13</w:t>
      </w:r>
      <w:r w:rsidR="00382764" w:rsidRPr="7AEAC2A8">
        <w:rPr>
          <w:rFonts w:ascii="Arial" w:hAnsi="Arial" w:cs="Arial"/>
          <w:sz w:val="22"/>
          <w:szCs w:val="22"/>
          <w:vertAlign w:val="superscript"/>
        </w:rPr>
        <w:t>ème</w:t>
      </w:r>
      <w:r w:rsidR="00382764" w:rsidRPr="7AEAC2A8">
        <w:rPr>
          <w:rFonts w:ascii="Arial" w:hAnsi="Arial" w:cs="Arial"/>
          <w:sz w:val="22"/>
          <w:szCs w:val="22"/>
        </w:rPr>
        <w:t xml:space="preserve"> </w:t>
      </w:r>
      <w:r w:rsidR="001C0BDE" w:rsidRPr="7AEAC2A8">
        <w:rPr>
          <w:rFonts w:ascii="Arial" w:hAnsi="Arial" w:cs="Arial"/>
          <w:sz w:val="22"/>
          <w:szCs w:val="22"/>
        </w:rPr>
        <w:t>mois à compter du 1</w:t>
      </w:r>
      <w:r w:rsidR="001C0BDE" w:rsidRPr="7AEAC2A8">
        <w:rPr>
          <w:rFonts w:ascii="Arial" w:hAnsi="Arial" w:cs="Arial"/>
          <w:sz w:val="22"/>
          <w:szCs w:val="22"/>
          <w:vertAlign w:val="superscript"/>
        </w:rPr>
        <w:t>er</w:t>
      </w:r>
      <w:r w:rsidR="001C0BDE" w:rsidRPr="7AEAC2A8">
        <w:rPr>
          <w:rFonts w:ascii="Arial" w:hAnsi="Arial" w:cs="Arial"/>
          <w:sz w:val="22"/>
          <w:szCs w:val="22"/>
        </w:rPr>
        <w:t xml:space="preserve"> janvier 2027 :</w:t>
      </w:r>
    </w:p>
    <w:p w14:paraId="29CD34E2" w14:textId="77777777" w:rsidR="002C2F8D" w:rsidRPr="00CB081C" w:rsidRDefault="002C2F8D" w:rsidP="001C0BDE">
      <w:pPr>
        <w:jc w:val="both"/>
        <w:rPr>
          <w:rFonts w:ascii="Arial" w:hAnsi="Arial" w:cs="Arial"/>
          <w:sz w:val="22"/>
          <w:szCs w:val="22"/>
        </w:rPr>
      </w:pPr>
    </w:p>
    <w:p w14:paraId="7B95559E" w14:textId="77777777" w:rsidR="00DB08DB" w:rsidRDefault="001C0BDE" w:rsidP="001C0BDE">
      <w:pPr>
        <w:pStyle w:val="Paragraphedeliste"/>
        <w:numPr>
          <w:ilvl w:val="0"/>
          <w:numId w:val="14"/>
        </w:numPr>
        <w:contextualSpacing w:val="0"/>
        <w:jc w:val="both"/>
        <w:rPr>
          <w:rFonts w:ascii="Arial" w:hAnsi="Arial" w:cs="Arial"/>
          <w:sz w:val="22"/>
          <w:szCs w:val="22"/>
        </w:rPr>
      </w:pPr>
      <w:r w:rsidRPr="00CB081C">
        <w:rPr>
          <w:rFonts w:ascii="Arial" w:hAnsi="Arial" w:cs="Arial"/>
          <w:b/>
          <w:bCs/>
          <w:sz w:val="22"/>
          <w:szCs w:val="22"/>
        </w:rPr>
        <w:t>Versement mensuel du 13</w:t>
      </w:r>
      <w:r w:rsidRPr="00CB081C">
        <w:rPr>
          <w:rFonts w:ascii="Arial" w:hAnsi="Arial" w:cs="Arial"/>
          <w:b/>
          <w:bCs/>
          <w:sz w:val="22"/>
          <w:szCs w:val="22"/>
          <w:vertAlign w:val="superscript"/>
        </w:rPr>
        <w:t>ème</w:t>
      </w:r>
      <w:r w:rsidRPr="00CB081C">
        <w:rPr>
          <w:rFonts w:ascii="Arial" w:hAnsi="Arial" w:cs="Arial"/>
          <w:b/>
          <w:bCs/>
          <w:sz w:val="22"/>
          <w:szCs w:val="22"/>
        </w:rPr>
        <w:t xml:space="preserve"> mois</w:t>
      </w:r>
      <w:r w:rsidR="00DB08DB">
        <w:rPr>
          <w:rFonts w:ascii="Arial" w:hAnsi="Arial" w:cs="Arial"/>
          <w:b/>
          <w:bCs/>
          <w:sz w:val="22"/>
          <w:szCs w:val="22"/>
        </w:rPr>
        <w:t> </w:t>
      </w:r>
      <w:r w:rsidR="00DB08DB">
        <w:rPr>
          <w:rFonts w:ascii="Arial" w:hAnsi="Arial" w:cs="Arial"/>
          <w:sz w:val="22"/>
          <w:szCs w:val="22"/>
        </w:rPr>
        <w:t>:</w:t>
      </w:r>
    </w:p>
    <w:p w14:paraId="76A91615" w14:textId="65A7FC41" w:rsidR="00C8300B" w:rsidRDefault="001C0BDE" w:rsidP="00F66B13">
      <w:pPr>
        <w:jc w:val="both"/>
        <w:rPr>
          <w:rFonts w:ascii="Arial" w:hAnsi="Arial" w:cs="Arial"/>
          <w:sz w:val="22"/>
          <w:szCs w:val="22"/>
        </w:rPr>
      </w:pPr>
      <w:r w:rsidRPr="7AEAC2A8">
        <w:rPr>
          <w:rFonts w:ascii="Arial" w:hAnsi="Arial" w:cs="Arial"/>
          <w:sz w:val="22"/>
          <w:szCs w:val="22"/>
        </w:rPr>
        <w:t xml:space="preserve"> Le 13</w:t>
      </w:r>
      <w:r w:rsidR="00382764" w:rsidRPr="7AEAC2A8">
        <w:rPr>
          <w:rFonts w:ascii="Arial" w:hAnsi="Arial" w:cs="Arial"/>
          <w:sz w:val="22"/>
          <w:szCs w:val="22"/>
          <w:vertAlign w:val="superscript"/>
        </w:rPr>
        <w:t>ème</w:t>
      </w:r>
      <w:r w:rsidR="00382764" w:rsidRPr="7AEAC2A8">
        <w:rPr>
          <w:rFonts w:ascii="Arial" w:hAnsi="Arial" w:cs="Arial"/>
          <w:sz w:val="22"/>
          <w:szCs w:val="22"/>
        </w:rPr>
        <w:t xml:space="preserve"> </w:t>
      </w:r>
      <w:r w:rsidRPr="7AEAC2A8">
        <w:rPr>
          <w:rFonts w:ascii="Arial" w:hAnsi="Arial" w:cs="Arial"/>
          <w:sz w:val="22"/>
          <w:szCs w:val="22"/>
        </w:rPr>
        <w:t>mois sera réparti sur les douze (12) mois de l’année. Un acompte d’1/12</w:t>
      </w:r>
      <w:r w:rsidRPr="7AEAC2A8">
        <w:rPr>
          <w:rFonts w:ascii="Arial" w:hAnsi="Arial" w:cs="Arial"/>
          <w:sz w:val="22"/>
          <w:szCs w:val="22"/>
          <w:vertAlign w:val="superscript"/>
        </w:rPr>
        <w:t>ème</w:t>
      </w:r>
      <w:r w:rsidRPr="7AEAC2A8">
        <w:rPr>
          <w:rFonts w:ascii="Arial" w:hAnsi="Arial" w:cs="Arial"/>
          <w:sz w:val="22"/>
          <w:szCs w:val="22"/>
        </w:rPr>
        <w:t xml:space="preserve"> sera versé sur les 11 premiers mois de l’année avec un calcul définitif du 13</w:t>
      </w:r>
      <w:r w:rsidR="00382764" w:rsidRPr="7AEAC2A8">
        <w:rPr>
          <w:rFonts w:ascii="Arial" w:hAnsi="Arial" w:cs="Arial"/>
          <w:sz w:val="22"/>
          <w:szCs w:val="22"/>
          <w:vertAlign w:val="superscript"/>
        </w:rPr>
        <w:t>ème</w:t>
      </w:r>
      <w:r w:rsidR="00382764" w:rsidRPr="7AEAC2A8">
        <w:rPr>
          <w:rFonts w:ascii="Arial" w:hAnsi="Arial" w:cs="Arial"/>
          <w:sz w:val="22"/>
          <w:szCs w:val="22"/>
        </w:rPr>
        <w:t xml:space="preserve"> </w:t>
      </w:r>
      <w:r w:rsidRPr="7AEAC2A8">
        <w:rPr>
          <w:rFonts w:ascii="Arial" w:hAnsi="Arial" w:cs="Arial"/>
          <w:sz w:val="22"/>
          <w:szCs w:val="22"/>
        </w:rPr>
        <w:t xml:space="preserve">mois en décembre </w:t>
      </w:r>
      <w:r w:rsidRPr="00F66B13">
        <w:rPr>
          <w:rFonts w:ascii="Arial" w:hAnsi="Arial" w:cs="Arial"/>
          <w:sz w:val="22"/>
          <w:szCs w:val="22"/>
        </w:rPr>
        <w:t>et reprise des 11/12</w:t>
      </w:r>
      <w:r w:rsidR="00147891" w:rsidRPr="00F66B13">
        <w:rPr>
          <w:rFonts w:ascii="Arial" w:hAnsi="Arial" w:cs="Arial"/>
          <w:sz w:val="22"/>
          <w:szCs w:val="22"/>
          <w:vertAlign w:val="superscript"/>
        </w:rPr>
        <w:t>ème</w:t>
      </w:r>
      <w:r w:rsidR="00147891" w:rsidRPr="00F66B13">
        <w:rPr>
          <w:rFonts w:ascii="Arial" w:hAnsi="Arial" w:cs="Arial"/>
          <w:sz w:val="22"/>
          <w:szCs w:val="22"/>
        </w:rPr>
        <w:t xml:space="preserve"> </w:t>
      </w:r>
      <w:r w:rsidRPr="00F66B13">
        <w:rPr>
          <w:rFonts w:ascii="Arial" w:hAnsi="Arial" w:cs="Arial"/>
          <w:sz w:val="22"/>
          <w:szCs w:val="22"/>
        </w:rPr>
        <w:t>déjà versés. Le montant des acomptes mensuels versés tiendra compte des</w:t>
      </w:r>
      <w:r w:rsidRPr="003E5578">
        <w:rPr>
          <w:rFonts w:ascii="Arial" w:hAnsi="Arial" w:cs="Arial"/>
          <w:sz w:val="22"/>
          <w:szCs w:val="22"/>
        </w:rPr>
        <w:t xml:space="preserve"> absences </w:t>
      </w:r>
      <w:r w:rsidR="0017043D" w:rsidRPr="003E5578">
        <w:rPr>
          <w:rFonts w:ascii="Arial" w:hAnsi="Arial" w:cs="Arial"/>
          <w:sz w:val="22"/>
          <w:szCs w:val="22"/>
        </w:rPr>
        <w:t xml:space="preserve">non payées </w:t>
      </w:r>
      <w:r w:rsidRPr="003E5578">
        <w:rPr>
          <w:rFonts w:ascii="Arial" w:hAnsi="Arial" w:cs="Arial"/>
          <w:sz w:val="22"/>
          <w:szCs w:val="22"/>
        </w:rPr>
        <w:t>du mois précédent.</w:t>
      </w:r>
    </w:p>
    <w:p w14:paraId="3B5B243C" w14:textId="77777777" w:rsidR="00C8300B" w:rsidRPr="003C0D02" w:rsidRDefault="00C8300B" w:rsidP="003C0D02">
      <w:pPr>
        <w:ind w:left="360"/>
        <w:jc w:val="both"/>
        <w:rPr>
          <w:rFonts w:ascii="Arial" w:hAnsi="Arial" w:cs="Arial"/>
          <w:sz w:val="22"/>
          <w:szCs w:val="22"/>
        </w:rPr>
      </w:pPr>
    </w:p>
    <w:p w14:paraId="7BAC1CF7" w14:textId="799951FC" w:rsidR="00DB08DB" w:rsidRDefault="001C0BDE" w:rsidP="001C0BDE">
      <w:pPr>
        <w:pStyle w:val="Paragraphedeliste"/>
        <w:numPr>
          <w:ilvl w:val="0"/>
          <w:numId w:val="14"/>
        </w:numPr>
        <w:contextualSpacing w:val="0"/>
        <w:jc w:val="both"/>
        <w:rPr>
          <w:rFonts w:ascii="Arial" w:hAnsi="Arial" w:cs="Arial"/>
          <w:sz w:val="22"/>
          <w:szCs w:val="22"/>
        </w:rPr>
      </w:pPr>
      <w:r w:rsidRPr="00CB081C">
        <w:rPr>
          <w:rFonts w:ascii="Arial" w:hAnsi="Arial" w:cs="Arial"/>
          <w:b/>
          <w:bCs/>
          <w:sz w:val="22"/>
          <w:szCs w:val="22"/>
        </w:rPr>
        <w:t xml:space="preserve">Maintien du </w:t>
      </w:r>
      <w:r w:rsidR="00DB08DB">
        <w:rPr>
          <w:rFonts w:ascii="Arial" w:hAnsi="Arial" w:cs="Arial"/>
          <w:b/>
          <w:bCs/>
          <w:sz w:val="22"/>
          <w:szCs w:val="22"/>
        </w:rPr>
        <w:t>v</w:t>
      </w:r>
      <w:r w:rsidRPr="00CB081C">
        <w:rPr>
          <w:rFonts w:ascii="Arial" w:hAnsi="Arial" w:cs="Arial"/>
          <w:b/>
          <w:bCs/>
          <w:sz w:val="22"/>
          <w:szCs w:val="22"/>
        </w:rPr>
        <w:t xml:space="preserve">ersement </w:t>
      </w:r>
      <w:r w:rsidR="00DB08DB">
        <w:rPr>
          <w:rFonts w:ascii="Arial" w:hAnsi="Arial" w:cs="Arial"/>
          <w:b/>
          <w:bCs/>
          <w:sz w:val="22"/>
          <w:szCs w:val="22"/>
        </w:rPr>
        <w:t>s</w:t>
      </w:r>
      <w:r w:rsidRPr="00CB081C">
        <w:rPr>
          <w:rFonts w:ascii="Arial" w:hAnsi="Arial" w:cs="Arial"/>
          <w:b/>
          <w:bCs/>
          <w:sz w:val="22"/>
          <w:szCs w:val="22"/>
        </w:rPr>
        <w:t>emestriel du 13</w:t>
      </w:r>
      <w:r w:rsidRPr="00CB081C">
        <w:rPr>
          <w:rFonts w:ascii="Arial" w:hAnsi="Arial" w:cs="Arial"/>
          <w:b/>
          <w:bCs/>
          <w:sz w:val="22"/>
          <w:szCs w:val="22"/>
          <w:vertAlign w:val="superscript"/>
        </w:rPr>
        <w:t>ème</w:t>
      </w:r>
      <w:r w:rsidRPr="00CB081C">
        <w:rPr>
          <w:rFonts w:ascii="Arial" w:hAnsi="Arial" w:cs="Arial"/>
          <w:b/>
          <w:bCs/>
          <w:sz w:val="22"/>
          <w:szCs w:val="22"/>
        </w:rPr>
        <w:t xml:space="preserve"> mois</w:t>
      </w:r>
      <w:r w:rsidR="00DB08DB">
        <w:rPr>
          <w:rFonts w:ascii="Arial" w:hAnsi="Arial" w:cs="Arial"/>
          <w:b/>
          <w:bCs/>
          <w:sz w:val="22"/>
          <w:szCs w:val="22"/>
        </w:rPr>
        <w:t> </w:t>
      </w:r>
      <w:r w:rsidR="00DB08DB">
        <w:rPr>
          <w:rFonts w:ascii="Arial" w:hAnsi="Arial" w:cs="Arial"/>
          <w:sz w:val="22"/>
          <w:szCs w:val="22"/>
        </w:rPr>
        <w:t>:</w:t>
      </w:r>
    </w:p>
    <w:p w14:paraId="260C4544" w14:textId="6C4E1DD6" w:rsidR="00A96BD7" w:rsidRPr="0017043D" w:rsidRDefault="001C0BDE" w:rsidP="00A96BD7">
      <w:pPr>
        <w:jc w:val="both"/>
        <w:rPr>
          <w:rFonts w:ascii="Arial" w:hAnsi="Arial" w:cs="Arial"/>
          <w:sz w:val="22"/>
          <w:szCs w:val="22"/>
        </w:rPr>
      </w:pPr>
      <w:r w:rsidRPr="2492176E">
        <w:rPr>
          <w:rFonts w:ascii="Arial" w:hAnsi="Arial" w:cs="Arial"/>
          <w:sz w:val="22"/>
          <w:szCs w:val="22"/>
        </w:rPr>
        <w:t xml:space="preserve"> Le 13</w:t>
      </w:r>
      <w:r w:rsidR="00147891" w:rsidRPr="2492176E">
        <w:rPr>
          <w:rFonts w:ascii="Arial" w:hAnsi="Arial" w:cs="Arial"/>
          <w:sz w:val="22"/>
          <w:szCs w:val="22"/>
          <w:vertAlign w:val="superscript"/>
        </w:rPr>
        <w:t>ème</w:t>
      </w:r>
      <w:r w:rsidR="00147891" w:rsidRPr="2492176E">
        <w:rPr>
          <w:rFonts w:ascii="Arial" w:hAnsi="Arial" w:cs="Arial"/>
          <w:sz w:val="22"/>
          <w:szCs w:val="22"/>
        </w:rPr>
        <w:t xml:space="preserve"> </w:t>
      </w:r>
      <w:r w:rsidRPr="2492176E">
        <w:rPr>
          <w:rFonts w:ascii="Arial" w:hAnsi="Arial" w:cs="Arial"/>
          <w:sz w:val="22"/>
          <w:szCs w:val="22"/>
        </w:rPr>
        <w:t>mois continuera d’être versé en deux fois, selon les modalités actuellement en vigueur, soit un acompte de 6/12</w:t>
      </w:r>
      <w:r w:rsidRPr="2492176E">
        <w:rPr>
          <w:rFonts w:ascii="Arial" w:hAnsi="Arial" w:cs="Arial"/>
          <w:sz w:val="22"/>
          <w:szCs w:val="22"/>
          <w:vertAlign w:val="superscript"/>
        </w:rPr>
        <w:t>ème</w:t>
      </w:r>
      <w:r w:rsidRPr="2492176E">
        <w:rPr>
          <w:rFonts w:ascii="Arial" w:hAnsi="Arial" w:cs="Arial"/>
          <w:sz w:val="22"/>
          <w:szCs w:val="22"/>
        </w:rPr>
        <w:t xml:space="preserve"> au mois de juin avec un calcul définitif du 13</w:t>
      </w:r>
      <w:r w:rsidR="00C4705B" w:rsidRPr="2492176E">
        <w:rPr>
          <w:rFonts w:ascii="Arial" w:hAnsi="Arial" w:cs="Arial"/>
          <w:sz w:val="22"/>
          <w:szCs w:val="22"/>
          <w:vertAlign w:val="superscript"/>
        </w:rPr>
        <w:t>ème</w:t>
      </w:r>
      <w:r w:rsidR="00C4705B" w:rsidRPr="2492176E">
        <w:rPr>
          <w:rFonts w:ascii="Arial" w:hAnsi="Arial" w:cs="Arial"/>
          <w:sz w:val="22"/>
          <w:szCs w:val="22"/>
        </w:rPr>
        <w:t xml:space="preserve"> </w:t>
      </w:r>
      <w:r w:rsidRPr="2492176E">
        <w:rPr>
          <w:rFonts w:ascii="Arial" w:hAnsi="Arial" w:cs="Arial"/>
          <w:sz w:val="22"/>
          <w:szCs w:val="22"/>
        </w:rPr>
        <w:t>mois en décembre et reprise des 6/12</w:t>
      </w:r>
      <w:r w:rsidR="00C4705B" w:rsidRPr="2492176E">
        <w:rPr>
          <w:rFonts w:ascii="Arial" w:hAnsi="Arial" w:cs="Arial"/>
          <w:sz w:val="22"/>
          <w:szCs w:val="22"/>
          <w:vertAlign w:val="superscript"/>
        </w:rPr>
        <w:t>ème</w:t>
      </w:r>
      <w:r w:rsidR="00C4705B" w:rsidRPr="2492176E">
        <w:rPr>
          <w:rFonts w:ascii="Arial" w:hAnsi="Arial" w:cs="Arial"/>
          <w:sz w:val="22"/>
          <w:szCs w:val="22"/>
        </w:rPr>
        <w:t xml:space="preserve"> </w:t>
      </w:r>
      <w:r w:rsidRPr="2492176E">
        <w:rPr>
          <w:rFonts w:ascii="Arial" w:hAnsi="Arial" w:cs="Arial"/>
          <w:sz w:val="22"/>
          <w:szCs w:val="22"/>
        </w:rPr>
        <w:t xml:space="preserve">déjà versés. </w:t>
      </w:r>
      <w:r w:rsidR="00A96BD7" w:rsidRPr="2492176E">
        <w:rPr>
          <w:rFonts w:ascii="Arial" w:hAnsi="Arial" w:cs="Arial"/>
          <w:sz w:val="22"/>
          <w:szCs w:val="22"/>
        </w:rPr>
        <w:t xml:space="preserve">Le montant </w:t>
      </w:r>
      <w:r w:rsidR="00905C77" w:rsidRPr="2492176E">
        <w:rPr>
          <w:rFonts w:ascii="Arial" w:hAnsi="Arial" w:cs="Arial"/>
          <w:sz w:val="22"/>
          <w:szCs w:val="22"/>
        </w:rPr>
        <w:t>du 13</w:t>
      </w:r>
      <w:r w:rsidR="00905C77" w:rsidRPr="2492176E">
        <w:rPr>
          <w:rFonts w:ascii="Arial" w:hAnsi="Arial" w:cs="Arial"/>
          <w:sz w:val="22"/>
          <w:szCs w:val="22"/>
          <w:vertAlign w:val="superscript"/>
        </w:rPr>
        <w:t>ème</w:t>
      </w:r>
      <w:r w:rsidR="00905C77" w:rsidRPr="2492176E">
        <w:rPr>
          <w:rFonts w:ascii="Arial" w:hAnsi="Arial" w:cs="Arial"/>
          <w:sz w:val="22"/>
          <w:szCs w:val="22"/>
        </w:rPr>
        <w:t xml:space="preserve"> mois tient</w:t>
      </w:r>
      <w:r w:rsidR="00A96BD7" w:rsidRPr="2492176E">
        <w:rPr>
          <w:rFonts w:ascii="Arial" w:hAnsi="Arial" w:cs="Arial"/>
          <w:sz w:val="22"/>
          <w:szCs w:val="22"/>
        </w:rPr>
        <w:t xml:space="preserve"> compte des absences non payées.</w:t>
      </w:r>
    </w:p>
    <w:p w14:paraId="64458018" w14:textId="327E3ECA" w:rsidR="007D519D" w:rsidRDefault="007D519D" w:rsidP="2492176E">
      <w:pPr>
        <w:jc w:val="both"/>
        <w:rPr>
          <w:rFonts w:ascii="Arial" w:hAnsi="Arial" w:cs="Arial"/>
          <w:sz w:val="22"/>
          <w:szCs w:val="22"/>
        </w:rPr>
      </w:pPr>
    </w:p>
    <w:p w14:paraId="2D30BB80" w14:textId="489DAEBE" w:rsidR="76F99F6D" w:rsidRPr="007D519D" w:rsidRDefault="76F99F6D" w:rsidP="2492176E">
      <w:pPr>
        <w:jc w:val="both"/>
        <w:rPr>
          <w:rFonts w:ascii="Arial" w:hAnsi="Arial" w:cs="Arial"/>
          <w:sz w:val="22"/>
          <w:szCs w:val="22"/>
        </w:rPr>
      </w:pPr>
      <w:r w:rsidRPr="007D519D">
        <w:rPr>
          <w:rFonts w:ascii="Arial" w:hAnsi="Arial" w:cs="Arial"/>
          <w:sz w:val="22"/>
          <w:szCs w:val="22"/>
        </w:rPr>
        <w:t xml:space="preserve">Le choix exprimé par le salarié est valable, a minima, pour l’année civile en cours. La modification du choix est possible une seule fois par an. </w:t>
      </w:r>
    </w:p>
    <w:p w14:paraId="4A30BE6A" w14:textId="5ABCEC8E" w:rsidR="76F99F6D" w:rsidRPr="007D519D" w:rsidRDefault="76F99F6D" w:rsidP="2492176E">
      <w:pPr>
        <w:jc w:val="both"/>
        <w:rPr>
          <w:rFonts w:ascii="Arial" w:hAnsi="Arial" w:cs="Arial"/>
          <w:sz w:val="22"/>
          <w:szCs w:val="22"/>
        </w:rPr>
      </w:pPr>
      <w:r w:rsidRPr="007D519D">
        <w:rPr>
          <w:rFonts w:ascii="Arial" w:hAnsi="Arial" w:cs="Arial"/>
          <w:sz w:val="22"/>
          <w:szCs w:val="22"/>
        </w:rPr>
        <w:t xml:space="preserve">Les salariés souhaitant modifier leur option devront en faire la demande au plus tard le 31 octobre de chaque année, pour une mise en application du nouveau choix à compter du 1er janvier de l’année suivante. Si aucune action n’est menée par le salarié dans les délais requis, </w:t>
      </w:r>
      <w:r w:rsidR="00FC6066" w:rsidRPr="007D519D">
        <w:rPr>
          <w:rFonts w:ascii="Arial" w:hAnsi="Arial" w:cs="Arial"/>
          <w:sz w:val="22"/>
          <w:szCs w:val="22"/>
        </w:rPr>
        <w:t>la situation initiale</w:t>
      </w:r>
      <w:r w:rsidRPr="007D519D">
        <w:rPr>
          <w:rFonts w:ascii="Arial" w:hAnsi="Arial" w:cs="Arial"/>
          <w:sz w:val="22"/>
          <w:szCs w:val="22"/>
        </w:rPr>
        <w:t xml:space="preserve"> se poursuit.</w:t>
      </w:r>
    </w:p>
    <w:p w14:paraId="1A4335B2" w14:textId="5CFAB783" w:rsidR="76F99F6D" w:rsidRPr="007D519D" w:rsidRDefault="76F99F6D" w:rsidP="2492176E">
      <w:pPr>
        <w:jc w:val="both"/>
        <w:rPr>
          <w:rFonts w:ascii="Arial" w:hAnsi="Arial" w:cs="Arial"/>
          <w:sz w:val="22"/>
          <w:szCs w:val="22"/>
        </w:rPr>
      </w:pPr>
      <w:r w:rsidRPr="007D519D">
        <w:rPr>
          <w:rFonts w:ascii="Arial" w:hAnsi="Arial" w:cs="Arial"/>
          <w:sz w:val="22"/>
          <w:szCs w:val="22"/>
        </w:rPr>
        <w:t xml:space="preserve"> </w:t>
      </w:r>
    </w:p>
    <w:p w14:paraId="6958CBE4" w14:textId="3D4ABA2A" w:rsidR="76F99F6D" w:rsidRPr="007D519D" w:rsidRDefault="76F99F6D" w:rsidP="2492176E">
      <w:pPr>
        <w:jc w:val="both"/>
        <w:rPr>
          <w:rFonts w:ascii="Arial" w:hAnsi="Arial" w:cs="Arial"/>
          <w:sz w:val="22"/>
          <w:szCs w:val="22"/>
        </w:rPr>
      </w:pPr>
      <w:r w:rsidRPr="007D519D">
        <w:rPr>
          <w:rFonts w:ascii="Arial" w:hAnsi="Arial" w:cs="Arial"/>
          <w:sz w:val="22"/>
          <w:szCs w:val="22"/>
        </w:rPr>
        <w:t>La Direction des Ressources Humaines communiquera</w:t>
      </w:r>
      <w:r w:rsidR="00DB143F" w:rsidRPr="007D519D">
        <w:rPr>
          <w:rFonts w:ascii="Arial" w:hAnsi="Arial" w:cs="Arial"/>
          <w:sz w:val="22"/>
          <w:szCs w:val="22"/>
        </w:rPr>
        <w:t xml:space="preserve"> </w:t>
      </w:r>
      <w:r w:rsidRPr="007D519D">
        <w:rPr>
          <w:rFonts w:ascii="Arial" w:hAnsi="Arial" w:cs="Arial"/>
          <w:sz w:val="22"/>
          <w:szCs w:val="22"/>
        </w:rPr>
        <w:t>sur cette nouvelle modalité de versement auprès de l’ensemble des salariés au plus tard le 30 juin 2026.</w:t>
      </w:r>
    </w:p>
    <w:p w14:paraId="1E1B51A8" w14:textId="23B62CE9" w:rsidR="2492176E" w:rsidRPr="007D519D" w:rsidRDefault="2492176E" w:rsidP="2492176E">
      <w:pPr>
        <w:jc w:val="both"/>
        <w:rPr>
          <w:rFonts w:ascii="Arial" w:hAnsi="Arial" w:cs="Arial"/>
          <w:sz w:val="22"/>
          <w:szCs w:val="22"/>
        </w:rPr>
      </w:pPr>
    </w:p>
    <w:p w14:paraId="16531CC5" w14:textId="77777777" w:rsidR="76F99F6D" w:rsidRPr="007D519D" w:rsidRDefault="76F99F6D" w:rsidP="2492176E">
      <w:pPr>
        <w:jc w:val="both"/>
        <w:rPr>
          <w:rFonts w:ascii="Arial" w:hAnsi="Arial" w:cs="Arial"/>
          <w:sz w:val="22"/>
          <w:szCs w:val="22"/>
        </w:rPr>
      </w:pPr>
      <w:r w:rsidRPr="007D519D">
        <w:rPr>
          <w:rFonts w:ascii="Arial" w:hAnsi="Arial" w:cs="Arial"/>
          <w:sz w:val="22"/>
          <w:szCs w:val="22"/>
        </w:rPr>
        <w:t>Cette disposition sera applicable à compter du 1er janvier 2027 pour une durée indéterminée.</w:t>
      </w:r>
    </w:p>
    <w:p w14:paraId="6FE35B12" w14:textId="77777777" w:rsidR="2492176E" w:rsidRDefault="2492176E" w:rsidP="2492176E">
      <w:pPr>
        <w:pStyle w:val="NormalWeb"/>
        <w:spacing w:before="0" w:beforeAutospacing="0" w:after="0" w:afterAutospacing="0"/>
        <w:jc w:val="both"/>
        <w:rPr>
          <w:rFonts w:ascii="Arial" w:eastAsiaTheme="minorEastAsia" w:hAnsi="Arial" w:cs="Arial"/>
          <w:b/>
          <w:bCs/>
          <w:noProof/>
          <w:color w:val="7030A0"/>
          <w:sz w:val="22"/>
          <w:szCs w:val="22"/>
          <w:lang w:val="fr-FR"/>
        </w:rPr>
      </w:pPr>
    </w:p>
    <w:p w14:paraId="7E954881" w14:textId="5D4508E6" w:rsidR="76F99F6D" w:rsidRPr="007D519D" w:rsidRDefault="76F99F6D" w:rsidP="2492176E">
      <w:pPr>
        <w:pStyle w:val="NormalWeb"/>
        <w:spacing w:before="0" w:beforeAutospacing="0" w:after="0" w:afterAutospacing="0"/>
        <w:jc w:val="both"/>
        <w:rPr>
          <w:rFonts w:ascii="Arial" w:hAnsi="Arial" w:cs="Arial"/>
          <w:sz w:val="22"/>
          <w:szCs w:val="22"/>
          <w:lang w:val="fr-FR" w:eastAsia="fr-FR"/>
        </w:rPr>
      </w:pPr>
      <w:r w:rsidRPr="007D519D">
        <w:rPr>
          <w:rFonts w:ascii="Arial" w:hAnsi="Arial" w:cs="Arial"/>
          <w:sz w:val="22"/>
          <w:szCs w:val="22"/>
          <w:lang w:val="fr-FR" w:eastAsia="fr-FR"/>
        </w:rPr>
        <w:lastRenderedPageBreak/>
        <w:t>Cette nouvelle disposition se substituera aux règles portant sur le 13ème mois en vigueur actuellement au sein de la CEAPC, ainsi qu’aux éventuelles autres dispositions relevant de la même thématique.</w:t>
      </w:r>
    </w:p>
    <w:p w14:paraId="22B2C65D" w14:textId="32740B62" w:rsidR="2492176E" w:rsidRDefault="2492176E" w:rsidP="2492176E">
      <w:pPr>
        <w:jc w:val="both"/>
        <w:rPr>
          <w:rFonts w:ascii="Arial" w:hAnsi="Arial" w:cs="Arial"/>
          <w:sz w:val="22"/>
          <w:szCs w:val="22"/>
        </w:rPr>
      </w:pPr>
    </w:p>
    <w:p w14:paraId="529009AF" w14:textId="77777777" w:rsidR="007C0BCE" w:rsidRPr="00CB081C" w:rsidRDefault="007C0BCE" w:rsidP="00A7323A">
      <w:pPr>
        <w:rPr>
          <w:rFonts w:ascii="Arial" w:hAnsi="Arial" w:cs="Arial"/>
          <w:b/>
          <w:color w:val="FF0000"/>
          <w:sz w:val="22"/>
          <w:szCs w:val="22"/>
          <w:u w:val="single"/>
        </w:rPr>
      </w:pPr>
    </w:p>
    <w:p w14:paraId="26FA8158" w14:textId="6A85729D" w:rsidR="007C0BCE" w:rsidRPr="00A04DE2" w:rsidRDefault="007C0BCE" w:rsidP="00A7323A">
      <w:pPr>
        <w:rPr>
          <w:rFonts w:ascii="Arial" w:hAnsi="Arial" w:cs="Arial"/>
          <w:b/>
          <w:sz w:val="22"/>
          <w:szCs w:val="22"/>
          <w:u w:val="single"/>
        </w:rPr>
      </w:pPr>
      <w:r w:rsidRPr="00A04DE2">
        <w:rPr>
          <w:rFonts w:ascii="Arial" w:hAnsi="Arial" w:cs="Arial"/>
          <w:b/>
          <w:sz w:val="22"/>
          <w:szCs w:val="22"/>
          <w:u w:val="single"/>
        </w:rPr>
        <w:t xml:space="preserve">Article </w:t>
      </w:r>
      <w:r w:rsidR="007F141D" w:rsidRPr="00A04DE2">
        <w:rPr>
          <w:rFonts w:ascii="Arial" w:hAnsi="Arial" w:cs="Arial"/>
          <w:b/>
          <w:sz w:val="22"/>
          <w:szCs w:val="22"/>
          <w:u w:val="single"/>
        </w:rPr>
        <w:t>3</w:t>
      </w:r>
      <w:r w:rsidRPr="00A04DE2">
        <w:rPr>
          <w:rFonts w:ascii="Arial" w:hAnsi="Arial" w:cs="Arial"/>
          <w:b/>
          <w:sz w:val="22"/>
          <w:szCs w:val="22"/>
          <w:u w:val="single"/>
        </w:rPr>
        <w:t> </w:t>
      </w:r>
      <w:r w:rsidR="00D46A72">
        <w:rPr>
          <w:rFonts w:ascii="Arial" w:hAnsi="Arial" w:cs="Arial"/>
          <w:b/>
          <w:sz w:val="22"/>
          <w:szCs w:val="22"/>
          <w:u w:val="single"/>
        </w:rPr>
        <w:t>-</w:t>
      </w:r>
      <w:r w:rsidRPr="00A04DE2">
        <w:rPr>
          <w:rFonts w:ascii="Arial" w:hAnsi="Arial" w:cs="Arial"/>
          <w:b/>
          <w:sz w:val="22"/>
          <w:szCs w:val="22"/>
          <w:u w:val="single"/>
        </w:rPr>
        <w:t xml:space="preserve"> Mesures en faveur </w:t>
      </w:r>
      <w:r w:rsidR="00F37412" w:rsidRPr="00A04DE2">
        <w:rPr>
          <w:rFonts w:ascii="Arial" w:hAnsi="Arial" w:cs="Arial"/>
          <w:b/>
          <w:sz w:val="22"/>
          <w:szCs w:val="22"/>
          <w:u w:val="single"/>
        </w:rPr>
        <w:t>de l’accompagnement des fins de carrière</w:t>
      </w:r>
    </w:p>
    <w:p w14:paraId="765B6240" w14:textId="77777777" w:rsidR="00801F6F" w:rsidRPr="002A58A0" w:rsidRDefault="00801F6F" w:rsidP="00A7323A">
      <w:pPr>
        <w:rPr>
          <w:rFonts w:ascii="Arial" w:hAnsi="Arial" w:cs="Arial"/>
          <w:bCs/>
          <w:sz w:val="22"/>
          <w:szCs w:val="22"/>
        </w:rPr>
      </w:pPr>
    </w:p>
    <w:p w14:paraId="1885A98A" w14:textId="1CDC5D6A" w:rsidR="00AF48ED" w:rsidRDefault="00AF48ED" w:rsidP="000D782F">
      <w:pPr>
        <w:jc w:val="both"/>
        <w:rPr>
          <w:rFonts w:ascii="Arial" w:hAnsi="Arial" w:cs="Arial"/>
          <w:bCs/>
          <w:sz w:val="22"/>
          <w:szCs w:val="22"/>
        </w:rPr>
      </w:pPr>
      <w:r w:rsidRPr="002A58A0">
        <w:rPr>
          <w:rFonts w:ascii="Arial" w:hAnsi="Arial" w:cs="Arial"/>
          <w:bCs/>
          <w:sz w:val="22"/>
          <w:szCs w:val="22"/>
        </w:rPr>
        <w:t xml:space="preserve">L’accord </w:t>
      </w:r>
      <w:r w:rsidR="00124E33" w:rsidRPr="002A58A0">
        <w:rPr>
          <w:rFonts w:ascii="Arial" w:hAnsi="Arial" w:cs="Arial"/>
          <w:bCs/>
          <w:sz w:val="22"/>
          <w:szCs w:val="22"/>
        </w:rPr>
        <w:t xml:space="preserve">Groupe relatif à la gestion des emplois et des parcours professionnels </w:t>
      </w:r>
      <w:r w:rsidR="002A58A0" w:rsidRPr="002A58A0">
        <w:rPr>
          <w:rFonts w:ascii="Arial" w:hAnsi="Arial" w:cs="Arial"/>
          <w:bCs/>
          <w:sz w:val="22"/>
          <w:szCs w:val="22"/>
        </w:rPr>
        <w:t>des salar</w:t>
      </w:r>
      <w:r w:rsidR="002A58A0">
        <w:rPr>
          <w:rFonts w:ascii="Arial" w:hAnsi="Arial" w:cs="Arial"/>
          <w:bCs/>
          <w:sz w:val="22"/>
          <w:szCs w:val="22"/>
        </w:rPr>
        <w:t>i</w:t>
      </w:r>
      <w:r w:rsidR="002A58A0" w:rsidRPr="002A58A0">
        <w:rPr>
          <w:rFonts w:ascii="Arial" w:hAnsi="Arial" w:cs="Arial"/>
          <w:bCs/>
          <w:sz w:val="22"/>
          <w:szCs w:val="22"/>
        </w:rPr>
        <w:t>és du Groupe BPCE</w:t>
      </w:r>
      <w:r w:rsidR="006A052A">
        <w:rPr>
          <w:rFonts w:ascii="Arial" w:hAnsi="Arial" w:cs="Arial"/>
          <w:bCs/>
          <w:sz w:val="22"/>
          <w:szCs w:val="22"/>
        </w:rPr>
        <w:t xml:space="preserve">, </w:t>
      </w:r>
      <w:r w:rsidR="002A58A0" w:rsidRPr="002A58A0">
        <w:rPr>
          <w:rFonts w:ascii="Arial" w:hAnsi="Arial" w:cs="Arial"/>
          <w:bCs/>
          <w:sz w:val="22"/>
          <w:szCs w:val="22"/>
        </w:rPr>
        <w:t>signé le 17 juillet 2025</w:t>
      </w:r>
      <w:r w:rsidR="00E060CD">
        <w:rPr>
          <w:rFonts w:ascii="Arial" w:hAnsi="Arial" w:cs="Arial"/>
          <w:bCs/>
          <w:sz w:val="22"/>
          <w:szCs w:val="22"/>
        </w:rPr>
        <w:t xml:space="preserve">, </w:t>
      </w:r>
      <w:r w:rsidR="0035156C">
        <w:rPr>
          <w:rFonts w:ascii="Arial" w:hAnsi="Arial" w:cs="Arial"/>
          <w:bCs/>
          <w:sz w:val="22"/>
          <w:szCs w:val="22"/>
        </w:rPr>
        <w:t xml:space="preserve">met à la disposition </w:t>
      </w:r>
      <w:r w:rsidR="006A052A">
        <w:rPr>
          <w:rFonts w:ascii="Arial" w:hAnsi="Arial" w:cs="Arial"/>
          <w:bCs/>
          <w:sz w:val="22"/>
          <w:szCs w:val="22"/>
        </w:rPr>
        <w:t>des entreprises du Groupe</w:t>
      </w:r>
      <w:r w:rsidR="0035156C">
        <w:rPr>
          <w:rFonts w:ascii="Arial" w:hAnsi="Arial" w:cs="Arial"/>
          <w:bCs/>
          <w:sz w:val="22"/>
          <w:szCs w:val="22"/>
        </w:rPr>
        <w:t xml:space="preserve"> des dispositifs</w:t>
      </w:r>
      <w:r w:rsidR="000D782F">
        <w:rPr>
          <w:rFonts w:ascii="Arial" w:hAnsi="Arial" w:cs="Arial"/>
          <w:bCs/>
          <w:sz w:val="22"/>
          <w:szCs w:val="22"/>
        </w:rPr>
        <w:t xml:space="preserve"> facultatifs</w:t>
      </w:r>
      <w:r w:rsidR="0035156C">
        <w:rPr>
          <w:rFonts w:ascii="Arial" w:hAnsi="Arial" w:cs="Arial"/>
          <w:bCs/>
          <w:sz w:val="22"/>
          <w:szCs w:val="22"/>
        </w:rPr>
        <w:t xml:space="preserve"> d’accompagnement de la fin de carrière</w:t>
      </w:r>
      <w:r w:rsidR="00534C50">
        <w:rPr>
          <w:rFonts w:ascii="Arial" w:hAnsi="Arial" w:cs="Arial"/>
          <w:bCs/>
          <w:sz w:val="22"/>
          <w:szCs w:val="22"/>
        </w:rPr>
        <w:t xml:space="preserve"> des salariés</w:t>
      </w:r>
      <w:r w:rsidR="006A052A">
        <w:rPr>
          <w:rFonts w:ascii="Arial" w:hAnsi="Arial" w:cs="Arial"/>
          <w:bCs/>
          <w:sz w:val="22"/>
          <w:szCs w:val="22"/>
        </w:rPr>
        <w:t>.</w:t>
      </w:r>
    </w:p>
    <w:p w14:paraId="747077AD" w14:textId="77777777" w:rsidR="006A052A" w:rsidRDefault="006A052A" w:rsidP="000D782F">
      <w:pPr>
        <w:jc w:val="both"/>
        <w:rPr>
          <w:rFonts w:ascii="Arial" w:hAnsi="Arial" w:cs="Arial"/>
          <w:bCs/>
          <w:sz w:val="22"/>
          <w:szCs w:val="22"/>
        </w:rPr>
      </w:pPr>
    </w:p>
    <w:p w14:paraId="7D32E4E9" w14:textId="30BADFA2" w:rsidR="006A052A" w:rsidRPr="002A58A0" w:rsidRDefault="006A052A" w:rsidP="000D782F">
      <w:pPr>
        <w:jc w:val="both"/>
        <w:rPr>
          <w:rFonts w:ascii="Arial" w:hAnsi="Arial" w:cs="Arial"/>
          <w:bCs/>
          <w:sz w:val="22"/>
          <w:szCs w:val="22"/>
        </w:rPr>
      </w:pPr>
      <w:r>
        <w:rPr>
          <w:rFonts w:ascii="Arial" w:hAnsi="Arial" w:cs="Arial"/>
          <w:bCs/>
          <w:sz w:val="22"/>
          <w:szCs w:val="22"/>
        </w:rPr>
        <w:t xml:space="preserve">Les parties au présent accord souhaitent mettre en œuvre au sein </w:t>
      </w:r>
      <w:r w:rsidR="00C45DE9">
        <w:rPr>
          <w:rFonts w:ascii="Arial" w:hAnsi="Arial" w:cs="Arial"/>
          <w:bCs/>
          <w:sz w:val="22"/>
          <w:szCs w:val="22"/>
        </w:rPr>
        <w:t xml:space="preserve">de la CEAPC </w:t>
      </w:r>
      <w:r w:rsidR="00354EFD">
        <w:rPr>
          <w:rFonts w:ascii="Arial" w:hAnsi="Arial" w:cs="Arial"/>
          <w:bCs/>
          <w:sz w:val="22"/>
          <w:szCs w:val="22"/>
        </w:rPr>
        <w:t>deux dispositi</w:t>
      </w:r>
      <w:r w:rsidR="006959AB">
        <w:rPr>
          <w:rFonts w:ascii="Arial" w:hAnsi="Arial" w:cs="Arial"/>
          <w:bCs/>
          <w:sz w:val="22"/>
          <w:szCs w:val="22"/>
        </w:rPr>
        <w:t>fs d’accompagnement :</w:t>
      </w:r>
    </w:p>
    <w:p w14:paraId="704A2CE1" w14:textId="77777777" w:rsidR="00AF48ED" w:rsidRDefault="00AF48ED" w:rsidP="000D782F">
      <w:pPr>
        <w:jc w:val="both"/>
        <w:rPr>
          <w:rFonts w:ascii="Arial" w:hAnsi="Arial" w:cs="Arial"/>
          <w:b/>
          <w:sz w:val="22"/>
          <w:szCs w:val="22"/>
          <w:u w:val="single"/>
        </w:rPr>
      </w:pPr>
    </w:p>
    <w:p w14:paraId="6C11E5E5" w14:textId="77777777" w:rsidR="00913E8E" w:rsidRDefault="00913E8E" w:rsidP="000D782F">
      <w:pPr>
        <w:jc w:val="both"/>
        <w:rPr>
          <w:rFonts w:ascii="Arial" w:hAnsi="Arial" w:cs="Arial"/>
          <w:b/>
          <w:sz w:val="22"/>
          <w:szCs w:val="22"/>
          <w:u w:val="single"/>
        </w:rPr>
      </w:pPr>
    </w:p>
    <w:p w14:paraId="2563DAB7" w14:textId="5AC5C602" w:rsidR="005D0317" w:rsidRPr="00A04DE2" w:rsidRDefault="007B3CD5" w:rsidP="000D782F">
      <w:pPr>
        <w:jc w:val="both"/>
        <w:rPr>
          <w:rFonts w:ascii="Arial" w:hAnsi="Arial" w:cs="Arial"/>
          <w:b/>
          <w:bCs/>
          <w:i/>
          <w:iCs/>
          <w:sz w:val="22"/>
          <w:szCs w:val="22"/>
          <w:u w:val="single"/>
        </w:rPr>
      </w:pPr>
      <w:r w:rsidRPr="00A04DE2">
        <w:rPr>
          <w:rFonts w:ascii="Arial" w:hAnsi="Arial" w:cs="Arial"/>
          <w:b/>
          <w:bCs/>
          <w:i/>
          <w:iCs/>
          <w:sz w:val="22"/>
          <w:szCs w:val="22"/>
          <w:u w:val="single"/>
        </w:rPr>
        <w:t>3</w:t>
      </w:r>
      <w:r w:rsidR="000A4733" w:rsidRPr="00A04DE2">
        <w:rPr>
          <w:rFonts w:ascii="Arial" w:hAnsi="Arial" w:cs="Arial"/>
          <w:b/>
          <w:bCs/>
          <w:i/>
          <w:iCs/>
          <w:sz w:val="22"/>
          <w:szCs w:val="22"/>
          <w:u w:val="single"/>
        </w:rPr>
        <w:t>.</w:t>
      </w:r>
      <w:r w:rsidRPr="00A04DE2">
        <w:rPr>
          <w:rFonts w:ascii="Arial" w:hAnsi="Arial" w:cs="Arial"/>
          <w:b/>
          <w:bCs/>
          <w:i/>
          <w:iCs/>
          <w:sz w:val="22"/>
          <w:szCs w:val="22"/>
          <w:u w:val="single"/>
        </w:rPr>
        <w:t>1</w:t>
      </w:r>
      <w:r w:rsidR="000A4733" w:rsidRPr="00A04DE2">
        <w:rPr>
          <w:rFonts w:ascii="Arial" w:hAnsi="Arial" w:cs="Arial"/>
          <w:b/>
          <w:bCs/>
          <w:i/>
          <w:iCs/>
          <w:sz w:val="22"/>
          <w:szCs w:val="22"/>
          <w:u w:val="single"/>
        </w:rPr>
        <w:t xml:space="preserve"> </w:t>
      </w:r>
      <w:r w:rsidR="005D0317" w:rsidRPr="00A04DE2">
        <w:rPr>
          <w:rFonts w:ascii="Arial" w:hAnsi="Arial" w:cs="Arial"/>
          <w:b/>
          <w:bCs/>
          <w:i/>
          <w:iCs/>
          <w:sz w:val="22"/>
          <w:szCs w:val="22"/>
          <w:u w:val="single"/>
        </w:rPr>
        <w:t>Transformation de l’indemnité de départ à la retraite en temps</w:t>
      </w:r>
    </w:p>
    <w:p w14:paraId="15F618C3" w14:textId="23319B5D" w:rsidR="00A9709E" w:rsidRPr="00CB081C" w:rsidRDefault="00A9709E" w:rsidP="000D782F">
      <w:pPr>
        <w:spacing w:before="120"/>
        <w:jc w:val="both"/>
        <w:rPr>
          <w:rFonts w:ascii="Arial" w:eastAsia="Calibri" w:hAnsi="Arial" w:cs="Arial"/>
          <w:color w:val="000000"/>
          <w:kern w:val="24"/>
          <w:sz w:val="22"/>
          <w:szCs w:val="22"/>
        </w:rPr>
      </w:pPr>
      <w:r w:rsidRPr="00CB081C">
        <w:rPr>
          <w:rFonts w:ascii="Arial" w:eastAsia="Calibri" w:hAnsi="Arial" w:cs="Arial"/>
          <w:color w:val="000000"/>
          <w:kern w:val="24"/>
          <w:sz w:val="22"/>
          <w:szCs w:val="22"/>
        </w:rPr>
        <w:t xml:space="preserve">Le salarié qui souhaite cesser son activité professionnelle avant sa date de départ à la retraite pourra solliciter le versement anticipé de son indemnité de départ à la retraite, sous forme de temps. </w:t>
      </w:r>
    </w:p>
    <w:p w14:paraId="58799788" w14:textId="77777777" w:rsidR="00801F6F" w:rsidRPr="00CB081C" w:rsidRDefault="00801F6F" w:rsidP="000D782F">
      <w:pPr>
        <w:jc w:val="both"/>
        <w:rPr>
          <w:rFonts w:ascii="Arial" w:hAnsi="Arial" w:cs="Arial"/>
          <w:b/>
          <w:bCs/>
          <w:color w:val="FF0000"/>
          <w:sz w:val="22"/>
          <w:szCs w:val="22"/>
          <w:u w:val="single"/>
        </w:rPr>
      </w:pPr>
    </w:p>
    <w:p w14:paraId="4E84CA3D" w14:textId="021B6B31" w:rsidR="00801F6F" w:rsidRPr="00CB081C" w:rsidRDefault="00FA1625" w:rsidP="000D782F">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 xml:space="preserve">Le </w:t>
      </w:r>
      <w:r w:rsidR="007F0F8C" w:rsidRPr="00CB081C">
        <w:rPr>
          <w:rFonts w:ascii="Arial" w:hAnsi="Arial" w:cs="Arial"/>
          <w:color w:val="000000"/>
          <w:sz w:val="22"/>
          <w:szCs w:val="22"/>
        </w:rPr>
        <w:t>présent</w:t>
      </w:r>
      <w:r w:rsidRPr="00CB081C">
        <w:rPr>
          <w:rFonts w:ascii="Arial" w:hAnsi="Arial" w:cs="Arial"/>
          <w:color w:val="000000"/>
          <w:sz w:val="22"/>
          <w:szCs w:val="22"/>
        </w:rPr>
        <w:t xml:space="preserve"> article </w:t>
      </w:r>
      <w:r w:rsidR="00801F6F" w:rsidRPr="00CB081C">
        <w:rPr>
          <w:rFonts w:ascii="Arial" w:hAnsi="Arial" w:cs="Arial"/>
          <w:color w:val="000000"/>
          <w:sz w:val="22"/>
          <w:szCs w:val="22"/>
        </w:rPr>
        <w:t xml:space="preserve">vise à offrir la possibilité aux collaborateurs qui le souhaitent de convertir le montant de l’Indemnité de Départ à la Retraite (IDR) en jours d’absence autorisée payée afin de partir physiquement de façon anticipée de l’entreprise. </w:t>
      </w:r>
    </w:p>
    <w:p w14:paraId="690384E2" w14:textId="77777777" w:rsidR="00801F6F" w:rsidRPr="00CB081C" w:rsidRDefault="00801F6F" w:rsidP="000D782F">
      <w:pPr>
        <w:autoSpaceDE w:val="0"/>
        <w:autoSpaceDN w:val="0"/>
        <w:adjustRightInd w:val="0"/>
        <w:jc w:val="both"/>
        <w:rPr>
          <w:rFonts w:ascii="Arial" w:hAnsi="Arial" w:cs="Arial"/>
          <w:b/>
          <w:bCs/>
          <w:color w:val="000000"/>
          <w:sz w:val="22"/>
          <w:szCs w:val="22"/>
        </w:rPr>
      </w:pPr>
    </w:p>
    <w:p w14:paraId="6A51D2AC" w14:textId="2BDFC8A8" w:rsidR="00801F6F" w:rsidRPr="00CB081C" w:rsidRDefault="5BD299CB" w:rsidP="000D782F">
      <w:pPr>
        <w:autoSpaceDE w:val="0"/>
        <w:autoSpaceDN w:val="0"/>
        <w:adjustRightInd w:val="0"/>
        <w:jc w:val="both"/>
        <w:rPr>
          <w:rFonts w:ascii="Arial" w:hAnsi="Arial" w:cs="Arial"/>
          <w:color w:val="000000"/>
          <w:sz w:val="22"/>
          <w:szCs w:val="22"/>
        </w:rPr>
      </w:pPr>
      <w:r w:rsidRPr="712D121B">
        <w:rPr>
          <w:rFonts w:ascii="Arial" w:hAnsi="Arial" w:cs="Arial"/>
          <w:color w:val="000000" w:themeColor="text1"/>
          <w:sz w:val="22"/>
          <w:szCs w:val="22"/>
        </w:rPr>
        <w:t>Pour bénéficier du présent dispositif, le salarié éligible devra effectuer</w:t>
      </w:r>
      <w:r w:rsidR="1E3259CF" w:rsidRPr="712D121B">
        <w:rPr>
          <w:rFonts w:ascii="Arial" w:hAnsi="Arial" w:cs="Arial"/>
          <w:color w:val="000000" w:themeColor="text1"/>
          <w:sz w:val="22"/>
          <w:szCs w:val="22"/>
        </w:rPr>
        <w:t xml:space="preserve"> </w:t>
      </w:r>
      <w:r w:rsidR="639A8E1B" w:rsidRPr="712D121B">
        <w:rPr>
          <w:rFonts w:ascii="Arial" w:hAnsi="Arial" w:cs="Arial"/>
          <w:color w:val="000000" w:themeColor="text1"/>
          <w:sz w:val="22"/>
          <w:szCs w:val="22"/>
        </w:rPr>
        <w:t>une</w:t>
      </w:r>
      <w:r w:rsidRPr="712D121B">
        <w:rPr>
          <w:rFonts w:ascii="Arial" w:hAnsi="Arial" w:cs="Arial"/>
          <w:color w:val="000000" w:themeColor="text1"/>
          <w:sz w:val="22"/>
          <w:szCs w:val="22"/>
        </w:rPr>
        <w:t xml:space="preserve"> demande écrite </w:t>
      </w:r>
      <w:r w:rsidR="57FFAF6E" w:rsidRPr="712D121B">
        <w:rPr>
          <w:rFonts w:ascii="Arial" w:hAnsi="Arial" w:cs="Arial"/>
          <w:color w:val="000000" w:themeColor="text1"/>
          <w:sz w:val="22"/>
          <w:szCs w:val="22"/>
        </w:rPr>
        <w:t xml:space="preserve">simultanément à sa hiérarchie et </w:t>
      </w:r>
      <w:r w:rsidRPr="712D121B">
        <w:rPr>
          <w:rFonts w:ascii="Arial" w:hAnsi="Arial" w:cs="Arial"/>
          <w:color w:val="000000" w:themeColor="text1"/>
          <w:sz w:val="22"/>
          <w:szCs w:val="22"/>
        </w:rPr>
        <w:t xml:space="preserve">à la DRH, en respectant un délai de prévenance </w:t>
      </w:r>
      <w:r w:rsidR="1979C6DB" w:rsidRPr="712D121B">
        <w:rPr>
          <w:rFonts w:ascii="Arial" w:hAnsi="Arial" w:cs="Arial"/>
          <w:color w:val="000000" w:themeColor="text1"/>
          <w:sz w:val="22"/>
          <w:szCs w:val="22"/>
        </w:rPr>
        <w:t xml:space="preserve">d’au moins 6 mois </w:t>
      </w:r>
      <w:r w:rsidRPr="712D121B">
        <w:rPr>
          <w:rFonts w:ascii="Arial" w:hAnsi="Arial" w:cs="Arial"/>
          <w:color w:val="000000" w:themeColor="text1"/>
          <w:sz w:val="22"/>
          <w:szCs w:val="22"/>
        </w:rPr>
        <w:t>avant la date de départ physique envisagée, accompagnée d</w:t>
      </w:r>
      <w:r w:rsidR="2D9302B0" w:rsidRPr="712D121B">
        <w:rPr>
          <w:rFonts w:ascii="Arial" w:hAnsi="Arial" w:cs="Arial"/>
          <w:color w:val="000000" w:themeColor="text1"/>
          <w:sz w:val="22"/>
          <w:szCs w:val="22"/>
        </w:rPr>
        <w:t>’un</w:t>
      </w:r>
      <w:r w:rsidRPr="712D121B">
        <w:rPr>
          <w:rFonts w:ascii="Arial" w:hAnsi="Arial" w:cs="Arial"/>
          <w:color w:val="000000" w:themeColor="text1"/>
          <w:sz w:val="22"/>
          <w:szCs w:val="22"/>
        </w:rPr>
        <w:t xml:space="preserve"> justificatif de la CARSAT validant la date de départ en retraite</w:t>
      </w:r>
      <w:r w:rsidR="2D9302B0" w:rsidRPr="712D121B">
        <w:rPr>
          <w:rFonts w:ascii="Arial" w:hAnsi="Arial" w:cs="Arial"/>
          <w:color w:val="000000" w:themeColor="text1"/>
          <w:sz w:val="22"/>
          <w:szCs w:val="22"/>
        </w:rPr>
        <w:t>.</w:t>
      </w:r>
    </w:p>
    <w:p w14:paraId="600C03F2" w14:textId="77777777" w:rsidR="00801F6F" w:rsidRPr="00CB081C" w:rsidRDefault="00801F6F" w:rsidP="000D782F">
      <w:pPr>
        <w:autoSpaceDE w:val="0"/>
        <w:autoSpaceDN w:val="0"/>
        <w:adjustRightInd w:val="0"/>
        <w:jc w:val="both"/>
        <w:rPr>
          <w:rFonts w:ascii="Arial" w:hAnsi="Arial" w:cs="Arial"/>
          <w:color w:val="000000"/>
          <w:sz w:val="22"/>
          <w:szCs w:val="22"/>
        </w:rPr>
      </w:pPr>
    </w:p>
    <w:p w14:paraId="57773CEB" w14:textId="77777777" w:rsidR="00A9709E" w:rsidRPr="00CB081C" w:rsidRDefault="00A9709E" w:rsidP="000D782F">
      <w:pPr>
        <w:contextualSpacing/>
        <w:jc w:val="both"/>
        <w:rPr>
          <w:rFonts w:ascii="Arial" w:hAnsi="Arial" w:cs="Arial"/>
          <w:sz w:val="22"/>
          <w:szCs w:val="22"/>
        </w:rPr>
      </w:pPr>
      <w:r w:rsidRPr="00CB081C">
        <w:rPr>
          <w:rFonts w:ascii="Arial" w:eastAsia="Calibri" w:hAnsi="Arial" w:cs="Arial"/>
          <w:color w:val="000000"/>
          <w:kern w:val="24"/>
          <w:sz w:val="22"/>
          <w:szCs w:val="22"/>
        </w:rPr>
        <w:t xml:space="preserve">Cette demande fait l'objet d'un accord écrit entre le salarié et l'entreprise fixant le temps pouvant être pris avant le départ en retraite ainsi que le calendrier prévisionnel de prises de jours attribués au salarié en fin de carrière. </w:t>
      </w:r>
    </w:p>
    <w:p w14:paraId="48005798" w14:textId="1C1ABC6D" w:rsidR="00801F6F" w:rsidRPr="00CB081C" w:rsidRDefault="00801F6F" w:rsidP="000D782F">
      <w:pPr>
        <w:autoSpaceDE w:val="0"/>
        <w:autoSpaceDN w:val="0"/>
        <w:adjustRightInd w:val="0"/>
        <w:jc w:val="both"/>
        <w:rPr>
          <w:rFonts w:ascii="Arial" w:hAnsi="Arial" w:cs="Arial"/>
          <w:color w:val="000000"/>
          <w:sz w:val="22"/>
          <w:szCs w:val="22"/>
        </w:rPr>
      </w:pPr>
    </w:p>
    <w:p w14:paraId="502D45A6" w14:textId="77777777" w:rsidR="00801F6F" w:rsidRPr="00CB081C" w:rsidRDefault="00801F6F" w:rsidP="000D782F">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 xml:space="preserve">L’indemnité de départ à la retraite sera estimée au moment de la demande sur l’assiette du salaire de base et des AIA connus à cette date (hors 13ème mois et rémunération variable de toute nature tel que la part variable) et de l’ancienneté totale à la date potentielle de départ en retraite. </w:t>
      </w:r>
    </w:p>
    <w:p w14:paraId="3983FCBE" w14:textId="77777777" w:rsidR="001F3B13" w:rsidRPr="00CB081C" w:rsidRDefault="001F3B13" w:rsidP="0039292D">
      <w:pPr>
        <w:autoSpaceDE w:val="0"/>
        <w:autoSpaceDN w:val="0"/>
        <w:adjustRightInd w:val="0"/>
        <w:jc w:val="both"/>
        <w:rPr>
          <w:rFonts w:ascii="Arial" w:hAnsi="Arial" w:cs="Arial"/>
          <w:color w:val="000000"/>
          <w:sz w:val="22"/>
          <w:szCs w:val="22"/>
        </w:rPr>
      </w:pPr>
    </w:p>
    <w:p w14:paraId="73D5CC91" w14:textId="5540FF03" w:rsidR="00801F6F" w:rsidRPr="00CB081C" w:rsidRDefault="00801F6F" w:rsidP="00801F6F">
      <w:pPr>
        <w:autoSpaceDE w:val="0"/>
        <w:autoSpaceDN w:val="0"/>
        <w:adjustRightInd w:val="0"/>
        <w:rPr>
          <w:rFonts w:ascii="Arial" w:hAnsi="Arial" w:cs="Arial"/>
          <w:color w:val="000000"/>
          <w:sz w:val="22"/>
          <w:szCs w:val="22"/>
        </w:rPr>
      </w:pPr>
      <w:r w:rsidRPr="00CB081C">
        <w:rPr>
          <w:rFonts w:ascii="Arial" w:hAnsi="Arial" w:cs="Arial"/>
          <w:color w:val="000000"/>
          <w:sz w:val="22"/>
          <w:szCs w:val="22"/>
        </w:rPr>
        <w:t xml:space="preserve">Elle sera convertie en jours d’absence autorisée par la formule suivante : </w:t>
      </w:r>
    </w:p>
    <w:p w14:paraId="3829600C" w14:textId="77777777" w:rsidR="001F3B13" w:rsidRPr="00CB081C" w:rsidRDefault="001F3B13" w:rsidP="00801F6F">
      <w:pPr>
        <w:autoSpaceDE w:val="0"/>
        <w:autoSpaceDN w:val="0"/>
        <w:adjustRightInd w:val="0"/>
        <w:rPr>
          <w:rFonts w:ascii="Arial" w:hAnsi="Arial" w:cs="Arial"/>
          <w:color w:val="000000"/>
          <w:sz w:val="22"/>
          <w:szCs w:val="22"/>
        </w:rPr>
      </w:pPr>
    </w:p>
    <w:p w14:paraId="188039ED" w14:textId="593959C6" w:rsidR="00801F6F" w:rsidRPr="001951D0" w:rsidRDefault="00801F6F" w:rsidP="0039292D">
      <w:pPr>
        <w:autoSpaceDE w:val="0"/>
        <w:autoSpaceDN w:val="0"/>
        <w:adjustRightInd w:val="0"/>
        <w:jc w:val="center"/>
        <w:rPr>
          <w:rFonts w:ascii="Arial" w:hAnsi="Arial" w:cs="Arial"/>
          <w:b/>
          <w:bCs/>
          <w:color w:val="000000"/>
          <w:sz w:val="22"/>
          <w:szCs w:val="22"/>
        </w:rPr>
      </w:pPr>
      <w:r w:rsidRPr="001951D0">
        <w:rPr>
          <w:rFonts w:ascii="Arial" w:hAnsi="Arial" w:cs="Arial"/>
          <w:b/>
          <w:bCs/>
          <w:color w:val="000000"/>
          <w:sz w:val="22"/>
          <w:szCs w:val="22"/>
          <w:u w:val="single"/>
        </w:rPr>
        <w:t>IDR ESTIMEE</w:t>
      </w:r>
    </w:p>
    <w:p w14:paraId="6F508843" w14:textId="4FD4345F" w:rsidR="00173645" w:rsidRPr="001951D0" w:rsidRDefault="001951D0" w:rsidP="0039292D">
      <w:pPr>
        <w:autoSpaceDE w:val="0"/>
        <w:autoSpaceDN w:val="0"/>
        <w:adjustRightInd w:val="0"/>
        <w:jc w:val="center"/>
        <w:rPr>
          <w:rFonts w:ascii="Arial" w:hAnsi="Arial" w:cs="Arial"/>
          <w:b/>
          <w:bCs/>
          <w:color w:val="000000"/>
          <w:sz w:val="22"/>
          <w:szCs w:val="22"/>
        </w:rPr>
      </w:pPr>
      <w:r w:rsidRPr="001951D0">
        <w:rPr>
          <w:rFonts w:ascii="Arial" w:hAnsi="Arial" w:cs="Arial"/>
          <w:b/>
          <w:bCs/>
          <w:color w:val="000000"/>
          <w:sz w:val="22"/>
          <w:szCs w:val="22"/>
        </w:rPr>
        <w:t>Taux journalier*</w:t>
      </w:r>
    </w:p>
    <w:p w14:paraId="3B58918A" w14:textId="77777777" w:rsidR="001951D0" w:rsidRPr="00CB081C" w:rsidRDefault="001951D0" w:rsidP="00801F6F">
      <w:pPr>
        <w:autoSpaceDE w:val="0"/>
        <w:autoSpaceDN w:val="0"/>
        <w:adjustRightInd w:val="0"/>
        <w:rPr>
          <w:rFonts w:ascii="Arial" w:hAnsi="Arial" w:cs="Arial"/>
          <w:color w:val="000000"/>
          <w:sz w:val="22"/>
          <w:szCs w:val="22"/>
        </w:rPr>
      </w:pPr>
    </w:p>
    <w:p w14:paraId="0A3AEF20" w14:textId="1D899BF9" w:rsidR="00801F6F" w:rsidRPr="001951D0" w:rsidRDefault="00801F6F" w:rsidP="00801F6F">
      <w:pPr>
        <w:autoSpaceDE w:val="0"/>
        <w:autoSpaceDN w:val="0"/>
        <w:adjustRightInd w:val="0"/>
        <w:rPr>
          <w:rFonts w:ascii="Arial" w:hAnsi="Arial" w:cs="Arial"/>
          <w:i/>
          <w:iCs/>
          <w:color w:val="000000"/>
          <w:sz w:val="22"/>
          <w:szCs w:val="22"/>
        </w:rPr>
      </w:pPr>
      <w:r w:rsidRPr="00CB081C">
        <w:rPr>
          <w:rFonts w:ascii="Arial" w:hAnsi="Arial" w:cs="Arial"/>
          <w:color w:val="000000"/>
          <w:sz w:val="22"/>
          <w:szCs w:val="22"/>
        </w:rPr>
        <w:t xml:space="preserve">* </w:t>
      </w:r>
      <w:r w:rsidRPr="001951D0">
        <w:rPr>
          <w:rFonts w:ascii="Arial" w:hAnsi="Arial" w:cs="Arial"/>
          <w:i/>
          <w:iCs/>
          <w:color w:val="000000"/>
          <w:sz w:val="22"/>
          <w:szCs w:val="22"/>
        </w:rPr>
        <w:t xml:space="preserve">Taux journalier = salaire de base temps </w:t>
      </w:r>
      <w:r w:rsidRPr="00820BCB">
        <w:rPr>
          <w:rFonts w:ascii="Arial" w:hAnsi="Arial" w:cs="Arial"/>
          <w:i/>
          <w:iCs/>
          <w:color w:val="000000"/>
          <w:sz w:val="22"/>
          <w:szCs w:val="22"/>
        </w:rPr>
        <w:t>plein</w:t>
      </w:r>
      <w:r w:rsidR="00F503DC" w:rsidRPr="00820BCB">
        <w:rPr>
          <w:rFonts w:ascii="Arial" w:hAnsi="Arial" w:cs="Arial"/>
          <w:i/>
          <w:iCs/>
          <w:color w:val="000000"/>
          <w:sz w:val="22"/>
          <w:szCs w:val="22"/>
        </w:rPr>
        <w:t xml:space="preserve"> + AIA</w:t>
      </w:r>
      <w:r w:rsidRPr="00820BCB">
        <w:rPr>
          <w:rFonts w:ascii="Arial" w:hAnsi="Arial" w:cs="Arial"/>
          <w:i/>
          <w:iCs/>
          <w:color w:val="000000"/>
          <w:sz w:val="22"/>
          <w:szCs w:val="22"/>
        </w:rPr>
        <w:t xml:space="preserve"> / nombre</w:t>
      </w:r>
      <w:r w:rsidRPr="001951D0">
        <w:rPr>
          <w:rFonts w:ascii="Arial" w:hAnsi="Arial" w:cs="Arial"/>
          <w:i/>
          <w:iCs/>
          <w:color w:val="000000"/>
          <w:sz w:val="22"/>
          <w:szCs w:val="22"/>
        </w:rPr>
        <w:t xml:space="preserve"> de jours ouvrés moyen annuel. </w:t>
      </w:r>
    </w:p>
    <w:p w14:paraId="2FCA59D0" w14:textId="77777777" w:rsidR="00173645" w:rsidRPr="00CB081C" w:rsidRDefault="00173645" w:rsidP="00801F6F">
      <w:pPr>
        <w:autoSpaceDE w:val="0"/>
        <w:autoSpaceDN w:val="0"/>
        <w:adjustRightInd w:val="0"/>
        <w:rPr>
          <w:rFonts w:ascii="Arial" w:hAnsi="Arial" w:cs="Arial"/>
          <w:color w:val="000000"/>
          <w:sz w:val="22"/>
          <w:szCs w:val="22"/>
        </w:rPr>
      </w:pPr>
    </w:p>
    <w:p w14:paraId="65625441" w14:textId="5F7E200A" w:rsidR="00173645" w:rsidRDefault="00801F6F" w:rsidP="00801F6F">
      <w:pPr>
        <w:autoSpaceDE w:val="0"/>
        <w:autoSpaceDN w:val="0"/>
        <w:adjustRightInd w:val="0"/>
        <w:rPr>
          <w:rFonts w:ascii="Arial" w:hAnsi="Arial" w:cs="Arial"/>
          <w:color w:val="000000"/>
          <w:sz w:val="22"/>
          <w:szCs w:val="22"/>
        </w:rPr>
      </w:pPr>
      <w:r w:rsidRPr="00CB081C">
        <w:rPr>
          <w:rFonts w:ascii="Arial" w:hAnsi="Arial" w:cs="Arial"/>
          <w:color w:val="000000"/>
          <w:sz w:val="22"/>
          <w:szCs w:val="22"/>
        </w:rPr>
        <w:t xml:space="preserve">L’indemnité de départ en retraite est convertie en jours pleins (arrondi à la valeur inférieure). </w:t>
      </w:r>
    </w:p>
    <w:p w14:paraId="1C0FE00D" w14:textId="77777777" w:rsidR="00CF53D4" w:rsidRPr="00CB081C" w:rsidRDefault="00CF53D4" w:rsidP="00801F6F">
      <w:pPr>
        <w:autoSpaceDE w:val="0"/>
        <w:autoSpaceDN w:val="0"/>
        <w:adjustRightInd w:val="0"/>
        <w:rPr>
          <w:rFonts w:ascii="Arial" w:hAnsi="Arial" w:cs="Arial"/>
          <w:color w:val="000000"/>
          <w:sz w:val="22"/>
          <w:szCs w:val="22"/>
        </w:rPr>
      </w:pPr>
    </w:p>
    <w:p w14:paraId="64C7E393" w14:textId="77777777" w:rsidR="00801F6F" w:rsidRPr="00CB081C" w:rsidRDefault="00801F6F" w:rsidP="005F5A4E">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 xml:space="preserve">La conversion est totale, l’indemnité de départ en retraite ne pouvant être fractionnée à la fois en temps et en argent (sauf versement d’un reliquat lié à la revalorisation des éléments de salaire à la date du départ effectif à la retraite). </w:t>
      </w:r>
    </w:p>
    <w:p w14:paraId="7FEF32C3" w14:textId="77777777" w:rsidR="007F0F8C" w:rsidRPr="00CB081C" w:rsidRDefault="007F0F8C" w:rsidP="005F5A4E">
      <w:pPr>
        <w:autoSpaceDE w:val="0"/>
        <w:autoSpaceDN w:val="0"/>
        <w:adjustRightInd w:val="0"/>
        <w:jc w:val="both"/>
        <w:rPr>
          <w:rFonts w:ascii="Arial" w:hAnsi="Arial" w:cs="Arial"/>
          <w:color w:val="000000"/>
          <w:sz w:val="22"/>
          <w:szCs w:val="22"/>
        </w:rPr>
      </w:pPr>
    </w:p>
    <w:p w14:paraId="6372595D" w14:textId="67D95C85" w:rsidR="00801F6F" w:rsidRPr="00CB081C" w:rsidRDefault="007F0F8C" w:rsidP="005F5A4E">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 xml:space="preserve">Elle </w:t>
      </w:r>
      <w:r w:rsidR="00801F6F" w:rsidRPr="00CB081C">
        <w:rPr>
          <w:rFonts w:ascii="Arial" w:hAnsi="Arial" w:cs="Arial"/>
          <w:color w:val="000000"/>
          <w:sz w:val="22"/>
          <w:szCs w:val="22"/>
        </w:rPr>
        <w:t xml:space="preserve">sera revalorisée au moment du départ effectif en retraite, en fonction des éléments de salaires connus à cette date. Un reliquat d’indemnité de départ en retraite pouvant alors être versé au moment du solde de tout compte. </w:t>
      </w:r>
    </w:p>
    <w:p w14:paraId="558D2441" w14:textId="3BBF74AD" w:rsidR="00C94362" w:rsidRDefault="00801F6F" w:rsidP="00C94362">
      <w:pPr>
        <w:autoSpaceDE w:val="0"/>
        <w:autoSpaceDN w:val="0"/>
        <w:adjustRightInd w:val="0"/>
        <w:rPr>
          <w:rFonts w:ascii="Arial" w:hAnsi="Arial" w:cs="Arial"/>
          <w:color w:val="000000"/>
          <w:sz w:val="22"/>
          <w:szCs w:val="22"/>
        </w:rPr>
      </w:pPr>
      <w:r w:rsidRPr="2492176E">
        <w:rPr>
          <w:rFonts w:ascii="Arial" w:hAnsi="Arial" w:cs="Arial"/>
          <w:color w:val="000000" w:themeColor="text1"/>
          <w:sz w:val="22"/>
          <w:szCs w:val="22"/>
        </w:rPr>
        <w:t>Ces modalités sont cumulables avec le dispositif d’abondement du Compte Epargne Temps</w:t>
      </w:r>
      <w:r w:rsidR="00645B80" w:rsidRPr="2492176E">
        <w:rPr>
          <w:rFonts w:ascii="Arial" w:hAnsi="Arial" w:cs="Arial"/>
          <w:color w:val="000000" w:themeColor="text1"/>
          <w:sz w:val="22"/>
          <w:szCs w:val="22"/>
        </w:rPr>
        <w:t xml:space="preserve"> (CET)</w:t>
      </w:r>
      <w:r w:rsidRPr="2492176E">
        <w:rPr>
          <w:rFonts w:ascii="Arial" w:hAnsi="Arial" w:cs="Arial"/>
          <w:color w:val="000000" w:themeColor="text1"/>
          <w:sz w:val="22"/>
          <w:szCs w:val="22"/>
        </w:rPr>
        <w:t xml:space="preserve">, sous réserve que les demandes soient présentées simultanément. </w:t>
      </w:r>
    </w:p>
    <w:p w14:paraId="06F76044" w14:textId="77777777" w:rsidR="00C94362" w:rsidRDefault="00C94362" w:rsidP="00C94362">
      <w:pPr>
        <w:autoSpaceDE w:val="0"/>
        <w:autoSpaceDN w:val="0"/>
        <w:adjustRightInd w:val="0"/>
        <w:rPr>
          <w:rFonts w:ascii="Arial" w:hAnsi="Arial" w:cs="Arial"/>
          <w:color w:val="000000"/>
          <w:sz w:val="22"/>
          <w:szCs w:val="22"/>
        </w:rPr>
      </w:pPr>
    </w:p>
    <w:p w14:paraId="5823CFEA" w14:textId="25DA206F" w:rsidR="00801F6F" w:rsidRPr="00CB081C" w:rsidRDefault="00801F6F" w:rsidP="00C94362">
      <w:pPr>
        <w:autoSpaceDE w:val="0"/>
        <w:autoSpaceDN w:val="0"/>
        <w:adjustRightInd w:val="0"/>
        <w:rPr>
          <w:rFonts w:ascii="Arial" w:hAnsi="Arial" w:cs="Arial"/>
          <w:color w:val="000000"/>
          <w:sz w:val="22"/>
          <w:szCs w:val="22"/>
        </w:rPr>
      </w:pPr>
      <w:r w:rsidRPr="7AEAC2A8">
        <w:rPr>
          <w:rFonts w:ascii="Arial" w:hAnsi="Arial" w:cs="Arial"/>
          <w:color w:val="000000" w:themeColor="text1"/>
          <w:sz w:val="22"/>
          <w:szCs w:val="22"/>
        </w:rPr>
        <w:t xml:space="preserve">A partir du moment où le collaborateur quitte physiquement l’entreprise dans ce cadre, il ne sera pas possible de modifier les modalités préalablement définies. </w:t>
      </w:r>
    </w:p>
    <w:p w14:paraId="54434696" w14:textId="77777777" w:rsidR="007F0F8C" w:rsidRPr="00CB081C" w:rsidRDefault="007F0F8C" w:rsidP="00936FFF">
      <w:pPr>
        <w:autoSpaceDE w:val="0"/>
        <w:autoSpaceDN w:val="0"/>
        <w:adjustRightInd w:val="0"/>
        <w:jc w:val="both"/>
        <w:rPr>
          <w:rFonts w:ascii="Arial" w:hAnsi="Arial" w:cs="Arial"/>
          <w:color w:val="000000"/>
          <w:sz w:val="22"/>
          <w:szCs w:val="22"/>
        </w:rPr>
      </w:pPr>
    </w:p>
    <w:p w14:paraId="70EC17DA" w14:textId="77777777" w:rsidR="00801F6F" w:rsidRPr="00CB081C" w:rsidRDefault="00801F6F" w:rsidP="00936FFF">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 xml:space="preserve">En cas d’absence (notamment en cas d’arrêt maladie) au moment du départ physique prévu, le dispositif est automatiquement annulé et l’indemnité de départ à la retraite sera versée sur le solde de tout compte. </w:t>
      </w:r>
    </w:p>
    <w:p w14:paraId="42546F26" w14:textId="77777777" w:rsidR="007F0F8C" w:rsidRPr="00CB081C" w:rsidRDefault="007F0F8C" w:rsidP="00936FFF">
      <w:pPr>
        <w:autoSpaceDE w:val="0"/>
        <w:autoSpaceDN w:val="0"/>
        <w:adjustRightInd w:val="0"/>
        <w:jc w:val="both"/>
        <w:rPr>
          <w:rFonts w:ascii="Arial" w:hAnsi="Arial" w:cs="Arial"/>
          <w:color w:val="000000"/>
          <w:sz w:val="22"/>
          <w:szCs w:val="22"/>
        </w:rPr>
      </w:pPr>
    </w:p>
    <w:p w14:paraId="2C5BE9DA" w14:textId="12845C2E" w:rsidR="00801F6F" w:rsidRPr="00CB081C" w:rsidRDefault="00801F6F" w:rsidP="00936FFF">
      <w:pPr>
        <w:autoSpaceDE w:val="0"/>
        <w:autoSpaceDN w:val="0"/>
        <w:adjustRightInd w:val="0"/>
        <w:jc w:val="both"/>
        <w:rPr>
          <w:rFonts w:ascii="Arial" w:hAnsi="Arial" w:cs="Arial"/>
          <w:color w:val="000000"/>
          <w:sz w:val="22"/>
          <w:szCs w:val="22"/>
        </w:rPr>
      </w:pPr>
      <w:r w:rsidRPr="00CB081C">
        <w:rPr>
          <w:rFonts w:ascii="Arial" w:hAnsi="Arial" w:cs="Arial"/>
          <w:color w:val="000000"/>
          <w:sz w:val="22"/>
          <w:szCs w:val="22"/>
        </w:rPr>
        <w:t>Il est rappelé que ces jours d’absence autorisés</w:t>
      </w:r>
      <w:r w:rsidR="00936FFF">
        <w:rPr>
          <w:rFonts w:ascii="Arial" w:hAnsi="Arial" w:cs="Arial"/>
          <w:color w:val="000000"/>
          <w:sz w:val="22"/>
          <w:szCs w:val="22"/>
        </w:rPr>
        <w:t xml:space="preserve"> payées</w:t>
      </w:r>
      <w:r w:rsidRPr="00CB081C">
        <w:rPr>
          <w:rFonts w:ascii="Arial" w:hAnsi="Arial" w:cs="Arial"/>
          <w:color w:val="000000"/>
          <w:sz w:val="22"/>
          <w:szCs w:val="22"/>
        </w:rPr>
        <w:t xml:space="preserve"> ne sont pas assimilables à du temps de travail effectif pour la détermination des droits relatifs aux congés payés, aux</w:t>
      </w:r>
      <w:r w:rsidR="00936FFF">
        <w:rPr>
          <w:rFonts w:ascii="Arial" w:hAnsi="Arial" w:cs="Arial"/>
          <w:color w:val="000000"/>
          <w:sz w:val="22"/>
          <w:szCs w:val="22"/>
        </w:rPr>
        <w:t xml:space="preserve"> jours RTT</w:t>
      </w:r>
      <w:r w:rsidRPr="00CB081C">
        <w:rPr>
          <w:rFonts w:ascii="Arial" w:hAnsi="Arial" w:cs="Arial"/>
          <w:color w:val="000000"/>
          <w:sz w:val="22"/>
          <w:szCs w:val="22"/>
        </w:rPr>
        <w:t xml:space="preserve">, pour le calcul de la part variable, de l’intéressement, de la participation et de façon générale pour le calcul de tout avantage, rémunération et indemnités liés à la présence du salarié. </w:t>
      </w:r>
    </w:p>
    <w:p w14:paraId="5D271A26" w14:textId="77777777" w:rsidR="00801F6F" w:rsidRPr="00CB081C" w:rsidRDefault="00801F6F" w:rsidP="00801F6F">
      <w:pPr>
        <w:autoSpaceDE w:val="0"/>
        <w:autoSpaceDN w:val="0"/>
        <w:adjustRightInd w:val="0"/>
        <w:rPr>
          <w:rFonts w:ascii="Arial" w:hAnsi="Arial" w:cs="Arial"/>
          <w:sz w:val="22"/>
          <w:szCs w:val="22"/>
        </w:rPr>
      </w:pPr>
    </w:p>
    <w:p w14:paraId="4A72B9D5" w14:textId="4023085C" w:rsidR="00801F6F" w:rsidRPr="00CB081C" w:rsidRDefault="00801F6F" w:rsidP="00703405">
      <w:pPr>
        <w:jc w:val="both"/>
        <w:rPr>
          <w:rFonts w:ascii="Arial" w:hAnsi="Arial" w:cs="Arial"/>
          <w:b/>
          <w:bCs/>
          <w:i/>
          <w:iCs/>
          <w:color w:val="FF0000"/>
          <w:sz w:val="22"/>
          <w:szCs w:val="22"/>
          <w:u w:val="single"/>
        </w:rPr>
      </w:pPr>
      <w:r w:rsidRPr="00CB081C">
        <w:rPr>
          <w:rFonts w:ascii="Arial" w:hAnsi="Arial" w:cs="Arial"/>
          <w:sz w:val="22"/>
          <w:szCs w:val="22"/>
        </w:rPr>
        <w:t>L’indemnisation versée au salarié pendant la prise du congé est soumise aux cotisations et contributions sociales ainsi qu’à l’impôt sur le revenu.</w:t>
      </w:r>
    </w:p>
    <w:p w14:paraId="0422E0E6" w14:textId="77777777" w:rsidR="00F91E04" w:rsidRPr="00CB081C" w:rsidRDefault="00F91E04" w:rsidP="00364AA2">
      <w:pPr>
        <w:rPr>
          <w:rFonts w:ascii="Arial" w:hAnsi="Arial" w:cs="Arial"/>
          <w:b/>
          <w:bCs/>
          <w:i/>
          <w:iCs/>
          <w:color w:val="FF0000"/>
          <w:sz w:val="22"/>
          <w:szCs w:val="22"/>
          <w:u w:val="single"/>
        </w:rPr>
      </w:pPr>
    </w:p>
    <w:p w14:paraId="5A1051F9" w14:textId="77777777" w:rsidR="005D0317" w:rsidRPr="00CB081C" w:rsidRDefault="005D0317" w:rsidP="00364AA2">
      <w:pPr>
        <w:rPr>
          <w:rFonts w:ascii="Arial" w:hAnsi="Arial" w:cs="Arial"/>
          <w:b/>
          <w:bCs/>
          <w:i/>
          <w:iCs/>
          <w:color w:val="FF0000"/>
          <w:sz w:val="22"/>
          <w:szCs w:val="22"/>
          <w:u w:val="single"/>
        </w:rPr>
      </w:pPr>
    </w:p>
    <w:p w14:paraId="50D14B25" w14:textId="09CD82D8" w:rsidR="007B3CD5" w:rsidRPr="00EE122D" w:rsidRDefault="007B3CD5" w:rsidP="00364AA2">
      <w:pPr>
        <w:rPr>
          <w:rFonts w:ascii="Arial" w:hAnsi="Arial" w:cs="Arial"/>
          <w:sz w:val="22"/>
          <w:szCs w:val="22"/>
        </w:rPr>
      </w:pPr>
      <w:r w:rsidRPr="00EE122D">
        <w:rPr>
          <w:rFonts w:ascii="Arial" w:hAnsi="Arial" w:cs="Arial"/>
          <w:b/>
          <w:bCs/>
          <w:i/>
          <w:iCs/>
          <w:sz w:val="22"/>
          <w:szCs w:val="22"/>
          <w:u w:val="single"/>
        </w:rPr>
        <w:t xml:space="preserve">3.2 </w:t>
      </w:r>
      <w:r w:rsidR="006B38C4" w:rsidRPr="00EE122D">
        <w:rPr>
          <w:rFonts w:ascii="Arial" w:hAnsi="Arial" w:cs="Arial"/>
          <w:b/>
          <w:bCs/>
          <w:i/>
          <w:iCs/>
          <w:sz w:val="22"/>
          <w:szCs w:val="22"/>
          <w:u w:val="single"/>
        </w:rPr>
        <w:t>Monétisation de ses droits inscrits au CET aux fins de rachat d’un ou de plusieurs trimestres</w:t>
      </w:r>
    </w:p>
    <w:p w14:paraId="6DA926C6" w14:textId="77777777" w:rsidR="009B645A" w:rsidRPr="00EE122D" w:rsidRDefault="009B645A" w:rsidP="00364AA2">
      <w:pPr>
        <w:rPr>
          <w:rFonts w:ascii="Arial" w:hAnsi="Arial" w:cs="Arial"/>
          <w:sz w:val="22"/>
          <w:szCs w:val="22"/>
        </w:rPr>
      </w:pPr>
    </w:p>
    <w:p w14:paraId="2EA0673D" w14:textId="15CC9614" w:rsidR="006B38C4" w:rsidRPr="00CB081C" w:rsidRDefault="272AE439" w:rsidP="7AEAC2A8">
      <w:pPr>
        <w:jc w:val="both"/>
        <w:textAlignment w:val="baseline"/>
        <w:rPr>
          <w:rFonts w:ascii="Arial" w:hAnsi="Arial" w:cs="Arial"/>
          <w:sz w:val="22"/>
          <w:szCs w:val="22"/>
        </w:rPr>
      </w:pPr>
      <w:r w:rsidRPr="7AEAC2A8">
        <w:rPr>
          <w:rFonts w:ascii="Arial" w:hAnsi="Arial" w:cs="Arial"/>
          <w:sz w:val="22"/>
          <w:szCs w:val="22"/>
        </w:rPr>
        <w:t xml:space="preserve">Le </w:t>
      </w:r>
      <w:r w:rsidR="006B38C4" w:rsidRPr="7AEAC2A8">
        <w:rPr>
          <w:rFonts w:ascii="Arial" w:hAnsi="Arial" w:cs="Arial"/>
          <w:sz w:val="22"/>
          <w:szCs w:val="22"/>
        </w:rPr>
        <w:t xml:space="preserve">salarié pourra bénéficier à sa demande de </w:t>
      </w:r>
      <w:r w:rsidR="006B38C4" w:rsidRPr="7AEAC2A8">
        <w:rPr>
          <w:rFonts w:ascii="Arial" w:hAnsi="Arial" w:cs="Arial"/>
          <w:b/>
          <w:bCs/>
          <w:sz w:val="22"/>
          <w:szCs w:val="22"/>
        </w:rPr>
        <w:t>la monétisation de ses droits inscrits au CET aux fins de rachat d’un ou de plusieurs trimestres</w:t>
      </w:r>
      <w:r w:rsidR="006B38C4" w:rsidRPr="7AEAC2A8">
        <w:rPr>
          <w:rFonts w:ascii="Arial" w:hAnsi="Arial" w:cs="Arial"/>
          <w:sz w:val="22"/>
          <w:szCs w:val="22"/>
        </w:rPr>
        <w:t xml:space="preserve"> et ce afin de lui permettre de bénéficier d’un départ volontaire à la retraite.</w:t>
      </w:r>
    </w:p>
    <w:p w14:paraId="7EC416B9" w14:textId="77777777" w:rsidR="009B645A" w:rsidRDefault="009B645A" w:rsidP="004417D0">
      <w:pPr>
        <w:jc w:val="both"/>
        <w:rPr>
          <w:rFonts w:ascii="Arial" w:hAnsi="Arial" w:cs="Arial"/>
          <w:color w:val="FF0000"/>
          <w:sz w:val="22"/>
          <w:szCs w:val="22"/>
        </w:rPr>
      </w:pPr>
    </w:p>
    <w:p w14:paraId="5E8FF891" w14:textId="4FDBD382" w:rsidR="003A4591" w:rsidRPr="00E4728E" w:rsidRDefault="004C3EA3" w:rsidP="004417D0">
      <w:pPr>
        <w:jc w:val="both"/>
        <w:rPr>
          <w:rFonts w:ascii="Arial" w:hAnsi="Arial" w:cs="Arial"/>
          <w:sz w:val="22"/>
          <w:szCs w:val="22"/>
        </w:rPr>
      </w:pPr>
      <w:r w:rsidRPr="00E4728E">
        <w:rPr>
          <w:rFonts w:ascii="Arial" w:hAnsi="Arial" w:cs="Arial"/>
          <w:sz w:val="22"/>
          <w:szCs w:val="22"/>
        </w:rPr>
        <w:t>Dans le cadre d</w:t>
      </w:r>
      <w:r w:rsidR="00D04AF4" w:rsidRPr="00E4728E">
        <w:rPr>
          <w:rFonts w:ascii="Arial" w:hAnsi="Arial" w:cs="Arial"/>
          <w:sz w:val="22"/>
          <w:szCs w:val="22"/>
        </w:rPr>
        <w:t xml:space="preserve">e </w:t>
      </w:r>
      <w:r w:rsidR="00A82AD4" w:rsidRPr="00E4728E">
        <w:rPr>
          <w:rFonts w:ascii="Arial" w:hAnsi="Arial" w:cs="Arial"/>
          <w:sz w:val="22"/>
          <w:szCs w:val="22"/>
        </w:rPr>
        <w:t>cette monétisation</w:t>
      </w:r>
      <w:r w:rsidR="5916EA3F" w:rsidRPr="00E4728E">
        <w:rPr>
          <w:rFonts w:ascii="Arial" w:hAnsi="Arial" w:cs="Arial"/>
          <w:sz w:val="22"/>
          <w:szCs w:val="22"/>
        </w:rPr>
        <w:t>,</w:t>
      </w:r>
      <w:r w:rsidR="00A82AD4" w:rsidRPr="00E4728E">
        <w:rPr>
          <w:rFonts w:ascii="Arial" w:hAnsi="Arial" w:cs="Arial"/>
          <w:sz w:val="22"/>
          <w:szCs w:val="22"/>
        </w:rPr>
        <w:t xml:space="preserve"> l</w:t>
      </w:r>
      <w:r w:rsidR="2DFFC95A" w:rsidRPr="00E4728E">
        <w:rPr>
          <w:rFonts w:ascii="Arial" w:hAnsi="Arial" w:cs="Arial"/>
          <w:sz w:val="22"/>
          <w:szCs w:val="22"/>
        </w:rPr>
        <w:t>e</w:t>
      </w:r>
      <w:r w:rsidR="00A82AD4" w:rsidRPr="00E4728E">
        <w:rPr>
          <w:rFonts w:ascii="Arial" w:hAnsi="Arial" w:cs="Arial"/>
          <w:sz w:val="22"/>
          <w:szCs w:val="22"/>
        </w:rPr>
        <w:t xml:space="preserve"> plafond des 15 jours ne sera pas appliqué.</w:t>
      </w:r>
    </w:p>
    <w:p w14:paraId="7BF743C7" w14:textId="77777777" w:rsidR="002A541D" w:rsidRDefault="002A541D" w:rsidP="004417D0">
      <w:pPr>
        <w:jc w:val="both"/>
        <w:rPr>
          <w:rFonts w:ascii="Arial" w:hAnsi="Arial" w:cs="Arial"/>
          <w:sz w:val="22"/>
          <w:szCs w:val="22"/>
        </w:rPr>
      </w:pPr>
    </w:p>
    <w:p w14:paraId="492C0288" w14:textId="3EE1EABE" w:rsidR="00A82AD4" w:rsidRPr="003A4591" w:rsidRDefault="00A82AD4" w:rsidP="004417D0">
      <w:pPr>
        <w:jc w:val="both"/>
        <w:rPr>
          <w:rFonts w:ascii="Arial" w:hAnsi="Arial" w:cs="Arial"/>
          <w:sz w:val="22"/>
          <w:szCs w:val="22"/>
        </w:rPr>
      </w:pPr>
      <w:r w:rsidRPr="00E4728E">
        <w:rPr>
          <w:rFonts w:ascii="Arial" w:hAnsi="Arial" w:cs="Arial"/>
          <w:sz w:val="22"/>
          <w:szCs w:val="22"/>
        </w:rPr>
        <w:t xml:space="preserve">Le salarié devra </w:t>
      </w:r>
      <w:r w:rsidR="000B76A3" w:rsidRPr="00E4728E">
        <w:rPr>
          <w:rFonts w:ascii="Arial" w:hAnsi="Arial" w:cs="Arial"/>
          <w:sz w:val="22"/>
          <w:szCs w:val="22"/>
        </w:rPr>
        <w:t>fournir</w:t>
      </w:r>
      <w:r w:rsidR="00CE4CB9" w:rsidRPr="00E4728E">
        <w:rPr>
          <w:rFonts w:ascii="Arial" w:hAnsi="Arial" w:cs="Arial"/>
          <w:sz w:val="22"/>
          <w:szCs w:val="22"/>
        </w:rPr>
        <w:t xml:space="preserve"> sa demande d’évaluation de rachat de </w:t>
      </w:r>
      <w:r w:rsidR="003A4591" w:rsidRPr="00E4728E">
        <w:rPr>
          <w:rFonts w:ascii="Arial" w:hAnsi="Arial" w:cs="Arial"/>
          <w:sz w:val="22"/>
          <w:szCs w:val="22"/>
        </w:rPr>
        <w:t>trimestres</w:t>
      </w:r>
      <w:r w:rsidR="00633863" w:rsidRPr="00E4728E">
        <w:rPr>
          <w:rFonts w:ascii="Arial" w:hAnsi="Arial" w:cs="Arial"/>
          <w:sz w:val="22"/>
          <w:szCs w:val="22"/>
        </w:rPr>
        <w:t>, afin de justifier sa demande</w:t>
      </w:r>
      <w:r w:rsidR="003A4591" w:rsidRPr="00E4728E">
        <w:rPr>
          <w:rFonts w:ascii="Arial" w:hAnsi="Arial" w:cs="Arial"/>
          <w:sz w:val="22"/>
          <w:szCs w:val="22"/>
        </w:rPr>
        <w:t>.</w:t>
      </w:r>
    </w:p>
    <w:p w14:paraId="77EBE6B6" w14:textId="77777777" w:rsidR="00332AF6" w:rsidRPr="000B76A3" w:rsidRDefault="00332AF6" w:rsidP="00364AA2">
      <w:pPr>
        <w:rPr>
          <w:rFonts w:ascii="Arial" w:hAnsi="Arial" w:cs="Arial"/>
          <w:color w:val="FF0000"/>
          <w:sz w:val="22"/>
          <w:szCs w:val="22"/>
        </w:rPr>
      </w:pPr>
    </w:p>
    <w:p w14:paraId="3E25698C" w14:textId="77777777" w:rsidR="00E72381" w:rsidRPr="00CB081C" w:rsidRDefault="00E72381" w:rsidP="00364AA2">
      <w:pPr>
        <w:rPr>
          <w:rFonts w:ascii="Arial" w:hAnsi="Arial" w:cs="Arial"/>
          <w:color w:val="FF0000"/>
          <w:sz w:val="22"/>
          <w:szCs w:val="22"/>
        </w:rPr>
      </w:pPr>
    </w:p>
    <w:p w14:paraId="007F9416" w14:textId="77777777" w:rsidR="00A26AD4" w:rsidRPr="00CB081C" w:rsidRDefault="00A26AD4" w:rsidP="243C91B2">
      <w:pPr>
        <w:rPr>
          <w:rFonts w:ascii="Arial" w:hAnsi="Arial" w:cs="Arial"/>
          <w:b/>
          <w:bCs/>
          <w:strike/>
          <w:color w:val="FF0000"/>
          <w:sz w:val="22"/>
          <w:szCs w:val="22"/>
          <w:u w:val="single"/>
        </w:rPr>
      </w:pPr>
    </w:p>
    <w:p w14:paraId="41276E6F" w14:textId="5703D774" w:rsidR="00364AA2" w:rsidRPr="001E3C09" w:rsidRDefault="7529472D" w:rsidP="243C91B2">
      <w:pPr>
        <w:rPr>
          <w:rFonts w:ascii="Arial" w:hAnsi="Arial" w:cs="Arial"/>
          <w:b/>
          <w:bCs/>
          <w:sz w:val="22"/>
          <w:szCs w:val="22"/>
          <w:u w:val="single"/>
        </w:rPr>
      </w:pPr>
      <w:r w:rsidRPr="243C91B2">
        <w:rPr>
          <w:rFonts w:ascii="Arial" w:hAnsi="Arial" w:cs="Arial"/>
          <w:b/>
          <w:bCs/>
          <w:sz w:val="22"/>
          <w:szCs w:val="22"/>
          <w:u w:val="single"/>
        </w:rPr>
        <w:t xml:space="preserve">Article </w:t>
      </w:r>
      <w:r w:rsidR="71C28746" w:rsidRPr="243C91B2">
        <w:rPr>
          <w:rFonts w:ascii="Arial" w:hAnsi="Arial" w:cs="Arial"/>
          <w:b/>
          <w:bCs/>
          <w:sz w:val="22"/>
          <w:szCs w:val="22"/>
          <w:u w:val="single"/>
        </w:rPr>
        <w:t>4</w:t>
      </w:r>
      <w:r w:rsidRPr="243C91B2">
        <w:rPr>
          <w:rFonts w:ascii="Arial" w:hAnsi="Arial" w:cs="Arial"/>
          <w:b/>
          <w:bCs/>
          <w:sz w:val="22"/>
          <w:szCs w:val="22"/>
          <w:u w:val="single"/>
        </w:rPr>
        <w:t xml:space="preserve"> - Mesure en faveur de l’égalité professionnelle Hommes/Femmes</w:t>
      </w:r>
    </w:p>
    <w:p w14:paraId="5F516E4A" w14:textId="20C3ADA6" w:rsidR="7AEAC2A8" w:rsidRPr="00E4728E" w:rsidRDefault="7AEAC2A8" w:rsidP="243C91B2">
      <w:pPr>
        <w:rPr>
          <w:rFonts w:ascii="Arial" w:hAnsi="Arial" w:cs="Arial"/>
          <w:b/>
          <w:bCs/>
          <w:sz w:val="22"/>
          <w:szCs w:val="22"/>
        </w:rPr>
      </w:pPr>
    </w:p>
    <w:p w14:paraId="6CC70BF5" w14:textId="3A3044B9" w:rsidR="67E4FA63" w:rsidRDefault="67E4FA63" w:rsidP="243C91B2">
      <w:pPr>
        <w:pStyle w:val="En-tte"/>
        <w:tabs>
          <w:tab w:val="clear" w:pos="4536"/>
          <w:tab w:val="clear" w:pos="9072"/>
        </w:tabs>
        <w:jc w:val="both"/>
        <w:rPr>
          <w:rFonts w:ascii="Arial" w:hAnsi="Arial" w:cs="Arial"/>
          <w:sz w:val="22"/>
          <w:szCs w:val="22"/>
        </w:rPr>
      </w:pPr>
      <w:r w:rsidRPr="243C91B2">
        <w:rPr>
          <w:rFonts w:ascii="Arial" w:hAnsi="Arial" w:cs="Arial"/>
          <w:sz w:val="22"/>
          <w:szCs w:val="22"/>
        </w:rPr>
        <w:t>Il est rappelé qu’un accord relatif à l’égalité professionnelle a été signé</w:t>
      </w:r>
      <w:r w:rsidR="106BC904" w:rsidRPr="243C91B2">
        <w:rPr>
          <w:rFonts w:ascii="Arial" w:hAnsi="Arial" w:cs="Arial"/>
          <w:sz w:val="22"/>
          <w:szCs w:val="22"/>
        </w:rPr>
        <w:t xml:space="preserve"> dans l’entreprise</w:t>
      </w:r>
      <w:r w:rsidRPr="243C91B2">
        <w:rPr>
          <w:rFonts w:ascii="Arial" w:hAnsi="Arial" w:cs="Arial"/>
          <w:sz w:val="22"/>
          <w:szCs w:val="22"/>
        </w:rPr>
        <w:t xml:space="preserve"> en date du 9 janvier 2026,</w:t>
      </w:r>
      <w:r w:rsidR="5EA2245D" w:rsidRPr="243C91B2">
        <w:rPr>
          <w:rFonts w:ascii="Arial" w:hAnsi="Arial" w:cs="Arial"/>
          <w:sz w:val="22"/>
          <w:szCs w:val="22"/>
        </w:rPr>
        <w:t xml:space="preserve"> les mesures relatives à la rémunération effective ont été déterminées dans le cadre de son article 4. </w:t>
      </w:r>
      <w:r w:rsidRPr="243C91B2">
        <w:rPr>
          <w:rFonts w:ascii="Arial" w:hAnsi="Arial" w:cs="Arial"/>
          <w:sz w:val="22"/>
          <w:szCs w:val="22"/>
        </w:rPr>
        <w:t xml:space="preserve"> </w:t>
      </w:r>
    </w:p>
    <w:p w14:paraId="2DC67401" w14:textId="018B4E53" w:rsidR="243C91B2" w:rsidRDefault="243C91B2" w:rsidP="243C91B2">
      <w:pPr>
        <w:pStyle w:val="En-tte"/>
        <w:tabs>
          <w:tab w:val="clear" w:pos="4536"/>
          <w:tab w:val="clear" w:pos="9072"/>
        </w:tabs>
        <w:jc w:val="both"/>
        <w:rPr>
          <w:rFonts w:ascii="Arial" w:hAnsi="Arial" w:cs="Arial"/>
          <w:sz w:val="22"/>
          <w:szCs w:val="22"/>
        </w:rPr>
      </w:pPr>
    </w:p>
    <w:p w14:paraId="56F33548" w14:textId="62D0F132" w:rsidR="5637FEEC" w:rsidRDefault="5637FEEC" w:rsidP="243C91B2">
      <w:pPr>
        <w:pStyle w:val="En-tte"/>
        <w:tabs>
          <w:tab w:val="clear" w:pos="4536"/>
          <w:tab w:val="clear" w:pos="9072"/>
        </w:tabs>
        <w:jc w:val="both"/>
        <w:rPr>
          <w:rFonts w:ascii="Arial" w:hAnsi="Arial" w:cs="Arial"/>
          <w:sz w:val="22"/>
          <w:szCs w:val="22"/>
        </w:rPr>
      </w:pPr>
      <w:r w:rsidRPr="243C91B2">
        <w:rPr>
          <w:rFonts w:ascii="Arial" w:hAnsi="Arial" w:cs="Arial"/>
          <w:sz w:val="22"/>
          <w:szCs w:val="22"/>
        </w:rPr>
        <w:t xml:space="preserve">Les parties prenantes seront attentives à la juste répartition entre les hommes et les femmes des mesures salariales prévues au présent accord. </w:t>
      </w:r>
    </w:p>
    <w:p w14:paraId="0DA1A211" w14:textId="77777777" w:rsidR="00211229" w:rsidRPr="00CB081C" w:rsidRDefault="00211229" w:rsidP="00364AA2">
      <w:pPr>
        <w:jc w:val="both"/>
        <w:rPr>
          <w:rFonts w:ascii="Arial" w:hAnsi="Arial" w:cs="Arial"/>
          <w:b/>
          <w:sz w:val="22"/>
          <w:szCs w:val="22"/>
          <w:u w:val="single"/>
        </w:rPr>
      </w:pPr>
    </w:p>
    <w:p w14:paraId="75A76536" w14:textId="77777777" w:rsidR="00711CD1" w:rsidRPr="00CB081C" w:rsidRDefault="00711CD1" w:rsidP="00364AA2">
      <w:pPr>
        <w:jc w:val="both"/>
        <w:rPr>
          <w:rFonts w:ascii="Arial" w:hAnsi="Arial" w:cs="Arial"/>
          <w:b/>
          <w:sz w:val="22"/>
          <w:szCs w:val="22"/>
          <w:u w:val="single"/>
        </w:rPr>
      </w:pPr>
    </w:p>
    <w:p w14:paraId="2081D877" w14:textId="1C8C384A" w:rsidR="00364AA2" w:rsidRPr="00CB081C" w:rsidRDefault="7529472D" w:rsidP="00364AA2">
      <w:pPr>
        <w:jc w:val="both"/>
        <w:rPr>
          <w:rFonts w:ascii="Arial" w:eastAsia="Calibri" w:hAnsi="Arial" w:cs="Arial"/>
          <w:sz w:val="22"/>
          <w:szCs w:val="22"/>
          <w:lang w:eastAsia="en-US"/>
        </w:rPr>
      </w:pPr>
      <w:r w:rsidRPr="243C91B2">
        <w:rPr>
          <w:rFonts w:ascii="Arial" w:hAnsi="Arial" w:cs="Arial"/>
          <w:b/>
          <w:bCs/>
          <w:sz w:val="22"/>
          <w:szCs w:val="22"/>
          <w:u w:val="single"/>
        </w:rPr>
        <w:t xml:space="preserve">Article </w:t>
      </w:r>
      <w:r w:rsidR="38EFBB78" w:rsidRPr="243C91B2">
        <w:rPr>
          <w:rFonts w:ascii="Arial" w:hAnsi="Arial" w:cs="Arial"/>
          <w:b/>
          <w:bCs/>
          <w:sz w:val="22"/>
          <w:szCs w:val="22"/>
          <w:u w:val="single"/>
        </w:rPr>
        <w:t>5</w:t>
      </w:r>
      <w:r w:rsidR="774D879F" w:rsidRPr="243C91B2">
        <w:rPr>
          <w:rFonts w:ascii="Arial" w:hAnsi="Arial" w:cs="Arial"/>
          <w:b/>
          <w:bCs/>
          <w:sz w:val="22"/>
          <w:szCs w:val="22"/>
          <w:u w:val="single"/>
        </w:rPr>
        <w:t xml:space="preserve"> </w:t>
      </w:r>
      <w:r w:rsidRPr="243C91B2">
        <w:rPr>
          <w:rFonts w:ascii="Arial" w:hAnsi="Arial" w:cs="Arial"/>
          <w:b/>
          <w:bCs/>
          <w:sz w:val="22"/>
          <w:szCs w:val="22"/>
          <w:u w:val="single"/>
        </w:rPr>
        <w:t>–</w:t>
      </w:r>
      <w:r w:rsidR="1868B2E0" w:rsidRPr="243C91B2">
        <w:rPr>
          <w:rFonts w:ascii="Arial" w:hAnsi="Arial" w:cs="Arial"/>
          <w:b/>
          <w:bCs/>
          <w:sz w:val="22"/>
          <w:szCs w:val="22"/>
          <w:u w:val="single"/>
        </w:rPr>
        <w:t xml:space="preserve"> </w:t>
      </w:r>
      <w:r w:rsidR="358A22BF" w:rsidRPr="243C91B2">
        <w:rPr>
          <w:rFonts w:ascii="Arial" w:hAnsi="Arial" w:cs="Arial"/>
          <w:b/>
          <w:bCs/>
          <w:sz w:val="22"/>
          <w:szCs w:val="22"/>
          <w:u w:val="single"/>
        </w:rPr>
        <w:t>Mesure en faveur du mécénat de compétences</w:t>
      </w:r>
    </w:p>
    <w:p w14:paraId="33265C26" w14:textId="77777777" w:rsidR="00021193" w:rsidRPr="00CB081C" w:rsidRDefault="00021193" w:rsidP="00364AA2">
      <w:pPr>
        <w:rPr>
          <w:rFonts w:ascii="Arial" w:eastAsia="Calibri" w:hAnsi="Arial" w:cs="Arial"/>
          <w:sz w:val="22"/>
          <w:szCs w:val="22"/>
          <w:lang w:eastAsia="en-US"/>
        </w:rPr>
      </w:pPr>
    </w:p>
    <w:p w14:paraId="17837BA4" w14:textId="7F3A9207" w:rsidR="00E375A6" w:rsidRPr="00CB081C" w:rsidRDefault="00E375A6" w:rsidP="00F62C3F">
      <w:pPr>
        <w:jc w:val="both"/>
        <w:rPr>
          <w:rFonts w:ascii="Arial" w:eastAsia="Calibri" w:hAnsi="Arial" w:cs="Arial"/>
          <w:sz w:val="22"/>
          <w:szCs w:val="22"/>
          <w:lang w:eastAsia="en-US"/>
        </w:rPr>
      </w:pPr>
      <w:r w:rsidRPr="00CB081C">
        <w:rPr>
          <w:rFonts w:ascii="Arial" w:eastAsia="Calibri" w:hAnsi="Arial" w:cs="Arial"/>
          <w:sz w:val="22"/>
          <w:szCs w:val="22"/>
          <w:lang w:eastAsia="en-US"/>
        </w:rPr>
        <w:t>Afin de fédérer les colla</w:t>
      </w:r>
      <w:r w:rsidR="00ED6890" w:rsidRPr="00CB081C">
        <w:rPr>
          <w:rFonts w:ascii="Arial" w:eastAsia="Calibri" w:hAnsi="Arial" w:cs="Arial"/>
          <w:sz w:val="22"/>
          <w:szCs w:val="22"/>
          <w:lang w:eastAsia="en-US"/>
        </w:rPr>
        <w:t>borateurs sur l’esprit coopératif</w:t>
      </w:r>
      <w:r w:rsidR="00AD2827" w:rsidRPr="00CB081C">
        <w:rPr>
          <w:rFonts w:ascii="Arial" w:eastAsia="Calibri" w:hAnsi="Arial" w:cs="Arial"/>
          <w:sz w:val="22"/>
          <w:szCs w:val="22"/>
          <w:lang w:eastAsia="en-US"/>
        </w:rPr>
        <w:t xml:space="preserve"> mais ég</w:t>
      </w:r>
      <w:r w:rsidR="00D73555" w:rsidRPr="00CB081C">
        <w:rPr>
          <w:rFonts w:ascii="Arial" w:eastAsia="Calibri" w:hAnsi="Arial" w:cs="Arial"/>
          <w:sz w:val="22"/>
          <w:szCs w:val="22"/>
          <w:lang w:eastAsia="en-US"/>
        </w:rPr>
        <w:t>a</w:t>
      </w:r>
      <w:r w:rsidR="00AD2827" w:rsidRPr="00CB081C">
        <w:rPr>
          <w:rFonts w:ascii="Arial" w:eastAsia="Calibri" w:hAnsi="Arial" w:cs="Arial"/>
          <w:sz w:val="22"/>
          <w:szCs w:val="22"/>
          <w:lang w:eastAsia="en-US"/>
        </w:rPr>
        <w:t>lement de renforcer notre engagement auprès des acteurs associatifs de notre territoire</w:t>
      </w:r>
      <w:r w:rsidR="009855CE" w:rsidRPr="00CB081C">
        <w:rPr>
          <w:rFonts w:ascii="Arial" w:eastAsia="Calibri" w:hAnsi="Arial" w:cs="Arial"/>
          <w:sz w:val="22"/>
          <w:szCs w:val="22"/>
          <w:lang w:eastAsia="en-US"/>
        </w:rPr>
        <w:t>,</w:t>
      </w:r>
      <w:r w:rsidR="00AD2827" w:rsidRPr="00CB081C">
        <w:rPr>
          <w:rFonts w:ascii="Arial" w:eastAsia="Calibri" w:hAnsi="Arial" w:cs="Arial"/>
          <w:sz w:val="22"/>
          <w:szCs w:val="22"/>
          <w:lang w:eastAsia="en-US"/>
        </w:rPr>
        <w:t xml:space="preserve"> </w:t>
      </w:r>
      <w:r w:rsidR="009855CE" w:rsidRPr="00CB081C">
        <w:rPr>
          <w:rFonts w:ascii="Arial" w:eastAsia="Calibri" w:hAnsi="Arial" w:cs="Arial"/>
          <w:sz w:val="22"/>
          <w:szCs w:val="22"/>
          <w:lang w:eastAsia="en-US"/>
        </w:rPr>
        <w:t xml:space="preserve">les parties souhaitent </w:t>
      </w:r>
      <w:r w:rsidR="005F1C09" w:rsidRPr="00CB081C">
        <w:rPr>
          <w:rFonts w:ascii="Arial" w:eastAsia="Calibri" w:hAnsi="Arial" w:cs="Arial"/>
          <w:sz w:val="22"/>
          <w:szCs w:val="22"/>
          <w:lang w:eastAsia="en-US"/>
        </w:rPr>
        <w:t xml:space="preserve">poursuivre </w:t>
      </w:r>
      <w:r w:rsidR="009855CE" w:rsidRPr="00CB081C">
        <w:rPr>
          <w:rFonts w:ascii="Arial" w:eastAsia="Calibri" w:hAnsi="Arial" w:cs="Arial"/>
          <w:sz w:val="22"/>
          <w:szCs w:val="22"/>
          <w:lang w:eastAsia="en-US"/>
        </w:rPr>
        <w:t xml:space="preserve">des actions de </w:t>
      </w:r>
      <w:r w:rsidR="007D030A" w:rsidRPr="00CB081C">
        <w:rPr>
          <w:rFonts w:ascii="Arial" w:eastAsia="Calibri" w:hAnsi="Arial" w:cs="Arial"/>
          <w:sz w:val="22"/>
          <w:szCs w:val="22"/>
          <w:lang w:eastAsia="en-US"/>
        </w:rPr>
        <w:t>mécénat</w:t>
      </w:r>
      <w:r w:rsidR="0082554C" w:rsidRPr="00CB081C">
        <w:rPr>
          <w:rFonts w:ascii="Arial" w:eastAsia="Calibri" w:hAnsi="Arial" w:cs="Arial"/>
          <w:sz w:val="22"/>
          <w:szCs w:val="22"/>
          <w:lang w:eastAsia="en-US"/>
        </w:rPr>
        <w:t xml:space="preserve"> de compétences.</w:t>
      </w:r>
    </w:p>
    <w:p w14:paraId="52A57092" w14:textId="4BABCA89" w:rsidR="0082554C" w:rsidRPr="00CB081C" w:rsidRDefault="0082554C" w:rsidP="00F62C3F">
      <w:pPr>
        <w:jc w:val="both"/>
        <w:rPr>
          <w:rFonts w:ascii="Arial" w:eastAsia="Calibri" w:hAnsi="Arial" w:cs="Arial"/>
          <w:sz w:val="22"/>
          <w:szCs w:val="22"/>
          <w:lang w:eastAsia="en-US"/>
        </w:rPr>
      </w:pPr>
    </w:p>
    <w:p w14:paraId="5D18BB94" w14:textId="12465DC4" w:rsidR="00997429" w:rsidRPr="00CB081C" w:rsidRDefault="00997429" w:rsidP="00F62C3F">
      <w:pPr>
        <w:jc w:val="both"/>
        <w:rPr>
          <w:rFonts w:ascii="Arial" w:hAnsi="Arial" w:cs="Arial"/>
          <w:sz w:val="22"/>
          <w:szCs w:val="22"/>
        </w:rPr>
      </w:pPr>
      <w:r w:rsidRPr="00CB081C">
        <w:rPr>
          <w:rFonts w:ascii="Arial" w:eastAsia="Calibri" w:hAnsi="Arial" w:cs="Arial"/>
          <w:sz w:val="22"/>
          <w:szCs w:val="22"/>
          <w:lang w:eastAsia="en-US"/>
        </w:rPr>
        <w:t xml:space="preserve">A ce titre, les collaborateurs pourront s’engager dans une action solidaire </w:t>
      </w:r>
      <w:r w:rsidR="003D0AB7" w:rsidRPr="00CB081C">
        <w:rPr>
          <w:rFonts w:ascii="Arial" w:eastAsia="Calibri" w:hAnsi="Arial" w:cs="Arial"/>
          <w:sz w:val="22"/>
          <w:szCs w:val="22"/>
          <w:lang w:eastAsia="en-US"/>
        </w:rPr>
        <w:t>au profit d’</w:t>
      </w:r>
      <w:r w:rsidR="00D73555" w:rsidRPr="00CB081C">
        <w:rPr>
          <w:rFonts w:ascii="Arial" w:eastAsia="Calibri" w:hAnsi="Arial" w:cs="Arial"/>
          <w:sz w:val="22"/>
          <w:szCs w:val="22"/>
          <w:lang w:eastAsia="en-US"/>
        </w:rPr>
        <w:t>a</w:t>
      </w:r>
      <w:r w:rsidR="003D0AB7" w:rsidRPr="00CB081C">
        <w:rPr>
          <w:rFonts w:ascii="Arial" w:eastAsia="Calibri" w:hAnsi="Arial" w:cs="Arial"/>
          <w:sz w:val="22"/>
          <w:szCs w:val="22"/>
          <w:lang w:eastAsia="en-US"/>
        </w:rPr>
        <w:t xml:space="preserve">ssociations identifiées </w:t>
      </w:r>
      <w:r w:rsidR="00AD68D8" w:rsidRPr="00CB081C">
        <w:rPr>
          <w:rFonts w:ascii="Arial" w:eastAsia="Calibri" w:hAnsi="Arial" w:cs="Arial"/>
          <w:sz w:val="22"/>
          <w:szCs w:val="22"/>
          <w:lang w:eastAsia="en-US"/>
        </w:rPr>
        <w:t xml:space="preserve">par la CEAPC </w:t>
      </w:r>
      <w:r w:rsidR="003D0AB7" w:rsidRPr="00CB081C">
        <w:rPr>
          <w:rFonts w:ascii="Arial" w:eastAsia="Calibri" w:hAnsi="Arial" w:cs="Arial"/>
          <w:sz w:val="22"/>
          <w:szCs w:val="22"/>
          <w:lang w:eastAsia="en-US"/>
        </w:rPr>
        <w:t>via une plateforme dédiée</w:t>
      </w:r>
      <w:r w:rsidR="00AD68D8" w:rsidRPr="00CB081C">
        <w:rPr>
          <w:rFonts w:ascii="Arial" w:eastAsia="Calibri" w:hAnsi="Arial" w:cs="Arial"/>
          <w:sz w:val="22"/>
          <w:szCs w:val="22"/>
          <w:lang w:eastAsia="en-US"/>
        </w:rPr>
        <w:t>.</w:t>
      </w:r>
    </w:p>
    <w:p w14:paraId="4E779EAB" w14:textId="77777777" w:rsidR="00021193" w:rsidRPr="00CB081C" w:rsidRDefault="00021193" w:rsidP="00F62C3F">
      <w:pPr>
        <w:jc w:val="both"/>
        <w:rPr>
          <w:rFonts w:ascii="Arial" w:hAnsi="Arial" w:cs="Arial"/>
          <w:sz w:val="22"/>
          <w:szCs w:val="22"/>
        </w:rPr>
      </w:pPr>
    </w:p>
    <w:p w14:paraId="229A21C4" w14:textId="5B571CD6" w:rsidR="00AD68D8" w:rsidRPr="00CB081C" w:rsidRDefault="00F573AD" w:rsidP="00F62C3F">
      <w:pPr>
        <w:jc w:val="both"/>
        <w:rPr>
          <w:rFonts w:ascii="Arial" w:hAnsi="Arial" w:cs="Arial"/>
          <w:sz w:val="22"/>
          <w:szCs w:val="22"/>
        </w:rPr>
      </w:pPr>
      <w:r w:rsidRPr="00CB081C">
        <w:rPr>
          <w:rFonts w:ascii="Arial" w:hAnsi="Arial" w:cs="Arial"/>
          <w:sz w:val="22"/>
          <w:szCs w:val="22"/>
        </w:rPr>
        <w:t>Les parties conviennent de l’octroi</w:t>
      </w:r>
      <w:r w:rsidR="002347E4" w:rsidRPr="00CB081C">
        <w:rPr>
          <w:rFonts w:ascii="Arial" w:hAnsi="Arial" w:cs="Arial"/>
          <w:sz w:val="22"/>
          <w:szCs w:val="22"/>
        </w:rPr>
        <w:t xml:space="preserve">, pour chaque salarié, </w:t>
      </w:r>
      <w:r w:rsidRPr="00CB081C">
        <w:rPr>
          <w:rFonts w:ascii="Arial" w:hAnsi="Arial" w:cs="Arial"/>
          <w:b/>
          <w:bCs/>
          <w:sz w:val="22"/>
          <w:szCs w:val="22"/>
        </w:rPr>
        <w:t xml:space="preserve">d’un jour </w:t>
      </w:r>
      <w:r w:rsidR="00D91347" w:rsidRPr="00CB081C">
        <w:rPr>
          <w:rFonts w:ascii="Arial" w:hAnsi="Arial" w:cs="Arial"/>
          <w:b/>
          <w:bCs/>
          <w:sz w:val="22"/>
          <w:szCs w:val="22"/>
        </w:rPr>
        <w:t>rémunéré par an</w:t>
      </w:r>
      <w:r w:rsidR="00D91347" w:rsidRPr="00CB081C">
        <w:rPr>
          <w:rFonts w:ascii="Arial" w:hAnsi="Arial" w:cs="Arial"/>
          <w:sz w:val="22"/>
          <w:szCs w:val="22"/>
        </w:rPr>
        <w:t xml:space="preserve"> dédié au mécénat sous réserve d’un engagement préalable d’un jour</w:t>
      </w:r>
      <w:r w:rsidR="00D208E9" w:rsidRPr="00CB081C">
        <w:rPr>
          <w:rFonts w:ascii="Arial" w:hAnsi="Arial" w:cs="Arial"/>
          <w:sz w:val="22"/>
          <w:szCs w:val="22"/>
        </w:rPr>
        <w:t xml:space="preserve"> </w:t>
      </w:r>
      <w:r w:rsidR="00547623" w:rsidRPr="00CB081C">
        <w:rPr>
          <w:rFonts w:ascii="Arial" w:hAnsi="Arial" w:cs="Arial"/>
          <w:sz w:val="22"/>
          <w:szCs w:val="22"/>
        </w:rPr>
        <w:t>a</w:t>
      </w:r>
      <w:r w:rsidR="00D208E9" w:rsidRPr="00CB081C">
        <w:rPr>
          <w:rFonts w:ascii="Arial" w:hAnsi="Arial" w:cs="Arial"/>
          <w:sz w:val="22"/>
          <w:szCs w:val="22"/>
        </w:rPr>
        <w:t xml:space="preserve"> </w:t>
      </w:r>
      <w:r w:rsidR="00D91347" w:rsidRPr="00CB081C">
        <w:rPr>
          <w:rFonts w:ascii="Arial" w:hAnsi="Arial" w:cs="Arial"/>
          <w:sz w:val="22"/>
          <w:szCs w:val="22"/>
        </w:rPr>
        <w:t>minima sur l’ann</w:t>
      </w:r>
      <w:r w:rsidR="006630D4" w:rsidRPr="00CB081C">
        <w:rPr>
          <w:rFonts w:ascii="Arial" w:hAnsi="Arial" w:cs="Arial"/>
          <w:sz w:val="22"/>
          <w:szCs w:val="22"/>
        </w:rPr>
        <w:t>ée</w:t>
      </w:r>
      <w:r w:rsidR="00D91347" w:rsidRPr="00CB081C">
        <w:rPr>
          <w:rFonts w:ascii="Arial" w:hAnsi="Arial" w:cs="Arial"/>
          <w:sz w:val="22"/>
          <w:szCs w:val="22"/>
        </w:rPr>
        <w:t xml:space="preserve"> à titre personnel</w:t>
      </w:r>
      <w:r w:rsidR="006630D4" w:rsidRPr="00CB081C">
        <w:rPr>
          <w:rFonts w:ascii="Arial" w:hAnsi="Arial" w:cs="Arial"/>
          <w:sz w:val="22"/>
          <w:szCs w:val="22"/>
        </w:rPr>
        <w:t>.</w:t>
      </w:r>
    </w:p>
    <w:p w14:paraId="315B8FB4" w14:textId="77777777" w:rsidR="006630D4" w:rsidRPr="00CB081C" w:rsidRDefault="006630D4" w:rsidP="00F62C3F">
      <w:pPr>
        <w:jc w:val="both"/>
        <w:rPr>
          <w:rFonts w:ascii="Arial" w:hAnsi="Arial" w:cs="Arial"/>
          <w:sz w:val="22"/>
          <w:szCs w:val="22"/>
        </w:rPr>
      </w:pPr>
    </w:p>
    <w:p w14:paraId="69FFB201" w14:textId="38F5191C" w:rsidR="006630D4" w:rsidRDefault="006630D4" w:rsidP="00F62C3F">
      <w:pPr>
        <w:jc w:val="both"/>
        <w:rPr>
          <w:rFonts w:ascii="Arial" w:hAnsi="Arial" w:cs="Arial"/>
          <w:sz w:val="22"/>
          <w:szCs w:val="22"/>
        </w:rPr>
      </w:pPr>
      <w:r w:rsidRPr="00CB081C">
        <w:rPr>
          <w:rFonts w:ascii="Arial" w:hAnsi="Arial" w:cs="Arial"/>
          <w:sz w:val="22"/>
          <w:szCs w:val="22"/>
        </w:rPr>
        <w:t xml:space="preserve">Les modalités </w:t>
      </w:r>
      <w:r w:rsidR="00085980" w:rsidRPr="00CB081C">
        <w:rPr>
          <w:rFonts w:ascii="Arial" w:hAnsi="Arial" w:cs="Arial"/>
          <w:sz w:val="22"/>
          <w:szCs w:val="22"/>
        </w:rPr>
        <w:t>pratiques sont disponibles sous intranet.</w:t>
      </w:r>
    </w:p>
    <w:p w14:paraId="04990DA5" w14:textId="77777777" w:rsidR="00700042" w:rsidRPr="00CB081C" w:rsidRDefault="00700042" w:rsidP="00F62C3F">
      <w:pPr>
        <w:jc w:val="both"/>
        <w:rPr>
          <w:rFonts w:ascii="Arial" w:hAnsi="Arial" w:cs="Arial"/>
          <w:b/>
          <w:color w:val="FF0000"/>
          <w:sz w:val="22"/>
          <w:szCs w:val="22"/>
          <w:u w:val="single"/>
        </w:rPr>
      </w:pPr>
    </w:p>
    <w:p w14:paraId="02447C5B" w14:textId="3AEBE092" w:rsidR="00DD1D8D" w:rsidRPr="00CB081C" w:rsidRDefault="006B1083" w:rsidP="00F62C3F">
      <w:pPr>
        <w:jc w:val="both"/>
        <w:rPr>
          <w:rFonts w:ascii="Arial" w:hAnsi="Arial" w:cs="Arial"/>
          <w:b/>
          <w:sz w:val="22"/>
          <w:szCs w:val="22"/>
          <w:u w:val="single"/>
        </w:rPr>
      </w:pPr>
      <w:r w:rsidRPr="00CB081C">
        <w:rPr>
          <w:rFonts w:ascii="Arial" w:hAnsi="Arial" w:cs="Arial"/>
          <w:b/>
          <w:sz w:val="22"/>
          <w:szCs w:val="22"/>
          <w:u w:val="single"/>
        </w:rPr>
        <w:t xml:space="preserve">Article </w:t>
      </w:r>
      <w:r w:rsidR="00F97788">
        <w:rPr>
          <w:rFonts w:ascii="Arial" w:hAnsi="Arial" w:cs="Arial"/>
          <w:b/>
          <w:sz w:val="22"/>
          <w:szCs w:val="22"/>
          <w:u w:val="single"/>
        </w:rPr>
        <w:t>6</w:t>
      </w:r>
      <w:r w:rsidR="00645B80">
        <w:rPr>
          <w:rFonts w:ascii="Arial" w:hAnsi="Arial" w:cs="Arial"/>
          <w:b/>
          <w:sz w:val="22"/>
          <w:szCs w:val="22"/>
          <w:u w:val="single"/>
        </w:rPr>
        <w:t xml:space="preserve"> </w:t>
      </w:r>
      <w:r w:rsidRPr="00CB081C">
        <w:rPr>
          <w:rFonts w:ascii="Arial" w:hAnsi="Arial" w:cs="Arial"/>
          <w:b/>
          <w:sz w:val="22"/>
          <w:szCs w:val="22"/>
          <w:u w:val="single"/>
        </w:rPr>
        <w:t xml:space="preserve">- </w:t>
      </w:r>
      <w:r w:rsidR="00AF0375" w:rsidRPr="00CB081C">
        <w:rPr>
          <w:rFonts w:ascii="Arial" w:hAnsi="Arial" w:cs="Arial"/>
          <w:b/>
          <w:sz w:val="22"/>
          <w:szCs w:val="22"/>
          <w:u w:val="single"/>
        </w:rPr>
        <w:t xml:space="preserve">Prime </w:t>
      </w:r>
      <w:r w:rsidRPr="00CB081C">
        <w:rPr>
          <w:rFonts w:ascii="Arial" w:hAnsi="Arial" w:cs="Arial"/>
          <w:b/>
          <w:sz w:val="22"/>
          <w:szCs w:val="22"/>
          <w:u w:val="single"/>
        </w:rPr>
        <w:t>à destination des formateurs internes</w:t>
      </w:r>
    </w:p>
    <w:p w14:paraId="403E1A2B" w14:textId="77777777" w:rsidR="00704E37" w:rsidRPr="00CB081C" w:rsidRDefault="00704E37" w:rsidP="0034330F">
      <w:pPr>
        <w:rPr>
          <w:rFonts w:ascii="Aptos" w:eastAsia="Aptos" w:hAnsi="Aptos" w:cs="Aptos"/>
          <w:sz w:val="22"/>
          <w:szCs w:val="22"/>
        </w:rPr>
      </w:pPr>
      <w:r w:rsidRPr="00CB081C">
        <w:rPr>
          <w:rFonts w:ascii="Aptos" w:eastAsia="Aptos" w:hAnsi="Aptos" w:cs="Aptos"/>
          <w:sz w:val="22"/>
          <w:szCs w:val="22"/>
        </w:rPr>
        <w:t> </w:t>
      </w:r>
    </w:p>
    <w:p w14:paraId="662D6012" w14:textId="77777777" w:rsidR="00FB3605" w:rsidRPr="00CB081C" w:rsidRDefault="00FB3605" w:rsidP="00FB3605">
      <w:pPr>
        <w:jc w:val="both"/>
        <w:rPr>
          <w:rFonts w:ascii="Arial" w:eastAsia="Aptos" w:hAnsi="Arial" w:cs="Arial"/>
          <w:sz w:val="22"/>
          <w:szCs w:val="22"/>
        </w:rPr>
      </w:pPr>
      <w:r w:rsidRPr="00CB081C">
        <w:rPr>
          <w:rFonts w:ascii="Arial" w:eastAsia="Aptos" w:hAnsi="Arial" w:cs="Arial"/>
          <w:sz w:val="22"/>
          <w:szCs w:val="22"/>
        </w:rPr>
        <w:t xml:space="preserve">Les parties signataires ont pour ambition de valoriser l’engagement des salariés intervenant en tant que formateur interne. </w:t>
      </w:r>
    </w:p>
    <w:p w14:paraId="75CB7238" w14:textId="77777777" w:rsidR="00FB3605" w:rsidRPr="00CB081C" w:rsidRDefault="00FB3605" w:rsidP="00FB3605">
      <w:pPr>
        <w:jc w:val="both"/>
        <w:rPr>
          <w:rFonts w:ascii="Arial" w:eastAsia="Aptos" w:hAnsi="Arial" w:cs="Arial"/>
          <w:sz w:val="22"/>
          <w:szCs w:val="22"/>
        </w:rPr>
      </w:pPr>
      <w:r w:rsidRPr="00CB081C">
        <w:rPr>
          <w:rFonts w:ascii="Arial" w:eastAsia="Aptos" w:hAnsi="Arial" w:cs="Arial"/>
          <w:sz w:val="22"/>
          <w:szCs w:val="22"/>
        </w:rPr>
        <w:t>Cette mesure vise les salariés qui s'investissent dans la montée en compétences d'autres collaborateurs sans lien direct avec leur emploi et en complément de leur activité.</w:t>
      </w:r>
    </w:p>
    <w:p w14:paraId="18E9CCD3" w14:textId="5E937026" w:rsidR="00FB3605" w:rsidRPr="00CB081C" w:rsidRDefault="00FB3605" w:rsidP="00FB3605">
      <w:pPr>
        <w:rPr>
          <w:rFonts w:ascii="Arial" w:eastAsia="Aptos" w:hAnsi="Arial" w:cs="Arial"/>
          <w:sz w:val="22"/>
          <w:szCs w:val="22"/>
        </w:rPr>
      </w:pPr>
      <w:r w:rsidRPr="00CB081C">
        <w:rPr>
          <w:rFonts w:ascii="Arial" w:eastAsia="Aptos" w:hAnsi="Arial" w:cs="Arial"/>
          <w:sz w:val="22"/>
          <w:szCs w:val="22"/>
        </w:rPr>
        <w:t xml:space="preserve">Cette mesure concerne les formations inscrites dans le plan de </w:t>
      </w:r>
      <w:r w:rsidR="00CC3035" w:rsidRPr="00CB081C">
        <w:rPr>
          <w:rFonts w:ascii="Arial" w:eastAsia="Aptos" w:hAnsi="Arial" w:cs="Arial"/>
          <w:sz w:val="22"/>
          <w:szCs w:val="22"/>
        </w:rPr>
        <w:t>d</w:t>
      </w:r>
      <w:r w:rsidRPr="00CB081C">
        <w:rPr>
          <w:rFonts w:ascii="Arial" w:eastAsia="Aptos" w:hAnsi="Arial" w:cs="Arial"/>
          <w:sz w:val="22"/>
          <w:szCs w:val="22"/>
        </w:rPr>
        <w:t xml:space="preserve">éveloppement des </w:t>
      </w:r>
      <w:r w:rsidR="00CC3035" w:rsidRPr="00CB081C">
        <w:rPr>
          <w:rFonts w:ascii="Arial" w:eastAsia="Aptos" w:hAnsi="Arial" w:cs="Arial"/>
          <w:sz w:val="22"/>
          <w:szCs w:val="22"/>
        </w:rPr>
        <w:t>c</w:t>
      </w:r>
      <w:r w:rsidRPr="00CB081C">
        <w:rPr>
          <w:rFonts w:ascii="Arial" w:eastAsia="Aptos" w:hAnsi="Arial" w:cs="Arial"/>
          <w:sz w:val="22"/>
          <w:szCs w:val="22"/>
        </w:rPr>
        <w:t xml:space="preserve">ompétences piloté par le </w:t>
      </w:r>
      <w:r w:rsidR="00CC3035" w:rsidRPr="00CB081C">
        <w:rPr>
          <w:rFonts w:ascii="Arial" w:eastAsia="Aptos" w:hAnsi="Arial" w:cs="Arial"/>
          <w:sz w:val="22"/>
          <w:szCs w:val="22"/>
        </w:rPr>
        <w:t>D</w:t>
      </w:r>
      <w:r w:rsidRPr="00CB081C">
        <w:rPr>
          <w:rFonts w:ascii="Arial" w:eastAsia="Aptos" w:hAnsi="Arial" w:cs="Arial"/>
          <w:sz w:val="22"/>
          <w:szCs w:val="22"/>
        </w:rPr>
        <w:t>épartement Formation et Développement des compétences et ne concerne pas les salariés intervenant dans un autre cadre : écoles, universités, associations…</w:t>
      </w:r>
    </w:p>
    <w:p w14:paraId="5C638581" w14:textId="77777777" w:rsidR="00FB3605" w:rsidRPr="00CB081C" w:rsidRDefault="00FB3605" w:rsidP="00FB3605">
      <w:pPr>
        <w:jc w:val="both"/>
        <w:rPr>
          <w:rFonts w:ascii="Arial" w:eastAsia="Aptos" w:hAnsi="Arial" w:cs="Arial"/>
          <w:sz w:val="22"/>
          <w:szCs w:val="22"/>
        </w:rPr>
      </w:pPr>
    </w:p>
    <w:p w14:paraId="7DA46FAB" w14:textId="4F572045" w:rsidR="00FB3605" w:rsidRPr="00CB081C" w:rsidRDefault="00FB3605" w:rsidP="00FB3605">
      <w:pPr>
        <w:jc w:val="both"/>
        <w:rPr>
          <w:rFonts w:ascii="Arial" w:eastAsia="Aptos" w:hAnsi="Arial" w:cs="Arial"/>
          <w:sz w:val="22"/>
          <w:szCs w:val="22"/>
        </w:rPr>
      </w:pPr>
      <w:r w:rsidRPr="00CB081C">
        <w:rPr>
          <w:rFonts w:ascii="Arial" w:eastAsia="Aptos" w:hAnsi="Arial" w:cs="Arial"/>
          <w:sz w:val="22"/>
          <w:szCs w:val="22"/>
        </w:rPr>
        <w:t>Une prime pouvant aller de 200 € à 500 € brut sera versée en fonction de la durée de mobilisation sur l’année 202</w:t>
      </w:r>
      <w:r w:rsidR="00DC2D67">
        <w:rPr>
          <w:rFonts w:ascii="Arial" w:eastAsia="Aptos" w:hAnsi="Arial" w:cs="Arial"/>
          <w:sz w:val="22"/>
          <w:szCs w:val="22"/>
        </w:rPr>
        <w:t>6</w:t>
      </w:r>
      <w:r w:rsidR="00F15CEA" w:rsidRPr="00CB081C">
        <w:rPr>
          <w:rFonts w:ascii="Arial" w:eastAsia="Aptos" w:hAnsi="Arial" w:cs="Arial"/>
          <w:sz w:val="22"/>
          <w:szCs w:val="22"/>
        </w:rPr>
        <w:t> :</w:t>
      </w:r>
    </w:p>
    <w:p w14:paraId="061575D1" w14:textId="77777777" w:rsidR="00F15CEA" w:rsidRPr="00CB081C" w:rsidRDefault="00F15CEA" w:rsidP="00FB3605">
      <w:pPr>
        <w:jc w:val="both"/>
        <w:rPr>
          <w:rFonts w:ascii="Arial" w:eastAsia="Aptos" w:hAnsi="Arial" w:cs="Arial"/>
          <w:sz w:val="22"/>
          <w:szCs w:val="22"/>
        </w:rPr>
      </w:pPr>
    </w:p>
    <w:p w14:paraId="6B82358E" w14:textId="1AA3461C" w:rsidR="00F15CEA" w:rsidRPr="00CB081C" w:rsidRDefault="001D72D8" w:rsidP="000D4335">
      <w:pPr>
        <w:ind w:left="709"/>
        <w:jc w:val="both"/>
        <w:rPr>
          <w:rFonts w:ascii="Arial" w:eastAsia="Aptos" w:hAnsi="Arial" w:cs="Arial"/>
          <w:sz w:val="22"/>
          <w:szCs w:val="22"/>
        </w:rPr>
      </w:pPr>
      <w:r w:rsidRPr="00CB081C">
        <w:rPr>
          <w:rFonts w:ascii="Arial" w:eastAsia="Aptos" w:hAnsi="Arial" w:cs="Arial"/>
          <w:sz w:val="22"/>
          <w:szCs w:val="22"/>
        </w:rPr>
        <w:t>*</w:t>
      </w:r>
      <w:r w:rsidR="00B203D8" w:rsidRPr="00CB081C">
        <w:rPr>
          <w:rFonts w:ascii="Arial" w:eastAsia="Aptos" w:hAnsi="Arial" w:cs="Arial"/>
          <w:sz w:val="22"/>
          <w:szCs w:val="22"/>
        </w:rPr>
        <w:t xml:space="preserve"> </w:t>
      </w:r>
      <w:r w:rsidRPr="00CB081C">
        <w:rPr>
          <w:rFonts w:ascii="Arial" w:eastAsia="Aptos" w:hAnsi="Arial" w:cs="Arial"/>
          <w:sz w:val="22"/>
          <w:szCs w:val="22"/>
        </w:rPr>
        <w:t>2 à 5 jours d’animation : 200 euros</w:t>
      </w:r>
      <w:r w:rsidR="00B203D8" w:rsidRPr="00CB081C">
        <w:rPr>
          <w:rFonts w:ascii="Arial" w:eastAsia="Aptos" w:hAnsi="Arial" w:cs="Arial"/>
          <w:sz w:val="22"/>
          <w:szCs w:val="22"/>
        </w:rPr>
        <w:t xml:space="preserve"> bruts</w:t>
      </w:r>
    </w:p>
    <w:p w14:paraId="14707E02" w14:textId="548637A9" w:rsidR="001D72D8" w:rsidRPr="00CB081C" w:rsidRDefault="00B203D8" w:rsidP="000D4335">
      <w:pPr>
        <w:ind w:left="709"/>
        <w:jc w:val="both"/>
        <w:rPr>
          <w:rFonts w:ascii="Arial" w:eastAsia="Aptos" w:hAnsi="Arial" w:cs="Arial"/>
          <w:sz w:val="22"/>
          <w:szCs w:val="22"/>
        </w:rPr>
      </w:pPr>
      <w:r w:rsidRPr="00CB081C">
        <w:rPr>
          <w:rFonts w:ascii="Arial" w:eastAsia="Aptos" w:hAnsi="Arial" w:cs="Arial"/>
          <w:sz w:val="22"/>
          <w:szCs w:val="22"/>
        </w:rPr>
        <w:t xml:space="preserve">* </w:t>
      </w:r>
      <w:r w:rsidR="001D72D8" w:rsidRPr="00CB081C">
        <w:rPr>
          <w:rFonts w:ascii="Arial" w:eastAsia="Aptos" w:hAnsi="Arial" w:cs="Arial"/>
          <w:sz w:val="22"/>
          <w:szCs w:val="22"/>
        </w:rPr>
        <w:t xml:space="preserve">6 à </w:t>
      </w:r>
      <w:r w:rsidRPr="00CB081C">
        <w:rPr>
          <w:rFonts w:ascii="Arial" w:eastAsia="Aptos" w:hAnsi="Arial" w:cs="Arial"/>
          <w:sz w:val="22"/>
          <w:szCs w:val="22"/>
        </w:rPr>
        <w:t>10 jours d’animation : 300 euros bruts</w:t>
      </w:r>
    </w:p>
    <w:p w14:paraId="1E6225B2" w14:textId="5197A9FF" w:rsidR="00B203D8" w:rsidRPr="00CB081C" w:rsidRDefault="00B203D8" w:rsidP="000D4335">
      <w:pPr>
        <w:ind w:left="709"/>
        <w:jc w:val="both"/>
        <w:rPr>
          <w:rFonts w:ascii="Arial" w:eastAsia="Aptos" w:hAnsi="Arial" w:cs="Arial"/>
          <w:sz w:val="22"/>
          <w:szCs w:val="22"/>
        </w:rPr>
      </w:pPr>
      <w:r w:rsidRPr="00CB081C">
        <w:rPr>
          <w:rFonts w:ascii="Arial" w:eastAsia="Aptos" w:hAnsi="Arial" w:cs="Arial"/>
          <w:sz w:val="22"/>
          <w:szCs w:val="22"/>
        </w:rPr>
        <w:t>*</w:t>
      </w:r>
      <w:r w:rsidR="00B11880" w:rsidRPr="00CB081C">
        <w:rPr>
          <w:rFonts w:ascii="Arial" w:eastAsia="Aptos" w:hAnsi="Arial" w:cs="Arial"/>
          <w:sz w:val="22"/>
          <w:szCs w:val="22"/>
        </w:rPr>
        <w:t xml:space="preserve"> </w:t>
      </w:r>
      <w:r w:rsidRPr="00CB081C">
        <w:rPr>
          <w:rFonts w:ascii="Arial" w:eastAsia="Aptos" w:hAnsi="Arial" w:cs="Arial"/>
          <w:sz w:val="22"/>
          <w:szCs w:val="22"/>
        </w:rPr>
        <w:t>11 à 14 jours d’animat</w:t>
      </w:r>
      <w:r w:rsidR="00B11880" w:rsidRPr="00CB081C">
        <w:rPr>
          <w:rFonts w:ascii="Arial" w:eastAsia="Aptos" w:hAnsi="Arial" w:cs="Arial"/>
          <w:sz w:val="22"/>
          <w:szCs w:val="22"/>
        </w:rPr>
        <w:t>ion : 400 euros bruts</w:t>
      </w:r>
    </w:p>
    <w:p w14:paraId="320102AE" w14:textId="4CC591BA" w:rsidR="00B11880" w:rsidRPr="00CB081C" w:rsidRDefault="00B11880" w:rsidP="000D4335">
      <w:pPr>
        <w:ind w:left="709"/>
        <w:jc w:val="both"/>
        <w:rPr>
          <w:rFonts w:ascii="Arial" w:eastAsia="Aptos" w:hAnsi="Arial" w:cs="Arial"/>
          <w:sz w:val="22"/>
          <w:szCs w:val="22"/>
        </w:rPr>
      </w:pPr>
      <w:r w:rsidRPr="00CB081C">
        <w:rPr>
          <w:rFonts w:ascii="Arial" w:eastAsia="Aptos" w:hAnsi="Arial" w:cs="Arial"/>
          <w:sz w:val="22"/>
          <w:szCs w:val="22"/>
        </w:rPr>
        <w:t>* 15</w:t>
      </w:r>
      <w:r w:rsidR="00B45F3F" w:rsidRPr="00CB081C">
        <w:rPr>
          <w:rFonts w:ascii="Arial" w:eastAsia="Aptos" w:hAnsi="Arial" w:cs="Arial"/>
          <w:sz w:val="22"/>
          <w:szCs w:val="22"/>
        </w:rPr>
        <w:t xml:space="preserve"> jours et + d’animation : 500 euros bruts</w:t>
      </w:r>
    </w:p>
    <w:p w14:paraId="7627CF46" w14:textId="77777777" w:rsidR="00166D89" w:rsidRPr="00CB081C" w:rsidRDefault="00166D89" w:rsidP="0034330F">
      <w:pPr>
        <w:jc w:val="both"/>
        <w:rPr>
          <w:rFonts w:ascii="Arial" w:eastAsia="Aptos" w:hAnsi="Arial" w:cs="Arial"/>
          <w:sz w:val="22"/>
          <w:szCs w:val="22"/>
        </w:rPr>
      </w:pPr>
    </w:p>
    <w:p w14:paraId="7867615F" w14:textId="0AF01D5F" w:rsidR="00704E37" w:rsidRPr="00CB081C" w:rsidRDefault="00322B83" w:rsidP="0034330F">
      <w:pPr>
        <w:jc w:val="both"/>
        <w:rPr>
          <w:rFonts w:ascii="Arial" w:eastAsia="Aptos" w:hAnsi="Arial" w:cs="Arial"/>
          <w:sz w:val="22"/>
          <w:szCs w:val="22"/>
        </w:rPr>
      </w:pPr>
      <w:r w:rsidRPr="7AEAC2A8">
        <w:rPr>
          <w:rFonts w:ascii="Arial" w:eastAsia="Aptos" w:hAnsi="Arial" w:cs="Arial"/>
          <w:sz w:val="22"/>
          <w:szCs w:val="22"/>
        </w:rPr>
        <w:t xml:space="preserve">Cette prime sera versée </w:t>
      </w:r>
      <w:r w:rsidR="00DF12D8" w:rsidRPr="7AEAC2A8">
        <w:rPr>
          <w:rFonts w:ascii="Arial" w:eastAsia="Aptos" w:hAnsi="Arial" w:cs="Arial"/>
          <w:sz w:val="22"/>
          <w:szCs w:val="22"/>
        </w:rPr>
        <w:t xml:space="preserve">au </w:t>
      </w:r>
      <w:r w:rsidR="00C90085" w:rsidRPr="7AEAC2A8">
        <w:rPr>
          <w:rFonts w:ascii="Arial" w:eastAsia="Aptos" w:hAnsi="Arial" w:cs="Arial"/>
          <w:sz w:val="22"/>
          <w:szCs w:val="22"/>
        </w:rPr>
        <w:t>1</w:t>
      </w:r>
      <w:r w:rsidR="00C90085" w:rsidRPr="7AEAC2A8">
        <w:rPr>
          <w:rFonts w:ascii="Arial" w:eastAsia="Aptos" w:hAnsi="Arial" w:cs="Arial"/>
          <w:sz w:val="22"/>
          <w:szCs w:val="22"/>
          <w:vertAlign w:val="superscript"/>
        </w:rPr>
        <w:t>er</w:t>
      </w:r>
      <w:r w:rsidR="00C90085" w:rsidRPr="7AEAC2A8">
        <w:rPr>
          <w:rFonts w:ascii="Arial" w:eastAsia="Aptos" w:hAnsi="Arial" w:cs="Arial"/>
          <w:sz w:val="22"/>
          <w:szCs w:val="22"/>
        </w:rPr>
        <w:t xml:space="preserve"> </w:t>
      </w:r>
      <w:r w:rsidR="00DF12D8" w:rsidRPr="7AEAC2A8">
        <w:rPr>
          <w:rFonts w:ascii="Arial" w:eastAsia="Aptos" w:hAnsi="Arial" w:cs="Arial"/>
          <w:sz w:val="22"/>
          <w:szCs w:val="22"/>
        </w:rPr>
        <w:t>trimestre 202</w:t>
      </w:r>
      <w:r w:rsidR="00144F9A" w:rsidRPr="7AEAC2A8">
        <w:rPr>
          <w:rFonts w:ascii="Arial" w:eastAsia="Aptos" w:hAnsi="Arial" w:cs="Arial"/>
          <w:sz w:val="22"/>
          <w:szCs w:val="22"/>
        </w:rPr>
        <w:t>7</w:t>
      </w:r>
      <w:r w:rsidR="00DF12D8" w:rsidRPr="7AEAC2A8">
        <w:rPr>
          <w:rFonts w:ascii="Arial" w:eastAsia="Aptos" w:hAnsi="Arial" w:cs="Arial"/>
          <w:sz w:val="22"/>
          <w:szCs w:val="22"/>
        </w:rPr>
        <w:t>.</w:t>
      </w:r>
    </w:p>
    <w:p w14:paraId="5C7C42E1" w14:textId="77777777" w:rsidR="001B1E08" w:rsidRPr="00CB081C" w:rsidRDefault="001B1E08" w:rsidP="00F62C3F">
      <w:pPr>
        <w:jc w:val="both"/>
        <w:rPr>
          <w:rFonts w:ascii="Arial" w:hAnsi="Arial" w:cs="Arial"/>
          <w:b/>
          <w:color w:val="FF0000"/>
          <w:sz w:val="22"/>
          <w:szCs w:val="22"/>
          <w:u w:val="single"/>
        </w:rPr>
      </w:pPr>
      <w:bookmarkStart w:id="0" w:name="_Hlk193113744"/>
    </w:p>
    <w:p w14:paraId="5318D213" w14:textId="77777777" w:rsidR="00700042" w:rsidRPr="00CB081C" w:rsidRDefault="00700042" w:rsidP="00F62C3F">
      <w:pPr>
        <w:jc w:val="both"/>
        <w:rPr>
          <w:rFonts w:ascii="Arial" w:hAnsi="Arial" w:cs="Arial"/>
          <w:b/>
          <w:color w:val="FF0000"/>
          <w:sz w:val="22"/>
          <w:szCs w:val="22"/>
          <w:u w:val="single"/>
        </w:rPr>
      </w:pPr>
    </w:p>
    <w:p w14:paraId="06A4A4B9" w14:textId="0C795E90" w:rsidR="00364AA2" w:rsidRPr="00CB081C" w:rsidRDefault="7529472D" w:rsidP="243C91B2">
      <w:pPr>
        <w:jc w:val="both"/>
        <w:rPr>
          <w:rFonts w:ascii="Arial" w:hAnsi="Arial" w:cs="Arial"/>
          <w:b/>
          <w:bCs/>
          <w:sz w:val="22"/>
          <w:szCs w:val="22"/>
          <w:u w:val="single"/>
        </w:rPr>
      </w:pPr>
      <w:r w:rsidRPr="243C91B2">
        <w:rPr>
          <w:rFonts w:ascii="Arial" w:hAnsi="Arial" w:cs="Arial"/>
          <w:b/>
          <w:bCs/>
          <w:sz w:val="22"/>
          <w:szCs w:val="22"/>
          <w:u w:val="single"/>
        </w:rPr>
        <w:t xml:space="preserve">Article </w:t>
      </w:r>
      <w:r w:rsidR="6253CDE5" w:rsidRPr="243C91B2">
        <w:rPr>
          <w:rFonts w:ascii="Arial" w:hAnsi="Arial" w:cs="Arial"/>
          <w:b/>
          <w:bCs/>
          <w:sz w:val="22"/>
          <w:szCs w:val="22"/>
          <w:u w:val="single"/>
        </w:rPr>
        <w:t>7</w:t>
      </w:r>
      <w:r w:rsidRPr="243C91B2">
        <w:rPr>
          <w:rFonts w:ascii="Arial" w:hAnsi="Arial" w:cs="Arial"/>
          <w:b/>
          <w:bCs/>
          <w:sz w:val="22"/>
          <w:szCs w:val="22"/>
          <w:u w:val="single"/>
        </w:rPr>
        <w:t>- Mesures destinées à faciliter les déplacements des salariés</w:t>
      </w:r>
    </w:p>
    <w:p w14:paraId="75501330" w14:textId="77777777" w:rsidR="00364AA2" w:rsidRPr="00CB081C" w:rsidRDefault="00364AA2" w:rsidP="00364AA2">
      <w:pPr>
        <w:jc w:val="both"/>
        <w:rPr>
          <w:rFonts w:ascii="Arial" w:hAnsi="Arial" w:cs="Arial"/>
          <w:b/>
          <w:sz w:val="22"/>
          <w:szCs w:val="22"/>
          <w:u w:val="single"/>
        </w:rPr>
      </w:pPr>
    </w:p>
    <w:bookmarkEnd w:id="0"/>
    <w:p w14:paraId="0BFA21C5" w14:textId="23D685AD" w:rsidR="00425B5F" w:rsidRPr="00CB081C" w:rsidRDefault="00364AA2" w:rsidP="005723BE">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Les parties conviennent de maintenir des mesures visant à faciliter et à optimiser les déplacements domicile-lieu de travail des salariés en favorisant l'usage des modes de transport alternatifs à la voiture individuelle.</w:t>
      </w:r>
    </w:p>
    <w:p w14:paraId="55A77458" w14:textId="21C31429" w:rsidR="00364AA2" w:rsidRPr="00CB081C" w:rsidRDefault="55F09642" w:rsidP="243C91B2">
      <w:pPr>
        <w:spacing w:before="120"/>
        <w:jc w:val="both"/>
        <w:rPr>
          <w:rFonts w:ascii="Arial" w:hAnsi="Arial"/>
          <w:b/>
          <w:bCs/>
          <w:i/>
          <w:iCs/>
          <w:sz w:val="22"/>
          <w:szCs w:val="22"/>
          <w:u w:val="single"/>
        </w:rPr>
      </w:pPr>
      <w:r w:rsidRPr="243C91B2">
        <w:rPr>
          <w:rFonts w:ascii="Arial" w:hAnsi="Arial"/>
          <w:b/>
          <w:bCs/>
          <w:i/>
          <w:iCs/>
          <w:sz w:val="22"/>
          <w:szCs w:val="22"/>
          <w:u w:val="single"/>
        </w:rPr>
        <w:t>7</w:t>
      </w:r>
      <w:r w:rsidR="7529472D" w:rsidRPr="243C91B2">
        <w:rPr>
          <w:rFonts w:ascii="Arial" w:hAnsi="Arial"/>
          <w:b/>
          <w:bCs/>
          <w:i/>
          <w:iCs/>
          <w:sz w:val="22"/>
          <w:szCs w:val="22"/>
          <w:u w:val="single"/>
        </w:rPr>
        <w:t xml:space="preserve">.1 Valorisation de la prise en charge des frais de transport en commun  </w:t>
      </w:r>
    </w:p>
    <w:p w14:paraId="142738FA" w14:textId="77777777" w:rsidR="00364AA2" w:rsidRPr="00CB081C" w:rsidRDefault="00364AA2" w:rsidP="00364AA2">
      <w:pPr>
        <w:spacing w:before="120"/>
        <w:jc w:val="both"/>
        <w:rPr>
          <w:rFonts w:ascii="Arial" w:hAnsi="Arial"/>
          <w:b/>
          <w:i/>
          <w:sz w:val="22"/>
          <w:szCs w:val="22"/>
          <w:u w:val="single"/>
        </w:rPr>
      </w:pPr>
    </w:p>
    <w:p w14:paraId="3FC17C9A" w14:textId="77777777" w:rsidR="00364AA2"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 xml:space="preserve">Les parties entendent maintenir à </w:t>
      </w:r>
      <w:r w:rsidRPr="00CB081C">
        <w:rPr>
          <w:rFonts w:ascii="Arial" w:eastAsia="Calibri" w:hAnsi="Arial" w:cs="Arial"/>
          <w:b/>
          <w:sz w:val="22"/>
          <w:szCs w:val="22"/>
          <w:lang w:eastAsia="en-US"/>
        </w:rPr>
        <w:t>60 %</w:t>
      </w:r>
      <w:r w:rsidRPr="00CB081C">
        <w:rPr>
          <w:rFonts w:ascii="Arial" w:eastAsia="Calibri" w:hAnsi="Arial" w:cs="Arial"/>
          <w:sz w:val="22"/>
          <w:szCs w:val="22"/>
          <w:lang w:eastAsia="en-US"/>
        </w:rPr>
        <w:t xml:space="preserve"> la prise en charge du remboursement des </w:t>
      </w:r>
      <w:r w:rsidRPr="00CB081C">
        <w:rPr>
          <w:rFonts w:ascii="Arial" w:eastAsia="Calibri" w:hAnsi="Arial" w:cs="Arial"/>
          <w:b/>
          <w:sz w:val="22"/>
          <w:szCs w:val="22"/>
          <w:lang w:eastAsia="en-US"/>
        </w:rPr>
        <w:t>frais de transport</w:t>
      </w:r>
      <w:r w:rsidRPr="00CB081C">
        <w:rPr>
          <w:rFonts w:ascii="Arial" w:eastAsia="Calibri" w:hAnsi="Arial" w:cs="Arial"/>
          <w:sz w:val="22"/>
          <w:szCs w:val="22"/>
          <w:lang w:eastAsia="en-US"/>
        </w:rPr>
        <w:t xml:space="preserve"> pour les salariés utilisant les transports en commun pour leurs déplacements entre leur résidence principale et leur lieu de travail.</w:t>
      </w:r>
    </w:p>
    <w:p w14:paraId="7CD5F91B" w14:textId="77777777" w:rsidR="00364AA2"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Les transports en commun concernés sont les services de transport public suivants : bus, tramway, train et les services publics de location de vélo.</w:t>
      </w:r>
    </w:p>
    <w:p w14:paraId="3CBC57C0" w14:textId="2B4CA263" w:rsidR="00364AA2" w:rsidRPr="00CB081C" w:rsidRDefault="7529472D" w:rsidP="00C02D53">
      <w:pPr>
        <w:jc w:val="both"/>
        <w:rPr>
          <w:rFonts w:ascii="Arial" w:eastAsia="Calibri" w:hAnsi="Arial" w:cs="Arial"/>
          <w:sz w:val="22"/>
          <w:szCs w:val="22"/>
          <w:lang w:eastAsia="en-US"/>
        </w:rPr>
      </w:pPr>
      <w:r w:rsidRPr="243C91B2">
        <w:rPr>
          <w:rFonts w:ascii="Arial" w:eastAsia="Calibri" w:hAnsi="Arial" w:cs="Arial"/>
          <w:sz w:val="22"/>
          <w:szCs w:val="22"/>
          <w:lang w:eastAsia="en-US"/>
        </w:rPr>
        <w:t xml:space="preserve">La prise en charge d’un service de location de vélo n’est pas cumulable avec la mesure prévue au </w:t>
      </w:r>
      <w:r w:rsidR="4C91549F" w:rsidRPr="243C91B2">
        <w:rPr>
          <w:rFonts w:ascii="Arial" w:eastAsia="Calibri" w:hAnsi="Arial" w:cs="Arial"/>
          <w:sz w:val="22"/>
          <w:szCs w:val="22"/>
          <w:lang w:eastAsia="en-US"/>
        </w:rPr>
        <w:t>7</w:t>
      </w:r>
      <w:r w:rsidRPr="243C91B2">
        <w:rPr>
          <w:rFonts w:ascii="Arial" w:eastAsia="Calibri" w:hAnsi="Arial" w:cs="Arial"/>
          <w:sz w:val="22"/>
          <w:szCs w:val="22"/>
          <w:lang w:eastAsia="en-US"/>
        </w:rPr>
        <w:t>.2.</w:t>
      </w:r>
      <w:r w:rsidR="1C18F6AB" w:rsidRPr="243C91B2">
        <w:rPr>
          <w:rFonts w:ascii="Arial" w:eastAsia="Calibri" w:hAnsi="Arial" w:cs="Arial"/>
          <w:sz w:val="22"/>
          <w:szCs w:val="22"/>
          <w:lang w:eastAsia="en-US"/>
        </w:rPr>
        <w:t>2</w:t>
      </w:r>
      <w:r w:rsidR="60A59724" w:rsidRPr="243C91B2">
        <w:rPr>
          <w:rFonts w:ascii="Arial" w:eastAsia="Calibri" w:hAnsi="Arial" w:cs="Arial"/>
          <w:sz w:val="22"/>
          <w:szCs w:val="22"/>
          <w:lang w:eastAsia="en-US"/>
        </w:rPr>
        <w:t>.</w:t>
      </w:r>
    </w:p>
    <w:p w14:paraId="38D9D719" w14:textId="77777777" w:rsidR="00C02D53" w:rsidRPr="00CB081C" w:rsidRDefault="00C02D53" w:rsidP="00C02D53">
      <w:pPr>
        <w:jc w:val="both"/>
        <w:rPr>
          <w:rFonts w:ascii="Arial" w:eastAsia="Calibri" w:hAnsi="Arial" w:cs="Arial"/>
          <w:sz w:val="22"/>
          <w:szCs w:val="22"/>
          <w:lang w:eastAsia="en-US"/>
        </w:rPr>
      </w:pPr>
    </w:p>
    <w:p w14:paraId="207F3293" w14:textId="77777777" w:rsidR="00364AA2" w:rsidRPr="00CB081C" w:rsidRDefault="00364AA2" w:rsidP="00364AA2">
      <w:pPr>
        <w:spacing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 xml:space="preserve">Par ailleurs, il est précisé que seules les cartes d’abonnement sont prises en charge par l’employeur, qu’elles soient annuelles, mensuelles ou hebdomadaires. </w:t>
      </w:r>
    </w:p>
    <w:p w14:paraId="5BFED2DA" w14:textId="77777777" w:rsidR="00364AA2" w:rsidRPr="00CB081C" w:rsidRDefault="00364AA2" w:rsidP="00364AA2">
      <w:pPr>
        <w:spacing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La prise en charge s’effectue mensuellement sur la base d’un tarif 2</w:t>
      </w:r>
      <w:r w:rsidRPr="00CB081C">
        <w:rPr>
          <w:rFonts w:ascii="Arial" w:eastAsia="Calibri" w:hAnsi="Arial" w:cs="Arial"/>
          <w:sz w:val="22"/>
          <w:szCs w:val="22"/>
          <w:vertAlign w:val="superscript"/>
          <w:lang w:eastAsia="en-US"/>
        </w:rPr>
        <w:t xml:space="preserve">ème </w:t>
      </w:r>
      <w:r w:rsidRPr="00CB081C">
        <w:rPr>
          <w:rFonts w:ascii="Arial" w:eastAsia="Calibri" w:hAnsi="Arial" w:cs="Arial"/>
          <w:sz w:val="22"/>
          <w:szCs w:val="22"/>
          <w:lang w:eastAsia="en-US"/>
        </w:rPr>
        <w:t>classe.</w:t>
      </w:r>
    </w:p>
    <w:p w14:paraId="3D7C4EBC" w14:textId="77777777" w:rsidR="00A43429" w:rsidRPr="00CB081C" w:rsidRDefault="00A43429" w:rsidP="00364AA2">
      <w:pPr>
        <w:spacing w:line="276" w:lineRule="auto"/>
        <w:jc w:val="both"/>
        <w:rPr>
          <w:rFonts w:ascii="Arial" w:eastAsia="Calibri" w:hAnsi="Arial" w:cs="Arial"/>
          <w:sz w:val="22"/>
          <w:szCs w:val="22"/>
          <w:lang w:eastAsia="en-US"/>
        </w:rPr>
      </w:pPr>
    </w:p>
    <w:p w14:paraId="62674E05" w14:textId="6BE90801" w:rsidR="00364AA2" w:rsidRPr="00CB081C" w:rsidRDefault="003A21E2" w:rsidP="000D4335">
      <w:pPr>
        <w:jc w:val="both"/>
        <w:rPr>
          <w:rFonts w:ascii="Arial" w:hAnsi="Arial" w:cs="Arial"/>
          <w:sz w:val="22"/>
          <w:szCs w:val="22"/>
        </w:rPr>
      </w:pPr>
      <w:r w:rsidRPr="00CB081C">
        <w:rPr>
          <w:rFonts w:ascii="Arial" w:eastAsia="Calibri" w:hAnsi="Arial" w:cs="Arial"/>
          <w:sz w:val="22"/>
          <w:szCs w:val="22"/>
          <w:lang w:eastAsia="en-US"/>
        </w:rPr>
        <w:t>Pour l’année 2026, l</w:t>
      </w:r>
      <w:r w:rsidR="00A43429" w:rsidRPr="00CB081C">
        <w:rPr>
          <w:rFonts w:ascii="Arial" w:eastAsia="Calibri" w:hAnsi="Arial" w:cs="Arial"/>
          <w:sz w:val="22"/>
          <w:szCs w:val="22"/>
          <w:lang w:eastAsia="en-US"/>
        </w:rPr>
        <w:t xml:space="preserve">a </w:t>
      </w:r>
      <w:r w:rsidR="00364AA2" w:rsidRPr="00CB081C">
        <w:rPr>
          <w:rFonts w:ascii="Arial" w:eastAsia="Calibri" w:hAnsi="Arial" w:cs="Arial"/>
          <w:sz w:val="22"/>
          <w:szCs w:val="22"/>
          <w:lang w:eastAsia="en-US"/>
        </w:rPr>
        <w:t xml:space="preserve">prise en charge des frais de transport collectif </w:t>
      </w:r>
      <w:r w:rsidR="008C43BD" w:rsidRPr="00CB081C">
        <w:rPr>
          <w:rFonts w:ascii="Arial" w:eastAsia="Calibri" w:hAnsi="Arial" w:cs="Arial"/>
          <w:sz w:val="22"/>
          <w:szCs w:val="22"/>
          <w:lang w:eastAsia="en-US"/>
        </w:rPr>
        <w:t xml:space="preserve">à hauteur de 60% </w:t>
      </w:r>
      <w:r w:rsidR="00364AA2" w:rsidRPr="00CB081C">
        <w:rPr>
          <w:rFonts w:ascii="Arial" w:hAnsi="Arial" w:cs="Arial"/>
          <w:sz w:val="22"/>
          <w:szCs w:val="22"/>
        </w:rPr>
        <w:t>est exonérée</w:t>
      </w:r>
      <w:r w:rsidR="008C43BD" w:rsidRPr="00CB081C">
        <w:rPr>
          <w:rFonts w:ascii="Arial" w:hAnsi="Arial" w:cs="Arial"/>
          <w:sz w:val="22"/>
          <w:szCs w:val="22"/>
        </w:rPr>
        <w:t xml:space="preserve"> </w:t>
      </w:r>
      <w:r w:rsidR="00364AA2" w:rsidRPr="00CB081C">
        <w:rPr>
          <w:rFonts w:ascii="Arial" w:hAnsi="Arial" w:cs="Arial"/>
          <w:sz w:val="22"/>
          <w:szCs w:val="22"/>
        </w:rPr>
        <w:t>d’impôt sur le revenu et exclue de l’assiette de calcul des cotisations sociales, ainsi que de la CSG et de la CRDS</w:t>
      </w:r>
      <w:r w:rsidR="00B46421" w:rsidRPr="00CB081C">
        <w:rPr>
          <w:rFonts w:ascii="Arial" w:hAnsi="Arial" w:cs="Arial"/>
          <w:sz w:val="22"/>
          <w:szCs w:val="22"/>
        </w:rPr>
        <w:t>.</w:t>
      </w:r>
    </w:p>
    <w:p w14:paraId="5EE35A4A" w14:textId="398C2E95" w:rsidR="00EA6BA8" w:rsidRDefault="00EA6BA8" w:rsidP="00364AA2">
      <w:pPr>
        <w:jc w:val="both"/>
        <w:rPr>
          <w:rFonts w:ascii="Arial" w:hAnsi="Arial" w:cs="Arial"/>
          <w:sz w:val="22"/>
          <w:szCs w:val="22"/>
        </w:rPr>
      </w:pPr>
    </w:p>
    <w:p w14:paraId="60D61272" w14:textId="77777777" w:rsidR="001E3D64" w:rsidRDefault="001E3D64" w:rsidP="00364AA2">
      <w:pPr>
        <w:jc w:val="both"/>
        <w:rPr>
          <w:rFonts w:ascii="Arial" w:hAnsi="Arial" w:cs="Arial"/>
          <w:sz w:val="22"/>
          <w:szCs w:val="22"/>
        </w:rPr>
      </w:pPr>
    </w:p>
    <w:p w14:paraId="697DB0E2" w14:textId="77777777" w:rsidR="001E3D64" w:rsidRDefault="001E3D64" w:rsidP="00364AA2">
      <w:pPr>
        <w:jc w:val="both"/>
        <w:rPr>
          <w:rFonts w:ascii="Arial" w:hAnsi="Arial" w:cs="Arial"/>
          <w:sz w:val="22"/>
          <w:szCs w:val="22"/>
        </w:rPr>
      </w:pPr>
    </w:p>
    <w:p w14:paraId="5DFA6048" w14:textId="77777777" w:rsidR="001E3D64" w:rsidRDefault="001E3D64" w:rsidP="00364AA2">
      <w:pPr>
        <w:jc w:val="both"/>
        <w:rPr>
          <w:rFonts w:ascii="Arial" w:hAnsi="Arial" w:cs="Arial"/>
          <w:sz w:val="22"/>
          <w:szCs w:val="22"/>
        </w:rPr>
      </w:pPr>
    </w:p>
    <w:p w14:paraId="3C672626" w14:textId="77777777" w:rsidR="001E3D64" w:rsidRPr="00CB081C" w:rsidRDefault="001E3D64" w:rsidP="00364AA2">
      <w:pPr>
        <w:jc w:val="both"/>
        <w:rPr>
          <w:rFonts w:ascii="Arial" w:hAnsi="Arial" w:cs="Arial"/>
          <w:sz w:val="22"/>
          <w:szCs w:val="22"/>
        </w:rPr>
      </w:pPr>
    </w:p>
    <w:p w14:paraId="6C7FC2A3" w14:textId="77777777" w:rsidR="00D84656" w:rsidRPr="00CB081C" w:rsidRDefault="00D84656" w:rsidP="00364AA2">
      <w:pPr>
        <w:jc w:val="both"/>
        <w:rPr>
          <w:rFonts w:ascii="Arial" w:hAnsi="Arial" w:cs="Arial"/>
          <w:color w:val="FF0000"/>
          <w:sz w:val="22"/>
          <w:szCs w:val="22"/>
        </w:rPr>
      </w:pPr>
    </w:p>
    <w:p w14:paraId="58F7D526" w14:textId="65712D22" w:rsidR="00E510C7" w:rsidRPr="00CB081C" w:rsidRDefault="75625A2B" w:rsidP="243C91B2">
      <w:pPr>
        <w:spacing w:before="120"/>
        <w:jc w:val="both"/>
        <w:rPr>
          <w:rFonts w:ascii="Arial" w:hAnsi="Arial"/>
          <w:b/>
          <w:bCs/>
          <w:i/>
          <w:iCs/>
          <w:sz w:val="22"/>
          <w:szCs w:val="22"/>
          <w:u w:val="single"/>
        </w:rPr>
      </w:pPr>
      <w:r w:rsidRPr="243C91B2">
        <w:rPr>
          <w:rFonts w:ascii="Arial" w:hAnsi="Arial"/>
          <w:b/>
          <w:bCs/>
          <w:i/>
          <w:iCs/>
          <w:sz w:val="22"/>
          <w:szCs w:val="22"/>
          <w:u w:val="single"/>
        </w:rPr>
        <w:t>7</w:t>
      </w:r>
      <w:r w:rsidR="7529472D" w:rsidRPr="243C91B2">
        <w:rPr>
          <w:rFonts w:ascii="Arial" w:hAnsi="Arial"/>
          <w:b/>
          <w:bCs/>
          <w:i/>
          <w:iCs/>
          <w:sz w:val="22"/>
          <w:szCs w:val="22"/>
          <w:u w:val="single"/>
        </w:rPr>
        <w:t xml:space="preserve">.2 </w:t>
      </w:r>
      <w:r w:rsidR="381136E6" w:rsidRPr="243C91B2">
        <w:rPr>
          <w:rFonts w:ascii="Arial" w:hAnsi="Arial"/>
          <w:b/>
          <w:bCs/>
          <w:i/>
          <w:iCs/>
          <w:sz w:val="22"/>
          <w:szCs w:val="22"/>
          <w:u w:val="single"/>
        </w:rPr>
        <w:t>F</w:t>
      </w:r>
      <w:r w:rsidR="55D372CE" w:rsidRPr="243C91B2">
        <w:rPr>
          <w:rFonts w:ascii="Arial" w:hAnsi="Arial"/>
          <w:b/>
          <w:bCs/>
          <w:i/>
          <w:iCs/>
          <w:sz w:val="22"/>
          <w:szCs w:val="22"/>
          <w:u w:val="single"/>
        </w:rPr>
        <w:t xml:space="preserve">orfait </w:t>
      </w:r>
      <w:r w:rsidR="381136E6" w:rsidRPr="243C91B2">
        <w:rPr>
          <w:rFonts w:ascii="Arial" w:hAnsi="Arial"/>
          <w:b/>
          <w:bCs/>
          <w:i/>
          <w:iCs/>
          <w:sz w:val="22"/>
          <w:szCs w:val="22"/>
          <w:u w:val="single"/>
        </w:rPr>
        <w:t>M</w:t>
      </w:r>
      <w:r w:rsidR="55D372CE" w:rsidRPr="243C91B2">
        <w:rPr>
          <w:rFonts w:ascii="Arial" w:hAnsi="Arial"/>
          <w:b/>
          <w:bCs/>
          <w:i/>
          <w:iCs/>
          <w:sz w:val="22"/>
          <w:szCs w:val="22"/>
          <w:u w:val="single"/>
        </w:rPr>
        <w:t xml:space="preserve">obilités </w:t>
      </w:r>
      <w:r w:rsidR="381136E6" w:rsidRPr="243C91B2">
        <w:rPr>
          <w:rFonts w:ascii="Arial" w:hAnsi="Arial"/>
          <w:b/>
          <w:bCs/>
          <w:i/>
          <w:iCs/>
          <w:sz w:val="22"/>
          <w:szCs w:val="22"/>
          <w:u w:val="single"/>
        </w:rPr>
        <w:t>D</w:t>
      </w:r>
      <w:r w:rsidR="55D372CE" w:rsidRPr="243C91B2">
        <w:rPr>
          <w:rFonts w:ascii="Arial" w:hAnsi="Arial"/>
          <w:b/>
          <w:bCs/>
          <w:i/>
          <w:iCs/>
          <w:sz w:val="22"/>
          <w:szCs w:val="22"/>
          <w:u w:val="single"/>
        </w:rPr>
        <w:t>urables</w:t>
      </w:r>
    </w:p>
    <w:p w14:paraId="58C5043F" w14:textId="77777777" w:rsidR="00211229" w:rsidRPr="00CB081C" w:rsidRDefault="00211229" w:rsidP="00364AA2">
      <w:pPr>
        <w:spacing w:before="120"/>
        <w:jc w:val="both"/>
        <w:rPr>
          <w:rFonts w:ascii="Arial" w:hAnsi="Arial"/>
          <w:b/>
          <w:i/>
          <w:sz w:val="22"/>
          <w:szCs w:val="22"/>
          <w:u w:val="single"/>
        </w:rPr>
      </w:pPr>
    </w:p>
    <w:p w14:paraId="04647805" w14:textId="3BD09676" w:rsidR="00E510C7" w:rsidRPr="00CB081C" w:rsidRDefault="00E510C7" w:rsidP="00364AA2">
      <w:pPr>
        <w:spacing w:before="120"/>
        <w:jc w:val="both"/>
        <w:rPr>
          <w:rFonts w:ascii="Arial" w:hAnsi="Arial"/>
          <w:bCs/>
          <w:iCs/>
          <w:sz w:val="22"/>
          <w:szCs w:val="22"/>
        </w:rPr>
      </w:pPr>
      <w:r w:rsidRPr="00CB081C">
        <w:rPr>
          <w:rFonts w:ascii="Arial" w:hAnsi="Arial"/>
          <w:bCs/>
          <w:iCs/>
          <w:sz w:val="22"/>
          <w:szCs w:val="22"/>
        </w:rPr>
        <w:t xml:space="preserve">Le forfait mobilités durables est </w:t>
      </w:r>
      <w:r w:rsidR="00C373F2" w:rsidRPr="00CB081C">
        <w:rPr>
          <w:rFonts w:ascii="Arial" w:hAnsi="Arial"/>
          <w:bCs/>
          <w:iCs/>
          <w:sz w:val="22"/>
          <w:szCs w:val="22"/>
        </w:rPr>
        <w:t>un dispositif</w:t>
      </w:r>
      <w:r w:rsidRPr="00CB081C">
        <w:rPr>
          <w:rFonts w:ascii="Arial" w:hAnsi="Arial"/>
          <w:bCs/>
          <w:iCs/>
          <w:sz w:val="22"/>
          <w:szCs w:val="22"/>
        </w:rPr>
        <w:t xml:space="preserve"> financier de soutien aux salariés pour leurs déplacements domicile-travail.</w:t>
      </w:r>
    </w:p>
    <w:p w14:paraId="79BF6E96" w14:textId="53F88218" w:rsidR="00E510C7" w:rsidRPr="00CB081C" w:rsidRDefault="00E510C7" w:rsidP="00E510C7">
      <w:pPr>
        <w:spacing w:before="120"/>
        <w:jc w:val="both"/>
        <w:rPr>
          <w:rFonts w:ascii="Arial" w:hAnsi="Arial"/>
          <w:bCs/>
          <w:iCs/>
          <w:sz w:val="22"/>
          <w:szCs w:val="22"/>
        </w:rPr>
      </w:pPr>
      <w:r w:rsidRPr="00CB081C">
        <w:rPr>
          <w:rFonts w:ascii="Arial" w:hAnsi="Arial"/>
          <w:bCs/>
          <w:iCs/>
          <w:sz w:val="22"/>
          <w:szCs w:val="22"/>
        </w:rPr>
        <w:t>Conscientes des enjeux en matière de développement durable, les parties réaffirment leurs engagements consistant à favoriser depuis des années une mobilité plus propre et promouvoir des moyens de transports plus écologiques dits « à mobilité douce » pour réduire l’empr</w:t>
      </w:r>
      <w:r w:rsidR="008768AE" w:rsidRPr="00CB081C">
        <w:rPr>
          <w:rFonts w:ascii="Arial" w:hAnsi="Arial"/>
          <w:bCs/>
          <w:iCs/>
          <w:sz w:val="22"/>
          <w:szCs w:val="22"/>
        </w:rPr>
        <w:t>ei</w:t>
      </w:r>
      <w:r w:rsidRPr="00CB081C">
        <w:rPr>
          <w:rFonts w:ascii="Arial" w:hAnsi="Arial"/>
          <w:bCs/>
          <w:iCs/>
          <w:sz w:val="22"/>
          <w:szCs w:val="22"/>
        </w:rPr>
        <w:t>nte carbone de chacun.</w:t>
      </w:r>
    </w:p>
    <w:p w14:paraId="634EBEE5" w14:textId="1C1A026B" w:rsidR="00A06B6E" w:rsidRPr="00CB081C" w:rsidRDefault="00E510C7" w:rsidP="0007290A">
      <w:pPr>
        <w:spacing w:before="120"/>
        <w:jc w:val="both"/>
        <w:rPr>
          <w:rFonts w:ascii="Arial" w:hAnsi="Arial"/>
          <w:bCs/>
          <w:iCs/>
          <w:sz w:val="22"/>
          <w:szCs w:val="22"/>
        </w:rPr>
      </w:pPr>
      <w:r w:rsidRPr="00CB081C">
        <w:rPr>
          <w:rFonts w:ascii="Arial" w:hAnsi="Arial"/>
          <w:bCs/>
          <w:iCs/>
          <w:sz w:val="22"/>
          <w:szCs w:val="22"/>
        </w:rPr>
        <w:t>Les parties souhaitent continuer à inciter l’ensemble du personnel à faire évoluer ses modes de transport vers l’usage de moyens plus écologiques, notamment pour les déplacements domicile – lieu de travail.</w:t>
      </w:r>
    </w:p>
    <w:p w14:paraId="7C157ECC" w14:textId="77777777" w:rsidR="0007290A" w:rsidRPr="00CB081C" w:rsidRDefault="0007290A" w:rsidP="0007290A">
      <w:pPr>
        <w:jc w:val="both"/>
        <w:rPr>
          <w:rFonts w:ascii="Arial" w:hAnsi="Arial"/>
          <w:bCs/>
          <w:iCs/>
          <w:sz w:val="22"/>
          <w:szCs w:val="22"/>
        </w:rPr>
      </w:pPr>
    </w:p>
    <w:p w14:paraId="4AC89FBB" w14:textId="41ED9FD2" w:rsidR="00FE6A83" w:rsidRPr="00CB081C" w:rsidRDefault="00425B5F" w:rsidP="00836DFF">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Les mesures mise</w:t>
      </w:r>
      <w:r w:rsidR="005C5A3D" w:rsidRPr="00CB081C">
        <w:rPr>
          <w:rFonts w:ascii="Arial" w:eastAsia="Calibri" w:hAnsi="Arial" w:cs="Arial"/>
          <w:sz w:val="22"/>
          <w:szCs w:val="22"/>
          <w:lang w:eastAsia="en-US"/>
        </w:rPr>
        <w:t>s</w:t>
      </w:r>
      <w:r w:rsidRPr="00CB081C">
        <w:rPr>
          <w:rFonts w:ascii="Arial" w:eastAsia="Calibri" w:hAnsi="Arial" w:cs="Arial"/>
          <w:sz w:val="22"/>
          <w:szCs w:val="22"/>
          <w:lang w:eastAsia="en-US"/>
        </w:rPr>
        <w:t xml:space="preserve"> en place s’appliquent à compter du 1</w:t>
      </w:r>
      <w:r w:rsidR="00081BFC" w:rsidRPr="00081BFC">
        <w:rPr>
          <w:rFonts w:ascii="Arial" w:eastAsia="Calibri" w:hAnsi="Arial" w:cs="Arial"/>
          <w:sz w:val="22"/>
          <w:szCs w:val="22"/>
          <w:vertAlign w:val="superscript"/>
          <w:lang w:eastAsia="en-US"/>
        </w:rPr>
        <w:t>er</w:t>
      </w:r>
      <w:r w:rsidR="00081BFC">
        <w:rPr>
          <w:rFonts w:ascii="Arial" w:eastAsia="Calibri" w:hAnsi="Arial" w:cs="Arial"/>
          <w:sz w:val="22"/>
          <w:szCs w:val="22"/>
          <w:lang w:eastAsia="en-US"/>
        </w:rPr>
        <w:t xml:space="preserve"> </w:t>
      </w:r>
      <w:r w:rsidRPr="00CB081C">
        <w:rPr>
          <w:rFonts w:ascii="Arial" w:eastAsia="Calibri" w:hAnsi="Arial" w:cs="Arial"/>
          <w:sz w:val="22"/>
          <w:szCs w:val="22"/>
          <w:lang w:eastAsia="en-US"/>
        </w:rPr>
        <w:t>avril 202</w:t>
      </w:r>
      <w:r w:rsidR="001E6DE2" w:rsidRPr="00CB081C">
        <w:rPr>
          <w:rFonts w:ascii="Arial" w:eastAsia="Calibri" w:hAnsi="Arial" w:cs="Arial"/>
          <w:sz w:val="22"/>
          <w:szCs w:val="22"/>
          <w:lang w:eastAsia="en-US"/>
        </w:rPr>
        <w:t>6</w:t>
      </w:r>
      <w:r w:rsidRPr="00CB081C">
        <w:rPr>
          <w:rFonts w:ascii="Arial" w:eastAsia="Calibri" w:hAnsi="Arial" w:cs="Arial"/>
          <w:sz w:val="22"/>
          <w:szCs w:val="22"/>
          <w:lang w:eastAsia="en-US"/>
        </w:rPr>
        <w:t xml:space="preserve">. </w:t>
      </w:r>
    </w:p>
    <w:p w14:paraId="2C2272E5" w14:textId="3CB01955" w:rsidR="009B2F15" w:rsidRPr="00CB081C" w:rsidRDefault="001B6BE0" w:rsidP="00E510C7">
      <w:pPr>
        <w:spacing w:before="120"/>
        <w:jc w:val="both"/>
        <w:rPr>
          <w:rFonts w:ascii="Arial" w:hAnsi="Arial"/>
          <w:bCs/>
          <w:iCs/>
          <w:sz w:val="22"/>
          <w:szCs w:val="22"/>
        </w:rPr>
      </w:pPr>
      <w:r w:rsidRPr="00CB081C">
        <w:rPr>
          <w:rFonts w:ascii="Arial" w:hAnsi="Arial"/>
          <w:b/>
          <w:iCs/>
          <w:sz w:val="22"/>
          <w:szCs w:val="22"/>
          <w:u w:val="single"/>
        </w:rPr>
        <w:t>Contenu du Forfait Mobil</w:t>
      </w:r>
      <w:r w:rsidR="00421B93" w:rsidRPr="00CB081C">
        <w:rPr>
          <w:rFonts w:ascii="Arial" w:hAnsi="Arial"/>
          <w:b/>
          <w:iCs/>
          <w:sz w:val="22"/>
          <w:szCs w:val="22"/>
          <w:u w:val="single"/>
        </w:rPr>
        <w:t>i</w:t>
      </w:r>
      <w:r w:rsidRPr="00CB081C">
        <w:rPr>
          <w:rFonts w:ascii="Arial" w:hAnsi="Arial"/>
          <w:b/>
          <w:iCs/>
          <w:sz w:val="22"/>
          <w:szCs w:val="22"/>
          <w:u w:val="single"/>
        </w:rPr>
        <w:t>tés Durables au sein de la CEAPC</w:t>
      </w:r>
      <w:r w:rsidRPr="00CB081C">
        <w:rPr>
          <w:rFonts w:ascii="Arial" w:hAnsi="Arial"/>
          <w:bCs/>
          <w:iCs/>
          <w:sz w:val="22"/>
          <w:szCs w:val="22"/>
        </w:rPr>
        <w:t> </w:t>
      </w:r>
    </w:p>
    <w:p w14:paraId="253961AC" w14:textId="10E2972B" w:rsidR="001B6BE0" w:rsidRPr="00CB081C" w:rsidRDefault="001B6BE0" w:rsidP="0015132B">
      <w:pPr>
        <w:spacing w:before="120" w:line="276" w:lineRule="auto"/>
        <w:jc w:val="both"/>
        <w:rPr>
          <w:rFonts w:ascii="Arial" w:hAnsi="Arial"/>
          <w:bCs/>
          <w:iCs/>
          <w:sz w:val="22"/>
          <w:szCs w:val="22"/>
        </w:rPr>
      </w:pPr>
      <w:r w:rsidRPr="00CB081C">
        <w:rPr>
          <w:rFonts w:ascii="Arial" w:hAnsi="Arial"/>
          <w:bCs/>
          <w:iCs/>
          <w:sz w:val="22"/>
          <w:szCs w:val="22"/>
        </w:rPr>
        <w:t xml:space="preserve">Afin d’orienter la mobilité des salariés entre leur domicile et leur lieu de travail vers l’usage de modes de transport réduisant l’empreinte environnementale, et en application de l’article L3261-3-1 du Code du travail, il est convenu de mettre en place un </w:t>
      </w:r>
      <w:r w:rsidRPr="00CB081C">
        <w:rPr>
          <w:rFonts w:ascii="Arial" w:hAnsi="Arial"/>
          <w:b/>
          <w:iCs/>
          <w:sz w:val="22"/>
          <w:szCs w:val="22"/>
        </w:rPr>
        <w:t>Forfait Mobilités Durables plafonné à 200</w:t>
      </w:r>
      <w:r w:rsidR="00626812" w:rsidRPr="00CB081C">
        <w:rPr>
          <w:rFonts w:ascii="Arial" w:hAnsi="Arial"/>
          <w:b/>
          <w:iCs/>
          <w:sz w:val="22"/>
          <w:szCs w:val="22"/>
        </w:rPr>
        <w:t xml:space="preserve"> euros</w:t>
      </w:r>
      <w:r w:rsidRPr="00CB081C">
        <w:rPr>
          <w:rFonts w:ascii="Arial" w:hAnsi="Arial"/>
          <w:b/>
          <w:iCs/>
          <w:sz w:val="22"/>
          <w:szCs w:val="22"/>
        </w:rPr>
        <w:t xml:space="preserve"> par an et par salarié</w:t>
      </w:r>
      <w:r w:rsidRPr="00CB081C">
        <w:rPr>
          <w:rFonts w:ascii="Arial" w:hAnsi="Arial"/>
          <w:bCs/>
          <w:iCs/>
          <w:sz w:val="22"/>
          <w:szCs w:val="22"/>
        </w:rPr>
        <w:t xml:space="preserve">. </w:t>
      </w:r>
    </w:p>
    <w:p w14:paraId="441B71AF" w14:textId="20883A82" w:rsidR="001B6BE0" w:rsidRPr="00CB081C" w:rsidRDefault="001B6BE0" w:rsidP="001B6BE0">
      <w:pPr>
        <w:spacing w:before="120"/>
        <w:jc w:val="both"/>
        <w:rPr>
          <w:rFonts w:ascii="Arial" w:hAnsi="Arial"/>
          <w:bCs/>
          <w:iCs/>
          <w:sz w:val="22"/>
          <w:szCs w:val="22"/>
        </w:rPr>
      </w:pPr>
      <w:r w:rsidRPr="00CB081C">
        <w:rPr>
          <w:rFonts w:ascii="Arial" w:hAnsi="Arial"/>
          <w:b/>
          <w:iCs/>
          <w:sz w:val="22"/>
          <w:szCs w:val="22"/>
        </w:rPr>
        <w:t>Au-delà de ce plafond, il n’y aura plus de participation de la CEAPC, sauf exception explicitée ci-dessous</w:t>
      </w:r>
      <w:r w:rsidRPr="00CB081C">
        <w:rPr>
          <w:rFonts w:ascii="Arial" w:hAnsi="Arial"/>
          <w:bCs/>
          <w:iCs/>
          <w:sz w:val="22"/>
          <w:szCs w:val="22"/>
        </w:rPr>
        <w:t xml:space="preserve">. </w:t>
      </w:r>
    </w:p>
    <w:p w14:paraId="1DD57FE8" w14:textId="0C335714" w:rsidR="00E510C7" w:rsidRPr="00CB081C" w:rsidRDefault="009B2F15" w:rsidP="00E510C7">
      <w:pPr>
        <w:spacing w:before="120"/>
        <w:jc w:val="both"/>
        <w:rPr>
          <w:rFonts w:ascii="Arial" w:hAnsi="Arial"/>
          <w:bCs/>
          <w:iCs/>
          <w:sz w:val="22"/>
          <w:szCs w:val="22"/>
        </w:rPr>
      </w:pPr>
      <w:r w:rsidRPr="00CB081C">
        <w:rPr>
          <w:rFonts w:ascii="Arial" w:hAnsi="Arial"/>
          <w:bCs/>
          <w:iCs/>
          <w:sz w:val="22"/>
          <w:szCs w:val="22"/>
        </w:rPr>
        <w:t xml:space="preserve">Les parties conviennent que ce Forfait Mobilités Durables </w:t>
      </w:r>
      <w:r w:rsidR="00E510C7" w:rsidRPr="00CB081C">
        <w:rPr>
          <w:rFonts w:ascii="Arial" w:hAnsi="Arial"/>
          <w:bCs/>
          <w:iCs/>
          <w:sz w:val="22"/>
          <w:szCs w:val="22"/>
        </w:rPr>
        <w:t>compren</w:t>
      </w:r>
      <w:r w:rsidRPr="00CB081C">
        <w:rPr>
          <w:rFonts w:ascii="Arial" w:hAnsi="Arial"/>
          <w:bCs/>
          <w:iCs/>
          <w:sz w:val="22"/>
          <w:szCs w:val="22"/>
        </w:rPr>
        <w:t>dra</w:t>
      </w:r>
      <w:r w:rsidR="00E510C7" w:rsidRPr="00CB081C">
        <w:rPr>
          <w:rFonts w:ascii="Arial" w:hAnsi="Arial"/>
          <w:bCs/>
          <w:iCs/>
          <w:sz w:val="22"/>
          <w:szCs w:val="22"/>
        </w:rPr>
        <w:t xml:space="preserve"> :</w:t>
      </w:r>
    </w:p>
    <w:p w14:paraId="2298B788" w14:textId="7601582A" w:rsidR="00E510C7" w:rsidRPr="0067428E" w:rsidRDefault="00E510C7" w:rsidP="0067428E">
      <w:pPr>
        <w:pStyle w:val="Paragraphedeliste"/>
        <w:numPr>
          <w:ilvl w:val="0"/>
          <w:numId w:val="20"/>
        </w:numPr>
        <w:spacing w:before="120"/>
        <w:ind w:left="567" w:hanging="357"/>
        <w:contextualSpacing w:val="0"/>
        <w:jc w:val="both"/>
        <w:rPr>
          <w:rFonts w:ascii="Arial" w:hAnsi="Arial"/>
          <w:bCs/>
          <w:iCs/>
          <w:sz w:val="22"/>
          <w:szCs w:val="22"/>
        </w:rPr>
      </w:pPr>
      <w:r w:rsidRPr="0067428E">
        <w:rPr>
          <w:rFonts w:ascii="Arial" w:hAnsi="Arial"/>
          <w:bCs/>
          <w:iCs/>
          <w:sz w:val="22"/>
          <w:szCs w:val="22"/>
        </w:rPr>
        <w:t>Une participation aux frais engagés par les salariés se déplaçant à vélo ou à vélo à assistance électrique (les indemnités kilométriques vélos),</w:t>
      </w:r>
    </w:p>
    <w:p w14:paraId="27584DED" w14:textId="1B2EF8DB" w:rsidR="0079066B" w:rsidRPr="0067428E" w:rsidRDefault="0079066B" w:rsidP="0067428E">
      <w:pPr>
        <w:pStyle w:val="Paragraphedeliste"/>
        <w:numPr>
          <w:ilvl w:val="0"/>
          <w:numId w:val="20"/>
        </w:numPr>
        <w:spacing w:before="120"/>
        <w:ind w:left="567" w:hanging="357"/>
        <w:contextualSpacing w:val="0"/>
        <w:jc w:val="both"/>
        <w:rPr>
          <w:rFonts w:ascii="Arial" w:hAnsi="Arial"/>
          <w:bCs/>
          <w:iCs/>
          <w:sz w:val="22"/>
          <w:szCs w:val="22"/>
        </w:rPr>
      </w:pPr>
      <w:bookmarkStart w:id="1" w:name="_Hlk128936260"/>
      <w:r w:rsidRPr="0067428E">
        <w:rPr>
          <w:rFonts w:ascii="Arial" w:hAnsi="Arial"/>
          <w:bCs/>
          <w:iCs/>
          <w:sz w:val="22"/>
          <w:szCs w:val="22"/>
        </w:rPr>
        <w:t>Une participation pour l’achat d’un deux ou trois roues à assistance électrique à un professionnel ou un particulier,</w:t>
      </w:r>
    </w:p>
    <w:p w14:paraId="2D3F26D4" w14:textId="4B22BEDC" w:rsidR="00767F4F" w:rsidRPr="0067428E" w:rsidRDefault="00767F4F" w:rsidP="0067428E">
      <w:pPr>
        <w:pStyle w:val="Paragraphedeliste"/>
        <w:numPr>
          <w:ilvl w:val="0"/>
          <w:numId w:val="20"/>
        </w:numPr>
        <w:spacing w:before="120"/>
        <w:ind w:left="567" w:hanging="357"/>
        <w:contextualSpacing w:val="0"/>
        <w:jc w:val="both"/>
        <w:rPr>
          <w:rFonts w:ascii="Arial" w:hAnsi="Arial"/>
          <w:bCs/>
          <w:iCs/>
          <w:sz w:val="22"/>
          <w:szCs w:val="22"/>
        </w:rPr>
      </w:pPr>
      <w:r w:rsidRPr="0067428E">
        <w:rPr>
          <w:rFonts w:ascii="Arial" w:hAnsi="Arial"/>
          <w:bCs/>
          <w:iCs/>
          <w:sz w:val="22"/>
          <w:szCs w:val="22"/>
        </w:rPr>
        <w:t>Une participation pour l’achat d’un vélo musculaire,</w:t>
      </w:r>
    </w:p>
    <w:p w14:paraId="2CA50193" w14:textId="312545B3" w:rsidR="0079066B" w:rsidRPr="0067428E" w:rsidRDefault="0079066B" w:rsidP="0067428E">
      <w:pPr>
        <w:pStyle w:val="Paragraphedeliste"/>
        <w:numPr>
          <w:ilvl w:val="0"/>
          <w:numId w:val="20"/>
        </w:numPr>
        <w:spacing w:before="120"/>
        <w:ind w:left="567" w:hanging="357"/>
        <w:contextualSpacing w:val="0"/>
        <w:jc w:val="both"/>
        <w:rPr>
          <w:rFonts w:ascii="Arial" w:hAnsi="Arial"/>
          <w:bCs/>
          <w:iCs/>
          <w:sz w:val="22"/>
          <w:szCs w:val="22"/>
        </w:rPr>
      </w:pPr>
      <w:bookmarkStart w:id="2" w:name="_Hlk128936375"/>
      <w:r w:rsidRPr="0067428E">
        <w:rPr>
          <w:rFonts w:ascii="Arial" w:hAnsi="Arial"/>
          <w:bCs/>
          <w:iCs/>
          <w:sz w:val="22"/>
          <w:szCs w:val="22"/>
        </w:rPr>
        <w:t>Une participation pour les salariés faisant du covoiturage en tant que conducteur ou passager</w:t>
      </w:r>
      <w:r w:rsidR="00626812" w:rsidRPr="0067428E">
        <w:rPr>
          <w:rFonts w:ascii="Arial" w:hAnsi="Arial"/>
          <w:bCs/>
          <w:iCs/>
          <w:sz w:val="22"/>
          <w:szCs w:val="22"/>
        </w:rPr>
        <w:t>.</w:t>
      </w:r>
      <w:bookmarkEnd w:id="1"/>
      <w:bookmarkEnd w:id="2"/>
    </w:p>
    <w:p w14:paraId="71A2E528" w14:textId="77777777" w:rsidR="001D4510" w:rsidRPr="00CB081C" w:rsidRDefault="001D4510" w:rsidP="0079066B">
      <w:pPr>
        <w:spacing w:before="120"/>
        <w:jc w:val="both"/>
        <w:rPr>
          <w:rFonts w:ascii="Arial" w:hAnsi="Arial"/>
          <w:bCs/>
          <w:iCs/>
          <w:sz w:val="22"/>
          <w:szCs w:val="22"/>
        </w:rPr>
      </w:pPr>
    </w:p>
    <w:p w14:paraId="410E493C" w14:textId="2E7A49AF" w:rsidR="0079066B" w:rsidRPr="00CB081C" w:rsidRDefault="0079066B" w:rsidP="0079066B">
      <w:pPr>
        <w:spacing w:before="120"/>
        <w:jc w:val="both"/>
        <w:rPr>
          <w:rFonts w:ascii="Arial" w:hAnsi="Arial"/>
          <w:b/>
          <w:iCs/>
          <w:sz w:val="22"/>
          <w:szCs w:val="22"/>
        </w:rPr>
      </w:pPr>
      <w:bookmarkStart w:id="3" w:name="_Hlk128936454"/>
      <w:r w:rsidRPr="00CB081C">
        <w:rPr>
          <w:rFonts w:ascii="Arial" w:hAnsi="Arial"/>
          <w:b/>
          <w:iCs/>
          <w:sz w:val="22"/>
          <w:szCs w:val="22"/>
        </w:rPr>
        <w:t xml:space="preserve">L’année de l’achat </w:t>
      </w:r>
      <w:r w:rsidR="00547623" w:rsidRPr="00CB081C">
        <w:rPr>
          <w:rFonts w:ascii="Arial" w:hAnsi="Arial"/>
          <w:b/>
          <w:iCs/>
          <w:sz w:val="22"/>
          <w:szCs w:val="22"/>
        </w:rPr>
        <w:t xml:space="preserve">du </w:t>
      </w:r>
      <w:r w:rsidRPr="00CB081C">
        <w:rPr>
          <w:rFonts w:ascii="Arial" w:hAnsi="Arial"/>
          <w:b/>
          <w:iCs/>
          <w:sz w:val="22"/>
          <w:szCs w:val="22"/>
        </w:rPr>
        <w:t xml:space="preserve">deux ou trois roues à assistance électrique, le plafond du Forfait Mobilités Durables est porté à </w:t>
      </w:r>
      <w:r w:rsidR="00A72C2F" w:rsidRPr="00CB081C">
        <w:rPr>
          <w:rFonts w:ascii="Arial" w:hAnsi="Arial"/>
          <w:b/>
          <w:iCs/>
          <w:sz w:val="22"/>
          <w:szCs w:val="22"/>
        </w:rPr>
        <w:t>6</w:t>
      </w:r>
      <w:r w:rsidRPr="00CB081C">
        <w:rPr>
          <w:rFonts w:ascii="Arial" w:hAnsi="Arial"/>
          <w:b/>
          <w:iCs/>
          <w:sz w:val="22"/>
          <w:szCs w:val="22"/>
        </w:rPr>
        <w:t>00 euros</w:t>
      </w:r>
      <w:r w:rsidR="00F0045D" w:rsidRPr="00CB081C">
        <w:rPr>
          <w:rFonts w:ascii="Arial" w:hAnsi="Arial"/>
          <w:b/>
          <w:iCs/>
          <w:sz w:val="22"/>
          <w:szCs w:val="22"/>
        </w:rPr>
        <w:t xml:space="preserve"> et à 450 euros l’année de l’achat vélo musculaire.</w:t>
      </w:r>
      <w:bookmarkEnd w:id="3"/>
    </w:p>
    <w:p w14:paraId="3B26DF60" w14:textId="77777777" w:rsidR="00F91E04" w:rsidRPr="00CB081C" w:rsidRDefault="00F91E04" w:rsidP="0079066B">
      <w:pPr>
        <w:spacing w:before="120"/>
        <w:jc w:val="both"/>
        <w:rPr>
          <w:rFonts w:ascii="Arial" w:hAnsi="Arial"/>
          <w:b/>
          <w:iCs/>
          <w:sz w:val="22"/>
          <w:szCs w:val="22"/>
        </w:rPr>
      </w:pPr>
    </w:p>
    <w:p w14:paraId="6B895B78" w14:textId="66915B09" w:rsidR="00776340" w:rsidRPr="00CB081C" w:rsidRDefault="00776340" w:rsidP="00E510C7">
      <w:pPr>
        <w:spacing w:before="120"/>
        <w:jc w:val="both"/>
        <w:rPr>
          <w:rFonts w:ascii="Arial" w:hAnsi="Arial"/>
          <w:bCs/>
          <w:iCs/>
          <w:sz w:val="22"/>
          <w:szCs w:val="22"/>
        </w:rPr>
      </w:pPr>
      <w:r w:rsidRPr="00CB081C">
        <w:rPr>
          <w:rFonts w:ascii="Arial" w:hAnsi="Arial"/>
          <w:b/>
          <w:iCs/>
          <w:sz w:val="22"/>
          <w:szCs w:val="22"/>
          <w:u w:val="single"/>
        </w:rPr>
        <w:t>Bénéficiaires </w:t>
      </w:r>
      <w:r w:rsidR="008F6795" w:rsidRPr="00CB081C">
        <w:rPr>
          <w:rFonts w:ascii="Arial" w:hAnsi="Arial"/>
          <w:b/>
          <w:iCs/>
          <w:sz w:val="22"/>
          <w:szCs w:val="22"/>
          <w:u w:val="single"/>
        </w:rPr>
        <w:t>des mesures du Forfait Mobilités Durables</w:t>
      </w:r>
    </w:p>
    <w:p w14:paraId="162D88AC" w14:textId="350F3842" w:rsidR="00A815B4" w:rsidRPr="00CB081C" w:rsidRDefault="00A815B4" w:rsidP="0015132B">
      <w:pPr>
        <w:spacing w:before="240" w:after="200" w:line="276" w:lineRule="auto"/>
        <w:jc w:val="both"/>
        <w:rPr>
          <w:rFonts w:ascii="Arial" w:hAnsi="Arial"/>
          <w:bCs/>
          <w:iCs/>
          <w:sz w:val="22"/>
          <w:szCs w:val="22"/>
        </w:rPr>
      </w:pPr>
      <w:r w:rsidRPr="00CB081C">
        <w:rPr>
          <w:rFonts w:ascii="Arial" w:hAnsi="Arial"/>
          <w:bCs/>
          <w:iCs/>
          <w:sz w:val="22"/>
          <w:szCs w:val="22"/>
        </w:rPr>
        <w:t>L</w:t>
      </w:r>
      <w:r w:rsidR="004D135E" w:rsidRPr="00CB081C">
        <w:rPr>
          <w:rFonts w:ascii="Arial" w:hAnsi="Arial"/>
          <w:bCs/>
          <w:iCs/>
          <w:sz w:val="22"/>
          <w:szCs w:val="22"/>
        </w:rPr>
        <w:t>es</w:t>
      </w:r>
      <w:r w:rsidR="00776340" w:rsidRPr="00CB081C">
        <w:rPr>
          <w:rFonts w:ascii="Arial" w:hAnsi="Arial"/>
          <w:bCs/>
          <w:iCs/>
          <w:sz w:val="22"/>
          <w:szCs w:val="22"/>
        </w:rPr>
        <w:t xml:space="preserve"> salariés, quelle que soit la nature de </w:t>
      </w:r>
      <w:r w:rsidR="004D135E" w:rsidRPr="00CB081C">
        <w:rPr>
          <w:rFonts w:ascii="Arial" w:hAnsi="Arial"/>
          <w:bCs/>
          <w:iCs/>
          <w:sz w:val="22"/>
          <w:szCs w:val="22"/>
        </w:rPr>
        <w:t xml:space="preserve">leur </w:t>
      </w:r>
      <w:r w:rsidR="00776340" w:rsidRPr="00CB081C">
        <w:rPr>
          <w:rFonts w:ascii="Arial" w:hAnsi="Arial"/>
          <w:bCs/>
          <w:iCs/>
          <w:sz w:val="22"/>
          <w:szCs w:val="22"/>
        </w:rPr>
        <w:t xml:space="preserve">contrat </w:t>
      </w:r>
      <w:r w:rsidR="004D135E" w:rsidRPr="00CB081C">
        <w:rPr>
          <w:rFonts w:ascii="Arial" w:hAnsi="Arial"/>
          <w:bCs/>
          <w:iCs/>
          <w:sz w:val="22"/>
          <w:szCs w:val="22"/>
        </w:rPr>
        <w:t xml:space="preserve">de travail </w:t>
      </w:r>
      <w:r w:rsidR="00776340" w:rsidRPr="00CB081C">
        <w:rPr>
          <w:rFonts w:ascii="Arial" w:hAnsi="Arial"/>
          <w:bCs/>
          <w:iCs/>
          <w:sz w:val="22"/>
          <w:szCs w:val="22"/>
        </w:rPr>
        <w:t xml:space="preserve">et quelle que soit </w:t>
      </w:r>
      <w:r w:rsidR="004D135E" w:rsidRPr="00CB081C">
        <w:rPr>
          <w:rFonts w:ascii="Arial" w:hAnsi="Arial"/>
          <w:bCs/>
          <w:iCs/>
          <w:sz w:val="22"/>
          <w:szCs w:val="22"/>
        </w:rPr>
        <w:t xml:space="preserve">leur </w:t>
      </w:r>
      <w:r w:rsidR="00776340" w:rsidRPr="00CB081C">
        <w:rPr>
          <w:rFonts w:ascii="Arial" w:hAnsi="Arial"/>
          <w:bCs/>
          <w:iCs/>
          <w:sz w:val="22"/>
          <w:szCs w:val="22"/>
        </w:rPr>
        <w:t xml:space="preserve">ancienneté, </w:t>
      </w:r>
      <w:r w:rsidR="004D135E" w:rsidRPr="00CB081C">
        <w:rPr>
          <w:rFonts w:ascii="Arial" w:eastAsia="Calibri" w:hAnsi="Arial" w:cs="Arial"/>
          <w:sz w:val="22"/>
          <w:szCs w:val="22"/>
          <w:lang w:eastAsia="en-US"/>
        </w:rPr>
        <w:t xml:space="preserve">qui ont un contrat de travail en cours (non suspendu quel qu’en soit le motif) au moment de la demande d’une des mesures du Forfait Mobilités Durables et qui ne sont plus en période d’essai, ou qui ne sont pas en préavis, </w:t>
      </w:r>
      <w:r w:rsidR="00776340" w:rsidRPr="00CB081C">
        <w:rPr>
          <w:rFonts w:ascii="Arial" w:hAnsi="Arial"/>
          <w:bCs/>
          <w:iCs/>
          <w:sz w:val="22"/>
          <w:szCs w:val="22"/>
        </w:rPr>
        <w:t>peuvent bénéficier de ce Forfait Mobilités Durables.</w:t>
      </w:r>
    </w:p>
    <w:p w14:paraId="61397E15" w14:textId="77777777" w:rsidR="001B08AC" w:rsidRDefault="001B08AC" w:rsidP="00776340">
      <w:pPr>
        <w:spacing w:before="120"/>
        <w:jc w:val="both"/>
        <w:rPr>
          <w:rFonts w:ascii="Arial" w:hAnsi="Arial"/>
          <w:b/>
          <w:iCs/>
          <w:sz w:val="22"/>
          <w:szCs w:val="22"/>
          <w:u w:val="single"/>
        </w:rPr>
      </w:pPr>
    </w:p>
    <w:p w14:paraId="4738D5D1" w14:textId="77777777" w:rsidR="003005FF" w:rsidRDefault="00776340" w:rsidP="00677E77">
      <w:pPr>
        <w:spacing w:before="120"/>
        <w:jc w:val="both"/>
        <w:rPr>
          <w:rFonts w:ascii="Arial" w:hAnsi="Arial"/>
          <w:b/>
          <w:iCs/>
          <w:sz w:val="22"/>
          <w:szCs w:val="22"/>
          <w:u w:val="single"/>
        </w:rPr>
      </w:pPr>
      <w:r w:rsidRPr="00CB081C">
        <w:rPr>
          <w:rFonts w:ascii="Arial" w:hAnsi="Arial"/>
          <w:b/>
          <w:iCs/>
          <w:sz w:val="22"/>
          <w:szCs w:val="22"/>
          <w:u w:val="single"/>
        </w:rPr>
        <w:t>Régime social et fiscal</w:t>
      </w:r>
      <w:r w:rsidR="001B6BE0" w:rsidRPr="00CB081C">
        <w:rPr>
          <w:rFonts w:ascii="Arial" w:hAnsi="Arial"/>
          <w:b/>
          <w:iCs/>
          <w:sz w:val="22"/>
          <w:szCs w:val="22"/>
          <w:u w:val="single"/>
        </w:rPr>
        <w:t xml:space="preserve"> du Forfait Mobilités Durables</w:t>
      </w:r>
    </w:p>
    <w:p w14:paraId="4ABEA58B" w14:textId="69679E82" w:rsidR="00776340" w:rsidRPr="00CB081C" w:rsidRDefault="00776340" w:rsidP="00677E77">
      <w:pPr>
        <w:spacing w:before="120"/>
        <w:jc w:val="both"/>
        <w:rPr>
          <w:rFonts w:ascii="Arial" w:hAnsi="Arial"/>
          <w:b/>
          <w:iCs/>
          <w:sz w:val="22"/>
          <w:szCs w:val="22"/>
          <w:u w:val="single"/>
        </w:rPr>
      </w:pPr>
      <w:r w:rsidRPr="00CB081C">
        <w:rPr>
          <w:rFonts w:ascii="Arial" w:hAnsi="Arial"/>
          <w:bCs/>
          <w:iCs/>
          <w:sz w:val="22"/>
          <w:szCs w:val="22"/>
        </w:rPr>
        <w:t>En l’état actuel de la réglementation, le respect des conditions précitées, permet d’exonérer le Forfait Mobilités Durables de cotisations sociales et d’impôt sur le revenu</w:t>
      </w:r>
      <w:r w:rsidR="00B46421" w:rsidRPr="00CB081C">
        <w:rPr>
          <w:rFonts w:ascii="Arial" w:hAnsi="Arial"/>
          <w:bCs/>
          <w:iCs/>
          <w:sz w:val="22"/>
          <w:szCs w:val="22"/>
        </w:rPr>
        <w:t xml:space="preserve"> </w:t>
      </w:r>
      <w:r w:rsidR="00B46421" w:rsidRPr="00CB081C">
        <w:rPr>
          <w:rFonts w:ascii="Arial" w:hAnsi="Arial" w:cs="Arial"/>
          <w:sz w:val="22"/>
          <w:szCs w:val="22"/>
        </w:rPr>
        <w:t>sous réserve des différents plafonds</w:t>
      </w:r>
      <w:r w:rsidR="004D135E" w:rsidRPr="00CB081C">
        <w:rPr>
          <w:rFonts w:ascii="Arial" w:hAnsi="Arial"/>
          <w:bCs/>
          <w:iCs/>
          <w:sz w:val="22"/>
          <w:szCs w:val="22"/>
        </w:rPr>
        <w:t>.</w:t>
      </w:r>
      <w:r w:rsidRPr="00CB081C">
        <w:rPr>
          <w:rFonts w:ascii="Arial" w:hAnsi="Arial"/>
          <w:bCs/>
          <w:iCs/>
          <w:sz w:val="22"/>
          <w:szCs w:val="22"/>
        </w:rPr>
        <w:t xml:space="preserve"> </w:t>
      </w:r>
    </w:p>
    <w:p w14:paraId="3EB27089" w14:textId="35F47D14" w:rsidR="000E33D0" w:rsidRPr="00CB081C" w:rsidRDefault="00776340" w:rsidP="009B2F15">
      <w:pPr>
        <w:spacing w:before="120"/>
        <w:jc w:val="both"/>
        <w:rPr>
          <w:rFonts w:ascii="Arial" w:hAnsi="Arial"/>
          <w:bCs/>
          <w:iCs/>
          <w:sz w:val="22"/>
          <w:szCs w:val="22"/>
        </w:rPr>
      </w:pPr>
      <w:r w:rsidRPr="00CB081C">
        <w:rPr>
          <w:rFonts w:ascii="Arial" w:hAnsi="Arial"/>
          <w:bCs/>
          <w:iCs/>
          <w:sz w:val="22"/>
          <w:szCs w:val="22"/>
        </w:rPr>
        <w:lastRenderedPageBreak/>
        <w:t xml:space="preserve">Le Forfait Mobilités </w:t>
      </w:r>
      <w:r w:rsidR="003766EC" w:rsidRPr="00CB081C">
        <w:rPr>
          <w:rFonts w:ascii="Arial" w:hAnsi="Arial"/>
          <w:bCs/>
          <w:iCs/>
          <w:sz w:val="22"/>
          <w:szCs w:val="22"/>
        </w:rPr>
        <w:t xml:space="preserve">Durables de </w:t>
      </w:r>
      <w:r w:rsidR="003E4A4B" w:rsidRPr="00CB081C">
        <w:rPr>
          <w:rFonts w:ascii="Arial" w:hAnsi="Arial"/>
          <w:bCs/>
          <w:iCs/>
          <w:sz w:val="22"/>
          <w:szCs w:val="22"/>
        </w:rPr>
        <w:t>600 euros max</w:t>
      </w:r>
      <w:r w:rsidR="00F64A24" w:rsidRPr="00CB081C">
        <w:rPr>
          <w:rFonts w:ascii="Arial" w:hAnsi="Arial"/>
          <w:bCs/>
          <w:iCs/>
          <w:sz w:val="22"/>
          <w:szCs w:val="22"/>
        </w:rPr>
        <w:t xml:space="preserve">imum </w:t>
      </w:r>
      <w:r w:rsidRPr="00CB081C">
        <w:rPr>
          <w:rFonts w:ascii="Arial" w:hAnsi="Arial"/>
          <w:bCs/>
          <w:iCs/>
          <w:sz w:val="22"/>
          <w:szCs w:val="22"/>
        </w:rPr>
        <w:t xml:space="preserve">est cumulable avec le remboursement des abonnements de transport public dans la limite de </w:t>
      </w:r>
      <w:r w:rsidR="00337271" w:rsidRPr="00CB081C">
        <w:rPr>
          <w:rFonts w:ascii="Arial" w:hAnsi="Arial"/>
          <w:bCs/>
          <w:iCs/>
          <w:sz w:val="22"/>
          <w:szCs w:val="22"/>
        </w:rPr>
        <w:t>9</w:t>
      </w:r>
      <w:r w:rsidRPr="00CB081C">
        <w:rPr>
          <w:rFonts w:ascii="Arial" w:hAnsi="Arial"/>
          <w:bCs/>
          <w:iCs/>
          <w:sz w:val="22"/>
          <w:szCs w:val="22"/>
        </w:rPr>
        <w:t xml:space="preserve">00 euros par an ou </w:t>
      </w:r>
      <w:r w:rsidR="00B46421" w:rsidRPr="00CB081C">
        <w:rPr>
          <w:rFonts w:ascii="Arial" w:hAnsi="Arial"/>
          <w:bCs/>
          <w:iCs/>
          <w:sz w:val="22"/>
          <w:szCs w:val="22"/>
        </w:rPr>
        <w:t xml:space="preserve">de 50% </w:t>
      </w:r>
      <w:bookmarkStart w:id="4" w:name="_Hlk128740285"/>
      <w:r w:rsidR="00B46421" w:rsidRPr="00CB081C">
        <w:rPr>
          <w:rFonts w:ascii="Arial" w:hAnsi="Arial"/>
          <w:bCs/>
          <w:iCs/>
          <w:sz w:val="22"/>
          <w:szCs w:val="22"/>
        </w:rPr>
        <w:t>du montant annuel de l’abonnement de transport en commun</w:t>
      </w:r>
      <w:bookmarkEnd w:id="4"/>
      <w:r w:rsidR="00AC4CE3" w:rsidRPr="00CB081C">
        <w:rPr>
          <w:rFonts w:ascii="Arial" w:hAnsi="Arial"/>
          <w:bCs/>
          <w:iCs/>
          <w:sz w:val="22"/>
          <w:szCs w:val="22"/>
        </w:rPr>
        <w:t>.</w:t>
      </w:r>
      <w:bookmarkStart w:id="5" w:name="_Hlk128649828"/>
    </w:p>
    <w:p w14:paraId="1F0C717F" w14:textId="09D5FA4F" w:rsidR="0F88E14D" w:rsidRDefault="0F88E14D" w:rsidP="0F88E14D">
      <w:pPr>
        <w:spacing w:before="120"/>
        <w:jc w:val="both"/>
        <w:rPr>
          <w:rFonts w:ascii="Arial" w:hAnsi="Arial"/>
          <w:sz w:val="22"/>
          <w:szCs w:val="22"/>
          <w:u w:val="single"/>
        </w:rPr>
      </w:pPr>
    </w:p>
    <w:p w14:paraId="72B89ECC" w14:textId="2CEE7C30" w:rsidR="009B2F15" w:rsidRPr="00CB081C" w:rsidRDefault="0C21821E" w:rsidP="243C91B2">
      <w:pPr>
        <w:spacing w:before="120"/>
        <w:jc w:val="both"/>
        <w:rPr>
          <w:rFonts w:ascii="Arial" w:hAnsi="Arial"/>
          <w:sz w:val="22"/>
          <w:szCs w:val="22"/>
          <w:u w:val="single"/>
        </w:rPr>
      </w:pPr>
      <w:r w:rsidRPr="243C91B2">
        <w:rPr>
          <w:rFonts w:ascii="Arial" w:hAnsi="Arial"/>
          <w:sz w:val="22"/>
          <w:szCs w:val="22"/>
          <w:u w:val="single"/>
        </w:rPr>
        <w:t>7</w:t>
      </w:r>
      <w:r w:rsidR="381136E6" w:rsidRPr="243C91B2">
        <w:rPr>
          <w:rFonts w:ascii="Arial" w:hAnsi="Arial"/>
          <w:sz w:val="22"/>
          <w:szCs w:val="22"/>
          <w:u w:val="single"/>
        </w:rPr>
        <w:t>.2.1 Prise en charge des indemnités kilométriques vélo</w:t>
      </w:r>
    </w:p>
    <w:p w14:paraId="4A88E80A" w14:textId="77777777" w:rsidR="00BA0EAF" w:rsidRPr="00CB081C" w:rsidRDefault="00BA0EAF" w:rsidP="009B2F15">
      <w:pPr>
        <w:spacing w:before="120"/>
        <w:jc w:val="both"/>
        <w:rPr>
          <w:rFonts w:ascii="Arial" w:hAnsi="Arial"/>
          <w:bCs/>
          <w:iCs/>
          <w:sz w:val="22"/>
          <w:szCs w:val="22"/>
          <w:u w:val="single"/>
        </w:rPr>
      </w:pPr>
    </w:p>
    <w:p w14:paraId="33E23ED9" w14:textId="77CEAF76" w:rsidR="009B2F15" w:rsidRPr="00CB081C" w:rsidRDefault="009B2F15" w:rsidP="009B2F15">
      <w:pPr>
        <w:spacing w:before="120"/>
        <w:jc w:val="both"/>
        <w:rPr>
          <w:rFonts w:ascii="Arial" w:hAnsi="Arial"/>
          <w:bCs/>
          <w:iCs/>
          <w:sz w:val="22"/>
          <w:szCs w:val="22"/>
        </w:rPr>
      </w:pPr>
      <w:r w:rsidRPr="00CB081C">
        <w:rPr>
          <w:rFonts w:ascii="Arial" w:hAnsi="Arial"/>
          <w:bCs/>
          <w:iCs/>
          <w:sz w:val="22"/>
          <w:szCs w:val="22"/>
        </w:rPr>
        <w:t>La CEAPC souhaite prendre en charge une partie des frais engagés par les salariés se déplaçant à vélo ou à vélo à assistance électrique entre leur résidence principale et leur lieu de travail, sous la forme d'une indemnité kilométrique.</w:t>
      </w:r>
    </w:p>
    <w:bookmarkEnd w:id="5"/>
    <w:p w14:paraId="0991CF05" w14:textId="77777777" w:rsidR="009B2F15" w:rsidRPr="00CB081C" w:rsidRDefault="009B2F15" w:rsidP="009B2F15">
      <w:pPr>
        <w:spacing w:before="120"/>
        <w:jc w:val="both"/>
        <w:rPr>
          <w:rFonts w:ascii="Arial" w:hAnsi="Arial"/>
          <w:bCs/>
          <w:iCs/>
          <w:sz w:val="22"/>
          <w:szCs w:val="22"/>
        </w:rPr>
      </w:pPr>
      <w:r w:rsidRPr="00CB081C">
        <w:rPr>
          <w:rFonts w:ascii="Arial" w:hAnsi="Arial"/>
          <w:bCs/>
          <w:iCs/>
          <w:sz w:val="22"/>
          <w:szCs w:val="22"/>
        </w:rPr>
        <w:t xml:space="preserve">Le montant de cette indemnité est fixé à 25 centimes d’euros par kilomètre dans la limite de 200€ par année civile. </w:t>
      </w:r>
    </w:p>
    <w:p w14:paraId="39BFB188" w14:textId="5304008B" w:rsidR="009B2F15" w:rsidRPr="00CB081C" w:rsidRDefault="009B2F15" w:rsidP="009B2F15">
      <w:pPr>
        <w:spacing w:before="120"/>
        <w:jc w:val="both"/>
        <w:rPr>
          <w:rFonts w:ascii="Arial" w:hAnsi="Arial"/>
          <w:bCs/>
          <w:iCs/>
          <w:sz w:val="22"/>
          <w:szCs w:val="22"/>
        </w:rPr>
      </w:pPr>
      <w:r w:rsidRPr="00CB081C">
        <w:rPr>
          <w:rFonts w:ascii="Arial" w:hAnsi="Arial"/>
          <w:bCs/>
          <w:iCs/>
          <w:sz w:val="22"/>
          <w:szCs w:val="22"/>
        </w:rPr>
        <w:t xml:space="preserve">Cette prise en charge </w:t>
      </w:r>
      <w:r w:rsidR="001C5D6B" w:rsidRPr="00CB081C">
        <w:rPr>
          <w:rFonts w:ascii="Arial" w:hAnsi="Arial"/>
          <w:bCs/>
          <w:iCs/>
          <w:sz w:val="22"/>
          <w:szCs w:val="22"/>
        </w:rPr>
        <w:t xml:space="preserve">annuelle </w:t>
      </w:r>
      <w:r w:rsidRPr="00CB081C">
        <w:rPr>
          <w:rFonts w:ascii="Arial" w:hAnsi="Arial"/>
          <w:bCs/>
          <w:iCs/>
          <w:sz w:val="22"/>
          <w:szCs w:val="22"/>
        </w:rPr>
        <w:t>est exonérée de cotisations sociales et d’impôt sur le revenu sur présentation d’une attestation sur l’honneur.</w:t>
      </w:r>
    </w:p>
    <w:p w14:paraId="0A0A8986" w14:textId="1E5E2A4C" w:rsidR="009B2F15" w:rsidRPr="00CB081C" w:rsidRDefault="381136E6" w:rsidP="243C91B2">
      <w:pPr>
        <w:spacing w:before="120"/>
        <w:jc w:val="both"/>
        <w:rPr>
          <w:rFonts w:ascii="Arial" w:hAnsi="Arial"/>
          <w:sz w:val="22"/>
          <w:szCs w:val="22"/>
        </w:rPr>
      </w:pPr>
      <w:r w:rsidRPr="243C91B2">
        <w:rPr>
          <w:rFonts w:ascii="Arial" w:hAnsi="Arial"/>
          <w:sz w:val="22"/>
          <w:szCs w:val="22"/>
        </w:rPr>
        <w:t xml:space="preserve">Les salariés ayant bénéficié de la mesure prévue à l’article </w:t>
      </w:r>
      <w:r w:rsidR="634E8F5A" w:rsidRPr="243C91B2">
        <w:rPr>
          <w:rFonts w:ascii="Arial" w:hAnsi="Arial"/>
          <w:sz w:val="22"/>
          <w:szCs w:val="22"/>
        </w:rPr>
        <w:t>7</w:t>
      </w:r>
      <w:r w:rsidRPr="243C91B2">
        <w:rPr>
          <w:rFonts w:ascii="Arial" w:hAnsi="Arial"/>
          <w:sz w:val="22"/>
          <w:szCs w:val="22"/>
        </w:rPr>
        <w:t>.2</w:t>
      </w:r>
      <w:r w:rsidR="17220F5C" w:rsidRPr="243C91B2">
        <w:rPr>
          <w:rFonts w:ascii="Arial" w:hAnsi="Arial"/>
          <w:sz w:val="22"/>
          <w:szCs w:val="22"/>
        </w:rPr>
        <w:t>.2</w:t>
      </w:r>
      <w:r w:rsidRPr="243C91B2">
        <w:rPr>
          <w:rFonts w:ascii="Arial" w:hAnsi="Arial"/>
          <w:sz w:val="22"/>
          <w:szCs w:val="22"/>
        </w:rPr>
        <w:t xml:space="preserve"> du présent accord (Participation financière à l’achat d’un deux ou trois roues</w:t>
      </w:r>
      <w:r w:rsidR="0EBDA55E" w:rsidRPr="243C91B2">
        <w:rPr>
          <w:rFonts w:ascii="Arial" w:hAnsi="Arial"/>
          <w:sz w:val="22"/>
          <w:szCs w:val="22"/>
        </w:rPr>
        <w:t xml:space="preserve"> à assistance </w:t>
      </w:r>
      <w:r w:rsidRPr="243C91B2">
        <w:rPr>
          <w:rFonts w:ascii="Arial" w:hAnsi="Arial"/>
          <w:sz w:val="22"/>
          <w:szCs w:val="22"/>
        </w:rPr>
        <w:t>électrique) peuvent bénéficier de la prise en charge des indemnités kilométriques dans les conditions fixées au présent article.</w:t>
      </w:r>
    </w:p>
    <w:p w14:paraId="514A885C" w14:textId="1DEDA115" w:rsidR="009B2F15" w:rsidRPr="00CB081C" w:rsidRDefault="009B2F15" w:rsidP="009B2F15">
      <w:pPr>
        <w:spacing w:before="120"/>
        <w:jc w:val="both"/>
        <w:rPr>
          <w:rFonts w:ascii="Arial" w:hAnsi="Arial"/>
          <w:b/>
          <w:iCs/>
          <w:strike/>
          <w:sz w:val="22"/>
          <w:szCs w:val="22"/>
        </w:rPr>
      </w:pPr>
      <w:r w:rsidRPr="00CB081C">
        <w:rPr>
          <w:rFonts w:ascii="Arial" w:hAnsi="Arial"/>
          <w:b/>
          <w:iCs/>
          <w:sz w:val="22"/>
          <w:szCs w:val="22"/>
        </w:rPr>
        <w:t>La prise en charge de ces indemnités kilométriques cessera dès l’atteinte du plafond des 200 euros</w:t>
      </w:r>
      <w:r w:rsidR="006B396B" w:rsidRPr="00CB081C">
        <w:rPr>
          <w:rFonts w:ascii="Arial" w:hAnsi="Arial"/>
          <w:b/>
          <w:iCs/>
          <w:sz w:val="22"/>
          <w:szCs w:val="22"/>
        </w:rPr>
        <w:t xml:space="preserve"> (ou </w:t>
      </w:r>
      <w:r w:rsidR="0081357D" w:rsidRPr="00CB081C">
        <w:rPr>
          <w:rFonts w:ascii="Arial" w:hAnsi="Arial"/>
          <w:b/>
          <w:iCs/>
          <w:sz w:val="22"/>
          <w:szCs w:val="22"/>
        </w:rPr>
        <w:t>6</w:t>
      </w:r>
      <w:r w:rsidR="006B396B" w:rsidRPr="00CB081C">
        <w:rPr>
          <w:rFonts w:ascii="Arial" w:hAnsi="Arial"/>
          <w:b/>
          <w:iCs/>
          <w:sz w:val="22"/>
          <w:szCs w:val="22"/>
        </w:rPr>
        <w:t>00 euros l’année de l’achat d’un deux ou trois roues</w:t>
      </w:r>
      <w:r w:rsidR="009638B1" w:rsidRPr="00CB081C">
        <w:rPr>
          <w:rFonts w:ascii="Arial" w:hAnsi="Arial"/>
          <w:b/>
          <w:iCs/>
          <w:sz w:val="22"/>
          <w:szCs w:val="22"/>
        </w:rPr>
        <w:t xml:space="preserve"> à assistance</w:t>
      </w:r>
      <w:r w:rsidR="006B396B" w:rsidRPr="00CB081C">
        <w:rPr>
          <w:rFonts w:ascii="Arial" w:hAnsi="Arial"/>
          <w:b/>
          <w:iCs/>
          <w:sz w:val="22"/>
          <w:szCs w:val="22"/>
        </w:rPr>
        <w:t xml:space="preserve"> électrique</w:t>
      </w:r>
      <w:r w:rsidR="0033082F" w:rsidRPr="00CB081C">
        <w:rPr>
          <w:rFonts w:ascii="Arial" w:hAnsi="Arial"/>
          <w:b/>
          <w:iCs/>
          <w:sz w:val="22"/>
          <w:szCs w:val="22"/>
        </w:rPr>
        <w:t xml:space="preserve"> ou 450 euros l’année de l’achat d’un vé</w:t>
      </w:r>
      <w:r w:rsidR="0038554D" w:rsidRPr="00CB081C">
        <w:rPr>
          <w:rFonts w:ascii="Arial" w:hAnsi="Arial"/>
          <w:b/>
          <w:iCs/>
          <w:sz w:val="22"/>
          <w:szCs w:val="22"/>
        </w:rPr>
        <w:t xml:space="preserve">lo </w:t>
      </w:r>
      <w:r w:rsidR="0033082F" w:rsidRPr="00CB081C">
        <w:rPr>
          <w:rFonts w:ascii="Arial" w:hAnsi="Arial"/>
          <w:b/>
          <w:iCs/>
          <w:sz w:val="22"/>
          <w:szCs w:val="22"/>
        </w:rPr>
        <w:t>musculaire</w:t>
      </w:r>
      <w:r w:rsidR="006B396B" w:rsidRPr="00CB081C">
        <w:rPr>
          <w:rFonts w:ascii="Arial" w:hAnsi="Arial"/>
          <w:b/>
          <w:iCs/>
          <w:sz w:val="22"/>
          <w:szCs w:val="22"/>
        </w:rPr>
        <w:t>)</w:t>
      </w:r>
      <w:r w:rsidR="00B46421" w:rsidRPr="00CB081C">
        <w:rPr>
          <w:rFonts w:ascii="Arial" w:hAnsi="Arial"/>
          <w:b/>
          <w:iCs/>
          <w:sz w:val="22"/>
          <w:szCs w:val="22"/>
        </w:rPr>
        <w:t>.</w:t>
      </w:r>
      <w:r w:rsidRPr="00CB081C">
        <w:rPr>
          <w:rFonts w:ascii="Arial" w:hAnsi="Arial"/>
          <w:b/>
          <w:iCs/>
          <w:strike/>
          <w:sz w:val="22"/>
          <w:szCs w:val="22"/>
        </w:rPr>
        <w:t xml:space="preserve"> </w:t>
      </w:r>
    </w:p>
    <w:p w14:paraId="71CA453A" w14:textId="77777777" w:rsidR="009B2F15" w:rsidRPr="00CB081C" w:rsidRDefault="009B2F15" w:rsidP="009B2F15">
      <w:pPr>
        <w:spacing w:before="120"/>
        <w:jc w:val="both"/>
        <w:rPr>
          <w:rFonts w:ascii="Arial" w:hAnsi="Arial"/>
          <w:bCs/>
          <w:iCs/>
          <w:sz w:val="22"/>
          <w:szCs w:val="22"/>
        </w:rPr>
      </w:pPr>
    </w:p>
    <w:p w14:paraId="45F0533A" w14:textId="10EB4DB5" w:rsidR="00364AA2" w:rsidRPr="00CB081C" w:rsidRDefault="3BBCA54B" w:rsidP="243C91B2">
      <w:pPr>
        <w:spacing w:before="120"/>
        <w:jc w:val="both"/>
        <w:rPr>
          <w:rFonts w:ascii="Arial" w:hAnsi="Arial"/>
          <w:sz w:val="22"/>
          <w:szCs w:val="22"/>
        </w:rPr>
      </w:pPr>
      <w:r w:rsidRPr="243C91B2">
        <w:rPr>
          <w:rFonts w:ascii="Arial" w:hAnsi="Arial"/>
          <w:sz w:val="22"/>
          <w:szCs w:val="22"/>
        </w:rPr>
        <w:t>7</w:t>
      </w:r>
      <w:r w:rsidR="1C18F6AB" w:rsidRPr="243C91B2">
        <w:rPr>
          <w:rFonts w:ascii="Arial" w:hAnsi="Arial"/>
          <w:sz w:val="22"/>
          <w:szCs w:val="22"/>
        </w:rPr>
        <w:t>.2</w:t>
      </w:r>
      <w:r w:rsidR="55D372CE" w:rsidRPr="243C91B2">
        <w:rPr>
          <w:rFonts w:ascii="Arial" w:hAnsi="Arial"/>
          <w:sz w:val="22"/>
          <w:szCs w:val="22"/>
        </w:rPr>
        <w:t>.</w:t>
      </w:r>
      <w:r w:rsidR="1C18F6AB" w:rsidRPr="243C91B2">
        <w:rPr>
          <w:rFonts w:ascii="Arial" w:hAnsi="Arial"/>
          <w:sz w:val="22"/>
          <w:szCs w:val="22"/>
        </w:rPr>
        <w:t>2</w:t>
      </w:r>
      <w:r w:rsidR="55D372CE" w:rsidRPr="243C91B2">
        <w:rPr>
          <w:rFonts w:ascii="Arial" w:hAnsi="Arial"/>
          <w:sz w:val="22"/>
          <w:szCs w:val="22"/>
        </w:rPr>
        <w:t xml:space="preserve"> </w:t>
      </w:r>
      <w:r w:rsidR="7529472D" w:rsidRPr="243C91B2">
        <w:rPr>
          <w:rFonts w:ascii="Arial" w:hAnsi="Arial"/>
          <w:i/>
          <w:iCs/>
          <w:sz w:val="22"/>
          <w:szCs w:val="22"/>
          <w:u w:val="single"/>
        </w:rPr>
        <w:t xml:space="preserve">Participation financière à l’achat </w:t>
      </w:r>
      <w:bookmarkStart w:id="6" w:name="_Hlk128651546"/>
      <w:r w:rsidR="7529472D" w:rsidRPr="243C91B2">
        <w:rPr>
          <w:rFonts w:ascii="Arial" w:hAnsi="Arial"/>
          <w:i/>
          <w:iCs/>
          <w:sz w:val="22"/>
          <w:szCs w:val="22"/>
          <w:u w:val="single"/>
        </w:rPr>
        <w:t xml:space="preserve">d’un </w:t>
      </w:r>
      <w:bookmarkStart w:id="7" w:name="_Hlk128649548"/>
      <w:r w:rsidR="7529472D" w:rsidRPr="243C91B2">
        <w:rPr>
          <w:rFonts w:ascii="Arial" w:hAnsi="Arial"/>
          <w:i/>
          <w:iCs/>
          <w:sz w:val="22"/>
          <w:szCs w:val="22"/>
          <w:u w:val="single"/>
        </w:rPr>
        <w:t xml:space="preserve">deux ou trois roues </w:t>
      </w:r>
      <w:r w:rsidR="6D48C83F" w:rsidRPr="243C91B2">
        <w:rPr>
          <w:rFonts w:ascii="Arial" w:hAnsi="Arial"/>
          <w:i/>
          <w:iCs/>
          <w:sz w:val="22"/>
          <w:szCs w:val="22"/>
          <w:u w:val="single"/>
        </w:rPr>
        <w:t xml:space="preserve">à assistance </w:t>
      </w:r>
      <w:r w:rsidR="7529472D" w:rsidRPr="243C91B2">
        <w:rPr>
          <w:rFonts w:ascii="Arial" w:hAnsi="Arial"/>
          <w:i/>
          <w:iCs/>
          <w:sz w:val="22"/>
          <w:szCs w:val="22"/>
          <w:u w:val="single"/>
        </w:rPr>
        <w:t>électrique</w:t>
      </w:r>
      <w:bookmarkEnd w:id="6"/>
      <w:r w:rsidR="7529472D" w:rsidRPr="243C91B2">
        <w:rPr>
          <w:rFonts w:ascii="Arial" w:hAnsi="Arial"/>
          <w:i/>
          <w:iCs/>
          <w:sz w:val="22"/>
          <w:szCs w:val="22"/>
          <w:u w:val="single"/>
        </w:rPr>
        <w:t> </w:t>
      </w:r>
      <w:bookmarkEnd w:id="7"/>
      <w:r w:rsidR="6E4E6D98" w:rsidRPr="243C91B2">
        <w:rPr>
          <w:rFonts w:ascii="Arial" w:hAnsi="Arial"/>
          <w:i/>
          <w:iCs/>
          <w:sz w:val="22"/>
          <w:szCs w:val="22"/>
          <w:u w:val="single"/>
        </w:rPr>
        <w:t xml:space="preserve">et à l’achat d’un </w:t>
      </w:r>
      <w:r w:rsidR="3BE23583" w:rsidRPr="243C91B2">
        <w:rPr>
          <w:rFonts w:ascii="Arial" w:hAnsi="Arial"/>
          <w:i/>
          <w:iCs/>
          <w:sz w:val="22"/>
          <w:szCs w:val="22"/>
          <w:u w:val="single"/>
        </w:rPr>
        <w:t xml:space="preserve">vélo musculaire </w:t>
      </w:r>
      <w:r w:rsidR="381136E6" w:rsidRPr="243C91B2">
        <w:rPr>
          <w:rFonts w:ascii="Arial" w:hAnsi="Arial"/>
          <w:i/>
          <w:iCs/>
          <w:sz w:val="22"/>
          <w:szCs w:val="22"/>
          <w:u w:val="single"/>
        </w:rPr>
        <w:t>à un professionnel ou un particulier</w:t>
      </w:r>
    </w:p>
    <w:p w14:paraId="2FB5B7FB" w14:textId="77777777" w:rsidR="00364AA2" w:rsidRPr="00CB081C" w:rsidRDefault="00364AA2" w:rsidP="00364AA2">
      <w:pPr>
        <w:spacing w:before="120"/>
        <w:jc w:val="both"/>
        <w:rPr>
          <w:rFonts w:ascii="Arial" w:hAnsi="Arial"/>
          <w:bCs/>
          <w:i/>
          <w:sz w:val="22"/>
          <w:szCs w:val="22"/>
          <w:u w:val="single"/>
        </w:rPr>
      </w:pPr>
    </w:p>
    <w:p w14:paraId="51E81D93" w14:textId="1BC66A19" w:rsidR="00364AA2"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 xml:space="preserve">La CEAPC souhaite faciliter l’acquisition par les salariés </w:t>
      </w:r>
      <w:r w:rsidRPr="00CB081C">
        <w:rPr>
          <w:rFonts w:ascii="Arial" w:eastAsia="Calibri" w:hAnsi="Arial" w:cs="Arial"/>
          <w:b/>
          <w:bCs/>
          <w:sz w:val="22"/>
          <w:szCs w:val="22"/>
          <w:lang w:eastAsia="en-US"/>
        </w:rPr>
        <w:t xml:space="preserve">d’un deux ou trois roues </w:t>
      </w:r>
      <w:r w:rsidR="009638B1" w:rsidRPr="00CB081C">
        <w:rPr>
          <w:rFonts w:ascii="Arial" w:eastAsia="Calibri" w:hAnsi="Arial" w:cs="Arial"/>
          <w:b/>
          <w:bCs/>
          <w:sz w:val="22"/>
          <w:szCs w:val="22"/>
          <w:lang w:eastAsia="en-US"/>
        </w:rPr>
        <w:t xml:space="preserve">à assistance </w:t>
      </w:r>
      <w:r w:rsidRPr="00CB081C">
        <w:rPr>
          <w:rFonts w:ascii="Arial" w:eastAsia="Calibri" w:hAnsi="Arial" w:cs="Arial"/>
          <w:b/>
          <w:bCs/>
          <w:sz w:val="22"/>
          <w:szCs w:val="22"/>
          <w:lang w:eastAsia="en-US"/>
        </w:rPr>
        <w:t>électrique</w:t>
      </w:r>
      <w:r w:rsidRPr="00CB081C">
        <w:rPr>
          <w:rFonts w:ascii="Arial" w:eastAsia="Calibri" w:hAnsi="Arial" w:cs="Arial"/>
          <w:sz w:val="22"/>
          <w:szCs w:val="22"/>
          <w:lang w:eastAsia="en-US"/>
        </w:rPr>
        <w:t xml:space="preserve"> en mettant en place une aide à l’achat</w:t>
      </w:r>
      <w:r w:rsidR="00D94713" w:rsidRPr="00CB081C">
        <w:rPr>
          <w:rFonts w:ascii="Arial" w:eastAsia="Calibri" w:hAnsi="Arial" w:cs="Arial"/>
          <w:sz w:val="22"/>
          <w:szCs w:val="22"/>
          <w:lang w:eastAsia="en-US"/>
        </w:rPr>
        <w:t> </w:t>
      </w:r>
      <w:bookmarkStart w:id="8" w:name="_Hlk159338222"/>
      <w:r w:rsidR="00FC478E" w:rsidRPr="00CB081C">
        <w:rPr>
          <w:rFonts w:ascii="Arial" w:eastAsia="Calibri" w:hAnsi="Arial" w:cs="Arial"/>
          <w:sz w:val="22"/>
          <w:szCs w:val="22"/>
          <w:lang w:eastAsia="en-US"/>
        </w:rPr>
        <w:t>pour les salariés ayant un t</w:t>
      </w:r>
      <w:r w:rsidR="00547623" w:rsidRPr="00CB081C">
        <w:rPr>
          <w:rFonts w:ascii="Arial" w:eastAsia="Calibri" w:hAnsi="Arial" w:cs="Arial"/>
          <w:sz w:val="22"/>
          <w:szCs w:val="22"/>
          <w:lang w:eastAsia="en-US"/>
        </w:rPr>
        <w:t>r</w:t>
      </w:r>
      <w:r w:rsidR="00FC478E" w:rsidRPr="00CB081C">
        <w:rPr>
          <w:rFonts w:ascii="Arial" w:eastAsia="Calibri" w:hAnsi="Arial" w:cs="Arial"/>
          <w:sz w:val="22"/>
          <w:szCs w:val="22"/>
          <w:lang w:eastAsia="en-US"/>
        </w:rPr>
        <w:t xml:space="preserve">ajet </w:t>
      </w:r>
      <w:r w:rsidR="005072AB" w:rsidRPr="00CB081C">
        <w:rPr>
          <w:rFonts w:ascii="Arial" w:eastAsia="Calibri" w:hAnsi="Arial" w:cs="Arial"/>
          <w:sz w:val="22"/>
          <w:szCs w:val="22"/>
          <w:lang w:eastAsia="en-US"/>
        </w:rPr>
        <w:t>aller domicile-lie</w:t>
      </w:r>
      <w:r w:rsidR="007211B5" w:rsidRPr="00CB081C">
        <w:rPr>
          <w:rFonts w:ascii="Arial" w:eastAsia="Calibri" w:hAnsi="Arial" w:cs="Arial"/>
          <w:sz w:val="22"/>
          <w:szCs w:val="22"/>
          <w:lang w:eastAsia="en-US"/>
        </w:rPr>
        <w:t>u</w:t>
      </w:r>
      <w:r w:rsidR="005072AB" w:rsidRPr="00CB081C">
        <w:rPr>
          <w:rFonts w:ascii="Arial" w:eastAsia="Calibri" w:hAnsi="Arial" w:cs="Arial"/>
          <w:sz w:val="22"/>
          <w:szCs w:val="22"/>
          <w:lang w:eastAsia="en-US"/>
        </w:rPr>
        <w:t xml:space="preserve"> de travail de 25</w:t>
      </w:r>
      <w:r w:rsidR="0068533B" w:rsidRPr="00CB081C">
        <w:rPr>
          <w:rFonts w:ascii="Arial" w:eastAsia="Calibri" w:hAnsi="Arial" w:cs="Arial"/>
          <w:sz w:val="22"/>
          <w:szCs w:val="22"/>
          <w:lang w:eastAsia="en-US"/>
        </w:rPr>
        <w:t xml:space="preserve"> </w:t>
      </w:r>
      <w:r w:rsidR="00F92AB2" w:rsidRPr="00CB081C">
        <w:rPr>
          <w:rFonts w:ascii="Arial" w:eastAsia="Calibri" w:hAnsi="Arial" w:cs="Arial"/>
          <w:sz w:val="22"/>
          <w:szCs w:val="22"/>
          <w:lang w:eastAsia="en-US"/>
        </w:rPr>
        <w:t>k</w:t>
      </w:r>
      <w:r w:rsidR="005072AB" w:rsidRPr="00CB081C">
        <w:rPr>
          <w:rFonts w:ascii="Arial" w:eastAsia="Calibri" w:hAnsi="Arial" w:cs="Arial"/>
          <w:sz w:val="22"/>
          <w:szCs w:val="22"/>
          <w:lang w:eastAsia="en-US"/>
        </w:rPr>
        <w:t>m maximum</w:t>
      </w:r>
      <w:bookmarkEnd w:id="8"/>
      <w:r w:rsidR="00BE6F98" w:rsidRPr="00CB081C">
        <w:rPr>
          <w:rFonts w:ascii="Arial" w:eastAsia="Calibri" w:hAnsi="Arial" w:cs="Arial"/>
          <w:sz w:val="22"/>
          <w:szCs w:val="22"/>
          <w:lang w:eastAsia="en-US"/>
        </w:rPr>
        <w:t xml:space="preserve"> ou un trajet domicile-transport en commun de 25</w:t>
      </w:r>
      <w:r w:rsidR="000C20F8" w:rsidRPr="00CB081C">
        <w:rPr>
          <w:rFonts w:ascii="Arial" w:eastAsia="Calibri" w:hAnsi="Arial" w:cs="Arial"/>
          <w:sz w:val="22"/>
          <w:szCs w:val="22"/>
          <w:lang w:eastAsia="en-US"/>
        </w:rPr>
        <w:t xml:space="preserve"> </w:t>
      </w:r>
      <w:r w:rsidR="00BE6F98" w:rsidRPr="00CB081C">
        <w:rPr>
          <w:rFonts w:ascii="Arial" w:eastAsia="Calibri" w:hAnsi="Arial" w:cs="Arial"/>
          <w:sz w:val="22"/>
          <w:szCs w:val="22"/>
          <w:lang w:eastAsia="en-US"/>
        </w:rPr>
        <w:t>km maxi</w:t>
      </w:r>
      <w:r w:rsidR="00BE3E98" w:rsidRPr="00CB081C">
        <w:rPr>
          <w:rFonts w:ascii="Arial" w:eastAsia="Calibri" w:hAnsi="Arial" w:cs="Arial"/>
          <w:sz w:val="22"/>
          <w:szCs w:val="22"/>
          <w:lang w:eastAsia="en-US"/>
        </w:rPr>
        <w:t>mum</w:t>
      </w:r>
      <w:r w:rsidR="00547623" w:rsidRPr="00CB081C">
        <w:rPr>
          <w:rFonts w:ascii="Arial" w:eastAsia="Calibri" w:hAnsi="Arial" w:cs="Arial"/>
          <w:sz w:val="22"/>
          <w:szCs w:val="22"/>
          <w:lang w:eastAsia="en-US"/>
        </w:rPr>
        <w:t xml:space="preserve"> </w:t>
      </w:r>
      <w:r w:rsidR="00D94713" w:rsidRPr="00CB081C">
        <w:rPr>
          <w:rFonts w:ascii="Arial" w:eastAsia="Calibri" w:hAnsi="Arial" w:cs="Arial"/>
          <w:sz w:val="22"/>
          <w:szCs w:val="22"/>
          <w:lang w:eastAsia="en-US"/>
        </w:rPr>
        <w:t>:</w:t>
      </w:r>
      <w:r w:rsidR="00257613" w:rsidRPr="00CB081C">
        <w:rPr>
          <w:rFonts w:ascii="Arial" w:eastAsia="Calibri" w:hAnsi="Arial" w:cs="Arial"/>
          <w:sz w:val="22"/>
          <w:szCs w:val="22"/>
          <w:lang w:eastAsia="en-US"/>
        </w:rPr>
        <w:t xml:space="preserve"> la </w:t>
      </w:r>
      <w:r w:rsidRPr="00CB081C">
        <w:rPr>
          <w:rFonts w:ascii="Arial" w:eastAsia="Calibri" w:hAnsi="Arial" w:cs="Arial"/>
          <w:sz w:val="22"/>
          <w:szCs w:val="22"/>
          <w:lang w:eastAsia="en-US"/>
        </w:rPr>
        <w:t xml:space="preserve">participation financière de la CEAPC est fixée à </w:t>
      </w:r>
      <w:r w:rsidRPr="00CB081C">
        <w:rPr>
          <w:rFonts w:ascii="Arial" w:eastAsia="Calibri" w:hAnsi="Arial" w:cs="Arial"/>
          <w:b/>
          <w:sz w:val="22"/>
          <w:szCs w:val="22"/>
          <w:lang w:eastAsia="en-US"/>
        </w:rPr>
        <w:t>50% du prix d’achat dans la limite de 500</w:t>
      </w:r>
      <w:r w:rsidR="00642645" w:rsidRPr="00CB081C">
        <w:rPr>
          <w:rFonts w:ascii="Arial" w:eastAsia="Calibri" w:hAnsi="Arial" w:cs="Arial"/>
          <w:b/>
          <w:sz w:val="22"/>
          <w:szCs w:val="22"/>
          <w:lang w:eastAsia="en-US"/>
        </w:rPr>
        <w:t xml:space="preserve"> euros </w:t>
      </w:r>
      <w:r w:rsidRPr="00CB081C">
        <w:rPr>
          <w:rFonts w:ascii="Arial" w:eastAsia="Calibri" w:hAnsi="Arial" w:cs="Arial"/>
          <w:sz w:val="22"/>
          <w:szCs w:val="22"/>
          <w:lang w:eastAsia="en-US"/>
        </w:rPr>
        <w:t>pris en charge.</w:t>
      </w:r>
    </w:p>
    <w:p w14:paraId="21C13487" w14:textId="67CB31B9" w:rsidR="00257613" w:rsidRPr="00CB081C" w:rsidRDefault="00D94713"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 xml:space="preserve">La CEAPC souhaite également faciliter l’acquisition par les salariés </w:t>
      </w:r>
      <w:r w:rsidRPr="00CB081C">
        <w:rPr>
          <w:rFonts w:ascii="Arial" w:eastAsia="Calibri" w:hAnsi="Arial" w:cs="Arial"/>
          <w:b/>
          <w:bCs/>
          <w:sz w:val="22"/>
          <w:szCs w:val="22"/>
          <w:lang w:eastAsia="en-US"/>
        </w:rPr>
        <w:t>d’un vélo musculaire</w:t>
      </w:r>
      <w:r w:rsidRPr="00CB081C">
        <w:rPr>
          <w:rFonts w:ascii="Arial" w:eastAsia="Calibri" w:hAnsi="Arial" w:cs="Arial"/>
          <w:sz w:val="22"/>
          <w:szCs w:val="22"/>
          <w:lang w:eastAsia="en-US"/>
        </w:rPr>
        <w:t xml:space="preserve"> en mettant en place une aide à l’achat</w:t>
      </w:r>
      <w:r w:rsidR="00257613" w:rsidRPr="00CB081C">
        <w:rPr>
          <w:rFonts w:ascii="Arial" w:eastAsia="Calibri" w:hAnsi="Arial" w:cs="Arial"/>
          <w:sz w:val="22"/>
          <w:szCs w:val="22"/>
          <w:lang w:eastAsia="en-US"/>
        </w:rPr>
        <w:t> </w:t>
      </w:r>
      <w:r w:rsidR="005072AB" w:rsidRPr="00CB081C">
        <w:rPr>
          <w:rFonts w:ascii="Arial" w:eastAsia="Calibri" w:hAnsi="Arial" w:cs="Arial"/>
          <w:sz w:val="22"/>
          <w:szCs w:val="22"/>
          <w:lang w:eastAsia="en-US"/>
        </w:rPr>
        <w:t>pour les salariés ayant un t</w:t>
      </w:r>
      <w:r w:rsidR="00367D7B" w:rsidRPr="00CB081C">
        <w:rPr>
          <w:rFonts w:ascii="Arial" w:eastAsia="Calibri" w:hAnsi="Arial" w:cs="Arial"/>
          <w:sz w:val="22"/>
          <w:szCs w:val="22"/>
          <w:lang w:eastAsia="en-US"/>
        </w:rPr>
        <w:t>r</w:t>
      </w:r>
      <w:r w:rsidR="005072AB" w:rsidRPr="00CB081C">
        <w:rPr>
          <w:rFonts w:ascii="Arial" w:eastAsia="Calibri" w:hAnsi="Arial" w:cs="Arial"/>
          <w:sz w:val="22"/>
          <w:szCs w:val="22"/>
          <w:lang w:eastAsia="en-US"/>
        </w:rPr>
        <w:t>ajet aller domicile-lie</w:t>
      </w:r>
      <w:r w:rsidR="007211B5" w:rsidRPr="00CB081C">
        <w:rPr>
          <w:rFonts w:ascii="Arial" w:eastAsia="Calibri" w:hAnsi="Arial" w:cs="Arial"/>
          <w:sz w:val="22"/>
          <w:szCs w:val="22"/>
          <w:lang w:eastAsia="en-US"/>
        </w:rPr>
        <w:t>u</w:t>
      </w:r>
      <w:r w:rsidR="005072AB" w:rsidRPr="00CB081C">
        <w:rPr>
          <w:rFonts w:ascii="Arial" w:eastAsia="Calibri" w:hAnsi="Arial" w:cs="Arial"/>
          <w:sz w:val="22"/>
          <w:szCs w:val="22"/>
          <w:lang w:eastAsia="en-US"/>
        </w:rPr>
        <w:t xml:space="preserve"> de travail de 15</w:t>
      </w:r>
      <w:r w:rsidR="00367D7B" w:rsidRPr="00CB081C">
        <w:rPr>
          <w:rFonts w:ascii="Arial" w:eastAsia="Calibri" w:hAnsi="Arial" w:cs="Arial"/>
          <w:sz w:val="22"/>
          <w:szCs w:val="22"/>
          <w:lang w:eastAsia="en-US"/>
        </w:rPr>
        <w:t xml:space="preserve"> </w:t>
      </w:r>
      <w:r w:rsidR="00F92AB2" w:rsidRPr="00CB081C">
        <w:rPr>
          <w:rFonts w:ascii="Arial" w:eastAsia="Calibri" w:hAnsi="Arial" w:cs="Arial"/>
          <w:sz w:val="22"/>
          <w:szCs w:val="22"/>
          <w:lang w:eastAsia="en-US"/>
        </w:rPr>
        <w:t>k</w:t>
      </w:r>
      <w:r w:rsidR="005072AB" w:rsidRPr="00CB081C">
        <w:rPr>
          <w:rFonts w:ascii="Arial" w:eastAsia="Calibri" w:hAnsi="Arial" w:cs="Arial"/>
          <w:sz w:val="22"/>
          <w:szCs w:val="22"/>
          <w:lang w:eastAsia="en-US"/>
        </w:rPr>
        <w:t>m maximum</w:t>
      </w:r>
      <w:r w:rsidR="00BE3E98" w:rsidRPr="00CB081C">
        <w:rPr>
          <w:rFonts w:ascii="Arial" w:eastAsia="Calibri" w:hAnsi="Arial" w:cs="Arial"/>
          <w:sz w:val="22"/>
          <w:szCs w:val="22"/>
          <w:lang w:eastAsia="en-US"/>
        </w:rPr>
        <w:t xml:space="preserve"> ou un trajet domicile-transport en commun de 15 km maximum </w:t>
      </w:r>
      <w:r w:rsidR="00257613" w:rsidRPr="00CB081C">
        <w:rPr>
          <w:rFonts w:ascii="Arial" w:eastAsia="Calibri" w:hAnsi="Arial" w:cs="Arial"/>
          <w:sz w:val="22"/>
          <w:szCs w:val="22"/>
          <w:lang w:eastAsia="en-US"/>
        </w:rPr>
        <w:t xml:space="preserve">: la participation financière de la CEAPC est fixée à </w:t>
      </w:r>
      <w:r w:rsidR="00257613" w:rsidRPr="00CB081C">
        <w:rPr>
          <w:rFonts w:ascii="Arial" w:eastAsia="Calibri" w:hAnsi="Arial" w:cs="Arial"/>
          <w:b/>
          <w:sz w:val="22"/>
          <w:szCs w:val="22"/>
          <w:lang w:eastAsia="en-US"/>
        </w:rPr>
        <w:t>50% du prix d’achat dans la limite de 250</w:t>
      </w:r>
      <w:r w:rsidR="00642645" w:rsidRPr="00CB081C">
        <w:rPr>
          <w:rFonts w:ascii="Arial" w:eastAsia="Calibri" w:hAnsi="Arial" w:cs="Arial"/>
          <w:b/>
          <w:sz w:val="22"/>
          <w:szCs w:val="22"/>
          <w:lang w:eastAsia="en-US"/>
        </w:rPr>
        <w:t xml:space="preserve"> euros</w:t>
      </w:r>
      <w:r w:rsidR="00257613" w:rsidRPr="00CB081C">
        <w:rPr>
          <w:rFonts w:ascii="Arial" w:eastAsia="Calibri" w:hAnsi="Arial" w:cs="Arial"/>
          <w:b/>
          <w:sz w:val="22"/>
          <w:szCs w:val="22"/>
          <w:lang w:eastAsia="en-US"/>
        </w:rPr>
        <w:t xml:space="preserve"> </w:t>
      </w:r>
      <w:r w:rsidR="00257613" w:rsidRPr="00CB081C">
        <w:rPr>
          <w:rFonts w:ascii="Arial" w:eastAsia="Calibri" w:hAnsi="Arial" w:cs="Arial"/>
          <w:sz w:val="22"/>
          <w:szCs w:val="22"/>
          <w:lang w:eastAsia="en-US"/>
        </w:rPr>
        <w:t xml:space="preserve">pris en charge. </w:t>
      </w:r>
    </w:p>
    <w:p w14:paraId="2C68CE91" w14:textId="5BFE08B7" w:rsidR="005072AB" w:rsidRPr="00CB081C" w:rsidRDefault="005072AB" w:rsidP="00364AA2">
      <w:pPr>
        <w:spacing w:after="200" w:line="276" w:lineRule="auto"/>
        <w:jc w:val="both"/>
        <w:rPr>
          <w:rFonts w:ascii="Arial" w:eastAsia="Calibri" w:hAnsi="Arial" w:cs="Arial"/>
          <w:b/>
          <w:bCs/>
          <w:sz w:val="22"/>
          <w:szCs w:val="22"/>
          <w:lang w:eastAsia="en-US"/>
        </w:rPr>
      </w:pPr>
      <w:r w:rsidRPr="00CB081C">
        <w:rPr>
          <w:rFonts w:ascii="Arial" w:eastAsia="Calibri" w:hAnsi="Arial" w:cs="Arial"/>
          <w:b/>
          <w:bCs/>
          <w:sz w:val="22"/>
          <w:szCs w:val="22"/>
          <w:lang w:eastAsia="en-US"/>
        </w:rPr>
        <w:t>Les salariés ne pourront bénéficier</w:t>
      </w:r>
      <w:r w:rsidR="007E5740" w:rsidRPr="00CB081C">
        <w:rPr>
          <w:rFonts w:ascii="Arial" w:eastAsia="Calibri" w:hAnsi="Arial" w:cs="Arial"/>
          <w:b/>
          <w:bCs/>
          <w:sz w:val="22"/>
          <w:szCs w:val="22"/>
          <w:lang w:eastAsia="en-US"/>
        </w:rPr>
        <w:t xml:space="preserve"> que d’une seule des 2 types d’aide à l’achat.</w:t>
      </w:r>
    </w:p>
    <w:p w14:paraId="50C371CF" w14:textId="09F83A65" w:rsidR="00364AA2"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Le remboursement sera réalisé par la CEAPC sur présentation de la facture</w:t>
      </w:r>
      <w:r w:rsidR="00776340" w:rsidRPr="00CB081C">
        <w:rPr>
          <w:rFonts w:ascii="Arial" w:eastAsia="Calibri" w:hAnsi="Arial" w:cs="Arial"/>
          <w:sz w:val="22"/>
          <w:szCs w:val="22"/>
          <w:lang w:eastAsia="en-US"/>
        </w:rPr>
        <w:t xml:space="preserve"> ou attestation du vendeur précisant le nom du bénéficiaire de la vente et le prix de vente</w:t>
      </w:r>
      <w:r w:rsidR="00C439FC" w:rsidRPr="00CB081C">
        <w:rPr>
          <w:rFonts w:ascii="Arial" w:eastAsia="Calibri" w:hAnsi="Arial" w:cs="Arial"/>
          <w:sz w:val="22"/>
          <w:szCs w:val="22"/>
          <w:lang w:eastAsia="en-US"/>
        </w:rPr>
        <w:t xml:space="preserve"> du</w:t>
      </w:r>
      <w:r w:rsidR="00776340" w:rsidRPr="00CB081C">
        <w:rPr>
          <w:rFonts w:ascii="Arial" w:eastAsia="Calibri" w:hAnsi="Arial" w:cs="Arial"/>
          <w:sz w:val="22"/>
          <w:szCs w:val="22"/>
          <w:lang w:eastAsia="en-US"/>
        </w:rPr>
        <w:t xml:space="preserve"> </w:t>
      </w:r>
      <w:r w:rsidR="00A92B39" w:rsidRPr="00CB081C">
        <w:rPr>
          <w:rFonts w:ascii="Arial" w:hAnsi="Arial"/>
          <w:bCs/>
          <w:sz w:val="22"/>
          <w:szCs w:val="22"/>
        </w:rPr>
        <w:t xml:space="preserve">deux ou trois roues </w:t>
      </w:r>
      <w:r w:rsidR="009638B1" w:rsidRPr="00CB081C">
        <w:rPr>
          <w:rFonts w:ascii="Arial" w:hAnsi="Arial"/>
          <w:bCs/>
          <w:sz w:val="22"/>
          <w:szCs w:val="22"/>
        </w:rPr>
        <w:t xml:space="preserve">à assistance </w:t>
      </w:r>
      <w:r w:rsidR="00A92B39" w:rsidRPr="00CB081C">
        <w:rPr>
          <w:rFonts w:ascii="Arial" w:hAnsi="Arial"/>
          <w:bCs/>
          <w:sz w:val="22"/>
          <w:szCs w:val="22"/>
        </w:rPr>
        <w:t>électrique</w:t>
      </w:r>
      <w:r w:rsidRPr="00CB081C">
        <w:rPr>
          <w:rFonts w:ascii="Arial" w:eastAsia="Calibri" w:hAnsi="Arial" w:cs="Arial"/>
          <w:sz w:val="22"/>
          <w:szCs w:val="22"/>
          <w:lang w:eastAsia="en-US"/>
        </w:rPr>
        <w:t>.</w:t>
      </w:r>
    </w:p>
    <w:p w14:paraId="74F1F121" w14:textId="42245CE4" w:rsidR="00364AA2"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t>Les salariés ne pourront bénéficier de cette participation financière que s’ils n’en</w:t>
      </w:r>
      <w:r w:rsidR="005112D3" w:rsidRPr="00CB081C">
        <w:rPr>
          <w:rFonts w:ascii="Arial" w:eastAsia="Calibri" w:hAnsi="Arial" w:cs="Arial"/>
          <w:sz w:val="22"/>
          <w:szCs w:val="22"/>
          <w:lang w:eastAsia="en-US"/>
        </w:rPr>
        <w:t xml:space="preserve"> </w:t>
      </w:r>
      <w:r w:rsidRPr="00CB081C">
        <w:rPr>
          <w:rFonts w:ascii="Arial" w:eastAsia="Calibri" w:hAnsi="Arial" w:cs="Arial"/>
          <w:sz w:val="22"/>
          <w:szCs w:val="22"/>
          <w:lang w:eastAsia="en-US"/>
        </w:rPr>
        <w:t>ont pas bénéficié</w:t>
      </w:r>
      <w:r w:rsidR="005112D3" w:rsidRPr="00CB081C">
        <w:rPr>
          <w:rFonts w:ascii="Arial" w:eastAsia="Calibri" w:hAnsi="Arial" w:cs="Arial"/>
          <w:sz w:val="22"/>
          <w:szCs w:val="22"/>
          <w:lang w:eastAsia="en-US"/>
        </w:rPr>
        <w:t xml:space="preserve"> </w:t>
      </w:r>
      <w:r w:rsidRPr="00CB081C">
        <w:rPr>
          <w:rFonts w:ascii="Arial" w:eastAsia="Calibri" w:hAnsi="Arial" w:cs="Arial"/>
          <w:sz w:val="22"/>
          <w:szCs w:val="22"/>
          <w:lang w:eastAsia="en-US"/>
        </w:rPr>
        <w:t>dans les 5 ans précédant la demande de prise en charge.</w:t>
      </w:r>
    </w:p>
    <w:p w14:paraId="00BC8484" w14:textId="0793728A" w:rsidR="00364AA2" w:rsidRPr="00CB081C" w:rsidRDefault="7529472D" w:rsidP="243C91B2">
      <w:pPr>
        <w:spacing w:before="120"/>
        <w:jc w:val="both"/>
        <w:rPr>
          <w:rFonts w:ascii="Arial" w:hAnsi="Arial"/>
          <w:sz w:val="22"/>
          <w:szCs w:val="22"/>
        </w:rPr>
      </w:pPr>
      <w:r w:rsidRPr="243C91B2">
        <w:rPr>
          <w:rFonts w:ascii="Arial" w:hAnsi="Arial"/>
          <w:sz w:val="22"/>
          <w:szCs w:val="22"/>
        </w:rPr>
        <w:t xml:space="preserve">Lorsque le salarié aura bénéficié de cette prise en charge, il ne pourra plus demander, pendant 5 ans, la prise en charge d’un service de location vélo prévue à l’article </w:t>
      </w:r>
      <w:r w:rsidR="7040591C" w:rsidRPr="243C91B2">
        <w:rPr>
          <w:rFonts w:ascii="Arial" w:hAnsi="Arial"/>
          <w:sz w:val="22"/>
          <w:szCs w:val="22"/>
        </w:rPr>
        <w:t>7</w:t>
      </w:r>
      <w:r w:rsidRPr="243C91B2">
        <w:rPr>
          <w:rFonts w:ascii="Arial" w:hAnsi="Arial"/>
          <w:sz w:val="22"/>
          <w:szCs w:val="22"/>
        </w:rPr>
        <w:t>.1 du présent accord.</w:t>
      </w:r>
    </w:p>
    <w:p w14:paraId="5B346370" w14:textId="77777777" w:rsidR="00364AA2" w:rsidRPr="00CB081C" w:rsidRDefault="00364AA2" w:rsidP="00364AA2">
      <w:pPr>
        <w:spacing w:before="120"/>
        <w:jc w:val="both"/>
        <w:rPr>
          <w:rFonts w:ascii="Arial" w:hAnsi="Arial"/>
          <w:bCs/>
          <w:iCs/>
          <w:sz w:val="22"/>
          <w:szCs w:val="22"/>
        </w:rPr>
      </w:pPr>
    </w:p>
    <w:p w14:paraId="1EC24210" w14:textId="4B7E7D65" w:rsidR="001B08AC" w:rsidRPr="00CB081C" w:rsidRDefault="00364AA2" w:rsidP="00364AA2">
      <w:pPr>
        <w:spacing w:after="200" w:line="276" w:lineRule="auto"/>
        <w:jc w:val="both"/>
        <w:rPr>
          <w:rFonts w:ascii="Arial" w:eastAsia="Calibri" w:hAnsi="Arial" w:cs="Arial"/>
          <w:sz w:val="22"/>
          <w:szCs w:val="22"/>
          <w:lang w:eastAsia="en-US"/>
        </w:rPr>
      </w:pPr>
      <w:r w:rsidRPr="00CB081C">
        <w:rPr>
          <w:rFonts w:ascii="Arial" w:eastAsia="Calibri" w:hAnsi="Arial" w:cs="Arial"/>
          <w:sz w:val="22"/>
          <w:szCs w:val="22"/>
          <w:lang w:eastAsia="en-US"/>
        </w:rPr>
        <w:lastRenderedPageBreak/>
        <w:t xml:space="preserve">En cas de démission, de départ à la retraite, de rupture </w:t>
      </w:r>
      <w:r w:rsidR="00535AFA" w:rsidRPr="00CB081C">
        <w:rPr>
          <w:rFonts w:ascii="Arial" w:eastAsia="Calibri" w:hAnsi="Arial" w:cs="Arial"/>
          <w:sz w:val="22"/>
          <w:szCs w:val="22"/>
          <w:lang w:eastAsia="en-US"/>
        </w:rPr>
        <w:t>conventionnelle, d’une</w:t>
      </w:r>
      <w:r w:rsidRPr="00CB081C">
        <w:rPr>
          <w:rFonts w:ascii="Arial" w:eastAsia="Calibri" w:hAnsi="Arial" w:cs="Arial"/>
          <w:sz w:val="22"/>
          <w:szCs w:val="22"/>
          <w:lang w:eastAsia="en-US"/>
        </w:rPr>
        <w:t xml:space="preserve"> rupture anticipée du CDD à l’initiative du </w:t>
      </w:r>
      <w:r w:rsidR="00535AFA" w:rsidRPr="00CB081C">
        <w:rPr>
          <w:rFonts w:ascii="Arial" w:eastAsia="Calibri" w:hAnsi="Arial" w:cs="Arial"/>
          <w:sz w:val="22"/>
          <w:szCs w:val="22"/>
          <w:lang w:eastAsia="en-US"/>
        </w:rPr>
        <w:t>salarié dans</w:t>
      </w:r>
      <w:r w:rsidRPr="00CB081C">
        <w:rPr>
          <w:rFonts w:ascii="Arial" w:eastAsia="Calibri" w:hAnsi="Arial" w:cs="Arial"/>
          <w:sz w:val="22"/>
          <w:szCs w:val="22"/>
          <w:lang w:eastAsia="en-US"/>
        </w:rPr>
        <w:t xml:space="preserve"> les 12 mois suivant l’obtention de la participation financière, le salarié s’engage à rembourser à l’entreprise 50% du montant accordé. </w:t>
      </w:r>
    </w:p>
    <w:p w14:paraId="7E439AD2" w14:textId="01850CC6" w:rsidR="00723307" w:rsidRPr="00CB081C" w:rsidRDefault="093CFDA1" w:rsidP="243C91B2">
      <w:pPr>
        <w:spacing w:before="120"/>
        <w:jc w:val="both"/>
        <w:rPr>
          <w:rFonts w:ascii="Arial" w:hAnsi="Arial"/>
          <w:sz w:val="22"/>
          <w:szCs w:val="22"/>
          <w:u w:val="single"/>
        </w:rPr>
      </w:pPr>
      <w:r w:rsidRPr="243C91B2">
        <w:rPr>
          <w:rFonts w:ascii="Arial" w:hAnsi="Arial"/>
          <w:sz w:val="22"/>
          <w:szCs w:val="22"/>
          <w:u w:val="single"/>
        </w:rPr>
        <w:t>7</w:t>
      </w:r>
      <w:r w:rsidR="17220F5C" w:rsidRPr="243C91B2">
        <w:rPr>
          <w:rFonts w:ascii="Arial" w:hAnsi="Arial"/>
          <w:sz w:val="22"/>
          <w:szCs w:val="22"/>
          <w:u w:val="single"/>
        </w:rPr>
        <w:t>.2.3 Participation financière pour les salariés faisant du covoiturage en tant que conducteur ou passager dans le cadre des trajets domicile / lieu de travail</w:t>
      </w:r>
    </w:p>
    <w:p w14:paraId="0A9F4AD2" w14:textId="77777777" w:rsidR="00776340" w:rsidRPr="00CB081C" w:rsidRDefault="00776340" w:rsidP="00723307">
      <w:pPr>
        <w:spacing w:before="120"/>
        <w:jc w:val="both"/>
        <w:rPr>
          <w:rFonts w:ascii="Arial" w:hAnsi="Arial"/>
          <w:bCs/>
          <w:iCs/>
          <w:sz w:val="22"/>
          <w:szCs w:val="22"/>
        </w:rPr>
      </w:pPr>
    </w:p>
    <w:p w14:paraId="4302527C" w14:textId="77777777" w:rsidR="003C03C4" w:rsidRPr="00CB081C" w:rsidRDefault="003C03C4" w:rsidP="003C03C4">
      <w:pPr>
        <w:spacing w:before="120"/>
        <w:jc w:val="both"/>
        <w:rPr>
          <w:rFonts w:ascii="Arial" w:hAnsi="Arial"/>
          <w:b/>
          <w:iCs/>
          <w:sz w:val="22"/>
          <w:szCs w:val="22"/>
        </w:rPr>
      </w:pPr>
      <w:r w:rsidRPr="00CB081C">
        <w:rPr>
          <w:rFonts w:ascii="Arial" w:hAnsi="Arial"/>
          <w:bCs/>
          <w:iCs/>
          <w:sz w:val="22"/>
          <w:szCs w:val="22"/>
        </w:rPr>
        <w:t xml:space="preserve">La CEAPC souhaite indemniser les salariés qui viennent travailler en co-voiturage, en tant que conducteur ou passager, </w:t>
      </w:r>
      <w:r w:rsidRPr="00CB081C">
        <w:rPr>
          <w:rFonts w:ascii="Arial" w:hAnsi="Arial"/>
          <w:b/>
          <w:iCs/>
          <w:sz w:val="22"/>
          <w:szCs w:val="22"/>
        </w:rPr>
        <w:t>au moins 1 jour par semaine travaillée (aller et retour), d’un montant forfaitaire 200 euros par an et par salarié.</w:t>
      </w:r>
    </w:p>
    <w:p w14:paraId="4B232C13" w14:textId="6388DF4A" w:rsidR="003C03C4" w:rsidRPr="00CB081C" w:rsidRDefault="003C03C4" w:rsidP="003C03C4">
      <w:pPr>
        <w:spacing w:before="120"/>
        <w:jc w:val="both"/>
        <w:rPr>
          <w:rFonts w:ascii="Arial" w:hAnsi="Arial"/>
          <w:bCs/>
          <w:iCs/>
          <w:strike/>
          <w:sz w:val="22"/>
          <w:szCs w:val="22"/>
        </w:rPr>
      </w:pPr>
      <w:r w:rsidRPr="00CB081C">
        <w:rPr>
          <w:rFonts w:ascii="Arial" w:hAnsi="Arial"/>
          <w:bCs/>
          <w:iCs/>
          <w:sz w:val="22"/>
          <w:szCs w:val="22"/>
        </w:rPr>
        <w:t xml:space="preserve">Si le salarié a déjà entamé son Forfait Mobilités Durables au moment de sa demande (rappel : </w:t>
      </w:r>
      <w:r w:rsidR="00E53EE8" w:rsidRPr="00CB081C">
        <w:rPr>
          <w:rFonts w:ascii="Arial" w:hAnsi="Arial"/>
          <w:bCs/>
          <w:iCs/>
          <w:sz w:val="22"/>
          <w:szCs w:val="22"/>
        </w:rPr>
        <w:t>Forfait mobilité durable</w:t>
      </w:r>
      <w:r w:rsidRPr="00CB081C">
        <w:rPr>
          <w:rFonts w:ascii="Arial" w:hAnsi="Arial"/>
          <w:bCs/>
          <w:iCs/>
          <w:sz w:val="22"/>
          <w:szCs w:val="22"/>
        </w:rPr>
        <w:t xml:space="preserve"> fixé à 200 euros bruts par an ou </w:t>
      </w:r>
      <w:r w:rsidR="00910DB3" w:rsidRPr="00CB081C">
        <w:rPr>
          <w:rFonts w:ascii="Arial" w:hAnsi="Arial"/>
          <w:bCs/>
          <w:iCs/>
          <w:sz w:val="22"/>
          <w:szCs w:val="22"/>
        </w:rPr>
        <w:t>6</w:t>
      </w:r>
      <w:r w:rsidRPr="00CB081C">
        <w:rPr>
          <w:rFonts w:ascii="Arial" w:hAnsi="Arial"/>
          <w:bCs/>
          <w:iCs/>
          <w:sz w:val="22"/>
          <w:szCs w:val="22"/>
        </w:rPr>
        <w:t>00 euros l’année de l’achat d’un deux ou trois roues</w:t>
      </w:r>
      <w:r w:rsidR="009638B1" w:rsidRPr="00CB081C">
        <w:rPr>
          <w:rFonts w:ascii="Arial" w:hAnsi="Arial"/>
          <w:bCs/>
          <w:iCs/>
          <w:sz w:val="22"/>
          <w:szCs w:val="22"/>
        </w:rPr>
        <w:t xml:space="preserve"> à assistance</w:t>
      </w:r>
      <w:r w:rsidRPr="00CB081C">
        <w:rPr>
          <w:rFonts w:ascii="Arial" w:hAnsi="Arial"/>
          <w:bCs/>
          <w:iCs/>
          <w:sz w:val="22"/>
          <w:szCs w:val="22"/>
        </w:rPr>
        <w:t xml:space="preserve"> électrique</w:t>
      </w:r>
      <w:r w:rsidR="00B75E8C" w:rsidRPr="00CB081C">
        <w:rPr>
          <w:rFonts w:ascii="Arial" w:hAnsi="Arial"/>
          <w:bCs/>
          <w:iCs/>
          <w:sz w:val="22"/>
          <w:szCs w:val="22"/>
        </w:rPr>
        <w:t xml:space="preserve">, ou 450 euros l’année de l’achat d’un </w:t>
      </w:r>
      <w:r w:rsidR="00CE6945" w:rsidRPr="00CB081C">
        <w:rPr>
          <w:rFonts w:ascii="Arial" w:hAnsi="Arial"/>
          <w:bCs/>
          <w:iCs/>
          <w:sz w:val="22"/>
          <w:szCs w:val="22"/>
        </w:rPr>
        <w:t>vélo</w:t>
      </w:r>
      <w:r w:rsidR="00B75E8C" w:rsidRPr="00CB081C">
        <w:rPr>
          <w:rFonts w:ascii="Arial" w:hAnsi="Arial"/>
          <w:bCs/>
          <w:iCs/>
          <w:sz w:val="22"/>
          <w:szCs w:val="22"/>
        </w:rPr>
        <w:t xml:space="preserve"> musculaire)</w:t>
      </w:r>
      <w:r w:rsidRPr="00CB081C">
        <w:rPr>
          <w:rFonts w:ascii="Arial" w:hAnsi="Arial"/>
          <w:bCs/>
          <w:iCs/>
          <w:sz w:val="22"/>
          <w:szCs w:val="22"/>
        </w:rPr>
        <w:t>, le montant de l’indemnisation au titre du co</w:t>
      </w:r>
      <w:r w:rsidR="00367D7B" w:rsidRPr="00CB081C">
        <w:rPr>
          <w:rFonts w:ascii="Arial" w:hAnsi="Arial"/>
          <w:bCs/>
          <w:iCs/>
          <w:sz w:val="22"/>
          <w:szCs w:val="22"/>
        </w:rPr>
        <w:t>-</w:t>
      </w:r>
      <w:r w:rsidRPr="00CB081C">
        <w:rPr>
          <w:rFonts w:ascii="Arial" w:hAnsi="Arial"/>
          <w:bCs/>
          <w:iCs/>
          <w:sz w:val="22"/>
          <w:szCs w:val="22"/>
        </w:rPr>
        <w:t xml:space="preserve">voiturage sera limité de manière à ne pas dépasser le plafond annuel. </w:t>
      </w:r>
    </w:p>
    <w:p w14:paraId="1F5EA441" w14:textId="74F0A4CE" w:rsidR="003C03C4" w:rsidRPr="00CB081C" w:rsidRDefault="003C03C4" w:rsidP="003C03C4">
      <w:pPr>
        <w:spacing w:before="120"/>
        <w:jc w:val="both"/>
        <w:rPr>
          <w:rFonts w:ascii="Arial" w:hAnsi="Arial"/>
          <w:b/>
          <w:iCs/>
          <w:sz w:val="22"/>
          <w:szCs w:val="22"/>
        </w:rPr>
      </w:pPr>
      <w:r w:rsidRPr="00CB081C">
        <w:rPr>
          <w:rFonts w:ascii="Arial" w:hAnsi="Arial"/>
          <w:bCs/>
          <w:iCs/>
          <w:sz w:val="22"/>
          <w:szCs w:val="22"/>
        </w:rPr>
        <w:t>Le versement de cette indemnité sera réalisé, en une seule fois</w:t>
      </w:r>
      <w:r w:rsidR="001C5D6B" w:rsidRPr="00CB081C">
        <w:rPr>
          <w:rFonts w:ascii="Arial" w:hAnsi="Arial"/>
          <w:bCs/>
          <w:iCs/>
          <w:sz w:val="22"/>
          <w:szCs w:val="22"/>
        </w:rPr>
        <w:t xml:space="preserve"> en fin d’année</w:t>
      </w:r>
      <w:r w:rsidRPr="00CB081C">
        <w:rPr>
          <w:rFonts w:ascii="Arial" w:hAnsi="Arial"/>
          <w:bCs/>
          <w:iCs/>
          <w:sz w:val="22"/>
          <w:szCs w:val="22"/>
        </w:rPr>
        <w:t xml:space="preserve">, sur présentation d’une </w:t>
      </w:r>
      <w:r w:rsidRPr="00CB081C">
        <w:rPr>
          <w:rFonts w:ascii="Arial" w:hAnsi="Arial"/>
          <w:b/>
          <w:iCs/>
          <w:sz w:val="22"/>
          <w:szCs w:val="22"/>
        </w:rPr>
        <w:t>attestation sur l’honneur et la preuve de l’inscription sur une plate-forme de covoiturage.</w:t>
      </w:r>
    </w:p>
    <w:p w14:paraId="0CD012CE" w14:textId="757FCD20" w:rsidR="003C03C4" w:rsidRPr="00CB081C" w:rsidRDefault="003C03C4" w:rsidP="2492176E">
      <w:pPr>
        <w:spacing w:before="120"/>
        <w:jc w:val="both"/>
        <w:rPr>
          <w:rFonts w:ascii="Arial" w:hAnsi="Arial"/>
          <w:sz w:val="22"/>
          <w:szCs w:val="22"/>
        </w:rPr>
      </w:pPr>
      <w:r w:rsidRPr="2492176E">
        <w:rPr>
          <w:rFonts w:ascii="Arial" w:hAnsi="Arial"/>
          <w:sz w:val="22"/>
          <w:szCs w:val="22"/>
        </w:rPr>
        <w:t>Des contrôles aléatoires pourront être effectués par la DRH. Toute déclaration frauduleuse sera sanctionnée selon les dispositions prévues au règlement intérieur de l’entreprise.</w:t>
      </w:r>
    </w:p>
    <w:p w14:paraId="5BA30EB9" w14:textId="77777777" w:rsidR="00401382" w:rsidRPr="00CB081C" w:rsidRDefault="00401382" w:rsidP="2492176E">
      <w:pPr>
        <w:spacing w:before="120"/>
        <w:jc w:val="both"/>
        <w:rPr>
          <w:rFonts w:ascii="Arial" w:hAnsi="Arial"/>
          <w:sz w:val="22"/>
          <w:szCs w:val="22"/>
        </w:rPr>
      </w:pPr>
    </w:p>
    <w:p w14:paraId="48BA17D6" w14:textId="76C3D217" w:rsidR="00401382" w:rsidRPr="00CB081C" w:rsidRDefault="7DA2EED0" w:rsidP="243C91B2">
      <w:pPr>
        <w:spacing w:before="120"/>
        <w:jc w:val="both"/>
        <w:rPr>
          <w:rFonts w:ascii="Arial" w:hAnsi="Arial"/>
          <w:b/>
          <w:bCs/>
          <w:sz w:val="22"/>
          <w:szCs w:val="22"/>
          <w:u w:val="single"/>
        </w:rPr>
      </w:pPr>
      <w:r w:rsidRPr="2492176E">
        <w:rPr>
          <w:rFonts w:ascii="Arial" w:hAnsi="Arial"/>
          <w:b/>
          <w:bCs/>
          <w:sz w:val="22"/>
          <w:szCs w:val="22"/>
          <w:u w:val="single"/>
        </w:rPr>
        <w:t>7.3</w:t>
      </w:r>
      <w:r w:rsidR="0075348F" w:rsidRPr="2492176E">
        <w:rPr>
          <w:rFonts w:ascii="Arial" w:hAnsi="Arial"/>
          <w:b/>
          <w:bCs/>
          <w:sz w:val="22"/>
          <w:szCs w:val="22"/>
          <w:u w:val="single"/>
        </w:rPr>
        <w:t> : Participation financière</w:t>
      </w:r>
      <w:r w:rsidR="45EE0C64" w:rsidRPr="2492176E">
        <w:rPr>
          <w:rFonts w:ascii="Arial" w:hAnsi="Arial"/>
          <w:b/>
          <w:bCs/>
          <w:sz w:val="22"/>
          <w:szCs w:val="22"/>
          <w:u w:val="single"/>
        </w:rPr>
        <w:t xml:space="preserve"> à </w:t>
      </w:r>
      <w:r w:rsidR="001813A3" w:rsidRPr="2492176E">
        <w:rPr>
          <w:rFonts w:ascii="Arial" w:hAnsi="Arial"/>
          <w:b/>
          <w:bCs/>
          <w:sz w:val="22"/>
          <w:szCs w:val="22"/>
          <w:u w:val="single"/>
        </w:rPr>
        <w:t>l’installation</w:t>
      </w:r>
      <w:r w:rsidR="1D9C1D79" w:rsidRPr="2492176E">
        <w:rPr>
          <w:rFonts w:ascii="Arial" w:hAnsi="Arial"/>
          <w:b/>
          <w:bCs/>
          <w:sz w:val="22"/>
          <w:szCs w:val="22"/>
          <w:u w:val="single"/>
        </w:rPr>
        <w:t xml:space="preserve"> </w:t>
      </w:r>
      <w:r w:rsidR="0075348F" w:rsidRPr="2492176E">
        <w:rPr>
          <w:rFonts w:ascii="Arial" w:hAnsi="Arial"/>
          <w:b/>
          <w:bCs/>
          <w:sz w:val="22"/>
          <w:szCs w:val="22"/>
          <w:u w:val="single"/>
        </w:rPr>
        <w:t>d’une</w:t>
      </w:r>
      <w:r w:rsidR="1D9C1D79" w:rsidRPr="2492176E">
        <w:rPr>
          <w:rFonts w:ascii="Arial" w:hAnsi="Arial"/>
          <w:b/>
          <w:bCs/>
          <w:sz w:val="22"/>
          <w:szCs w:val="22"/>
          <w:u w:val="single"/>
        </w:rPr>
        <w:t xml:space="preserve"> borne électrique</w:t>
      </w:r>
    </w:p>
    <w:p w14:paraId="02E1D52B" w14:textId="77777777" w:rsidR="003F5478" w:rsidRDefault="003F5478" w:rsidP="2492176E">
      <w:pPr>
        <w:pStyle w:val="Default"/>
        <w:rPr>
          <w:rFonts w:ascii="Arial" w:hAnsi="Arial"/>
          <w:sz w:val="22"/>
          <w:szCs w:val="22"/>
        </w:rPr>
      </w:pPr>
    </w:p>
    <w:p w14:paraId="42E3EB2D" w14:textId="4E09EAED" w:rsidR="003F5478" w:rsidRPr="00800C36" w:rsidRDefault="007A77BB" w:rsidP="003F5478">
      <w:pPr>
        <w:pStyle w:val="Default"/>
        <w:jc w:val="both"/>
        <w:rPr>
          <w:rFonts w:ascii="Arial" w:hAnsi="Arial" w:cs="Arial"/>
          <w:sz w:val="22"/>
          <w:szCs w:val="22"/>
        </w:rPr>
      </w:pPr>
      <w:r w:rsidRPr="2492176E">
        <w:rPr>
          <w:rFonts w:ascii="Arial" w:hAnsi="Arial" w:cs="Arial"/>
          <w:sz w:val="22"/>
          <w:szCs w:val="22"/>
        </w:rPr>
        <w:t xml:space="preserve">Souhaitant </w:t>
      </w:r>
      <w:r w:rsidR="003F5478" w:rsidRPr="2492176E">
        <w:rPr>
          <w:rFonts w:ascii="Arial" w:hAnsi="Arial" w:cs="Arial"/>
          <w:sz w:val="22"/>
          <w:szCs w:val="22"/>
        </w:rPr>
        <w:t xml:space="preserve">intensifier son soutien à la transition vers l'électrique pour les </w:t>
      </w:r>
      <w:r w:rsidR="4FF13428" w:rsidRPr="2492176E">
        <w:rPr>
          <w:rFonts w:ascii="Arial" w:hAnsi="Arial" w:cs="Arial"/>
          <w:sz w:val="22"/>
          <w:szCs w:val="22"/>
        </w:rPr>
        <w:t>salariés</w:t>
      </w:r>
      <w:r w:rsidR="003F5478" w:rsidRPr="2492176E">
        <w:rPr>
          <w:rFonts w:ascii="Arial" w:hAnsi="Arial" w:cs="Arial"/>
          <w:sz w:val="22"/>
          <w:szCs w:val="22"/>
        </w:rPr>
        <w:t xml:space="preserve"> utilisant leurs véhicules personnels pour les trajets domicile-travail, </w:t>
      </w:r>
      <w:r w:rsidR="009D29D6" w:rsidRPr="2492176E">
        <w:rPr>
          <w:rFonts w:ascii="Arial" w:hAnsi="Arial" w:cs="Arial"/>
          <w:sz w:val="22"/>
          <w:szCs w:val="22"/>
        </w:rPr>
        <w:t>la CEAPC</w:t>
      </w:r>
      <w:r w:rsidR="003F5478" w:rsidRPr="2492176E">
        <w:rPr>
          <w:rFonts w:ascii="Arial" w:hAnsi="Arial" w:cs="Arial"/>
          <w:sz w:val="22"/>
          <w:szCs w:val="22"/>
        </w:rPr>
        <w:t xml:space="preserve"> propose la mesure complémentaire suivante</w:t>
      </w:r>
      <w:r w:rsidR="0075348F" w:rsidRPr="2492176E">
        <w:rPr>
          <w:rFonts w:ascii="Arial" w:hAnsi="Arial" w:cs="Arial"/>
          <w:sz w:val="22"/>
          <w:szCs w:val="22"/>
        </w:rPr>
        <w:t>.</w:t>
      </w:r>
    </w:p>
    <w:p w14:paraId="78618E39" w14:textId="77777777" w:rsidR="007A77BB" w:rsidRPr="00800C36" w:rsidRDefault="007A77BB" w:rsidP="007A77BB">
      <w:pPr>
        <w:autoSpaceDE w:val="0"/>
        <w:autoSpaceDN w:val="0"/>
        <w:adjustRightInd w:val="0"/>
        <w:spacing w:after="18"/>
        <w:jc w:val="both"/>
        <w:rPr>
          <w:rFonts w:ascii="Arial" w:hAnsi="Arial" w:cs="Arial"/>
          <w:color w:val="000000"/>
          <w:sz w:val="22"/>
          <w:szCs w:val="22"/>
        </w:rPr>
      </w:pPr>
    </w:p>
    <w:p w14:paraId="3CC2050D" w14:textId="1A823B28" w:rsidR="003F5478" w:rsidRPr="007C26B7" w:rsidRDefault="0075348F" w:rsidP="0324AE7F">
      <w:pPr>
        <w:autoSpaceDE w:val="0"/>
        <w:autoSpaceDN w:val="0"/>
        <w:adjustRightInd w:val="0"/>
        <w:spacing w:after="18"/>
        <w:jc w:val="both"/>
        <w:rPr>
          <w:rFonts w:ascii="Arial" w:hAnsi="Arial" w:cs="Arial"/>
          <w:color w:val="000000"/>
          <w:sz w:val="22"/>
          <w:szCs w:val="22"/>
        </w:rPr>
      </w:pPr>
      <w:r w:rsidRPr="2492176E">
        <w:rPr>
          <w:rFonts w:ascii="Arial" w:hAnsi="Arial" w:cs="Arial"/>
          <w:b/>
          <w:bCs/>
          <w:color w:val="000000" w:themeColor="text1"/>
          <w:sz w:val="22"/>
          <w:szCs w:val="22"/>
        </w:rPr>
        <w:t>Participation financière</w:t>
      </w:r>
      <w:r w:rsidR="003F5478" w:rsidRPr="2492176E">
        <w:rPr>
          <w:rFonts w:ascii="Arial" w:hAnsi="Arial" w:cs="Arial"/>
          <w:b/>
          <w:bCs/>
          <w:color w:val="000000" w:themeColor="text1"/>
          <w:sz w:val="22"/>
          <w:szCs w:val="22"/>
        </w:rPr>
        <w:t xml:space="preserve"> à l’installation d</w:t>
      </w:r>
      <w:r w:rsidR="001813A3" w:rsidRPr="2492176E">
        <w:rPr>
          <w:rFonts w:ascii="Arial" w:hAnsi="Arial" w:cs="Arial"/>
          <w:b/>
          <w:bCs/>
          <w:color w:val="000000" w:themeColor="text1"/>
          <w:sz w:val="22"/>
          <w:szCs w:val="22"/>
        </w:rPr>
        <w:t>’une</w:t>
      </w:r>
      <w:r w:rsidR="003F5478" w:rsidRPr="2492176E">
        <w:rPr>
          <w:rFonts w:ascii="Arial" w:hAnsi="Arial" w:cs="Arial"/>
          <w:b/>
          <w:bCs/>
          <w:color w:val="000000" w:themeColor="text1"/>
          <w:sz w:val="22"/>
          <w:szCs w:val="22"/>
        </w:rPr>
        <w:t xml:space="preserve"> borne de recharge à domicile</w:t>
      </w:r>
      <w:r w:rsidR="003F5478" w:rsidRPr="2492176E">
        <w:rPr>
          <w:rFonts w:ascii="Arial" w:hAnsi="Arial" w:cs="Arial"/>
          <w:color w:val="000000" w:themeColor="text1"/>
          <w:sz w:val="22"/>
          <w:szCs w:val="22"/>
        </w:rPr>
        <w:t xml:space="preserve"> : </w:t>
      </w:r>
      <w:r w:rsidR="231AAA24" w:rsidRPr="2492176E">
        <w:rPr>
          <w:rFonts w:ascii="Arial" w:hAnsi="Arial" w:cs="Arial"/>
          <w:color w:val="000000" w:themeColor="text1"/>
          <w:sz w:val="22"/>
          <w:szCs w:val="22"/>
        </w:rPr>
        <w:t>contribution</w:t>
      </w:r>
      <w:r w:rsidR="003F5478" w:rsidRPr="2492176E">
        <w:rPr>
          <w:rFonts w:ascii="Arial" w:hAnsi="Arial" w:cs="Arial"/>
          <w:color w:val="000000" w:themeColor="text1"/>
          <w:sz w:val="22"/>
          <w:szCs w:val="22"/>
        </w:rPr>
        <w:t xml:space="preserve"> aux frais d'installation</w:t>
      </w:r>
      <w:r w:rsidR="007A77BB" w:rsidRPr="2492176E">
        <w:rPr>
          <w:rFonts w:ascii="Arial" w:hAnsi="Arial" w:cs="Arial"/>
          <w:color w:val="000000" w:themeColor="text1"/>
          <w:sz w:val="22"/>
          <w:szCs w:val="22"/>
        </w:rPr>
        <w:t>, à compter du 1</w:t>
      </w:r>
      <w:r w:rsidR="007A77BB" w:rsidRPr="2492176E">
        <w:rPr>
          <w:rFonts w:ascii="Arial" w:hAnsi="Arial" w:cs="Arial"/>
          <w:color w:val="000000" w:themeColor="text1"/>
          <w:sz w:val="22"/>
          <w:szCs w:val="22"/>
          <w:vertAlign w:val="superscript"/>
        </w:rPr>
        <w:t>er</w:t>
      </w:r>
      <w:r w:rsidR="2D725FE4" w:rsidRPr="2492176E">
        <w:rPr>
          <w:rFonts w:ascii="Arial" w:hAnsi="Arial" w:cs="Arial"/>
          <w:color w:val="000000" w:themeColor="text1"/>
          <w:sz w:val="22"/>
          <w:szCs w:val="22"/>
          <w:vertAlign w:val="superscript"/>
        </w:rPr>
        <w:t xml:space="preserve"> </w:t>
      </w:r>
      <w:r w:rsidR="007A77BB" w:rsidRPr="2492176E">
        <w:rPr>
          <w:rFonts w:ascii="Arial" w:hAnsi="Arial" w:cs="Arial"/>
          <w:color w:val="000000" w:themeColor="text1"/>
          <w:sz w:val="22"/>
          <w:szCs w:val="22"/>
        </w:rPr>
        <w:t>avril 2026,</w:t>
      </w:r>
      <w:r w:rsidR="003F5478" w:rsidRPr="2492176E">
        <w:rPr>
          <w:rFonts w:ascii="Arial" w:hAnsi="Arial" w:cs="Arial"/>
          <w:color w:val="000000" w:themeColor="text1"/>
          <w:sz w:val="22"/>
          <w:szCs w:val="22"/>
        </w:rPr>
        <w:t xml:space="preserve"> d'une borne de recharge à domicile</w:t>
      </w:r>
      <w:r w:rsidR="00FE21DE" w:rsidRPr="2492176E">
        <w:rPr>
          <w:rFonts w:ascii="Arial" w:hAnsi="Arial" w:cs="Arial"/>
          <w:color w:val="000000" w:themeColor="text1"/>
          <w:sz w:val="22"/>
          <w:szCs w:val="22"/>
        </w:rPr>
        <w:t xml:space="preserve">, </w:t>
      </w:r>
      <w:r w:rsidR="003F5478" w:rsidRPr="2492176E">
        <w:rPr>
          <w:rFonts w:ascii="Arial" w:hAnsi="Arial" w:cs="Arial"/>
          <w:color w:val="000000" w:themeColor="text1"/>
          <w:sz w:val="22"/>
          <w:szCs w:val="22"/>
        </w:rPr>
        <w:t xml:space="preserve">pour les véhicules électriques utilisés par les </w:t>
      </w:r>
      <w:r w:rsidR="4543F4D4" w:rsidRPr="2492176E">
        <w:rPr>
          <w:rFonts w:ascii="Arial" w:hAnsi="Arial" w:cs="Arial"/>
          <w:color w:val="000000" w:themeColor="text1"/>
          <w:sz w:val="22"/>
          <w:szCs w:val="22"/>
        </w:rPr>
        <w:t>salariés</w:t>
      </w:r>
      <w:r w:rsidR="003F5478" w:rsidRPr="2492176E">
        <w:rPr>
          <w:rFonts w:ascii="Arial" w:hAnsi="Arial" w:cs="Arial"/>
          <w:color w:val="000000" w:themeColor="text1"/>
          <w:sz w:val="22"/>
          <w:szCs w:val="22"/>
        </w:rPr>
        <w:t xml:space="preserve"> pour leurs trajets domicile-travail. </w:t>
      </w:r>
      <w:r w:rsidR="17FE317E" w:rsidRPr="2492176E">
        <w:rPr>
          <w:rFonts w:ascii="Arial" w:hAnsi="Arial" w:cs="Arial"/>
          <w:color w:val="000000" w:themeColor="text1"/>
          <w:sz w:val="22"/>
          <w:szCs w:val="22"/>
        </w:rPr>
        <w:t xml:space="preserve">La participation financière de la CEAPC est fixée à </w:t>
      </w:r>
      <w:r w:rsidR="17FE317E" w:rsidRPr="2492176E">
        <w:rPr>
          <w:rFonts w:ascii="Arial" w:hAnsi="Arial" w:cs="Arial"/>
          <w:b/>
          <w:bCs/>
          <w:color w:val="000000" w:themeColor="text1"/>
          <w:sz w:val="22"/>
          <w:szCs w:val="22"/>
        </w:rPr>
        <w:t>30% du prix d</w:t>
      </w:r>
      <w:r w:rsidR="16E88ABC" w:rsidRPr="2492176E">
        <w:rPr>
          <w:rFonts w:ascii="Arial" w:hAnsi="Arial" w:cs="Arial"/>
          <w:b/>
          <w:bCs/>
          <w:color w:val="000000" w:themeColor="text1"/>
          <w:sz w:val="22"/>
          <w:szCs w:val="22"/>
        </w:rPr>
        <w:t xml:space="preserve">'installation </w:t>
      </w:r>
      <w:r w:rsidR="17FE317E" w:rsidRPr="2492176E">
        <w:rPr>
          <w:rFonts w:ascii="Arial" w:hAnsi="Arial" w:cs="Arial"/>
          <w:b/>
          <w:bCs/>
          <w:color w:val="000000" w:themeColor="text1"/>
          <w:sz w:val="22"/>
          <w:szCs w:val="22"/>
        </w:rPr>
        <w:t>dans la limite de 1</w:t>
      </w:r>
      <w:r w:rsidR="00373C4A" w:rsidRPr="2492176E">
        <w:rPr>
          <w:rFonts w:ascii="Arial" w:hAnsi="Arial" w:cs="Arial"/>
          <w:b/>
          <w:bCs/>
          <w:color w:val="000000" w:themeColor="text1"/>
          <w:sz w:val="22"/>
          <w:szCs w:val="22"/>
        </w:rPr>
        <w:t xml:space="preserve"> </w:t>
      </w:r>
      <w:r w:rsidR="17FE317E" w:rsidRPr="2492176E">
        <w:rPr>
          <w:rFonts w:ascii="Arial" w:hAnsi="Arial" w:cs="Arial"/>
          <w:b/>
          <w:bCs/>
          <w:color w:val="000000" w:themeColor="text1"/>
          <w:sz w:val="22"/>
          <w:szCs w:val="22"/>
        </w:rPr>
        <w:t>000 euros</w:t>
      </w:r>
      <w:r w:rsidR="17FE317E" w:rsidRPr="2492176E">
        <w:rPr>
          <w:rFonts w:ascii="Arial" w:hAnsi="Arial" w:cs="Arial"/>
          <w:color w:val="000000" w:themeColor="text1"/>
          <w:sz w:val="22"/>
          <w:szCs w:val="22"/>
        </w:rPr>
        <w:t>.</w:t>
      </w:r>
    </w:p>
    <w:p w14:paraId="552E88E6" w14:textId="77777777" w:rsidR="00A41F99" w:rsidRPr="007C26B7" w:rsidRDefault="00A41F99" w:rsidP="007A77BB">
      <w:pPr>
        <w:autoSpaceDE w:val="0"/>
        <w:autoSpaceDN w:val="0"/>
        <w:adjustRightInd w:val="0"/>
        <w:spacing w:after="18"/>
        <w:jc w:val="both"/>
        <w:rPr>
          <w:rFonts w:ascii="Arial" w:hAnsi="Arial" w:cs="Arial"/>
          <w:color w:val="000000"/>
          <w:sz w:val="22"/>
          <w:szCs w:val="22"/>
        </w:rPr>
      </w:pPr>
    </w:p>
    <w:p w14:paraId="167D9A7D" w14:textId="7849B2D0" w:rsidR="00A41F99" w:rsidRPr="007C26B7" w:rsidRDefault="00A41F99" w:rsidP="7AEAC2A8">
      <w:pPr>
        <w:autoSpaceDE w:val="0"/>
        <w:autoSpaceDN w:val="0"/>
        <w:adjustRightInd w:val="0"/>
        <w:spacing w:after="18"/>
        <w:jc w:val="both"/>
        <w:rPr>
          <w:rFonts w:ascii="Arial" w:hAnsi="Arial" w:cs="Arial"/>
          <w:color w:val="000000"/>
          <w:sz w:val="22"/>
          <w:szCs w:val="22"/>
        </w:rPr>
      </w:pPr>
      <w:r w:rsidRPr="007C26B7">
        <w:rPr>
          <w:rFonts w:ascii="Arial" w:hAnsi="Arial" w:cs="Arial"/>
          <w:color w:val="000000" w:themeColor="text1"/>
          <w:sz w:val="22"/>
          <w:szCs w:val="22"/>
        </w:rPr>
        <w:t xml:space="preserve">En </w:t>
      </w:r>
      <w:r w:rsidR="1DF3337F" w:rsidRPr="007C26B7">
        <w:rPr>
          <w:rFonts w:ascii="Arial" w:hAnsi="Arial" w:cs="Arial"/>
          <w:color w:val="000000" w:themeColor="text1"/>
          <w:sz w:val="22"/>
          <w:szCs w:val="22"/>
        </w:rPr>
        <w:t>application de la règlementation, en</w:t>
      </w:r>
      <w:r w:rsidR="145D53B9" w:rsidRPr="007C26B7">
        <w:rPr>
          <w:rFonts w:ascii="Arial" w:hAnsi="Arial" w:cs="Arial"/>
          <w:color w:val="000000" w:themeColor="text1"/>
          <w:sz w:val="22"/>
          <w:szCs w:val="22"/>
        </w:rPr>
        <w:t xml:space="preserve"> </w:t>
      </w:r>
      <w:r w:rsidRPr="007C26B7">
        <w:rPr>
          <w:rFonts w:ascii="Arial" w:hAnsi="Arial" w:cs="Arial"/>
          <w:color w:val="000000" w:themeColor="text1"/>
          <w:sz w:val="22"/>
          <w:szCs w:val="22"/>
        </w:rPr>
        <w:t>cas de départ du collaborateur de l’entreprise</w:t>
      </w:r>
      <w:r w:rsidR="6EDA0AC4" w:rsidRPr="007C26B7">
        <w:rPr>
          <w:rFonts w:ascii="Arial" w:hAnsi="Arial" w:cs="Arial"/>
          <w:color w:val="000000" w:themeColor="text1"/>
          <w:sz w:val="22"/>
          <w:szCs w:val="22"/>
        </w:rPr>
        <w:t xml:space="preserve">, dans les 5 ans, </w:t>
      </w:r>
      <w:r w:rsidRPr="007C26B7">
        <w:rPr>
          <w:rFonts w:ascii="Arial" w:hAnsi="Arial" w:cs="Arial"/>
          <w:color w:val="000000" w:themeColor="text1"/>
          <w:sz w:val="22"/>
          <w:szCs w:val="22"/>
        </w:rPr>
        <w:t xml:space="preserve">la borne </w:t>
      </w:r>
      <w:r w:rsidR="13DFAA66" w:rsidRPr="007C26B7">
        <w:rPr>
          <w:rFonts w:ascii="Arial" w:hAnsi="Arial" w:cs="Arial"/>
          <w:color w:val="000000" w:themeColor="text1"/>
          <w:sz w:val="22"/>
          <w:szCs w:val="22"/>
        </w:rPr>
        <w:t>peut être</w:t>
      </w:r>
      <w:r w:rsidRPr="007C26B7">
        <w:rPr>
          <w:rFonts w:ascii="Arial" w:hAnsi="Arial" w:cs="Arial"/>
          <w:color w:val="000000" w:themeColor="text1"/>
          <w:sz w:val="22"/>
          <w:szCs w:val="22"/>
        </w:rPr>
        <w:t xml:space="preserve"> réintégrée en avantage en nature et fiscalisée.</w:t>
      </w:r>
    </w:p>
    <w:p w14:paraId="3A5289F0" w14:textId="77777777" w:rsidR="001B66DA" w:rsidRPr="007C26B7" w:rsidRDefault="001B66DA" w:rsidP="00A41F99">
      <w:pPr>
        <w:autoSpaceDE w:val="0"/>
        <w:autoSpaceDN w:val="0"/>
        <w:adjustRightInd w:val="0"/>
        <w:spacing w:after="18"/>
        <w:jc w:val="both"/>
        <w:rPr>
          <w:rFonts w:ascii="Arial" w:hAnsi="Arial" w:cs="Arial"/>
          <w:color w:val="000000"/>
          <w:sz w:val="22"/>
          <w:szCs w:val="22"/>
        </w:rPr>
      </w:pPr>
    </w:p>
    <w:p w14:paraId="344474DF" w14:textId="57D6B88F" w:rsidR="00A41F99" w:rsidRPr="00A41F99" w:rsidRDefault="2BEC20C5" w:rsidP="00A41F99">
      <w:pPr>
        <w:autoSpaceDE w:val="0"/>
        <w:autoSpaceDN w:val="0"/>
        <w:adjustRightInd w:val="0"/>
        <w:spacing w:after="18"/>
        <w:jc w:val="both"/>
        <w:rPr>
          <w:rFonts w:ascii="Arial" w:hAnsi="Arial" w:cs="Arial"/>
          <w:color w:val="000000"/>
          <w:sz w:val="22"/>
          <w:szCs w:val="22"/>
        </w:rPr>
      </w:pPr>
      <w:r w:rsidRPr="243C91B2">
        <w:rPr>
          <w:rFonts w:ascii="Arial" w:hAnsi="Arial" w:cs="Arial"/>
          <w:color w:val="000000" w:themeColor="text1"/>
          <w:sz w:val="22"/>
          <w:szCs w:val="22"/>
        </w:rPr>
        <w:t xml:space="preserve">Le salarié, qui devra avoir une ancienneté au sein de la CEAPC </w:t>
      </w:r>
      <w:r w:rsidR="09BF71EC" w:rsidRPr="243C91B2">
        <w:rPr>
          <w:rFonts w:ascii="Arial" w:hAnsi="Arial" w:cs="Arial"/>
          <w:color w:val="000000" w:themeColor="text1"/>
          <w:sz w:val="22"/>
          <w:szCs w:val="22"/>
        </w:rPr>
        <w:t>d’un</w:t>
      </w:r>
      <w:r w:rsidR="3C526081" w:rsidRPr="243C91B2">
        <w:rPr>
          <w:rFonts w:ascii="Arial" w:hAnsi="Arial" w:cs="Arial"/>
          <w:color w:val="000000" w:themeColor="text1"/>
          <w:sz w:val="22"/>
          <w:szCs w:val="22"/>
        </w:rPr>
        <w:t xml:space="preserve"> an </w:t>
      </w:r>
      <w:r w:rsidRPr="243C91B2">
        <w:rPr>
          <w:rFonts w:ascii="Arial" w:hAnsi="Arial" w:cs="Arial"/>
          <w:color w:val="000000" w:themeColor="text1"/>
          <w:sz w:val="22"/>
          <w:szCs w:val="22"/>
        </w:rPr>
        <w:t>et plus</w:t>
      </w:r>
      <w:r w:rsidR="4D5CA420" w:rsidRPr="243C91B2">
        <w:rPr>
          <w:rFonts w:ascii="Arial" w:hAnsi="Arial" w:cs="Arial"/>
          <w:color w:val="000000" w:themeColor="text1"/>
          <w:sz w:val="22"/>
          <w:szCs w:val="22"/>
        </w:rPr>
        <w:t xml:space="preserve"> </w:t>
      </w:r>
      <w:r w:rsidRPr="243C91B2">
        <w:rPr>
          <w:rFonts w:ascii="Arial" w:hAnsi="Arial" w:cs="Arial"/>
          <w:color w:val="000000" w:themeColor="text1"/>
          <w:sz w:val="22"/>
          <w:szCs w:val="22"/>
        </w:rPr>
        <w:t>au 1</w:t>
      </w:r>
      <w:r w:rsidRPr="243C91B2">
        <w:rPr>
          <w:rFonts w:ascii="Arial" w:hAnsi="Arial" w:cs="Arial"/>
          <w:color w:val="000000" w:themeColor="text1"/>
          <w:sz w:val="22"/>
          <w:szCs w:val="22"/>
          <w:vertAlign w:val="superscript"/>
        </w:rPr>
        <w:t>er</w:t>
      </w:r>
      <w:r w:rsidRPr="243C91B2">
        <w:rPr>
          <w:rFonts w:ascii="Arial" w:hAnsi="Arial" w:cs="Arial"/>
          <w:color w:val="000000" w:themeColor="text1"/>
          <w:sz w:val="22"/>
          <w:szCs w:val="22"/>
        </w:rPr>
        <w:t xml:space="preserve"> avril 2026,</w:t>
      </w:r>
      <w:r w:rsidR="4D5CA420" w:rsidRPr="243C91B2">
        <w:rPr>
          <w:rFonts w:ascii="Arial" w:hAnsi="Arial" w:cs="Arial"/>
          <w:color w:val="000000" w:themeColor="text1"/>
          <w:sz w:val="22"/>
          <w:szCs w:val="22"/>
        </w:rPr>
        <w:t xml:space="preserve"> </w:t>
      </w:r>
      <w:r w:rsidRPr="243C91B2">
        <w:rPr>
          <w:rFonts w:ascii="Arial" w:hAnsi="Arial" w:cs="Arial"/>
          <w:color w:val="000000" w:themeColor="text1"/>
          <w:sz w:val="22"/>
          <w:szCs w:val="22"/>
        </w:rPr>
        <w:t>devra fournir une f</w:t>
      </w:r>
      <w:r w:rsidR="1E6F2111" w:rsidRPr="243C91B2">
        <w:rPr>
          <w:rFonts w:ascii="Arial" w:hAnsi="Arial" w:cs="Arial"/>
          <w:color w:val="000000" w:themeColor="text1"/>
          <w:sz w:val="22"/>
          <w:szCs w:val="22"/>
        </w:rPr>
        <w:t>acture d’installatio</w:t>
      </w:r>
      <w:r w:rsidRPr="243C91B2">
        <w:rPr>
          <w:rFonts w:ascii="Arial" w:hAnsi="Arial" w:cs="Arial"/>
          <w:color w:val="000000" w:themeColor="text1"/>
          <w:sz w:val="22"/>
          <w:szCs w:val="22"/>
        </w:rPr>
        <w:t xml:space="preserve">n à son nom </w:t>
      </w:r>
      <w:r w:rsidR="1E6F2111" w:rsidRPr="243C91B2">
        <w:rPr>
          <w:rFonts w:ascii="Arial" w:hAnsi="Arial" w:cs="Arial"/>
          <w:color w:val="000000" w:themeColor="text1"/>
          <w:sz w:val="22"/>
          <w:szCs w:val="22"/>
        </w:rPr>
        <w:t>et à son domicile (justificatif de domicile demandé)</w:t>
      </w:r>
      <w:r w:rsidR="584009B5" w:rsidRPr="243C91B2">
        <w:rPr>
          <w:rFonts w:ascii="Arial" w:hAnsi="Arial" w:cs="Arial"/>
          <w:color w:val="000000" w:themeColor="text1"/>
          <w:sz w:val="22"/>
          <w:szCs w:val="22"/>
        </w:rPr>
        <w:t>.</w:t>
      </w:r>
    </w:p>
    <w:p w14:paraId="78F2DF4E" w14:textId="5FC78726" w:rsidR="00A41F99" w:rsidRDefault="001B66DA" w:rsidP="00A41F99">
      <w:pPr>
        <w:autoSpaceDE w:val="0"/>
        <w:autoSpaceDN w:val="0"/>
        <w:adjustRightInd w:val="0"/>
        <w:spacing w:after="18"/>
        <w:jc w:val="both"/>
        <w:rPr>
          <w:rFonts w:ascii="Arial" w:hAnsi="Arial" w:cs="Arial"/>
          <w:color w:val="000000"/>
          <w:sz w:val="22"/>
          <w:szCs w:val="22"/>
        </w:rPr>
      </w:pPr>
      <w:r>
        <w:rPr>
          <w:rFonts w:ascii="Arial" w:hAnsi="Arial" w:cs="Arial"/>
          <w:color w:val="000000"/>
          <w:sz w:val="22"/>
          <w:szCs w:val="22"/>
        </w:rPr>
        <w:t>Il devra être p</w:t>
      </w:r>
      <w:r w:rsidR="00A41F99" w:rsidRPr="00A41F99">
        <w:rPr>
          <w:rFonts w:ascii="Arial" w:hAnsi="Arial" w:cs="Arial"/>
          <w:color w:val="000000"/>
          <w:sz w:val="22"/>
          <w:szCs w:val="22"/>
        </w:rPr>
        <w:t>ropriétaire ou locataire d’une voiture 100</w:t>
      </w:r>
      <w:r w:rsidR="00AA567C">
        <w:rPr>
          <w:rFonts w:ascii="Arial" w:hAnsi="Arial" w:cs="Arial"/>
          <w:color w:val="000000"/>
          <w:sz w:val="22"/>
          <w:szCs w:val="22"/>
        </w:rPr>
        <w:t>%</w:t>
      </w:r>
      <w:r w:rsidR="002C1AD6">
        <w:rPr>
          <w:rFonts w:ascii="Arial" w:hAnsi="Arial" w:cs="Arial"/>
          <w:color w:val="000000"/>
          <w:sz w:val="22"/>
          <w:szCs w:val="22"/>
        </w:rPr>
        <w:t xml:space="preserve"> </w:t>
      </w:r>
      <w:r w:rsidR="00A41F99" w:rsidRPr="00A41F99">
        <w:rPr>
          <w:rFonts w:ascii="Arial" w:hAnsi="Arial" w:cs="Arial"/>
          <w:color w:val="000000"/>
          <w:sz w:val="22"/>
          <w:szCs w:val="22"/>
        </w:rPr>
        <w:t>électrique (justificatif annuel – ex : assurance)</w:t>
      </w:r>
      <w:r w:rsidR="002C1AD6">
        <w:rPr>
          <w:rFonts w:ascii="Arial" w:hAnsi="Arial" w:cs="Arial"/>
          <w:color w:val="000000"/>
          <w:sz w:val="22"/>
          <w:szCs w:val="22"/>
        </w:rPr>
        <w:t>.</w:t>
      </w:r>
    </w:p>
    <w:p w14:paraId="62D8C2AB" w14:textId="77777777" w:rsidR="002C1AD6" w:rsidRDefault="002C1AD6" w:rsidP="00A41F99">
      <w:pPr>
        <w:autoSpaceDE w:val="0"/>
        <w:autoSpaceDN w:val="0"/>
        <w:adjustRightInd w:val="0"/>
        <w:spacing w:after="18"/>
        <w:jc w:val="both"/>
        <w:rPr>
          <w:rFonts w:ascii="Arial" w:hAnsi="Arial" w:cs="Arial"/>
          <w:color w:val="000000"/>
          <w:sz w:val="22"/>
          <w:szCs w:val="22"/>
        </w:rPr>
      </w:pPr>
    </w:p>
    <w:p w14:paraId="57E6A729" w14:textId="2F33947E" w:rsidR="00D4275C" w:rsidRDefault="78A74F3D" w:rsidP="2492176E">
      <w:pPr>
        <w:spacing w:after="200" w:line="276" w:lineRule="auto"/>
        <w:jc w:val="both"/>
        <w:rPr>
          <w:rFonts w:ascii="Arial" w:hAnsi="Arial" w:cs="Arial"/>
          <w:color w:val="000000" w:themeColor="text1"/>
          <w:sz w:val="22"/>
          <w:szCs w:val="22"/>
          <w:lang w:eastAsia="en-US"/>
        </w:rPr>
      </w:pPr>
      <w:r w:rsidRPr="2492176E">
        <w:rPr>
          <w:rFonts w:ascii="Arial" w:eastAsia="Calibri" w:hAnsi="Arial" w:cs="Arial"/>
          <w:sz w:val="22"/>
          <w:szCs w:val="22"/>
          <w:lang w:eastAsia="en-US"/>
        </w:rPr>
        <w:t>Le salarié ne pourr</w:t>
      </w:r>
      <w:r w:rsidR="001813A3" w:rsidRPr="2492176E">
        <w:rPr>
          <w:rFonts w:ascii="Arial" w:eastAsia="Calibri" w:hAnsi="Arial" w:cs="Arial"/>
          <w:sz w:val="22"/>
          <w:szCs w:val="22"/>
          <w:lang w:eastAsia="en-US"/>
        </w:rPr>
        <w:t>a</w:t>
      </w:r>
      <w:r w:rsidRPr="2492176E">
        <w:rPr>
          <w:rFonts w:ascii="Arial" w:eastAsia="Calibri" w:hAnsi="Arial" w:cs="Arial"/>
          <w:sz w:val="22"/>
          <w:szCs w:val="22"/>
          <w:lang w:eastAsia="en-US"/>
        </w:rPr>
        <w:t xml:space="preserve"> bénéficier de cette participation financière que s’il n’en </w:t>
      </w:r>
      <w:r w:rsidR="001813A3" w:rsidRPr="2492176E">
        <w:rPr>
          <w:rFonts w:ascii="Arial" w:eastAsia="Calibri" w:hAnsi="Arial" w:cs="Arial"/>
          <w:sz w:val="22"/>
          <w:szCs w:val="22"/>
          <w:lang w:eastAsia="en-US"/>
        </w:rPr>
        <w:t>a</w:t>
      </w:r>
      <w:r w:rsidRPr="2492176E">
        <w:rPr>
          <w:rFonts w:ascii="Arial" w:eastAsia="Calibri" w:hAnsi="Arial" w:cs="Arial"/>
          <w:sz w:val="22"/>
          <w:szCs w:val="22"/>
          <w:lang w:eastAsia="en-US"/>
        </w:rPr>
        <w:t xml:space="preserve"> pas bénéficié </w:t>
      </w:r>
      <w:r w:rsidR="001813A3" w:rsidRPr="2492176E">
        <w:rPr>
          <w:rFonts w:ascii="Arial" w:eastAsia="Calibri" w:hAnsi="Arial" w:cs="Arial"/>
          <w:sz w:val="22"/>
          <w:szCs w:val="22"/>
          <w:lang w:eastAsia="en-US"/>
        </w:rPr>
        <w:t xml:space="preserve">au sein de la CE APC </w:t>
      </w:r>
      <w:r w:rsidRPr="2492176E">
        <w:rPr>
          <w:rFonts w:ascii="Arial" w:eastAsia="Calibri" w:hAnsi="Arial" w:cs="Arial"/>
          <w:sz w:val="22"/>
          <w:szCs w:val="22"/>
          <w:lang w:eastAsia="en-US"/>
        </w:rPr>
        <w:t>dans les 5 ans précédant la demande de prise en charge.</w:t>
      </w:r>
    </w:p>
    <w:p w14:paraId="4B843D50" w14:textId="6AC60396" w:rsidR="00800C36" w:rsidRDefault="003F2817" w:rsidP="00DD4181">
      <w:pPr>
        <w:autoSpaceDE w:val="0"/>
        <w:autoSpaceDN w:val="0"/>
        <w:adjustRightInd w:val="0"/>
        <w:rPr>
          <w:rFonts w:ascii="Arial" w:hAnsi="Arial" w:cs="Arial"/>
          <w:sz w:val="22"/>
          <w:szCs w:val="22"/>
        </w:rPr>
      </w:pPr>
      <w:r w:rsidRPr="00DD4181">
        <w:rPr>
          <w:rFonts w:ascii="Arial" w:hAnsi="Arial" w:cs="Arial"/>
          <w:sz w:val="22"/>
          <w:szCs w:val="22"/>
        </w:rPr>
        <w:t xml:space="preserve">Le </w:t>
      </w:r>
      <w:r w:rsidR="00DD4181" w:rsidRPr="00DD4181">
        <w:rPr>
          <w:rFonts w:ascii="Arial" w:hAnsi="Arial" w:cs="Arial"/>
          <w:sz w:val="22"/>
          <w:szCs w:val="22"/>
        </w:rPr>
        <w:t xml:space="preserve">cumul avec les autres mesures n’est pas possible </w:t>
      </w:r>
      <w:r w:rsidRPr="00DD4181">
        <w:rPr>
          <w:rFonts w:ascii="Arial" w:hAnsi="Arial" w:cs="Arial"/>
          <w:sz w:val="22"/>
          <w:szCs w:val="22"/>
        </w:rPr>
        <w:t>hors prise en charge de</w:t>
      </w:r>
      <w:r w:rsidR="00DD4181" w:rsidRPr="00DD4181">
        <w:rPr>
          <w:rFonts w:ascii="Arial" w:hAnsi="Arial" w:cs="Arial"/>
          <w:sz w:val="22"/>
          <w:szCs w:val="22"/>
        </w:rPr>
        <w:t xml:space="preserve"> l’abonnement</w:t>
      </w:r>
      <w:r w:rsidRPr="00DD4181">
        <w:rPr>
          <w:rFonts w:ascii="Arial" w:hAnsi="Arial" w:cs="Arial"/>
          <w:sz w:val="22"/>
          <w:szCs w:val="22"/>
        </w:rPr>
        <w:t xml:space="preserve"> des transports en commun</w:t>
      </w:r>
      <w:r w:rsidR="00DD4181">
        <w:rPr>
          <w:rFonts w:ascii="Arial" w:hAnsi="Arial" w:cs="Arial"/>
          <w:sz w:val="22"/>
          <w:szCs w:val="22"/>
        </w:rPr>
        <w:t>.</w:t>
      </w:r>
    </w:p>
    <w:p w14:paraId="69F9DED1" w14:textId="77777777" w:rsidR="00633A97" w:rsidRPr="00DD4181" w:rsidRDefault="00633A97" w:rsidP="00DD4181">
      <w:pPr>
        <w:autoSpaceDE w:val="0"/>
        <w:autoSpaceDN w:val="0"/>
        <w:adjustRightInd w:val="0"/>
        <w:rPr>
          <w:rFonts w:ascii="Arial" w:hAnsi="Arial" w:cs="Arial"/>
          <w:sz w:val="22"/>
          <w:szCs w:val="22"/>
        </w:rPr>
      </w:pPr>
    </w:p>
    <w:p w14:paraId="10A5604D" w14:textId="77777777" w:rsidR="00800C36" w:rsidRDefault="00800C36" w:rsidP="00364AA2">
      <w:pPr>
        <w:jc w:val="both"/>
        <w:rPr>
          <w:rFonts w:ascii="Arial" w:hAnsi="Arial" w:cs="Arial"/>
          <w:b/>
          <w:bCs/>
          <w:sz w:val="22"/>
          <w:szCs w:val="22"/>
          <w:u w:val="single"/>
        </w:rPr>
      </w:pPr>
    </w:p>
    <w:p w14:paraId="1AF2A936" w14:textId="77777777" w:rsidR="00A53FF9" w:rsidRDefault="00A53FF9" w:rsidP="00364AA2">
      <w:pPr>
        <w:jc w:val="both"/>
        <w:rPr>
          <w:rFonts w:ascii="Arial" w:hAnsi="Arial" w:cs="Arial"/>
          <w:b/>
          <w:bCs/>
          <w:sz w:val="22"/>
          <w:szCs w:val="22"/>
          <w:u w:val="single"/>
        </w:rPr>
      </w:pPr>
    </w:p>
    <w:p w14:paraId="715BD43D" w14:textId="77777777" w:rsidR="00A53FF9" w:rsidRDefault="00A53FF9" w:rsidP="00364AA2">
      <w:pPr>
        <w:jc w:val="both"/>
        <w:rPr>
          <w:rFonts w:ascii="Arial" w:hAnsi="Arial" w:cs="Arial"/>
          <w:b/>
          <w:bCs/>
          <w:sz w:val="22"/>
          <w:szCs w:val="22"/>
          <w:u w:val="single"/>
        </w:rPr>
      </w:pPr>
    </w:p>
    <w:p w14:paraId="301357E3" w14:textId="77777777" w:rsidR="00A53FF9" w:rsidRDefault="00A53FF9" w:rsidP="00364AA2">
      <w:pPr>
        <w:jc w:val="both"/>
        <w:rPr>
          <w:rFonts w:ascii="Arial" w:hAnsi="Arial" w:cs="Arial"/>
          <w:b/>
          <w:bCs/>
          <w:sz w:val="22"/>
          <w:szCs w:val="22"/>
          <w:u w:val="single"/>
        </w:rPr>
      </w:pPr>
    </w:p>
    <w:p w14:paraId="5CEE147E" w14:textId="77777777" w:rsidR="00A53FF9" w:rsidRPr="00DD4181" w:rsidRDefault="00A53FF9" w:rsidP="00364AA2">
      <w:pPr>
        <w:jc w:val="both"/>
        <w:rPr>
          <w:rFonts w:ascii="Arial" w:hAnsi="Arial" w:cs="Arial"/>
          <w:b/>
          <w:bCs/>
          <w:sz w:val="22"/>
          <w:szCs w:val="22"/>
          <w:u w:val="single"/>
        </w:rPr>
      </w:pPr>
    </w:p>
    <w:p w14:paraId="42FAA470" w14:textId="69DE99A7" w:rsidR="00364AA2" w:rsidRPr="00CB081C" w:rsidRDefault="7529472D" w:rsidP="243C91B2">
      <w:pPr>
        <w:jc w:val="both"/>
        <w:rPr>
          <w:rFonts w:ascii="Arial" w:hAnsi="Arial" w:cs="Arial"/>
          <w:b/>
          <w:bCs/>
          <w:sz w:val="22"/>
          <w:szCs w:val="22"/>
          <w:u w:val="single"/>
        </w:rPr>
      </w:pPr>
      <w:r w:rsidRPr="243C91B2">
        <w:rPr>
          <w:rFonts w:ascii="Arial" w:hAnsi="Arial" w:cs="Arial"/>
          <w:b/>
          <w:bCs/>
          <w:sz w:val="22"/>
          <w:szCs w:val="22"/>
          <w:u w:val="single"/>
        </w:rPr>
        <w:lastRenderedPageBreak/>
        <w:t xml:space="preserve">Article </w:t>
      </w:r>
      <w:r w:rsidR="09353C93" w:rsidRPr="243C91B2">
        <w:rPr>
          <w:rFonts w:ascii="Arial" w:hAnsi="Arial" w:cs="Arial"/>
          <w:b/>
          <w:bCs/>
          <w:sz w:val="22"/>
          <w:szCs w:val="22"/>
          <w:u w:val="single"/>
        </w:rPr>
        <w:t>8</w:t>
      </w:r>
      <w:r w:rsidRPr="243C91B2">
        <w:rPr>
          <w:rFonts w:ascii="Arial" w:hAnsi="Arial" w:cs="Arial"/>
          <w:b/>
          <w:bCs/>
          <w:sz w:val="22"/>
          <w:szCs w:val="22"/>
          <w:u w:val="single"/>
        </w:rPr>
        <w:t xml:space="preserve"> - Mesure</w:t>
      </w:r>
      <w:r w:rsidR="3C4E13A6" w:rsidRPr="243C91B2">
        <w:rPr>
          <w:rFonts w:ascii="Arial" w:hAnsi="Arial" w:cs="Arial"/>
          <w:b/>
          <w:bCs/>
          <w:sz w:val="22"/>
          <w:szCs w:val="22"/>
          <w:u w:val="single"/>
        </w:rPr>
        <w:t>s</w:t>
      </w:r>
      <w:r w:rsidRPr="243C91B2">
        <w:rPr>
          <w:rFonts w:ascii="Arial" w:hAnsi="Arial" w:cs="Arial"/>
          <w:b/>
          <w:bCs/>
          <w:sz w:val="22"/>
          <w:szCs w:val="22"/>
          <w:u w:val="single"/>
        </w:rPr>
        <w:t xml:space="preserve"> en faveur du Handicap </w:t>
      </w:r>
    </w:p>
    <w:p w14:paraId="2483231F" w14:textId="77777777" w:rsidR="00364AA2" w:rsidRPr="00CB081C" w:rsidRDefault="00364AA2" w:rsidP="00364AA2">
      <w:pPr>
        <w:jc w:val="both"/>
        <w:rPr>
          <w:rFonts w:ascii="Arial" w:hAnsi="Arial" w:cs="Arial"/>
          <w:sz w:val="22"/>
          <w:szCs w:val="22"/>
        </w:rPr>
      </w:pPr>
    </w:p>
    <w:p w14:paraId="2097E631" w14:textId="019682E0" w:rsidR="00364AA2" w:rsidRPr="00CB081C" w:rsidRDefault="00364AA2" w:rsidP="0067428E">
      <w:pPr>
        <w:jc w:val="both"/>
        <w:rPr>
          <w:sz w:val="22"/>
          <w:szCs w:val="22"/>
        </w:rPr>
      </w:pPr>
      <w:r w:rsidRPr="00CB081C">
        <w:rPr>
          <w:rFonts w:ascii="Arial" w:hAnsi="Arial" w:cs="Arial"/>
          <w:sz w:val="22"/>
          <w:szCs w:val="22"/>
        </w:rPr>
        <w:t>La Caisse d’Épargne Aquitaine Poitou-Charentes s’engage à poursuivre, en 202</w:t>
      </w:r>
      <w:r w:rsidR="00401382" w:rsidRPr="00CB081C">
        <w:rPr>
          <w:rFonts w:ascii="Arial" w:hAnsi="Arial" w:cs="Arial"/>
          <w:sz w:val="22"/>
          <w:szCs w:val="22"/>
        </w:rPr>
        <w:t>6</w:t>
      </w:r>
      <w:r w:rsidRPr="00CB081C">
        <w:rPr>
          <w:rFonts w:ascii="Arial" w:hAnsi="Arial" w:cs="Arial"/>
          <w:sz w:val="22"/>
          <w:szCs w:val="22"/>
        </w:rPr>
        <w:t xml:space="preserve">, sa politique en faveur du handicap : </w:t>
      </w:r>
    </w:p>
    <w:p w14:paraId="7E669FB8" w14:textId="762CF196" w:rsidR="00364AA2" w:rsidRPr="00CB081C" w:rsidRDefault="00364AA2" w:rsidP="0067428E">
      <w:pPr>
        <w:pStyle w:val="Paragraphedeliste"/>
        <w:numPr>
          <w:ilvl w:val="0"/>
          <w:numId w:val="19"/>
        </w:numPr>
        <w:spacing w:before="120" w:line="216" w:lineRule="auto"/>
        <w:ind w:left="714" w:hanging="357"/>
        <w:contextualSpacing w:val="0"/>
        <w:jc w:val="both"/>
        <w:rPr>
          <w:sz w:val="22"/>
          <w:szCs w:val="22"/>
        </w:rPr>
      </w:pPr>
      <w:r w:rsidRPr="00CB081C">
        <w:rPr>
          <w:rFonts w:ascii="Arial" w:hAnsi="Arial" w:cs="Arial"/>
          <w:sz w:val="22"/>
          <w:szCs w:val="22"/>
        </w:rPr>
        <w:t>Permettre le maintien dans l’emploi des salariés en situation de handicap avec une logique d’anticipation et d’approche pluridisciplinaire (Managers, Médecins du travail, RH)</w:t>
      </w:r>
      <w:r w:rsidR="006E5CF2">
        <w:rPr>
          <w:rFonts w:ascii="Arial" w:hAnsi="Arial" w:cs="Arial"/>
          <w:sz w:val="22"/>
          <w:szCs w:val="22"/>
        </w:rPr>
        <w:t>,</w:t>
      </w:r>
    </w:p>
    <w:p w14:paraId="420A3F58" w14:textId="353CFFFA" w:rsidR="00364AA2" w:rsidRPr="00CB081C" w:rsidRDefault="00364AA2" w:rsidP="0067428E">
      <w:pPr>
        <w:pStyle w:val="Paragraphedeliste"/>
        <w:numPr>
          <w:ilvl w:val="0"/>
          <w:numId w:val="19"/>
        </w:numPr>
        <w:spacing w:before="120" w:line="288" w:lineRule="auto"/>
        <w:ind w:left="714" w:hanging="357"/>
        <w:contextualSpacing w:val="0"/>
        <w:jc w:val="both"/>
        <w:rPr>
          <w:sz w:val="22"/>
          <w:szCs w:val="22"/>
        </w:rPr>
      </w:pPr>
      <w:r w:rsidRPr="00CB081C">
        <w:rPr>
          <w:rFonts w:ascii="Arial" w:hAnsi="Arial" w:cs="Arial"/>
          <w:sz w:val="22"/>
          <w:szCs w:val="22"/>
        </w:rPr>
        <w:t>Maintenir l’employabilité par la formation, le parcours professionnel et la prise en compte des besoins de compensation (aménagement des postes, aides à la personne, CESU Handicap)</w:t>
      </w:r>
      <w:r w:rsidR="006E5CF2">
        <w:rPr>
          <w:rFonts w:ascii="Arial" w:hAnsi="Arial" w:cs="Arial"/>
          <w:sz w:val="22"/>
          <w:szCs w:val="22"/>
        </w:rPr>
        <w:t>,</w:t>
      </w:r>
    </w:p>
    <w:p w14:paraId="1E2CE338" w14:textId="0034F6A9" w:rsidR="00364AA2" w:rsidRPr="00CB081C" w:rsidRDefault="00364AA2" w:rsidP="0067428E">
      <w:pPr>
        <w:pStyle w:val="Paragraphedeliste"/>
        <w:numPr>
          <w:ilvl w:val="0"/>
          <w:numId w:val="19"/>
        </w:numPr>
        <w:spacing w:before="120" w:line="216" w:lineRule="auto"/>
        <w:ind w:left="714" w:hanging="357"/>
        <w:contextualSpacing w:val="0"/>
        <w:jc w:val="both"/>
        <w:rPr>
          <w:sz w:val="22"/>
          <w:szCs w:val="22"/>
        </w:rPr>
      </w:pPr>
      <w:r w:rsidRPr="00CB081C">
        <w:rPr>
          <w:rFonts w:ascii="Arial" w:hAnsi="Arial" w:cs="Arial"/>
          <w:sz w:val="22"/>
          <w:szCs w:val="22"/>
        </w:rPr>
        <w:t xml:space="preserve">Favoriser l’accès à l’emploi et recruter de nouveaux collaborateurs </w:t>
      </w:r>
      <w:r w:rsidR="008B320F" w:rsidRPr="00CB081C">
        <w:rPr>
          <w:rFonts w:ascii="Arial" w:hAnsi="Arial" w:cs="Arial"/>
          <w:sz w:val="22"/>
          <w:szCs w:val="22"/>
        </w:rPr>
        <w:t>en situation de handicap</w:t>
      </w:r>
      <w:r w:rsidR="006E5CF2">
        <w:rPr>
          <w:rFonts w:ascii="Arial" w:hAnsi="Arial" w:cs="Arial"/>
          <w:sz w:val="22"/>
          <w:szCs w:val="22"/>
        </w:rPr>
        <w:t>,</w:t>
      </w:r>
    </w:p>
    <w:p w14:paraId="3B15A36D" w14:textId="0AE766E6" w:rsidR="00364AA2" w:rsidRPr="00CB081C" w:rsidRDefault="00364AA2" w:rsidP="0067428E">
      <w:pPr>
        <w:pStyle w:val="Paragraphedeliste"/>
        <w:numPr>
          <w:ilvl w:val="0"/>
          <w:numId w:val="19"/>
        </w:numPr>
        <w:spacing w:before="120" w:line="216" w:lineRule="auto"/>
        <w:ind w:left="714" w:hanging="357"/>
        <w:contextualSpacing w:val="0"/>
        <w:jc w:val="both"/>
        <w:rPr>
          <w:sz w:val="22"/>
          <w:szCs w:val="22"/>
        </w:rPr>
      </w:pPr>
      <w:r w:rsidRPr="00CB081C">
        <w:rPr>
          <w:rFonts w:ascii="Arial" w:hAnsi="Arial" w:cs="Arial"/>
          <w:sz w:val="22"/>
          <w:szCs w:val="22"/>
        </w:rPr>
        <w:t>Soutenir l’emploi des personnes handicapées en poursuivant le développement de nos achats dans le secteur Adapté et Protégé</w:t>
      </w:r>
      <w:r w:rsidR="006E5CF2">
        <w:rPr>
          <w:rFonts w:ascii="Arial" w:hAnsi="Arial" w:cs="Arial"/>
          <w:sz w:val="22"/>
          <w:szCs w:val="22"/>
        </w:rPr>
        <w:t>,</w:t>
      </w:r>
    </w:p>
    <w:p w14:paraId="482B5C65" w14:textId="6A632D31" w:rsidR="00364AA2" w:rsidRPr="00CB081C" w:rsidRDefault="00364AA2" w:rsidP="0067428E">
      <w:pPr>
        <w:pStyle w:val="Paragraphedeliste"/>
        <w:numPr>
          <w:ilvl w:val="0"/>
          <w:numId w:val="19"/>
        </w:numPr>
        <w:spacing w:before="120" w:line="216" w:lineRule="auto"/>
        <w:ind w:left="714" w:hanging="357"/>
        <w:contextualSpacing w:val="0"/>
        <w:jc w:val="both"/>
        <w:rPr>
          <w:sz w:val="22"/>
          <w:szCs w:val="22"/>
        </w:rPr>
      </w:pPr>
      <w:r w:rsidRPr="00CB081C">
        <w:rPr>
          <w:rFonts w:ascii="Arial" w:hAnsi="Arial" w:cs="Arial"/>
          <w:sz w:val="22"/>
          <w:szCs w:val="22"/>
        </w:rPr>
        <w:t>Poursuivre le travail de changement de regard pour une meilleure inclusion et qualité de vie au travail</w:t>
      </w:r>
      <w:r w:rsidR="006E5CF2">
        <w:rPr>
          <w:rFonts w:ascii="Arial" w:hAnsi="Arial" w:cs="Arial"/>
          <w:sz w:val="22"/>
          <w:szCs w:val="22"/>
        </w:rPr>
        <w:t>.</w:t>
      </w:r>
    </w:p>
    <w:p w14:paraId="428479B0" w14:textId="77777777" w:rsidR="00364AA2" w:rsidRPr="00CB081C" w:rsidRDefault="00364AA2" w:rsidP="003F3145">
      <w:pPr>
        <w:jc w:val="both"/>
        <w:rPr>
          <w:rFonts w:ascii="Arial" w:hAnsi="Arial" w:cs="Arial"/>
          <w:sz w:val="22"/>
          <w:szCs w:val="22"/>
        </w:rPr>
      </w:pPr>
    </w:p>
    <w:p w14:paraId="6F3D3D76" w14:textId="4EEF5691" w:rsidR="00364AA2" w:rsidRPr="00CB081C" w:rsidRDefault="00364AA2" w:rsidP="003F3145">
      <w:pPr>
        <w:jc w:val="both"/>
        <w:rPr>
          <w:rFonts w:ascii="Arial" w:hAnsi="Arial" w:cs="Arial"/>
          <w:b/>
          <w:sz w:val="22"/>
          <w:szCs w:val="22"/>
        </w:rPr>
      </w:pPr>
      <w:r w:rsidRPr="00CB081C">
        <w:rPr>
          <w:rFonts w:ascii="Arial" w:hAnsi="Arial" w:cs="Arial"/>
          <w:sz w:val="22"/>
          <w:szCs w:val="22"/>
        </w:rPr>
        <w:t xml:space="preserve">Les parties conviennent d’une participation maximale de l’entreprise à hauteur de </w:t>
      </w:r>
      <w:r w:rsidRPr="00CB081C">
        <w:rPr>
          <w:rFonts w:ascii="Arial" w:hAnsi="Arial" w:cs="Arial"/>
          <w:b/>
          <w:sz w:val="22"/>
          <w:szCs w:val="22"/>
        </w:rPr>
        <w:t>50%</w:t>
      </w:r>
      <w:r w:rsidRPr="00CB081C">
        <w:rPr>
          <w:rFonts w:ascii="Arial" w:hAnsi="Arial" w:cs="Arial"/>
          <w:sz w:val="22"/>
          <w:szCs w:val="22"/>
        </w:rPr>
        <w:t xml:space="preserve"> pour chaque CESU acquis par les salariés de la Caisse d’Epargne Aquitaine Poitou-Charentes ayant le statut de travailleur handicapé et par les salariés ayant au moins une personne handicapée à leur charge, dans la limite maximum annuelle de </w:t>
      </w:r>
      <w:r w:rsidRPr="00CB081C">
        <w:rPr>
          <w:rFonts w:ascii="Arial" w:hAnsi="Arial" w:cs="Arial"/>
          <w:b/>
          <w:sz w:val="22"/>
          <w:szCs w:val="22"/>
        </w:rPr>
        <w:t>1</w:t>
      </w:r>
      <w:r w:rsidR="001D3FCA" w:rsidRPr="00CB081C">
        <w:rPr>
          <w:rFonts w:ascii="Arial" w:hAnsi="Arial" w:cs="Arial"/>
          <w:b/>
          <w:sz w:val="22"/>
          <w:szCs w:val="22"/>
        </w:rPr>
        <w:t xml:space="preserve"> </w:t>
      </w:r>
      <w:r w:rsidRPr="00CB081C">
        <w:rPr>
          <w:rFonts w:ascii="Arial" w:hAnsi="Arial" w:cs="Arial"/>
          <w:b/>
          <w:sz w:val="22"/>
          <w:szCs w:val="22"/>
        </w:rPr>
        <w:t>200</w:t>
      </w:r>
      <w:r w:rsidR="005D1029" w:rsidRPr="00CB081C">
        <w:rPr>
          <w:rFonts w:ascii="Arial" w:hAnsi="Arial" w:cs="Arial"/>
          <w:b/>
          <w:sz w:val="22"/>
          <w:szCs w:val="22"/>
        </w:rPr>
        <w:t xml:space="preserve"> euros</w:t>
      </w:r>
      <w:r w:rsidRPr="00CB081C">
        <w:rPr>
          <w:rFonts w:ascii="Arial" w:hAnsi="Arial" w:cs="Arial"/>
          <w:b/>
          <w:sz w:val="22"/>
          <w:szCs w:val="22"/>
        </w:rPr>
        <w:t xml:space="preserve">, </w:t>
      </w:r>
      <w:r w:rsidRPr="00CB081C">
        <w:rPr>
          <w:rFonts w:ascii="Arial" w:hAnsi="Arial" w:cs="Arial"/>
          <w:sz w:val="22"/>
          <w:szCs w:val="22"/>
        </w:rPr>
        <w:t xml:space="preserve">soit une contribution annuelle maximum de </w:t>
      </w:r>
      <w:r w:rsidRPr="00CB081C">
        <w:rPr>
          <w:rFonts w:ascii="Arial" w:hAnsi="Arial" w:cs="Arial"/>
          <w:b/>
          <w:sz w:val="22"/>
          <w:szCs w:val="22"/>
        </w:rPr>
        <w:t>600 euros, sur présentation d’un justificatif.</w:t>
      </w:r>
    </w:p>
    <w:p w14:paraId="1B6BC09F" w14:textId="77777777" w:rsidR="00364AA2" w:rsidRPr="00CB081C" w:rsidRDefault="00364AA2" w:rsidP="00364AA2">
      <w:pPr>
        <w:jc w:val="both"/>
        <w:rPr>
          <w:rFonts w:ascii="Arial" w:hAnsi="Arial" w:cs="Arial"/>
          <w:b/>
          <w:sz w:val="22"/>
          <w:szCs w:val="22"/>
        </w:rPr>
      </w:pPr>
      <w:r w:rsidRPr="00CB081C">
        <w:rPr>
          <w:rFonts w:ascii="Arial" w:hAnsi="Arial" w:cs="Arial"/>
          <w:bCs/>
          <w:sz w:val="22"/>
          <w:szCs w:val="22"/>
        </w:rPr>
        <w:t>Cette mesure s’appliquera</w:t>
      </w:r>
      <w:r w:rsidRPr="00CB081C">
        <w:rPr>
          <w:rFonts w:ascii="Arial" w:hAnsi="Arial" w:cs="Arial"/>
          <w:b/>
          <w:sz w:val="22"/>
          <w:szCs w:val="22"/>
        </w:rPr>
        <w:t xml:space="preserve"> </w:t>
      </w:r>
      <w:r w:rsidRPr="00CB081C">
        <w:rPr>
          <w:rFonts w:ascii="Arial" w:hAnsi="Arial" w:cs="Arial"/>
          <w:sz w:val="22"/>
          <w:szCs w:val="22"/>
        </w:rPr>
        <w:t>à compter de la signature du présent accord</w:t>
      </w:r>
      <w:r w:rsidRPr="00CB081C">
        <w:rPr>
          <w:rFonts w:ascii="Arial" w:hAnsi="Arial" w:cs="Arial"/>
          <w:b/>
          <w:sz w:val="22"/>
          <w:szCs w:val="22"/>
        </w:rPr>
        <w:t>.</w:t>
      </w:r>
    </w:p>
    <w:p w14:paraId="0FC944D8" w14:textId="77777777" w:rsidR="00364AA2" w:rsidRPr="00CB081C" w:rsidRDefault="00364AA2" w:rsidP="00364AA2">
      <w:pPr>
        <w:jc w:val="both"/>
        <w:rPr>
          <w:rFonts w:ascii="Arial" w:hAnsi="Arial" w:cs="Arial"/>
          <w:sz w:val="22"/>
          <w:szCs w:val="22"/>
        </w:rPr>
      </w:pPr>
    </w:p>
    <w:p w14:paraId="3762C4F9" w14:textId="5B2E34AC" w:rsidR="00364AA2" w:rsidRPr="00CB081C" w:rsidRDefault="00364AA2" w:rsidP="00364AA2">
      <w:pPr>
        <w:jc w:val="both"/>
        <w:rPr>
          <w:rFonts w:ascii="Arial" w:hAnsi="Arial" w:cs="Arial"/>
          <w:sz w:val="22"/>
          <w:szCs w:val="22"/>
        </w:rPr>
      </w:pPr>
      <w:r w:rsidRPr="00CB081C">
        <w:rPr>
          <w:rFonts w:ascii="Arial" w:hAnsi="Arial" w:cs="Arial"/>
          <w:sz w:val="22"/>
          <w:szCs w:val="22"/>
        </w:rPr>
        <w:t>L’ensemble des actions 202</w:t>
      </w:r>
      <w:r w:rsidR="00401382" w:rsidRPr="00CB081C">
        <w:rPr>
          <w:rFonts w:ascii="Arial" w:hAnsi="Arial" w:cs="Arial"/>
          <w:sz w:val="22"/>
          <w:szCs w:val="22"/>
        </w:rPr>
        <w:t>6</w:t>
      </w:r>
      <w:r w:rsidRPr="00CB081C">
        <w:rPr>
          <w:rFonts w:ascii="Arial" w:hAnsi="Arial" w:cs="Arial"/>
          <w:sz w:val="22"/>
          <w:szCs w:val="22"/>
        </w:rPr>
        <w:t xml:space="preserve"> envisagées seront présentées au Comité Social et Economique en même temps que le bilan de l’année 202</w:t>
      </w:r>
      <w:r w:rsidR="00BE029E" w:rsidRPr="00CB081C">
        <w:rPr>
          <w:rFonts w:ascii="Arial" w:hAnsi="Arial" w:cs="Arial"/>
          <w:sz w:val="22"/>
          <w:szCs w:val="22"/>
        </w:rPr>
        <w:t>5</w:t>
      </w:r>
      <w:r w:rsidRPr="00CB081C">
        <w:rPr>
          <w:rFonts w:ascii="Arial" w:hAnsi="Arial" w:cs="Arial"/>
          <w:sz w:val="22"/>
          <w:szCs w:val="22"/>
        </w:rPr>
        <w:t>.</w:t>
      </w:r>
    </w:p>
    <w:p w14:paraId="56724006" w14:textId="780F069C" w:rsidR="008166F2" w:rsidRPr="00CB081C" w:rsidRDefault="008166F2" w:rsidP="00364AA2">
      <w:pPr>
        <w:jc w:val="both"/>
        <w:rPr>
          <w:rFonts w:ascii="Arial" w:hAnsi="Arial" w:cs="Arial"/>
          <w:sz w:val="22"/>
          <w:szCs w:val="22"/>
        </w:rPr>
      </w:pPr>
    </w:p>
    <w:p w14:paraId="7602F01D" w14:textId="77777777" w:rsidR="00D87735" w:rsidRDefault="00D87735" w:rsidP="008166F2">
      <w:pPr>
        <w:pStyle w:val="En-tte"/>
        <w:tabs>
          <w:tab w:val="clear" w:pos="4536"/>
          <w:tab w:val="clear" w:pos="9072"/>
        </w:tabs>
        <w:jc w:val="both"/>
        <w:rPr>
          <w:rFonts w:ascii="Arial" w:hAnsi="Arial" w:cs="Arial"/>
          <w:b/>
          <w:bCs/>
          <w:color w:val="FF0000"/>
          <w:sz w:val="22"/>
          <w:szCs w:val="22"/>
          <w:u w:val="single"/>
        </w:rPr>
      </w:pPr>
    </w:p>
    <w:p w14:paraId="4E9CA8DA" w14:textId="77777777" w:rsidR="00A53FF9" w:rsidRDefault="00A53FF9" w:rsidP="008166F2">
      <w:pPr>
        <w:pStyle w:val="En-tte"/>
        <w:tabs>
          <w:tab w:val="clear" w:pos="4536"/>
          <w:tab w:val="clear" w:pos="9072"/>
        </w:tabs>
        <w:jc w:val="both"/>
        <w:rPr>
          <w:rFonts w:ascii="Arial" w:hAnsi="Arial" w:cs="Arial"/>
          <w:b/>
          <w:bCs/>
          <w:color w:val="FF0000"/>
          <w:sz w:val="22"/>
          <w:szCs w:val="22"/>
          <w:u w:val="single"/>
        </w:rPr>
      </w:pPr>
    </w:p>
    <w:p w14:paraId="7623BB04" w14:textId="77777777" w:rsidR="00A53FF9" w:rsidRPr="00CB081C" w:rsidRDefault="00A53FF9" w:rsidP="008166F2">
      <w:pPr>
        <w:pStyle w:val="En-tte"/>
        <w:tabs>
          <w:tab w:val="clear" w:pos="4536"/>
          <w:tab w:val="clear" w:pos="9072"/>
        </w:tabs>
        <w:jc w:val="both"/>
        <w:rPr>
          <w:rFonts w:ascii="Arial" w:hAnsi="Arial" w:cs="Arial"/>
          <w:b/>
          <w:bCs/>
          <w:color w:val="FF0000"/>
          <w:sz w:val="22"/>
          <w:szCs w:val="22"/>
          <w:u w:val="single"/>
        </w:rPr>
      </w:pPr>
    </w:p>
    <w:p w14:paraId="318EA854" w14:textId="633292BD" w:rsidR="008166F2" w:rsidRPr="00CB081C" w:rsidRDefault="0221952A" w:rsidP="243C91B2">
      <w:pPr>
        <w:pStyle w:val="En-tte"/>
        <w:tabs>
          <w:tab w:val="clear" w:pos="4536"/>
          <w:tab w:val="clear" w:pos="9072"/>
        </w:tabs>
        <w:jc w:val="both"/>
        <w:rPr>
          <w:rFonts w:ascii="Arial" w:hAnsi="Arial" w:cs="Arial"/>
          <w:b/>
          <w:bCs/>
          <w:sz w:val="22"/>
          <w:szCs w:val="22"/>
          <w:u w:val="single"/>
        </w:rPr>
      </w:pPr>
      <w:r w:rsidRPr="243C91B2">
        <w:rPr>
          <w:rFonts w:ascii="Arial" w:hAnsi="Arial" w:cs="Arial"/>
          <w:b/>
          <w:bCs/>
          <w:sz w:val="22"/>
          <w:szCs w:val="22"/>
          <w:u w:val="single"/>
        </w:rPr>
        <w:t xml:space="preserve">Article </w:t>
      </w:r>
      <w:r w:rsidR="12BB9A93" w:rsidRPr="243C91B2">
        <w:rPr>
          <w:rFonts w:ascii="Arial" w:hAnsi="Arial" w:cs="Arial"/>
          <w:b/>
          <w:bCs/>
          <w:sz w:val="22"/>
          <w:szCs w:val="22"/>
          <w:u w:val="single"/>
        </w:rPr>
        <w:t>9</w:t>
      </w:r>
      <w:r w:rsidR="0909A91E" w:rsidRPr="243C91B2">
        <w:rPr>
          <w:rFonts w:ascii="Arial" w:hAnsi="Arial" w:cs="Arial"/>
          <w:b/>
          <w:bCs/>
          <w:sz w:val="22"/>
          <w:szCs w:val="22"/>
          <w:u w:val="single"/>
        </w:rPr>
        <w:t xml:space="preserve"> </w:t>
      </w:r>
      <w:r w:rsidRPr="243C91B2">
        <w:rPr>
          <w:rFonts w:ascii="Arial" w:hAnsi="Arial" w:cs="Arial"/>
          <w:b/>
          <w:bCs/>
          <w:sz w:val="22"/>
          <w:szCs w:val="22"/>
          <w:u w:val="single"/>
        </w:rPr>
        <w:t>-</w:t>
      </w:r>
      <w:r w:rsidR="0909A91E" w:rsidRPr="243C91B2">
        <w:rPr>
          <w:rFonts w:ascii="Arial" w:hAnsi="Arial" w:cs="Arial"/>
          <w:b/>
          <w:bCs/>
          <w:sz w:val="22"/>
          <w:szCs w:val="22"/>
          <w:u w:val="single"/>
        </w:rPr>
        <w:t xml:space="preserve"> </w:t>
      </w:r>
      <w:r w:rsidRPr="243C91B2">
        <w:rPr>
          <w:rFonts w:ascii="Arial" w:hAnsi="Arial" w:cs="Arial"/>
          <w:b/>
          <w:bCs/>
          <w:sz w:val="22"/>
          <w:szCs w:val="22"/>
          <w:u w:val="single"/>
        </w:rPr>
        <w:t xml:space="preserve">Tickets restaurants </w:t>
      </w:r>
    </w:p>
    <w:p w14:paraId="48DC755B" w14:textId="77777777" w:rsidR="008166F2" w:rsidRPr="00CB081C" w:rsidRDefault="008166F2" w:rsidP="008166F2">
      <w:pPr>
        <w:pStyle w:val="En-tte"/>
        <w:tabs>
          <w:tab w:val="clear" w:pos="4536"/>
          <w:tab w:val="clear" w:pos="9072"/>
        </w:tabs>
        <w:jc w:val="both"/>
        <w:rPr>
          <w:rFonts w:ascii="Arial" w:hAnsi="Arial" w:cs="Arial"/>
          <w:sz w:val="22"/>
          <w:szCs w:val="22"/>
        </w:rPr>
      </w:pPr>
    </w:p>
    <w:p w14:paraId="3AC436BE" w14:textId="61C0982C" w:rsidR="00CC26A8" w:rsidRPr="008D5F23" w:rsidRDefault="00CC26A8" w:rsidP="00CC26A8">
      <w:pPr>
        <w:pStyle w:val="En-tte"/>
        <w:tabs>
          <w:tab w:val="clear" w:pos="4536"/>
          <w:tab w:val="clear" w:pos="9072"/>
        </w:tabs>
        <w:jc w:val="both"/>
        <w:rPr>
          <w:rFonts w:ascii="Arial" w:hAnsi="Arial" w:cs="Arial"/>
          <w:b/>
          <w:bCs/>
          <w:sz w:val="22"/>
          <w:szCs w:val="22"/>
        </w:rPr>
      </w:pPr>
      <w:r w:rsidRPr="00CB081C">
        <w:rPr>
          <w:rFonts w:ascii="Arial" w:hAnsi="Arial" w:cs="Arial"/>
          <w:sz w:val="22"/>
          <w:szCs w:val="22"/>
        </w:rPr>
        <w:t xml:space="preserve">Les parties conviennent de </w:t>
      </w:r>
      <w:r w:rsidR="00825F52" w:rsidRPr="00CB081C">
        <w:rPr>
          <w:rFonts w:ascii="Arial" w:hAnsi="Arial" w:cs="Arial"/>
          <w:sz w:val="22"/>
          <w:szCs w:val="22"/>
        </w:rPr>
        <w:t xml:space="preserve">valoriser </w:t>
      </w:r>
      <w:r w:rsidRPr="00CB081C">
        <w:rPr>
          <w:rFonts w:ascii="Arial" w:hAnsi="Arial" w:cs="Arial"/>
          <w:sz w:val="22"/>
          <w:szCs w:val="22"/>
        </w:rPr>
        <w:t>l</w:t>
      </w:r>
      <w:r w:rsidR="00BD52D0" w:rsidRPr="00CB081C">
        <w:rPr>
          <w:rFonts w:ascii="Arial" w:hAnsi="Arial" w:cs="Arial"/>
          <w:sz w:val="22"/>
          <w:szCs w:val="22"/>
        </w:rPr>
        <w:t>e montant</w:t>
      </w:r>
      <w:r w:rsidRPr="00CB081C">
        <w:rPr>
          <w:rFonts w:ascii="Arial" w:hAnsi="Arial" w:cs="Arial"/>
          <w:sz w:val="22"/>
          <w:szCs w:val="22"/>
        </w:rPr>
        <w:t xml:space="preserve"> de la part patronale des tickets restaurants à hauteur </w:t>
      </w:r>
      <w:r w:rsidRPr="008D5F23">
        <w:rPr>
          <w:rFonts w:ascii="Arial" w:hAnsi="Arial" w:cs="Arial"/>
          <w:b/>
          <w:bCs/>
          <w:sz w:val="22"/>
          <w:szCs w:val="22"/>
        </w:rPr>
        <w:t>de 7,</w:t>
      </w:r>
      <w:r w:rsidR="008309EF" w:rsidRPr="008D5F23">
        <w:rPr>
          <w:rFonts w:ascii="Arial" w:hAnsi="Arial" w:cs="Arial"/>
          <w:b/>
          <w:bCs/>
          <w:sz w:val="22"/>
          <w:szCs w:val="22"/>
        </w:rPr>
        <w:t>32</w:t>
      </w:r>
      <w:r w:rsidRPr="008D5F23">
        <w:rPr>
          <w:rFonts w:ascii="Arial" w:hAnsi="Arial" w:cs="Arial"/>
          <w:b/>
          <w:bCs/>
          <w:sz w:val="22"/>
          <w:szCs w:val="22"/>
        </w:rPr>
        <w:t xml:space="preserve"> </w:t>
      </w:r>
      <w:r w:rsidR="002701BF" w:rsidRPr="008D5F23">
        <w:rPr>
          <w:rFonts w:ascii="Arial" w:hAnsi="Arial" w:cs="Arial"/>
          <w:b/>
          <w:bCs/>
          <w:sz w:val="22"/>
          <w:szCs w:val="22"/>
        </w:rPr>
        <w:t>euros</w:t>
      </w:r>
      <w:r w:rsidR="002701BF" w:rsidRPr="00CB081C">
        <w:rPr>
          <w:rFonts w:ascii="Arial" w:hAnsi="Arial" w:cs="Arial"/>
          <w:sz w:val="22"/>
          <w:szCs w:val="22"/>
        </w:rPr>
        <w:t xml:space="preserve"> et </w:t>
      </w:r>
      <w:r w:rsidRPr="00CB081C">
        <w:rPr>
          <w:rFonts w:ascii="Arial" w:hAnsi="Arial" w:cs="Arial"/>
          <w:sz w:val="22"/>
          <w:szCs w:val="22"/>
        </w:rPr>
        <w:t xml:space="preserve">la valeur faciale du titre restaurant à </w:t>
      </w:r>
      <w:r w:rsidRPr="008D5F23">
        <w:rPr>
          <w:rFonts w:ascii="Arial" w:hAnsi="Arial" w:cs="Arial"/>
          <w:b/>
          <w:bCs/>
          <w:sz w:val="22"/>
          <w:szCs w:val="22"/>
        </w:rPr>
        <w:t>12</w:t>
      </w:r>
      <w:r w:rsidR="00BE029E" w:rsidRPr="008D5F23">
        <w:rPr>
          <w:rFonts w:ascii="Arial" w:hAnsi="Arial" w:cs="Arial"/>
          <w:b/>
          <w:bCs/>
          <w:sz w:val="22"/>
          <w:szCs w:val="22"/>
        </w:rPr>
        <w:t>,20</w:t>
      </w:r>
      <w:r w:rsidRPr="008D5F23">
        <w:rPr>
          <w:rFonts w:ascii="Arial" w:hAnsi="Arial" w:cs="Arial"/>
          <w:b/>
          <w:bCs/>
          <w:sz w:val="22"/>
          <w:szCs w:val="22"/>
        </w:rPr>
        <w:t xml:space="preserve"> euros.</w:t>
      </w:r>
    </w:p>
    <w:p w14:paraId="2E745E2D" w14:textId="77777777" w:rsidR="00825F52" w:rsidRPr="00CB081C" w:rsidRDefault="00825F52" w:rsidP="00CC26A8">
      <w:pPr>
        <w:pStyle w:val="En-tte"/>
        <w:tabs>
          <w:tab w:val="clear" w:pos="4536"/>
          <w:tab w:val="clear" w:pos="9072"/>
        </w:tabs>
        <w:jc w:val="both"/>
        <w:rPr>
          <w:rFonts w:ascii="Arial" w:hAnsi="Arial" w:cs="Arial"/>
          <w:sz w:val="22"/>
          <w:szCs w:val="22"/>
        </w:rPr>
      </w:pPr>
    </w:p>
    <w:p w14:paraId="1474F476" w14:textId="7DDFCA28" w:rsidR="00CC26A8" w:rsidRPr="00AA567C" w:rsidRDefault="00825F52" w:rsidP="00CC26A8">
      <w:pPr>
        <w:pStyle w:val="En-tte"/>
        <w:tabs>
          <w:tab w:val="clear" w:pos="4536"/>
          <w:tab w:val="clear" w:pos="9072"/>
        </w:tabs>
        <w:jc w:val="both"/>
        <w:rPr>
          <w:rFonts w:ascii="Arial" w:hAnsi="Arial" w:cs="Arial"/>
          <w:b/>
          <w:bCs/>
          <w:sz w:val="22"/>
          <w:szCs w:val="22"/>
        </w:rPr>
      </w:pPr>
      <w:r w:rsidRPr="00AA567C">
        <w:rPr>
          <w:rFonts w:ascii="Arial" w:hAnsi="Arial" w:cs="Arial"/>
          <w:b/>
          <w:bCs/>
          <w:sz w:val="22"/>
          <w:szCs w:val="22"/>
        </w:rPr>
        <w:t>Cette mesure sera applicable à compter du 1</w:t>
      </w:r>
      <w:r w:rsidRPr="00AA567C">
        <w:rPr>
          <w:rFonts w:ascii="Arial" w:hAnsi="Arial" w:cs="Arial"/>
          <w:b/>
          <w:bCs/>
          <w:sz w:val="22"/>
          <w:szCs w:val="22"/>
          <w:vertAlign w:val="superscript"/>
        </w:rPr>
        <w:t>er</w:t>
      </w:r>
      <w:r w:rsidR="005579E9" w:rsidRPr="00AA567C">
        <w:rPr>
          <w:rFonts w:ascii="Arial" w:hAnsi="Arial" w:cs="Arial"/>
          <w:b/>
          <w:bCs/>
          <w:sz w:val="22"/>
          <w:szCs w:val="22"/>
        </w:rPr>
        <w:t xml:space="preserve"> avril </w:t>
      </w:r>
      <w:r w:rsidR="00AF2BEB" w:rsidRPr="00AA567C">
        <w:rPr>
          <w:rFonts w:ascii="Arial" w:hAnsi="Arial" w:cs="Arial"/>
          <w:b/>
          <w:bCs/>
          <w:sz w:val="22"/>
          <w:szCs w:val="22"/>
        </w:rPr>
        <w:t>2026.</w:t>
      </w:r>
    </w:p>
    <w:p w14:paraId="14ACC0BA" w14:textId="77777777" w:rsidR="005E3651" w:rsidRDefault="005E3651" w:rsidP="00266E5D">
      <w:pPr>
        <w:jc w:val="both"/>
        <w:rPr>
          <w:rFonts w:ascii="Arial" w:hAnsi="Arial" w:cs="Arial"/>
          <w:b/>
          <w:color w:val="FF0000"/>
          <w:sz w:val="22"/>
          <w:szCs w:val="22"/>
          <w:u w:val="single"/>
        </w:rPr>
      </w:pPr>
    </w:p>
    <w:p w14:paraId="7A2B4CCE" w14:textId="77777777" w:rsidR="00A53FF9" w:rsidRDefault="00A53FF9" w:rsidP="00266E5D">
      <w:pPr>
        <w:jc w:val="both"/>
        <w:rPr>
          <w:rFonts w:ascii="Arial" w:hAnsi="Arial" w:cs="Arial"/>
          <w:b/>
          <w:color w:val="FF0000"/>
          <w:sz w:val="22"/>
          <w:szCs w:val="22"/>
          <w:u w:val="single"/>
        </w:rPr>
      </w:pPr>
    </w:p>
    <w:p w14:paraId="14DF789F" w14:textId="77777777" w:rsidR="00A53FF9" w:rsidRDefault="00A53FF9" w:rsidP="00266E5D">
      <w:pPr>
        <w:jc w:val="both"/>
        <w:rPr>
          <w:rFonts w:ascii="Arial" w:hAnsi="Arial" w:cs="Arial"/>
          <w:b/>
          <w:color w:val="FF0000"/>
          <w:sz w:val="22"/>
          <w:szCs w:val="22"/>
          <w:u w:val="single"/>
        </w:rPr>
      </w:pPr>
    </w:p>
    <w:p w14:paraId="0CA3C174" w14:textId="77777777" w:rsidR="00572C01" w:rsidRPr="00CB081C" w:rsidRDefault="00572C01" w:rsidP="00266E5D">
      <w:pPr>
        <w:jc w:val="both"/>
        <w:rPr>
          <w:rFonts w:ascii="Arial" w:hAnsi="Arial" w:cs="Arial"/>
          <w:b/>
          <w:color w:val="FF0000"/>
          <w:sz w:val="22"/>
          <w:szCs w:val="22"/>
          <w:u w:val="single"/>
        </w:rPr>
      </w:pPr>
    </w:p>
    <w:p w14:paraId="0FCE737E" w14:textId="1A34C431" w:rsidR="00266E5D" w:rsidRPr="00903D91" w:rsidRDefault="0F33E878" w:rsidP="243C91B2">
      <w:pPr>
        <w:jc w:val="both"/>
        <w:rPr>
          <w:rFonts w:ascii="Arial" w:hAnsi="Arial" w:cs="Arial"/>
          <w:b/>
          <w:bCs/>
          <w:sz w:val="22"/>
          <w:szCs w:val="22"/>
          <w:u w:val="single"/>
        </w:rPr>
      </w:pPr>
      <w:r w:rsidRPr="243C91B2">
        <w:rPr>
          <w:rFonts w:ascii="Arial" w:hAnsi="Arial" w:cs="Arial"/>
          <w:b/>
          <w:bCs/>
          <w:sz w:val="22"/>
          <w:szCs w:val="22"/>
          <w:u w:val="single"/>
        </w:rPr>
        <w:t xml:space="preserve">Article </w:t>
      </w:r>
      <w:r w:rsidR="5F6BA775" w:rsidRPr="243C91B2">
        <w:rPr>
          <w:rFonts w:ascii="Arial" w:hAnsi="Arial" w:cs="Arial"/>
          <w:b/>
          <w:bCs/>
          <w:sz w:val="22"/>
          <w:szCs w:val="22"/>
          <w:u w:val="single"/>
        </w:rPr>
        <w:t>10</w:t>
      </w:r>
      <w:r w:rsidR="0909A91E" w:rsidRPr="243C91B2">
        <w:rPr>
          <w:rFonts w:ascii="Arial" w:hAnsi="Arial" w:cs="Arial"/>
          <w:b/>
          <w:bCs/>
          <w:sz w:val="22"/>
          <w:szCs w:val="22"/>
          <w:u w:val="single"/>
        </w:rPr>
        <w:t xml:space="preserve"> </w:t>
      </w:r>
      <w:r w:rsidRPr="243C91B2">
        <w:rPr>
          <w:rFonts w:ascii="Arial" w:hAnsi="Arial" w:cs="Arial"/>
          <w:b/>
          <w:bCs/>
          <w:sz w:val="22"/>
          <w:szCs w:val="22"/>
          <w:u w:val="single"/>
        </w:rPr>
        <w:t>-</w:t>
      </w:r>
      <w:r w:rsidR="20E8FD46" w:rsidRPr="243C91B2">
        <w:rPr>
          <w:rFonts w:ascii="Arial" w:hAnsi="Arial" w:cs="Arial"/>
          <w:b/>
          <w:bCs/>
          <w:sz w:val="22"/>
          <w:szCs w:val="22"/>
          <w:u w:val="single"/>
        </w:rPr>
        <w:t xml:space="preserve"> </w:t>
      </w:r>
      <w:r w:rsidRPr="243C91B2">
        <w:rPr>
          <w:rFonts w:ascii="Arial" w:hAnsi="Arial" w:cs="Arial"/>
          <w:b/>
          <w:bCs/>
          <w:sz w:val="22"/>
          <w:szCs w:val="22"/>
          <w:u w:val="single"/>
        </w:rPr>
        <w:t xml:space="preserve">Fermeture de l’entreprise </w:t>
      </w:r>
      <w:r w:rsidR="1097580C" w:rsidRPr="243C91B2">
        <w:rPr>
          <w:rFonts w:ascii="Arial" w:hAnsi="Arial" w:cs="Arial"/>
          <w:b/>
          <w:bCs/>
          <w:sz w:val="22"/>
          <w:szCs w:val="22"/>
          <w:u w:val="single"/>
        </w:rPr>
        <w:t>sur 202</w:t>
      </w:r>
      <w:r w:rsidR="66D768F7" w:rsidRPr="243C91B2">
        <w:rPr>
          <w:rFonts w:ascii="Arial" w:hAnsi="Arial" w:cs="Arial"/>
          <w:b/>
          <w:bCs/>
          <w:sz w:val="22"/>
          <w:szCs w:val="22"/>
          <w:u w:val="single"/>
        </w:rPr>
        <w:t>6</w:t>
      </w:r>
    </w:p>
    <w:p w14:paraId="7E31568D" w14:textId="77777777" w:rsidR="00266E5D" w:rsidRPr="00CB081C" w:rsidRDefault="00266E5D" w:rsidP="00266E5D">
      <w:pPr>
        <w:rPr>
          <w:rFonts w:ascii="Arial" w:hAnsi="Arial" w:cs="Arial"/>
          <w:b/>
          <w:color w:val="FF0000"/>
          <w:sz w:val="22"/>
          <w:szCs w:val="22"/>
          <w:u w:val="single"/>
        </w:rPr>
      </w:pPr>
    </w:p>
    <w:p w14:paraId="45D25EC0" w14:textId="3390D965" w:rsidR="00266E5D" w:rsidRPr="00903D91" w:rsidRDefault="00266E5D" w:rsidP="00D43EB5">
      <w:pPr>
        <w:jc w:val="both"/>
        <w:rPr>
          <w:rFonts w:ascii="Arial" w:hAnsi="Arial" w:cs="Arial"/>
          <w:b/>
          <w:bCs/>
          <w:sz w:val="22"/>
          <w:szCs w:val="22"/>
        </w:rPr>
      </w:pPr>
      <w:r w:rsidRPr="009D7BC7">
        <w:rPr>
          <w:rFonts w:ascii="Arial" w:hAnsi="Arial" w:cs="Arial"/>
          <w:sz w:val="22"/>
          <w:szCs w:val="22"/>
        </w:rPr>
        <w:t>L’entreprise sera fermée</w:t>
      </w:r>
      <w:r w:rsidR="00607E74" w:rsidRPr="009D7BC7">
        <w:rPr>
          <w:rFonts w:ascii="Arial" w:hAnsi="Arial" w:cs="Arial"/>
          <w:sz w:val="22"/>
          <w:szCs w:val="22"/>
        </w:rPr>
        <w:t xml:space="preserve"> </w:t>
      </w:r>
      <w:r w:rsidRPr="02D34A73">
        <w:rPr>
          <w:rFonts w:ascii="Arial" w:hAnsi="Arial" w:cs="Arial"/>
          <w:sz w:val="22"/>
          <w:szCs w:val="22"/>
        </w:rPr>
        <w:t xml:space="preserve">le </w:t>
      </w:r>
      <w:r w:rsidRPr="02D34A73">
        <w:rPr>
          <w:rFonts w:ascii="Arial" w:hAnsi="Arial" w:cs="Arial"/>
          <w:b/>
          <w:bCs/>
          <w:sz w:val="22"/>
          <w:szCs w:val="22"/>
        </w:rPr>
        <w:t>samedi</w:t>
      </w:r>
      <w:r w:rsidR="00F301D0" w:rsidRPr="02D34A73">
        <w:rPr>
          <w:rFonts w:ascii="Arial" w:hAnsi="Arial" w:cs="Arial"/>
          <w:b/>
          <w:bCs/>
          <w:sz w:val="22"/>
          <w:szCs w:val="22"/>
        </w:rPr>
        <w:t xml:space="preserve"> </w:t>
      </w:r>
      <w:r w:rsidR="00607E74" w:rsidRPr="02D34A73">
        <w:rPr>
          <w:rFonts w:ascii="Arial" w:hAnsi="Arial" w:cs="Arial"/>
          <w:b/>
          <w:bCs/>
          <w:sz w:val="22"/>
          <w:szCs w:val="22"/>
        </w:rPr>
        <w:t xml:space="preserve">26 décembre </w:t>
      </w:r>
      <w:r w:rsidR="00F301D0" w:rsidRPr="02D34A73">
        <w:rPr>
          <w:rFonts w:ascii="Arial" w:hAnsi="Arial" w:cs="Arial"/>
          <w:b/>
          <w:bCs/>
          <w:sz w:val="22"/>
          <w:szCs w:val="22"/>
        </w:rPr>
        <w:t>202</w:t>
      </w:r>
      <w:r w:rsidR="00903D91" w:rsidRPr="02D34A73">
        <w:rPr>
          <w:rFonts w:ascii="Arial" w:hAnsi="Arial" w:cs="Arial"/>
          <w:b/>
          <w:bCs/>
          <w:sz w:val="22"/>
          <w:szCs w:val="22"/>
        </w:rPr>
        <w:t>6.</w:t>
      </w:r>
    </w:p>
    <w:p w14:paraId="6B53F92E" w14:textId="4ED8C986" w:rsidR="00266E5D" w:rsidRPr="00903D91" w:rsidRDefault="00266E5D" w:rsidP="00D43EB5">
      <w:pPr>
        <w:jc w:val="both"/>
        <w:rPr>
          <w:rFonts w:ascii="Arial" w:hAnsi="Arial" w:cs="Arial"/>
          <w:sz w:val="22"/>
          <w:szCs w:val="22"/>
        </w:rPr>
      </w:pPr>
      <w:r w:rsidRPr="00903D91">
        <w:rPr>
          <w:rFonts w:ascii="Arial" w:hAnsi="Arial" w:cs="Arial"/>
          <w:sz w:val="22"/>
          <w:szCs w:val="22"/>
        </w:rPr>
        <w:t>Conformément aux articles 4.2 et 5.1.3 de l’avenant à l’accord ARTT du 26 août 2014, ce</w:t>
      </w:r>
      <w:r w:rsidR="00367D7B" w:rsidRPr="00903D91">
        <w:rPr>
          <w:rFonts w:ascii="Arial" w:hAnsi="Arial" w:cs="Arial"/>
          <w:sz w:val="22"/>
          <w:szCs w:val="22"/>
        </w:rPr>
        <w:t>tte</w:t>
      </w:r>
      <w:r w:rsidRPr="00903D91">
        <w:rPr>
          <w:rFonts w:ascii="Arial" w:hAnsi="Arial" w:cs="Arial"/>
          <w:sz w:val="22"/>
          <w:szCs w:val="22"/>
        </w:rPr>
        <w:t xml:space="preserve"> journée de fermeture ser</w:t>
      </w:r>
      <w:r w:rsidR="00367D7B" w:rsidRPr="00903D91">
        <w:rPr>
          <w:rFonts w:ascii="Arial" w:hAnsi="Arial" w:cs="Arial"/>
          <w:sz w:val="22"/>
          <w:szCs w:val="22"/>
        </w:rPr>
        <w:t>a</w:t>
      </w:r>
      <w:r w:rsidRPr="00903D91">
        <w:rPr>
          <w:rFonts w:ascii="Arial" w:hAnsi="Arial" w:cs="Arial"/>
          <w:sz w:val="22"/>
          <w:szCs w:val="22"/>
        </w:rPr>
        <w:t xml:space="preserve"> prise sur le contingent de jours RTT pris par journée entière. Il sera décompté 0.5 jour pour les salariés travaillant du mardi au samedi et 1 jour pour les cadres au forfait travaillant du mardi au samedi.</w:t>
      </w:r>
    </w:p>
    <w:p w14:paraId="47D4F43A" w14:textId="77777777" w:rsidR="00D87974" w:rsidRPr="00CB081C" w:rsidRDefault="00D87974" w:rsidP="00D43EB5">
      <w:pPr>
        <w:jc w:val="both"/>
        <w:rPr>
          <w:rFonts w:ascii="Arial" w:hAnsi="Arial" w:cs="Arial"/>
          <w:color w:val="FF0000"/>
          <w:sz w:val="22"/>
          <w:szCs w:val="22"/>
        </w:rPr>
      </w:pPr>
    </w:p>
    <w:p w14:paraId="40C1C9C2" w14:textId="77777777" w:rsidR="009E415F" w:rsidRDefault="009E415F" w:rsidP="00D87974">
      <w:pPr>
        <w:pStyle w:val="En-tte"/>
        <w:tabs>
          <w:tab w:val="clear" w:pos="4536"/>
          <w:tab w:val="clear" w:pos="9072"/>
        </w:tabs>
        <w:jc w:val="both"/>
        <w:rPr>
          <w:rFonts w:ascii="Arial" w:hAnsi="Arial" w:cs="Arial"/>
          <w:b/>
          <w:bCs/>
          <w:color w:val="FF0000"/>
          <w:sz w:val="22"/>
          <w:szCs w:val="22"/>
          <w:u w:val="single"/>
        </w:rPr>
      </w:pPr>
    </w:p>
    <w:p w14:paraId="55E7DBA2"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011D93F5"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33CAB627"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5171E96D"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2EAD7844"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1B605BD9"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3789F4EC" w14:textId="77777777" w:rsidR="00A53FF9" w:rsidRDefault="00A53FF9" w:rsidP="00D87974">
      <w:pPr>
        <w:pStyle w:val="En-tte"/>
        <w:tabs>
          <w:tab w:val="clear" w:pos="4536"/>
          <w:tab w:val="clear" w:pos="9072"/>
        </w:tabs>
        <w:jc w:val="both"/>
        <w:rPr>
          <w:rFonts w:ascii="Arial" w:hAnsi="Arial" w:cs="Arial"/>
          <w:b/>
          <w:bCs/>
          <w:color w:val="FF0000"/>
          <w:sz w:val="22"/>
          <w:szCs w:val="22"/>
          <w:u w:val="single"/>
        </w:rPr>
      </w:pPr>
    </w:p>
    <w:p w14:paraId="695616B0" w14:textId="06E685A2" w:rsidR="00364AA2" w:rsidRPr="00811BCD" w:rsidRDefault="00364AA2" w:rsidP="00364AA2">
      <w:pPr>
        <w:jc w:val="both"/>
        <w:rPr>
          <w:rFonts w:ascii="Arial" w:hAnsi="Arial" w:cs="Arial"/>
          <w:b/>
          <w:smallCaps/>
          <w:sz w:val="22"/>
          <w:szCs w:val="22"/>
          <w:u w:val="single"/>
        </w:rPr>
      </w:pPr>
      <w:r w:rsidRPr="00811BCD">
        <w:rPr>
          <w:rFonts w:ascii="Arial" w:hAnsi="Arial" w:cs="Arial"/>
          <w:b/>
          <w:smallCaps/>
          <w:sz w:val="22"/>
          <w:szCs w:val="22"/>
          <w:u w:val="single"/>
        </w:rPr>
        <w:t>Chapitre 2 – Durée et application de l’accord</w:t>
      </w:r>
    </w:p>
    <w:p w14:paraId="26B15779" w14:textId="77777777" w:rsidR="00364AA2" w:rsidRPr="00CB081C" w:rsidRDefault="00364AA2" w:rsidP="00364AA2">
      <w:pPr>
        <w:jc w:val="both"/>
        <w:rPr>
          <w:rFonts w:ascii="Arial" w:hAnsi="Arial" w:cs="Arial"/>
          <w:i/>
          <w:color w:val="FF0000"/>
          <w:sz w:val="22"/>
          <w:szCs w:val="22"/>
        </w:rPr>
      </w:pPr>
    </w:p>
    <w:p w14:paraId="7C758842" w14:textId="56D8285C" w:rsidR="00364AA2" w:rsidRDefault="00364AA2" w:rsidP="00364AA2">
      <w:pPr>
        <w:jc w:val="both"/>
        <w:rPr>
          <w:rFonts w:ascii="Arial" w:hAnsi="Arial" w:cs="Arial"/>
          <w:bCs/>
          <w:iCs/>
          <w:sz w:val="22"/>
          <w:szCs w:val="22"/>
        </w:rPr>
      </w:pPr>
      <w:r w:rsidRPr="00F97788">
        <w:rPr>
          <w:rFonts w:ascii="Arial" w:hAnsi="Arial" w:cs="Arial"/>
          <w:sz w:val="22"/>
          <w:szCs w:val="22"/>
        </w:rPr>
        <w:t>Le présent accord est conclu pour une durée déterminée et prendra fin au 31 décembre 202</w:t>
      </w:r>
      <w:r w:rsidR="00903D91" w:rsidRPr="00F97788">
        <w:rPr>
          <w:rFonts w:ascii="Arial" w:hAnsi="Arial" w:cs="Arial"/>
          <w:sz w:val="22"/>
          <w:szCs w:val="22"/>
        </w:rPr>
        <w:t>6</w:t>
      </w:r>
      <w:r w:rsidRPr="00F97788">
        <w:rPr>
          <w:rFonts w:ascii="Arial" w:hAnsi="Arial" w:cs="Arial"/>
          <w:sz w:val="22"/>
          <w:szCs w:val="22"/>
        </w:rPr>
        <w:t xml:space="preserve">, à l’exception des mesures prévues </w:t>
      </w:r>
      <w:r w:rsidRPr="001E3D64">
        <w:rPr>
          <w:rFonts w:ascii="Arial" w:hAnsi="Arial" w:cs="Arial"/>
          <w:sz w:val="22"/>
          <w:szCs w:val="22"/>
        </w:rPr>
        <w:t xml:space="preserve">aux articles </w:t>
      </w:r>
      <w:r w:rsidR="00671C79" w:rsidRPr="001E3D64">
        <w:rPr>
          <w:rFonts w:ascii="Arial" w:hAnsi="Arial" w:cs="Arial"/>
          <w:sz w:val="22"/>
          <w:szCs w:val="22"/>
        </w:rPr>
        <w:t>3</w:t>
      </w:r>
      <w:r w:rsidR="00244F87" w:rsidRPr="001E3D64">
        <w:rPr>
          <w:rFonts w:ascii="Arial" w:hAnsi="Arial" w:cs="Arial"/>
          <w:sz w:val="22"/>
          <w:szCs w:val="22"/>
        </w:rPr>
        <w:t>,</w:t>
      </w:r>
      <w:r w:rsidR="0067223A" w:rsidRPr="001E3D64">
        <w:rPr>
          <w:rFonts w:ascii="Arial" w:hAnsi="Arial" w:cs="Arial"/>
          <w:sz w:val="22"/>
          <w:szCs w:val="22"/>
        </w:rPr>
        <w:t>5</w:t>
      </w:r>
      <w:r w:rsidRPr="001E3D64">
        <w:rPr>
          <w:rFonts w:ascii="Arial" w:hAnsi="Arial" w:cs="Arial"/>
          <w:sz w:val="22"/>
          <w:szCs w:val="22"/>
        </w:rPr>
        <w:t xml:space="preserve"> </w:t>
      </w:r>
      <w:r w:rsidR="00952728" w:rsidRPr="001E3D64">
        <w:rPr>
          <w:rFonts w:ascii="Arial" w:hAnsi="Arial" w:cs="Arial"/>
          <w:sz w:val="22"/>
          <w:szCs w:val="22"/>
        </w:rPr>
        <w:t>,</w:t>
      </w:r>
      <w:r w:rsidR="005B20D0" w:rsidRPr="001E3D64">
        <w:rPr>
          <w:rFonts w:ascii="Arial" w:hAnsi="Arial" w:cs="Arial"/>
          <w:sz w:val="22"/>
          <w:szCs w:val="22"/>
        </w:rPr>
        <w:t>6</w:t>
      </w:r>
      <w:r w:rsidR="00244F87" w:rsidRPr="001E3D64">
        <w:rPr>
          <w:rFonts w:ascii="Arial" w:hAnsi="Arial" w:cs="Arial"/>
          <w:sz w:val="22"/>
          <w:szCs w:val="22"/>
        </w:rPr>
        <w:t>,</w:t>
      </w:r>
      <w:r w:rsidR="00873572" w:rsidRPr="001E3D64">
        <w:rPr>
          <w:rFonts w:ascii="Arial" w:hAnsi="Arial" w:cs="Arial"/>
          <w:sz w:val="22"/>
          <w:szCs w:val="22"/>
        </w:rPr>
        <w:t>7 et 8</w:t>
      </w:r>
      <w:r w:rsidR="00244F87" w:rsidRPr="001E3D64">
        <w:rPr>
          <w:rFonts w:ascii="Arial" w:hAnsi="Arial" w:cs="Arial"/>
          <w:sz w:val="22"/>
          <w:szCs w:val="22"/>
        </w:rPr>
        <w:t xml:space="preserve"> </w:t>
      </w:r>
      <w:r w:rsidR="00535AFA" w:rsidRPr="001E3D64">
        <w:rPr>
          <w:rFonts w:ascii="Arial" w:hAnsi="Arial" w:cs="Arial"/>
          <w:sz w:val="22"/>
          <w:szCs w:val="22"/>
        </w:rPr>
        <w:t>du Chapitre</w:t>
      </w:r>
      <w:r w:rsidRPr="001E3D64">
        <w:rPr>
          <w:rFonts w:ascii="Arial" w:hAnsi="Arial" w:cs="Arial"/>
          <w:sz w:val="22"/>
          <w:szCs w:val="22"/>
        </w:rPr>
        <w:t xml:space="preserve"> 1 qui </w:t>
      </w:r>
      <w:r w:rsidRPr="00F97788">
        <w:rPr>
          <w:rFonts w:ascii="Arial" w:hAnsi="Arial" w:cs="Arial"/>
          <w:bCs/>
          <w:iCs/>
          <w:sz w:val="22"/>
          <w:szCs w:val="22"/>
        </w:rPr>
        <w:t>cesseront de produire leurs effets lorsque la prochaine négociation relative à la rémunération, au temps de travail et à la valeur ajoutée aura été clôturée.</w:t>
      </w:r>
    </w:p>
    <w:p w14:paraId="1B853EE7" w14:textId="40417FF6" w:rsidR="0088471E" w:rsidRPr="00675CA1" w:rsidRDefault="0088471E" w:rsidP="02D34A73">
      <w:pPr>
        <w:jc w:val="both"/>
        <w:rPr>
          <w:rFonts w:ascii="Arial" w:hAnsi="Arial" w:cs="Arial"/>
          <w:sz w:val="22"/>
          <w:szCs w:val="22"/>
        </w:rPr>
      </w:pPr>
      <w:r w:rsidRPr="02D34A73">
        <w:rPr>
          <w:rFonts w:ascii="Arial" w:hAnsi="Arial" w:cs="Arial"/>
          <w:sz w:val="22"/>
          <w:szCs w:val="22"/>
        </w:rPr>
        <w:t xml:space="preserve">Les mesures prévues aux articles </w:t>
      </w:r>
      <w:r w:rsidR="00474E9B" w:rsidRPr="02D34A73">
        <w:rPr>
          <w:rFonts w:ascii="Arial" w:hAnsi="Arial" w:cs="Arial"/>
          <w:sz w:val="22"/>
          <w:szCs w:val="22"/>
        </w:rPr>
        <w:t>1.</w:t>
      </w:r>
      <w:r w:rsidR="066DE6DA" w:rsidRPr="02D34A73">
        <w:rPr>
          <w:rFonts w:ascii="Arial" w:hAnsi="Arial" w:cs="Arial"/>
          <w:sz w:val="22"/>
          <w:szCs w:val="22"/>
        </w:rPr>
        <w:t>2</w:t>
      </w:r>
      <w:r w:rsidR="00675CA1" w:rsidRPr="02D34A73">
        <w:rPr>
          <w:rFonts w:ascii="Arial" w:hAnsi="Arial" w:cs="Arial"/>
          <w:sz w:val="22"/>
          <w:szCs w:val="22"/>
        </w:rPr>
        <w:t>.2, 1.</w:t>
      </w:r>
      <w:r w:rsidR="0B98B820" w:rsidRPr="02D34A73">
        <w:rPr>
          <w:rFonts w:ascii="Arial" w:hAnsi="Arial" w:cs="Arial"/>
          <w:sz w:val="22"/>
          <w:szCs w:val="22"/>
        </w:rPr>
        <w:t>2</w:t>
      </w:r>
      <w:r w:rsidR="00675CA1" w:rsidRPr="02D34A73">
        <w:rPr>
          <w:rFonts w:ascii="Arial" w:hAnsi="Arial" w:cs="Arial"/>
          <w:sz w:val="22"/>
          <w:szCs w:val="22"/>
        </w:rPr>
        <w:t>.3</w:t>
      </w:r>
      <w:r w:rsidR="00474E9B" w:rsidRPr="02D34A73">
        <w:rPr>
          <w:rFonts w:ascii="Arial" w:hAnsi="Arial" w:cs="Arial"/>
          <w:sz w:val="22"/>
          <w:szCs w:val="22"/>
        </w:rPr>
        <w:t xml:space="preserve"> et 2 sont à dur</w:t>
      </w:r>
      <w:r w:rsidR="4EAB6FCA" w:rsidRPr="02D34A73">
        <w:rPr>
          <w:rFonts w:ascii="Arial" w:hAnsi="Arial" w:cs="Arial"/>
          <w:sz w:val="22"/>
          <w:szCs w:val="22"/>
        </w:rPr>
        <w:t>é</w:t>
      </w:r>
      <w:r w:rsidR="00474E9B" w:rsidRPr="02D34A73">
        <w:rPr>
          <w:rFonts w:ascii="Arial" w:hAnsi="Arial" w:cs="Arial"/>
          <w:sz w:val="22"/>
          <w:szCs w:val="22"/>
        </w:rPr>
        <w:t>e indéterminée.</w:t>
      </w:r>
    </w:p>
    <w:p w14:paraId="5B28117B" w14:textId="59B5F9A8" w:rsidR="0088471E" w:rsidRDefault="0088471E" w:rsidP="0088471E">
      <w:pPr>
        <w:rPr>
          <w:sz w:val="22"/>
          <w:szCs w:val="22"/>
          <w:lang w:eastAsia="en-US"/>
        </w:rPr>
      </w:pPr>
    </w:p>
    <w:p w14:paraId="43F93ADF" w14:textId="77777777" w:rsidR="00364AA2" w:rsidRPr="00F97788" w:rsidRDefault="00364AA2" w:rsidP="00364AA2">
      <w:pPr>
        <w:jc w:val="both"/>
        <w:rPr>
          <w:rFonts w:ascii="Arial" w:hAnsi="Arial" w:cs="Arial"/>
          <w:sz w:val="22"/>
          <w:szCs w:val="22"/>
        </w:rPr>
      </w:pPr>
    </w:p>
    <w:p w14:paraId="4B545042" w14:textId="77777777" w:rsidR="00364AA2" w:rsidRPr="00F97788" w:rsidRDefault="00364AA2" w:rsidP="00364AA2">
      <w:pPr>
        <w:jc w:val="both"/>
        <w:rPr>
          <w:rFonts w:ascii="Arial" w:hAnsi="Arial" w:cs="Arial"/>
          <w:sz w:val="22"/>
          <w:szCs w:val="22"/>
        </w:rPr>
      </w:pPr>
      <w:r w:rsidRPr="00F97788">
        <w:rPr>
          <w:rFonts w:ascii="Arial" w:hAnsi="Arial" w:cs="Arial"/>
          <w:sz w:val="22"/>
          <w:szCs w:val="22"/>
        </w:rPr>
        <w:t>A ces échéances, le présent accord cessera de valoir droit sans autre formalité.</w:t>
      </w:r>
    </w:p>
    <w:p w14:paraId="75C1008F" w14:textId="083F5CCF" w:rsidR="003260CB" w:rsidRPr="00F97788" w:rsidRDefault="003260CB" w:rsidP="00364AA2">
      <w:pPr>
        <w:jc w:val="both"/>
        <w:rPr>
          <w:rFonts w:ascii="Arial" w:hAnsi="Arial" w:cs="Arial"/>
          <w:b/>
          <w:sz w:val="22"/>
          <w:szCs w:val="22"/>
          <w:u w:val="single"/>
        </w:rPr>
      </w:pPr>
    </w:p>
    <w:p w14:paraId="01D82DD2" w14:textId="77777777" w:rsidR="003260CB" w:rsidRPr="00F97788" w:rsidRDefault="003260CB" w:rsidP="00364AA2">
      <w:pPr>
        <w:jc w:val="both"/>
        <w:rPr>
          <w:rFonts w:ascii="Arial" w:hAnsi="Arial" w:cs="Arial"/>
          <w:b/>
          <w:sz w:val="22"/>
          <w:szCs w:val="22"/>
          <w:u w:val="single"/>
        </w:rPr>
      </w:pPr>
    </w:p>
    <w:p w14:paraId="016DB726" w14:textId="77777777" w:rsidR="00A32144" w:rsidRPr="00281224" w:rsidRDefault="00A32144" w:rsidP="00364AA2">
      <w:pPr>
        <w:jc w:val="both"/>
        <w:rPr>
          <w:rFonts w:ascii="Arial" w:hAnsi="Arial" w:cs="Arial"/>
          <w:b/>
          <w:sz w:val="22"/>
          <w:szCs w:val="22"/>
          <w:u w:val="single"/>
        </w:rPr>
      </w:pPr>
    </w:p>
    <w:p w14:paraId="5E1FAC17" w14:textId="77777777" w:rsidR="00364AA2" w:rsidRPr="00475CD4" w:rsidRDefault="00364AA2" w:rsidP="00364AA2">
      <w:pPr>
        <w:rPr>
          <w:rFonts w:ascii="Arial" w:hAnsi="Arial" w:cs="Arial"/>
          <w:b/>
          <w:smallCaps/>
          <w:sz w:val="22"/>
          <w:szCs w:val="22"/>
          <w:u w:val="single"/>
        </w:rPr>
      </w:pPr>
      <w:r w:rsidRPr="00475CD4">
        <w:rPr>
          <w:rFonts w:ascii="Arial" w:hAnsi="Arial" w:cs="Arial"/>
          <w:b/>
          <w:smallCaps/>
          <w:sz w:val="22"/>
          <w:szCs w:val="22"/>
          <w:u w:val="single"/>
        </w:rPr>
        <w:t>Chapitre 3 – Publicité de l’accord</w:t>
      </w:r>
    </w:p>
    <w:p w14:paraId="0019C414" w14:textId="77777777" w:rsidR="00364AA2" w:rsidRPr="00281224" w:rsidRDefault="00364AA2" w:rsidP="00364AA2">
      <w:pPr>
        <w:jc w:val="both"/>
        <w:rPr>
          <w:rFonts w:ascii="Arial" w:hAnsi="Arial" w:cs="Arial"/>
          <w:b/>
          <w:sz w:val="22"/>
          <w:szCs w:val="22"/>
          <w:u w:val="single"/>
        </w:rPr>
      </w:pPr>
    </w:p>
    <w:p w14:paraId="7783DEF2" w14:textId="776870FD" w:rsidR="00364AA2" w:rsidRPr="00281224" w:rsidRDefault="00364AA2" w:rsidP="00364AA2">
      <w:pPr>
        <w:jc w:val="both"/>
        <w:rPr>
          <w:rFonts w:ascii="Arial" w:hAnsi="Arial" w:cs="Arial"/>
          <w:sz w:val="22"/>
          <w:szCs w:val="22"/>
        </w:rPr>
      </w:pPr>
      <w:r w:rsidRPr="00281224">
        <w:rPr>
          <w:rFonts w:ascii="Arial" w:hAnsi="Arial" w:cs="Arial"/>
          <w:sz w:val="22"/>
          <w:szCs w:val="22"/>
        </w:rPr>
        <w:t>Le présent procès-verbal sera déposé à la DREETS via la plateforme en ligne Télé accords et au Secrétariat Greffe du Conseil des Prud’hommes de Bordeaux.</w:t>
      </w:r>
    </w:p>
    <w:p w14:paraId="190CE626" w14:textId="77777777" w:rsidR="00364AA2" w:rsidRPr="00281224" w:rsidRDefault="00364AA2" w:rsidP="00364AA2">
      <w:pPr>
        <w:jc w:val="both"/>
        <w:rPr>
          <w:rFonts w:ascii="Arial" w:hAnsi="Arial" w:cs="Arial"/>
          <w:b/>
          <w:sz w:val="22"/>
          <w:szCs w:val="22"/>
        </w:rPr>
      </w:pPr>
      <w:r w:rsidRPr="00281224">
        <w:rPr>
          <w:rFonts w:ascii="Arial" w:hAnsi="Arial" w:cs="Arial"/>
          <w:sz w:val="22"/>
          <w:szCs w:val="22"/>
          <w:lang w:val="x-none"/>
        </w:rPr>
        <w:t>Un exemplaire du présent accord sera également transmis à l’adresse numérique de la branche</w:t>
      </w:r>
      <w:r w:rsidRPr="00281224">
        <w:rPr>
          <w:rFonts w:ascii="Arial" w:hAnsi="Arial" w:cs="Arial"/>
          <w:sz w:val="22"/>
          <w:szCs w:val="22"/>
        </w:rPr>
        <w:t>.</w:t>
      </w:r>
    </w:p>
    <w:p w14:paraId="1EE60737" w14:textId="77777777" w:rsidR="00364AA2" w:rsidRPr="00281224" w:rsidRDefault="00364AA2" w:rsidP="00364AA2">
      <w:pPr>
        <w:jc w:val="both"/>
        <w:rPr>
          <w:rFonts w:ascii="Arial" w:hAnsi="Arial" w:cs="Arial"/>
          <w:sz w:val="22"/>
          <w:szCs w:val="22"/>
        </w:rPr>
      </w:pPr>
    </w:p>
    <w:p w14:paraId="5CDEBF52" w14:textId="77777777" w:rsidR="00364AA2" w:rsidRPr="00CB081C" w:rsidRDefault="00364AA2" w:rsidP="00364AA2">
      <w:pPr>
        <w:spacing w:after="120"/>
        <w:rPr>
          <w:rFonts w:ascii="Arial" w:hAnsi="Arial" w:cs="Arial"/>
          <w:color w:val="FF0000"/>
          <w:sz w:val="22"/>
          <w:szCs w:val="22"/>
        </w:rPr>
      </w:pPr>
    </w:p>
    <w:p w14:paraId="685E9204" w14:textId="4877DC9C" w:rsidR="00364AA2" w:rsidRPr="007E7901" w:rsidRDefault="00364AA2" w:rsidP="00364AA2">
      <w:pPr>
        <w:spacing w:after="120"/>
        <w:ind w:left="4248"/>
        <w:rPr>
          <w:rFonts w:ascii="Arial" w:hAnsi="Arial" w:cs="Arial"/>
          <w:sz w:val="22"/>
          <w:szCs w:val="22"/>
        </w:rPr>
      </w:pPr>
      <w:r w:rsidRPr="007E7901">
        <w:rPr>
          <w:rFonts w:ascii="Arial" w:hAnsi="Arial" w:cs="Arial"/>
          <w:b/>
          <w:bCs/>
          <w:sz w:val="22"/>
          <w:szCs w:val="22"/>
        </w:rPr>
        <w:t>Fait à Bordeaux, le</w:t>
      </w:r>
      <w:r w:rsidR="007157F5" w:rsidRPr="007E7901">
        <w:rPr>
          <w:rFonts w:ascii="Arial" w:hAnsi="Arial" w:cs="Arial"/>
          <w:b/>
          <w:bCs/>
          <w:sz w:val="22"/>
          <w:szCs w:val="22"/>
        </w:rPr>
        <w:t> </w:t>
      </w:r>
      <w:r w:rsidR="007E7901" w:rsidRPr="007E7901">
        <w:rPr>
          <w:rFonts w:ascii="Arial" w:hAnsi="Arial" w:cs="Arial"/>
          <w:b/>
          <w:bCs/>
          <w:sz w:val="22"/>
          <w:szCs w:val="22"/>
        </w:rPr>
        <w:t xml:space="preserve">23 mars </w:t>
      </w:r>
      <w:r w:rsidR="007157F5" w:rsidRPr="007E7901">
        <w:rPr>
          <w:rFonts w:ascii="Arial" w:hAnsi="Arial" w:cs="Arial"/>
          <w:b/>
          <w:bCs/>
          <w:sz w:val="22"/>
          <w:szCs w:val="22"/>
        </w:rPr>
        <w:t>2026</w:t>
      </w:r>
      <w:r w:rsidRPr="007E7901">
        <w:rPr>
          <w:rFonts w:ascii="Arial" w:hAnsi="Arial" w:cs="Arial"/>
          <w:b/>
          <w:bCs/>
          <w:sz w:val="22"/>
          <w:szCs w:val="22"/>
        </w:rPr>
        <w:t xml:space="preserve">, en </w:t>
      </w:r>
      <w:r w:rsidR="005E3651" w:rsidRPr="007E7901">
        <w:rPr>
          <w:rFonts w:ascii="Arial" w:hAnsi="Arial" w:cs="Arial"/>
          <w:b/>
          <w:bCs/>
          <w:sz w:val="22"/>
          <w:szCs w:val="22"/>
        </w:rPr>
        <w:t>6</w:t>
      </w:r>
      <w:r w:rsidRPr="007E7901">
        <w:rPr>
          <w:rFonts w:ascii="Arial" w:hAnsi="Arial" w:cs="Arial"/>
          <w:b/>
          <w:bCs/>
          <w:sz w:val="22"/>
          <w:szCs w:val="22"/>
        </w:rPr>
        <w:t xml:space="preserve"> exemplaires</w:t>
      </w:r>
      <w:r w:rsidRPr="007E7901">
        <w:rPr>
          <w:rFonts w:ascii="Arial" w:hAnsi="Arial" w:cs="Arial"/>
          <w:sz w:val="22"/>
          <w:szCs w:val="22"/>
        </w:rPr>
        <w:t>.</w:t>
      </w:r>
    </w:p>
    <w:p w14:paraId="0F148C82" w14:textId="77777777" w:rsidR="00364AA2" w:rsidRPr="00CB081C" w:rsidRDefault="00364AA2" w:rsidP="00364AA2">
      <w:pPr>
        <w:spacing w:after="120"/>
        <w:ind w:left="4248"/>
        <w:rPr>
          <w:rFonts w:ascii="Arial" w:hAnsi="Arial" w:cs="Arial"/>
          <w:color w:val="FF0000"/>
          <w:sz w:val="22"/>
          <w:szCs w:val="22"/>
        </w:rPr>
      </w:pPr>
    </w:p>
    <w:p w14:paraId="225EFDAB" w14:textId="77777777" w:rsidR="00364AA2" w:rsidRPr="007157F5" w:rsidRDefault="00364AA2" w:rsidP="00364AA2">
      <w:pPr>
        <w:spacing w:after="120"/>
        <w:ind w:left="4248"/>
        <w:rPr>
          <w:rFonts w:ascii="Arial" w:hAnsi="Arial" w:cs="Arial"/>
          <w:sz w:val="22"/>
          <w:szCs w:val="22"/>
        </w:rPr>
      </w:pPr>
    </w:p>
    <w:p w14:paraId="31364391" w14:textId="63323C34" w:rsidR="00364AA2" w:rsidRPr="007157F5" w:rsidRDefault="00364AA2" w:rsidP="00364AA2">
      <w:pPr>
        <w:spacing w:after="120"/>
        <w:rPr>
          <w:rFonts w:ascii="Arial" w:hAnsi="Arial" w:cs="Arial"/>
          <w:sz w:val="22"/>
          <w:szCs w:val="22"/>
        </w:rPr>
      </w:pPr>
      <w:r w:rsidRPr="007157F5">
        <w:rPr>
          <w:rFonts w:ascii="Arial" w:hAnsi="Arial" w:cs="Arial"/>
          <w:b/>
          <w:bCs/>
          <w:sz w:val="22"/>
          <w:szCs w:val="22"/>
        </w:rPr>
        <w:t xml:space="preserve">Pour la CEAPC, </w:t>
      </w:r>
      <w:r w:rsidR="00CC6BB8" w:rsidRPr="00CC6BB8">
        <w:rPr>
          <w:rFonts w:ascii="Arial" w:hAnsi="Arial" w:cs="Arial"/>
          <w:sz w:val="22"/>
          <w:szCs w:val="22"/>
        </w:rPr>
        <w:t>r</w:t>
      </w:r>
      <w:r w:rsidRPr="007157F5">
        <w:rPr>
          <w:rFonts w:ascii="Arial" w:hAnsi="Arial" w:cs="Arial"/>
          <w:sz w:val="22"/>
          <w:szCs w:val="22"/>
        </w:rPr>
        <w:t xml:space="preserve">eprésentée par </w:t>
      </w:r>
      <w:r w:rsidR="00DA4727">
        <w:rPr>
          <w:rFonts w:ascii="Arial" w:hAnsi="Arial" w:cs="Arial"/>
          <w:sz w:val="22"/>
          <w:szCs w:val="22"/>
        </w:rPr>
        <w:t xml:space="preserve">     </w:t>
      </w:r>
      <w:r w:rsidR="002A2943">
        <w:rPr>
          <w:rFonts w:ascii="Arial" w:hAnsi="Arial" w:cs="Arial"/>
          <w:sz w:val="22"/>
          <w:szCs w:val="22"/>
        </w:rPr>
        <w:t>,</w:t>
      </w:r>
      <w:r w:rsidR="007157F5" w:rsidRPr="007157F5">
        <w:rPr>
          <w:rFonts w:ascii="Arial" w:hAnsi="Arial" w:cs="Arial"/>
          <w:sz w:val="22"/>
          <w:szCs w:val="22"/>
        </w:rPr>
        <w:t xml:space="preserve"> </w:t>
      </w:r>
      <w:r w:rsidR="003248F7" w:rsidRPr="007157F5">
        <w:rPr>
          <w:rFonts w:ascii="Arial" w:hAnsi="Arial" w:cs="Arial"/>
          <w:sz w:val="22"/>
          <w:szCs w:val="22"/>
        </w:rPr>
        <w:t>Directr</w:t>
      </w:r>
      <w:r w:rsidR="007157F5" w:rsidRPr="007157F5">
        <w:rPr>
          <w:rFonts w:ascii="Arial" w:hAnsi="Arial" w:cs="Arial"/>
          <w:sz w:val="22"/>
          <w:szCs w:val="22"/>
        </w:rPr>
        <w:t>ice</w:t>
      </w:r>
      <w:r w:rsidR="003248F7" w:rsidRPr="007157F5">
        <w:rPr>
          <w:rFonts w:ascii="Arial" w:hAnsi="Arial" w:cs="Arial"/>
          <w:sz w:val="22"/>
          <w:szCs w:val="22"/>
        </w:rPr>
        <w:t xml:space="preserve"> des Ressources Humaines</w:t>
      </w:r>
    </w:p>
    <w:p w14:paraId="09CADF3B" w14:textId="77777777" w:rsidR="00364AA2" w:rsidRPr="007157F5" w:rsidRDefault="00364AA2" w:rsidP="00364AA2">
      <w:pPr>
        <w:jc w:val="both"/>
        <w:rPr>
          <w:rFonts w:ascii="Arial" w:hAnsi="Arial" w:cs="Arial"/>
          <w:b/>
          <w:bCs/>
          <w:sz w:val="22"/>
          <w:szCs w:val="22"/>
        </w:rPr>
      </w:pPr>
    </w:p>
    <w:p w14:paraId="7C681571" w14:textId="77777777" w:rsidR="00364AA2" w:rsidRPr="007157F5" w:rsidRDefault="00364AA2" w:rsidP="00364AA2">
      <w:pPr>
        <w:jc w:val="both"/>
        <w:rPr>
          <w:rFonts w:ascii="Arial" w:hAnsi="Arial" w:cs="Arial"/>
          <w:b/>
          <w:bCs/>
          <w:sz w:val="22"/>
          <w:szCs w:val="22"/>
        </w:rPr>
      </w:pPr>
    </w:p>
    <w:p w14:paraId="26E92069" w14:textId="77777777" w:rsidR="00475CD4" w:rsidRDefault="00364AA2" w:rsidP="00364AA2">
      <w:pPr>
        <w:jc w:val="both"/>
        <w:rPr>
          <w:rFonts w:ascii="Arial" w:hAnsi="Arial" w:cs="Arial"/>
          <w:b/>
          <w:bCs/>
          <w:sz w:val="22"/>
          <w:szCs w:val="22"/>
        </w:rPr>
      </w:pPr>
      <w:r w:rsidRPr="007157F5">
        <w:rPr>
          <w:rFonts w:ascii="Arial" w:hAnsi="Arial" w:cs="Arial"/>
          <w:b/>
          <w:bCs/>
          <w:sz w:val="22"/>
          <w:szCs w:val="22"/>
        </w:rPr>
        <w:t>Pour les organisations syndicales</w:t>
      </w:r>
    </w:p>
    <w:p w14:paraId="400B93ED" w14:textId="1B6FB115" w:rsidR="00364AA2" w:rsidRPr="007157F5" w:rsidRDefault="00364AA2" w:rsidP="00364AA2">
      <w:pPr>
        <w:jc w:val="both"/>
        <w:rPr>
          <w:rFonts w:ascii="Arial" w:hAnsi="Arial" w:cs="Arial"/>
          <w:b/>
          <w:bCs/>
          <w:sz w:val="22"/>
          <w:szCs w:val="22"/>
        </w:rPr>
      </w:pPr>
      <w:r w:rsidRPr="007157F5">
        <w:rPr>
          <w:rFonts w:ascii="Arial" w:hAnsi="Arial" w:cs="Arial"/>
          <w:b/>
          <w:bCs/>
          <w:sz w:val="22"/>
          <w:szCs w:val="22"/>
        </w:rPr>
        <w:tab/>
      </w:r>
      <w:r w:rsidRPr="007157F5">
        <w:rPr>
          <w:rFonts w:ascii="Arial" w:hAnsi="Arial" w:cs="Arial"/>
          <w:b/>
          <w:bCs/>
          <w:sz w:val="22"/>
          <w:szCs w:val="22"/>
        </w:rPr>
        <w:tab/>
      </w:r>
      <w:r w:rsidRPr="007157F5">
        <w:rPr>
          <w:rFonts w:ascii="Arial" w:hAnsi="Arial" w:cs="Arial"/>
          <w:b/>
          <w:bCs/>
          <w:sz w:val="22"/>
          <w:szCs w:val="22"/>
        </w:rPr>
        <w:tab/>
      </w:r>
    </w:p>
    <w:p w14:paraId="1736B8F3" w14:textId="77777777" w:rsidR="00364AA2" w:rsidRPr="007157F5" w:rsidRDefault="00364AA2" w:rsidP="00364AA2">
      <w:pPr>
        <w:tabs>
          <w:tab w:val="num" w:pos="480"/>
        </w:tabs>
        <w:spacing w:line="260" w:lineRule="atLeast"/>
        <w:jc w:val="both"/>
        <w:rPr>
          <w:rFonts w:ascii="Arial" w:hAnsi="Arial" w:cs="Arial"/>
          <w:sz w:val="22"/>
          <w:szCs w:val="22"/>
        </w:rPr>
      </w:pPr>
    </w:p>
    <w:p w14:paraId="1C361F05" w14:textId="51C3BF48" w:rsidR="00AC2823" w:rsidRDefault="00AC2823" w:rsidP="000D4718">
      <w:pPr>
        <w:numPr>
          <w:ilvl w:val="0"/>
          <w:numId w:val="5"/>
        </w:numPr>
        <w:tabs>
          <w:tab w:val="clear" w:pos="720"/>
          <w:tab w:val="num" w:pos="426"/>
          <w:tab w:val="num" w:pos="480"/>
        </w:tabs>
        <w:spacing w:line="260" w:lineRule="atLeast"/>
        <w:ind w:left="426"/>
        <w:jc w:val="both"/>
        <w:rPr>
          <w:rFonts w:ascii="Arial" w:hAnsi="Arial" w:cs="Arial"/>
          <w:b/>
          <w:bCs/>
          <w:sz w:val="22"/>
          <w:szCs w:val="22"/>
        </w:rPr>
      </w:pPr>
      <w:r w:rsidRPr="00DA4727">
        <w:rPr>
          <w:rFonts w:ascii="Arial" w:hAnsi="Arial" w:cs="Arial"/>
          <w:b/>
          <w:bCs/>
          <w:sz w:val="22"/>
          <w:szCs w:val="22"/>
        </w:rPr>
        <w:t xml:space="preserve">L’organisation syndicale SNE-CGC, </w:t>
      </w:r>
      <w:r w:rsidR="00AE082B" w:rsidRPr="00DA4727">
        <w:rPr>
          <w:rFonts w:ascii="Arial" w:hAnsi="Arial" w:cs="Arial"/>
          <w:sz w:val="22"/>
          <w:szCs w:val="22"/>
        </w:rPr>
        <w:t>r</w:t>
      </w:r>
      <w:r w:rsidRPr="00DA4727">
        <w:rPr>
          <w:rFonts w:ascii="Arial" w:hAnsi="Arial" w:cs="Arial"/>
          <w:sz w:val="22"/>
          <w:szCs w:val="22"/>
        </w:rPr>
        <w:t xml:space="preserve">eprésentée </w:t>
      </w:r>
    </w:p>
    <w:p w14:paraId="2F36B5D4" w14:textId="77777777" w:rsidR="00AC2823" w:rsidRDefault="00AC2823" w:rsidP="00784CED">
      <w:pPr>
        <w:tabs>
          <w:tab w:val="num" w:pos="426"/>
        </w:tabs>
        <w:spacing w:line="260" w:lineRule="atLeast"/>
        <w:ind w:left="426"/>
        <w:jc w:val="both"/>
        <w:rPr>
          <w:rFonts w:ascii="Arial" w:hAnsi="Arial" w:cs="Arial"/>
          <w:b/>
          <w:bCs/>
          <w:sz w:val="22"/>
          <w:szCs w:val="22"/>
        </w:rPr>
      </w:pPr>
    </w:p>
    <w:p w14:paraId="01192296" w14:textId="77777777" w:rsidR="00AC2823" w:rsidRDefault="00AC2823" w:rsidP="00784CED">
      <w:pPr>
        <w:tabs>
          <w:tab w:val="num" w:pos="426"/>
        </w:tabs>
        <w:spacing w:line="260" w:lineRule="atLeast"/>
        <w:ind w:left="426"/>
        <w:jc w:val="both"/>
        <w:rPr>
          <w:rFonts w:ascii="Arial" w:hAnsi="Arial" w:cs="Arial"/>
          <w:b/>
          <w:bCs/>
          <w:sz w:val="22"/>
          <w:szCs w:val="22"/>
        </w:rPr>
      </w:pPr>
    </w:p>
    <w:p w14:paraId="786607CC" w14:textId="77777777" w:rsidR="00AC2823" w:rsidRPr="007157F5" w:rsidRDefault="00AC2823" w:rsidP="00784CED">
      <w:pPr>
        <w:tabs>
          <w:tab w:val="num" w:pos="426"/>
        </w:tabs>
        <w:spacing w:line="260" w:lineRule="atLeast"/>
        <w:ind w:left="426"/>
        <w:jc w:val="both"/>
        <w:rPr>
          <w:rFonts w:ascii="Arial" w:hAnsi="Arial" w:cs="Arial"/>
          <w:b/>
          <w:bCs/>
          <w:sz w:val="22"/>
          <w:szCs w:val="22"/>
        </w:rPr>
      </w:pPr>
    </w:p>
    <w:p w14:paraId="2962118E" w14:textId="18F0D1C6" w:rsidR="00364AA2" w:rsidRPr="007157F5" w:rsidRDefault="00364AA2" w:rsidP="00784CED">
      <w:pPr>
        <w:numPr>
          <w:ilvl w:val="0"/>
          <w:numId w:val="5"/>
        </w:numPr>
        <w:tabs>
          <w:tab w:val="clear" w:pos="720"/>
          <w:tab w:val="num" w:pos="426"/>
          <w:tab w:val="num" w:pos="480"/>
        </w:tabs>
        <w:spacing w:line="260" w:lineRule="atLeast"/>
        <w:ind w:left="426"/>
        <w:jc w:val="both"/>
        <w:rPr>
          <w:rFonts w:ascii="Arial" w:hAnsi="Arial" w:cs="Arial"/>
          <w:b/>
          <w:bCs/>
          <w:sz w:val="22"/>
          <w:szCs w:val="22"/>
        </w:rPr>
      </w:pPr>
      <w:r w:rsidRPr="007157F5">
        <w:rPr>
          <w:rFonts w:ascii="Arial" w:hAnsi="Arial" w:cs="Arial"/>
          <w:b/>
          <w:bCs/>
          <w:sz w:val="22"/>
          <w:szCs w:val="22"/>
        </w:rPr>
        <w:t>L’organisation syndicale RSP</w:t>
      </w:r>
      <w:r w:rsidRPr="007157F5">
        <w:rPr>
          <w:rFonts w:ascii="Arial" w:hAnsi="Arial" w:cs="Arial"/>
          <w:sz w:val="22"/>
          <w:szCs w:val="22"/>
        </w:rPr>
        <w:t xml:space="preserve"> </w:t>
      </w:r>
      <w:r w:rsidRPr="007157F5">
        <w:rPr>
          <w:rFonts w:ascii="Arial" w:hAnsi="Arial" w:cs="Arial"/>
          <w:b/>
          <w:bCs/>
          <w:sz w:val="22"/>
          <w:szCs w:val="22"/>
        </w:rPr>
        <w:t>CEAPC</w:t>
      </w:r>
      <w:r w:rsidRPr="007157F5">
        <w:rPr>
          <w:rFonts w:ascii="Arial" w:hAnsi="Arial" w:cs="Arial"/>
          <w:sz w:val="22"/>
          <w:szCs w:val="22"/>
        </w:rPr>
        <w:t xml:space="preserve">, </w:t>
      </w:r>
      <w:r w:rsidR="00AE082B">
        <w:rPr>
          <w:rFonts w:ascii="Arial" w:hAnsi="Arial" w:cs="Arial"/>
          <w:sz w:val="22"/>
          <w:szCs w:val="22"/>
        </w:rPr>
        <w:t>r</w:t>
      </w:r>
      <w:r w:rsidRPr="007157F5">
        <w:rPr>
          <w:rFonts w:ascii="Arial" w:hAnsi="Arial" w:cs="Arial"/>
          <w:sz w:val="22"/>
          <w:szCs w:val="22"/>
        </w:rPr>
        <w:t xml:space="preserve">eprésentée par </w:t>
      </w:r>
    </w:p>
    <w:p w14:paraId="32482ECE" w14:textId="77777777" w:rsidR="00364AA2" w:rsidRPr="007157F5" w:rsidRDefault="00364AA2" w:rsidP="00784CED">
      <w:pPr>
        <w:tabs>
          <w:tab w:val="num" w:pos="426"/>
        </w:tabs>
        <w:spacing w:line="260" w:lineRule="atLeast"/>
        <w:ind w:left="426"/>
        <w:jc w:val="both"/>
        <w:rPr>
          <w:rFonts w:ascii="Arial" w:hAnsi="Arial" w:cs="Arial"/>
          <w:b/>
          <w:bCs/>
          <w:sz w:val="22"/>
          <w:szCs w:val="22"/>
        </w:rPr>
      </w:pPr>
    </w:p>
    <w:p w14:paraId="49680957" w14:textId="77777777" w:rsidR="00AC2823" w:rsidRDefault="00AC2823" w:rsidP="00C329BC">
      <w:pPr>
        <w:tabs>
          <w:tab w:val="num" w:pos="426"/>
        </w:tabs>
        <w:spacing w:line="260" w:lineRule="atLeast"/>
        <w:jc w:val="both"/>
        <w:rPr>
          <w:rFonts w:ascii="Arial" w:hAnsi="Arial" w:cs="Arial"/>
          <w:b/>
          <w:bCs/>
          <w:sz w:val="22"/>
          <w:szCs w:val="22"/>
        </w:rPr>
      </w:pPr>
    </w:p>
    <w:p w14:paraId="75472DD0" w14:textId="77777777" w:rsidR="00A53FF9" w:rsidRPr="00AC2823" w:rsidRDefault="00A53FF9" w:rsidP="00784CED">
      <w:pPr>
        <w:tabs>
          <w:tab w:val="num" w:pos="426"/>
        </w:tabs>
        <w:spacing w:line="260" w:lineRule="atLeast"/>
        <w:ind w:left="426"/>
        <w:jc w:val="both"/>
        <w:rPr>
          <w:rFonts w:ascii="Arial" w:hAnsi="Arial" w:cs="Arial"/>
          <w:b/>
          <w:bCs/>
          <w:sz w:val="22"/>
          <w:szCs w:val="22"/>
        </w:rPr>
      </w:pPr>
    </w:p>
    <w:p w14:paraId="373B3063" w14:textId="77777777" w:rsidR="00AC2823" w:rsidRPr="00AC2823" w:rsidRDefault="00AC2823" w:rsidP="00784CED">
      <w:pPr>
        <w:tabs>
          <w:tab w:val="num" w:pos="426"/>
        </w:tabs>
        <w:spacing w:line="260" w:lineRule="atLeast"/>
        <w:ind w:left="426"/>
        <w:jc w:val="both"/>
        <w:rPr>
          <w:rFonts w:ascii="Arial" w:hAnsi="Arial" w:cs="Arial"/>
          <w:b/>
          <w:bCs/>
          <w:sz w:val="22"/>
          <w:szCs w:val="22"/>
        </w:rPr>
      </w:pPr>
    </w:p>
    <w:p w14:paraId="48F11B53" w14:textId="463C6509" w:rsidR="00364AA2" w:rsidRPr="00DA4727" w:rsidRDefault="00364AA2" w:rsidP="00395567">
      <w:pPr>
        <w:numPr>
          <w:ilvl w:val="0"/>
          <w:numId w:val="5"/>
        </w:numPr>
        <w:tabs>
          <w:tab w:val="clear" w:pos="720"/>
          <w:tab w:val="num" w:pos="426"/>
          <w:tab w:val="num" w:pos="480"/>
        </w:tabs>
        <w:spacing w:line="260" w:lineRule="atLeast"/>
        <w:ind w:hanging="294"/>
        <w:jc w:val="both"/>
        <w:rPr>
          <w:sz w:val="22"/>
          <w:szCs w:val="22"/>
        </w:rPr>
      </w:pPr>
      <w:r w:rsidRPr="00DA4727">
        <w:rPr>
          <w:rFonts w:ascii="Arial" w:hAnsi="Arial" w:cs="Arial"/>
          <w:b/>
          <w:bCs/>
          <w:sz w:val="22"/>
          <w:szCs w:val="22"/>
        </w:rPr>
        <w:t>L’organisation syndicale SUD Solidaires BPCE</w:t>
      </w:r>
      <w:r w:rsidRPr="00DA4727">
        <w:rPr>
          <w:rFonts w:ascii="Arial" w:hAnsi="Arial" w:cs="Arial"/>
          <w:sz w:val="22"/>
          <w:szCs w:val="22"/>
        </w:rPr>
        <w:t xml:space="preserve">, </w:t>
      </w:r>
      <w:r w:rsidR="00AE082B" w:rsidRPr="00DA4727">
        <w:rPr>
          <w:rFonts w:ascii="Arial" w:hAnsi="Arial" w:cs="Arial"/>
          <w:sz w:val="22"/>
          <w:szCs w:val="22"/>
        </w:rPr>
        <w:t>r</w:t>
      </w:r>
      <w:r w:rsidRPr="00DA4727">
        <w:rPr>
          <w:rFonts w:ascii="Arial" w:hAnsi="Arial" w:cs="Arial"/>
          <w:sz w:val="22"/>
          <w:szCs w:val="22"/>
        </w:rPr>
        <w:t xml:space="preserve">eprésentée </w:t>
      </w:r>
    </w:p>
    <w:p w14:paraId="64B2170B" w14:textId="77777777" w:rsidR="00364AA2" w:rsidRDefault="00364AA2" w:rsidP="00364AA2">
      <w:pPr>
        <w:tabs>
          <w:tab w:val="num" w:pos="480"/>
        </w:tabs>
        <w:spacing w:line="260" w:lineRule="atLeast"/>
        <w:ind w:left="1985" w:hanging="540"/>
        <w:jc w:val="both"/>
        <w:rPr>
          <w:rFonts w:ascii="Arial" w:hAnsi="Arial" w:cs="Arial"/>
          <w:sz w:val="22"/>
          <w:szCs w:val="22"/>
        </w:rPr>
      </w:pPr>
    </w:p>
    <w:p w14:paraId="18713C3C" w14:textId="77777777" w:rsidR="00CC6BB8" w:rsidRPr="007157F5" w:rsidRDefault="00CC6BB8" w:rsidP="00364AA2">
      <w:pPr>
        <w:tabs>
          <w:tab w:val="num" w:pos="480"/>
        </w:tabs>
        <w:spacing w:line="260" w:lineRule="atLeast"/>
        <w:ind w:left="1985" w:hanging="540"/>
        <w:jc w:val="both"/>
        <w:rPr>
          <w:rFonts w:ascii="Arial" w:hAnsi="Arial" w:cs="Arial"/>
          <w:sz w:val="22"/>
          <w:szCs w:val="22"/>
        </w:rPr>
      </w:pPr>
    </w:p>
    <w:p w14:paraId="1F2ADD4F" w14:textId="77777777" w:rsidR="00364AA2" w:rsidRPr="007157F5" w:rsidRDefault="00364AA2" w:rsidP="00364AA2">
      <w:pPr>
        <w:tabs>
          <w:tab w:val="num" w:pos="480"/>
        </w:tabs>
        <w:spacing w:line="260" w:lineRule="atLeast"/>
        <w:ind w:left="1985" w:hanging="540"/>
        <w:jc w:val="both"/>
        <w:rPr>
          <w:rFonts w:ascii="Arial" w:hAnsi="Arial" w:cs="Arial"/>
          <w:sz w:val="22"/>
          <w:szCs w:val="22"/>
        </w:rPr>
      </w:pPr>
    </w:p>
    <w:p w14:paraId="4A78F125" w14:textId="77777777" w:rsidR="00364AA2" w:rsidRPr="007157F5" w:rsidRDefault="00364AA2" w:rsidP="00364AA2">
      <w:pPr>
        <w:tabs>
          <w:tab w:val="num" w:pos="480"/>
        </w:tabs>
        <w:spacing w:line="260" w:lineRule="atLeast"/>
        <w:ind w:left="1985" w:hanging="540"/>
        <w:jc w:val="both"/>
        <w:rPr>
          <w:rFonts w:ascii="Arial" w:hAnsi="Arial" w:cs="Arial"/>
          <w:sz w:val="22"/>
          <w:szCs w:val="22"/>
        </w:rPr>
      </w:pPr>
    </w:p>
    <w:p w14:paraId="000180EE" w14:textId="30BEAA71" w:rsidR="00364AA2" w:rsidRPr="007157F5" w:rsidRDefault="00364AA2" w:rsidP="00CC6BB8">
      <w:pPr>
        <w:numPr>
          <w:ilvl w:val="0"/>
          <w:numId w:val="5"/>
        </w:numPr>
        <w:tabs>
          <w:tab w:val="clear" w:pos="720"/>
          <w:tab w:val="num" w:pos="480"/>
        </w:tabs>
        <w:spacing w:line="260" w:lineRule="atLeast"/>
        <w:ind w:left="426"/>
        <w:jc w:val="both"/>
        <w:rPr>
          <w:rFonts w:ascii="Arial" w:hAnsi="Arial" w:cs="Arial"/>
          <w:b/>
          <w:bCs/>
          <w:sz w:val="22"/>
          <w:szCs w:val="22"/>
        </w:rPr>
      </w:pPr>
      <w:r w:rsidRPr="007157F5">
        <w:rPr>
          <w:rFonts w:ascii="Arial" w:hAnsi="Arial" w:cs="Arial"/>
          <w:b/>
          <w:bCs/>
          <w:sz w:val="22"/>
          <w:szCs w:val="22"/>
        </w:rPr>
        <w:t>L’organisation syndicale</w:t>
      </w:r>
      <w:r w:rsidR="00862D84">
        <w:rPr>
          <w:rFonts w:ascii="Arial" w:hAnsi="Arial" w:cs="Arial"/>
          <w:b/>
          <w:bCs/>
          <w:sz w:val="22"/>
          <w:szCs w:val="22"/>
        </w:rPr>
        <w:t xml:space="preserve"> UNSA Caisse </w:t>
      </w:r>
      <w:r w:rsidR="009D7BC7">
        <w:rPr>
          <w:rFonts w:ascii="Arial" w:hAnsi="Arial" w:cs="Arial"/>
          <w:b/>
          <w:bCs/>
          <w:sz w:val="22"/>
          <w:szCs w:val="22"/>
        </w:rPr>
        <w:t>d’Epargne,</w:t>
      </w:r>
      <w:r w:rsidRPr="007157F5">
        <w:rPr>
          <w:rFonts w:ascii="Arial" w:hAnsi="Arial" w:cs="Arial"/>
          <w:sz w:val="22"/>
          <w:szCs w:val="22"/>
        </w:rPr>
        <w:t xml:space="preserve"> </w:t>
      </w:r>
      <w:r w:rsidR="00AE082B">
        <w:rPr>
          <w:rFonts w:ascii="Arial" w:hAnsi="Arial" w:cs="Arial"/>
          <w:sz w:val="22"/>
          <w:szCs w:val="22"/>
        </w:rPr>
        <w:t>r</w:t>
      </w:r>
      <w:r w:rsidRPr="007157F5">
        <w:rPr>
          <w:rFonts w:ascii="Arial" w:hAnsi="Arial" w:cs="Arial"/>
          <w:sz w:val="22"/>
          <w:szCs w:val="22"/>
        </w:rPr>
        <w:t xml:space="preserve">eprésentée par </w:t>
      </w:r>
    </w:p>
    <w:sectPr w:rsidR="00364AA2" w:rsidRPr="007157F5" w:rsidSect="0038617E">
      <w:headerReference w:type="even" r:id="rId14"/>
      <w:headerReference w:type="default" r:id="rId15"/>
      <w:footerReference w:type="even" r:id="rId16"/>
      <w:footerReference w:type="default" r:id="rId17"/>
      <w:headerReference w:type="first" r:id="rId18"/>
      <w:footerReference w:type="first" r:id="rId19"/>
      <w:pgSz w:w="11907" w:h="16840"/>
      <w:pgMar w:top="1418" w:right="1134" w:bottom="1588" w:left="1134" w:header="567"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C2C5" w14:textId="77777777" w:rsidR="00F630B6" w:rsidRDefault="00F630B6">
      <w:r>
        <w:separator/>
      </w:r>
    </w:p>
  </w:endnote>
  <w:endnote w:type="continuationSeparator" w:id="0">
    <w:p w14:paraId="3D126A08" w14:textId="77777777" w:rsidR="00F630B6" w:rsidRDefault="00F630B6">
      <w:r>
        <w:continuationSeparator/>
      </w:r>
    </w:p>
  </w:endnote>
  <w:endnote w:type="continuationNotice" w:id="1">
    <w:p w14:paraId="284CD558" w14:textId="77777777" w:rsidR="00F630B6" w:rsidRDefault="00F63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E0F6" w14:textId="77777777" w:rsidR="001207AC" w:rsidRDefault="001207A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34403"/>
      <w:docPartObj>
        <w:docPartGallery w:val="Page Numbers (Bottom of Page)"/>
        <w:docPartUnique/>
      </w:docPartObj>
    </w:sdtPr>
    <w:sdtEndPr>
      <w:rPr>
        <w:rFonts w:asciiTheme="minorHAnsi" w:hAnsiTheme="minorHAnsi"/>
        <w:sz w:val="18"/>
        <w:szCs w:val="18"/>
      </w:rPr>
    </w:sdtEndPr>
    <w:sdtContent>
      <w:p w14:paraId="34B1EFC3" w14:textId="77777777" w:rsidR="00636BF4" w:rsidRPr="001D567B" w:rsidRDefault="000324B9">
        <w:pPr>
          <w:pStyle w:val="Pieddepage"/>
          <w:jc w:val="right"/>
          <w:rPr>
            <w:rFonts w:asciiTheme="minorHAnsi" w:hAnsiTheme="minorHAnsi"/>
            <w:sz w:val="18"/>
            <w:szCs w:val="18"/>
          </w:rPr>
        </w:pPr>
        <w:r w:rsidRPr="001D567B">
          <w:rPr>
            <w:rFonts w:asciiTheme="minorHAnsi" w:hAnsiTheme="minorHAnsi"/>
            <w:sz w:val="18"/>
            <w:szCs w:val="18"/>
          </w:rPr>
          <w:fldChar w:fldCharType="begin"/>
        </w:r>
        <w:r w:rsidR="00636BF4" w:rsidRPr="001D567B">
          <w:rPr>
            <w:rFonts w:asciiTheme="minorHAnsi" w:hAnsiTheme="minorHAnsi"/>
            <w:sz w:val="18"/>
            <w:szCs w:val="18"/>
          </w:rPr>
          <w:instrText xml:space="preserve"> PAGE   \* MERGEFORMAT </w:instrText>
        </w:r>
        <w:r w:rsidRPr="001D567B">
          <w:rPr>
            <w:rFonts w:asciiTheme="minorHAnsi" w:hAnsiTheme="minorHAnsi"/>
            <w:sz w:val="18"/>
            <w:szCs w:val="18"/>
          </w:rPr>
          <w:fldChar w:fldCharType="separate"/>
        </w:r>
        <w:r w:rsidR="00636BF4">
          <w:rPr>
            <w:rFonts w:asciiTheme="minorHAnsi" w:hAnsiTheme="minorHAnsi"/>
            <w:noProof/>
            <w:sz w:val="18"/>
            <w:szCs w:val="18"/>
          </w:rPr>
          <w:t>2</w:t>
        </w:r>
        <w:r w:rsidRPr="001D567B">
          <w:rPr>
            <w:rFonts w:asciiTheme="minorHAnsi" w:hAnsiTheme="minorHAnsi"/>
            <w:sz w:val="18"/>
            <w:szCs w:val="18"/>
          </w:rPr>
          <w:fldChar w:fldCharType="end"/>
        </w:r>
      </w:p>
    </w:sdtContent>
  </w:sdt>
  <w:p w14:paraId="2947E8D4" w14:textId="77777777" w:rsidR="00636BF4" w:rsidRDefault="00636BF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DE93" w14:textId="77777777" w:rsidR="00895786" w:rsidRPr="00813DBE" w:rsidRDefault="00895786" w:rsidP="00895786">
    <w:pPr>
      <w:pStyle w:val="Pieddepage"/>
      <w:tabs>
        <w:tab w:val="left" w:pos="3686"/>
        <w:tab w:val="left" w:pos="6237"/>
      </w:tabs>
      <w:ind w:left="-426" w:right="-284"/>
      <w:rPr>
        <w:rFonts w:ascii="Arial" w:hAnsi="Arial" w:cs="Arial"/>
        <w:b/>
        <w:bCs/>
        <w:i/>
        <w:iCs/>
        <w:noProof/>
        <w:color w:val="999999"/>
        <w:sz w:val="14"/>
        <w:szCs w:val="14"/>
      </w:rPr>
    </w:pPr>
    <w:r w:rsidRPr="00813DBE">
      <w:rPr>
        <w:rFonts w:ascii="Arial" w:hAnsi="Arial" w:cs="Arial"/>
        <w:b/>
        <w:bCs/>
        <w:i/>
        <w:iCs/>
        <w:noProof/>
        <w:color w:val="999999"/>
        <w:sz w:val="14"/>
        <w:szCs w:val="14"/>
      </w:rPr>
      <w:t>Caisse d’Epargne et de Prévoyance Aquitaine Poitou-Charentes, Banque coopérative régie par les articles L.512-85 et suivants du Code Monétaire et Financier, Société Anonyme à Directoire et Conseil d’Orientation et de Surveillance, au capital social de 1 074 625 500 euros - Siège social : 1, parvis Corto Maltese - CS 31271 - 33076 Bordeaux cedex – RCS Bordeaux n°353 821 028 – Intermédiaire d’assurance, immatriculé à l’ORIAS sous le n° 07 004 055 - Titulaire de la carte professionnelle « Transactions sur immeubles et fonds de commerce » n° CPI 3301 2018 000 035 592 délivrée par la CCI Bordeaux-Gironde, garantie par la CEGI 16, rue Hoche – Tour Kupka B – 92919 Paris La Défense cedex - Identifiant unique REP Papiers n° FR232581_03FWUB (BPCE – SIRET 493 455 042).</w:t>
    </w:r>
  </w:p>
  <w:p w14:paraId="34932940" w14:textId="0C844B06" w:rsidR="00D57F46" w:rsidRPr="00FF0F7C" w:rsidRDefault="00D57F46" w:rsidP="00393941">
    <w:pPr>
      <w:pStyle w:val="Pieddepage"/>
      <w:tabs>
        <w:tab w:val="clear" w:pos="4536"/>
        <w:tab w:val="clear" w:pos="9072"/>
        <w:tab w:val="left" w:pos="3686"/>
        <w:tab w:val="left" w:pos="6237"/>
      </w:tabs>
      <w:ind w:left="-426" w:right="-284"/>
      <w:jc w:val="both"/>
      <w:rPr>
        <w:rFonts w:ascii="Arial" w:hAnsi="Arial" w:cs="Arial"/>
        <w:b/>
        <w:bCs/>
        <w:i/>
        <w:iCs/>
        <w:noProof/>
        <w:color w:val="999999"/>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9848" w14:textId="77777777" w:rsidR="00F630B6" w:rsidRDefault="00F630B6">
      <w:r>
        <w:separator/>
      </w:r>
    </w:p>
  </w:footnote>
  <w:footnote w:type="continuationSeparator" w:id="0">
    <w:p w14:paraId="48E56E21" w14:textId="77777777" w:rsidR="00F630B6" w:rsidRDefault="00F630B6">
      <w:r>
        <w:continuationSeparator/>
      </w:r>
    </w:p>
  </w:footnote>
  <w:footnote w:type="continuationNotice" w:id="1">
    <w:p w14:paraId="47AB3655" w14:textId="77777777" w:rsidR="00F630B6" w:rsidRDefault="00F63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43E8" w14:textId="10665BB7" w:rsidR="00FF69D4" w:rsidRDefault="00FF69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DD48" w14:textId="41D92E0F" w:rsidR="00636BF4" w:rsidRDefault="00636BF4">
    <w:pPr>
      <w:pStyle w:val="En-tte"/>
    </w:pPr>
    <w:r>
      <w:rPr>
        <w:noProof/>
      </w:rPr>
      <w:drawing>
        <wp:inline distT="0" distB="0" distL="0" distR="0" wp14:anchorId="72491572" wp14:editId="78C8BA5C">
          <wp:extent cx="1600200" cy="428625"/>
          <wp:effectExtent l="19050" t="0" r="0" b="0"/>
          <wp:docPr id="2" name="Image 2" descr="sans tit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ns titre1"/>
                  <pic:cNvPicPr>
                    <a:picLocks noChangeAspect="1" noChangeArrowheads="1"/>
                  </pic:cNvPicPr>
                </pic:nvPicPr>
                <pic:blipFill>
                  <a:blip r:embed="rId1"/>
                  <a:srcRect/>
                  <a:stretch>
                    <a:fillRect/>
                  </a:stretch>
                </pic:blipFill>
                <pic:spPr bwMode="auto">
                  <a:xfrm>
                    <a:off x="0" y="0"/>
                    <a:ext cx="1600200" cy="42862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B7E6" w14:textId="58AA17F8" w:rsidR="00636BF4" w:rsidRPr="005C2C76" w:rsidRDefault="00000000" w:rsidP="005C2C76">
    <w:pPr>
      <w:pStyle w:val="En-tte"/>
      <w:ind w:left="-284"/>
    </w:pPr>
    <w:r>
      <w:rPr>
        <w:noProof/>
      </w:rPr>
      <w:pict w14:anchorId="47A2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pt;height:58.5pt">
          <v:imagedata r:id="rId1" o:title="LOGO_SANS_SIGNATURE_RV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5496"/>
    <w:multiLevelType w:val="multilevel"/>
    <w:tmpl w:val="BD90E4E8"/>
    <w:lvl w:ilvl="0">
      <w:start w:val="1"/>
      <w:numFmt w:val="decimal"/>
      <w:lvlText w:val="%1"/>
      <w:lvlJc w:val="left"/>
      <w:pPr>
        <w:ind w:left="360" w:hanging="360"/>
      </w:pPr>
      <w:rPr>
        <w:rFonts w:hint="default"/>
        <w:u w:val="none"/>
      </w:rPr>
    </w:lvl>
    <w:lvl w:ilvl="1">
      <w:start w:val="1"/>
      <w:numFmt w:val="decimal"/>
      <w:lvlText w:val="%1.%2"/>
      <w:lvlJc w:val="left"/>
      <w:pPr>
        <w:ind w:left="1494" w:hanging="360"/>
      </w:pPr>
      <w:rPr>
        <w:rFonts w:hint="default"/>
        <w:u w:val="none"/>
      </w:rPr>
    </w:lvl>
    <w:lvl w:ilvl="2">
      <w:start w:val="1"/>
      <w:numFmt w:val="decimal"/>
      <w:lvlText w:val="%1.%2.%3"/>
      <w:lvlJc w:val="left"/>
      <w:pPr>
        <w:ind w:left="720" w:hanging="720"/>
      </w:pPr>
      <w:rPr>
        <w:rFonts w:hint="default"/>
        <w:b/>
        <w:bCs/>
        <w:i/>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 w15:restartNumberingAfterBreak="0">
    <w:nsid w:val="10B516D0"/>
    <w:multiLevelType w:val="hybridMultilevel"/>
    <w:tmpl w:val="A2BA20FA"/>
    <w:lvl w:ilvl="0" w:tplc="9BB03C2A">
      <w:start w:val="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325B9A"/>
    <w:multiLevelType w:val="hybridMultilevel"/>
    <w:tmpl w:val="84D8B18C"/>
    <w:lvl w:ilvl="0" w:tplc="911AFC8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D8731"/>
    <w:multiLevelType w:val="hybridMultilevel"/>
    <w:tmpl w:val="25F48E5C"/>
    <w:lvl w:ilvl="0" w:tplc="D6843240">
      <w:start w:val="1"/>
      <w:numFmt w:val="bullet"/>
      <w:lvlText w:val="-"/>
      <w:lvlJc w:val="left"/>
      <w:pPr>
        <w:ind w:left="720" w:hanging="360"/>
      </w:pPr>
      <w:rPr>
        <w:rFonts w:ascii="Aptos" w:hAnsi="Aptos" w:hint="default"/>
      </w:rPr>
    </w:lvl>
    <w:lvl w:ilvl="1" w:tplc="1F8C90C8">
      <w:start w:val="1"/>
      <w:numFmt w:val="bullet"/>
      <w:lvlText w:val="o"/>
      <w:lvlJc w:val="left"/>
      <w:pPr>
        <w:ind w:left="1440" w:hanging="360"/>
      </w:pPr>
      <w:rPr>
        <w:rFonts w:ascii="Courier New" w:hAnsi="Courier New" w:hint="default"/>
      </w:rPr>
    </w:lvl>
    <w:lvl w:ilvl="2" w:tplc="EF6A4C06">
      <w:start w:val="1"/>
      <w:numFmt w:val="bullet"/>
      <w:lvlText w:val=""/>
      <w:lvlJc w:val="left"/>
      <w:pPr>
        <w:ind w:left="2160" w:hanging="360"/>
      </w:pPr>
      <w:rPr>
        <w:rFonts w:ascii="Wingdings" w:hAnsi="Wingdings" w:hint="default"/>
      </w:rPr>
    </w:lvl>
    <w:lvl w:ilvl="3" w:tplc="0C044624">
      <w:start w:val="1"/>
      <w:numFmt w:val="bullet"/>
      <w:lvlText w:val=""/>
      <w:lvlJc w:val="left"/>
      <w:pPr>
        <w:ind w:left="2880" w:hanging="360"/>
      </w:pPr>
      <w:rPr>
        <w:rFonts w:ascii="Symbol" w:hAnsi="Symbol" w:hint="default"/>
      </w:rPr>
    </w:lvl>
    <w:lvl w:ilvl="4" w:tplc="465204F0">
      <w:start w:val="1"/>
      <w:numFmt w:val="bullet"/>
      <w:lvlText w:val="o"/>
      <w:lvlJc w:val="left"/>
      <w:pPr>
        <w:ind w:left="3600" w:hanging="360"/>
      </w:pPr>
      <w:rPr>
        <w:rFonts w:ascii="Courier New" w:hAnsi="Courier New" w:hint="default"/>
      </w:rPr>
    </w:lvl>
    <w:lvl w:ilvl="5" w:tplc="B1046544">
      <w:start w:val="1"/>
      <w:numFmt w:val="bullet"/>
      <w:lvlText w:val=""/>
      <w:lvlJc w:val="left"/>
      <w:pPr>
        <w:ind w:left="4320" w:hanging="360"/>
      </w:pPr>
      <w:rPr>
        <w:rFonts w:ascii="Wingdings" w:hAnsi="Wingdings" w:hint="default"/>
      </w:rPr>
    </w:lvl>
    <w:lvl w:ilvl="6" w:tplc="683EA320">
      <w:start w:val="1"/>
      <w:numFmt w:val="bullet"/>
      <w:lvlText w:val=""/>
      <w:lvlJc w:val="left"/>
      <w:pPr>
        <w:ind w:left="5040" w:hanging="360"/>
      </w:pPr>
      <w:rPr>
        <w:rFonts w:ascii="Symbol" w:hAnsi="Symbol" w:hint="default"/>
      </w:rPr>
    </w:lvl>
    <w:lvl w:ilvl="7" w:tplc="B3CAC8A6">
      <w:start w:val="1"/>
      <w:numFmt w:val="bullet"/>
      <w:lvlText w:val="o"/>
      <w:lvlJc w:val="left"/>
      <w:pPr>
        <w:ind w:left="5760" w:hanging="360"/>
      </w:pPr>
      <w:rPr>
        <w:rFonts w:ascii="Courier New" w:hAnsi="Courier New" w:hint="default"/>
      </w:rPr>
    </w:lvl>
    <w:lvl w:ilvl="8" w:tplc="470C23C6">
      <w:start w:val="1"/>
      <w:numFmt w:val="bullet"/>
      <w:lvlText w:val=""/>
      <w:lvlJc w:val="left"/>
      <w:pPr>
        <w:ind w:left="6480" w:hanging="360"/>
      </w:pPr>
      <w:rPr>
        <w:rFonts w:ascii="Wingdings" w:hAnsi="Wingdings" w:hint="default"/>
      </w:rPr>
    </w:lvl>
  </w:abstractNum>
  <w:abstractNum w:abstractNumId="4" w15:restartNumberingAfterBreak="0">
    <w:nsid w:val="1A403A54"/>
    <w:multiLevelType w:val="hybridMultilevel"/>
    <w:tmpl w:val="3AA432C0"/>
    <w:lvl w:ilvl="0" w:tplc="0F466F16">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322187"/>
    <w:multiLevelType w:val="hybridMultilevel"/>
    <w:tmpl w:val="A7E80A44"/>
    <w:lvl w:ilvl="0" w:tplc="F376802C">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890F84"/>
    <w:multiLevelType w:val="hybridMultilevel"/>
    <w:tmpl w:val="FD24049C"/>
    <w:lvl w:ilvl="0" w:tplc="287ECAA4">
      <w:start w:val="1"/>
      <w:numFmt w:val="bullet"/>
      <w:lvlText w:val="►"/>
      <w:lvlJc w:val="left"/>
      <w:pPr>
        <w:tabs>
          <w:tab w:val="num" w:pos="720"/>
        </w:tabs>
        <w:ind w:left="720" w:hanging="360"/>
      </w:pPr>
      <w:rPr>
        <w:rFonts w:ascii="Arial" w:hAnsi="Arial" w:cs="Times New Roman" w:hint="default"/>
      </w:rPr>
    </w:lvl>
    <w:lvl w:ilvl="1" w:tplc="AF362F00">
      <w:start w:val="1"/>
      <w:numFmt w:val="bullet"/>
      <w:lvlText w:val="►"/>
      <w:lvlJc w:val="left"/>
      <w:pPr>
        <w:tabs>
          <w:tab w:val="num" w:pos="1440"/>
        </w:tabs>
        <w:ind w:left="1440" w:hanging="360"/>
      </w:pPr>
      <w:rPr>
        <w:rFonts w:ascii="Arial" w:hAnsi="Arial" w:cs="Times New Roman" w:hint="default"/>
      </w:rPr>
    </w:lvl>
    <w:lvl w:ilvl="2" w:tplc="9EFE1C32">
      <w:start w:val="1"/>
      <w:numFmt w:val="bullet"/>
      <w:lvlText w:val="►"/>
      <w:lvlJc w:val="left"/>
      <w:pPr>
        <w:tabs>
          <w:tab w:val="num" w:pos="2160"/>
        </w:tabs>
        <w:ind w:left="2160" w:hanging="360"/>
      </w:pPr>
      <w:rPr>
        <w:rFonts w:ascii="Arial" w:hAnsi="Arial" w:cs="Times New Roman" w:hint="default"/>
      </w:rPr>
    </w:lvl>
    <w:lvl w:ilvl="3" w:tplc="FD66F132">
      <w:start w:val="1"/>
      <w:numFmt w:val="bullet"/>
      <w:lvlText w:val="►"/>
      <w:lvlJc w:val="left"/>
      <w:pPr>
        <w:tabs>
          <w:tab w:val="num" w:pos="2880"/>
        </w:tabs>
        <w:ind w:left="2880" w:hanging="360"/>
      </w:pPr>
      <w:rPr>
        <w:rFonts w:ascii="Arial" w:hAnsi="Arial" w:cs="Times New Roman" w:hint="default"/>
      </w:rPr>
    </w:lvl>
    <w:lvl w:ilvl="4" w:tplc="D4706BC6">
      <w:start w:val="1"/>
      <w:numFmt w:val="bullet"/>
      <w:lvlText w:val="►"/>
      <w:lvlJc w:val="left"/>
      <w:pPr>
        <w:tabs>
          <w:tab w:val="num" w:pos="3600"/>
        </w:tabs>
        <w:ind w:left="3600" w:hanging="360"/>
      </w:pPr>
      <w:rPr>
        <w:rFonts w:ascii="Arial" w:hAnsi="Arial" w:cs="Times New Roman" w:hint="default"/>
      </w:rPr>
    </w:lvl>
    <w:lvl w:ilvl="5" w:tplc="1D383F5E">
      <w:start w:val="1"/>
      <w:numFmt w:val="bullet"/>
      <w:lvlText w:val="►"/>
      <w:lvlJc w:val="left"/>
      <w:pPr>
        <w:tabs>
          <w:tab w:val="num" w:pos="4320"/>
        </w:tabs>
        <w:ind w:left="4320" w:hanging="360"/>
      </w:pPr>
      <w:rPr>
        <w:rFonts w:ascii="Arial" w:hAnsi="Arial" w:cs="Times New Roman" w:hint="default"/>
      </w:rPr>
    </w:lvl>
    <w:lvl w:ilvl="6" w:tplc="5E6CF276">
      <w:start w:val="1"/>
      <w:numFmt w:val="bullet"/>
      <w:lvlText w:val="►"/>
      <w:lvlJc w:val="left"/>
      <w:pPr>
        <w:tabs>
          <w:tab w:val="num" w:pos="5040"/>
        </w:tabs>
        <w:ind w:left="5040" w:hanging="360"/>
      </w:pPr>
      <w:rPr>
        <w:rFonts w:ascii="Arial" w:hAnsi="Arial" w:cs="Times New Roman" w:hint="default"/>
      </w:rPr>
    </w:lvl>
    <w:lvl w:ilvl="7" w:tplc="5D863B82">
      <w:start w:val="1"/>
      <w:numFmt w:val="bullet"/>
      <w:lvlText w:val="►"/>
      <w:lvlJc w:val="left"/>
      <w:pPr>
        <w:tabs>
          <w:tab w:val="num" w:pos="5760"/>
        </w:tabs>
        <w:ind w:left="5760" w:hanging="360"/>
      </w:pPr>
      <w:rPr>
        <w:rFonts w:ascii="Arial" w:hAnsi="Arial" w:cs="Times New Roman" w:hint="default"/>
      </w:rPr>
    </w:lvl>
    <w:lvl w:ilvl="8" w:tplc="3BC41C0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41B4A13"/>
    <w:multiLevelType w:val="hybridMultilevel"/>
    <w:tmpl w:val="221A8EA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41558F"/>
    <w:multiLevelType w:val="hybridMultilevel"/>
    <w:tmpl w:val="C6F8C730"/>
    <w:lvl w:ilvl="0" w:tplc="568CAC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8A1BAB"/>
    <w:multiLevelType w:val="multilevel"/>
    <w:tmpl w:val="65549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645A12"/>
    <w:multiLevelType w:val="hybridMultilevel"/>
    <w:tmpl w:val="132A95E6"/>
    <w:lvl w:ilvl="0" w:tplc="137244D4">
      <w:start w:val="1"/>
      <w:numFmt w:val="bullet"/>
      <w:lvlText w:val="-"/>
      <w:lvlJc w:val="left"/>
      <w:pPr>
        <w:ind w:left="720" w:hanging="360"/>
      </w:pPr>
      <w:rPr>
        <w:rFonts w:ascii="Aptos" w:hAnsi="Aptos" w:hint="default"/>
      </w:rPr>
    </w:lvl>
    <w:lvl w:ilvl="1" w:tplc="D0A6E990">
      <w:start w:val="1"/>
      <w:numFmt w:val="bullet"/>
      <w:lvlText w:val="o"/>
      <w:lvlJc w:val="left"/>
      <w:pPr>
        <w:ind w:left="1440" w:hanging="360"/>
      </w:pPr>
      <w:rPr>
        <w:rFonts w:ascii="Courier New" w:hAnsi="Courier New" w:hint="default"/>
      </w:rPr>
    </w:lvl>
    <w:lvl w:ilvl="2" w:tplc="E2E07024">
      <w:start w:val="1"/>
      <w:numFmt w:val="bullet"/>
      <w:lvlText w:val=""/>
      <w:lvlJc w:val="left"/>
      <w:pPr>
        <w:ind w:left="2160" w:hanging="360"/>
      </w:pPr>
      <w:rPr>
        <w:rFonts w:ascii="Wingdings" w:hAnsi="Wingdings" w:hint="default"/>
      </w:rPr>
    </w:lvl>
    <w:lvl w:ilvl="3" w:tplc="9B4A0832">
      <w:start w:val="1"/>
      <w:numFmt w:val="bullet"/>
      <w:lvlText w:val=""/>
      <w:lvlJc w:val="left"/>
      <w:pPr>
        <w:ind w:left="2880" w:hanging="360"/>
      </w:pPr>
      <w:rPr>
        <w:rFonts w:ascii="Symbol" w:hAnsi="Symbol" w:hint="default"/>
      </w:rPr>
    </w:lvl>
    <w:lvl w:ilvl="4" w:tplc="B502B0C4">
      <w:start w:val="1"/>
      <w:numFmt w:val="bullet"/>
      <w:lvlText w:val="o"/>
      <w:lvlJc w:val="left"/>
      <w:pPr>
        <w:ind w:left="3600" w:hanging="360"/>
      </w:pPr>
      <w:rPr>
        <w:rFonts w:ascii="Courier New" w:hAnsi="Courier New" w:hint="default"/>
      </w:rPr>
    </w:lvl>
    <w:lvl w:ilvl="5" w:tplc="E0360706">
      <w:start w:val="1"/>
      <w:numFmt w:val="bullet"/>
      <w:lvlText w:val=""/>
      <w:lvlJc w:val="left"/>
      <w:pPr>
        <w:ind w:left="4320" w:hanging="360"/>
      </w:pPr>
      <w:rPr>
        <w:rFonts w:ascii="Wingdings" w:hAnsi="Wingdings" w:hint="default"/>
      </w:rPr>
    </w:lvl>
    <w:lvl w:ilvl="6" w:tplc="EE0868A8">
      <w:start w:val="1"/>
      <w:numFmt w:val="bullet"/>
      <w:lvlText w:val=""/>
      <w:lvlJc w:val="left"/>
      <w:pPr>
        <w:ind w:left="5040" w:hanging="360"/>
      </w:pPr>
      <w:rPr>
        <w:rFonts w:ascii="Symbol" w:hAnsi="Symbol" w:hint="default"/>
      </w:rPr>
    </w:lvl>
    <w:lvl w:ilvl="7" w:tplc="96BE7A50">
      <w:start w:val="1"/>
      <w:numFmt w:val="bullet"/>
      <w:lvlText w:val="o"/>
      <w:lvlJc w:val="left"/>
      <w:pPr>
        <w:ind w:left="5760" w:hanging="360"/>
      </w:pPr>
      <w:rPr>
        <w:rFonts w:ascii="Courier New" w:hAnsi="Courier New" w:hint="default"/>
      </w:rPr>
    </w:lvl>
    <w:lvl w:ilvl="8" w:tplc="D32CF39A">
      <w:start w:val="1"/>
      <w:numFmt w:val="bullet"/>
      <w:lvlText w:val=""/>
      <w:lvlJc w:val="left"/>
      <w:pPr>
        <w:ind w:left="6480" w:hanging="360"/>
      </w:pPr>
      <w:rPr>
        <w:rFonts w:ascii="Wingdings" w:hAnsi="Wingdings" w:hint="default"/>
      </w:rPr>
    </w:lvl>
  </w:abstractNum>
  <w:abstractNum w:abstractNumId="11" w15:restartNumberingAfterBreak="0">
    <w:nsid w:val="47CC1C51"/>
    <w:multiLevelType w:val="hybridMultilevel"/>
    <w:tmpl w:val="54FEFE54"/>
    <w:lvl w:ilvl="0" w:tplc="B07045C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279A0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C933BF5"/>
    <w:multiLevelType w:val="multilevel"/>
    <w:tmpl w:val="3782FCD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val="0"/>
        <w:bCs w:val="0"/>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75214C"/>
    <w:multiLevelType w:val="hybridMultilevel"/>
    <w:tmpl w:val="455E8D7C"/>
    <w:lvl w:ilvl="0" w:tplc="4DC28788">
      <w:start w:val="1"/>
      <w:numFmt w:val="bullet"/>
      <w:lvlText w:val=""/>
      <w:lvlJc w:val="left"/>
      <w:pPr>
        <w:tabs>
          <w:tab w:val="num" w:pos="720"/>
        </w:tabs>
        <w:ind w:left="720" w:hanging="360"/>
      </w:pPr>
      <w:rPr>
        <w:rFonts w:ascii="Wingdings" w:hAnsi="Wingdings" w:hint="default"/>
      </w:rPr>
    </w:lvl>
    <w:lvl w:ilvl="1" w:tplc="CF7C4DDA" w:tentative="1">
      <w:start w:val="1"/>
      <w:numFmt w:val="bullet"/>
      <w:lvlText w:val=""/>
      <w:lvlJc w:val="left"/>
      <w:pPr>
        <w:tabs>
          <w:tab w:val="num" w:pos="1440"/>
        </w:tabs>
        <w:ind w:left="1440" w:hanging="360"/>
      </w:pPr>
      <w:rPr>
        <w:rFonts w:ascii="Wingdings" w:hAnsi="Wingdings" w:hint="default"/>
      </w:rPr>
    </w:lvl>
    <w:lvl w:ilvl="2" w:tplc="1E90C184" w:tentative="1">
      <w:start w:val="1"/>
      <w:numFmt w:val="bullet"/>
      <w:lvlText w:val=""/>
      <w:lvlJc w:val="left"/>
      <w:pPr>
        <w:tabs>
          <w:tab w:val="num" w:pos="2160"/>
        </w:tabs>
        <w:ind w:left="2160" w:hanging="360"/>
      </w:pPr>
      <w:rPr>
        <w:rFonts w:ascii="Wingdings" w:hAnsi="Wingdings" w:hint="default"/>
      </w:rPr>
    </w:lvl>
    <w:lvl w:ilvl="3" w:tplc="5CBAA2CA" w:tentative="1">
      <w:start w:val="1"/>
      <w:numFmt w:val="bullet"/>
      <w:lvlText w:val=""/>
      <w:lvlJc w:val="left"/>
      <w:pPr>
        <w:tabs>
          <w:tab w:val="num" w:pos="2880"/>
        </w:tabs>
        <w:ind w:left="2880" w:hanging="360"/>
      </w:pPr>
      <w:rPr>
        <w:rFonts w:ascii="Wingdings" w:hAnsi="Wingdings" w:hint="default"/>
      </w:rPr>
    </w:lvl>
    <w:lvl w:ilvl="4" w:tplc="B762BA2E" w:tentative="1">
      <w:start w:val="1"/>
      <w:numFmt w:val="bullet"/>
      <w:lvlText w:val=""/>
      <w:lvlJc w:val="left"/>
      <w:pPr>
        <w:tabs>
          <w:tab w:val="num" w:pos="3600"/>
        </w:tabs>
        <w:ind w:left="3600" w:hanging="360"/>
      </w:pPr>
      <w:rPr>
        <w:rFonts w:ascii="Wingdings" w:hAnsi="Wingdings" w:hint="default"/>
      </w:rPr>
    </w:lvl>
    <w:lvl w:ilvl="5" w:tplc="FBA69344" w:tentative="1">
      <w:start w:val="1"/>
      <w:numFmt w:val="bullet"/>
      <w:lvlText w:val=""/>
      <w:lvlJc w:val="left"/>
      <w:pPr>
        <w:tabs>
          <w:tab w:val="num" w:pos="4320"/>
        </w:tabs>
        <w:ind w:left="4320" w:hanging="360"/>
      </w:pPr>
      <w:rPr>
        <w:rFonts w:ascii="Wingdings" w:hAnsi="Wingdings" w:hint="default"/>
      </w:rPr>
    </w:lvl>
    <w:lvl w:ilvl="6" w:tplc="3E64E378" w:tentative="1">
      <w:start w:val="1"/>
      <w:numFmt w:val="bullet"/>
      <w:lvlText w:val=""/>
      <w:lvlJc w:val="left"/>
      <w:pPr>
        <w:tabs>
          <w:tab w:val="num" w:pos="5040"/>
        </w:tabs>
        <w:ind w:left="5040" w:hanging="360"/>
      </w:pPr>
      <w:rPr>
        <w:rFonts w:ascii="Wingdings" w:hAnsi="Wingdings" w:hint="default"/>
      </w:rPr>
    </w:lvl>
    <w:lvl w:ilvl="7" w:tplc="219CA7B0" w:tentative="1">
      <w:start w:val="1"/>
      <w:numFmt w:val="bullet"/>
      <w:lvlText w:val=""/>
      <w:lvlJc w:val="left"/>
      <w:pPr>
        <w:tabs>
          <w:tab w:val="num" w:pos="5760"/>
        </w:tabs>
        <w:ind w:left="5760" w:hanging="360"/>
      </w:pPr>
      <w:rPr>
        <w:rFonts w:ascii="Wingdings" w:hAnsi="Wingdings" w:hint="default"/>
      </w:rPr>
    </w:lvl>
    <w:lvl w:ilvl="8" w:tplc="88D011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89389C"/>
    <w:multiLevelType w:val="hybridMultilevel"/>
    <w:tmpl w:val="F96C5362"/>
    <w:lvl w:ilvl="0" w:tplc="0F466F16">
      <w:start w:val="4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Arial" w:hAnsi="Arial" w:cs="Times New Roman" w:hint="default"/>
      </w:rPr>
    </w:lvl>
    <w:lvl w:ilvl="2" w:tplc="FFFFFFFF">
      <w:start w:val="1"/>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4712056"/>
    <w:multiLevelType w:val="multilevel"/>
    <w:tmpl w:val="8B6E733C"/>
    <w:lvl w:ilvl="0">
      <w:start w:val="1"/>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800" w:hanging="1800"/>
      </w:pPr>
      <w:rPr>
        <w:rFonts w:hint="default"/>
        <w:b/>
        <w:u w:val="none"/>
      </w:rPr>
    </w:lvl>
  </w:abstractNum>
  <w:abstractNum w:abstractNumId="17" w15:restartNumberingAfterBreak="0">
    <w:nsid w:val="67FD16FB"/>
    <w:multiLevelType w:val="hybridMultilevel"/>
    <w:tmpl w:val="7B70E240"/>
    <w:lvl w:ilvl="0" w:tplc="0F466F16">
      <w:start w:val="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FD538F"/>
    <w:multiLevelType w:val="singleLevel"/>
    <w:tmpl w:val="CD2A6FF6"/>
    <w:lvl w:ilvl="0">
      <w:start w:val="2"/>
      <w:numFmt w:val="bullet"/>
      <w:lvlText w:val="-"/>
      <w:lvlJc w:val="left"/>
      <w:pPr>
        <w:tabs>
          <w:tab w:val="num" w:pos="2345"/>
        </w:tabs>
        <w:ind w:left="2345" w:hanging="360"/>
      </w:pPr>
      <w:rPr>
        <w:rFonts w:ascii="Times New Roman" w:hAnsi="Times New Roman" w:hint="default"/>
      </w:rPr>
    </w:lvl>
  </w:abstractNum>
  <w:abstractNum w:abstractNumId="19" w15:restartNumberingAfterBreak="0">
    <w:nsid w:val="73B2547D"/>
    <w:multiLevelType w:val="hybridMultilevel"/>
    <w:tmpl w:val="1A628F8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18551871">
    <w:abstractNumId w:val="3"/>
  </w:num>
  <w:num w:numId="2" w16cid:durableId="340819709">
    <w:abstractNumId w:val="10"/>
  </w:num>
  <w:num w:numId="3" w16cid:durableId="1078402214">
    <w:abstractNumId w:val="18"/>
  </w:num>
  <w:num w:numId="4" w16cid:durableId="866334360">
    <w:abstractNumId w:val="7"/>
  </w:num>
  <w:num w:numId="5" w16cid:durableId="246617429">
    <w:abstractNumId w:val="19"/>
  </w:num>
  <w:num w:numId="6" w16cid:durableId="867523029">
    <w:abstractNumId w:val="1"/>
  </w:num>
  <w:num w:numId="7" w16cid:durableId="1143231163">
    <w:abstractNumId w:val="0"/>
  </w:num>
  <w:num w:numId="8" w16cid:durableId="1057359363">
    <w:abstractNumId w:val="6"/>
  </w:num>
  <w:num w:numId="9" w16cid:durableId="417143676">
    <w:abstractNumId w:val="13"/>
  </w:num>
  <w:num w:numId="10" w16cid:durableId="1481267594">
    <w:abstractNumId w:val="2"/>
  </w:num>
  <w:num w:numId="11" w16cid:durableId="1032069207">
    <w:abstractNumId w:val="8"/>
  </w:num>
  <w:num w:numId="12" w16cid:durableId="603652212">
    <w:abstractNumId w:val="16"/>
  </w:num>
  <w:num w:numId="13" w16cid:durableId="193688082">
    <w:abstractNumId w:val="14"/>
  </w:num>
  <w:num w:numId="14" w16cid:durableId="1751584092">
    <w:abstractNumId w:val="5"/>
  </w:num>
  <w:num w:numId="15" w16cid:durableId="945237800">
    <w:abstractNumId w:val="12"/>
  </w:num>
  <w:num w:numId="16" w16cid:durableId="1988704523">
    <w:abstractNumId w:val="4"/>
  </w:num>
  <w:num w:numId="17" w16cid:durableId="288978034">
    <w:abstractNumId w:val="9"/>
  </w:num>
  <w:num w:numId="18" w16cid:durableId="1303533742">
    <w:abstractNumId w:val="11"/>
  </w:num>
  <w:num w:numId="19" w16cid:durableId="2114737470">
    <w:abstractNumId w:val="15"/>
  </w:num>
  <w:num w:numId="20" w16cid:durableId="2323938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E6C"/>
    <w:rsid w:val="0000193E"/>
    <w:rsid w:val="00002059"/>
    <w:rsid w:val="00003F72"/>
    <w:rsid w:val="000040A9"/>
    <w:rsid w:val="0000457E"/>
    <w:rsid w:val="0000519F"/>
    <w:rsid w:val="000054F9"/>
    <w:rsid w:val="0000599F"/>
    <w:rsid w:val="00007C0C"/>
    <w:rsid w:val="00010B3D"/>
    <w:rsid w:val="00011BD0"/>
    <w:rsid w:val="0001241C"/>
    <w:rsid w:val="00014B80"/>
    <w:rsid w:val="00021193"/>
    <w:rsid w:val="000218C1"/>
    <w:rsid w:val="00021D2E"/>
    <w:rsid w:val="0002546F"/>
    <w:rsid w:val="00025F75"/>
    <w:rsid w:val="00026E94"/>
    <w:rsid w:val="00027ACE"/>
    <w:rsid w:val="000324B9"/>
    <w:rsid w:val="000342A4"/>
    <w:rsid w:val="000419E0"/>
    <w:rsid w:val="00044A69"/>
    <w:rsid w:val="0004548A"/>
    <w:rsid w:val="000459A4"/>
    <w:rsid w:val="000474DB"/>
    <w:rsid w:val="0005025E"/>
    <w:rsid w:val="00060657"/>
    <w:rsid w:val="00070406"/>
    <w:rsid w:val="0007290A"/>
    <w:rsid w:val="0007569A"/>
    <w:rsid w:val="000772F1"/>
    <w:rsid w:val="000814D1"/>
    <w:rsid w:val="00081BFC"/>
    <w:rsid w:val="000829F6"/>
    <w:rsid w:val="00085980"/>
    <w:rsid w:val="000865C1"/>
    <w:rsid w:val="00091189"/>
    <w:rsid w:val="00093998"/>
    <w:rsid w:val="000958F9"/>
    <w:rsid w:val="00096524"/>
    <w:rsid w:val="000A0683"/>
    <w:rsid w:val="000A2E54"/>
    <w:rsid w:val="000A3940"/>
    <w:rsid w:val="000A3CA6"/>
    <w:rsid w:val="000A4733"/>
    <w:rsid w:val="000A5647"/>
    <w:rsid w:val="000A632A"/>
    <w:rsid w:val="000A6FB1"/>
    <w:rsid w:val="000B1560"/>
    <w:rsid w:val="000B2957"/>
    <w:rsid w:val="000B3639"/>
    <w:rsid w:val="000B76A3"/>
    <w:rsid w:val="000C0FB5"/>
    <w:rsid w:val="000C20F8"/>
    <w:rsid w:val="000C27C1"/>
    <w:rsid w:val="000C333A"/>
    <w:rsid w:val="000C4E56"/>
    <w:rsid w:val="000C4F73"/>
    <w:rsid w:val="000D2628"/>
    <w:rsid w:val="000D36D1"/>
    <w:rsid w:val="000D3C82"/>
    <w:rsid w:val="000D4335"/>
    <w:rsid w:val="000D5810"/>
    <w:rsid w:val="000D6130"/>
    <w:rsid w:val="000D6571"/>
    <w:rsid w:val="000D782F"/>
    <w:rsid w:val="000E1537"/>
    <w:rsid w:val="000E33D0"/>
    <w:rsid w:val="000E444D"/>
    <w:rsid w:val="000F2FBA"/>
    <w:rsid w:val="000F3CA6"/>
    <w:rsid w:val="0010451A"/>
    <w:rsid w:val="00104F2D"/>
    <w:rsid w:val="00107A72"/>
    <w:rsid w:val="001121E0"/>
    <w:rsid w:val="00112212"/>
    <w:rsid w:val="00112257"/>
    <w:rsid w:val="00112494"/>
    <w:rsid w:val="00112866"/>
    <w:rsid w:val="00114C44"/>
    <w:rsid w:val="0011519B"/>
    <w:rsid w:val="00116245"/>
    <w:rsid w:val="0011696E"/>
    <w:rsid w:val="001207AC"/>
    <w:rsid w:val="001219A4"/>
    <w:rsid w:val="00121EE6"/>
    <w:rsid w:val="001227FA"/>
    <w:rsid w:val="0012418A"/>
    <w:rsid w:val="00124A89"/>
    <w:rsid w:val="00124E33"/>
    <w:rsid w:val="00124F1C"/>
    <w:rsid w:val="001252D8"/>
    <w:rsid w:val="00126021"/>
    <w:rsid w:val="00127E74"/>
    <w:rsid w:val="00130AE1"/>
    <w:rsid w:val="001321C4"/>
    <w:rsid w:val="00133E65"/>
    <w:rsid w:val="00134645"/>
    <w:rsid w:val="001353E3"/>
    <w:rsid w:val="001359DF"/>
    <w:rsid w:val="00137A1F"/>
    <w:rsid w:val="00141B7E"/>
    <w:rsid w:val="001440E9"/>
    <w:rsid w:val="00144F9A"/>
    <w:rsid w:val="00145AEE"/>
    <w:rsid w:val="001469AE"/>
    <w:rsid w:val="00147891"/>
    <w:rsid w:val="0015132B"/>
    <w:rsid w:val="00152591"/>
    <w:rsid w:val="001555DB"/>
    <w:rsid w:val="00156160"/>
    <w:rsid w:val="00157A18"/>
    <w:rsid w:val="00160D2E"/>
    <w:rsid w:val="00160F22"/>
    <w:rsid w:val="00161452"/>
    <w:rsid w:val="001639A9"/>
    <w:rsid w:val="00163A14"/>
    <w:rsid w:val="00164409"/>
    <w:rsid w:val="00164F0B"/>
    <w:rsid w:val="00166336"/>
    <w:rsid w:val="00166D89"/>
    <w:rsid w:val="0017043D"/>
    <w:rsid w:val="00173645"/>
    <w:rsid w:val="00173866"/>
    <w:rsid w:val="00174F55"/>
    <w:rsid w:val="00175DBC"/>
    <w:rsid w:val="0017701F"/>
    <w:rsid w:val="001813A3"/>
    <w:rsid w:val="00181DD7"/>
    <w:rsid w:val="00182615"/>
    <w:rsid w:val="00185C5C"/>
    <w:rsid w:val="0019003C"/>
    <w:rsid w:val="00190184"/>
    <w:rsid w:val="0019125F"/>
    <w:rsid w:val="00192245"/>
    <w:rsid w:val="00194929"/>
    <w:rsid w:val="001951D0"/>
    <w:rsid w:val="001A016B"/>
    <w:rsid w:val="001A09CC"/>
    <w:rsid w:val="001A2961"/>
    <w:rsid w:val="001A559E"/>
    <w:rsid w:val="001A59D8"/>
    <w:rsid w:val="001A6883"/>
    <w:rsid w:val="001A7014"/>
    <w:rsid w:val="001B08AC"/>
    <w:rsid w:val="001B0A08"/>
    <w:rsid w:val="001B1E08"/>
    <w:rsid w:val="001B3EC2"/>
    <w:rsid w:val="001B3FF2"/>
    <w:rsid w:val="001B516A"/>
    <w:rsid w:val="001B5AA4"/>
    <w:rsid w:val="001B5FDB"/>
    <w:rsid w:val="001B61A6"/>
    <w:rsid w:val="001B66DA"/>
    <w:rsid w:val="001B6BE0"/>
    <w:rsid w:val="001B7C88"/>
    <w:rsid w:val="001C0BDE"/>
    <w:rsid w:val="001C4495"/>
    <w:rsid w:val="001C5D6B"/>
    <w:rsid w:val="001D3FCA"/>
    <w:rsid w:val="001D4510"/>
    <w:rsid w:val="001D567B"/>
    <w:rsid w:val="001D72D8"/>
    <w:rsid w:val="001E0628"/>
    <w:rsid w:val="001E0DD2"/>
    <w:rsid w:val="001E3C09"/>
    <w:rsid w:val="001E3D64"/>
    <w:rsid w:val="001E56B3"/>
    <w:rsid w:val="001E5D33"/>
    <w:rsid w:val="001E613A"/>
    <w:rsid w:val="001E6DE2"/>
    <w:rsid w:val="001F117D"/>
    <w:rsid w:val="001F3B13"/>
    <w:rsid w:val="001F57AF"/>
    <w:rsid w:val="001F6B32"/>
    <w:rsid w:val="002042AD"/>
    <w:rsid w:val="00204898"/>
    <w:rsid w:val="00210395"/>
    <w:rsid w:val="00211229"/>
    <w:rsid w:val="0021180F"/>
    <w:rsid w:val="00211889"/>
    <w:rsid w:val="0021458E"/>
    <w:rsid w:val="00215F11"/>
    <w:rsid w:val="00216544"/>
    <w:rsid w:val="00217E91"/>
    <w:rsid w:val="00217FC7"/>
    <w:rsid w:val="002226AB"/>
    <w:rsid w:val="0022295B"/>
    <w:rsid w:val="0022338C"/>
    <w:rsid w:val="00224E91"/>
    <w:rsid w:val="0022515E"/>
    <w:rsid w:val="00225DA9"/>
    <w:rsid w:val="0022627C"/>
    <w:rsid w:val="00227866"/>
    <w:rsid w:val="00231082"/>
    <w:rsid w:val="002347E4"/>
    <w:rsid w:val="00236EEF"/>
    <w:rsid w:val="00240704"/>
    <w:rsid w:val="00241C3E"/>
    <w:rsid w:val="00241E8F"/>
    <w:rsid w:val="00243C32"/>
    <w:rsid w:val="00244F87"/>
    <w:rsid w:val="002462D7"/>
    <w:rsid w:val="0024789C"/>
    <w:rsid w:val="00250798"/>
    <w:rsid w:val="0025145A"/>
    <w:rsid w:val="002548F6"/>
    <w:rsid w:val="00255724"/>
    <w:rsid w:val="00257613"/>
    <w:rsid w:val="00260045"/>
    <w:rsid w:val="00260413"/>
    <w:rsid w:val="0026091C"/>
    <w:rsid w:val="00261941"/>
    <w:rsid w:val="0026496A"/>
    <w:rsid w:val="00264CBE"/>
    <w:rsid w:val="00265A28"/>
    <w:rsid w:val="00266E5D"/>
    <w:rsid w:val="002701BF"/>
    <w:rsid w:val="0027092E"/>
    <w:rsid w:val="00272EE7"/>
    <w:rsid w:val="00273AC4"/>
    <w:rsid w:val="00273D2D"/>
    <w:rsid w:val="00277EEF"/>
    <w:rsid w:val="00281224"/>
    <w:rsid w:val="00282685"/>
    <w:rsid w:val="002826ED"/>
    <w:rsid w:val="00285E09"/>
    <w:rsid w:val="00286586"/>
    <w:rsid w:val="002876AD"/>
    <w:rsid w:val="002903F4"/>
    <w:rsid w:val="00293962"/>
    <w:rsid w:val="002941C0"/>
    <w:rsid w:val="00294A6D"/>
    <w:rsid w:val="00295993"/>
    <w:rsid w:val="002979D5"/>
    <w:rsid w:val="002A2943"/>
    <w:rsid w:val="002A46C5"/>
    <w:rsid w:val="002A4B0E"/>
    <w:rsid w:val="002A541D"/>
    <w:rsid w:val="002A58A0"/>
    <w:rsid w:val="002A5C4F"/>
    <w:rsid w:val="002A6BC8"/>
    <w:rsid w:val="002B35FA"/>
    <w:rsid w:val="002B384D"/>
    <w:rsid w:val="002B4B95"/>
    <w:rsid w:val="002B6A1A"/>
    <w:rsid w:val="002B77F3"/>
    <w:rsid w:val="002C0BBD"/>
    <w:rsid w:val="002C1AD6"/>
    <w:rsid w:val="002C2F8D"/>
    <w:rsid w:val="002C6209"/>
    <w:rsid w:val="002D468D"/>
    <w:rsid w:val="002D76F1"/>
    <w:rsid w:val="002D771F"/>
    <w:rsid w:val="002E37F9"/>
    <w:rsid w:val="002E41CD"/>
    <w:rsid w:val="002F0A4B"/>
    <w:rsid w:val="002F1C12"/>
    <w:rsid w:val="002F2F7A"/>
    <w:rsid w:val="002F52D3"/>
    <w:rsid w:val="002F6CF1"/>
    <w:rsid w:val="003005FF"/>
    <w:rsid w:val="0030606F"/>
    <w:rsid w:val="003064C9"/>
    <w:rsid w:val="00307083"/>
    <w:rsid w:val="00315C68"/>
    <w:rsid w:val="00315D23"/>
    <w:rsid w:val="00317C6E"/>
    <w:rsid w:val="00321D89"/>
    <w:rsid w:val="00321FC3"/>
    <w:rsid w:val="00322B83"/>
    <w:rsid w:val="003248F7"/>
    <w:rsid w:val="00324F58"/>
    <w:rsid w:val="003254B1"/>
    <w:rsid w:val="003260CB"/>
    <w:rsid w:val="00326838"/>
    <w:rsid w:val="00327A6D"/>
    <w:rsid w:val="0033082F"/>
    <w:rsid w:val="00331424"/>
    <w:rsid w:val="003316E8"/>
    <w:rsid w:val="00331F77"/>
    <w:rsid w:val="00332AF6"/>
    <w:rsid w:val="00335436"/>
    <w:rsid w:val="00335479"/>
    <w:rsid w:val="00335563"/>
    <w:rsid w:val="00336776"/>
    <w:rsid w:val="00336DE6"/>
    <w:rsid w:val="00337271"/>
    <w:rsid w:val="003412F2"/>
    <w:rsid w:val="0034330F"/>
    <w:rsid w:val="003436B7"/>
    <w:rsid w:val="00351238"/>
    <w:rsid w:val="0035156C"/>
    <w:rsid w:val="003515D6"/>
    <w:rsid w:val="00353EB9"/>
    <w:rsid w:val="00354EFD"/>
    <w:rsid w:val="00356973"/>
    <w:rsid w:val="00356E79"/>
    <w:rsid w:val="00357847"/>
    <w:rsid w:val="00357E2C"/>
    <w:rsid w:val="00360460"/>
    <w:rsid w:val="003620D4"/>
    <w:rsid w:val="0036286E"/>
    <w:rsid w:val="003631EF"/>
    <w:rsid w:val="00363AE5"/>
    <w:rsid w:val="00363FAC"/>
    <w:rsid w:val="00364A63"/>
    <w:rsid w:val="00364AA2"/>
    <w:rsid w:val="00365F71"/>
    <w:rsid w:val="003679B0"/>
    <w:rsid w:val="00367D7B"/>
    <w:rsid w:val="00371424"/>
    <w:rsid w:val="00371C47"/>
    <w:rsid w:val="00373B3F"/>
    <w:rsid w:val="00373C4A"/>
    <w:rsid w:val="00373E5E"/>
    <w:rsid w:val="00373FB5"/>
    <w:rsid w:val="00375A32"/>
    <w:rsid w:val="003766EC"/>
    <w:rsid w:val="0037716D"/>
    <w:rsid w:val="00382764"/>
    <w:rsid w:val="003829BB"/>
    <w:rsid w:val="00383742"/>
    <w:rsid w:val="00384D4D"/>
    <w:rsid w:val="0038516F"/>
    <w:rsid w:val="0038554D"/>
    <w:rsid w:val="0038617E"/>
    <w:rsid w:val="003928BE"/>
    <w:rsid w:val="0039292D"/>
    <w:rsid w:val="00393941"/>
    <w:rsid w:val="00394133"/>
    <w:rsid w:val="00395D81"/>
    <w:rsid w:val="003A05A6"/>
    <w:rsid w:val="003A21E2"/>
    <w:rsid w:val="003A24A1"/>
    <w:rsid w:val="003A4591"/>
    <w:rsid w:val="003A5222"/>
    <w:rsid w:val="003A78CC"/>
    <w:rsid w:val="003B5272"/>
    <w:rsid w:val="003B5681"/>
    <w:rsid w:val="003B6A88"/>
    <w:rsid w:val="003B6B66"/>
    <w:rsid w:val="003B7699"/>
    <w:rsid w:val="003C03C4"/>
    <w:rsid w:val="003C0D02"/>
    <w:rsid w:val="003C4300"/>
    <w:rsid w:val="003D0AB7"/>
    <w:rsid w:val="003D1194"/>
    <w:rsid w:val="003D2EDB"/>
    <w:rsid w:val="003D4EAB"/>
    <w:rsid w:val="003E0609"/>
    <w:rsid w:val="003E165F"/>
    <w:rsid w:val="003E3188"/>
    <w:rsid w:val="003E4A4B"/>
    <w:rsid w:val="003E5578"/>
    <w:rsid w:val="003E56E1"/>
    <w:rsid w:val="003E62D0"/>
    <w:rsid w:val="003E6FF6"/>
    <w:rsid w:val="003F105F"/>
    <w:rsid w:val="003F2817"/>
    <w:rsid w:val="003F3145"/>
    <w:rsid w:val="003F3627"/>
    <w:rsid w:val="003F37FA"/>
    <w:rsid w:val="003F3818"/>
    <w:rsid w:val="003F382E"/>
    <w:rsid w:val="003F4EFE"/>
    <w:rsid w:val="003F5351"/>
    <w:rsid w:val="003F5478"/>
    <w:rsid w:val="003F56DD"/>
    <w:rsid w:val="003F76D2"/>
    <w:rsid w:val="00401382"/>
    <w:rsid w:val="00401919"/>
    <w:rsid w:val="00407822"/>
    <w:rsid w:val="00410ED1"/>
    <w:rsid w:val="0041268B"/>
    <w:rsid w:val="00413153"/>
    <w:rsid w:val="0041535D"/>
    <w:rsid w:val="00417292"/>
    <w:rsid w:val="00421B93"/>
    <w:rsid w:val="00423D1E"/>
    <w:rsid w:val="00424A48"/>
    <w:rsid w:val="0042558F"/>
    <w:rsid w:val="00425B5F"/>
    <w:rsid w:val="00426E60"/>
    <w:rsid w:val="00426FCC"/>
    <w:rsid w:val="004300FB"/>
    <w:rsid w:val="00433F05"/>
    <w:rsid w:val="00440DD7"/>
    <w:rsid w:val="004415AE"/>
    <w:rsid w:val="004417D0"/>
    <w:rsid w:val="00444CB1"/>
    <w:rsid w:val="00445391"/>
    <w:rsid w:val="00447438"/>
    <w:rsid w:val="00450C0F"/>
    <w:rsid w:val="0045387D"/>
    <w:rsid w:val="00453A6C"/>
    <w:rsid w:val="00453E23"/>
    <w:rsid w:val="00455063"/>
    <w:rsid w:val="004576C8"/>
    <w:rsid w:val="0046320B"/>
    <w:rsid w:val="00471AC2"/>
    <w:rsid w:val="004747A0"/>
    <w:rsid w:val="00474E9B"/>
    <w:rsid w:val="00475CD4"/>
    <w:rsid w:val="00480B13"/>
    <w:rsid w:val="004816E8"/>
    <w:rsid w:val="00483D15"/>
    <w:rsid w:val="004854D7"/>
    <w:rsid w:val="004914C4"/>
    <w:rsid w:val="00491C6A"/>
    <w:rsid w:val="004944EB"/>
    <w:rsid w:val="004A0934"/>
    <w:rsid w:val="004A2F5B"/>
    <w:rsid w:val="004A52C7"/>
    <w:rsid w:val="004A6DA1"/>
    <w:rsid w:val="004A6EF4"/>
    <w:rsid w:val="004B07B7"/>
    <w:rsid w:val="004B0B10"/>
    <w:rsid w:val="004B0CDB"/>
    <w:rsid w:val="004B1552"/>
    <w:rsid w:val="004B4379"/>
    <w:rsid w:val="004B58BC"/>
    <w:rsid w:val="004B646A"/>
    <w:rsid w:val="004C36F7"/>
    <w:rsid w:val="004C38BD"/>
    <w:rsid w:val="004C3DC1"/>
    <w:rsid w:val="004C3EA3"/>
    <w:rsid w:val="004C40D7"/>
    <w:rsid w:val="004C6E50"/>
    <w:rsid w:val="004C7F59"/>
    <w:rsid w:val="004D0550"/>
    <w:rsid w:val="004D1103"/>
    <w:rsid w:val="004D1110"/>
    <w:rsid w:val="004D135E"/>
    <w:rsid w:val="004D1708"/>
    <w:rsid w:val="004D1D54"/>
    <w:rsid w:val="004D62F3"/>
    <w:rsid w:val="004E44A1"/>
    <w:rsid w:val="004E6D5C"/>
    <w:rsid w:val="004E7B0F"/>
    <w:rsid w:val="004F1C3E"/>
    <w:rsid w:val="004F2684"/>
    <w:rsid w:val="004F3594"/>
    <w:rsid w:val="004F5E7A"/>
    <w:rsid w:val="004F648A"/>
    <w:rsid w:val="004F6683"/>
    <w:rsid w:val="005015D2"/>
    <w:rsid w:val="00501D6B"/>
    <w:rsid w:val="00502F79"/>
    <w:rsid w:val="0050515C"/>
    <w:rsid w:val="00505F5C"/>
    <w:rsid w:val="005072AB"/>
    <w:rsid w:val="005106BA"/>
    <w:rsid w:val="005112D3"/>
    <w:rsid w:val="005133DE"/>
    <w:rsid w:val="00513A0B"/>
    <w:rsid w:val="0052082D"/>
    <w:rsid w:val="005212C9"/>
    <w:rsid w:val="00522DEB"/>
    <w:rsid w:val="00524B3B"/>
    <w:rsid w:val="005309B3"/>
    <w:rsid w:val="00534C50"/>
    <w:rsid w:val="00535A9B"/>
    <w:rsid w:val="00535AFA"/>
    <w:rsid w:val="00535E2D"/>
    <w:rsid w:val="0054070D"/>
    <w:rsid w:val="00544CBE"/>
    <w:rsid w:val="00544F8B"/>
    <w:rsid w:val="00547623"/>
    <w:rsid w:val="0054770B"/>
    <w:rsid w:val="0055077E"/>
    <w:rsid w:val="005508D3"/>
    <w:rsid w:val="005512D4"/>
    <w:rsid w:val="005514DC"/>
    <w:rsid w:val="00553395"/>
    <w:rsid w:val="00553503"/>
    <w:rsid w:val="0055491B"/>
    <w:rsid w:val="00554945"/>
    <w:rsid w:val="005578F9"/>
    <w:rsid w:val="005579E9"/>
    <w:rsid w:val="005613DC"/>
    <w:rsid w:val="00561BAD"/>
    <w:rsid w:val="00562255"/>
    <w:rsid w:val="00563575"/>
    <w:rsid w:val="0056398E"/>
    <w:rsid w:val="00571DC8"/>
    <w:rsid w:val="00571F12"/>
    <w:rsid w:val="005723BE"/>
    <w:rsid w:val="00572C01"/>
    <w:rsid w:val="0057333B"/>
    <w:rsid w:val="005813E9"/>
    <w:rsid w:val="005839D9"/>
    <w:rsid w:val="0058700E"/>
    <w:rsid w:val="00591B02"/>
    <w:rsid w:val="005943C7"/>
    <w:rsid w:val="0059524F"/>
    <w:rsid w:val="00595586"/>
    <w:rsid w:val="005968D6"/>
    <w:rsid w:val="005A0EE6"/>
    <w:rsid w:val="005A1F2A"/>
    <w:rsid w:val="005A30D6"/>
    <w:rsid w:val="005A4AD3"/>
    <w:rsid w:val="005A7088"/>
    <w:rsid w:val="005A7C4D"/>
    <w:rsid w:val="005B0344"/>
    <w:rsid w:val="005B20D0"/>
    <w:rsid w:val="005B28E4"/>
    <w:rsid w:val="005B4767"/>
    <w:rsid w:val="005B4F3A"/>
    <w:rsid w:val="005B66CA"/>
    <w:rsid w:val="005B714F"/>
    <w:rsid w:val="005C02EC"/>
    <w:rsid w:val="005C0A06"/>
    <w:rsid w:val="005C0AFB"/>
    <w:rsid w:val="005C2C76"/>
    <w:rsid w:val="005C2F0A"/>
    <w:rsid w:val="005C4E66"/>
    <w:rsid w:val="005C5644"/>
    <w:rsid w:val="005C5A3D"/>
    <w:rsid w:val="005C5BC9"/>
    <w:rsid w:val="005D0317"/>
    <w:rsid w:val="005D0D4C"/>
    <w:rsid w:val="005D1029"/>
    <w:rsid w:val="005D68B5"/>
    <w:rsid w:val="005D73CD"/>
    <w:rsid w:val="005D78CC"/>
    <w:rsid w:val="005E05EE"/>
    <w:rsid w:val="005E2AAF"/>
    <w:rsid w:val="005E3651"/>
    <w:rsid w:val="005E43A6"/>
    <w:rsid w:val="005E728A"/>
    <w:rsid w:val="005F01C9"/>
    <w:rsid w:val="005F1856"/>
    <w:rsid w:val="005F1C09"/>
    <w:rsid w:val="005F264D"/>
    <w:rsid w:val="005F2F49"/>
    <w:rsid w:val="005F4A53"/>
    <w:rsid w:val="005F5A4E"/>
    <w:rsid w:val="005F5CFB"/>
    <w:rsid w:val="005F6A99"/>
    <w:rsid w:val="0060205A"/>
    <w:rsid w:val="0060283F"/>
    <w:rsid w:val="00604D44"/>
    <w:rsid w:val="00606A0C"/>
    <w:rsid w:val="00606F5A"/>
    <w:rsid w:val="00607E74"/>
    <w:rsid w:val="00610341"/>
    <w:rsid w:val="0061242D"/>
    <w:rsid w:val="00613A45"/>
    <w:rsid w:val="00613A72"/>
    <w:rsid w:val="006153F3"/>
    <w:rsid w:val="00616423"/>
    <w:rsid w:val="00621728"/>
    <w:rsid w:val="00622431"/>
    <w:rsid w:val="0062441B"/>
    <w:rsid w:val="00624615"/>
    <w:rsid w:val="00626812"/>
    <w:rsid w:val="006268CB"/>
    <w:rsid w:val="0062790F"/>
    <w:rsid w:val="006302F6"/>
    <w:rsid w:val="006329E3"/>
    <w:rsid w:val="00633863"/>
    <w:rsid w:val="00633872"/>
    <w:rsid w:val="006338CF"/>
    <w:rsid w:val="00633A97"/>
    <w:rsid w:val="006341D6"/>
    <w:rsid w:val="00634B66"/>
    <w:rsid w:val="00634E7E"/>
    <w:rsid w:val="00636BF4"/>
    <w:rsid w:val="0064062E"/>
    <w:rsid w:val="00641ECA"/>
    <w:rsid w:val="00642645"/>
    <w:rsid w:val="00642FA3"/>
    <w:rsid w:val="00643A1D"/>
    <w:rsid w:val="00644CE1"/>
    <w:rsid w:val="00645B80"/>
    <w:rsid w:val="006471BB"/>
    <w:rsid w:val="00650222"/>
    <w:rsid w:val="0065037D"/>
    <w:rsid w:val="0065195D"/>
    <w:rsid w:val="00652F56"/>
    <w:rsid w:val="006534DF"/>
    <w:rsid w:val="006539B6"/>
    <w:rsid w:val="00656082"/>
    <w:rsid w:val="006579F3"/>
    <w:rsid w:val="00661A61"/>
    <w:rsid w:val="006630D4"/>
    <w:rsid w:val="00663E7F"/>
    <w:rsid w:val="0066431E"/>
    <w:rsid w:val="006678B9"/>
    <w:rsid w:val="00670C8D"/>
    <w:rsid w:val="00670FA7"/>
    <w:rsid w:val="00670FB7"/>
    <w:rsid w:val="00671C79"/>
    <w:rsid w:val="0067223A"/>
    <w:rsid w:val="00672697"/>
    <w:rsid w:val="00673B56"/>
    <w:rsid w:val="0067428E"/>
    <w:rsid w:val="00675CA1"/>
    <w:rsid w:val="00677E77"/>
    <w:rsid w:val="00682A72"/>
    <w:rsid w:val="0068343A"/>
    <w:rsid w:val="0068533B"/>
    <w:rsid w:val="006861DA"/>
    <w:rsid w:val="00686CF6"/>
    <w:rsid w:val="0069022B"/>
    <w:rsid w:val="00690386"/>
    <w:rsid w:val="0069148B"/>
    <w:rsid w:val="00692D34"/>
    <w:rsid w:val="0069445A"/>
    <w:rsid w:val="006951BF"/>
    <w:rsid w:val="006959AB"/>
    <w:rsid w:val="006979B0"/>
    <w:rsid w:val="00697E0D"/>
    <w:rsid w:val="00697EEB"/>
    <w:rsid w:val="006A052A"/>
    <w:rsid w:val="006A0ACD"/>
    <w:rsid w:val="006A0E48"/>
    <w:rsid w:val="006A0EC8"/>
    <w:rsid w:val="006A27F8"/>
    <w:rsid w:val="006A31D1"/>
    <w:rsid w:val="006A33CA"/>
    <w:rsid w:val="006A4CDA"/>
    <w:rsid w:val="006A54D2"/>
    <w:rsid w:val="006A5ED7"/>
    <w:rsid w:val="006A6F7D"/>
    <w:rsid w:val="006A7E48"/>
    <w:rsid w:val="006B1083"/>
    <w:rsid w:val="006B1831"/>
    <w:rsid w:val="006B38C4"/>
    <w:rsid w:val="006B396B"/>
    <w:rsid w:val="006B5E97"/>
    <w:rsid w:val="006B7F8C"/>
    <w:rsid w:val="006C3635"/>
    <w:rsid w:val="006C4EE0"/>
    <w:rsid w:val="006C741C"/>
    <w:rsid w:val="006D0059"/>
    <w:rsid w:val="006D5311"/>
    <w:rsid w:val="006E5CF2"/>
    <w:rsid w:val="006E67B0"/>
    <w:rsid w:val="006E7E61"/>
    <w:rsid w:val="006F022D"/>
    <w:rsid w:val="006F0321"/>
    <w:rsid w:val="006F15D1"/>
    <w:rsid w:val="006F1A69"/>
    <w:rsid w:val="006F2A74"/>
    <w:rsid w:val="006F32ED"/>
    <w:rsid w:val="006F426B"/>
    <w:rsid w:val="006F45AE"/>
    <w:rsid w:val="006F5234"/>
    <w:rsid w:val="006F6EF2"/>
    <w:rsid w:val="006F735F"/>
    <w:rsid w:val="00700042"/>
    <w:rsid w:val="0070103F"/>
    <w:rsid w:val="00702147"/>
    <w:rsid w:val="00703405"/>
    <w:rsid w:val="00704E37"/>
    <w:rsid w:val="00705236"/>
    <w:rsid w:val="00705569"/>
    <w:rsid w:val="00710356"/>
    <w:rsid w:val="00710A41"/>
    <w:rsid w:val="00710B1E"/>
    <w:rsid w:val="00710E2F"/>
    <w:rsid w:val="00710E38"/>
    <w:rsid w:val="00711CD1"/>
    <w:rsid w:val="007128F5"/>
    <w:rsid w:val="00713CC5"/>
    <w:rsid w:val="00713ED6"/>
    <w:rsid w:val="007157F5"/>
    <w:rsid w:val="00716535"/>
    <w:rsid w:val="0072052B"/>
    <w:rsid w:val="007211B5"/>
    <w:rsid w:val="00721DB9"/>
    <w:rsid w:val="00723307"/>
    <w:rsid w:val="00725731"/>
    <w:rsid w:val="00726D00"/>
    <w:rsid w:val="00732422"/>
    <w:rsid w:val="00733F32"/>
    <w:rsid w:val="0073454D"/>
    <w:rsid w:val="00734FBC"/>
    <w:rsid w:val="00743683"/>
    <w:rsid w:val="0074401E"/>
    <w:rsid w:val="007460EB"/>
    <w:rsid w:val="00747C92"/>
    <w:rsid w:val="007501C1"/>
    <w:rsid w:val="00752411"/>
    <w:rsid w:val="0075348F"/>
    <w:rsid w:val="00765328"/>
    <w:rsid w:val="00767F4F"/>
    <w:rsid w:val="00771882"/>
    <w:rsid w:val="00772DD4"/>
    <w:rsid w:val="0077336E"/>
    <w:rsid w:val="00773E31"/>
    <w:rsid w:val="00776340"/>
    <w:rsid w:val="00780FF7"/>
    <w:rsid w:val="00784CED"/>
    <w:rsid w:val="0078674F"/>
    <w:rsid w:val="007867BE"/>
    <w:rsid w:val="0079066B"/>
    <w:rsid w:val="007932E4"/>
    <w:rsid w:val="00794372"/>
    <w:rsid w:val="0079459A"/>
    <w:rsid w:val="007948FA"/>
    <w:rsid w:val="007954DE"/>
    <w:rsid w:val="007A0DF4"/>
    <w:rsid w:val="007A5B12"/>
    <w:rsid w:val="007A77BB"/>
    <w:rsid w:val="007B35A4"/>
    <w:rsid w:val="007B3998"/>
    <w:rsid w:val="007B3CD5"/>
    <w:rsid w:val="007B3F8A"/>
    <w:rsid w:val="007C0BCE"/>
    <w:rsid w:val="007C17A4"/>
    <w:rsid w:val="007C1CD5"/>
    <w:rsid w:val="007C26B7"/>
    <w:rsid w:val="007C720F"/>
    <w:rsid w:val="007D030A"/>
    <w:rsid w:val="007D137A"/>
    <w:rsid w:val="007D30F3"/>
    <w:rsid w:val="007D519D"/>
    <w:rsid w:val="007D5FEF"/>
    <w:rsid w:val="007E1A88"/>
    <w:rsid w:val="007E1ABB"/>
    <w:rsid w:val="007E2475"/>
    <w:rsid w:val="007E5740"/>
    <w:rsid w:val="007E64D0"/>
    <w:rsid w:val="007E7901"/>
    <w:rsid w:val="007F0F8C"/>
    <w:rsid w:val="007F1190"/>
    <w:rsid w:val="007F141D"/>
    <w:rsid w:val="007F225A"/>
    <w:rsid w:val="007F651C"/>
    <w:rsid w:val="00800C36"/>
    <w:rsid w:val="00801F6F"/>
    <w:rsid w:val="00802CAC"/>
    <w:rsid w:val="00804584"/>
    <w:rsid w:val="008047DB"/>
    <w:rsid w:val="00805539"/>
    <w:rsid w:val="00806413"/>
    <w:rsid w:val="00811BCD"/>
    <w:rsid w:val="0081357D"/>
    <w:rsid w:val="008149F6"/>
    <w:rsid w:val="00816157"/>
    <w:rsid w:val="008166F2"/>
    <w:rsid w:val="00820BCB"/>
    <w:rsid w:val="00820E2E"/>
    <w:rsid w:val="0082229E"/>
    <w:rsid w:val="00822587"/>
    <w:rsid w:val="00823284"/>
    <w:rsid w:val="008238AA"/>
    <w:rsid w:val="0082554C"/>
    <w:rsid w:val="00825F52"/>
    <w:rsid w:val="0082603E"/>
    <w:rsid w:val="00826843"/>
    <w:rsid w:val="008269A7"/>
    <w:rsid w:val="008309EF"/>
    <w:rsid w:val="00833948"/>
    <w:rsid w:val="00835F7E"/>
    <w:rsid w:val="00836DFF"/>
    <w:rsid w:val="008411FC"/>
    <w:rsid w:val="00843D8D"/>
    <w:rsid w:val="008446DE"/>
    <w:rsid w:val="008454E0"/>
    <w:rsid w:val="0084643B"/>
    <w:rsid w:val="0084686B"/>
    <w:rsid w:val="00847926"/>
    <w:rsid w:val="00851040"/>
    <w:rsid w:val="00854ABA"/>
    <w:rsid w:val="00855B96"/>
    <w:rsid w:val="00855E95"/>
    <w:rsid w:val="00856752"/>
    <w:rsid w:val="008607C9"/>
    <w:rsid w:val="00861C8C"/>
    <w:rsid w:val="00862C20"/>
    <w:rsid w:val="00862D84"/>
    <w:rsid w:val="0086481C"/>
    <w:rsid w:val="00866CE2"/>
    <w:rsid w:val="00873572"/>
    <w:rsid w:val="0087465A"/>
    <w:rsid w:val="008766C5"/>
    <w:rsid w:val="008768AE"/>
    <w:rsid w:val="00876DAB"/>
    <w:rsid w:val="00880B98"/>
    <w:rsid w:val="008833CD"/>
    <w:rsid w:val="008838BE"/>
    <w:rsid w:val="0088471E"/>
    <w:rsid w:val="00885BAA"/>
    <w:rsid w:val="00887354"/>
    <w:rsid w:val="00892A5B"/>
    <w:rsid w:val="00895786"/>
    <w:rsid w:val="008A0725"/>
    <w:rsid w:val="008A16EC"/>
    <w:rsid w:val="008A22A2"/>
    <w:rsid w:val="008A27D9"/>
    <w:rsid w:val="008A662E"/>
    <w:rsid w:val="008B0B70"/>
    <w:rsid w:val="008B320F"/>
    <w:rsid w:val="008B67FF"/>
    <w:rsid w:val="008B7C23"/>
    <w:rsid w:val="008C22EF"/>
    <w:rsid w:val="008C43BD"/>
    <w:rsid w:val="008C4C26"/>
    <w:rsid w:val="008C5C30"/>
    <w:rsid w:val="008C5CAC"/>
    <w:rsid w:val="008C635A"/>
    <w:rsid w:val="008C7468"/>
    <w:rsid w:val="008D5F23"/>
    <w:rsid w:val="008D6F4B"/>
    <w:rsid w:val="008E1217"/>
    <w:rsid w:val="008E1BF3"/>
    <w:rsid w:val="008E2EED"/>
    <w:rsid w:val="008E4D24"/>
    <w:rsid w:val="008E583C"/>
    <w:rsid w:val="008E66EC"/>
    <w:rsid w:val="008E6F72"/>
    <w:rsid w:val="008F1CBE"/>
    <w:rsid w:val="008F3911"/>
    <w:rsid w:val="008F5021"/>
    <w:rsid w:val="008F6795"/>
    <w:rsid w:val="008F76C0"/>
    <w:rsid w:val="008F7846"/>
    <w:rsid w:val="009019CE"/>
    <w:rsid w:val="00901DA4"/>
    <w:rsid w:val="00903932"/>
    <w:rsid w:val="00903D91"/>
    <w:rsid w:val="00904905"/>
    <w:rsid w:val="00905C77"/>
    <w:rsid w:val="009061B4"/>
    <w:rsid w:val="00910DB3"/>
    <w:rsid w:val="00911634"/>
    <w:rsid w:val="00912AF3"/>
    <w:rsid w:val="00913BF6"/>
    <w:rsid w:val="00913E8E"/>
    <w:rsid w:val="00914E8E"/>
    <w:rsid w:val="00915D63"/>
    <w:rsid w:val="00920412"/>
    <w:rsid w:val="0092149D"/>
    <w:rsid w:val="00925551"/>
    <w:rsid w:val="00925585"/>
    <w:rsid w:val="00925CCF"/>
    <w:rsid w:val="00931988"/>
    <w:rsid w:val="0093270A"/>
    <w:rsid w:val="0093429A"/>
    <w:rsid w:val="009342C8"/>
    <w:rsid w:val="009345C6"/>
    <w:rsid w:val="00935146"/>
    <w:rsid w:val="009365CE"/>
    <w:rsid w:val="00936FFF"/>
    <w:rsid w:val="00943027"/>
    <w:rsid w:val="00944FC6"/>
    <w:rsid w:val="00952728"/>
    <w:rsid w:val="00953319"/>
    <w:rsid w:val="0095474B"/>
    <w:rsid w:val="00955E44"/>
    <w:rsid w:val="009601F2"/>
    <w:rsid w:val="00960720"/>
    <w:rsid w:val="009635A5"/>
    <w:rsid w:val="009638B1"/>
    <w:rsid w:val="00964737"/>
    <w:rsid w:val="00964F16"/>
    <w:rsid w:val="00977319"/>
    <w:rsid w:val="00977700"/>
    <w:rsid w:val="00981D41"/>
    <w:rsid w:val="00982199"/>
    <w:rsid w:val="00983DF7"/>
    <w:rsid w:val="009855CE"/>
    <w:rsid w:val="00985C9B"/>
    <w:rsid w:val="009926E8"/>
    <w:rsid w:val="009948D1"/>
    <w:rsid w:val="00996417"/>
    <w:rsid w:val="0099666C"/>
    <w:rsid w:val="00996EA9"/>
    <w:rsid w:val="00997429"/>
    <w:rsid w:val="009A2271"/>
    <w:rsid w:val="009B0DBA"/>
    <w:rsid w:val="009B1C89"/>
    <w:rsid w:val="009B2746"/>
    <w:rsid w:val="009B2F15"/>
    <w:rsid w:val="009B3259"/>
    <w:rsid w:val="009B38EB"/>
    <w:rsid w:val="009B4DDE"/>
    <w:rsid w:val="009B645A"/>
    <w:rsid w:val="009C1093"/>
    <w:rsid w:val="009C2717"/>
    <w:rsid w:val="009C3616"/>
    <w:rsid w:val="009C3CA3"/>
    <w:rsid w:val="009D076B"/>
    <w:rsid w:val="009D29D6"/>
    <w:rsid w:val="009D77F7"/>
    <w:rsid w:val="009D7BC7"/>
    <w:rsid w:val="009E2DB5"/>
    <w:rsid w:val="009E368F"/>
    <w:rsid w:val="009E415F"/>
    <w:rsid w:val="009E4DAD"/>
    <w:rsid w:val="009E58F9"/>
    <w:rsid w:val="009E77C4"/>
    <w:rsid w:val="009F2CFC"/>
    <w:rsid w:val="009F4517"/>
    <w:rsid w:val="00A00CCE"/>
    <w:rsid w:val="00A01396"/>
    <w:rsid w:val="00A021A0"/>
    <w:rsid w:val="00A041D7"/>
    <w:rsid w:val="00A04846"/>
    <w:rsid w:val="00A04C7A"/>
    <w:rsid w:val="00A04DE2"/>
    <w:rsid w:val="00A05324"/>
    <w:rsid w:val="00A06B6E"/>
    <w:rsid w:val="00A06F1D"/>
    <w:rsid w:val="00A115AF"/>
    <w:rsid w:val="00A15E68"/>
    <w:rsid w:val="00A21ABF"/>
    <w:rsid w:val="00A21B29"/>
    <w:rsid w:val="00A26AD4"/>
    <w:rsid w:val="00A27825"/>
    <w:rsid w:val="00A30B44"/>
    <w:rsid w:val="00A30E19"/>
    <w:rsid w:val="00A32144"/>
    <w:rsid w:val="00A33EF2"/>
    <w:rsid w:val="00A340DE"/>
    <w:rsid w:val="00A35149"/>
    <w:rsid w:val="00A36C84"/>
    <w:rsid w:val="00A41758"/>
    <w:rsid w:val="00A41F99"/>
    <w:rsid w:val="00A421F5"/>
    <w:rsid w:val="00A43429"/>
    <w:rsid w:val="00A43CE7"/>
    <w:rsid w:val="00A45226"/>
    <w:rsid w:val="00A50FCF"/>
    <w:rsid w:val="00A53FF9"/>
    <w:rsid w:val="00A55720"/>
    <w:rsid w:val="00A55EEE"/>
    <w:rsid w:val="00A60309"/>
    <w:rsid w:val="00A6171D"/>
    <w:rsid w:val="00A62E1A"/>
    <w:rsid w:val="00A66E1F"/>
    <w:rsid w:val="00A70D2B"/>
    <w:rsid w:val="00A72C2F"/>
    <w:rsid w:val="00A7323A"/>
    <w:rsid w:val="00A73FD6"/>
    <w:rsid w:val="00A75884"/>
    <w:rsid w:val="00A75C9B"/>
    <w:rsid w:val="00A815B4"/>
    <w:rsid w:val="00A819CA"/>
    <w:rsid w:val="00A81C88"/>
    <w:rsid w:val="00A82148"/>
    <w:rsid w:val="00A824C2"/>
    <w:rsid w:val="00A82AD4"/>
    <w:rsid w:val="00A83435"/>
    <w:rsid w:val="00A872CB"/>
    <w:rsid w:val="00A87A91"/>
    <w:rsid w:val="00A90821"/>
    <w:rsid w:val="00A91F91"/>
    <w:rsid w:val="00A92B39"/>
    <w:rsid w:val="00A9353D"/>
    <w:rsid w:val="00A949B1"/>
    <w:rsid w:val="00A94D95"/>
    <w:rsid w:val="00A958E4"/>
    <w:rsid w:val="00A96400"/>
    <w:rsid w:val="00A96BD7"/>
    <w:rsid w:val="00A9709E"/>
    <w:rsid w:val="00AA1669"/>
    <w:rsid w:val="00AA1BCD"/>
    <w:rsid w:val="00AA22F9"/>
    <w:rsid w:val="00AA546A"/>
    <w:rsid w:val="00AA567C"/>
    <w:rsid w:val="00AA58E6"/>
    <w:rsid w:val="00AB0C16"/>
    <w:rsid w:val="00AB1A6D"/>
    <w:rsid w:val="00AB3D79"/>
    <w:rsid w:val="00AB43F2"/>
    <w:rsid w:val="00AB440F"/>
    <w:rsid w:val="00AB6664"/>
    <w:rsid w:val="00AB6BFE"/>
    <w:rsid w:val="00AC0621"/>
    <w:rsid w:val="00AC2823"/>
    <w:rsid w:val="00AC4CE3"/>
    <w:rsid w:val="00AC515A"/>
    <w:rsid w:val="00AD12F8"/>
    <w:rsid w:val="00AD1B45"/>
    <w:rsid w:val="00AD26C3"/>
    <w:rsid w:val="00AD2827"/>
    <w:rsid w:val="00AD37EC"/>
    <w:rsid w:val="00AD68D8"/>
    <w:rsid w:val="00AE082B"/>
    <w:rsid w:val="00AE0C2E"/>
    <w:rsid w:val="00AE197C"/>
    <w:rsid w:val="00AF0375"/>
    <w:rsid w:val="00AF0F7A"/>
    <w:rsid w:val="00AF256C"/>
    <w:rsid w:val="00AF2BEB"/>
    <w:rsid w:val="00AF48ED"/>
    <w:rsid w:val="00AF5182"/>
    <w:rsid w:val="00AF689D"/>
    <w:rsid w:val="00AF6E66"/>
    <w:rsid w:val="00AF7290"/>
    <w:rsid w:val="00B022BC"/>
    <w:rsid w:val="00B049EC"/>
    <w:rsid w:val="00B05B08"/>
    <w:rsid w:val="00B074B9"/>
    <w:rsid w:val="00B10F4A"/>
    <w:rsid w:val="00B1150D"/>
    <w:rsid w:val="00B11880"/>
    <w:rsid w:val="00B15B61"/>
    <w:rsid w:val="00B171F6"/>
    <w:rsid w:val="00B173CC"/>
    <w:rsid w:val="00B203D8"/>
    <w:rsid w:val="00B21434"/>
    <w:rsid w:val="00B221D1"/>
    <w:rsid w:val="00B27010"/>
    <w:rsid w:val="00B31AA7"/>
    <w:rsid w:val="00B34860"/>
    <w:rsid w:val="00B40C8F"/>
    <w:rsid w:val="00B42197"/>
    <w:rsid w:val="00B441A9"/>
    <w:rsid w:val="00B45F3F"/>
    <w:rsid w:val="00B46421"/>
    <w:rsid w:val="00B51687"/>
    <w:rsid w:val="00B51BDF"/>
    <w:rsid w:val="00B52EF9"/>
    <w:rsid w:val="00B53D9E"/>
    <w:rsid w:val="00B54450"/>
    <w:rsid w:val="00B602AF"/>
    <w:rsid w:val="00B64106"/>
    <w:rsid w:val="00B65E5A"/>
    <w:rsid w:val="00B663A5"/>
    <w:rsid w:val="00B672B0"/>
    <w:rsid w:val="00B710F9"/>
    <w:rsid w:val="00B73641"/>
    <w:rsid w:val="00B75604"/>
    <w:rsid w:val="00B75E8C"/>
    <w:rsid w:val="00B75E92"/>
    <w:rsid w:val="00B773DA"/>
    <w:rsid w:val="00B82458"/>
    <w:rsid w:val="00B860E2"/>
    <w:rsid w:val="00B90E2A"/>
    <w:rsid w:val="00B91FF9"/>
    <w:rsid w:val="00B95014"/>
    <w:rsid w:val="00B951A2"/>
    <w:rsid w:val="00B96690"/>
    <w:rsid w:val="00BA0EAF"/>
    <w:rsid w:val="00BA348C"/>
    <w:rsid w:val="00BA6A08"/>
    <w:rsid w:val="00BA6BE4"/>
    <w:rsid w:val="00BB2D07"/>
    <w:rsid w:val="00BB4FFD"/>
    <w:rsid w:val="00BB5A51"/>
    <w:rsid w:val="00BB631F"/>
    <w:rsid w:val="00BC2B14"/>
    <w:rsid w:val="00BC66F1"/>
    <w:rsid w:val="00BD0F19"/>
    <w:rsid w:val="00BD26DE"/>
    <w:rsid w:val="00BD3872"/>
    <w:rsid w:val="00BD3CC6"/>
    <w:rsid w:val="00BD52D0"/>
    <w:rsid w:val="00BD5986"/>
    <w:rsid w:val="00BD6445"/>
    <w:rsid w:val="00BE029E"/>
    <w:rsid w:val="00BE035E"/>
    <w:rsid w:val="00BE093B"/>
    <w:rsid w:val="00BE14A5"/>
    <w:rsid w:val="00BE21DC"/>
    <w:rsid w:val="00BE3E98"/>
    <w:rsid w:val="00BE55D7"/>
    <w:rsid w:val="00BE66AE"/>
    <w:rsid w:val="00BE6F98"/>
    <w:rsid w:val="00BF000D"/>
    <w:rsid w:val="00BF1885"/>
    <w:rsid w:val="00BF1FB4"/>
    <w:rsid w:val="00BF20C2"/>
    <w:rsid w:val="00BF24BC"/>
    <w:rsid w:val="00BF64EB"/>
    <w:rsid w:val="00BF7C90"/>
    <w:rsid w:val="00C0058B"/>
    <w:rsid w:val="00C01335"/>
    <w:rsid w:val="00C02D53"/>
    <w:rsid w:val="00C12B00"/>
    <w:rsid w:val="00C12F40"/>
    <w:rsid w:val="00C146BB"/>
    <w:rsid w:val="00C14976"/>
    <w:rsid w:val="00C14F28"/>
    <w:rsid w:val="00C168DA"/>
    <w:rsid w:val="00C17603"/>
    <w:rsid w:val="00C2018B"/>
    <w:rsid w:val="00C207E8"/>
    <w:rsid w:val="00C213DA"/>
    <w:rsid w:val="00C21693"/>
    <w:rsid w:val="00C233B7"/>
    <w:rsid w:val="00C2416C"/>
    <w:rsid w:val="00C26B6A"/>
    <w:rsid w:val="00C26FDC"/>
    <w:rsid w:val="00C31E2D"/>
    <w:rsid w:val="00C329BC"/>
    <w:rsid w:val="00C36D76"/>
    <w:rsid w:val="00C373F2"/>
    <w:rsid w:val="00C41190"/>
    <w:rsid w:val="00C420AC"/>
    <w:rsid w:val="00C439FC"/>
    <w:rsid w:val="00C45DE9"/>
    <w:rsid w:val="00C46142"/>
    <w:rsid w:val="00C4705B"/>
    <w:rsid w:val="00C51643"/>
    <w:rsid w:val="00C542C7"/>
    <w:rsid w:val="00C554CF"/>
    <w:rsid w:val="00C5579B"/>
    <w:rsid w:val="00C63F3C"/>
    <w:rsid w:val="00C64358"/>
    <w:rsid w:val="00C64BE6"/>
    <w:rsid w:val="00C6678B"/>
    <w:rsid w:val="00C66E41"/>
    <w:rsid w:val="00C6758C"/>
    <w:rsid w:val="00C72CE3"/>
    <w:rsid w:val="00C761F3"/>
    <w:rsid w:val="00C80030"/>
    <w:rsid w:val="00C812FE"/>
    <w:rsid w:val="00C8270A"/>
    <w:rsid w:val="00C8300B"/>
    <w:rsid w:val="00C85C6F"/>
    <w:rsid w:val="00C90085"/>
    <w:rsid w:val="00C90449"/>
    <w:rsid w:val="00C9056A"/>
    <w:rsid w:val="00C94362"/>
    <w:rsid w:val="00C94596"/>
    <w:rsid w:val="00C95C5F"/>
    <w:rsid w:val="00CA23F1"/>
    <w:rsid w:val="00CA4CB6"/>
    <w:rsid w:val="00CA7707"/>
    <w:rsid w:val="00CB081C"/>
    <w:rsid w:val="00CB2214"/>
    <w:rsid w:val="00CB3212"/>
    <w:rsid w:val="00CB336E"/>
    <w:rsid w:val="00CB43F6"/>
    <w:rsid w:val="00CB4B9B"/>
    <w:rsid w:val="00CB6DF5"/>
    <w:rsid w:val="00CC0700"/>
    <w:rsid w:val="00CC191E"/>
    <w:rsid w:val="00CC26A8"/>
    <w:rsid w:val="00CC3035"/>
    <w:rsid w:val="00CC3B58"/>
    <w:rsid w:val="00CC467C"/>
    <w:rsid w:val="00CC4BC4"/>
    <w:rsid w:val="00CC6BB8"/>
    <w:rsid w:val="00CD2285"/>
    <w:rsid w:val="00CD42F3"/>
    <w:rsid w:val="00CD48ED"/>
    <w:rsid w:val="00CD79B6"/>
    <w:rsid w:val="00CD7E6C"/>
    <w:rsid w:val="00CE351E"/>
    <w:rsid w:val="00CE38E1"/>
    <w:rsid w:val="00CE4418"/>
    <w:rsid w:val="00CE4CA2"/>
    <w:rsid w:val="00CE4CB9"/>
    <w:rsid w:val="00CE6945"/>
    <w:rsid w:val="00CF2F0C"/>
    <w:rsid w:val="00CF3D4B"/>
    <w:rsid w:val="00CF3FBB"/>
    <w:rsid w:val="00CF4CEF"/>
    <w:rsid w:val="00CF4FE8"/>
    <w:rsid w:val="00CF53D4"/>
    <w:rsid w:val="00D00213"/>
    <w:rsid w:val="00D00E37"/>
    <w:rsid w:val="00D0366F"/>
    <w:rsid w:val="00D04AF4"/>
    <w:rsid w:val="00D06000"/>
    <w:rsid w:val="00D10301"/>
    <w:rsid w:val="00D127FC"/>
    <w:rsid w:val="00D12A75"/>
    <w:rsid w:val="00D14140"/>
    <w:rsid w:val="00D143F1"/>
    <w:rsid w:val="00D1550B"/>
    <w:rsid w:val="00D15806"/>
    <w:rsid w:val="00D16338"/>
    <w:rsid w:val="00D16F54"/>
    <w:rsid w:val="00D1790E"/>
    <w:rsid w:val="00D208E9"/>
    <w:rsid w:val="00D2096C"/>
    <w:rsid w:val="00D24682"/>
    <w:rsid w:val="00D268B3"/>
    <w:rsid w:val="00D269B0"/>
    <w:rsid w:val="00D27519"/>
    <w:rsid w:val="00D27AB6"/>
    <w:rsid w:val="00D30665"/>
    <w:rsid w:val="00D329A1"/>
    <w:rsid w:val="00D3490A"/>
    <w:rsid w:val="00D34ABF"/>
    <w:rsid w:val="00D34C2F"/>
    <w:rsid w:val="00D35115"/>
    <w:rsid w:val="00D35249"/>
    <w:rsid w:val="00D356A6"/>
    <w:rsid w:val="00D35BE9"/>
    <w:rsid w:val="00D4232A"/>
    <w:rsid w:val="00D4275C"/>
    <w:rsid w:val="00D43CF1"/>
    <w:rsid w:val="00D43EB5"/>
    <w:rsid w:val="00D447EA"/>
    <w:rsid w:val="00D46A72"/>
    <w:rsid w:val="00D55CD4"/>
    <w:rsid w:val="00D564AF"/>
    <w:rsid w:val="00D57F46"/>
    <w:rsid w:val="00D60E56"/>
    <w:rsid w:val="00D628D9"/>
    <w:rsid w:val="00D6445E"/>
    <w:rsid w:val="00D707CC"/>
    <w:rsid w:val="00D70E31"/>
    <w:rsid w:val="00D71EC3"/>
    <w:rsid w:val="00D73555"/>
    <w:rsid w:val="00D73E56"/>
    <w:rsid w:val="00D746BF"/>
    <w:rsid w:val="00D75718"/>
    <w:rsid w:val="00D84656"/>
    <w:rsid w:val="00D87735"/>
    <w:rsid w:val="00D87974"/>
    <w:rsid w:val="00D87AF9"/>
    <w:rsid w:val="00D87D8C"/>
    <w:rsid w:val="00D910A7"/>
    <w:rsid w:val="00D91347"/>
    <w:rsid w:val="00D91E81"/>
    <w:rsid w:val="00D92080"/>
    <w:rsid w:val="00D92354"/>
    <w:rsid w:val="00D92EB3"/>
    <w:rsid w:val="00D94713"/>
    <w:rsid w:val="00D96642"/>
    <w:rsid w:val="00DA064E"/>
    <w:rsid w:val="00DA1527"/>
    <w:rsid w:val="00DA37C6"/>
    <w:rsid w:val="00DA4727"/>
    <w:rsid w:val="00DA71A3"/>
    <w:rsid w:val="00DA7D53"/>
    <w:rsid w:val="00DB08DB"/>
    <w:rsid w:val="00DB143F"/>
    <w:rsid w:val="00DB4996"/>
    <w:rsid w:val="00DB67B4"/>
    <w:rsid w:val="00DC2D67"/>
    <w:rsid w:val="00DD0594"/>
    <w:rsid w:val="00DD1D8D"/>
    <w:rsid w:val="00DD2955"/>
    <w:rsid w:val="00DD4181"/>
    <w:rsid w:val="00DD63FB"/>
    <w:rsid w:val="00DD65CC"/>
    <w:rsid w:val="00DE01FF"/>
    <w:rsid w:val="00DE048E"/>
    <w:rsid w:val="00DE559D"/>
    <w:rsid w:val="00DE68E9"/>
    <w:rsid w:val="00DE6ED4"/>
    <w:rsid w:val="00DF1052"/>
    <w:rsid w:val="00DF12D8"/>
    <w:rsid w:val="00DF159B"/>
    <w:rsid w:val="00DF1817"/>
    <w:rsid w:val="00DF1EBF"/>
    <w:rsid w:val="00DF203F"/>
    <w:rsid w:val="00E024ED"/>
    <w:rsid w:val="00E0431C"/>
    <w:rsid w:val="00E043CF"/>
    <w:rsid w:val="00E05557"/>
    <w:rsid w:val="00E060CD"/>
    <w:rsid w:val="00E06A13"/>
    <w:rsid w:val="00E076D9"/>
    <w:rsid w:val="00E10669"/>
    <w:rsid w:val="00E10BDC"/>
    <w:rsid w:val="00E10E2F"/>
    <w:rsid w:val="00E11548"/>
    <w:rsid w:val="00E12178"/>
    <w:rsid w:val="00E12737"/>
    <w:rsid w:val="00E12FAE"/>
    <w:rsid w:val="00E20486"/>
    <w:rsid w:val="00E223F0"/>
    <w:rsid w:val="00E22DB7"/>
    <w:rsid w:val="00E23090"/>
    <w:rsid w:val="00E30DE3"/>
    <w:rsid w:val="00E31279"/>
    <w:rsid w:val="00E31B5C"/>
    <w:rsid w:val="00E349FC"/>
    <w:rsid w:val="00E361FC"/>
    <w:rsid w:val="00E375A6"/>
    <w:rsid w:val="00E42406"/>
    <w:rsid w:val="00E43A77"/>
    <w:rsid w:val="00E44041"/>
    <w:rsid w:val="00E454B3"/>
    <w:rsid w:val="00E464A8"/>
    <w:rsid w:val="00E4728E"/>
    <w:rsid w:val="00E5002B"/>
    <w:rsid w:val="00E510C7"/>
    <w:rsid w:val="00E51E25"/>
    <w:rsid w:val="00E53EE8"/>
    <w:rsid w:val="00E54F82"/>
    <w:rsid w:val="00E560AA"/>
    <w:rsid w:val="00E562F1"/>
    <w:rsid w:val="00E56D75"/>
    <w:rsid w:val="00E57696"/>
    <w:rsid w:val="00E6149E"/>
    <w:rsid w:val="00E63A62"/>
    <w:rsid w:val="00E652C7"/>
    <w:rsid w:val="00E65395"/>
    <w:rsid w:val="00E66BEF"/>
    <w:rsid w:val="00E6705A"/>
    <w:rsid w:val="00E67C02"/>
    <w:rsid w:val="00E71B29"/>
    <w:rsid w:val="00E72381"/>
    <w:rsid w:val="00E729BB"/>
    <w:rsid w:val="00E76BC5"/>
    <w:rsid w:val="00E77447"/>
    <w:rsid w:val="00E90125"/>
    <w:rsid w:val="00E90423"/>
    <w:rsid w:val="00E917C8"/>
    <w:rsid w:val="00E91CBA"/>
    <w:rsid w:val="00E92B4D"/>
    <w:rsid w:val="00E94576"/>
    <w:rsid w:val="00E94887"/>
    <w:rsid w:val="00E9569C"/>
    <w:rsid w:val="00E96173"/>
    <w:rsid w:val="00EA09EC"/>
    <w:rsid w:val="00EA0A4D"/>
    <w:rsid w:val="00EA1D63"/>
    <w:rsid w:val="00EA37FE"/>
    <w:rsid w:val="00EA6BA8"/>
    <w:rsid w:val="00EA73E4"/>
    <w:rsid w:val="00EB01F2"/>
    <w:rsid w:val="00EB1BEA"/>
    <w:rsid w:val="00EB1FE8"/>
    <w:rsid w:val="00EB7841"/>
    <w:rsid w:val="00EC1249"/>
    <w:rsid w:val="00EC196B"/>
    <w:rsid w:val="00EC2C64"/>
    <w:rsid w:val="00EC41AE"/>
    <w:rsid w:val="00EC43C9"/>
    <w:rsid w:val="00EC49A5"/>
    <w:rsid w:val="00EC4C96"/>
    <w:rsid w:val="00EC4DB9"/>
    <w:rsid w:val="00ED287D"/>
    <w:rsid w:val="00ED2C72"/>
    <w:rsid w:val="00ED3C9F"/>
    <w:rsid w:val="00ED607D"/>
    <w:rsid w:val="00ED6890"/>
    <w:rsid w:val="00ED7934"/>
    <w:rsid w:val="00EE122D"/>
    <w:rsid w:val="00EE5B33"/>
    <w:rsid w:val="00EE6D6C"/>
    <w:rsid w:val="00EE776F"/>
    <w:rsid w:val="00EF1E08"/>
    <w:rsid w:val="00EF5076"/>
    <w:rsid w:val="00F0024D"/>
    <w:rsid w:val="00F0045D"/>
    <w:rsid w:val="00F00F52"/>
    <w:rsid w:val="00F0277E"/>
    <w:rsid w:val="00F063F5"/>
    <w:rsid w:val="00F06D5B"/>
    <w:rsid w:val="00F06F84"/>
    <w:rsid w:val="00F10805"/>
    <w:rsid w:val="00F11DBE"/>
    <w:rsid w:val="00F14F89"/>
    <w:rsid w:val="00F15CEA"/>
    <w:rsid w:val="00F2034E"/>
    <w:rsid w:val="00F2076E"/>
    <w:rsid w:val="00F301D0"/>
    <w:rsid w:val="00F31EC7"/>
    <w:rsid w:val="00F3261E"/>
    <w:rsid w:val="00F32847"/>
    <w:rsid w:val="00F37412"/>
    <w:rsid w:val="00F40143"/>
    <w:rsid w:val="00F40748"/>
    <w:rsid w:val="00F456DB"/>
    <w:rsid w:val="00F47B76"/>
    <w:rsid w:val="00F503DC"/>
    <w:rsid w:val="00F504A2"/>
    <w:rsid w:val="00F510E6"/>
    <w:rsid w:val="00F52BDB"/>
    <w:rsid w:val="00F537E8"/>
    <w:rsid w:val="00F55BD7"/>
    <w:rsid w:val="00F573AD"/>
    <w:rsid w:val="00F60530"/>
    <w:rsid w:val="00F6074E"/>
    <w:rsid w:val="00F622E7"/>
    <w:rsid w:val="00F62C3F"/>
    <w:rsid w:val="00F62E51"/>
    <w:rsid w:val="00F630B6"/>
    <w:rsid w:val="00F6357B"/>
    <w:rsid w:val="00F63F54"/>
    <w:rsid w:val="00F64A24"/>
    <w:rsid w:val="00F66B13"/>
    <w:rsid w:val="00F66FEE"/>
    <w:rsid w:val="00F7025C"/>
    <w:rsid w:val="00F70639"/>
    <w:rsid w:val="00F7185A"/>
    <w:rsid w:val="00F71E0C"/>
    <w:rsid w:val="00F803E3"/>
    <w:rsid w:val="00F85C11"/>
    <w:rsid w:val="00F8624D"/>
    <w:rsid w:val="00F8689B"/>
    <w:rsid w:val="00F86DFD"/>
    <w:rsid w:val="00F90E67"/>
    <w:rsid w:val="00F91241"/>
    <w:rsid w:val="00F91E04"/>
    <w:rsid w:val="00F92309"/>
    <w:rsid w:val="00F924E9"/>
    <w:rsid w:val="00F9276C"/>
    <w:rsid w:val="00F92AB2"/>
    <w:rsid w:val="00F9557B"/>
    <w:rsid w:val="00F95E61"/>
    <w:rsid w:val="00F9652C"/>
    <w:rsid w:val="00F97788"/>
    <w:rsid w:val="00FA1625"/>
    <w:rsid w:val="00FA3141"/>
    <w:rsid w:val="00FB3605"/>
    <w:rsid w:val="00FC0326"/>
    <w:rsid w:val="00FC09B2"/>
    <w:rsid w:val="00FC38DB"/>
    <w:rsid w:val="00FC478E"/>
    <w:rsid w:val="00FC6066"/>
    <w:rsid w:val="00FC7D48"/>
    <w:rsid w:val="00FD1721"/>
    <w:rsid w:val="00FD243E"/>
    <w:rsid w:val="00FD342D"/>
    <w:rsid w:val="00FD490F"/>
    <w:rsid w:val="00FD613B"/>
    <w:rsid w:val="00FD64DB"/>
    <w:rsid w:val="00FD713C"/>
    <w:rsid w:val="00FD77E0"/>
    <w:rsid w:val="00FE0560"/>
    <w:rsid w:val="00FE1D48"/>
    <w:rsid w:val="00FE21DE"/>
    <w:rsid w:val="00FE4459"/>
    <w:rsid w:val="00FE618F"/>
    <w:rsid w:val="00FE64D3"/>
    <w:rsid w:val="00FE6A83"/>
    <w:rsid w:val="00FE7AC0"/>
    <w:rsid w:val="00FF0F7C"/>
    <w:rsid w:val="00FF69D4"/>
    <w:rsid w:val="014EB0CD"/>
    <w:rsid w:val="020277F5"/>
    <w:rsid w:val="020658DA"/>
    <w:rsid w:val="0221952A"/>
    <w:rsid w:val="02D34A73"/>
    <w:rsid w:val="02F710AB"/>
    <w:rsid w:val="0300619A"/>
    <w:rsid w:val="0324AE7F"/>
    <w:rsid w:val="035C4150"/>
    <w:rsid w:val="037203E6"/>
    <w:rsid w:val="03989761"/>
    <w:rsid w:val="03A1711C"/>
    <w:rsid w:val="045DFB21"/>
    <w:rsid w:val="046829F3"/>
    <w:rsid w:val="0496CD4A"/>
    <w:rsid w:val="059EFF56"/>
    <w:rsid w:val="066DE6DA"/>
    <w:rsid w:val="07056ABF"/>
    <w:rsid w:val="0708B360"/>
    <w:rsid w:val="073518F4"/>
    <w:rsid w:val="0799CC01"/>
    <w:rsid w:val="079E59D3"/>
    <w:rsid w:val="08055C8C"/>
    <w:rsid w:val="0909A91E"/>
    <w:rsid w:val="09353C93"/>
    <w:rsid w:val="093CFDA1"/>
    <w:rsid w:val="09BF71EC"/>
    <w:rsid w:val="0A2591FB"/>
    <w:rsid w:val="0A692202"/>
    <w:rsid w:val="0B137447"/>
    <w:rsid w:val="0B4050E6"/>
    <w:rsid w:val="0B98B820"/>
    <w:rsid w:val="0C21821E"/>
    <w:rsid w:val="0D398A11"/>
    <w:rsid w:val="0DA7D7B1"/>
    <w:rsid w:val="0EBDA55E"/>
    <w:rsid w:val="0F33E878"/>
    <w:rsid w:val="0F88E14D"/>
    <w:rsid w:val="0FE4F48B"/>
    <w:rsid w:val="105AC45E"/>
    <w:rsid w:val="106BC904"/>
    <w:rsid w:val="108614CF"/>
    <w:rsid w:val="1097580C"/>
    <w:rsid w:val="11250029"/>
    <w:rsid w:val="1160F854"/>
    <w:rsid w:val="11D22A8D"/>
    <w:rsid w:val="127C8997"/>
    <w:rsid w:val="12A0078B"/>
    <w:rsid w:val="12BB9A93"/>
    <w:rsid w:val="1377DD8B"/>
    <w:rsid w:val="13DFAA66"/>
    <w:rsid w:val="145D53B9"/>
    <w:rsid w:val="157A620C"/>
    <w:rsid w:val="157CA293"/>
    <w:rsid w:val="167687DB"/>
    <w:rsid w:val="16AA91B6"/>
    <w:rsid w:val="16E88ABC"/>
    <w:rsid w:val="1713EE3A"/>
    <w:rsid w:val="1714C216"/>
    <w:rsid w:val="17220F5C"/>
    <w:rsid w:val="17287E57"/>
    <w:rsid w:val="17C81D43"/>
    <w:rsid w:val="17F505C5"/>
    <w:rsid w:val="17FE317E"/>
    <w:rsid w:val="1812B1FB"/>
    <w:rsid w:val="184D66F6"/>
    <w:rsid w:val="184E5CD3"/>
    <w:rsid w:val="1868B2E0"/>
    <w:rsid w:val="189CA023"/>
    <w:rsid w:val="18ED7859"/>
    <w:rsid w:val="196C1460"/>
    <w:rsid w:val="1979C6DB"/>
    <w:rsid w:val="1AE39094"/>
    <w:rsid w:val="1B84B8B7"/>
    <w:rsid w:val="1B8CA75B"/>
    <w:rsid w:val="1BD3F5D9"/>
    <w:rsid w:val="1C18F6AB"/>
    <w:rsid w:val="1D9C1D79"/>
    <w:rsid w:val="1DF3337F"/>
    <w:rsid w:val="1E12EEB5"/>
    <w:rsid w:val="1E3259CF"/>
    <w:rsid w:val="1E6F2111"/>
    <w:rsid w:val="1E95F2D4"/>
    <w:rsid w:val="1FA61171"/>
    <w:rsid w:val="20E8FD46"/>
    <w:rsid w:val="210B6F62"/>
    <w:rsid w:val="2135AF78"/>
    <w:rsid w:val="21C22F65"/>
    <w:rsid w:val="21DA77C2"/>
    <w:rsid w:val="222C66BC"/>
    <w:rsid w:val="22656E88"/>
    <w:rsid w:val="22A7FDD9"/>
    <w:rsid w:val="22C3ED3A"/>
    <w:rsid w:val="231954D4"/>
    <w:rsid w:val="231AAA24"/>
    <w:rsid w:val="234CD2CE"/>
    <w:rsid w:val="237870A0"/>
    <w:rsid w:val="240CBF75"/>
    <w:rsid w:val="243C91B2"/>
    <w:rsid w:val="2492176E"/>
    <w:rsid w:val="2531332A"/>
    <w:rsid w:val="26E1F1A2"/>
    <w:rsid w:val="26E7F76F"/>
    <w:rsid w:val="272AE439"/>
    <w:rsid w:val="2877CAC1"/>
    <w:rsid w:val="291488C3"/>
    <w:rsid w:val="293C6D00"/>
    <w:rsid w:val="2943FE4A"/>
    <w:rsid w:val="299AD901"/>
    <w:rsid w:val="299B492D"/>
    <w:rsid w:val="29A6E617"/>
    <w:rsid w:val="2A0B81FC"/>
    <w:rsid w:val="2AB91C73"/>
    <w:rsid w:val="2AEE3DD4"/>
    <w:rsid w:val="2B2A9F68"/>
    <w:rsid w:val="2B3B45A6"/>
    <w:rsid w:val="2B448711"/>
    <w:rsid w:val="2BEC20C5"/>
    <w:rsid w:val="2C095C97"/>
    <w:rsid w:val="2D725FE4"/>
    <w:rsid w:val="2D9302B0"/>
    <w:rsid w:val="2DB1E369"/>
    <w:rsid w:val="2DFFC95A"/>
    <w:rsid w:val="2E8417CC"/>
    <w:rsid w:val="2E933E2D"/>
    <w:rsid w:val="2F50675F"/>
    <w:rsid w:val="300BD654"/>
    <w:rsid w:val="321B154B"/>
    <w:rsid w:val="328243FA"/>
    <w:rsid w:val="33DA2ABC"/>
    <w:rsid w:val="3444F1F5"/>
    <w:rsid w:val="34EEE4AC"/>
    <w:rsid w:val="358A22BF"/>
    <w:rsid w:val="35F42CCD"/>
    <w:rsid w:val="3719AA3C"/>
    <w:rsid w:val="37AA5B31"/>
    <w:rsid w:val="381136E6"/>
    <w:rsid w:val="383007DD"/>
    <w:rsid w:val="384DA3D1"/>
    <w:rsid w:val="38D570A0"/>
    <w:rsid w:val="38EFBB78"/>
    <w:rsid w:val="39FF99A4"/>
    <w:rsid w:val="3AF0550E"/>
    <w:rsid w:val="3B159860"/>
    <w:rsid w:val="3B4F3283"/>
    <w:rsid w:val="3BBCA54B"/>
    <w:rsid w:val="3BE23583"/>
    <w:rsid w:val="3C4E13A6"/>
    <w:rsid w:val="3C526081"/>
    <w:rsid w:val="3C5FEA21"/>
    <w:rsid w:val="3D607572"/>
    <w:rsid w:val="3DBD9AB6"/>
    <w:rsid w:val="3EF2A94E"/>
    <w:rsid w:val="3F96231C"/>
    <w:rsid w:val="4005AE1D"/>
    <w:rsid w:val="404D986D"/>
    <w:rsid w:val="40C4EA3C"/>
    <w:rsid w:val="40CABA0B"/>
    <w:rsid w:val="41D6365E"/>
    <w:rsid w:val="4309B413"/>
    <w:rsid w:val="43C41714"/>
    <w:rsid w:val="444C2149"/>
    <w:rsid w:val="446759D1"/>
    <w:rsid w:val="446B446D"/>
    <w:rsid w:val="4530E62A"/>
    <w:rsid w:val="4543F4D4"/>
    <w:rsid w:val="4574FA3B"/>
    <w:rsid w:val="457D4D60"/>
    <w:rsid w:val="4582E271"/>
    <w:rsid w:val="45C8AF54"/>
    <w:rsid w:val="45EE0C64"/>
    <w:rsid w:val="4673D441"/>
    <w:rsid w:val="47712C5B"/>
    <w:rsid w:val="47CB9184"/>
    <w:rsid w:val="48166D15"/>
    <w:rsid w:val="483C5BC8"/>
    <w:rsid w:val="486F2507"/>
    <w:rsid w:val="496C8D79"/>
    <w:rsid w:val="4A32B3D2"/>
    <w:rsid w:val="4AAF18AC"/>
    <w:rsid w:val="4AB20C3C"/>
    <w:rsid w:val="4AC0D0D1"/>
    <w:rsid w:val="4B971DC0"/>
    <w:rsid w:val="4BA59FB1"/>
    <w:rsid w:val="4BAECE51"/>
    <w:rsid w:val="4C07CB8A"/>
    <w:rsid w:val="4C484E51"/>
    <w:rsid w:val="4C91549F"/>
    <w:rsid w:val="4C974761"/>
    <w:rsid w:val="4C98CD7E"/>
    <w:rsid w:val="4CE81D4A"/>
    <w:rsid w:val="4D5CA420"/>
    <w:rsid w:val="4DC1A66A"/>
    <w:rsid w:val="4EAB6FCA"/>
    <w:rsid w:val="4EF4F468"/>
    <w:rsid w:val="4F20DC79"/>
    <w:rsid w:val="4FF13428"/>
    <w:rsid w:val="51AD21D8"/>
    <w:rsid w:val="523A85B6"/>
    <w:rsid w:val="53189716"/>
    <w:rsid w:val="544758C9"/>
    <w:rsid w:val="55D372CE"/>
    <w:rsid w:val="55F09642"/>
    <w:rsid w:val="562A373A"/>
    <w:rsid w:val="5637FEEC"/>
    <w:rsid w:val="565EFFA1"/>
    <w:rsid w:val="5684645E"/>
    <w:rsid w:val="56B74F50"/>
    <w:rsid w:val="570065B3"/>
    <w:rsid w:val="57BFBFA4"/>
    <w:rsid w:val="57F22865"/>
    <w:rsid w:val="57FFAF6E"/>
    <w:rsid w:val="584009B5"/>
    <w:rsid w:val="58C8BA2A"/>
    <w:rsid w:val="58F17A07"/>
    <w:rsid w:val="5916EA3F"/>
    <w:rsid w:val="5956714A"/>
    <w:rsid w:val="59F6A040"/>
    <w:rsid w:val="59FE0055"/>
    <w:rsid w:val="5A633B72"/>
    <w:rsid w:val="5AC7B517"/>
    <w:rsid w:val="5B5F6D75"/>
    <w:rsid w:val="5BD299CB"/>
    <w:rsid w:val="5C8C442E"/>
    <w:rsid w:val="5C944646"/>
    <w:rsid w:val="5DBBB0D2"/>
    <w:rsid w:val="5E55CD76"/>
    <w:rsid w:val="5E854A06"/>
    <w:rsid w:val="5EA2245D"/>
    <w:rsid w:val="5F6BA775"/>
    <w:rsid w:val="5F938006"/>
    <w:rsid w:val="5FBCFF32"/>
    <w:rsid w:val="5FC0691F"/>
    <w:rsid w:val="606F16C3"/>
    <w:rsid w:val="607EB7F3"/>
    <w:rsid w:val="609A8DB9"/>
    <w:rsid w:val="60A59724"/>
    <w:rsid w:val="6167DC21"/>
    <w:rsid w:val="6175A5D2"/>
    <w:rsid w:val="61767B05"/>
    <w:rsid w:val="624A3F33"/>
    <w:rsid w:val="6253CDE5"/>
    <w:rsid w:val="62B9ECF7"/>
    <w:rsid w:val="634E8F5A"/>
    <w:rsid w:val="639A8E1B"/>
    <w:rsid w:val="64C6B981"/>
    <w:rsid w:val="6562A85F"/>
    <w:rsid w:val="65E9FE09"/>
    <w:rsid w:val="65ED04FD"/>
    <w:rsid w:val="665B116E"/>
    <w:rsid w:val="66846B23"/>
    <w:rsid w:val="66D768F7"/>
    <w:rsid w:val="679975FA"/>
    <w:rsid w:val="67DD4EFB"/>
    <w:rsid w:val="67E4FA63"/>
    <w:rsid w:val="680E9DCA"/>
    <w:rsid w:val="6A39F717"/>
    <w:rsid w:val="6AA73D1E"/>
    <w:rsid w:val="6BB7A8F7"/>
    <w:rsid w:val="6BC85509"/>
    <w:rsid w:val="6C9BE533"/>
    <w:rsid w:val="6D48C83F"/>
    <w:rsid w:val="6E0061FA"/>
    <w:rsid w:val="6E4E6D98"/>
    <w:rsid w:val="6EDA0AC4"/>
    <w:rsid w:val="6F2FE954"/>
    <w:rsid w:val="7040591C"/>
    <w:rsid w:val="70537EC3"/>
    <w:rsid w:val="70955048"/>
    <w:rsid w:val="70A2A1A9"/>
    <w:rsid w:val="70BE1C7E"/>
    <w:rsid w:val="70EF073A"/>
    <w:rsid w:val="712D121B"/>
    <w:rsid w:val="714C4B5B"/>
    <w:rsid w:val="716F22F1"/>
    <w:rsid w:val="719B5782"/>
    <w:rsid w:val="71C28746"/>
    <w:rsid w:val="7217BCE7"/>
    <w:rsid w:val="72D2F791"/>
    <w:rsid w:val="73A9B8E1"/>
    <w:rsid w:val="741F9143"/>
    <w:rsid w:val="7493CE1B"/>
    <w:rsid w:val="750B18EE"/>
    <w:rsid w:val="7529472D"/>
    <w:rsid w:val="75625A2B"/>
    <w:rsid w:val="75F03E7E"/>
    <w:rsid w:val="75F15577"/>
    <w:rsid w:val="761ED379"/>
    <w:rsid w:val="76F99F6D"/>
    <w:rsid w:val="77217DB3"/>
    <w:rsid w:val="774D879F"/>
    <w:rsid w:val="774FF1A9"/>
    <w:rsid w:val="77E5973F"/>
    <w:rsid w:val="780F681E"/>
    <w:rsid w:val="788B84B3"/>
    <w:rsid w:val="78A74F3D"/>
    <w:rsid w:val="78D71AD5"/>
    <w:rsid w:val="79D686F0"/>
    <w:rsid w:val="7AEAC2A8"/>
    <w:rsid w:val="7B161566"/>
    <w:rsid w:val="7B46AE97"/>
    <w:rsid w:val="7B714AA4"/>
    <w:rsid w:val="7CB36677"/>
    <w:rsid w:val="7D64B2C2"/>
    <w:rsid w:val="7D73CA52"/>
    <w:rsid w:val="7DA2EED0"/>
    <w:rsid w:val="7F74263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67C23C"/>
  <w15:docId w15:val="{AE618B49-EB4F-493C-9136-D93316407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083"/>
  </w:style>
  <w:style w:type="paragraph" w:styleId="Titre1">
    <w:name w:val="heading 1"/>
    <w:basedOn w:val="Normal"/>
    <w:next w:val="Normal"/>
    <w:qFormat/>
    <w:rsid w:val="008A16EC"/>
    <w:pPr>
      <w:keepNext/>
      <w:ind w:left="6804" w:hanging="6804"/>
      <w:jc w:val="both"/>
      <w:outlineLvl w:val="0"/>
    </w:pPr>
    <w:rPr>
      <w:rFonts w:ascii="Arial" w:hAnsi="Arial" w:cs="Arial"/>
      <w:sz w:val="24"/>
      <w:szCs w:val="24"/>
    </w:rPr>
  </w:style>
  <w:style w:type="paragraph" w:styleId="Titre2">
    <w:name w:val="heading 2"/>
    <w:basedOn w:val="Normal"/>
    <w:next w:val="Normal"/>
    <w:qFormat/>
    <w:rsid w:val="008A16EC"/>
    <w:pPr>
      <w:keepNext/>
      <w:ind w:left="6804" w:hanging="4819"/>
      <w:jc w:val="both"/>
      <w:outlineLvl w:val="1"/>
    </w:pPr>
    <w:rPr>
      <w:rFonts w:ascii="Arial" w:hAnsi="Arial" w:cs="Arial"/>
      <w:sz w:val="24"/>
      <w:szCs w:val="24"/>
    </w:rPr>
  </w:style>
  <w:style w:type="paragraph" w:styleId="Titre3">
    <w:name w:val="heading 3"/>
    <w:basedOn w:val="Normal"/>
    <w:next w:val="Normal"/>
    <w:qFormat/>
    <w:rsid w:val="008A16EC"/>
    <w:pPr>
      <w:keepNext/>
      <w:outlineLvl w:val="2"/>
    </w:pPr>
    <w:rPr>
      <w:rFonts w:ascii="Arial" w:hAnsi="Arial" w:cs="Arial"/>
      <w:i/>
      <w:iCs/>
      <w:sz w:val="22"/>
      <w:szCs w:val="22"/>
      <w:u w:val="single"/>
    </w:rPr>
  </w:style>
  <w:style w:type="paragraph" w:styleId="Titre4">
    <w:name w:val="heading 4"/>
    <w:basedOn w:val="Normal"/>
    <w:next w:val="Normal"/>
    <w:qFormat/>
    <w:rsid w:val="00EC4C96"/>
    <w:pPr>
      <w:keepNext/>
      <w:spacing w:before="240" w:after="60"/>
      <w:outlineLvl w:val="3"/>
    </w:pPr>
    <w:rPr>
      <w:rFonts w:ascii="Times New Roman" w:hAnsi="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8A16EC"/>
    <w:pPr>
      <w:ind w:left="1985"/>
      <w:jc w:val="both"/>
    </w:pPr>
    <w:rPr>
      <w:rFonts w:ascii="Arial" w:hAnsi="Arial" w:cs="Arial"/>
      <w:sz w:val="24"/>
      <w:szCs w:val="24"/>
    </w:rPr>
  </w:style>
  <w:style w:type="paragraph" w:styleId="Textedebulles">
    <w:name w:val="Balloon Text"/>
    <w:basedOn w:val="Normal"/>
    <w:semiHidden/>
    <w:rsid w:val="00F9652C"/>
    <w:rPr>
      <w:rFonts w:ascii="Tahoma" w:hAnsi="Tahoma" w:cs="Tahoma"/>
      <w:sz w:val="16"/>
      <w:szCs w:val="16"/>
    </w:rPr>
  </w:style>
  <w:style w:type="character" w:styleId="Lienhypertexte">
    <w:name w:val="Hyperlink"/>
    <w:basedOn w:val="Policepardfaut"/>
    <w:rsid w:val="0000599F"/>
    <w:rPr>
      <w:color w:val="0000FF"/>
      <w:u w:val="single"/>
    </w:rPr>
  </w:style>
  <w:style w:type="paragraph" w:styleId="Corpsdetexte">
    <w:name w:val="Body Text"/>
    <w:basedOn w:val="Normal"/>
    <w:rsid w:val="00EC4C96"/>
    <w:pPr>
      <w:spacing w:after="120"/>
    </w:pPr>
  </w:style>
  <w:style w:type="paragraph" w:styleId="En-tte">
    <w:name w:val="header"/>
    <w:basedOn w:val="Normal"/>
    <w:link w:val="En-tteCar"/>
    <w:rsid w:val="006A33CA"/>
    <w:pPr>
      <w:tabs>
        <w:tab w:val="center" w:pos="4536"/>
        <w:tab w:val="right" w:pos="9072"/>
      </w:tabs>
    </w:pPr>
  </w:style>
  <w:style w:type="paragraph" w:styleId="Pieddepage">
    <w:name w:val="footer"/>
    <w:basedOn w:val="Normal"/>
    <w:link w:val="PieddepageCar"/>
    <w:uiPriority w:val="99"/>
    <w:rsid w:val="006A33CA"/>
    <w:pPr>
      <w:tabs>
        <w:tab w:val="center" w:pos="4536"/>
        <w:tab w:val="right" w:pos="9072"/>
      </w:tabs>
    </w:pPr>
  </w:style>
  <w:style w:type="table" w:styleId="Grilledutableau">
    <w:name w:val="Table Grid"/>
    <w:basedOn w:val="TableauNormal"/>
    <w:uiPriority w:val="59"/>
    <w:rsid w:val="009319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edelespacerserv">
    <w:name w:val="Placeholder Text"/>
    <w:basedOn w:val="Policepardfaut"/>
    <w:uiPriority w:val="99"/>
    <w:semiHidden/>
    <w:rsid w:val="005613DC"/>
    <w:rPr>
      <w:color w:val="808080"/>
    </w:rPr>
  </w:style>
  <w:style w:type="character" w:customStyle="1" w:styleId="PieddepageCar">
    <w:name w:val="Pied de page Car"/>
    <w:basedOn w:val="Policepardfaut"/>
    <w:link w:val="Pieddepage"/>
    <w:uiPriority w:val="99"/>
    <w:rsid w:val="001D567B"/>
  </w:style>
  <w:style w:type="table" w:customStyle="1" w:styleId="Grilledutableau1">
    <w:name w:val="Grille du tableau1"/>
    <w:basedOn w:val="TableauNormal"/>
    <w:next w:val="Grilledutableau"/>
    <w:uiPriority w:val="59"/>
    <w:rsid w:val="00364A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364AA2"/>
    <w:pPr>
      <w:ind w:left="720"/>
      <w:contextualSpacing/>
    </w:pPr>
  </w:style>
  <w:style w:type="character" w:customStyle="1" w:styleId="En-tteCar">
    <w:name w:val="En-tête Car"/>
    <w:link w:val="En-tte"/>
    <w:rsid w:val="00364AA2"/>
  </w:style>
  <w:style w:type="paragraph" w:customStyle="1" w:styleId="Default">
    <w:name w:val="Default"/>
    <w:rsid w:val="00364AA2"/>
    <w:pPr>
      <w:autoSpaceDE w:val="0"/>
      <w:autoSpaceDN w:val="0"/>
      <w:adjustRightInd w:val="0"/>
    </w:pPr>
    <w:rPr>
      <w:rFonts w:ascii="Verdana" w:hAnsi="Verdana" w:cs="Verdana"/>
      <w:color w:val="000000"/>
      <w:sz w:val="24"/>
      <w:szCs w:val="24"/>
    </w:rPr>
  </w:style>
  <w:style w:type="paragraph" w:styleId="NormalWeb">
    <w:name w:val="Normal (Web)"/>
    <w:basedOn w:val="Normal"/>
    <w:semiHidden/>
    <w:unhideWhenUsed/>
    <w:rsid w:val="009B645A"/>
    <w:pPr>
      <w:spacing w:before="100" w:beforeAutospacing="1" w:after="100" w:afterAutospacing="1"/>
    </w:pPr>
    <w:rPr>
      <w:rFonts w:ascii="Times New Roman" w:hAnsi="Times New Roman"/>
      <w:sz w:val="24"/>
      <w:szCs w:val="24"/>
      <w:lang w:val="en-US" w:eastAsia="en-US"/>
    </w:rPr>
  </w:style>
  <w:style w:type="character" w:styleId="Marquedecommentaire">
    <w:name w:val="annotation reference"/>
    <w:basedOn w:val="Policepardfaut"/>
    <w:uiPriority w:val="99"/>
    <w:semiHidden/>
    <w:unhideWhenUsed/>
    <w:rsid w:val="00CC4BC4"/>
    <w:rPr>
      <w:sz w:val="16"/>
      <w:szCs w:val="16"/>
    </w:rPr>
  </w:style>
  <w:style w:type="paragraph" w:styleId="Commentaire">
    <w:name w:val="annotation text"/>
    <w:basedOn w:val="Normal"/>
    <w:link w:val="CommentaireCar"/>
    <w:uiPriority w:val="99"/>
    <w:unhideWhenUsed/>
    <w:rsid w:val="00CC4BC4"/>
  </w:style>
  <w:style w:type="character" w:customStyle="1" w:styleId="CommentaireCar">
    <w:name w:val="Commentaire Car"/>
    <w:basedOn w:val="Policepardfaut"/>
    <w:link w:val="Commentaire"/>
    <w:uiPriority w:val="99"/>
    <w:rsid w:val="00CC4BC4"/>
  </w:style>
  <w:style w:type="paragraph" w:styleId="Objetducommentaire">
    <w:name w:val="annotation subject"/>
    <w:basedOn w:val="Commentaire"/>
    <w:next w:val="Commentaire"/>
    <w:link w:val="ObjetducommentaireCar"/>
    <w:uiPriority w:val="99"/>
    <w:semiHidden/>
    <w:unhideWhenUsed/>
    <w:rsid w:val="00CC4BC4"/>
    <w:rPr>
      <w:b/>
      <w:bCs/>
    </w:rPr>
  </w:style>
  <w:style w:type="character" w:customStyle="1" w:styleId="ObjetducommentaireCar">
    <w:name w:val="Objet du commentaire Car"/>
    <w:basedOn w:val="CommentaireCar"/>
    <w:link w:val="Objetducommentaire"/>
    <w:uiPriority w:val="99"/>
    <w:semiHidden/>
    <w:rsid w:val="00CC4B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1437">
      <w:bodyDiv w:val="1"/>
      <w:marLeft w:val="0"/>
      <w:marRight w:val="0"/>
      <w:marTop w:val="0"/>
      <w:marBottom w:val="0"/>
      <w:divBdr>
        <w:top w:val="none" w:sz="0" w:space="0" w:color="auto"/>
        <w:left w:val="none" w:sz="0" w:space="0" w:color="auto"/>
        <w:bottom w:val="none" w:sz="0" w:space="0" w:color="auto"/>
        <w:right w:val="none" w:sz="0" w:space="0" w:color="auto"/>
      </w:divBdr>
    </w:div>
    <w:div w:id="267855627">
      <w:bodyDiv w:val="1"/>
      <w:marLeft w:val="0"/>
      <w:marRight w:val="0"/>
      <w:marTop w:val="0"/>
      <w:marBottom w:val="0"/>
      <w:divBdr>
        <w:top w:val="none" w:sz="0" w:space="0" w:color="auto"/>
        <w:left w:val="none" w:sz="0" w:space="0" w:color="auto"/>
        <w:bottom w:val="none" w:sz="0" w:space="0" w:color="auto"/>
        <w:right w:val="none" w:sz="0" w:space="0" w:color="auto"/>
      </w:divBdr>
    </w:div>
    <w:div w:id="447551117">
      <w:bodyDiv w:val="1"/>
      <w:marLeft w:val="0"/>
      <w:marRight w:val="0"/>
      <w:marTop w:val="0"/>
      <w:marBottom w:val="0"/>
      <w:divBdr>
        <w:top w:val="none" w:sz="0" w:space="0" w:color="auto"/>
        <w:left w:val="none" w:sz="0" w:space="0" w:color="auto"/>
        <w:bottom w:val="none" w:sz="0" w:space="0" w:color="auto"/>
        <w:right w:val="none" w:sz="0" w:space="0" w:color="auto"/>
      </w:divBdr>
    </w:div>
    <w:div w:id="670331996">
      <w:bodyDiv w:val="1"/>
      <w:marLeft w:val="0"/>
      <w:marRight w:val="0"/>
      <w:marTop w:val="0"/>
      <w:marBottom w:val="0"/>
      <w:divBdr>
        <w:top w:val="none" w:sz="0" w:space="0" w:color="auto"/>
        <w:left w:val="none" w:sz="0" w:space="0" w:color="auto"/>
        <w:bottom w:val="none" w:sz="0" w:space="0" w:color="auto"/>
        <w:right w:val="none" w:sz="0" w:space="0" w:color="auto"/>
      </w:divBdr>
    </w:div>
    <w:div w:id="1120565081">
      <w:bodyDiv w:val="1"/>
      <w:marLeft w:val="0"/>
      <w:marRight w:val="0"/>
      <w:marTop w:val="0"/>
      <w:marBottom w:val="0"/>
      <w:divBdr>
        <w:top w:val="none" w:sz="0" w:space="0" w:color="auto"/>
        <w:left w:val="none" w:sz="0" w:space="0" w:color="auto"/>
        <w:bottom w:val="none" w:sz="0" w:space="0" w:color="auto"/>
        <w:right w:val="none" w:sz="0" w:space="0" w:color="auto"/>
      </w:divBdr>
    </w:div>
    <w:div w:id="1205409672">
      <w:bodyDiv w:val="1"/>
      <w:marLeft w:val="0"/>
      <w:marRight w:val="0"/>
      <w:marTop w:val="0"/>
      <w:marBottom w:val="0"/>
      <w:divBdr>
        <w:top w:val="none" w:sz="0" w:space="0" w:color="auto"/>
        <w:left w:val="none" w:sz="0" w:space="0" w:color="auto"/>
        <w:bottom w:val="none" w:sz="0" w:space="0" w:color="auto"/>
        <w:right w:val="none" w:sz="0" w:space="0" w:color="auto"/>
      </w:divBdr>
    </w:div>
    <w:div w:id="1555118441">
      <w:bodyDiv w:val="1"/>
      <w:marLeft w:val="0"/>
      <w:marRight w:val="0"/>
      <w:marTop w:val="0"/>
      <w:marBottom w:val="0"/>
      <w:divBdr>
        <w:top w:val="none" w:sz="0" w:space="0" w:color="auto"/>
        <w:left w:val="none" w:sz="0" w:space="0" w:color="auto"/>
        <w:bottom w:val="none" w:sz="0" w:space="0" w:color="auto"/>
        <w:right w:val="none" w:sz="0" w:space="0" w:color="auto"/>
      </w:divBdr>
    </w:div>
    <w:div w:id="1807115387">
      <w:bodyDiv w:val="1"/>
      <w:marLeft w:val="0"/>
      <w:marRight w:val="0"/>
      <w:marTop w:val="0"/>
      <w:marBottom w:val="0"/>
      <w:divBdr>
        <w:top w:val="none" w:sz="0" w:space="0" w:color="auto"/>
        <w:left w:val="none" w:sz="0" w:space="0" w:color="auto"/>
        <w:bottom w:val="none" w:sz="0" w:space="0" w:color="auto"/>
        <w:right w:val="none" w:sz="0" w:space="0" w:color="auto"/>
      </w:divBdr>
    </w:div>
    <w:div w:id="183468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A22BB2F4DA0534E95CCA8DFDF2FAA7A" ma:contentTypeVersion="17" ma:contentTypeDescription="Crée un document." ma:contentTypeScope="" ma:versionID="78d84cfccb40f3cf2d2f66a92824ef5f">
  <xsd:schema xmlns:xsd="http://www.w3.org/2001/XMLSchema" xmlns:xs="http://www.w3.org/2001/XMLSchema" xmlns:p="http://schemas.microsoft.com/office/2006/metadata/properties" xmlns:ns2="acf5bcdd-f1a5-489e-8cdc-6d11c396e7f7" xmlns:ns3="d3383f7f-f85b-464d-9634-3c7dfc865b04" targetNamespace="http://schemas.microsoft.com/office/2006/metadata/properties" ma:root="true" ma:fieldsID="5b651ab1b7538d596fcb1b30a4aac87b" ns2:_="" ns3:_="">
    <xsd:import namespace="acf5bcdd-f1a5-489e-8cdc-6d11c396e7f7"/>
    <xsd:import namespace="d3383f7f-f85b-464d-9634-3c7dfc865b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5bcdd-f1a5-489e-8cdc-6d11c396e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c52eb4dc-0ef3-4aa8-8e03-025dbf6c863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383f7f-f85b-464d-9634-3c7dfc865b04"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8799b5a5-ba8f-4fd1-ac0b-86556258985d}" ma:internalName="TaxCatchAll" ma:showField="CatchAllData" ma:web="d3383f7f-f85b-464d-9634-3c7dfc865b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52eb4dc-0ef3-4aa8-8e03-025dbf6c8637"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f5bcdd-f1a5-489e-8cdc-6d11c396e7f7">
      <Terms xmlns="http://schemas.microsoft.com/office/infopath/2007/PartnerControls"/>
    </lcf76f155ced4ddcb4097134ff3c332f>
    <TaxCatchAll xmlns="d3383f7f-f85b-464d-9634-3c7dfc865b0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0DC19-A6CE-4EA2-A066-1C1DEEF1ABFF}">
  <ds:schemaRefs>
    <ds:schemaRef ds:uri="http://schemas.openxmlformats.org/officeDocument/2006/bibliography"/>
  </ds:schemaRefs>
</ds:datastoreItem>
</file>

<file path=customXml/itemProps2.xml><?xml version="1.0" encoding="utf-8"?>
<ds:datastoreItem xmlns:ds="http://schemas.openxmlformats.org/officeDocument/2006/customXml" ds:itemID="{4BBF9223-7ADA-41FF-90AA-C5317606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5bcdd-f1a5-489e-8cdc-6d11c396e7f7"/>
    <ds:schemaRef ds:uri="d3383f7f-f85b-464d-9634-3c7dfc865b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439D83-51B9-4D6A-BA07-15AEE20FDC34}">
  <ds:schemaRefs>
    <ds:schemaRef ds:uri="Microsoft.SharePoint.Taxonomy.ContentTypeSync"/>
  </ds:schemaRefs>
</ds:datastoreItem>
</file>

<file path=customXml/itemProps4.xml><?xml version="1.0" encoding="utf-8"?>
<ds:datastoreItem xmlns:ds="http://schemas.openxmlformats.org/officeDocument/2006/customXml" ds:itemID="{9DF2F38D-3125-4F65-B450-D7E97951AE53}">
  <ds:schemaRefs>
    <ds:schemaRef ds:uri="http://schemas.microsoft.com/office/2006/metadata/properties"/>
    <ds:schemaRef ds:uri="http://schemas.microsoft.com/office/infopath/2007/PartnerControls"/>
    <ds:schemaRef ds:uri="acf5bcdd-f1a5-489e-8cdc-6d11c396e7f7"/>
    <ds:schemaRef ds:uri="d3383f7f-f85b-464d-9634-3c7dfc865b04"/>
  </ds:schemaRefs>
</ds:datastoreItem>
</file>

<file path=customXml/itemProps5.xml><?xml version="1.0" encoding="utf-8"?>
<ds:datastoreItem xmlns:ds="http://schemas.openxmlformats.org/officeDocument/2006/customXml" ds:itemID="{972FF299-C88F-4E0C-BA1E-63EBE1A5F8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11</Pages>
  <Words>4109</Words>
  <Characters>22603</Characters>
  <Application>Microsoft Office Word</Application>
  <DocSecurity>0</DocSecurity>
  <Lines>188</Lines>
  <Paragraphs>53</Paragraphs>
  <ScaleCrop>false</ScaleCrop>
  <Company>CEAN</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en-tête CEAPC : word</dc:title>
  <dc:subject/>
  <dc:creator>A3304701</dc:creator>
  <cp:keywords/>
  <cp:lastModifiedBy>THOMAS Manon [CEAPC]</cp:lastModifiedBy>
  <cp:revision>20</cp:revision>
  <cp:lastPrinted>2026-03-05T22:05:00Z</cp:lastPrinted>
  <dcterms:created xsi:type="dcterms:W3CDTF">2026-03-16T07:56:00Z</dcterms:created>
  <dcterms:modified xsi:type="dcterms:W3CDTF">2026-03-31T15:42:00Z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0x010100BA22BB2F4DA0534E95CCA8DFDF2FAA7A</vt:lpwstr>
  </property>
  <property fmtid="{D5CDD505-2E9C-101B-9397-08002B2CF9AE}" pid="3" name="MSIP_Label_418e39bd-3a7e-42d6-b66a-aa3cda2afb54_Enabled">
    <vt:lpwstr>true</vt:lpwstr>
  </property>
  <property fmtid="{D5CDD505-2E9C-101B-9397-08002B2CF9AE}" pid="4" name="MSIP_Label_418e39bd-3a7e-42d6-b66a-aa3cda2afb54_SetDate">
    <vt:lpwstr>2023-03-02T11:20:34Z</vt:lpwstr>
  </property>
  <property fmtid="{D5CDD505-2E9C-101B-9397-08002B2CF9AE}" pid="5" name="MSIP_Label_418e39bd-3a7e-42d6-b66a-aa3cda2afb54_Method">
    <vt:lpwstr>Privileged</vt:lpwstr>
  </property>
  <property fmtid="{D5CDD505-2E9C-101B-9397-08002B2CF9AE}" pid="6" name="MSIP_Label_418e39bd-3a7e-42d6-b66a-aa3cda2afb54_Name">
    <vt:lpwstr>418e39bd-3a7e-42d6-b66a-aa3cda2afb54</vt:lpwstr>
  </property>
  <property fmtid="{D5CDD505-2E9C-101B-9397-08002B2CF9AE}" pid="7" name="MSIP_Label_418e39bd-3a7e-42d6-b66a-aa3cda2afb54_SiteId">
    <vt:lpwstr>d5bb6d35-8a82-4329-b49a-5030bd6497ab</vt:lpwstr>
  </property>
  <property fmtid="{D5CDD505-2E9C-101B-9397-08002B2CF9AE}" pid="8" name="MSIP_Label_418e39bd-3a7e-42d6-b66a-aa3cda2afb54_ContentBits">
    <vt:lpwstr>0</vt:lpwstr>
  </property>
  <property fmtid="{D5CDD505-2E9C-101B-9397-08002B2CF9AE}" pid="9" name="Order">
    <vt:r8>11080000</vt:r8>
  </property>
  <property fmtid="{D5CDD505-2E9C-101B-9397-08002B2CF9AE}" pid="10" name="MediaServiceImageTags">
    <vt:lpwstr/>
  </property>
  <property fmtid="{D5CDD505-2E9C-101B-9397-08002B2CF9AE}" pid="11" name="docLang">
    <vt:lpwstr>fr</vt:lpwstr>
  </property>
</Properties>
</file>