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93587" w14:textId="226ED387" w:rsidR="000C323D" w:rsidRDefault="004A34EE" w:rsidP="00EE35E3">
      <w:pPr>
        <w:pStyle w:val="Sansinterligne"/>
        <w:tabs>
          <w:tab w:val="left" w:pos="3481"/>
        </w:tabs>
      </w:pPr>
      <w:r>
        <w:t xml:space="preserve"> </w:t>
      </w:r>
    </w:p>
    <w:p w14:paraId="533DDE3E" w14:textId="77777777" w:rsidR="00E7637C" w:rsidRDefault="00E7637C" w:rsidP="000C323D">
      <w:pPr>
        <w:autoSpaceDE w:val="0"/>
        <w:autoSpaceDN w:val="0"/>
        <w:adjustRightInd w:val="0"/>
        <w:spacing w:after="0" w:line="240" w:lineRule="auto"/>
        <w:rPr>
          <w:rFonts w:ascii="HelveticaNeueLTStd-Bd" w:hAnsi="HelveticaNeueLTStd-Bd" w:cs="HelveticaNeueLTStd-Bd"/>
          <w:sz w:val="24"/>
          <w:szCs w:val="24"/>
        </w:rPr>
      </w:pPr>
    </w:p>
    <w:p w14:paraId="46F761F2" w14:textId="77777777" w:rsidR="00D856A6" w:rsidRDefault="00D856A6" w:rsidP="00D856A6">
      <w:pPr>
        <w:pStyle w:val="Titre"/>
        <w:spacing w:line="276" w:lineRule="auto"/>
        <w:ind w:right="0" w:firstLine="0"/>
        <w:jc w:val="center"/>
        <w:rPr>
          <w:b/>
          <w:bCs/>
          <w:sz w:val="32"/>
          <w:szCs w:val="32"/>
        </w:rPr>
      </w:pPr>
      <w:r w:rsidRPr="00F24ABE">
        <w:rPr>
          <w:b/>
          <w:bCs/>
          <w:sz w:val="32"/>
          <w:szCs w:val="32"/>
        </w:rPr>
        <w:t>Accord d’entreprise relatif aux heures</w:t>
      </w:r>
      <w:r>
        <w:rPr>
          <w:b/>
          <w:bCs/>
          <w:sz w:val="32"/>
          <w:szCs w:val="32"/>
        </w:rPr>
        <w:t xml:space="preserve"> </w:t>
      </w:r>
      <w:r w:rsidRPr="00F24ABE">
        <w:rPr>
          <w:b/>
          <w:bCs/>
          <w:sz w:val="32"/>
          <w:szCs w:val="32"/>
        </w:rPr>
        <w:t xml:space="preserve">supplémentaires </w:t>
      </w:r>
    </w:p>
    <w:p w14:paraId="1B755882" w14:textId="1AD1C1A9" w:rsidR="00D856A6" w:rsidRPr="00F24ABE" w:rsidRDefault="00D856A6" w:rsidP="00D856A6">
      <w:pPr>
        <w:pStyle w:val="Titre"/>
        <w:spacing w:line="276" w:lineRule="auto"/>
        <w:ind w:right="0" w:firstLine="0"/>
        <w:jc w:val="center"/>
        <w:rPr>
          <w:b/>
          <w:bCs/>
          <w:sz w:val="32"/>
          <w:szCs w:val="32"/>
        </w:rPr>
      </w:pPr>
      <w:r w:rsidRPr="00F24ABE">
        <w:rPr>
          <w:b/>
          <w:bCs/>
          <w:sz w:val="32"/>
          <w:szCs w:val="32"/>
        </w:rPr>
        <w:t xml:space="preserve">et </w:t>
      </w:r>
      <w:r>
        <w:rPr>
          <w:b/>
          <w:bCs/>
          <w:sz w:val="32"/>
          <w:szCs w:val="32"/>
        </w:rPr>
        <w:t xml:space="preserve">A LEUR </w:t>
      </w:r>
      <w:r w:rsidRPr="00F24ABE">
        <w:rPr>
          <w:b/>
          <w:bCs/>
          <w:sz w:val="32"/>
          <w:szCs w:val="32"/>
        </w:rPr>
        <w:t>contrepartie</w:t>
      </w:r>
      <w:r w:rsidR="00701B5A">
        <w:rPr>
          <w:b/>
          <w:bCs/>
          <w:sz w:val="32"/>
          <w:szCs w:val="32"/>
        </w:rPr>
        <w:t xml:space="preserve"> pour les chauffeurs routiers</w:t>
      </w:r>
    </w:p>
    <w:p w14:paraId="7FD133A9" w14:textId="77777777" w:rsidR="00D856A6" w:rsidRDefault="00D856A6" w:rsidP="00D856A6">
      <w:pPr>
        <w:spacing w:after="0"/>
        <w:jc w:val="both"/>
        <w:rPr>
          <w:rFonts w:ascii="Trebuchet MS" w:hAnsi="Trebuchet MS"/>
          <w:sz w:val="20"/>
          <w:szCs w:val="20"/>
        </w:rPr>
      </w:pPr>
    </w:p>
    <w:p w14:paraId="0480635E" w14:textId="77777777" w:rsidR="00D856A6" w:rsidRPr="008F0AAC" w:rsidRDefault="00D856A6" w:rsidP="00D856A6">
      <w:pPr>
        <w:spacing w:after="0"/>
        <w:jc w:val="both"/>
        <w:rPr>
          <w:rFonts w:ascii="Arial" w:hAnsi="Arial" w:cs="Arial"/>
        </w:rPr>
      </w:pPr>
      <w:r w:rsidRPr="008F0AAC">
        <w:rPr>
          <w:rFonts w:ascii="Arial" w:hAnsi="Arial" w:cs="Arial"/>
          <w:b/>
          <w:u w:val="single"/>
        </w:rPr>
        <w:t>Entre les soussignés</w:t>
      </w:r>
      <w:r w:rsidRPr="008F0AAC">
        <w:rPr>
          <w:rFonts w:ascii="Arial" w:hAnsi="Arial" w:cs="Arial"/>
          <w:b/>
        </w:rPr>
        <w:t xml:space="preserve"> </w:t>
      </w:r>
      <w:r w:rsidRPr="008F0AAC">
        <w:rPr>
          <w:rFonts w:ascii="Arial" w:hAnsi="Arial" w:cs="Arial"/>
        </w:rPr>
        <w:t>:</w:t>
      </w:r>
    </w:p>
    <w:p w14:paraId="4C70B011" w14:textId="77777777" w:rsidR="00D856A6" w:rsidRPr="008F0AAC" w:rsidRDefault="00D856A6" w:rsidP="00D856A6">
      <w:pPr>
        <w:pStyle w:val="Corpsdetexte"/>
        <w:jc w:val="both"/>
        <w:rPr>
          <w:rFonts w:ascii="Arial" w:hAnsi="Arial" w:cs="Arial"/>
          <w:sz w:val="22"/>
          <w:szCs w:val="22"/>
        </w:rPr>
      </w:pPr>
    </w:p>
    <w:p w14:paraId="25090451" w14:textId="3FD26C4D" w:rsidR="00FC2D7D" w:rsidRDefault="00D856A6" w:rsidP="008F0AAC">
      <w:pPr>
        <w:spacing w:after="0"/>
        <w:jc w:val="both"/>
        <w:rPr>
          <w:rFonts w:ascii="Arial" w:hAnsi="Arial" w:cs="Arial"/>
        </w:rPr>
      </w:pPr>
      <w:r w:rsidRPr="008F0AAC">
        <w:rPr>
          <w:rFonts w:ascii="Arial" w:hAnsi="Arial" w:cs="Arial"/>
        </w:rPr>
        <w:t xml:space="preserve">La société </w:t>
      </w:r>
      <w:r w:rsidR="00701B5A" w:rsidRPr="008F0AAC">
        <w:rPr>
          <w:rFonts w:ascii="Arial" w:hAnsi="Arial" w:cs="Arial"/>
        </w:rPr>
        <w:t>FIMUREX PLANCHERS</w:t>
      </w:r>
      <w:r w:rsidR="004C4D0E" w:rsidRPr="008F0AAC">
        <w:rPr>
          <w:rFonts w:ascii="Arial" w:hAnsi="Arial" w:cs="Arial"/>
        </w:rPr>
        <w:t xml:space="preserve">, </w:t>
      </w:r>
      <w:r w:rsidR="002252C2" w:rsidRPr="008F0AAC">
        <w:rPr>
          <w:rFonts w:ascii="Arial" w:hAnsi="Arial" w:cs="Arial"/>
        </w:rPr>
        <w:t xml:space="preserve">pour son </w:t>
      </w:r>
      <w:r w:rsidR="00191E14" w:rsidRPr="008F0AAC">
        <w:rPr>
          <w:rFonts w:ascii="Arial" w:hAnsi="Arial" w:cs="Arial"/>
        </w:rPr>
        <w:t>établissement</w:t>
      </w:r>
      <w:r w:rsidR="002252C2" w:rsidRPr="008F0AAC">
        <w:rPr>
          <w:rFonts w:ascii="Arial" w:hAnsi="Arial" w:cs="Arial"/>
        </w:rPr>
        <w:t xml:space="preserve"> de</w:t>
      </w:r>
      <w:r w:rsidR="003D6678" w:rsidRPr="008F0AAC">
        <w:rPr>
          <w:rFonts w:ascii="Arial" w:hAnsi="Arial" w:cs="Arial"/>
        </w:rPr>
        <w:t xml:space="preserve"> Villers Cotterêts</w:t>
      </w:r>
      <w:r w:rsidRPr="008F0AAC">
        <w:rPr>
          <w:rFonts w:ascii="Arial" w:hAnsi="Arial" w:cs="Arial"/>
        </w:rPr>
        <w:t xml:space="preserve">, représentée par </w:t>
      </w:r>
      <w:r w:rsidR="00701B5A" w:rsidRPr="008F0AAC">
        <w:rPr>
          <w:rFonts w:ascii="Arial" w:hAnsi="Arial" w:cs="Arial"/>
        </w:rPr>
        <w:t xml:space="preserve">M. </w:t>
      </w:r>
      <w:r w:rsidRPr="008F0AAC">
        <w:rPr>
          <w:rFonts w:ascii="Arial" w:hAnsi="Arial" w:cs="Arial"/>
        </w:rPr>
        <w:t xml:space="preserve">agissant en qualité de </w:t>
      </w:r>
      <w:r w:rsidR="00FC2D7D">
        <w:rPr>
          <w:rFonts w:ascii="Arial" w:hAnsi="Arial" w:cs="Arial"/>
        </w:rPr>
        <w:t>DGA</w:t>
      </w:r>
      <w:r w:rsidRPr="008F0AAC">
        <w:rPr>
          <w:rFonts w:ascii="Arial" w:hAnsi="Arial" w:cs="Arial"/>
        </w:rPr>
        <w:t xml:space="preserve">, relevant du code APE/NAF </w:t>
      </w:r>
      <w:r w:rsidR="00701B5A" w:rsidRPr="008F0AAC">
        <w:rPr>
          <w:rFonts w:ascii="Arial" w:hAnsi="Arial" w:cs="Arial"/>
        </w:rPr>
        <w:t>2593Z</w:t>
      </w:r>
      <w:r w:rsidRPr="008F0AAC">
        <w:rPr>
          <w:rFonts w:ascii="Arial" w:hAnsi="Arial" w:cs="Arial"/>
        </w:rPr>
        <w:t>, immatriculée sous le SIRE</w:t>
      </w:r>
      <w:r w:rsidR="00283F86" w:rsidRPr="008F0AAC">
        <w:rPr>
          <w:rFonts w:ascii="Arial" w:hAnsi="Arial" w:cs="Arial"/>
        </w:rPr>
        <w:t>T</w:t>
      </w:r>
      <w:r w:rsidRPr="008F0AAC">
        <w:rPr>
          <w:rFonts w:ascii="Arial" w:hAnsi="Arial" w:cs="Arial"/>
        </w:rPr>
        <w:t xml:space="preserve"> N°</w:t>
      </w:r>
      <w:r w:rsidR="00701B5A" w:rsidRPr="008F0AAC">
        <w:rPr>
          <w:rFonts w:ascii="Arial" w:hAnsi="Arial" w:cs="Arial"/>
        </w:rPr>
        <w:t>393</w:t>
      </w:r>
      <w:r w:rsidRPr="008F0AAC">
        <w:rPr>
          <w:rFonts w:ascii="Arial" w:hAnsi="Arial" w:cs="Arial"/>
        </w:rPr>
        <w:t> </w:t>
      </w:r>
      <w:r w:rsidR="00701B5A" w:rsidRPr="008F0AAC">
        <w:rPr>
          <w:rFonts w:ascii="Arial" w:hAnsi="Arial" w:cs="Arial"/>
        </w:rPr>
        <w:t>004</w:t>
      </w:r>
      <w:r w:rsidRPr="008F0AAC">
        <w:rPr>
          <w:rFonts w:ascii="Arial" w:hAnsi="Arial" w:cs="Arial"/>
        </w:rPr>
        <w:t> </w:t>
      </w:r>
      <w:r w:rsidR="00701B5A" w:rsidRPr="008F0AAC">
        <w:rPr>
          <w:rFonts w:ascii="Arial" w:hAnsi="Arial" w:cs="Arial"/>
        </w:rPr>
        <w:t>734</w:t>
      </w:r>
      <w:r w:rsidRPr="008F0AAC">
        <w:rPr>
          <w:rFonts w:ascii="Arial" w:hAnsi="Arial" w:cs="Arial"/>
        </w:rPr>
        <w:t xml:space="preserve"> 000 </w:t>
      </w:r>
      <w:r w:rsidR="00283F86" w:rsidRPr="008F0AAC">
        <w:rPr>
          <w:rFonts w:ascii="Arial" w:hAnsi="Arial" w:cs="Arial"/>
        </w:rPr>
        <w:t>82</w:t>
      </w:r>
      <w:r w:rsidRPr="008F0AAC">
        <w:rPr>
          <w:rFonts w:ascii="Arial" w:hAnsi="Arial" w:cs="Arial"/>
        </w:rPr>
        <w:t xml:space="preserve">, dont le siège social est situé </w:t>
      </w:r>
      <w:r w:rsidR="00283F86" w:rsidRPr="008F0AAC">
        <w:rPr>
          <w:rFonts w:ascii="Arial" w:hAnsi="Arial" w:cs="Arial"/>
        </w:rPr>
        <w:t>36,</w:t>
      </w:r>
      <w:r w:rsidRPr="008F0AAC">
        <w:rPr>
          <w:rFonts w:ascii="Arial" w:hAnsi="Arial" w:cs="Arial"/>
        </w:rPr>
        <w:t xml:space="preserve"> </w:t>
      </w:r>
      <w:r w:rsidR="00283F86" w:rsidRPr="008F0AAC">
        <w:rPr>
          <w:rFonts w:ascii="Arial" w:hAnsi="Arial" w:cs="Arial"/>
        </w:rPr>
        <w:t>Route de Thionville</w:t>
      </w:r>
      <w:r w:rsidRPr="008F0AAC">
        <w:rPr>
          <w:rFonts w:ascii="Arial" w:hAnsi="Arial" w:cs="Arial"/>
        </w:rPr>
        <w:t xml:space="preserve"> à </w:t>
      </w:r>
      <w:r w:rsidR="00283F86" w:rsidRPr="008F0AAC">
        <w:rPr>
          <w:rFonts w:ascii="Arial" w:hAnsi="Arial" w:cs="Arial"/>
        </w:rPr>
        <w:t>WOIPPY</w:t>
      </w:r>
      <w:r w:rsidRPr="008F0AAC">
        <w:rPr>
          <w:rFonts w:ascii="Arial" w:hAnsi="Arial" w:cs="Arial"/>
        </w:rPr>
        <w:t xml:space="preserve"> (</w:t>
      </w:r>
      <w:r w:rsidR="00283F86" w:rsidRPr="008F0AAC">
        <w:rPr>
          <w:rFonts w:ascii="Arial" w:hAnsi="Arial" w:cs="Arial"/>
        </w:rPr>
        <w:t>57140</w:t>
      </w:r>
      <w:r w:rsidRPr="008F0AAC">
        <w:rPr>
          <w:rFonts w:ascii="Arial" w:hAnsi="Arial" w:cs="Arial"/>
        </w:rPr>
        <w:t>),</w:t>
      </w:r>
      <w:r w:rsidR="00FC2D7D">
        <w:rPr>
          <w:rFonts w:ascii="Arial" w:hAnsi="Arial" w:cs="Arial"/>
        </w:rPr>
        <w:t xml:space="preserve"> </w:t>
      </w:r>
    </w:p>
    <w:p w14:paraId="110804C7" w14:textId="1C9F4439" w:rsidR="00D856A6" w:rsidRPr="008F0AAC" w:rsidRDefault="00FC2D7D" w:rsidP="008F0AAC">
      <w:pPr>
        <w:spacing w:after="0"/>
        <w:jc w:val="both"/>
        <w:rPr>
          <w:rFonts w:ascii="Arial" w:hAnsi="Arial" w:cs="Arial"/>
        </w:rPr>
      </w:pPr>
      <w:proofErr w:type="gramStart"/>
      <w:r>
        <w:rPr>
          <w:rFonts w:ascii="Arial" w:hAnsi="Arial" w:cs="Arial"/>
        </w:rPr>
        <w:t>e</w:t>
      </w:r>
      <w:r w:rsidR="00D856A6" w:rsidRPr="008F0AAC">
        <w:rPr>
          <w:rFonts w:ascii="Arial" w:hAnsi="Arial" w:cs="Arial"/>
        </w:rPr>
        <w:t>t</w:t>
      </w:r>
      <w:proofErr w:type="gramEnd"/>
      <w:r w:rsidR="00D856A6" w:rsidRPr="008F0AAC">
        <w:rPr>
          <w:rFonts w:ascii="Arial" w:hAnsi="Arial" w:cs="Arial"/>
        </w:rPr>
        <w:t xml:space="preserve"> dénommée ci-après « l’entreprise »,</w:t>
      </w:r>
    </w:p>
    <w:p w14:paraId="7BAC06CE" w14:textId="77777777" w:rsidR="00D856A6" w:rsidRPr="008F0AAC" w:rsidRDefault="00D856A6" w:rsidP="00D856A6">
      <w:pPr>
        <w:spacing w:after="0"/>
        <w:ind w:right="52"/>
        <w:jc w:val="right"/>
        <w:rPr>
          <w:rFonts w:ascii="Arial" w:hAnsi="Arial" w:cs="Arial"/>
        </w:rPr>
      </w:pPr>
      <w:proofErr w:type="gramStart"/>
      <w:r w:rsidRPr="008F0AAC">
        <w:rPr>
          <w:rFonts w:ascii="Arial" w:hAnsi="Arial" w:cs="Arial"/>
        </w:rPr>
        <w:t>d'une</w:t>
      </w:r>
      <w:proofErr w:type="gramEnd"/>
      <w:r w:rsidRPr="008F0AAC">
        <w:rPr>
          <w:rFonts w:ascii="Arial" w:hAnsi="Arial" w:cs="Arial"/>
        </w:rPr>
        <w:t xml:space="preserve"> part,</w:t>
      </w:r>
    </w:p>
    <w:p w14:paraId="118DF5BD" w14:textId="77777777" w:rsidR="00D856A6" w:rsidRPr="008F0AAC" w:rsidRDefault="00D856A6" w:rsidP="00D856A6">
      <w:pPr>
        <w:spacing w:after="0"/>
        <w:jc w:val="both"/>
        <w:rPr>
          <w:rFonts w:ascii="Arial" w:hAnsi="Arial" w:cs="Arial"/>
          <w:b/>
          <w:u w:val="single"/>
        </w:rPr>
      </w:pPr>
    </w:p>
    <w:p w14:paraId="0E191287" w14:textId="77777777" w:rsidR="00D856A6" w:rsidRPr="008F0AAC" w:rsidRDefault="00D856A6" w:rsidP="00D856A6">
      <w:pPr>
        <w:spacing w:after="0"/>
        <w:jc w:val="both"/>
        <w:rPr>
          <w:rFonts w:ascii="Arial" w:hAnsi="Arial" w:cs="Arial"/>
        </w:rPr>
      </w:pPr>
      <w:r w:rsidRPr="008F0AAC">
        <w:rPr>
          <w:rFonts w:ascii="Arial" w:hAnsi="Arial" w:cs="Arial"/>
          <w:b/>
          <w:u w:val="single"/>
        </w:rPr>
        <w:t>Et</w:t>
      </w:r>
      <w:r w:rsidRPr="008F0AAC">
        <w:rPr>
          <w:rFonts w:ascii="Arial" w:hAnsi="Arial" w:cs="Arial"/>
        </w:rPr>
        <w:t>,</w:t>
      </w:r>
    </w:p>
    <w:p w14:paraId="72E887BA" w14:textId="77777777" w:rsidR="00D856A6" w:rsidRPr="008F0AAC" w:rsidRDefault="00D856A6" w:rsidP="00D856A6">
      <w:pPr>
        <w:pStyle w:val="Corpsdetexte"/>
        <w:jc w:val="both"/>
        <w:rPr>
          <w:rFonts w:ascii="Arial" w:hAnsi="Arial" w:cs="Arial"/>
          <w:sz w:val="22"/>
          <w:szCs w:val="22"/>
        </w:rPr>
      </w:pPr>
    </w:p>
    <w:p w14:paraId="738D6813" w14:textId="0691A549" w:rsidR="00D856A6" w:rsidRPr="008F0AAC" w:rsidRDefault="002252C2" w:rsidP="00D856A6">
      <w:pPr>
        <w:spacing w:after="0"/>
        <w:ind w:right="52"/>
        <w:jc w:val="both"/>
        <w:rPr>
          <w:rFonts w:ascii="Arial" w:hAnsi="Arial" w:cs="Arial"/>
        </w:rPr>
      </w:pPr>
      <w:r w:rsidRPr="00FC3AC4">
        <w:rPr>
          <w:rFonts w:ascii="Arial" w:eastAsia="Times New Roman" w:hAnsi="Arial" w:cs="Arial"/>
          <w:lang w:eastAsia="fr-FR"/>
        </w:rPr>
        <w:t xml:space="preserve">Monsieur, délégué syndical </w:t>
      </w:r>
      <w:r w:rsidR="00FC3AC4" w:rsidRPr="00FC3AC4">
        <w:rPr>
          <w:rFonts w:ascii="Arial" w:eastAsia="Times New Roman" w:hAnsi="Arial" w:cs="Arial"/>
          <w:lang w:eastAsia="fr-FR"/>
        </w:rPr>
        <w:t>CFDT</w:t>
      </w:r>
      <w:r w:rsidRPr="008F0AAC">
        <w:rPr>
          <w:rFonts w:ascii="Arial" w:eastAsia="Times New Roman" w:hAnsi="Arial" w:cs="Arial"/>
          <w:lang w:eastAsia="fr-FR"/>
        </w:rPr>
        <w:t>, dûment habilité,</w:t>
      </w:r>
    </w:p>
    <w:p w14:paraId="12DE9259" w14:textId="77777777" w:rsidR="00D856A6" w:rsidRPr="008F0AAC" w:rsidRDefault="00D856A6" w:rsidP="00D856A6">
      <w:pPr>
        <w:pStyle w:val="Corpsdetexte"/>
        <w:jc w:val="right"/>
        <w:rPr>
          <w:rFonts w:ascii="Arial" w:hAnsi="Arial" w:cs="Arial"/>
          <w:sz w:val="22"/>
          <w:szCs w:val="22"/>
        </w:rPr>
      </w:pPr>
      <w:proofErr w:type="gramStart"/>
      <w:r w:rsidRPr="008F0AAC">
        <w:rPr>
          <w:rFonts w:ascii="Arial" w:hAnsi="Arial" w:cs="Arial"/>
          <w:sz w:val="22"/>
          <w:szCs w:val="22"/>
        </w:rPr>
        <w:t>d'autre</w:t>
      </w:r>
      <w:proofErr w:type="gramEnd"/>
      <w:r w:rsidRPr="008F0AAC">
        <w:rPr>
          <w:rFonts w:ascii="Arial" w:hAnsi="Arial" w:cs="Arial"/>
          <w:sz w:val="22"/>
          <w:szCs w:val="22"/>
        </w:rPr>
        <w:t xml:space="preserve"> part,</w:t>
      </w:r>
    </w:p>
    <w:p w14:paraId="7FA1141B" w14:textId="77777777" w:rsidR="00D856A6" w:rsidRPr="008F0AAC" w:rsidRDefault="00D856A6" w:rsidP="00D856A6">
      <w:pPr>
        <w:pStyle w:val="Corpsdetexte"/>
        <w:jc w:val="both"/>
        <w:rPr>
          <w:rFonts w:ascii="Arial" w:hAnsi="Arial" w:cs="Arial"/>
          <w:sz w:val="22"/>
          <w:szCs w:val="22"/>
        </w:rPr>
      </w:pPr>
    </w:p>
    <w:p w14:paraId="618D3D5A" w14:textId="77777777" w:rsidR="00D856A6" w:rsidRPr="008F0AAC" w:rsidRDefault="00D856A6" w:rsidP="00D856A6">
      <w:pPr>
        <w:pStyle w:val="Corpsdetexte"/>
        <w:jc w:val="both"/>
        <w:rPr>
          <w:rFonts w:ascii="Arial" w:hAnsi="Arial" w:cs="Arial"/>
          <w:sz w:val="22"/>
          <w:szCs w:val="22"/>
        </w:rPr>
      </w:pPr>
      <w:r w:rsidRPr="008F0AAC">
        <w:rPr>
          <w:rFonts w:ascii="Arial" w:hAnsi="Arial" w:cs="Arial"/>
          <w:sz w:val="22"/>
          <w:szCs w:val="22"/>
        </w:rPr>
        <w:t>Il a été conclu l’accord collectif suivant :</w:t>
      </w:r>
    </w:p>
    <w:p w14:paraId="141FB457" w14:textId="77777777" w:rsidR="008F0AAC" w:rsidRDefault="008F0AAC" w:rsidP="00D856A6">
      <w:pPr>
        <w:pStyle w:val="Corpsdetexte"/>
        <w:jc w:val="both"/>
        <w:rPr>
          <w:rFonts w:ascii="Trebuchet MS" w:hAnsi="Trebuchet MS"/>
          <w:sz w:val="20"/>
          <w:szCs w:val="20"/>
        </w:rPr>
      </w:pPr>
    </w:p>
    <w:p w14:paraId="4D679A59" w14:textId="77777777" w:rsidR="008F0AAC" w:rsidRPr="00F24ABE" w:rsidRDefault="008F0AAC" w:rsidP="00D856A6">
      <w:pPr>
        <w:pStyle w:val="Corpsdetexte"/>
        <w:jc w:val="both"/>
        <w:rPr>
          <w:rFonts w:ascii="Trebuchet MS" w:hAnsi="Trebuchet MS"/>
          <w:sz w:val="20"/>
          <w:szCs w:val="20"/>
        </w:rPr>
      </w:pPr>
    </w:p>
    <w:p w14:paraId="2A5E66EA" w14:textId="77777777" w:rsidR="00224C3F" w:rsidRPr="005920DD" w:rsidRDefault="00224C3F" w:rsidP="00D856A6">
      <w:pPr>
        <w:spacing w:after="0"/>
        <w:jc w:val="both"/>
        <w:rPr>
          <w:rFonts w:ascii="Trebuchet MS" w:hAnsi="Trebuchet MS"/>
          <w:sz w:val="20"/>
          <w:szCs w:val="20"/>
        </w:rPr>
      </w:pPr>
    </w:p>
    <w:p w14:paraId="623DF4F4" w14:textId="77777777" w:rsidR="00D856A6" w:rsidRPr="005920DD" w:rsidRDefault="00D856A6" w:rsidP="00D856A6">
      <w:pPr>
        <w:pStyle w:val="Titre2"/>
        <w:spacing w:before="0" w:after="0" w:line="276" w:lineRule="auto"/>
        <w:jc w:val="both"/>
      </w:pPr>
      <w:bookmarkStart w:id="0" w:name="_Toc54689927"/>
      <w:r w:rsidRPr="005920DD">
        <w:t>PREAMBULE</w:t>
      </w:r>
      <w:bookmarkEnd w:id="0"/>
      <w:r w:rsidRPr="005920DD">
        <w:t xml:space="preserve"> </w:t>
      </w:r>
    </w:p>
    <w:p w14:paraId="7DEB12AC" w14:textId="77777777" w:rsidR="00D856A6" w:rsidRPr="005920DD" w:rsidRDefault="00D856A6" w:rsidP="00D856A6">
      <w:pPr>
        <w:spacing w:after="0"/>
        <w:jc w:val="both"/>
        <w:rPr>
          <w:rFonts w:ascii="Trebuchet MS" w:hAnsi="Trebuchet MS" w:cstheme="minorHAnsi"/>
          <w:sz w:val="20"/>
          <w:szCs w:val="20"/>
        </w:rPr>
      </w:pPr>
    </w:p>
    <w:p w14:paraId="3E384F1D" w14:textId="628B2A67" w:rsidR="00D856A6" w:rsidRPr="009618D1" w:rsidRDefault="00224C3F" w:rsidP="00224C3F">
      <w:pPr>
        <w:spacing w:after="0" w:line="240" w:lineRule="auto"/>
        <w:jc w:val="both"/>
        <w:rPr>
          <w:rFonts w:ascii="Arial" w:hAnsi="Arial" w:cs="Arial"/>
        </w:rPr>
      </w:pPr>
      <w:r w:rsidRPr="009618D1">
        <w:rPr>
          <w:rFonts w:ascii="Arial" w:hAnsi="Arial" w:cs="Arial"/>
        </w:rPr>
        <w:t>Le présent accord a pour objet d’adapter et</w:t>
      </w:r>
      <w:r w:rsidR="00D856A6" w:rsidRPr="009618D1">
        <w:rPr>
          <w:rFonts w:ascii="Arial" w:hAnsi="Arial" w:cs="Arial"/>
        </w:rPr>
        <w:t xml:space="preserve"> de faciliter l’organisation du travail </w:t>
      </w:r>
      <w:r w:rsidR="004C4D0E" w:rsidRPr="009618D1">
        <w:rPr>
          <w:rFonts w:ascii="Arial" w:hAnsi="Arial" w:cs="Arial"/>
        </w:rPr>
        <w:t xml:space="preserve">des chauffeurs routiers </w:t>
      </w:r>
      <w:r w:rsidR="00D856A6" w:rsidRPr="009618D1">
        <w:rPr>
          <w:rFonts w:ascii="Arial" w:hAnsi="Arial" w:cs="Arial"/>
        </w:rPr>
        <w:t>et d’encadrer l’exécution des heures supplémentaires exceptionnelles, en fixant leurs modalités d’accomplissement et leur contrepartie.</w:t>
      </w:r>
    </w:p>
    <w:p w14:paraId="113FE47A" w14:textId="77777777" w:rsidR="00D856A6" w:rsidRPr="009618D1" w:rsidRDefault="00D856A6" w:rsidP="00224C3F">
      <w:pPr>
        <w:spacing w:after="0" w:line="240" w:lineRule="auto"/>
        <w:jc w:val="both"/>
        <w:rPr>
          <w:rFonts w:ascii="Arial" w:hAnsi="Arial" w:cs="Arial"/>
        </w:rPr>
      </w:pPr>
    </w:p>
    <w:p w14:paraId="5B2CE719" w14:textId="2F699FBF" w:rsidR="00D856A6" w:rsidRPr="009618D1" w:rsidRDefault="00D856A6" w:rsidP="00224C3F">
      <w:pPr>
        <w:spacing w:after="0" w:line="240" w:lineRule="auto"/>
        <w:jc w:val="both"/>
        <w:rPr>
          <w:rFonts w:ascii="Arial" w:hAnsi="Arial" w:cs="Arial"/>
        </w:rPr>
      </w:pPr>
      <w:r w:rsidRPr="009618D1">
        <w:rPr>
          <w:rFonts w:ascii="Arial" w:hAnsi="Arial" w:cs="Arial"/>
        </w:rPr>
        <w:t xml:space="preserve">Le présent accord a également pour but de relever le contingent annuel d’heures supplémentaires actuellement fixé à </w:t>
      </w:r>
      <w:r w:rsidR="00992191" w:rsidRPr="00FC2D7D">
        <w:rPr>
          <w:rFonts w:ascii="Arial" w:hAnsi="Arial" w:cs="Arial"/>
          <w:b/>
          <w:bCs/>
          <w:color w:val="000000" w:themeColor="text1"/>
        </w:rPr>
        <w:t>220</w:t>
      </w:r>
      <w:r w:rsidRPr="00FC2D7D">
        <w:rPr>
          <w:rFonts w:ascii="Arial" w:hAnsi="Arial" w:cs="Arial"/>
          <w:b/>
          <w:bCs/>
          <w:color w:val="000000" w:themeColor="text1"/>
        </w:rPr>
        <w:t xml:space="preserve"> heures</w:t>
      </w:r>
      <w:r w:rsidRPr="00FC2D7D">
        <w:rPr>
          <w:rFonts w:ascii="Arial" w:hAnsi="Arial" w:cs="Arial"/>
          <w:color w:val="000000" w:themeColor="text1"/>
        </w:rPr>
        <w:t xml:space="preserve"> </w:t>
      </w:r>
      <w:r w:rsidRPr="009618D1">
        <w:rPr>
          <w:rFonts w:ascii="Arial" w:hAnsi="Arial" w:cs="Arial"/>
        </w:rPr>
        <w:t>dans la convention collective</w:t>
      </w:r>
      <w:r w:rsidR="00E741EF">
        <w:rPr>
          <w:rFonts w:ascii="Arial" w:hAnsi="Arial" w:cs="Arial"/>
        </w:rPr>
        <w:t xml:space="preserve"> </w:t>
      </w:r>
      <w:r w:rsidR="00E741EF" w:rsidRPr="004263B5">
        <w:rPr>
          <w:rFonts w:ascii="Arial" w:hAnsi="Arial" w:cs="Arial"/>
        </w:rPr>
        <w:t>nationale</w:t>
      </w:r>
      <w:r w:rsidRPr="009618D1">
        <w:rPr>
          <w:rFonts w:ascii="Arial" w:hAnsi="Arial" w:cs="Arial"/>
        </w:rPr>
        <w:t xml:space="preserve"> d</w:t>
      </w:r>
      <w:r w:rsidR="007A4D16" w:rsidRPr="009618D1">
        <w:rPr>
          <w:rFonts w:ascii="Arial" w:hAnsi="Arial" w:cs="Arial"/>
        </w:rPr>
        <w:t>e la Métallurgie</w:t>
      </w:r>
      <w:r w:rsidRPr="009618D1">
        <w:rPr>
          <w:rFonts w:ascii="Arial" w:hAnsi="Arial" w:cs="Arial"/>
        </w:rPr>
        <w:t>, et qui peut se révéler inadapté à l’activité de l’entreprise</w:t>
      </w:r>
      <w:r w:rsidR="007A4D16" w:rsidRPr="009618D1">
        <w:rPr>
          <w:rFonts w:ascii="Arial" w:hAnsi="Arial" w:cs="Arial"/>
        </w:rPr>
        <w:t xml:space="preserve"> en ce qui concerne ses livraisons</w:t>
      </w:r>
      <w:r w:rsidRPr="009618D1">
        <w:rPr>
          <w:rFonts w:ascii="Arial" w:hAnsi="Arial" w:cs="Arial"/>
        </w:rPr>
        <w:t>.</w:t>
      </w:r>
    </w:p>
    <w:p w14:paraId="43678D34" w14:textId="77777777" w:rsidR="00224C3F" w:rsidRPr="009618D1" w:rsidRDefault="00224C3F" w:rsidP="00224C3F">
      <w:pPr>
        <w:spacing w:after="0" w:line="240" w:lineRule="auto"/>
        <w:rPr>
          <w:rFonts w:ascii="Arial" w:hAnsi="Arial" w:cs="Arial"/>
        </w:rPr>
      </w:pPr>
      <w:r w:rsidRPr="009618D1">
        <w:rPr>
          <w:rFonts w:ascii="Arial" w:hAnsi="Arial" w:cs="Arial"/>
        </w:rPr>
        <w:t>Il vise notamment à :</w:t>
      </w:r>
    </w:p>
    <w:p w14:paraId="76A0D8C8" w14:textId="77777777" w:rsidR="00224C3F" w:rsidRPr="009618D1" w:rsidRDefault="00224C3F" w:rsidP="00224C3F">
      <w:pPr>
        <w:numPr>
          <w:ilvl w:val="0"/>
          <w:numId w:val="3"/>
        </w:numPr>
        <w:spacing w:after="0" w:line="240" w:lineRule="auto"/>
        <w:rPr>
          <w:rFonts w:ascii="Arial" w:hAnsi="Arial" w:cs="Arial"/>
        </w:rPr>
      </w:pPr>
      <w:proofErr w:type="gramStart"/>
      <w:r w:rsidRPr="009618D1">
        <w:rPr>
          <w:rFonts w:ascii="Arial" w:hAnsi="Arial" w:cs="Arial"/>
        </w:rPr>
        <w:t>fixer</w:t>
      </w:r>
      <w:proofErr w:type="gramEnd"/>
      <w:r w:rsidRPr="009618D1">
        <w:rPr>
          <w:rFonts w:ascii="Arial" w:hAnsi="Arial" w:cs="Arial"/>
        </w:rPr>
        <w:t xml:space="preserve"> les modalités d’accomplissement des heures supplémentaires,</w:t>
      </w:r>
    </w:p>
    <w:p w14:paraId="13A96925" w14:textId="77777777" w:rsidR="00224C3F" w:rsidRPr="009618D1" w:rsidRDefault="00224C3F" w:rsidP="00224C3F">
      <w:pPr>
        <w:numPr>
          <w:ilvl w:val="0"/>
          <w:numId w:val="3"/>
        </w:numPr>
        <w:spacing w:after="0" w:line="240" w:lineRule="auto"/>
        <w:rPr>
          <w:rFonts w:ascii="Arial" w:hAnsi="Arial" w:cs="Arial"/>
        </w:rPr>
      </w:pPr>
      <w:proofErr w:type="gramStart"/>
      <w:r w:rsidRPr="009618D1">
        <w:rPr>
          <w:rFonts w:ascii="Arial" w:hAnsi="Arial" w:cs="Arial"/>
        </w:rPr>
        <w:t>adapter</w:t>
      </w:r>
      <w:proofErr w:type="gramEnd"/>
      <w:r w:rsidRPr="009618D1">
        <w:rPr>
          <w:rFonts w:ascii="Arial" w:hAnsi="Arial" w:cs="Arial"/>
        </w:rPr>
        <w:t xml:space="preserve"> le contingent annuel d’heures supplémentaires,</w:t>
      </w:r>
    </w:p>
    <w:p w14:paraId="653366EA" w14:textId="77777777" w:rsidR="00224C3F" w:rsidRPr="009618D1" w:rsidRDefault="00224C3F" w:rsidP="00224C3F">
      <w:pPr>
        <w:numPr>
          <w:ilvl w:val="0"/>
          <w:numId w:val="3"/>
        </w:numPr>
        <w:spacing w:after="0" w:line="240" w:lineRule="auto"/>
        <w:rPr>
          <w:rFonts w:ascii="Arial" w:hAnsi="Arial" w:cs="Arial"/>
        </w:rPr>
      </w:pPr>
      <w:proofErr w:type="gramStart"/>
      <w:r w:rsidRPr="009618D1">
        <w:rPr>
          <w:rFonts w:ascii="Arial" w:hAnsi="Arial" w:cs="Arial"/>
        </w:rPr>
        <w:t>définir</w:t>
      </w:r>
      <w:proofErr w:type="gramEnd"/>
      <w:r w:rsidRPr="009618D1">
        <w:rPr>
          <w:rFonts w:ascii="Arial" w:hAnsi="Arial" w:cs="Arial"/>
        </w:rPr>
        <w:t xml:space="preserve"> les règles de rémunération et de repos compensateur de remplacement.</w:t>
      </w:r>
    </w:p>
    <w:p w14:paraId="64AA8E8F" w14:textId="77777777" w:rsidR="00D856A6" w:rsidRPr="009618D1" w:rsidRDefault="00D856A6" w:rsidP="00224C3F">
      <w:pPr>
        <w:spacing w:after="0" w:line="240" w:lineRule="auto"/>
        <w:jc w:val="both"/>
        <w:rPr>
          <w:rFonts w:ascii="Arial" w:hAnsi="Arial" w:cs="Arial"/>
        </w:rPr>
      </w:pPr>
    </w:p>
    <w:p w14:paraId="7E2BF40A" w14:textId="77777777" w:rsidR="00D856A6" w:rsidRPr="009618D1" w:rsidRDefault="00D856A6" w:rsidP="00224C3F">
      <w:pPr>
        <w:spacing w:after="0" w:line="240" w:lineRule="auto"/>
        <w:jc w:val="both"/>
        <w:rPr>
          <w:rFonts w:ascii="Arial" w:hAnsi="Arial" w:cs="Arial"/>
        </w:rPr>
      </w:pPr>
      <w:r w:rsidRPr="009618D1">
        <w:rPr>
          <w:rFonts w:ascii="Arial" w:hAnsi="Arial" w:cs="Arial"/>
        </w:rPr>
        <w:t>Dans ce cadre, il a été convenu ce qui suit.</w:t>
      </w:r>
    </w:p>
    <w:p w14:paraId="51C6F445" w14:textId="77777777" w:rsidR="00224C3F" w:rsidRPr="005920DD" w:rsidRDefault="00224C3F" w:rsidP="00D856A6">
      <w:pPr>
        <w:spacing w:after="0"/>
        <w:jc w:val="both"/>
        <w:rPr>
          <w:rFonts w:ascii="Trebuchet MS" w:hAnsi="Trebuchet MS"/>
          <w:sz w:val="20"/>
          <w:szCs w:val="20"/>
        </w:rPr>
      </w:pPr>
    </w:p>
    <w:p w14:paraId="246AAC14" w14:textId="77777777" w:rsidR="00D856A6" w:rsidRPr="005920DD" w:rsidRDefault="00D856A6" w:rsidP="00D856A6">
      <w:pPr>
        <w:spacing w:after="0"/>
        <w:jc w:val="both"/>
        <w:rPr>
          <w:rFonts w:ascii="Trebuchet MS" w:hAnsi="Trebuchet MS"/>
          <w:sz w:val="20"/>
          <w:szCs w:val="20"/>
        </w:rPr>
      </w:pPr>
    </w:p>
    <w:p w14:paraId="2B584CB7" w14:textId="77777777" w:rsidR="00D856A6" w:rsidRPr="005920DD" w:rsidRDefault="00D856A6" w:rsidP="00D856A6">
      <w:pPr>
        <w:pStyle w:val="Titre2"/>
        <w:spacing w:before="0" w:after="0" w:line="276" w:lineRule="auto"/>
        <w:jc w:val="both"/>
      </w:pPr>
      <w:bookmarkStart w:id="1" w:name="_Toc54689928"/>
      <w:r w:rsidRPr="005920DD">
        <w:t>Article 1 : Champ d'application</w:t>
      </w:r>
      <w:bookmarkEnd w:id="1"/>
      <w:r w:rsidRPr="005920DD">
        <w:t xml:space="preserve"> </w:t>
      </w:r>
    </w:p>
    <w:p w14:paraId="7583CCF6" w14:textId="77777777" w:rsidR="00D856A6" w:rsidRPr="005920DD" w:rsidRDefault="00D856A6" w:rsidP="00D856A6">
      <w:pPr>
        <w:spacing w:after="0"/>
        <w:jc w:val="both"/>
        <w:rPr>
          <w:rFonts w:ascii="Trebuchet MS" w:hAnsi="Trebuchet MS"/>
          <w:sz w:val="20"/>
          <w:szCs w:val="20"/>
        </w:rPr>
      </w:pPr>
    </w:p>
    <w:p w14:paraId="5C5AFA51" w14:textId="38326618" w:rsidR="00D856A6" w:rsidRPr="009618D1" w:rsidRDefault="00D856A6" w:rsidP="00D856A6">
      <w:pPr>
        <w:spacing w:after="0"/>
        <w:jc w:val="both"/>
        <w:rPr>
          <w:rFonts w:ascii="Arial" w:hAnsi="Arial" w:cs="Arial"/>
        </w:rPr>
      </w:pPr>
      <w:r w:rsidRPr="009618D1">
        <w:rPr>
          <w:rFonts w:ascii="Arial" w:hAnsi="Arial" w:cs="Arial"/>
        </w:rPr>
        <w:t xml:space="preserve">Le présent accord d'entreprise s'applique à l’ensemble des salariés de la société </w:t>
      </w:r>
      <w:r w:rsidR="00094DF2" w:rsidRPr="009618D1">
        <w:rPr>
          <w:rFonts w:ascii="Arial" w:hAnsi="Arial" w:cs="Arial"/>
        </w:rPr>
        <w:t>FIMUREX PLANCHERS</w:t>
      </w:r>
      <w:r w:rsidR="004C4D0E" w:rsidRPr="009618D1">
        <w:rPr>
          <w:rFonts w:ascii="Arial" w:hAnsi="Arial" w:cs="Arial"/>
        </w:rPr>
        <w:t xml:space="preserve">, établissement de </w:t>
      </w:r>
      <w:r w:rsidR="002252C2" w:rsidRPr="009618D1">
        <w:rPr>
          <w:rFonts w:ascii="Arial" w:hAnsi="Arial" w:cs="Arial"/>
        </w:rPr>
        <w:t>Villers</w:t>
      </w:r>
      <w:r w:rsidR="00224C3F" w:rsidRPr="009618D1">
        <w:rPr>
          <w:rFonts w:ascii="Arial" w:hAnsi="Arial" w:cs="Arial"/>
        </w:rPr>
        <w:t>-</w:t>
      </w:r>
      <w:r w:rsidR="002252C2" w:rsidRPr="009618D1">
        <w:rPr>
          <w:rFonts w:ascii="Arial" w:hAnsi="Arial" w:cs="Arial"/>
        </w:rPr>
        <w:t>C</w:t>
      </w:r>
      <w:r w:rsidR="00224C3F" w:rsidRPr="009618D1">
        <w:rPr>
          <w:rFonts w:ascii="Arial" w:hAnsi="Arial" w:cs="Arial"/>
        </w:rPr>
        <w:t>o</w:t>
      </w:r>
      <w:r w:rsidR="002252C2" w:rsidRPr="009618D1">
        <w:rPr>
          <w:rFonts w:ascii="Arial" w:hAnsi="Arial" w:cs="Arial"/>
        </w:rPr>
        <w:t>tter</w:t>
      </w:r>
      <w:r w:rsidR="00224C3F" w:rsidRPr="009618D1">
        <w:rPr>
          <w:rFonts w:ascii="Arial" w:hAnsi="Arial" w:cs="Arial"/>
        </w:rPr>
        <w:t>ê</w:t>
      </w:r>
      <w:r w:rsidR="002252C2" w:rsidRPr="009618D1">
        <w:rPr>
          <w:rFonts w:ascii="Arial" w:hAnsi="Arial" w:cs="Arial"/>
        </w:rPr>
        <w:t>ts</w:t>
      </w:r>
      <w:r w:rsidRPr="009618D1">
        <w:rPr>
          <w:rFonts w:ascii="Arial" w:hAnsi="Arial" w:cs="Arial"/>
        </w:rPr>
        <w:t xml:space="preserve">, </w:t>
      </w:r>
      <w:r w:rsidR="00094DF2" w:rsidRPr="009618D1">
        <w:rPr>
          <w:rFonts w:ascii="Arial" w:hAnsi="Arial" w:cs="Arial"/>
        </w:rPr>
        <w:t>occupant un poste de chauffeur</w:t>
      </w:r>
      <w:r w:rsidR="007A4D16" w:rsidRPr="009618D1">
        <w:rPr>
          <w:rFonts w:ascii="Arial" w:hAnsi="Arial" w:cs="Arial"/>
        </w:rPr>
        <w:t>,</w:t>
      </w:r>
      <w:r w:rsidR="00094DF2" w:rsidRPr="009618D1">
        <w:rPr>
          <w:rFonts w:ascii="Arial" w:hAnsi="Arial" w:cs="Arial"/>
        </w:rPr>
        <w:t xml:space="preserve"> </w:t>
      </w:r>
      <w:r w:rsidRPr="009618D1">
        <w:rPr>
          <w:rFonts w:ascii="Arial" w:hAnsi="Arial" w:cs="Arial"/>
        </w:rPr>
        <w:t>quel</w:t>
      </w:r>
      <w:r w:rsidR="004263B5">
        <w:rPr>
          <w:rFonts w:ascii="Arial" w:hAnsi="Arial" w:cs="Arial"/>
        </w:rPr>
        <w:t>le</w:t>
      </w:r>
      <w:r w:rsidRPr="009618D1">
        <w:rPr>
          <w:rFonts w:ascii="Arial" w:hAnsi="Arial" w:cs="Arial"/>
        </w:rPr>
        <w:t xml:space="preserve"> que l</w:t>
      </w:r>
      <w:r w:rsidR="00224C3F" w:rsidRPr="009618D1">
        <w:rPr>
          <w:rFonts w:ascii="Arial" w:hAnsi="Arial" w:cs="Arial"/>
        </w:rPr>
        <w:t>a nature de leur c</w:t>
      </w:r>
      <w:r w:rsidRPr="009618D1">
        <w:rPr>
          <w:rFonts w:ascii="Arial" w:hAnsi="Arial" w:cs="Arial"/>
        </w:rPr>
        <w:t xml:space="preserve">ontrat </w:t>
      </w:r>
      <w:r w:rsidR="00224C3F" w:rsidRPr="009618D1">
        <w:rPr>
          <w:rFonts w:ascii="Arial" w:hAnsi="Arial" w:cs="Arial"/>
        </w:rPr>
        <w:t xml:space="preserve">de travail </w:t>
      </w:r>
      <w:r w:rsidRPr="009618D1">
        <w:rPr>
          <w:rFonts w:ascii="Arial" w:hAnsi="Arial" w:cs="Arial"/>
        </w:rPr>
        <w:t>(CDD, CDI, etc…).</w:t>
      </w:r>
    </w:p>
    <w:p w14:paraId="2941E67F" w14:textId="25A3665D" w:rsidR="00D856A6" w:rsidRDefault="00D856A6" w:rsidP="00D856A6">
      <w:pPr>
        <w:spacing w:after="0"/>
        <w:jc w:val="both"/>
        <w:rPr>
          <w:rFonts w:ascii="Trebuchet MS" w:hAnsi="Trebuchet MS"/>
          <w:sz w:val="20"/>
          <w:szCs w:val="20"/>
        </w:rPr>
      </w:pPr>
    </w:p>
    <w:p w14:paraId="53382841" w14:textId="77777777" w:rsidR="00D856A6" w:rsidRPr="005920DD" w:rsidRDefault="00D856A6" w:rsidP="00D856A6">
      <w:pPr>
        <w:spacing w:after="0"/>
        <w:contextualSpacing/>
        <w:jc w:val="both"/>
        <w:rPr>
          <w:rFonts w:ascii="Trebuchet MS" w:eastAsia="Times New Roman" w:hAnsi="Trebuchet MS" w:cs="Times New Roman"/>
          <w:sz w:val="20"/>
          <w:szCs w:val="20"/>
          <w:lang w:eastAsia="fr-FR"/>
        </w:rPr>
      </w:pPr>
      <w:bookmarkStart w:id="2" w:name="_Toc7445025"/>
    </w:p>
    <w:p w14:paraId="4570FD9D" w14:textId="77777777" w:rsidR="008F0AAC" w:rsidRDefault="008F0AAC" w:rsidP="00D856A6">
      <w:pPr>
        <w:pStyle w:val="Titre2"/>
        <w:spacing w:before="0" w:after="0" w:line="276" w:lineRule="auto"/>
        <w:jc w:val="both"/>
      </w:pPr>
    </w:p>
    <w:p w14:paraId="0F8CBA6A" w14:textId="77777777" w:rsidR="008F0AAC" w:rsidRDefault="008F0AAC" w:rsidP="00D856A6">
      <w:pPr>
        <w:pStyle w:val="Titre2"/>
        <w:spacing w:before="0" w:after="0" w:line="276" w:lineRule="auto"/>
        <w:jc w:val="both"/>
      </w:pPr>
    </w:p>
    <w:p w14:paraId="4A7F4DFA" w14:textId="77777777" w:rsidR="008F0AAC" w:rsidRDefault="008F0AAC" w:rsidP="00D856A6">
      <w:pPr>
        <w:pStyle w:val="Titre2"/>
        <w:spacing w:before="0" w:after="0" w:line="276" w:lineRule="auto"/>
        <w:jc w:val="both"/>
      </w:pPr>
    </w:p>
    <w:p w14:paraId="2C6D1C88" w14:textId="65E62DFE" w:rsidR="00D856A6" w:rsidRPr="005920DD" w:rsidRDefault="00D856A6" w:rsidP="00D856A6">
      <w:pPr>
        <w:pStyle w:val="Titre2"/>
        <w:spacing w:before="0" w:after="0" w:line="276" w:lineRule="auto"/>
        <w:jc w:val="both"/>
      </w:pPr>
      <w:r w:rsidRPr="005920DD">
        <w:lastRenderedPageBreak/>
        <w:t xml:space="preserve">Article </w:t>
      </w:r>
      <w:r w:rsidR="00224C3F">
        <w:t>2</w:t>
      </w:r>
      <w:r w:rsidRPr="005920DD">
        <w:t xml:space="preserve"> : </w:t>
      </w:r>
      <w:r w:rsidR="00224C3F" w:rsidRPr="00224C3F">
        <w:t>Organisation du temps de travail</w:t>
      </w:r>
      <w:r w:rsidR="00224C3F" w:rsidRPr="005920DD">
        <w:t xml:space="preserve"> </w:t>
      </w:r>
    </w:p>
    <w:p w14:paraId="70EC5BDA" w14:textId="77777777" w:rsidR="00D856A6" w:rsidRPr="005920DD" w:rsidRDefault="00D856A6" w:rsidP="00D856A6">
      <w:pPr>
        <w:pStyle w:val="TabNote"/>
        <w:spacing w:before="0" w:after="0"/>
        <w:contextualSpacing w:val="0"/>
        <w:jc w:val="both"/>
        <w:rPr>
          <w:sz w:val="20"/>
          <w:szCs w:val="20"/>
        </w:rPr>
      </w:pPr>
    </w:p>
    <w:p w14:paraId="157F8357" w14:textId="77777777" w:rsidR="009618D1" w:rsidRPr="009618D1" w:rsidRDefault="00D856A6" w:rsidP="00D856A6">
      <w:pPr>
        <w:pStyle w:val="TabNote"/>
        <w:spacing w:before="0" w:after="0"/>
        <w:jc w:val="both"/>
        <w:rPr>
          <w:rFonts w:ascii="Arial" w:hAnsi="Arial" w:cs="Arial"/>
          <w:sz w:val="22"/>
        </w:rPr>
      </w:pPr>
      <w:r w:rsidRPr="009618D1">
        <w:rPr>
          <w:rFonts w:ascii="Arial" w:hAnsi="Arial" w:cs="Arial"/>
          <w:sz w:val="22"/>
        </w:rPr>
        <w:t>Le temps de travail des salariés est décompté par semaine civile.</w:t>
      </w:r>
      <w:r w:rsidR="009618D1" w:rsidRPr="009618D1">
        <w:rPr>
          <w:rFonts w:ascii="Arial" w:hAnsi="Arial" w:cs="Arial"/>
          <w:sz w:val="22"/>
        </w:rPr>
        <w:t xml:space="preserve"> </w:t>
      </w:r>
    </w:p>
    <w:p w14:paraId="531798C0" w14:textId="31600C1B" w:rsidR="00D856A6" w:rsidRPr="009618D1" w:rsidRDefault="009618D1" w:rsidP="00D856A6">
      <w:pPr>
        <w:pStyle w:val="TabNote"/>
        <w:spacing w:before="0" w:after="0"/>
        <w:jc w:val="both"/>
        <w:rPr>
          <w:rFonts w:ascii="Arial" w:hAnsi="Arial" w:cs="Arial"/>
          <w:sz w:val="22"/>
        </w:rPr>
      </w:pPr>
      <w:r w:rsidRPr="009618D1">
        <w:rPr>
          <w:rFonts w:ascii="Arial" w:hAnsi="Arial" w:cs="Arial"/>
          <w:sz w:val="22"/>
        </w:rPr>
        <w:t xml:space="preserve">La durée collective de travail est fixée à </w:t>
      </w:r>
      <w:r w:rsidRPr="009618D1">
        <w:rPr>
          <w:rFonts w:ascii="Arial" w:hAnsi="Arial" w:cs="Arial"/>
          <w:b/>
          <w:bCs/>
          <w:sz w:val="22"/>
        </w:rPr>
        <w:t>39 heures par semaine</w:t>
      </w:r>
      <w:r w:rsidRPr="009618D1">
        <w:rPr>
          <w:rFonts w:ascii="Arial" w:hAnsi="Arial" w:cs="Arial"/>
          <w:sz w:val="22"/>
        </w:rPr>
        <w:t>, a</w:t>
      </w:r>
      <w:r w:rsidR="00D856A6" w:rsidRPr="009618D1">
        <w:rPr>
          <w:rFonts w:ascii="Arial" w:hAnsi="Arial" w:cs="Arial"/>
          <w:sz w:val="22"/>
        </w:rPr>
        <w:t>u jour de la signature de l’accord.</w:t>
      </w:r>
    </w:p>
    <w:p w14:paraId="2E8C0312" w14:textId="5EF4D441" w:rsidR="009618D1" w:rsidRPr="009618D1" w:rsidRDefault="004263B5" w:rsidP="009618D1">
      <w:pPr>
        <w:pStyle w:val="TabNote"/>
        <w:spacing w:before="0" w:after="0"/>
        <w:jc w:val="both"/>
        <w:rPr>
          <w:rFonts w:ascii="Arial" w:hAnsi="Arial" w:cs="Arial"/>
          <w:sz w:val="22"/>
        </w:rPr>
      </w:pPr>
      <w:r>
        <w:rPr>
          <w:rFonts w:ascii="Arial" w:hAnsi="Arial" w:cs="Arial"/>
          <w:sz w:val="22"/>
        </w:rPr>
        <w:t>I</w:t>
      </w:r>
      <w:r w:rsidR="00D856A6" w:rsidRPr="009618D1">
        <w:rPr>
          <w:rFonts w:ascii="Arial" w:hAnsi="Arial" w:cs="Arial"/>
          <w:sz w:val="22"/>
        </w:rPr>
        <w:t xml:space="preserve">l pourra être demandé aux salariés d’accomplir des heures supplémentaires au-delà de 39 heures par semaine lorsqu’elles seront nécessaires à l’activité de l’entreprise. </w:t>
      </w:r>
      <w:r w:rsidR="009618D1" w:rsidRPr="009618D1">
        <w:rPr>
          <w:rFonts w:ascii="Arial" w:hAnsi="Arial" w:cs="Arial"/>
          <w:sz w:val="22"/>
        </w:rPr>
        <w:t>Elles seront exceptionnelles, soumises à l’accord préalable de la direction de l’entreprise et réalisées dans les limites légales du temps de travail hebdomadaire et mensuel.</w:t>
      </w:r>
    </w:p>
    <w:p w14:paraId="0212C4B7" w14:textId="77777777" w:rsidR="00224C3F" w:rsidRPr="005920DD" w:rsidRDefault="00224C3F" w:rsidP="00D856A6">
      <w:pPr>
        <w:spacing w:after="0"/>
        <w:contextualSpacing/>
        <w:jc w:val="both"/>
        <w:rPr>
          <w:rFonts w:ascii="Trebuchet MS" w:eastAsia="Times New Roman" w:hAnsi="Trebuchet MS" w:cs="Times New Roman"/>
          <w:sz w:val="20"/>
          <w:szCs w:val="20"/>
          <w:lang w:eastAsia="fr-FR"/>
        </w:rPr>
      </w:pPr>
    </w:p>
    <w:p w14:paraId="472EF013" w14:textId="69321604" w:rsidR="00D856A6" w:rsidRPr="005920DD" w:rsidRDefault="00D856A6" w:rsidP="00D856A6">
      <w:pPr>
        <w:pStyle w:val="Titre2"/>
        <w:spacing w:before="0" w:after="0" w:line="276" w:lineRule="auto"/>
        <w:jc w:val="both"/>
      </w:pPr>
      <w:bookmarkStart w:id="3" w:name="_Toc54689930"/>
      <w:r w:rsidRPr="005920DD">
        <w:t xml:space="preserve">Article </w:t>
      </w:r>
      <w:r w:rsidR="009618D1">
        <w:t>3</w:t>
      </w:r>
      <w:r w:rsidRPr="005920DD">
        <w:t xml:space="preserve"> : Contingent annuel d’heures supplémentaires</w:t>
      </w:r>
      <w:bookmarkEnd w:id="2"/>
      <w:bookmarkEnd w:id="3"/>
    </w:p>
    <w:p w14:paraId="6EBCEA15" w14:textId="77777777" w:rsidR="00D856A6" w:rsidRPr="005920DD" w:rsidRDefault="00D856A6" w:rsidP="00D856A6">
      <w:pPr>
        <w:pStyle w:val="TabNote"/>
        <w:spacing w:before="0" w:after="0"/>
        <w:contextualSpacing w:val="0"/>
        <w:jc w:val="both"/>
        <w:rPr>
          <w:sz w:val="20"/>
          <w:szCs w:val="20"/>
        </w:rPr>
      </w:pPr>
    </w:p>
    <w:p w14:paraId="3F901D05" w14:textId="0E8C0E71" w:rsidR="009618D1" w:rsidRPr="009618D1" w:rsidRDefault="00D856A6" w:rsidP="00FC2D7D">
      <w:pPr>
        <w:spacing w:after="0"/>
        <w:rPr>
          <w:rFonts w:ascii="Arial" w:hAnsi="Arial" w:cs="Arial"/>
        </w:rPr>
      </w:pPr>
      <w:r w:rsidRPr="009618D1">
        <w:rPr>
          <w:rFonts w:ascii="Arial" w:hAnsi="Arial" w:cs="Arial"/>
        </w:rPr>
        <w:t xml:space="preserve">Le présent accord </w:t>
      </w:r>
      <w:r w:rsidR="009618D1" w:rsidRPr="009618D1">
        <w:rPr>
          <w:rFonts w:ascii="Arial" w:hAnsi="Arial" w:cs="Arial"/>
        </w:rPr>
        <w:t xml:space="preserve">fixe le contingent annuel d’heures supplémentaires est fixé à </w:t>
      </w:r>
      <w:r w:rsidR="009618D1" w:rsidRPr="009618D1">
        <w:rPr>
          <w:rFonts w:ascii="Arial" w:hAnsi="Arial" w:cs="Arial"/>
          <w:b/>
          <w:bCs/>
        </w:rPr>
        <w:t>270 heures par salarié et par année civile</w:t>
      </w:r>
      <w:r w:rsidR="009618D1" w:rsidRPr="009618D1">
        <w:rPr>
          <w:rFonts w:ascii="Arial" w:hAnsi="Arial" w:cs="Arial"/>
        </w:rPr>
        <w:t>.</w:t>
      </w:r>
    </w:p>
    <w:p w14:paraId="38F4CAB6" w14:textId="77777777" w:rsidR="009618D1" w:rsidRPr="009618D1" w:rsidRDefault="009618D1" w:rsidP="00FC2D7D">
      <w:pPr>
        <w:spacing w:after="0"/>
        <w:rPr>
          <w:rFonts w:ascii="Arial" w:hAnsi="Arial" w:cs="Arial"/>
        </w:rPr>
      </w:pPr>
      <w:r w:rsidRPr="009618D1">
        <w:rPr>
          <w:rFonts w:ascii="Arial" w:hAnsi="Arial" w:cs="Arial"/>
        </w:rPr>
        <w:t>Les heures supplémentaires intégralement compensées par un repos compensateur de remplacement ne sont pas imputées sur ce contingent, conformément aux dispositions légales.</w:t>
      </w:r>
    </w:p>
    <w:p w14:paraId="61D1A1CA" w14:textId="77777777" w:rsidR="008F0AAC" w:rsidRDefault="008F0AAC" w:rsidP="00D856A6">
      <w:pPr>
        <w:pStyle w:val="Titre2"/>
        <w:spacing w:before="0" w:after="0" w:line="276" w:lineRule="auto"/>
        <w:jc w:val="both"/>
      </w:pPr>
      <w:bookmarkStart w:id="4" w:name="_Toc7445026"/>
      <w:bookmarkStart w:id="5" w:name="_Toc54689932"/>
    </w:p>
    <w:p w14:paraId="47271BF0" w14:textId="10DF4E75" w:rsidR="00D856A6" w:rsidRPr="009618D1" w:rsidRDefault="00D856A6" w:rsidP="00D856A6">
      <w:pPr>
        <w:pStyle w:val="Titre2"/>
        <w:spacing w:before="0" w:after="0" w:line="276" w:lineRule="auto"/>
        <w:jc w:val="both"/>
      </w:pPr>
      <w:r w:rsidRPr="005920DD">
        <w:t xml:space="preserve">Article </w:t>
      </w:r>
      <w:r w:rsidR="009618D1">
        <w:t>4</w:t>
      </w:r>
      <w:r w:rsidRPr="005920DD">
        <w:t xml:space="preserve"> : </w:t>
      </w:r>
      <w:r w:rsidR="009618D1" w:rsidRPr="009618D1">
        <w:t xml:space="preserve">Rémunération des heures supplémentaires </w:t>
      </w:r>
      <w:bookmarkEnd w:id="4"/>
      <w:bookmarkEnd w:id="5"/>
    </w:p>
    <w:p w14:paraId="42679B75" w14:textId="77777777" w:rsidR="00D856A6" w:rsidRPr="005920DD" w:rsidRDefault="00D856A6" w:rsidP="00D856A6">
      <w:pPr>
        <w:keepLines/>
        <w:spacing w:after="0"/>
        <w:jc w:val="both"/>
        <w:rPr>
          <w:rFonts w:ascii="Trebuchet MS" w:eastAsia="Calibri" w:hAnsi="Trebuchet MS" w:cs="Times New Roman"/>
          <w:sz w:val="20"/>
        </w:rPr>
      </w:pPr>
    </w:p>
    <w:p w14:paraId="7086BA0E" w14:textId="77777777" w:rsidR="009618D1" w:rsidRPr="009618D1" w:rsidRDefault="009618D1" w:rsidP="009618D1">
      <w:pPr>
        <w:rPr>
          <w:rFonts w:ascii="Arial" w:hAnsi="Arial" w:cs="Arial"/>
        </w:rPr>
      </w:pPr>
      <w:r w:rsidRPr="009618D1">
        <w:rPr>
          <w:rFonts w:ascii="Arial" w:hAnsi="Arial" w:cs="Arial"/>
        </w:rPr>
        <w:t xml:space="preserve">Les heures supplémentaires effectuées au-delà de 35 heures sont rémunérées avec une majoration de </w:t>
      </w:r>
      <w:r w:rsidRPr="009618D1">
        <w:rPr>
          <w:rFonts w:ascii="Arial" w:hAnsi="Arial" w:cs="Arial"/>
          <w:b/>
          <w:bCs/>
        </w:rPr>
        <w:t>25 %</w:t>
      </w:r>
      <w:r w:rsidRPr="009618D1">
        <w:rPr>
          <w:rFonts w:ascii="Arial" w:hAnsi="Arial" w:cs="Arial"/>
        </w:rPr>
        <w:t>, selon les modalités suivantes :</w:t>
      </w:r>
    </w:p>
    <w:p w14:paraId="7B9C9901" w14:textId="77777777" w:rsidR="009618D1" w:rsidRPr="009618D1" w:rsidRDefault="009618D1" w:rsidP="00FC2D7D">
      <w:pPr>
        <w:numPr>
          <w:ilvl w:val="0"/>
          <w:numId w:val="4"/>
        </w:numPr>
        <w:spacing w:after="0" w:line="259" w:lineRule="auto"/>
        <w:ind w:left="714" w:hanging="357"/>
        <w:rPr>
          <w:rFonts w:ascii="Arial" w:hAnsi="Arial" w:cs="Arial"/>
        </w:rPr>
      </w:pPr>
      <w:proofErr w:type="gramStart"/>
      <w:r w:rsidRPr="009618D1">
        <w:rPr>
          <w:rFonts w:ascii="Arial" w:hAnsi="Arial" w:cs="Arial"/>
        </w:rPr>
        <w:t>de</w:t>
      </w:r>
      <w:proofErr w:type="gramEnd"/>
      <w:r w:rsidRPr="009618D1">
        <w:rPr>
          <w:rFonts w:ascii="Arial" w:hAnsi="Arial" w:cs="Arial"/>
        </w:rPr>
        <w:t xml:space="preserve"> la 36ᵉ à la 39ᵉ heure hebdomadaire,</w:t>
      </w:r>
    </w:p>
    <w:p w14:paraId="41A6A72F" w14:textId="77777777" w:rsidR="009618D1" w:rsidRPr="009618D1" w:rsidRDefault="009618D1" w:rsidP="009618D1">
      <w:pPr>
        <w:numPr>
          <w:ilvl w:val="0"/>
          <w:numId w:val="4"/>
        </w:numPr>
        <w:spacing w:after="160" w:line="259" w:lineRule="auto"/>
        <w:rPr>
          <w:rFonts w:ascii="Arial" w:hAnsi="Arial" w:cs="Arial"/>
        </w:rPr>
      </w:pPr>
      <w:proofErr w:type="gramStart"/>
      <w:r w:rsidRPr="009618D1">
        <w:rPr>
          <w:rFonts w:ascii="Arial" w:hAnsi="Arial" w:cs="Arial"/>
        </w:rPr>
        <w:t>jusqu’à</w:t>
      </w:r>
      <w:proofErr w:type="gramEnd"/>
      <w:r w:rsidRPr="009618D1">
        <w:rPr>
          <w:rFonts w:ascii="Arial" w:hAnsi="Arial" w:cs="Arial"/>
        </w:rPr>
        <w:t xml:space="preserve"> </w:t>
      </w:r>
      <w:r w:rsidRPr="009618D1">
        <w:rPr>
          <w:rFonts w:ascii="Arial" w:hAnsi="Arial" w:cs="Arial"/>
          <w:b/>
          <w:bCs/>
        </w:rPr>
        <w:t>6 heures supplémentaires exceptionnelles par mois au-delà de 39 heures</w:t>
      </w:r>
      <w:r w:rsidRPr="009618D1">
        <w:rPr>
          <w:rFonts w:ascii="Arial" w:hAnsi="Arial" w:cs="Arial"/>
        </w:rPr>
        <w:t>.</w:t>
      </w:r>
    </w:p>
    <w:p w14:paraId="31689E9A" w14:textId="1174C0E2" w:rsidR="009618D1" w:rsidRPr="009618D1" w:rsidRDefault="009618D1" w:rsidP="009618D1">
      <w:pPr>
        <w:rPr>
          <w:rFonts w:ascii="Arial" w:hAnsi="Arial" w:cs="Arial"/>
        </w:rPr>
      </w:pPr>
      <w:r w:rsidRPr="009618D1">
        <w:rPr>
          <w:rFonts w:ascii="Arial" w:hAnsi="Arial" w:cs="Arial"/>
        </w:rPr>
        <w:t>Au-delà de ces limites, les heures supplémentaires ne donnent pas lieu à paiement mais sont c</w:t>
      </w:r>
      <w:r w:rsidR="008F0AAC">
        <w:rPr>
          <w:rFonts w:ascii="Arial" w:hAnsi="Arial" w:cs="Arial"/>
        </w:rPr>
        <w:t>o</w:t>
      </w:r>
      <w:r w:rsidRPr="009618D1">
        <w:rPr>
          <w:rFonts w:ascii="Arial" w:hAnsi="Arial" w:cs="Arial"/>
        </w:rPr>
        <w:t>mpensées par un repos compensateur de remplacement.</w:t>
      </w:r>
    </w:p>
    <w:p w14:paraId="13E36122" w14:textId="77777777" w:rsidR="009618D1" w:rsidRDefault="009618D1" w:rsidP="00D856A6">
      <w:pPr>
        <w:spacing w:after="0"/>
        <w:jc w:val="both"/>
        <w:rPr>
          <w:rFonts w:ascii="Trebuchet MS" w:hAnsi="Trebuchet MS" w:cs="Arial"/>
          <w:sz w:val="20"/>
          <w:szCs w:val="20"/>
        </w:rPr>
      </w:pPr>
    </w:p>
    <w:p w14:paraId="069642AD" w14:textId="0A3F93A5" w:rsidR="00D856A6" w:rsidRPr="005920DD" w:rsidRDefault="00D856A6" w:rsidP="00D856A6">
      <w:pPr>
        <w:pStyle w:val="Titre2"/>
        <w:spacing w:before="0" w:after="0" w:line="276" w:lineRule="auto"/>
        <w:jc w:val="both"/>
      </w:pPr>
      <w:r w:rsidRPr="005920DD">
        <w:t xml:space="preserve">Article </w:t>
      </w:r>
      <w:r w:rsidR="009618D1">
        <w:t>5</w:t>
      </w:r>
      <w:r w:rsidRPr="005920DD">
        <w:t xml:space="preserve"> : REPOS COMPENSATEUR DE REMPLACEMENT </w:t>
      </w:r>
    </w:p>
    <w:p w14:paraId="4D888F29" w14:textId="77777777" w:rsidR="00D856A6" w:rsidRPr="005920DD" w:rsidRDefault="00D856A6" w:rsidP="00D856A6">
      <w:pPr>
        <w:keepLines/>
        <w:spacing w:after="0"/>
        <w:jc w:val="both"/>
        <w:rPr>
          <w:rFonts w:ascii="Trebuchet MS" w:eastAsia="Calibri" w:hAnsi="Trebuchet MS" w:cs="Times New Roman"/>
          <w:sz w:val="20"/>
        </w:rPr>
      </w:pPr>
    </w:p>
    <w:p w14:paraId="4F60FF2B" w14:textId="77777777" w:rsidR="00E66750" w:rsidRPr="00E66750" w:rsidRDefault="00E66750" w:rsidP="00E66750">
      <w:pPr>
        <w:rPr>
          <w:rFonts w:ascii="Arial" w:hAnsi="Arial" w:cs="Arial"/>
          <w:b/>
          <w:bCs/>
        </w:rPr>
      </w:pPr>
      <w:r w:rsidRPr="00E66750">
        <w:rPr>
          <w:rFonts w:ascii="Arial" w:hAnsi="Arial" w:cs="Arial"/>
          <w:b/>
          <w:bCs/>
        </w:rPr>
        <w:t>5.1 Principe</w:t>
      </w:r>
    </w:p>
    <w:p w14:paraId="472839B1" w14:textId="77777777" w:rsidR="00E66750" w:rsidRPr="00E66750" w:rsidRDefault="00E66750" w:rsidP="00FC2D7D">
      <w:pPr>
        <w:spacing w:after="0" w:line="240" w:lineRule="auto"/>
        <w:rPr>
          <w:rFonts w:ascii="Arial" w:hAnsi="Arial" w:cs="Arial"/>
        </w:rPr>
      </w:pPr>
      <w:r w:rsidRPr="00E66750">
        <w:rPr>
          <w:rFonts w:ascii="Arial" w:hAnsi="Arial" w:cs="Arial"/>
        </w:rPr>
        <w:t xml:space="preserve">Les heures supplémentaires effectuées au-delà de 39 heures hebdomadaires et excédant le plafond mensuel prévu à l’article 4 sont compensées par un repos compensateur de remplacement équivalent (1 heure travaillée = 1 heure de repos). </w:t>
      </w:r>
    </w:p>
    <w:p w14:paraId="004BA931" w14:textId="77777777" w:rsidR="008F0AAC" w:rsidRDefault="00E66750" w:rsidP="00FC2D7D">
      <w:pPr>
        <w:spacing w:after="0" w:line="240" w:lineRule="auto"/>
        <w:rPr>
          <w:rFonts w:ascii="Arial" w:hAnsi="Arial" w:cs="Arial"/>
        </w:rPr>
      </w:pPr>
      <w:r w:rsidRPr="00E66750">
        <w:rPr>
          <w:rFonts w:ascii="Arial" w:hAnsi="Arial" w:cs="Arial"/>
        </w:rPr>
        <w:t>Les repos compensateurs se cumulent et se décomptent dans le cadre de l’année civile</w:t>
      </w:r>
      <w:r w:rsidR="008F0AAC">
        <w:rPr>
          <w:rFonts w:ascii="Arial" w:hAnsi="Arial" w:cs="Arial"/>
        </w:rPr>
        <w:t xml:space="preserve">. </w:t>
      </w:r>
    </w:p>
    <w:p w14:paraId="7CB40D4C" w14:textId="4B4DBCAA" w:rsidR="00E66750" w:rsidRDefault="00E66750" w:rsidP="00FC2D7D">
      <w:pPr>
        <w:spacing w:after="0" w:line="240" w:lineRule="auto"/>
        <w:rPr>
          <w:rFonts w:ascii="Arial" w:hAnsi="Arial" w:cs="Arial"/>
        </w:rPr>
      </w:pPr>
      <w:r w:rsidRPr="00E66750">
        <w:rPr>
          <w:rFonts w:ascii="Arial" w:hAnsi="Arial" w:cs="Arial"/>
        </w:rPr>
        <w:t>Le droit à repos est ouvert dès l’acquisition de la première heure.</w:t>
      </w:r>
    </w:p>
    <w:p w14:paraId="550A8921" w14:textId="77777777" w:rsidR="00FC2D7D" w:rsidRPr="00E66750" w:rsidRDefault="00FC2D7D" w:rsidP="00FC2D7D">
      <w:pPr>
        <w:spacing w:after="0" w:line="240" w:lineRule="auto"/>
        <w:rPr>
          <w:rFonts w:ascii="Arial" w:hAnsi="Arial" w:cs="Arial"/>
        </w:rPr>
      </w:pPr>
    </w:p>
    <w:p w14:paraId="1167F432" w14:textId="55C85A92" w:rsidR="00E66750" w:rsidRPr="00E66750" w:rsidRDefault="00E66750" w:rsidP="00E66750">
      <w:pPr>
        <w:rPr>
          <w:rFonts w:ascii="Arial" w:hAnsi="Arial" w:cs="Arial"/>
          <w:b/>
          <w:bCs/>
        </w:rPr>
      </w:pPr>
      <w:r w:rsidRPr="00E66750">
        <w:rPr>
          <w:rFonts w:ascii="Arial" w:hAnsi="Arial" w:cs="Arial"/>
          <w:b/>
          <w:bCs/>
        </w:rPr>
        <w:t>5.2 Prise du repos</w:t>
      </w:r>
    </w:p>
    <w:p w14:paraId="5C0FD8B6" w14:textId="77777777" w:rsidR="00E66750" w:rsidRPr="00E66750" w:rsidRDefault="00E66750" w:rsidP="00FF0325">
      <w:pPr>
        <w:spacing w:after="120"/>
        <w:rPr>
          <w:rFonts w:ascii="Arial" w:hAnsi="Arial" w:cs="Arial"/>
        </w:rPr>
      </w:pPr>
      <w:r w:rsidRPr="00E66750">
        <w:rPr>
          <w:rFonts w:ascii="Arial" w:hAnsi="Arial" w:cs="Arial"/>
        </w:rPr>
        <w:t>Le repos compensateur est pris à l’initiative du salarié, sous réserve de l’accord de la direction et des nécessités de service.</w:t>
      </w:r>
    </w:p>
    <w:p w14:paraId="66F9A0F2" w14:textId="77777777" w:rsidR="00E66750" w:rsidRPr="00E66750" w:rsidRDefault="00E66750" w:rsidP="00FC2D7D">
      <w:pPr>
        <w:spacing w:after="0"/>
        <w:rPr>
          <w:rFonts w:ascii="Arial" w:hAnsi="Arial" w:cs="Arial"/>
        </w:rPr>
      </w:pPr>
      <w:r w:rsidRPr="00E66750">
        <w:rPr>
          <w:rFonts w:ascii="Arial" w:hAnsi="Arial" w:cs="Arial"/>
        </w:rPr>
        <w:t>Les délais de prévenance sont les suivants :</w:t>
      </w:r>
    </w:p>
    <w:p w14:paraId="11A05429" w14:textId="3E863066" w:rsidR="00E66750" w:rsidRPr="00E66750" w:rsidRDefault="00FC3AC4" w:rsidP="00FC2D7D">
      <w:pPr>
        <w:numPr>
          <w:ilvl w:val="0"/>
          <w:numId w:val="5"/>
        </w:numPr>
        <w:spacing w:after="0" w:line="259" w:lineRule="auto"/>
        <w:rPr>
          <w:rFonts w:ascii="Arial" w:hAnsi="Arial" w:cs="Arial"/>
        </w:rPr>
      </w:pPr>
      <w:r>
        <w:rPr>
          <w:rFonts w:ascii="Arial" w:hAnsi="Arial" w:cs="Arial"/>
          <w:b/>
          <w:bCs/>
        </w:rPr>
        <w:t>3 semaines</w:t>
      </w:r>
      <w:r w:rsidR="00E66750" w:rsidRPr="00E66750">
        <w:rPr>
          <w:rFonts w:ascii="Arial" w:hAnsi="Arial" w:cs="Arial"/>
        </w:rPr>
        <w:t xml:space="preserve"> pour une semaine complète,</w:t>
      </w:r>
    </w:p>
    <w:p w14:paraId="4EC9601E" w14:textId="77777777" w:rsidR="00E66750" w:rsidRPr="00E66750" w:rsidRDefault="00E66750" w:rsidP="00FC2D7D">
      <w:pPr>
        <w:numPr>
          <w:ilvl w:val="0"/>
          <w:numId w:val="5"/>
        </w:numPr>
        <w:spacing w:after="0" w:line="259" w:lineRule="auto"/>
        <w:rPr>
          <w:rFonts w:ascii="Arial" w:hAnsi="Arial" w:cs="Arial"/>
        </w:rPr>
      </w:pPr>
      <w:r w:rsidRPr="00E66750">
        <w:rPr>
          <w:rFonts w:ascii="Arial" w:hAnsi="Arial" w:cs="Arial"/>
          <w:b/>
          <w:bCs/>
        </w:rPr>
        <w:t>7 jours calendaires</w:t>
      </w:r>
      <w:r w:rsidRPr="00E66750">
        <w:rPr>
          <w:rFonts w:ascii="Arial" w:hAnsi="Arial" w:cs="Arial"/>
        </w:rPr>
        <w:t xml:space="preserve"> pour une journée ou demi-journée,</w:t>
      </w:r>
    </w:p>
    <w:p w14:paraId="1E7933B8" w14:textId="3EBB97BF" w:rsidR="00E66750" w:rsidRPr="00E66750" w:rsidRDefault="008F0AAC" w:rsidP="00FC2D7D">
      <w:pPr>
        <w:pStyle w:val="Paragraphedeliste"/>
        <w:numPr>
          <w:ilvl w:val="0"/>
          <w:numId w:val="5"/>
        </w:numPr>
        <w:spacing w:after="0"/>
        <w:jc w:val="both"/>
        <w:rPr>
          <w:rFonts w:ascii="Arial" w:hAnsi="Arial" w:cs="Arial"/>
        </w:rPr>
      </w:pPr>
      <w:r>
        <w:rPr>
          <w:rFonts w:ascii="Arial" w:hAnsi="Arial" w:cs="Arial"/>
          <w:b/>
          <w:bCs/>
        </w:rPr>
        <w:t>2</w:t>
      </w:r>
      <w:r w:rsidR="00E66750" w:rsidRPr="008F0AAC">
        <w:rPr>
          <w:rFonts w:ascii="Arial" w:hAnsi="Arial" w:cs="Arial"/>
          <w:b/>
          <w:bCs/>
        </w:rPr>
        <w:t xml:space="preserve"> jours calendaires</w:t>
      </w:r>
      <w:r w:rsidR="00E66750" w:rsidRPr="00E66750">
        <w:rPr>
          <w:rFonts w:ascii="Arial" w:hAnsi="Arial" w:cs="Arial"/>
        </w:rPr>
        <w:t xml:space="preserve"> pour la prise de récupération à l’heure.</w:t>
      </w:r>
    </w:p>
    <w:p w14:paraId="2AC1E500" w14:textId="77777777" w:rsidR="00E66750" w:rsidRPr="00E66750" w:rsidRDefault="00E66750" w:rsidP="00E66750">
      <w:pPr>
        <w:spacing w:after="160" w:line="259" w:lineRule="auto"/>
        <w:ind w:left="720"/>
        <w:rPr>
          <w:rFonts w:ascii="Arial" w:hAnsi="Arial" w:cs="Arial"/>
        </w:rPr>
      </w:pPr>
    </w:p>
    <w:p w14:paraId="0EAF3D6B" w14:textId="77777777" w:rsidR="00FC2D7D" w:rsidRDefault="00FC2D7D" w:rsidP="00E66750">
      <w:pPr>
        <w:rPr>
          <w:rFonts w:ascii="Arial" w:hAnsi="Arial" w:cs="Arial"/>
        </w:rPr>
      </w:pPr>
    </w:p>
    <w:p w14:paraId="33CA3420" w14:textId="77777777" w:rsidR="00C52084" w:rsidRDefault="00C52084" w:rsidP="00E66750">
      <w:pPr>
        <w:rPr>
          <w:rFonts w:ascii="Arial" w:hAnsi="Arial" w:cs="Arial"/>
        </w:rPr>
      </w:pPr>
    </w:p>
    <w:p w14:paraId="6B7AEB97" w14:textId="1470506D" w:rsidR="00E66750" w:rsidRPr="00E66750" w:rsidRDefault="00E66750" w:rsidP="00E66750">
      <w:pPr>
        <w:rPr>
          <w:rFonts w:ascii="Arial" w:hAnsi="Arial" w:cs="Arial"/>
        </w:rPr>
      </w:pPr>
      <w:r w:rsidRPr="00E66750">
        <w:rPr>
          <w:rFonts w:ascii="Arial" w:hAnsi="Arial" w:cs="Arial"/>
        </w:rPr>
        <w:t>L’employeur peut reporter une récupération déjà acceptée pour des raisons d’organisation, dans la limite d’un mois.</w:t>
      </w:r>
    </w:p>
    <w:p w14:paraId="78F31ABE" w14:textId="77777777" w:rsidR="00D856A6" w:rsidRPr="00E66750" w:rsidRDefault="00D856A6" w:rsidP="00D856A6">
      <w:pPr>
        <w:spacing w:after="0"/>
        <w:jc w:val="both"/>
        <w:rPr>
          <w:rFonts w:ascii="Arial" w:hAnsi="Arial" w:cs="Arial"/>
        </w:rPr>
      </w:pPr>
    </w:p>
    <w:p w14:paraId="6464F67D" w14:textId="77777777" w:rsidR="00E66750" w:rsidRPr="00E66750" w:rsidRDefault="00E66750" w:rsidP="00E66750">
      <w:pPr>
        <w:rPr>
          <w:rFonts w:ascii="Arial" w:hAnsi="Arial" w:cs="Arial"/>
          <w:b/>
          <w:bCs/>
        </w:rPr>
      </w:pPr>
      <w:r w:rsidRPr="00E66750">
        <w:rPr>
          <w:rFonts w:ascii="Arial" w:hAnsi="Arial" w:cs="Arial"/>
          <w:b/>
          <w:bCs/>
        </w:rPr>
        <w:t>5.3 Gestion du compteur</w:t>
      </w:r>
    </w:p>
    <w:p w14:paraId="1A47E884" w14:textId="77777777" w:rsidR="00E66750" w:rsidRPr="00E66750" w:rsidRDefault="00E66750" w:rsidP="00E66750">
      <w:pPr>
        <w:spacing w:after="0"/>
        <w:jc w:val="both"/>
        <w:rPr>
          <w:rFonts w:ascii="Arial" w:hAnsi="Arial" w:cs="Arial"/>
        </w:rPr>
      </w:pPr>
      <w:r w:rsidRPr="00E66750">
        <w:rPr>
          <w:rFonts w:ascii="Arial" w:hAnsi="Arial" w:cs="Arial"/>
        </w:rPr>
        <w:t xml:space="preserve">Afin de limiter la perturbation de l’entreprise et pour faciliter la gestion des plannings, il est demandé aux salariés de poser les récupérations : </w:t>
      </w:r>
    </w:p>
    <w:p w14:paraId="53AFBDBC" w14:textId="77777777" w:rsidR="00E66750" w:rsidRPr="00E66750" w:rsidRDefault="00E66750" w:rsidP="00E66750">
      <w:pPr>
        <w:spacing w:after="0"/>
        <w:ind w:left="1416"/>
        <w:jc w:val="both"/>
        <w:rPr>
          <w:rFonts w:ascii="Arial" w:hAnsi="Arial" w:cs="Arial"/>
        </w:rPr>
      </w:pPr>
      <w:r w:rsidRPr="00E66750">
        <w:rPr>
          <w:rFonts w:ascii="Arial" w:hAnsi="Arial" w:cs="Arial"/>
        </w:rPr>
        <w:t>- en priorité : par semaine ou journée complète de repos</w:t>
      </w:r>
    </w:p>
    <w:p w14:paraId="180EAE77" w14:textId="77777777" w:rsidR="00E66750" w:rsidRPr="00E66750" w:rsidRDefault="00E66750" w:rsidP="00E66750">
      <w:pPr>
        <w:spacing w:after="0"/>
        <w:ind w:left="708" w:firstLine="708"/>
        <w:jc w:val="both"/>
        <w:rPr>
          <w:rFonts w:ascii="Arial" w:hAnsi="Arial" w:cs="Arial"/>
        </w:rPr>
      </w:pPr>
      <w:r w:rsidRPr="00E66750">
        <w:rPr>
          <w:rFonts w:ascii="Arial" w:hAnsi="Arial" w:cs="Arial"/>
        </w:rPr>
        <w:t>- et en cas de circonstances exceptionnelles seulement : par demi-journée ou à l’heure</w:t>
      </w:r>
    </w:p>
    <w:p w14:paraId="105101A3" w14:textId="77777777" w:rsidR="00E66750" w:rsidRPr="00E66750" w:rsidRDefault="00E66750" w:rsidP="00E66750">
      <w:pPr>
        <w:rPr>
          <w:rFonts w:ascii="Arial" w:hAnsi="Arial" w:cs="Arial"/>
        </w:rPr>
      </w:pPr>
      <w:r w:rsidRPr="00E66750">
        <w:rPr>
          <w:rFonts w:ascii="Arial" w:hAnsi="Arial" w:cs="Arial"/>
        </w:rPr>
        <w:t xml:space="preserve">Lorsque le compteur atteint </w:t>
      </w:r>
      <w:r w:rsidRPr="00E66750">
        <w:rPr>
          <w:rFonts w:ascii="Arial" w:hAnsi="Arial" w:cs="Arial"/>
          <w:b/>
          <w:bCs/>
        </w:rPr>
        <w:t>39 heures</w:t>
      </w:r>
      <w:r w:rsidRPr="00E66750">
        <w:rPr>
          <w:rFonts w:ascii="Arial" w:hAnsi="Arial" w:cs="Arial"/>
        </w:rPr>
        <w:t>, la prise du repos devient obligatoire.</w:t>
      </w:r>
      <w:r w:rsidRPr="00E66750">
        <w:rPr>
          <w:rFonts w:ascii="Arial" w:hAnsi="Arial" w:cs="Arial"/>
        </w:rPr>
        <w:br/>
        <w:t xml:space="preserve">Le salarié dispose alors de </w:t>
      </w:r>
      <w:r w:rsidRPr="00E66750">
        <w:rPr>
          <w:rFonts w:ascii="Arial" w:hAnsi="Arial" w:cs="Arial"/>
          <w:b/>
          <w:bCs/>
        </w:rPr>
        <w:t>15 jours</w:t>
      </w:r>
      <w:r w:rsidRPr="00E66750">
        <w:rPr>
          <w:rFonts w:ascii="Arial" w:hAnsi="Arial" w:cs="Arial"/>
        </w:rPr>
        <w:t xml:space="preserve"> pour proposer des dates. À défaut, l’employeur pourra fixer les dates, avec un délai de prévenance minimum de </w:t>
      </w:r>
      <w:r w:rsidRPr="00E66750">
        <w:rPr>
          <w:rFonts w:ascii="Arial" w:hAnsi="Arial" w:cs="Arial"/>
          <w:b/>
          <w:bCs/>
        </w:rPr>
        <w:t>2 jours</w:t>
      </w:r>
      <w:r w:rsidRPr="00E66750">
        <w:rPr>
          <w:rFonts w:ascii="Arial" w:hAnsi="Arial" w:cs="Arial"/>
        </w:rPr>
        <w:t>.</w:t>
      </w:r>
    </w:p>
    <w:p w14:paraId="0EB89718" w14:textId="03918362" w:rsidR="00E66750" w:rsidRPr="00E66750" w:rsidRDefault="00E66750" w:rsidP="00E66750">
      <w:pPr>
        <w:rPr>
          <w:rFonts w:ascii="Arial" w:hAnsi="Arial" w:cs="Arial"/>
        </w:rPr>
      </w:pPr>
      <w:r w:rsidRPr="00E66750">
        <w:rPr>
          <w:rFonts w:ascii="Arial" w:hAnsi="Arial" w:cs="Arial"/>
        </w:rPr>
        <w:t>Le repos compensateur doit être intégralement pris au cours de l’année civile.</w:t>
      </w:r>
      <w:r w:rsidRPr="00E66750">
        <w:rPr>
          <w:rFonts w:ascii="Arial" w:hAnsi="Arial" w:cs="Arial"/>
        </w:rPr>
        <w:br/>
        <w:t xml:space="preserve">À compter du </w:t>
      </w:r>
      <w:r w:rsidRPr="00E66750">
        <w:rPr>
          <w:rFonts w:ascii="Arial" w:hAnsi="Arial" w:cs="Arial"/>
          <w:b/>
          <w:bCs/>
        </w:rPr>
        <w:t>15 novembre</w:t>
      </w:r>
      <w:r w:rsidRPr="00E66750">
        <w:rPr>
          <w:rFonts w:ascii="Arial" w:hAnsi="Arial" w:cs="Arial"/>
        </w:rPr>
        <w:t xml:space="preserve">, chaque salarié devra avoir soldé ou planifié la totalité de ses droits. À défaut, l’employeur pourra fixer les dates, avec un délai de prévenance minimum de </w:t>
      </w:r>
      <w:r w:rsidRPr="00E66750">
        <w:rPr>
          <w:rFonts w:ascii="Arial" w:hAnsi="Arial" w:cs="Arial"/>
          <w:b/>
          <w:bCs/>
        </w:rPr>
        <w:t>2 jours</w:t>
      </w:r>
      <w:r w:rsidRPr="00E66750">
        <w:rPr>
          <w:rFonts w:ascii="Arial" w:hAnsi="Arial" w:cs="Arial"/>
        </w:rPr>
        <w:t>.</w:t>
      </w:r>
    </w:p>
    <w:p w14:paraId="5A893521" w14:textId="386C7479" w:rsidR="00E66750" w:rsidRDefault="00E66750" w:rsidP="00FC2D7D">
      <w:pPr>
        <w:spacing w:after="360"/>
        <w:rPr>
          <w:rFonts w:ascii="Arial" w:hAnsi="Arial" w:cs="Arial"/>
        </w:rPr>
      </w:pPr>
      <w:r w:rsidRPr="00E66750">
        <w:rPr>
          <w:rFonts w:ascii="Arial" w:hAnsi="Arial" w:cs="Arial"/>
        </w:rPr>
        <w:t>En cas d’impossibilité exceptionnelle (absence, arrêt de travail…), le solde pourra être payé ou reporté en janvier de l’année suivante avec l’accord de la direction.</w:t>
      </w:r>
    </w:p>
    <w:p w14:paraId="425C4A65" w14:textId="0AFD5055" w:rsidR="008F0AAC" w:rsidRPr="008F0AAC" w:rsidRDefault="008F0AAC" w:rsidP="008F0AAC">
      <w:pPr>
        <w:rPr>
          <w:rFonts w:ascii="Arial" w:hAnsi="Arial" w:cs="Arial"/>
          <w:b/>
          <w:bCs/>
        </w:rPr>
      </w:pPr>
      <w:r w:rsidRPr="008F0AAC">
        <w:rPr>
          <w:rFonts w:ascii="Arial" w:hAnsi="Arial" w:cs="Arial"/>
          <w:b/>
          <w:bCs/>
        </w:rPr>
        <w:t>5.4 Rupture du contrat</w:t>
      </w:r>
    </w:p>
    <w:p w14:paraId="699ECF05" w14:textId="77777777" w:rsidR="008F0AAC" w:rsidRPr="008F0AAC" w:rsidRDefault="008F0AAC" w:rsidP="008F0AAC">
      <w:pPr>
        <w:rPr>
          <w:rFonts w:ascii="Arial" w:hAnsi="Arial" w:cs="Arial"/>
        </w:rPr>
      </w:pPr>
      <w:r w:rsidRPr="008F0AAC">
        <w:rPr>
          <w:rFonts w:ascii="Arial" w:hAnsi="Arial" w:cs="Arial"/>
        </w:rPr>
        <w:t>En cas de rupture du contrat de travail, les heures de repos non prises seront rémunérées sur la base du taux horaire normal en vigueur à la date du départ.</w:t>
      </w:r>
    </w:p>
    <w:p w14:paraId="4BEFC3DB" w14:textId="77777777" w:rsidR="00D856A6" w:rsidRPr="008F0AAC" w:rsidRDefault="00D856A6" w:rsidP="00D856A6">
      <w:pPr>
        <w:spacing w:after="0"/>
        <w:jc w:val="both"/>
        <w:rPr>
          <w:rFonts w:ascii="Arial" w:hAnsi="Arial" w:cs="Arial"/>
        </w:rPr>
      </w:pPr>
    </w:p>
    <w:p w14:paraId="46BEA699" w14:textId="4469ABCB" w:rsidR="008F0AAC" w:rsidRPr="008F0AAC" w:rsidRDefault="008F0AAC" w:rsidP="008F0AAC">
      <w:pPr>
        <w:rPr>
          <w:rFonts w:ascii="Arial" w:hAnsi="Arial" w:cs="Arial"/>
          <w:b/>
          <w:bCs/>
        </w:rPr>
      </w:pPr>
      <w:r w:rsidRPr="008F0AAC">
        <w:rPr>
          <w:rFonts w:ascii="Arial" w:hAnsi="Arial" w:cs="Arial"/>
          <w:b/>
          <w:bCs/>
        </w:rPr>
        <w:t>5.5 Information des salariés</w:t>
      </w:r>
    </w:p>
    <w:p w14:paraId="1B0A0E28" w14:textId="77777777" w:rsidR="008F0AAC" w:rsidRPr="008F0AAC" w:rsidRDefault="008F0AAC" w:rsidP="008F0AAC">
      <w:pPr>
        <w:rPr>
          <w:rFonts w:ascii="Arial" w:hAnsi="Arial" w:cs="Arial"/>
        </w:rPr>
      </w:pPr>
      <w:r w:rsidRPr="008F0AAC">
        <w:rPr>
          <w:rFonts w:ascii="Arial" w:hAnsi="Arial" w:cs="Arial"/>
        </w:rPr>
        <w:t>Le solde des heures de repos compensateur figure mensuellement sur le bulletin de paie du salarié.</w:t>
      </w:r>
    </w:p>
    <w:p w14:paraId="5F976862" w14:textId="686CB0F7" w:rsidR="00D856A6" w:rsidRPr="008F0AAC" w:rsidRDefault="00D856A6" w:rsidP="00D856A6">
      <w:pPr>
        <w:spacing w:after="0"/>
        <w:jc w:val="both"/>
        <w:rPr>
          <w:rFonts w:ascii="Arial" w:hAnsi="Arial" w:cs="Arial"/>
        </w:rPr>
      </w:pPr>
      <w:r w:rsidRPr="008F0AAC">
        <w:rPr>
          <w:rFonts w:ascii="Arial" w:hAnsi="Arial" w:cs="Arial"/>
        </w:rPr>
        <w:t xml:space="preserve">Le salarié est informé mensuellement de son droit à repos compensateur de remplacement. </w:t>
      </w:r>
    </w:p>
    <w:p w14:paraId="4E8C5D94" w14:textId="21545651" w:rsidR="00D856A6" w:rsidRPr="008F0AAC" w:rsidRDefault="00D856A6" w:rsidP="00D856A6">
      <w:pPr>
        <w:spacing w:after="0"/>
        <w:jc w:val="both"/>
        <w:rPr>
          <w:rFonts w:ascii="Arial" w:hAnsi="Arial" w:cs="Arial"/>
        </w:rPr>
      </w:pPr>
      <w:r w:rsidRPr="008F0AAC">
        <w:rPr>
          <w:rFonts w:ascii="Arial" w:hAnsi="Arial" w:cs="Arial"/>
        </w:rPr>
        <w:t>L’information prendra la forme d’un compteur apparaissant sur le bulletin de paie du salarié.</w:t>
      </w:r>
      <w:r w:rsidR="003D6678" w:rsidRPr="008F0AAC">
        <w:rPr>
          <w:rFonts w:ascii="Arial" w:hAnsi="Arial" w:cs="Arial"/>
        </w:rPr>
        <w:t xml:space="preserve"> </w:t>
      </w:r>
    </w:p>
    <w:p w14:paraId="19EDF6DC" w14:textId="77777777" w:rsidR="008F0AAC" w:rsidRDefault="008F0AAC" w:rsidP="00D856A6">
      <w:pPr>
        <w:pStyle w:val="Titre2"/>
        <w:spacing w:before="0" w:after="0" w:line="276" w:lineRule="auto"/>
        <w:jc w:val="both"/>
      </w:pPr>
      <w:bookmarkStart w:id="6" w:name="_Toc54689933"/>
    </w:p>
    <w:p w14:paraId="00F8DBBC" w14:textId="5924223C" w:rsidR="00D856A6" w:rsidRPr="005920DD" w:rsidRDefault="00D856A6" w:rsidP="00D856A6">
      <w:pPr>
        <w:pStyle w:val="Titre2"/>
        <w:spacing w:before="0" w:after="0" w:line="276" w:lineRule="auto"/>
        <w:jc w:val="both"/>
      </w:pPr>
      <w:r w:rsidRPr="005920DD">
        <w:t xml:space="preserve">Article </w:t>
      </w:r>
      <w:r w:rsidR="008F0AAC">
        <w:t>6</w:t>
      </w:r>
      <w:r w:rsidRPr="005920DD">
        <w:t> : Suivi de l'accord</w:t>
      </w:r>
      <w:bookmarkEnd w:id="6"/>
      <w:r w:rsidRPr="005920DD">
        <w:t xml:space="preserve"> </w:t>
      </w:r>
    </w:p>
    <w:p w14:paraId="66126C99" w14:textId="77777777" w:rsidR="00D856A6" w:rsidRPr="005920DD" w:rsidRDefault="00D856A6" w:rsidP="00D856A6">
      <w:pPr>
        <w:spacing w:after="0"/>
        <w:jc w:val="both"/>
        <w:rPr>
          <w:rFonts w:ascii="Trebuchet MS" w:hAnsi="Trebuchet MS"/>
          <w:sz w:val="20"/>
          <w:szCs w:val="20"/>
        </w:rPr>
      </w:pPr>
    </w:p>
    <w:p w14:paraId="6BDD175A" w14:textId="40D09F70" w:rsidR="00D856A6" w:rsidRPr="008F0AAC" w:rsidRDefault="00D856A6" w:rsidP="00D856A6">
      <w:pPr>
        <w:spacing w:after="0"/>
        <w:jc w:val="both"/>
        <w:rPr>
          <w:rFonts w:ascii="Arial" w:hAnsi="Arial" w:cs="Arial"/>
        </w:rPr>
      </w:pPr>
      <w:r w:rsidRPr="008F0AAC">
        <w:rPr>
          <w:rFonts w:ascii="Arial" w:hAnsi="Arial" w:cs="Arial"/>
        </w:rPr>
        <w:t xml:space="preserve">Une réunion se tiendra avec le personnel </w:t>
      </w:r>
      <w:r w:rsidR="00B92728" w:rsidRPr="008F0AAC">
        <w:rPr>
          <w:rFonts w:ascii="Arial" w:hAnsi="Arial" w:cs="Arial"/>
        </w:rPr>
        <w:t xml:space="preserve">concerné </w:t>
      </w:r>
      <w:r w:rsidRPr="008F0AAC">
        <w:rPr>
          <w:rFonts w:ascii="Arial" w:hAnsi="Arial" w:cs="Arial"/>
        </w:rPr>
        <w:t xml:space="preserve">de l’entreprise </w:t>
      </w:r>
      <w:r w:rsidR="00B92728" w:rsidRPr="008F0AAC">
        <w:rPr>
          <w:rFonts w:ascii="Arial" w:hAnsi="Arial" w:cs="Arial"/>
        </w:rPr>
        <w:t xml:space="preserve">FIMUREX PLANCHERS </w:t>
      </w:r>
      <w:r w:rsidR="0006336A" w:rsidRPr="008F0AAC">
        <w:rPr>
          <w:rFonts w:ascii="Arial" w:hAnsi="Arial" w:cs="Arial"/>
        </w:rPr>
        <w:t>– Etablissement de Villers C</w:t>
      </w:r>
      <w:r w:rsidR="008F0AAC" w:rsidRPr="008F0AAC">
        <w:rPr>
          <w:rFonts w:ascii="Arial" w:hAnsi="Arial" w:cs="Arial"/>
        </w:rPr>
        <w:t>o</w:t>
      </w:r>
      <w:r w:rsidR="0006336A" w:rsidRPr="008F0AAC">
        <w:rPr>
          <w:rFonts w:ascii="Arial" w:hAnsi="Arial" w:cs="Arial"/>
        </w:rPr>
        <w:t>tter</w:t>
      </w:r>
      <w:r w:rsidR="008F0AAC" w:rsidRPr="008F0AAC">
        <w:rPr>
          <w:rFonts w:ascii="Arial" w:hAnsi="Arial" w:cs="Arial"/>
        </w:rPr>
        <w:t>ê</w:t>
      </w:r>
      <w:r w:rsidR="0006336A" w:rsidRPr="008F0AAC">
        <w:rPr>
          <w:rFonts w:ascii="Arial" w:hAnsi="Arial" w:cs="Arial"/>
        </w:rPr>
        <w:t xml:space="preserve">ts </w:t>
      </w:r>
      <w:r w:rsidRPr="008F0AAC">
        <w:rPr>
          <w:rFonts w:ascii="Arial" w:hAnsi="Arial" w:cs="Arial"/>
        </w:rPr>
        <w:t>une fois par an, afin d'examiner les conditions d’application de l'accord et de répondre aux observations formulées.</w:t>
      </w:r>
      <w:bookmarkStart w:id="7" w:name="_Toc54689934"/>
    </w:p>
    <w:p w14:paraId="4C70D65B" w14:textId="1FDC3667" w:rsidR="008F0AAC" w:rsidRPr="008F0AAC" w:rsidRDefault="00D856A6" w:rsidP="00D856A6">
      <w:pPr>
        <w:spacing w:after="0"/>
        <w:jc w:val="both"/>
        <w:rPr>
          <w:rFonts w:ascii="Arial" w:hAnsi="Arial" w:cs="Arial"/>
        </w:rPr>
      </w:pPr>
      <w:r w:rsidRPr="008F0AAC">
        <w:rPr>
          <w:rFonts w:ascii="Arial" w:hAnsi="Arial" w:cs="Arial"/>
        </w:rPr>
        <w:t>Les salariés ont également la faculté de solliciter la direction à tout moment en cas de demandes ou de difficultés liées à la mise en œuvre du présent accord.</w:t>
      </w:r>
    </w:p>
    <w:p w14:paraId="7258CBDF" w14:textId="31B14462" w:rsidR="00D856A6" w:rsidRPr="008F0AAC" w:rsidRDefault="0006336A" w:rsidP="00D856A6">
      <w:pPr>
        <w:spacing w:after="0"/>
        <w:jc w:val="both"/>
        <w:rPr>
          <w:rFonts w:ascii="Arial" w:hAnsi="Arial" w:cs="Arial"/>
        </w:rPr>
      </w:pPr>
      <w:r w:rsidRPr="008F0AAC">
        <w:rPr>
          <w:rFonts w:ascii="Arial" w:hAnsi="Arial" w:cs="Arial"/>
        </w:rPr>
        <w:t>Une information sera transmise au CSE en début de chaque année.</w:t>
      </w:r>
    </w:p>
    <w:p w14:paraId="0853C806" w14:textId="77777777" w:rsidR="008F0AAC" w:rsidRPr="008F0AAC" w:rsidRDefault="008F0AAC" w:rsidP="00D856A6">
      <w:pPr>
        <w:spacing w:after="0"/>
        <w:jc w:val="both"/>
        <w:rPr>
          <w:rFonts w:ascii="Arial" w:hAnsi="Arial" w:cs="Arial"/>
        </w:rPr>
      </w:pPr>
    </w:p>
    <w:p w14:paraId="53922BC9" w14:textId="77777777" w:rsidR="00D856A6" w:rsidRPr="005920DD" w:rsidRDefault="00D856A6" w:rsidP="00D856A6">
      <w:pPr>
        <w:spacing w:after="0"/>
        <w:jc w:val="both"/>
        <w:rPr>
          <w:rFonts w:ascii="Trebuchet MS" w:hAnsi="Trebuchet MS"/>
          <w:sz w:val="20"/>
          <w:szCs w:val="20"/>
        </w:rPr>
      </w:pPr>
    </w:p>
    <w:p w14:paraId="29A6AEF0" w14:textId="59044E4C" w:rsidR="00D856A6" w:rsidRPr="005920DD" w:rsidRDefault="00D856A6" w:rsidP="00D856A6">
      <w:pPr>
        <w:pStyle w:val="Titre2"/>
        <w:pBdr>
          <w:bottom w:val="single" w:sz="12" w:space="0" w:color="C00000"/>
        </w:pBdr>
        <w:spacing w:before="0" w:after="0" w:line="276" w:lineRule="auto"/>
        <w:jc w:val="both"/>
      </w:pPr>
      <w:r w:rsidRPr="005920DD">
        <w:t xml:space="preserve">Article </w:t>
      </w:r>
      <w:r w:rsidR="008F0AAC">
        <w:t>7</w:t>
      </w:r>
      <w:r w:rsidRPr="005920DD">
        <w:t xml:space="preserve"> : Durée de l'accord d'entreprise et entrée en vigueur</w:t>
      </w:r>
      <w:bookmarkEnd w:id="7"/>
      <w:r w:rsidRPr="005920DD">
        <w:t xml:space="preserve"> </w:t>
      </w:r>
    </w:p>
    <w:p w14:paraId="7A91FCC2" w14:textId="77777777" w:rsidR="00D856A6" w:rsidRPr="00F24ABE" w:rsidRDefault="00D856A6" w:rsidP="00D856A6">
      <w:pPr>
        <w:spacing w:after="0"/>
        <w:jc w:val="both"/>
        <w:rPr>
          <w:rFonts w:ascii="Trebuchet MS" w:hAnsi="Trebuchet MS"/>
          <w:sz w:val="20"/>
          <w:szCs w:val="20"/>
        </w:rPr>
      </w:pPr>
    </w:p>
    <w:p w14:paraId="4D9A9AEF" w14:textId="46C86243" w:rsidR="00D856A6" w:rsidRPr="008F0AAC" w:rsidRDefault="00D856A6" w:rsidP="00D856A6">
      <w:pPr>
        <w:pStyle w:val="Corpsdetexte"/>
        <w:ind w:right="230"/>
        <w:jc w:val="both"/>
        <w:rPr>
          <w:rFonts w:ascii="Arial" w:hAnsi="Arial" w:cs="Arial"/>
          <w:sz w:val="22"/>
          <w:szCs w:val="22"/>
        </w:rPr>
      </w:pPr>
      <w:r w:rsidRPr="008F0AAC">
        <w:rPr>
          <w:rFonts w:ascii="Arial" w:hAnsi="Arial" w:cs="Arial"/>
          <w:sz w:val="22"/>
          <w:szCs w:val="22"/>
        </w:rPr>
        <w:t>Le présent accord, conclu pour une durée indéterminée, s'applique à compter du 1</w:t>
      </w:r>
      <w:r w:rsidRPr="008F0AAC">
        <w:rPr>
          <w:rFonts w:ascii="Arial" w:hAnsi="Arial" w:cs="Arial"/>
          <w:sz w:val="22"/>
          <w:szCs w:val="22"/>
          <w:vertAlign w:val="superscript"/>
        </w:rPr>
        <w:t>er</w:t>
      </w:r>
      <w:r w:rsidRPr="008F0AAC">
        <w:rPr>
          <w:rFonts w:ascii="Arial" w:hAnsi="Arial" w:cs="Arial"/>
          <w:sz w:val="22"/>
          <w:szCs w:val="22"/>
        </w:rPr>
        <w:t xml:space="preserve"> </w:t>
      </w:r>
      <w:r w:rsidR="00B63845" w:rsidRPr="008F0AAC">
        <w:rPr>
          <w:rFonts w:ascii="Arial" w:hAnsi="Arial" w:cs="Arial"/>
          <w:sz w:val="22"/>
          <w:szCs w:val="22"/>
        </w:rPr>
        <w:t>janvier</w:t>
      </w:r>
      <w:r w:rsidRPr="008F0AAC">
        <w:rPr>
          <w:rFonts w:ascii="Arial" w:hAnsi="Arial" w:cs="Arial"/>
          <w:sz w:val="22"/>
          <w:szCs w:val="22"/>
        </w:rPr>
        <w:t xml:space="preserve"> 202</w:t>
      </w:r>
      <w:r w:rsidR="008F0AAC" w:rsidRPr="008F0AAC">
        <w:rPr>
          <w:rFonts w:ascii="Arial" w:hAnsi="Arial" w:cs="Arial"/>
          <w:sz w:val="22"/>
          <w:szCs w:val="22"/>
        </w:rPr>
        <w:t>6</w:t>
      </w:r>
      <w:r w:rsidRPr="008F0AAC">
        <w:rPr>
          <w:rFonts w:ascii="Arial" w:hAnsi="Arial" w:cs="Arial"/>
          <w:sz w:val="22"/>
          <w:szCs w:val="22"/>
        </w:rPr>
        <w:t>.</w:t>
      </w:r>
    </w:p>
    <w:p w14:paraId="3F36916D" w14:textId="77777777" w:rsidR="00D856A6" w:rsidRPr="00F24ABE" w:rsidRDefault="00D856A6" w:rsidP="00D856A6">
      <w:pPr>
        <w:pStyle w:val="Corpsdetexte"/>
        <w:ind w:right="230"/>
        <w:jc w:val="both"/>
        <w:rPr>
          <w:rFonts w:ascii="Trebuchet MS" w:hAnsi="Trebuchet MS"/>
          <w:sz w:val="20"/>
          <w:szCs w:val="20"/>
        </w:rPr>
      </w:pPr>
    </w:p>
    <w:p w14:paraId="1B6022A2" w14:textId="77777777" w:rsidR="00773593" w:rsidRPr="005920DD" w:rsidRDefault="00773593" w:rsidP="00D856A6">
      <w:pPr>
        <w:spacing w:after="0"/>
        <w:jc w:val="both"/>
        <w:rPr>
          <w:rFonts w:ascii="Trebuchet MS" w:hAnsi="Trebuchet MS"/>
          <w:sz w:val="20"/>
          <w:szCs w:val="20"/>
        </w:rPr>
      </w:pPr>
    </w:p>
    <w:p w14:paraId="3F5B75C3" w14:textId="77777777" w:rsidR="00812E25" w:rsidRDefault="00812E25" w:rsidP="00D856A6">
      <w:pPr>
        <w:pStyle w:val="Titre2"/>
        <w:spacing w:before="0" w:after="0" w:line="276" w:lineRule="auto"/>
        <w:jc w:val="both"/>
      </w:pPr>
      <w:bookmarkStart w:id="8" w:name="_Toc54689935"/>
    </w:p>
    <w:p w14:paraId="60F304C0" w14:textId="32D8B9C4" w:rsidR="00D856A6" w:rsidRPr="005920DD" w:rsidRDefault="00D856A6" w:rsidP="00D856A6">
      <w:pPr>
        <w:pStyle w:val="Titre2"/>
        <w:spacing w:before="0" w:after="0" w:line="276" w:lineRule="auto"/>
        <w:jc w:val="both"/>
        <w:rPr>
          <w:i/>
        </w:rPr>
      </w:pPr>
      <w:r w:rsidRPr="005920DD">
        <w:t xml:space="preserve">Article </w:t>
      </w:r>
      <w:r w:rsidR="008F0AAC">
        <w:t>8</w:t>
      </w:r>
      <w:r w:rsidRPr="005920DD">
        <w:t xml:space="preserve"> : Révision de l'accord d'entreprise</w:t>
      </w:r>
      <w:bookmarkEnd w:id="8"/>
      <w:r w:rsidRPr="005920DD">
        <w:t xml:space="preserve"> </w:t>
      </w:r>
    </w:p>
    <w:p w14:paraId="660A1C81" w14:textId="77777777" w:rsidR="00D856A6" w:rsidRPr="005920DD" w:rsidRDefault="00D856A6" w:rsidP="00D856A6">
      <w:pPr>
        <w:spacing w:after="0"/>
        <w:jc w:val="both"/>
        <w:rPr>
          <w:rFonts w:ascii="Trebuchet MS" w:hAnsi="Trebuchet MS"/>
          <w:color w:val="C00000"/>
          <w:sz w:val="20"/>
          <w:szCs w:val="20"/>
        </w:rPr>
      </w:pPr>
    </w:p>
    <w:p w14:paraId="2CF46A24" w14:textId="6C470AC5" w:rsidR="00D856A6" w:rsidRPr="008F0AAC" w:rsidRDefault="00D856A6" w:rsidP="00D856A6">
      <w:pPr>
        <w:spacing w:after="0"/>
        <w:jc w:val="both"/>
        <w:rPr>
          <w:rFonts w:ascii="Arial" w:hAnsi="Arial" w:cs="Arial"/>
        </w:rPr>
      </w:pPr>
      <w:r w:rsidRPr="008F0AAC">
        <w:rPr>
          <w:rFonts w:ascii="Arial" w:hAnsi="Arial" w:cs="Arial"/>
        </w:rPr>
        <w:t>Conformément aux dispositions de l'article L.2222-5 du code du travail, à l'issue d'une période de douze mois d'application de l'accord d'entreprise, toute disposition modifiant le présent accord d'entreprise pourra faire l'objet de l'établissement d'un avenant.</w:t>
      </w:r>
    </w:p>
    <w:p w14:paraId="3798A26C" w14:textId="6F98927F" w:rsidR="00D856A6" w:rsidRPr="008F0AAC" w:rsidRDefault="00D856A6" w:rsidP="00D856A6">
      <w:pPr>
        <w:spacing w:after="0"/>
        <w:jc w:val="both"/>
        <w:rPr>
          <w:rFonts w:ascii="Arial" w:hAnsi="Arial" w:cs="Arial"/>
        </w:rPr>
      </w:pPr>
      <w:r w:rsidRPr="008F0AAC">
        <w:rPr>
          <w:rFonts w:ascii="Arial" w:hAnsi="Arial" w:cs="Arial"/>
        </w:rPr>
        <w:t>(</w:t>
      </w:r>
      <w:r w:rsidRPr="008F0AAC">
        <w:rPr>
          <w:rFonts w:ascii="Arial" w:hAnsi="Arial" w:cs="Arial"/>
          <w:i/>
        </w:rPr>
        <w:t xml:space="preserve">Toute demande de révision sera notifiée par lettre recommandée avec avis de réception à l'autre partie, et </w:t>
      </w:r>
      <w:r w:rsidR="0006336A" w:rsidRPr="008F0AAC">
        <w:rPr>
          <w:rFonts w:ascii="Arial" w:hAnsi="Arial" w:cs="Arial"/>
          <w:i/>
        </w:rPr>
        <w:t xml:space="preserve">devra </w:t>
      </w:r>
      <w:r w:rsidRPr="008F0AAC">
        <w:rPr>
          <w:rFonts w:ascii="Arial" w:hAnsi="Arial" w:cs="Arial"/>
          <w:i/>
        </w:rPr>
        <w:t>comporter un projet relatif aux dispositions dont la révision est demandée</w:t>
      </w:r>
      <w:r w:rsidRPr="008F0AAC">
        <w:rPr>
          <w:rFonts w:ascii="Arial" w:hAnsi="Arial" w:cs="Arial"/>
        </w:rPr>
        <w:t>).</w:t>
      </w:r>
    </w:p>
    <w:p w14:paraId="759BDDAD" w14:textId="77777777" w:rsidR="00D856A6" w:rsidRPr="008F0AAC" w:rsidRDefault="00D856A6" w:rsidP="00D856A6">
      <w:pPr>
        <w:spacing w:after="0"/>
        <w:jc w:val="both"/>
        <w:rPr>
          <w:rFonts w:ascii="Arial" w:hAnsi="Arial" w:cs="Arial"/>
        </w:rPr>
      </w:pPr>
      <w:r w:rsidRPr="008F0AAC">
        <w:rPr>
          <w:rFonts w:ascii="Arial" w:hAnsi="Arial" w:cs="Arial"/>
        </w:rPr>
        <w:t>Les dispositions du présent accord, objet de la demande de révision, resteront en vigueur jusqu'à la conclusion de l'avenant de révision et seront maintenues dans l'hypothèse où les négociations d'un avenant n'aboutiraient pas.</w:t>
      </w:r>
    </w:p>
    <w:p w14:paraId="77942AE2" w14:textId="581365D7" w:rsidR="00D856A6" w:rsidRDefault="00D856A6" w:rsidP="00D856A6">
      <w:pPr>
        <w:spacing w:after="0"/>
        <w:jc w:val="both"/>
        <w:rPr>
          <w:rFonts w:ascii="Trebuchet MS" w:hAnsi="Trebuchet MS"/>
          <w:sz w:val="20"/>
          <w:szCs w:val="20"/>
        </w:rPr>
      </w:pPr>
    </w:p>
    <w:p w14:paraId="0A3E15D1" w14:textId="77777777" w:rsidR="00D856A6" w:rsidRPr="005920DD" w:rsidRDefault="00D856A6" w:rsidP="00D856A6">
      <w:pPr>
        <w:spacing w:after="0"/>
        <w:jc w:val="both"/>
        <w:rPr>
          <w:rFonts w:ascii="Trebuchet MS" w:hAnsi="Trebuchet MS"/>
          <w:sz w:val="20"/>
          <w:szCs w:val="20"/>
        </w:rPr>
      </w:pPr>
    </w:p>
    <w:p w14:paraId="0AD7B431" w14:textId="32196E7B" w:rsidR="00D856A6" w:rsidRPr="005920DD" w:rsidRDefault="00D856A6" w:rsidP="00D856A6">
      <w:pPr>
        <w:pStyle w:val="Titre2"/>
        <w:spacing w:before="0" w:after="0" w:line="276" w:lineRule="auto"/>
        <w:jc w:val="both"/>
      </w:pPr>
      <w:bookmarkStart w:id="9" w:name="_Toc54689936"/>
      <w:r w:rsidRPr="005920DD">
        <w:t xml:space="preserve">Article </w:t>
      </w:r>
      <w:r w:rsidR="008F0AAC">
        <w:t>9</w:t>
      </w:r>
      <w:r w:rsidRPr="005920DD">
        <w:t xml:space="preserve"> : Dénonciation de l'accord d'entreprise</w:t>
      </w:r>
      <w:bookmarkEnd w:id="9"/>
      <w:r w:rsidRPr="005920DD">
        <w:t xml:space="preserve"> </w:t>
      </w:r>
    </w:p>
    <w:p w14:paraId="1028774C" w14:textId="77777777" w:rsidR="00D856A6" w:rsidRPr="005920DD" w:rsidRDefault="00D856A6" w:rsidP="00D856A6">
      <w:pPr>
        <w:spacing w:after="0"/>
        <w:jc w:val="both"/>
        <w:rPr>
          <w:rFonts w:ascii="Trebuchet MS" w:hAnsi="Trebuchet MS"/>
          <w:sz w:val="20"/>
          <w:szCs w:val="20"/>
        </w:rPr>
      </w:pPr>
    </w:p>
    <w:p w14:paraId="7B755AA0" w14:textId="77777777" w:rsidR="00D856A6" w:rsidRPr="008F0AAC" w:rsidRDefault="00D856A6" w:rsidP="00D856A6">
      <w:pPr>
        <w:pStyle w:val="Corpsdetexte"/>
        <w:ind w:right="230"/>
        <w:jc w:val="both"/>
        <w:rPr>
          <w:rFonts w:ascii="Arial" w:hAnsi="Arial" w:cs="Arial"/>
          <w:sz w:val="22"/>
          <w:szCs w:val="22"/>
        </w:rPr>
      </w:pPr>
      <w:r w:rsidRPr="008F0AAC">
        <w:rPr>
          <w:rFonts w:ascii="Arial" w:hAnsi="Arial" w:cs="Arial"/>
          <w:sz w:val="22"/>
          <w:szCs w:val="22"/>
        </w:rPr>
        <w:t>Le présent accord peut être dénoncé à tout moment par tout ou partie des signataires, dans les conditions prévues aux articles L 2261-9, L 2261-10, L 2261-11 et L 2261-13 du Code du travail, et après un préavis de 3 mois.</w:t>
      </w:r>
    </w:p>
    <w:p w14:paraId="2A5165AF" w14:textId="77777777" w:rsidR="00D856A6" w:rsidRPr="008F0AAC" w:rsidRDefault="00D856A6" w:rsidP="00D856A6">
      <w:pPr>
        <w:pStyle w:val="Corpsdetexte"/>
        <w:ind w:right="230"/>
        <w:jc w:val="both"/>
        <w:rPr>
          <w:rFonts w:ascii="Arial" w:hAnsi="Arial" w:cs="Arial"/>
          <w:sz w:val="22"/>
          <w:szCs w:val="22"/>
        </w:rPr>
      </w:pPr>
      <w:r w:rsidRPr="008F0AAC">
        <w:rPr>
          <w:rFonts w:ascii="Arial" w:hAnsi="Arial" w:cs="Arial"/>
          <w:sz w:val="22"/>
          <w:szCs w:val="22"/>
        </w:rPr>
        <w:t>En cas de dénonciation totale ou partielle, la disposition dénoncée ou la totalité de l'accord restera en vigueur pendant une durée d'un an, à partir de l'expiration du délai de préavis fixé au présent article, à moins qu'un nouveau texte ne l'ait remplacé, avant cette date.</w:t>
      </w:r>
    </w:p>
    <w:p w14:paraId="0FB6BD26" w14:textId="77777777" w:rsidR="00D856A6" w:rsidRDefault="00D856A6" w:rsidP="00D856A6">
      <w:pPr>
        <w:spacing w:after="0"/>
        <w:jc w:val="both"/>
        <w:rPr>
          <w:rFonts w:ascii="Trebuchet MS" w:hAnsi="Trebuchet MS"/>
          <w:sz w:val="20"/>
          <w:szCs w:val="20"/>
        </w:rPr>
      </w:pPr>
    </w:p>
    <w:p w14:paraId="708314B9" w14:textId="77777777" w:rsidR="00D856A6" w:rsidRPr="005920DD" w:rsidRDefault="00D856A6" w:rsidP="00D856A6">
      <w:pPr>
        <w:spacing w:after="0"/>
        <w:jc w:val="both"/>
        <w:rPr>
          <w:rFonts w:ascii="Trebuchet MS" w:hAnsi="Trebuchet MS"/>
          <w:sz w:val="20"/>
          <w:szCs w:val="20"/>
        </w:rPr>
      </w:pPr>
    </w:p>
    <w:p w14:paraId="6FBEE6B4" w14:textId="67C38273" w:rsidR="00D856A6" w:rsidRPr="005920DD" w:rsidRDefault="00D856A6" w:rsidP="00D856A6">
      <w:pPr>
        <w:pStyle w:val="Titre2"/>
        <w:spacing w:before="0" w:after="0" w:line="276" w:lineRule="auto"/>
        <w:jc w:val="both"/>
      </w:pPr>
      <w:bookmarkStart w:id="10" w:name="_Toc54689937"/>
      <w:r w:rsidRPr="005920DD">
        <w:t xml:space="preserve">Article </w:t>
      </w:r>
      <w:r>
        <w:t>1</w:t>
      </w:r>
      <w:r w:rsidR="008F0AAC">
        <w:t>0</w:t>
      </w:r>
      <w:r w:rsidRPr="005920DD">
        <w:t> : Dépôt et publicité de l'accord d'entreprise</w:t>
      </w:r>
      <w:bookmarkEnd w:id="10"/>
      <w:r w:rsidRPr="005920DD">
        <w:t xml:space="preserve"> </w:t>
      </w:r>
    </w:p>
    <w:p w14:paraId="09A57E01" w14:textId="77777777" w:rsidR="00D856A6" w:rsidRPr="005920DD" w:rsidRDefault="00D856A6" w:rsidP="00D856A6">
      <w:pPr>
        <w:spacing w:after="0"/>
        <w:jc w:val="both"/>
        <w:rPr>
          <w:rFonts w:ascii="Trebuchet MS" w:eastAsia="Times New Roman" w:hAnsi="Trebuchet MS" w:cs="Times New Roman"/>
          <w:sz w:val="20"/>
          <w:szCs w:val="20"/>
          <w:lang w:eastAsia="fr-FR"/>
        </w:rPr>
      </w:pPr>
    </w:p>
    <w:p w14:paraId="2CDFB485" w14:textId="7E9EE57E" w:rsidR="00D856A6" w:rsidRPr="008F0AAC" w:rsidRDefault="00D856A6" w:rsidP="00D856A6">
      <w:pPr>
        <w:spacing w:after="0"/>
        <w:jc w:val="both"/>
        <w:rPr>
          <w:rFonts w:ascii="Arial" w:eastAsia="Times New Roman" w:hAnsi="Arial" w:cs="Arial"/>
          <w:lang w:eastAsia="fr-FR"/>
        </w:rPr>
      </w:pPr>
      <w:r w:rsidRPr="008F0AAC">
        <w:rPr>
          <w:rFonts w:ascii="Arial" w:eastAsia="Times New Roman" w:hAnsi="Arial" w:cs="Arial"/>
          <w:lang w:eastAsia="fr-FR"/>
        </w:rPr>
        <w:t xml:space="preserve">Le présent accord est déposé par la société </w:t>
      </w:r>
      <w:r w:rsidR="00773593" w:rsidRPr="008F0AAC">
        <w:rPr>
          <w:rFonts w:ascii="Arial" w:eastAsia="Times New Roman" w:hAnsi="Arial" w:cs="Arial"/>
          <w:lang w:eastAsia="fr-FR"/>
        </w:rPr>
        <w:t xml:space="preserve">FIMUREX PLANCHERS </w:t>
      </w:r>
      <w:r w:rsidRPr="008F0AAC">
        <w:rPr>
          <w:rFonts w:ascii="Arial" w:eastAsia="Times New Roman" w:hAnsi="Arial" w:cs="Arial"/>
          <w:lang w:eastAsia="fr-FR"/>
        </w:rPr>
        <w:t xml:space="preserve">sur support électronique à l'adresse : </w:t>
      </w:r>
      <w:hyperlink r:id="rId8" w:history="1">
        <w:r w:rsidRPr="008F0AAC">
          <w:rPr>
            <w:rStyle w:val="Lienhypertexte"/>
            <w:rFonts w:ascii="Arial" w:eastAsia="Times New Roman" w:hAnsi="Arial" w:cs="Arial"/>
            <w:bdr w:val="none" w:sz="0" w:space="0" w:color="auto" w:frame="1"/>
            <w:shd w:val="clear" w:color="auto" w:fill="FFFFFF"/>
            <w:lang w:eastAsia="fr-FR"/>
          </w:rPr>
          <w:t>https://www.teleaccords.travail-emploi.gouv.fr/</w:t>
        </w:r>
      </w:hyperlink>
      <w:r w:rsidRPr="008F0AAC">
        <w:rPr>
          <w:rFonts w:ascii="Arial" w:eastAsia="Times New Roman" w:hAnsi="Arial" w:cs="Arial"/>
          <w:color w:val="003399"/>
          <w:bdr w:val="none" w:sz="0" w:space="0" w:color="auto" w:frame="1"/>
          <w:shd w:val="clear" w:color="auto" w:fill="FFFFFF"/>
          <w:lang w:eastAsia="fr-FR"/>
        </w:rPr>
        <w:t xml:space="preserve"> .</w:t>
      </w:r>
    </w:p>
    <w:p w14:paraId="02BDF182" w14:textId="3127B240" w:rsidR="00D856A6" w:rsidRPr="008F0AAC" w:rsidRDefault="00D856A6" w:rsidP="00D856A6">
      <w:pPr>
        <w:spacing w:after="0"/>
        <w:jc w:val="both"/>
        <w:rPr>
          <w:rFonts w:ascii="Arial" w:eastAsia="Times New Roman" w:hAnsi="Arial" w:cs="Arial"/>
          <w:lang w:eastAsia="fr-FR"/>
        </w:rPr>
      </w:pPr>
      <w:r w:rsidRPr="008F0AAC">
        <w:rPr>
          <w:rFonts w:ascii="Arial" w:eastAsia="Times New Roman" w:hAnsi="Arial" w:cs="Arial"/>
          <w:lang w:eastAsia="fr-FR"/>
        </w:rPr>
        <w:t xml:space="preserve">Un exemplaire sera également adressé au secrétariat- greffe du conseil de prud'hommes de </w:t>
      </w:r>
      <w:r w:rsidR="00E478F4" w:rsidRPr="008F0AAC">
        <w:rPr>
          <w:rFonts w:ascii="Arial" w:eastAsia="Times New Roman" w:hAnsi="Arial" w:cs="Arial"/>
          <w:lang w:eastAsia="fr-FR"/>
        </w:rPr>
        <w:t>Soissons</w:t>
      </w:r>
      <w:r w:rsidR="00FC2D7D">
        <w:rPr>
          <w:rFonts w:ascii="Arial" w:eastAsia="Times New Roman" w:hAnsi="Arial" w:cs="Arial"/>
          <w:lang w:eastAsia="fr-FR"/>
        </w:rPr>
        <w:t>.</w:t>
      </w:r>
    </w:p>
    <w:p w14:paraId="6FFD8011" w14:textId="5BA78811" w:rsidR="00D856A6" w:rsidRPr="008F0AAC" w:rsidRDefault="0035423F" w:rsidP="00D856A6">
      <w:pPr>
        <w:spacing w:after="0"/>
        <w:jc w:val="both"/>
        <w:rPr>
          <w:rFonts w:ascii="Arial" w:eastAsia="Times New Roman" w:hAnsi="Arial" w:cs="Arial"/>
          <w:bCs/>
          <w:lang w:eastAsia="fr-FR"/>
        </w:rPr>
      </w:pPr>
      <w:r w:rsidRPr="008F0AAC">
        <w:rPr>
          <w:rFonts w:ascii="Arial" w:eastAsia="Times New Roman" w:hAnsi="Arial" w:cs="Arial"/>
          <w:bCs/>
          <w:lang w:eastAsia="fr-FR"/>
        </w:rPr>
        <w:t>Une copie de cet accord sera affichée sur le panneau de la direction, et transmis au CSE et aux salariés concernés pour information.</w:t>
      </w:r>
    </w:p>
    <w:p w14:paraId="6FF4A7AF" w14:textId="77777777" w:rsidR="00D856A6" w:rsidRPr="008F0AAC" w:rsidRDefault="00D856A6" w:rsidP="00D856A6">
      <w:pPr>
        <w:spacing w:after="0"/>
        <w:jc w:val="both"/>
        <w:rPr>
          <w:rFonts w:ascii="Arial" w:eastAsia="Times New Roman" w:hAnsi="Arial" w:cs="Arial"/>
          <w:lang w:eastAsia="fr-FR"/>
        </w:rPr>
      </w:pPr>
    </w:p>
    <w:p w14:paraId="662F06E8" w14:textId="43872C17" w:rsidR="00D856A6" w:rsidRPr="008F0AAC" w:rsidRDefault="00D856A6" w:rsidP="00D856A6">
      <w:pPr>
        <w:spacing w:after="0"/>
        <w:jc w:val="both"/>
        <w:rPr>
          <w:rFonts w:ascii="Arial" w:eastAsia="Times New Roman" w:hAnsi="Arial" w:cs="Arial"/>
          <w:lang w:eastAsia="fr-FR"/>
        </w:rPr>
      </w:pPr>
      <w:r w:rsidRPr="008F0AAC">
        <w:rPr>
          <w:rFonts w:ascii="Arial" w:eastAsia="Times New Roman" w:hAnsi="Arial" w:cs="Arial"/>
          <w:lang w:eastAsia="fr-FR"/>
        </w:rPr>
        <w:t>Fait à</w:t>
      </w:r>
      <w:r w:rsidR="00E478F4" w:rsidRPr="008F0AAC">
        <w:rPr>
          <w:rFonts w:ascii="Arial" w:eastAsia="Times New Roman" w:hAnsi="Arial" w:cs="Arial"/>
          <w:lang w:eastAsia="fr-FR"/>
        </w:rPr>
        <w:t xml:space="preserve"> Villers-Cotterêts</w:t>
      </w:r>
      <w:r w:rsidRPr="008F0AAC">
        <w:rPr>
          <w:rFonts w:ascii="Arial" w:eastAsia="Times New Roman" w:hAnsi="Arial" w:cs="Arial"/>
          <w:lang w:eastAsia="fr-FR"/>
        </w:rPr>
        <w:t>, le</w:t>
      </w:r>
      <w:r w:rsidR="00FC3AC4">
        <w:rPr>
          <w:rFonts w:ascii="Arial" w:eastAsia="Times New Roman" w:hAnsi="Arial" w:cs="Arial"/>
          <w:lang w:eastAsia="fr-FR"/>
        </w:rPr>
        <w:t xml:space="preserve"> 2 juin 2026</w:t>
      </w:r>
      <w:r w:rsidR="0083169E" w:rsidRPr="008F0AAC">
        <w:rPr>
          <w:rFonts w:ascii="Arial" w:eastAsia="Times New Roman" w:hAnsi="Arial" w:cs="Arial"/>
          <w:color w:val="FF0000"/>
          <w:lang w:eastAsia="fr-FR"/>
        </w:rPr>
        <w:t xml:space="preserve"> </w:t>
      </w:r>
      <w:r w:rsidRPr="008F0AAC">
        <w:rPr>
          <w:rFonts w:ascii="Arial" w:eastAsia="Times New Roman" w:hAnsi="Arial" w:cs="Arial"/>
          <w:lang w:eastAsia="fr-FR"/>
        </w:rPr>
        <w:t xml:space="preserve">en </w:t>
      </w:r>
      <w:r w:rsidR="0035423F" w:rsidRPr="008F0AAC">
        <w:rPr>
          <w:rFonts w:ascii="Arial" w:eastAsia="Times New Roman" w:hAnsi="Arial" w:cs="Arial"/>
          <w:lang w:eastAsia="fr-FR"/>
        </w:rPr>
        <w:t>3</w:t>
      </w:r>
      <w:r w:rsidRPr="008F0AAC">
        <w:rPr>
          <w:rFonts w:ascii="Arial" w:eastAsia="Times New Roman" w:hAnsi="Arial" w:cs="Arial"/>
          <w:lang w:eastAsia="fr-FR"/>
        </w:rPr>
        <w:t xml:space="preserve"> exemplaires,</w:t>
      </w:r>
    </w:p>
    <w:p w14:paraId="3528F1CF" w14:textId="77777777" w:rsidR="00D856A6" w:rsidRPr="008F0AAC" w:rsidRDefault="00D856A6" w:rsidP="00D856A6">
      <w:pPr>
        <w:spacing w:after="0"/>
        <w:jc w:val="both"/>
        <w:rPr>
          <w:rFonts w:ascii="Arial" w:eastAsia="Times New Roman" w:hAnsi="Arial" w:cs="Arial"/>
          <w:lang w:eastAsia="fr-FR"/>
        </w:rPr>
      </w:pPr>
    </w:p>
    <w:p w14:paraId="7ED171E1" w14:textId="08098052" w:rsidR="00D856A6" w:rsidRPr="008F0AAC" w:rsidRDefault="00D856A6" w:rsidP="00D856A6">
      <w:pPr>
        <w:spacing w:after="0"/>
        <w:jc w:val="both"/>
        <w:rPr>
          <w:rFonts w:ascii="Arial" w:eastAsia="Times New Roman" w:hAnsi="Arial" w:cs="Arial"/>
          <w:b/>
          <w:bCs/>
          <w:u w:val="single"/>
          <w:lang w:eastAsia="fr-FR"/>
        </w:rPr>
      </w:pPr>
      <w:r w:rsidRPr="008F0AAC">
        <w:rPr>
          <w:rFonts w:ascii="Arial" w:eastAsia="Times New Roman" w:hAnsi="Arial" w:cs="Arial"/>
          <w:b/>
          <w:bCs/>
          <w:u w:val="single"/>
          <w:lang w:eastAsia="fr-FR"/>
        </w:rPr>
        <w:t xml:space="preserve">Pour la société </w:t>
      </w:r>
      <w:r w:rsidR="00E478F4" w:rsidRPr="008F0AAC">
        <w:rPr>
          <w:rFonts w:ascii="Arial" w:eastAsia="Times New Roman" w:hAnsi="Arial" w:cs="Arial"/>
          <w:b/>
          <w:bCs/>
          <w:u w:val="single"/>
          <w:lang w:eastAsia="fr-FR"/>
        </w:rPr>
        <w:t>FIMUREX PLANCHERS</w:t>
      </w:r>
      <w:r w:rsidRPr="008F0AAC">
        <w:rPr>
          <w:rFonts w:ascii="Arial" w:eastAsia="Times New Roman" w:hAnsi="Arial" w:cs="Arial"/>
          <w:b/>
          <w:bCs/>
          <w:u w:val="single"/>
          <w:lang w:eastAsia="fr-FR"/>
        </w:rPr>
        <w:t> :</w:t>
      </w:r>
    </w:p>
    <w:p w14:paraId="440AC338" w14:textId="77777777" w:rsidR="00D856A6" w:rsidRPr="008F0AAC" w:rsidRDefault="00D856A6" w:rsidP="00D856A6">
      <w:pPr>
        <w:spacing w:after="0"/>
        <w:jc w:val="both"/>
        <w:rPr>
          <w:rFonts w:ascii="Arial" w:eastAsia="Times New Roman" w:hAnsi="Arial" w:cs="Arial"/>
          <w:lang w:eastAsia="fr-FR"/>
        </w:rPr>
      </w:pPr>
    </w:p>
    <w:p w14:paraId="1F567E46" w14:textId="1C7E96CC" w:rsidR="00E478F4" w:rsidRPr="008F0AAC" w:rsidRDefault="00E478F4" w:rsidP="00E478F4">
      <w:pPr>
        <w:spacing w:after="0"/>
        <w:jc w:val="both"/>
        <w:rPr>
          <w:rFonts w:ascii="Arial" w:eastAsia="Times New Roman" w:hAnsi="Arial" w:cs="Arial"/>
          <w:lang w:eastAsia="fr-FR"/>
        </w:rPr>
      </w:pPr>
      <w:r w:rsidRPr="008F0AAC">
        <w:rPr>
          <w:rFonts w:ascii="Arial" w:eastAsia="Times New Roman" w:hAnsi="Arial" w:cs="Arial"/>
          <w:color w:val="000000" w:themeColor="text1"/>
          <w:lang w:eastAsia="fr-FR"/>
        </w:rPr>
        <w:t xml:space="preserve"> </w:t>
      </w:r>
      <w:r w:rsidR="00D856A6" w:rsidRPr="008F0AAC">
        <w:rPr>
          <w:rFonts w:ascii="Arial" w:eastAsia="Times New Roman" w:hAnsi="Arial" w:cs="Arial"/>
          <w:lang w:eastAsia="fr-FR"/>
        </w:rPr>
        <w:t xml:space="preserve">agissant en qualité de </w:t>
      </w:r>
      <w:r w:rsidR="008F0AAC" w:rsidRPr="008F0AAC">
        <w:rPr>
          <w:rFonts w:ascii="Arial" w:eastAsia="Times New Roman" w:hAnsi="Arial" w:cs="Arial"/>
          <w:lang w:eastAsia="fr-FR"/>
        </w:rPr>
        <w:t>DGA</w:t>
      </w:r>
      <w:r w:rsidRPr="008F0AAC">
        <w:rPr>
          <w:rFonts w:ascii="Arial" w:eastAsia="Times New Roman" w:hAnsi="Arial" w:cs="Arial"/>
          <w:lang w:eastAsia="fr-FR"/>
        </w:rPr>
        <w:t>.</w:t>
      </w:r>
      <w:r w:rsidRPr="008F0AAC">
        <w:rPr>
          <w:rFonts w:ascii="Arial" w:eastAsia="Times New Roman" w:hAnsi="Arial" w:cs="Arial"/>
          <w:lang w:eastAsia="fr-FR"/>
        </w:rPr>
        <w:tab/>
      </w:r>
      <w:r w:rsidRPr="008F0AAC">
        <w:rPr>
          <w:rFonts w:ascii="Arial" w:eastAsia="Times New Roman" w:hAnsi="Arial" w:cs="Arial"/>
          <w:lang w:eastAsia="fr-FR"/>
        </w:rPr>
        <w:tab/>
      </w:r>
      <w:r w:rsidRPr="008F0AAC">
        <w:rPr>
          <w:rFonts w:ascii="Arial" w:eastAsia="Times New Roman" w:hAnsi="Arial" w:cs="Arial"/>
          <w:lang w:eastAsia="fr-FR"/>
        </w:rPr>
        <w:tab/>
      </w:r>
      <w:r w:rsidR="00D856A6" w:rsidRPr="008F0AAC">
        <w:rPr>
          <w:rFonts w:ascii="Arial" w:eastAsia="Times New Roman" w:hAnsi="Arial" w:cs="Arial"/>
          <w:lang w:eastAsia="fr-FR"/>
        </w:rPr>
        <w:tab/>
      </w:r>
      <w:r w:rsidR="00D856A6" w:rsidRPr="008F0AAC">
        <w:rPr>
          <w:rFonts w:ascii="Arial" w:eastAsia="Times New Roman" w:hAnsi="Arial" w:cs="Arial"/>
          <w:lang w:eastAsia="fr-FR"/>
        </w:rPr>
        <w:tab/>
      </w:r>
    </w:p>
    <w:p w14:paraId="6025E05A" w14:textId="77777777" w:rsidR="00E478F4" w:rsidRPr="008F0AAC" w:rsidRDefault="00E478F4" w:rsidP="00E478F4">
      <w:pPr>
        <w:spacing w:after="0"/>
        <w:jc w:val="both"/>
        <w:rPr>
          <w:rFonts w:ascii="Arial" w:eastAsia="Times New Roman" w:hAnsi="Arial" w:cs="Arial"/>
          <w:lang w:eastAsia="fr-FR"/>
        </w:rPr>
      </w:pPr>
    </w:p>
    <w:p w14:paraId="722A979C" w14:textId="543714CD" w:rsidR="00D856A6" w:rsidRPr="008F0AAC" w:rsidRDefault="00D856A6" w:rsidP="00E478F4">
      <w:pPr>
        <w:spacing w:after="0"/>
        <w:jc w:val="both"/>
        <w:rPr>
          <w:rFonts w:ascii="Arial" w:eastAsia="Times New Roman" w:hAnsi="Arial" w:cs="Arial"/>
          <w:lang w:eastAsia="fr-FR"/>
        </w:rPr>
      </w:pPr>
      <w:r w:rsidRPr="008F0AAC">
        <w:rPr>
          <w:rFonts w:ascii="Arial" w:eastAsia="Times New Roman" w:hAnsi="Arial" w:cs="Arial"/>
          <w:lang w:eastAsia="fr-FR"/>
        </w:rPr>
        <w:t xml:space="preserve">Signature : </w:t>
      </w:r>
    </w:p>
    <w:p w14:paraId="670727CB" w14:textId="77777777" w:rsidR="00D856A6" w:rsidRPr="008F0AAC" w:rsidRDefault="00D856A6" w:rsidP="00D856A6">
      <w:pPr>
        <w:spacing w:after="0"/>
        <w:jc w:val="both"/>
        <w:rPr>
          <w:rFonts w:ascii="Arial" w:eastAsia="Times New Roman" w:hAnsi="Arial" w:cs="Arial"/>
          <w:lang w:eastAsia="fr-FR"/>
        </w:rPr>
      </w:pPr>
    </w:p>
    <w:p w14:paraId="263AFAA2" w14:textId="77777777" w:rsidR="00D856A6" w:rsidRPr="008F0AAC" w:rsidRDefault="00D856A6" w:rsidP="00D856A6">
      <w:pPr>
        <w:spacing w:after="0"/>
        <w:jc w:val="both"/>
        <w:rPr>
          <w:rFonts w:ascii="Arial" w:eastAsia="Times New Roman" w:hAnsi="Arial" w:cs="Arial"/>
          <w:lang w:eastAsia="fr-FR"/>
        </w:rPr>
      </w:pPr>
    </w:p>
    <w:p w14:paraId="3FADEF8B" w14:textId="5B0D4EAF" w:rsidR="00D856A6" w:rsidRPr="008F0AAC" w:rsidRDefault="00D856A6" w:rsidP="00D856A6">
      <w:pPr>
        <w:spacing w:after="0"/>
        <w:jc w:val="both"/>
        <w:rPr>
          <w:rFonts w:ascii="Arial" w:eastAsia="Times New Roman" w:hAnsi="Arial" w:cs="Arial"/>
          <w:b/>
          <w:bCs/>
          <w:u w:val="single"/>
          <w:lang w:eastAsia="fr-FR"/>
        </w:rPr>
      </w:pPr>
      <w:r w:rsidRPr="008F0AAC">
        <w:rPr>
          <w:rFonts w:ascii="Arial" w:eastAsia="Times New Roman" w:hAnsi="Arial" w:cs="Arial"/>
          <w:b/>
          <w:bCs/>
          <w:u w:val="single"/>
          <w:lang w:eastAsia="fr-FR"/>
        </w:rPr>
        <w:t>Pour le</w:t>
      </w:r>
      <w:r w:rsidR="0035423F" w:rsidRPr="008F0AAC">
        <w:rPr>
          <w:rFonts w:ascii="Arial" w:eastAsia="Times New Roman" w:hAnsi="Arial" w:cs="Arial"/>
          <w:b/>
          <w:bCs/>
          <w:u w:val="single"/>
          <w:lang w:eastAsia="fr-FR"/>
        </w:rPr>
        <w:t xml:space="preserve"> syndicat </w:t>
      </w:r>
      <w:r w:rsidR="00FC3AC4">
        <w:rPr>
          <w:rFonts w:ascii="Arial" w:eastAsia="Times New Roman" w:hAnsi="Arial" w:cs="Arial"/>
          <w:b/>
          <w:bCs/>
          <w:u w:val="single"/>
          <w:lang w:eastAsia="fr-FR"/>
        </w:rPr>
        <w:t>CFDT :</w:t>
      </w:r>
      <w:r w:rsidRPr="008F0AAC">
        <w:rPr>
          <w:rFonts w:ascii="Arial" w:eastAsia="Times New Roman" w:hAnsi="Arial" w:cs="Arial"/>
          <w:b/>
          <w:bCs/>
          <w:u w:val="single"/>
          <w:lang w:eastAsia="fr-FR"/>
        </w:rPr>
        <w:t xml:space="preserve">   </w:t>
      </w:r>
    </w:p>
    <w:p w14:paraId="0ECB8768" w14:textId="77777777" w:rsidR="00D856A6" w:rsidRPr="008F0AAC" w:rsidRDefault="00D856A6" w:rsidP="00D856A6">
      <w:pPr>
        <w:spacing w:after="0"/>
        <w:jc w:val="both"/>
        <w:rPr>
          <w:rFonts w:ascii="Arial" w:eastAsia="Times New Roman" w:hAnsi="Arial" w:cs="Arial"/>
          <w:lang w:eastAsia="fr-FR"/>
        </w:rPr>
      </w:pPr>
    </w:p>
    <w:p w14:paraId="408F3F30" w14:textId="2162495A" w:rsidR="00311193" w:rsidRPr="008F0AAC" w:rsidRDefault="00311193" w:rsidP="00D856A6">
      <w:pPr>
        <w:autoSpaceDE w:val="0"/>
        <w:autoSpaceDN w:val="0"/>
        <w:adjustRightInd w:val="0"/>
        <w:spacing w:after="0" w:line="240" w:lineRule="auto"/>
        <w:rPr>
          <w:rFonts w:ascii="Arial" w:hAnsi="Arial" w:cs="Arial"/>
        </w:rPr>
      </w:pPr>
    </w:p>
    <w:p w14:paraId="6F4989A5" w14:textId="484590FC" w:rsidR="00954031" w:rsidRPr="008F0AAC" w:rsidRDefault="00954031" w:rsidP="00954031">
      <w:pPr>
        <w:spacing w:after="0"/>
        <w:jc w:val="both"/>
        <w:rPr>
          <w:rFonts w:ascii="Arial" w:eastAsia="Times New Roman" w:hAnsi="Arial" w:cs="Arial"/>
          <w:lang w:eastAsia="fr-FR"/>
        </w:rPr>
      </w:pPr>
      <w:r w:rsidRPr="008F0AAC">
        <w:rPr>
          <w:rFonts w:ascii="Arial" w:eastAsia="Times New Roman" w:hAnsi="Arial" w:cs="Arial"/>
          <w:lang w:eastAsia="fr-FR"/>
        </w:rPr>
        <w:t xml:space="preserve">Signature : </w:t>
      </w:r>
    </w:p>
    <w:p w14:paraId="52A4B505" w14:textId="17388B6D" w:rsidR="00954031" w:rsidRPr="008F0AAC" w:rsidRDefault="00954031" w:rsidP="00954031">
      <w:pPr>
        <w:autoSpaceDE w:val="0"/>
        <w:autoSpaceDN w:val="0"/>
        <w:adjustRightInd w:val="0"/>
        <w:spacing w:after="0" w:line="240" w:lineRule="auto"/>
        <w:rPr>
          <w:rFonts w:ascii="Arial" w:hAnsi="Arial" w:cs="Arial"/>
        </w:rPr>
      </w:pPr>
    </w:p>
    <w:sectPr w:rsidR="00954031" w:rsidRPr="008F0AAC" w:rsidSect="00EC22D8">
      <w:headerReference w:type="even" r:id="rId9"/>
      <w:headerReference w:type="default" r:id="rId10"/>
      <w:footerReference w:type="even" r:id="rId11"/>
      <w:footerReference w:type="default" r:id="rId12"/>
      <w:headerReference w:type="first" r:id="rId13"/>
      <w:footerReference w:type="first" r:id="rId14"/>
      <w:pgSz w:w="11906" w:h="16838" w:code="9"/>
      <w:pgMar w:top="1440" w:right="1077" w:bottom="1440"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4261EF" w14:textId="77777777" w:rsidR="0033476A" w:rsidRDefault="0033476A" w:rsidP="000C323D">
      <w:pPr>
        <w:spacing w:after="0" w:line="240" w:lineRule="auto"/>
      </w:pPr>
      <w:r>
        <w:separator/>
      </w:r>
    </w:p>
  </w:endnote>
  <w:endnote w:type="continuationSeparator" w:id="0">
    <w:p w14:paraId="76FD44CC" w14:textId="77777777" w:rsidR="0033476A" w:rsidRDefault="0033476A" w:rsidP="000C32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NeueLTStd-Bd">
    <w:altName w:val="Arial"/>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24BE8" w14:textId="77777777" w:rsidR="00DA1836" w:rsidRDefault="00DA1836" w:rsidP="00BD42FE">
    <w:pPr>
      <w:pStyle w:val="Pieddepag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A5F6E" w14:textId="77777777" w:rsidR="008D41FE" w:rsidRPr="009D7BD9" w:rsidRDefault="00E7637C" w:rsidP="00E7637C">
    <w:pPr>
      <w:spacing w:line="260" w:lineRule="atLeast"/>
      <w:rPr>
        <w:rFonts w:ascii="Arial" w:hAnsi="Arial" w:cs="Arial"/>
        <w:color w:val="FF0000"/>
        <w:sz w:val="14"/>
        <w:szCs w:val="14"/>
      </w:rPr>
    </w:pPr>
    <w:r>
      <w:rPr>
        <w:noProof/>
        <w:sz w:val="14"/>
        <w:szCs w:val="14"/>
        <w:lang w:eastAsia="fr-FR"/>
      </w:rPr>
      <mc:AlternateContent>
        <mc:Choice Requires="wps">
          <w:drawing>
            <wp:anchor distT="0" distB="0" distL="114300" distR="114300" simplePos="0" relativeHeight="251662336" behindDoc="0" locked="0" layoutInCell="1" allowOverlap="1" wp14:anchorId="7836446E" wp14:editId="54EC38B5">
              <wp:simplePos x="0" y="0"/>
              <wp:positionH relativeFrom="column">
                <wp:posOffset>208247</wp:posOffset>
              </wp:positionH>
              <wp:positionV relativeFrom="paragraph">
                <wp:posOffset>-43815</wp:posOffset>
              </wp:positionV>
              <wp:extent cx="1652337" cy="597535"/>
              <wp:effectExtent l="0" t="0" r="0" b="0"/>
              <wp:wrapNone/>
              <wp:docPr id="33" name="Zone de texte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2337" cy="597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A460B" w14:textId="77777777" w:rsidR="00E7637C" w:rsidRPr="00E7637C" w:rsidRDefault="00E7637C" w:rsidP="008D41FE">
                          <w:pPr>
                            <w:spacing w:after="0"/>
                            <w:rPr>
                              <w:rFonts w:ascii="Arial" w:hAnsi="Arial" w:cs="Arial"/>
                              <w:b/>
                              <w:sz w:val="13"/>
                              <w:szCs w:val="13"/>
                            </w:rPr>
                          </w:pPr>
                          <w:r w:rsidRPr="00E7637C">
                            <w:rPr>
                              <w:rFonts w:ascii="Arial" w:hAnsi="Arial" w:cs="Arial"/>
                              <w:b/>
                              <w:sz w:val="13"/>
                              <w:szCs w:val="13"/>
                            </w:rPr>
                            <w:t xml:space="preserve">FIMUREX PLANCHERS PANTZ, </w:t>
                          </w:r>
                        </w:p>
                        <w:p w14:paraId="24FE0AD6" w14:textId="77777777" w:rsidR="00E7637C" w:rsidRDefault="00E7637C" w:rsidP="008D41FE">
                          <w:pPr>
                            <w:spacing w:after="0"/>
                            <w:rPr>
                              <w:rFonts w:ascii="Arial" w:hAnsi="Arial" w:cs="Arial"/>
                              <w:sz w:val="13"/>
                              <w:szCs w:val="13"/>
                            </w:rPr>
                          </w:pPr>
                          <w:r>
                            <w:rPr>
                              <w:rFonts w:ascii="Arial" w:hAnsi="Arial" w:cs="Arial"/>
                              <w:sz w:val="13"/>
                              <w:szCs w:val="13"/>
                            </w:rPr>
                            <w:t xml:space="preserve">1 rue de la Forêt, B.P43 </w:t>
                          </w:r>
                        </w:p>
                        <w:p w14:paraId="40F26A5D" w14:textId="77777777" w:rsidR="008D41FE" w:rsidRPr="00E7637C" w:rsidRDefault="00E7637C" w:rsidP="008D41FE">
                          <w:pPr>
                            <w:spacing w:after="0"/>
                            <w:rPr>
                              <w:rFonts w:ascii="Arial" w:hAnsi="Arial" w:cs="Arial"/>
                              <w:sz w:val="13"/>
                              <w:szCs w:val="13"/>
                            </w:rPr>
                          </w:pPr>
                          <w:r>
                            <w:rPr>
                              <w:rFonts w:ascii="Arial" w:hAnsi="Arial" w:cs="Arial"/>
                              <w:sz w:val="13"/>
                              <w:szCs w:val="13"/>
                            </w:rPr>
                            <w:t>02604 VILLERS-COTTERETS Cedex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36446E" id="_x0000_t202" coordsize="21600,21600" o:spt="202" path="m,l,21600r21600,l21600,xe">
              <v:stroke joinstyle="miter"/>
              <v:path gradientshapeok="t" o:connecttype="rect"/>
            </v:shapetype>
            <v:shape id="Zone de texte 33" o:spid="_x0000_s1026" type="#_x0000_t202" style="position:absolute;margin-left:16.4pt;margin-top:-3.45pt;width:130.1pt;height:47.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" filled="f" stroked="f">
              <v:textbox>
                <w:txbxContent>
                  <w:p w14:paraId="621A460B" w14:textId="77777777" w:rsidR="00E7637C" w:rsidRPr="00E7637C" w:rsidRDefault="00E7637C" w:rsidP="008D41FE">
                    <w:pPr>
                      <w:spacing w:after="0"/>
                      <w:rPr>
                        <w:rFonts w:ascii="Arial" w:hAnsi="Arial" w:cs="Arial"/>
                        <w:b/>
                        <w:sz w:val="13"/>
                        <w:szCs w:val="13"/>
                      </w:rPr>
                    </w:pPr>
                    <w:r w:rsidRPr="00E7637C">
                      <w:rPr>
                        <w:rFonts w:ascii="Arial" w:hAnsi="Arial" w:cs="Arial"/>
                        <w:b/>
                        <w:sz w:val="13"/>
                        <w:szCs w:val="13"/>
                      </w:rPr>
                      <w:t xml:space="preserve">FIMUREX PLANCHERS PANTZ, </w:t>
                    </w:r>
                  </w:p>
                  <w:p w14:paraId="24FE0AD6" w14:textId="77777777" w:rsidR="00E7637C" w:rsidRDefault="00E7637C" w:rsidP="008D41FE">
                    <w:pPr>
                      <w:spacing w:after="0"/>
                      <w:rPr>
                        <w:rFonts w:ascii="Arial" w:hAnsi="Arial" w:cs="Arial"/>
                        <w:sz w:val="13"/>
                        <w:szCs w:val="13"/>
                      </w:rPr>
                    </w:pPr>
                    <w:r>
                      <w:rPr>
                        <w:rFonts w:ascii="Arial" w:hAnsi="Arial" w:cs="Arial"/>
                        <w:sz w:val="13"/>
                        <w:szCs w:val="13"/>
                      </w:rPr>
                      <w:t xml:space="preserve">1 rue de la Forêt, B.P43 </w:t>
                    </w:r>
                  </w:p>
                  <w:p w14:paraId="40F26A5D" w14:textId="77777777" w:rsidR="008D41FE" w:rsidRPr="00E7637C" w:rsidRDefault="00E7637C" w:rsidP="008D41FE">
                    <w:pPr>
                      <w:spacing w:after="0"/>
                      <w:rPr>
                        <w:rFonts w:ascii="Arial" w:hAnsi="Arial" w:cs="Arial"/>
                        <w:sz w:val="13"/>
                        <w:szCs w:val="13"/>
                      </w:rPr>
                    </w:pPr>
                    <w:r>
                      <w:rPr>
                        <w:rFonts w:ascii="Arial" w:hAnsi="Arial" w:cs="Arial"/>
                        <w:sz w:val="13"/>
                        <w:szCs w:val="13"/>
                      </w:rPr>
                      <w:t>02604 VILLERS-COTTERETS Cedex</w:t>
                    </w:r>
                  </w:p>
                </w:txbxContent>
              </v:textbox>
            </v:shape>
          </w:pict>
        </mc:Fallback>
      </mc:AlternateContent>
    </w:r>
    <w:r>
      <w:rPr>
        <w:noProof/>
        <w:sz w:val="14"/>
        <w:szCs w:val="14"/>
        <w:lang w:eastAsia="fr-FR"/>
      </w:rPr>
      <mc:AlternateContent>
        <mc:Choice Requires="wps">
          <w:drawing>
            <wp:anchor distT="0" distB="0" distL="114300" distR="114300" simplePos="0" relativeHeight="251663360" behindDoc="0" locked="0" layoutInCell="1" allowOverlap="1" wp14:anchorId="05485532" wp14:editId="42F8FFAF">
              <wp:simplePos x="0" y="0"/>
              <wp:positionH relativeFrom="column">
                <wp:posOffset>-579020</wp:posOffset>
              </wp:positionH>
              <wp:positionV relativeFrom="paragraph">
                <wp:posOffset>397276</wp:posOffset>
              </wp:positionV>
              <wp:extent cx="7315200" cy="597535"/>
              <wp:effectExtent l="0" t="0" r="0" b="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0" cy="597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14F3F" w14:textId="77777777" w:rsidR="00BD42FE" w:rsidRPr="008D41FE" w:rsidRDefault="00E7637C" w:rsidP="00BD42FE">
                          <w:pPr>
                            <w:spacing w:after="0"/>
                            <w:jc w:val="center"/>
                            <w:rPr>
                              <w:sz w:val="14"/>
                              <w:szCs w:val="14"/>
                            </w:rPr>
                          </w:pPr>
                          <w:r>
                            <w:rPr>
                              <w:rFonts w:ascii="Arial" w:hAnsi="Arial" w:cs="Arial"/>
                              <w:color w:val="808080"/>
                              <w:sz w:val="14"/>
                              <w:szCs w:val="14"/>
                            </w:rPr>
                            <w:t>FIMUREX PLANCHERS Siège social :36 route de Thionville 57140 WOIPPY. SARL au capital de 1 237 500 Euros-</w:t>
                          </w:r>
                          <w:proofErr w:type="spellStart"/>
                          <w:r>
                            <w:rPr>
                              <w:rFonts w:ascii="Arial" w:hAnsi="Arial" w:cs="Arial"/>
                              <w:color w:val="808080"/>
                              <w:sz w:val="14"/>
                              <w:szCs w:val="14"/>
                            </w:rPr>
                            <w:t>Siren</w:t>
                          </w:r>
                          <w:proofErr w:type="spellEnd"/>
                          <w:r>
                            <w:rPr>
                              <w:rFonts w:ascii="Arial" w:hAnsi="Arial" w:cs="Arial"/>
                              <w:color w:val="808080"/>
                              <w:sz w:val="14"/>
                              <w:szCs w:val="14"/>
                            </w:rPr>
                            <w:t xml:space="preserve"> 393 004 734- RCS METZ-Id. TVA CEE :FR69 393 004 734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85532" id="Zone de texte 12" o:spid="_x0000_s1027" type="#_x0000_t202" style="position:absolute;margin-left:-45.6pt;margin-top:31.3pt;width:8in;height:4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" filled="f" stroked="f">
              <v:textbox>
                <w:txbxContent>
                  <w:p w14:paraId="7CB14F3F" w14:textId="77777777" w:rsidR="00BD42FE" w:rsidRPr="008D41FE" w:rsidRDefault="00E7637C" w:rsidP="00BD42FE">
                    <w:pPr>
                      <w:spacing w:after="0"/>
                      <w:jc w:val="center"/>
                      <w:rPr>
                        <w:sz w:val="14"/>
                        <w:szCs w:val="14"/>
                      </w:rPr>
                    </w:pPr>
                    <w:r>
                      <w:rPr>
                        <w:rFonts w:ascii="Arial" w:hAnsi="Arial" w:cs="Arial"/>
                        <w:color w:val="808080"/>
                        <w:sz w:val="14"/>
                        <w:szCs w:val="14"/>
                      </w:rPr>
                      <w:t>FIMUREX PLANCHERS Siège social :36 route de Thionville 57140 WOIPPY. SARL au capital de 1 237 500 Euros-</w:t>
                    </w:r>
                    <w:proofErr w:type="spellStart"/>
                    <w:r>
                      <w:rPr>
                        <w:rFonts w:ascii="Arial" w:hAnsi="Arial" w:cs="Arial"/>
                        <w:color w:val="808080"/>
                        <w:sz w:val="14"/>
                        <w:szCs w:val="14"/>
                      </w:rPr>
                      <w:t>Siren</w:t>
                    </w:r>
                    <w:proofErr w:type="spellEnd"/>
                    <w:r>
                      <w:rPr>
                        <w:rFonts w:ascii="Arial" w:hAnsi="Arial" w:cs="Arial"/>
                        <w:color w:val="808080"/>
                        <w:sz w:val="14"/>
                        <w:szCs w:val="14"/>
                      </w:rPr>
                      <w:t xml:space="preserve"> 393 004 734- RCS METZ-Id. TVA CEE :FR69 393 004 734</w:t>
                    </w:r>
                  </w:p>
                </w:txbxContent>
              </v:textbox>
            </v:shape>
          </w:pict>
        </mc:Fallback>
      </mc:AlternateContent>
    </w:r>
    <w:r>
      <w:rPr>
        <w:sz w:val="14"/>
        <w:szCs w:val="14"/>
      </w:rPr>
      <w:t xml:space="preserve">   </w:t>
    </w:r>
    <w:r w:rsidRPr="008D41FE">
      <w:rPr>
        <w:noProof/>
        <w:sz w:val="14"/>
        <w:szCs w:val="14"/>
        <w:lang w:eastAsia="fr-FR"/>
      </w:rPr>
      <w:drawing>
        <wp:inline distT="0" distB="0" distL="0" distR="0" wp14:anchorId="6575AFF8" wp14:editId="6EEC9D4D">
          <wp:extent cx="163830" cy="146685"/>
          <wp:effectExtent l="0" t="0" r="7620" b="5715"/>
          <wp:docPr id="9" name="Image 9" descr="ICO-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CO-HO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3830" cy="146685"/>
                  </a:xfrm>
                  <a:prstGeom prst="rect">
                    <a:avLst/>
                  </a:prstGeom>
                  <a:noFill/>
                  <a:ln>
                    <a:noFill/>
                  </a:ln>
                </pic:spPr>
              </pic:pic>
            </a:graphicData>
          </a:graphic>
        </wp:inline>
      </w:drawing>
    </w:r>
    <w:r w:rsidR="008D41FE" w:rsidRPr="008D41FE">
      <w:rPr>
        <w:noProof/>
        <w:sz w:val="14"/>
        <w:szCs w:val="14"/>
        <w:lang w:eastAsia="fr-FR"/>
      </w:rPr>
      <w:drawing>
        <wp:anchor distT="0" distB="0" distL="114300" distR="114300" simplePos="0" relativeHeight="251659264" behindDoc="1" locked="0" layoutInCell="1" allowOverlap="1" wp14:anchorId="065B7582" wp14:editId="7DB7AA4E">
          <wp:simplePos x="0" y="0"/>
          <wp:positionH relativeFrom="column">
            <wp:posOffset>5989955</wp:posOffset>
          </wp:positionH>
          <wp:positionV relativeFrom="paragraph">
            <wp:posOffset>10008235</wp:posOffset>
          </wp:positionV>
          <wp:extent cx="314960" cy="163830"/>
          <wp:effectExtent l="0" t="0" r="8890" b="7620"/>
          <wp:wrapNone/>
          <wp:docPr id="29" name="Image 29" descr="E:\FIMUREX\charte graphique\EXPORT-DES-LOGOS\FIMUREX - MEDITERRANEE\P-ENT\T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E:\FIMUREX\charte graphique\EXPORT-DES-LOGOS\FIMUREX - MEDITERRANEE\P-ENT\TRAME.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4960" cy="16383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14"/>
        <w:szCs w:val="14"/>
      </w:rPr>
      <w:t xml:space="preserve">                  </w:t>
    </w:r>
    <w:r w:rsidR="008D41FE">
      <w:rPr>
        <w:sz w:val="14"/>
        <w:szCs w:val="14"/>
      </w:rPr>
      <w:t xml:space="preserve">              </w:t>
    </w:r>
    <w:r w:rsidR="008D41FE" w:rsidRPr="008D41FE">
      <w:rPr>
        <w:noProof/>
        <w:sz w:val="14"/>
        <w:szCs w:val="14"/>
        <w:lang w:eastAsia="fr-FR"/>
      </w:rPr>
      <w:drawing>
        <wp:anchor distT="0" distB="0" distL="114300" distR="114300" simplePos="0" relativeHeight="251657216" behindDoc="1" locked="0" layoutInCell="1" allowOverlap="1" wp14:anchorId="0A0D6761" wp14:editId="3F439D39">
          <wp:simplePos x="0" y="0"/>
          <wp:positionH relativeFrom="column">
            <wp:posOffset>1031875</wp:posOffset>
          </wp:positionH>
          <wp:positionV relativeFrom="paragraph">
            <wp:posOffset>9947910</wp:posOffset>
          </wp:positionV>
          <wp:extent cx="165100" cy="147320"/>
          <wp:effectExtent l="0" t="0" r="6350" b="5080"/>
          <wp:wrapNone/>
          <wp:docPr id="28" name="Image 28" descr="E:\FIMUREX\charte graphique\EXPORT-DES-LOGOS\FIMUREX - ARMEX\P-ENT\ICO-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E:\FIMUREX\charte graphique\EXPORT-DES-LOGOS\FIMUREX - ARMEX\P-ENT\ICO-HOM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100" cy="147320"/>
                  </a:xfrm>
                  <a:prstGeom prst="rect">
                    <a:avLst/>
                  </a:prstGeom>
                  <a:noFill/>
                  <a:ln>
                    <a:noFill/>
                  </a:ln>
                </pic:spPr>
              </pic:pic>
            </a:graphicData>
          </a:graphic>
          <wp14:sizeRelH relativeFrom="page">
            <wp14:pctWidth>0</wp14:pctWidth>
          </wp14:sizeRelH>
          <wp14:sizeRelV relativeFrom="page">
            <wp14:pctHeight>0</wp14:pctHeight>
          </wp14:sizeRelV>
        </wp:anchor>
      </w:drawing>
    </w:r>
    <w:r w:rsidR="008D41FE" w:rsidRPr="008D41FE">
      <w:rPr>
        <w:noProof/>
        <w:sz w:val="14"/>
        <w:szCs w:val="14"/>
        <w:lang w:eastAsia="fr-FR"/>
      </w:rPr>
      <w:drawing>
        <wp:anchor distT="0" distB="0" distL="114300" distR="114300" simplePos="0" relativeHeight="251658240" behindDoc="1" locked="0" layoutInCell="1" allowOverlap="1" wp14:anchorId="1FF37B43" wp14:editId="5ACC6DDD">
          <wp:simplePos x="0" y="0"/>
          <wp:positionH relativeFrom="column">
            <wp:posOffset>1031875</wp:posOffset>
          </wp:positionH>
          <wp:positionV relativeFrom="paragraph">
            <wp:posOffset>9947910</wp:posOffset>
          </wp:positionV>
          <wp:extent cx="165100" cy="147320"/>
          <wp:effectExtent l="0" t="0" r="6350" b="5080"/>
          <wp:wrapNone/>
          <wp:docPr id="27" name="Image 27" descr="E:\FIMUREX\charte graphique\EXPORT-DES-LOGOS\FIMUREX - ARMEX\P-ENT\ICO-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E:\FIMUREX\charte graphique\EXPORT-DES-LOGOS\FIMUREX - ARMEX\P-ENT\ICO-HOM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100" cy="147320"/>
                  </a:xfrm>
                  <a:prstGeom prst="rect">
                    <a:avLst/>
                  </a:prstGeom>
                  <a:noFill/>
                  <a:ln>
                    <a:noFill/>
                  </a:ln>
                </pic:spPr>
              </pic:pic>
            </a:graphicData>
          </a:graphic>
          <wp14:sizeRelH relativeFrom="page">
            <wp14:pctWidth>0</wp14:pctWidth>
          </wp14:sizeRelH>
          <wp14:sizeRelV relativeFrom="page">
            <wp14:pctHeight>0</wp14:pctHeight>
          </wp14:sizeRelV>
        </wp:anchor>
      </w:drawing>
    </w:r>
    <w:r w:rsidR="008D41FE" w:rsidRPr="008D41FE">
      <w:rPr>
        <w:noProof/>
        <w:sz w:val="14"/>
        <w:szCs w:val="14"/>
        <w:lang w:eastAsia="fr-FR"/>
      </w:rPr>
      <mc:AlternateContent>
        <mc:Choice Requires="wps">
          <w:drawing>
            <wp:anchor distT="0" distB="0" distL="114300" distR="114300" simplePos="0" relativeHeight="251656192" behindDoc="0" locked="0" layoutInCell="1" allowOverlap="1" wp14:anchorId="6F9F9DC9" wp14:editId="59751471">
              <wp:simplePos x="0" y="0"/>
              <wp:positionH relativeFrom="column">
                <wp:posOffset>1172210</wp:posOffset>
              </wp:positionH>
              <wp:positionV relativeFrom="paragraph">
                <wp:posOffset>9843135</wp:posOffset>
              </wp:positionV>
              <wp:extent cx="1517650" cy="486410"/>
              <wp:effectExtent l="0" t="0" r="0" b="8890"/>
              <wp:wrapNone/>
              <wp:docPr id="26" name="Zone de texte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57111"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426F5DA9"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4568F6FC" w14:textId="77777777" w:rsidR="008D41FE" w:rsidRDefault="008D41FE" w:rsidP="008D41FE">
                          <w:r w:rsidRPr="00856FB6">
                            <w:rPr>
                              <w:rFonts w:ascii="Arial" w:hAnsi="Arial" w:cs="Arial"/>
                              <w:sz w:val="12"/>
                              <w:szCs w:val="12"/>
                            </w:rPr>
                            <w:t xml:space="preserve">87250 BESSINES SUR GARTEMPE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9F9DC9" id="Zone de texte 26" o:spid="_x0000_s1028" type="#_x0000_t202" style="position:absolute;margin-left:92.3pt;margin-top:775.05pt;width:119.5pt;height:38.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" filled="f" stroked="f">
              <v:textbox>
                <w:txbxContent>
                  <w:p w14:paraId="07257111"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426F5DA9"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4568F6FC" w14:textId="77777777" w:rsidR="008D41FE" w:rsidRDefault="008D41FE" w:rsidP="008D41FE">
                    <w:r w:rsidRPr="00856FB6">
                      <w:rPr>
                        <w:rFonts w:ascii="Arial" w:hAnsi="Arial" w:cs="Arial"/>
                        <w:sz w:val="12"/>
                        <w:szCs w:val="12"/>
                      </w:rPr>
                      <w:t xml:space="preserve">87250 BESSINES SUR GARTEMPE   </w:t>
                    </w:r>
                  </w:p>
                </w:txbxContent>
              </v:textbox>
            </v:shape>
          </w:pict>
        </mc:Fallback>
      </mc:AlternateContent>
    </w:r>
    <w:r w:rsidR="008D41FE" w:rsidRPr="008D41FE">
      <w:rPr>
        <w:noProof/>
        <w:sz w:val="14"/>
        <w:szCs w:val="14"/>
        <w:lang w:eastAsia="fr-FR"/>
      </w:rPr>
      <mc:AlternateContent>
        <mc:Choice Requires="wps">
          <w:drawing>
            <wp:anchor distT="0" distB="0" distL="114300" distR="114300" simplePos="0" relativeHeight="251655168" behindDoc="0" locked="0" layoutInCell="1" allowOverlap="1" wp14:anchorId="7B9E0698" wp14:editId="786FE35C">
              <wp:simplePos x="0" y="0"/>
              <wp:positionH relativeFrom="column">
                <wp:posOffset>1172210</wp:posOffset>
              </wp:positionH>
              <wp:positionV relativeFrom="paragraph">
                <wp:posOffset>9843135</wp:posOffset>
              </wp:positionV>
              <wp:extent cx="1517650" cy="486410"/>
              <wp:effectExtent l="0" t="0" r="0" b="8890"/>
              <wp:wrapNone/>
              <wp:docPr id="25" name="Zone de text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C50E5"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16080CCD"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4DDFE35F" w14:textId="77777777" w:rsidR="008D41FE" w:rsidRDefault="008D41FE" w:rsidP="008D41FE">
                          <w:r w:rsidRPr="00856FB6">
                            <w:rPr>
                              <w:rFonts w:ascii="Arial" w:hAnsi="Arial" w:cs="Arial"/>
                              <w:sz w:val="12"/>
                              <w:szCs w:val="12"/>
                            </w:rPr>
                            <w:t xml:space="preserve">87250 BESSINES SUR GARTEMPE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9E0698" id="Zone de texte 25" o:spid="_x0000_s1029" type="#_x0000_t202" style="position:absolute;margin-left:92.3pt;margin-top:775.05pt;width:119.5pt;height:38.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" filled="f" stroked="f">
              <v:textbox>
                <w:txbxContent>
                  <w:p w14:paraId="048C50E5"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16080CCD"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4DDFE35F" w14:textId="77777777" w:rsidR="008D41FE" w:rsidRDefault="008D41FE" w:rsidP="008D41FE">
                    <w:r w:rsidRPr="00856FB6">
                      <w:rPr>
                        <w:rFonts w:ascii="Arial" w:hAnsi="Arial" w:cs="Arial"/>
                        <w:sz w:val="12"/>
                        <w:szCs w:val="12"/>
                      </w:rPr>
                      <w:t xml:space="preserve">87250 BESSINES SUR GARTEMPE   </w:t>
                    </w:r>
                  </w:p>
                </w:txbxContent>
              </v:textbox>
            </v:shape>
          </w:pict>
        </mc:Fallback>
      </mc:AlternateContent>
    </w:r>
    <w:r w:rsidR="008D41FE" w:rsidRPr="008D41FE">
      <w:rPr>
        <w:noProof/>
        <w:sz w:val="14"/>
        <w:szCs w:val="14"/>
        <w:lang w:eastAsia="fr-FR"/>
      </w:rPr>
      <mc:AlternateContent>
        <mc:Choice Requires="wps">
          <w:drawing>
            <wp:anchor distT="0" distB="0" distL="114300" distR="114300" simplePos="0" relativeHeight="251654144" behindDoc="0" locked="0" layoutInCell="1" allowOverlap="1" wp14:anchorId="77724138" wp14:editId="753D0AD6">
              <wp:simplePos x="0" y="0"/>
              <wp:positionH relativeFrom="column">
                <wp:posOffset>1172210</wp:posOffset>
              </wp:positionH>
              <wp:positionV relativeFrom="paragraph">
                <wp:posOffset>9843135</wp:posOffset>
              </wp:positionV>
              <wp:extent cx="1517650" cy="486410"/>
              <wp:effectExtent l="0" t="0" r="0" b="8890"/>
              <wp:wrapNone/>
              <wp:docPr id="24"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F55A6"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1825A590"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774D3A22" w14:textId="77777777" w:rsidR="008D41FE" w:rsidRDefault="008D41FE" w:rsidP="008D41FE">
                          <w:r w:rsidRPr="00856FB6">
                            <w:rPr>
                              <w:rFonts w:ascii="Arial" w:hAnsi="Arial" w:cs="Arial"/>
                              <w:sz w:val="12"/>
                              <w:szCs w:val="12"/>
                            </w:rPr>
                            <w:t xml:space="preserve">87250 BESSINES SUR GARTEMPE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24138" id="Zone de texte 24" o:spid="_x0000_s1030" type="#_x0000_t202" style="position:absolute;margin-left:92.3pt;margin-top:775.05pt;width:119.5pt;height:38.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" filled="f" stroked="f">
              <v:textbox>
                <w:txbxContent>
                  <w:p w14:paraId="471F55A6"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1825A590"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774D3A22" w14:textId="77777777" w:rsidR="008D41FE" w:rsidRDefault="008D41FE" w:rsidP="008D41FE">
                    <w:r w:rsidRPr="00856FB6">
                      <w:rPr>
                        <w:rFonts w:ascii="Arial" w:hAnsi="Arial" w:cs="Arial"/>
                        <w:sz w:val="12"/>
                        <w:szCs w:val="12"/>
                      </w:rPr>
                      <w:t xml:space="preserve">87250 BESSINES SUR GARTEMPE   </w:t>
                    </w:r>
                  </w:p>
                </w:txbxContent>
              </v:textbox>
            </v:shape>
          </w:pict>
        </mc:Fallback>
      </mc:AlternateContent>
    </w:r>
    <w:r w:rsidR="008D41FE" w:rsidRPr="008D41FE">
      <w:rPr>
        <w:noProof/>
        <w:sz w:val="14"/>
        <w:szCs w:val="14"/>
        <w:lang w:eastAsia="fr-FR"/>
      </w:rPr>
      <mc:AlternateContent>
        <mc:Choice Requires="wps">
          <w:drawing>
            <wp:anchor distT="0" distB="0" distL="114300" distR="114300" simplePos="0" relativeHeight="251653120" behindDoc="0" locked="0" layoutInCell="1" allowOverlap="1" wp14:anchorId="41D59992" wp14:editId="3A714A2F">
              <wp:simplePos x="0" y="0"/>
              <wp:positionH relativeFrom="column">
                <wp:posOffset>1172210</wp:posOffset>
              </wp:positionH>
              <wp:positionV relativeFrom="paragraph">
                <wp:posOffset>9843135</wp:posOffset>
              </wp:positionV>
              <wp:extent cx="1517650" cy="486410"/>
              <wp:effectExtent l="0" t="0" r="0" b="8890"/>
              <wp:wrapNone/>
              <wp:docPr id="23" name="Zone de text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CB783"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00E8CB33"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7DC81640" w14:textId="77777777" w:rsidR="008D41FE" w:rsidRDefault="008D41FE" w:rsidP="008D41FE">
                          <w:r w:rsidRPr="00856FB6">
                            <w:rPr>
                              <w:rFonts w:ascii="Arial" w:hAnsi="Arial" w:cs="Arial"/>
                              <w:sz w:val="12"/>
                              <w:szCs w:val="12"/>
                            </w:rPr>
                            <w:t xml:space="preserve">87250 BESSINES SUR GARTEMPE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D59992" id="Zone de texte 23" o:spid="_x0000_s1031" type="#_x0000_t202" style="position:absolute;margin-left:92.3pt;margin-top:775.05pt;width:119.5pt;height:38.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" filled="f" stroked="f">
              <v:textbox>
                <w:txbxContent>
                  <w:p w14:paraId="160CB783"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00E8CB33"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7DC81640" w14:textId="77777777" w:rsidR="008D41FE" w:rsidRDefault="008D41FE" w:rsidP="008D41FE">
                    <w:r w:rsidRPr="00856FB6">
                      <w:rPr>
                        <w:rFonts w:ascii="Arial" w:hAnsi="Arial" w:cs="Arial"/>
                        <w:sz w:val="12"/>
                        <w:szCs w:val="12"/>
                      </w:rPr>
                      <w:t xml:space="preserve">87250 BESSINES SUR GARTEMPE   </w:t>
                    </w:r>
                  </w:p>
                </w:txbxContent>
              </v:textbox>
            </v:shape>
          </w:pict>
        </mc:Fallback>
      </mc:AlternateContent>
    </w:r>
    <w:r w:rsidR="008D41FE" w:rsidRPr="008D41FE">
      <w:rPr>
        <w:noProof/>
        <w:sz w:val="14"/>
        <w:szCs w:val="14"/>
        <w:lang w:eastAsia="fr-FR"/>
      </w:rPr>
      <mc:AlternateContent>
        <mc:Choice Requires="wps">
          <w:drawing>
            <wp:anchor distT="0" distB="0" distL="114300" distR="114300" simplePos="0" relativeHeight="251651072" behindDoc="0" locked="0" layoutInCell="1" allowOverlap="1" wp14:anchorId="2737C63E" wp14:editId="21BCF1D9">
              <wp:simplePos x="0" y="0"/>
              <wp:positionH relativeFrom="column">
                <wp:posOffset>1172210</wp:posOffset>
              </wp:positionH>
              <wp:positionV relativeFrom="paragraph">
                <wp:posOffset>9843135</wp:posOffset>
              </wp:positionV>
              <wp:extent cx="1517650" cy="486410"/>
              <wp:effectExtent l="0" t="0" r="0" b="8890"/>
              <wp:wrapNone/>
              <wp:docPr id="22" name="Zone de text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9424B"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7FA100AC"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5EA3D49F" w14:textId="77777777" w:rsidR="008D41FE" w:rsidRDefault="008D41FE" w:rsidP="008D41FE">
                          <w:r w:rsidRPr="00856FB6">
                            <w:rPr>
                              <w:rFonts w:ascii="Arial" w:hAnsi="Arial" w:cs="Arial"/>
                              <w:sz w:val="12"/>
                              <w:szCs w:val="12"/>
                            </w:rPr>
                            <w:t xml:space="preserve">87250 BESSINES SUR GARTEMPE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37C63E" id="Zone de texte 22" o:spid="_x0000_s1032" type="#_x0000_t202" style="position:absolute;margin-left:92.3pt;margin-top:775.05pt;width:119.5pt;height:38.3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" filled="f" stroked="f">
              <v:textbox>
                <w:txbxContent>
                  <w:p w14:paraId="30E9424B"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7FA100AC"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5EA3D49F" w14:textId="77777777" w:rsidR="008D41FE" w:rsidRDefault="008D41FE" w:rsidP="008D41FE">
                    <w:r w:rsidRPr="00856FB6">
                      <w:rPr>
                        <w:rFonts w:ascii="Arial" w:hAnsi="Arial" w:cs="Arial"/>
                        <w:sz w:val="12"/>
                        <w:szCs w:val="12"/>
                      </w:rPr>
                      <w:t xml:space="preserve">87250 BESSINES SUR GARTEMPE   </w:t>
                    </w:r>
                  </w:p>
                </w:txbxContent>
              </v:textbox>
            </v:shape>
          </w:pict>
        </mc:Fallback>
      </mc:AlternateContent>
    </w:r>
    <w:r w:rsidR="008D41FE" w:rsidRPr="008D41FE">
      <w:rPr>
        <w:noProof/>
        <w:sz w:val="14"/>
        <w:szCs w:val="14"/>
        <w:lang w:eastAsia="fr-FR"/>
      </w:rPr>
      <mc:AlternateContent>
        <mc:Choice Requires="wps">
          <w:drawing>
            <wp:anchor distT="0" distB="0" distL="114300" distR="114300" simplePos="0" relativeHeight="251652096" behindDoc="0" locked="0" layoutInCell="1" allowOverlap="1" wp14:anchorId="6896C395" wp14:editId="7ADA1C58">
              <wp:simplePos x="0" y="0"/>
              <wp:positionH relativeFrom="column">
                <wp:posOffset>1172210</wp:posOffset>
              </wp:positionH>
              <wp:positionV relativeFrom="paragraph">
                <wp:posOffset>9843135</wp:posOffset>
              </wp:positionV>
              <wp:extent cx="1517650" cy="486410"/>
              <wp:effectExtent l="0" t="0" r="0" b="8890"/>
              <wp:wrapNone/>
              <wp:docPr id="20" name="Zone de texte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74C98"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79624CA4"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4B231F39" w14:textId="77777777" w:rsidR="008D41FE" w:rsidRDefault="008D41FE" w:rsidP="008D41FE">
                          <w:r w:rsidRPr="00856FB6">
                            <w:rPr>
                              <w:rFonts w:ascii="Arial" w:hAnsi="Arial" w:cs="Arial"/>
                              <w:sz w:val="12"/>
                              <w:szCs w:val="12"/>
                            </w:rPr>
                            <w:t xml:space="preserve">87250 BESSINES SUR GARTEMPE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96C395" id="Zone de texte 20" o:spid="_x0000_s1033" type="#_x0000_t202" style="position:absolute;margin-left:92.3pt;margin-top:775.05pt;width:119.5pt;height:38.3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" filled="f" stroked="f">
              <v:textbox>
                <w:txbxContent>
                  <w:p w14:paraId="5A974C98"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79624CA4"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4B231F39" w14:textId="77777777" w:rsidR="008D41FE" w:rsidRDefault="008D41FE" w:rsidP="008D41FE">
                    <w:r w:rsidRPr="00856FB6">
                      <w:rPr>
                        <w:rFonts w:ascii="Arial" w:hAnsi="Arial" w:cs="Arial"/>
                        <w:sz w:val="12"/>
                        <w:szCs w:val="12"/>
                      </w:rPr>
                      <w:t xml:space="preserve">87250 BESSINES SUR GARTEMPE   </w:t>
                    </w:r>
                  </w:p>
                </w:txbxContent>
              </v:textbox>
            </v:shape>
          </w:pict>
        </mc:Fallback>
      </mc:AlternateContent>
    </w:r>
    <w:r w:rsidR="008D41FE" w:rsidRPr="008D41FE">
      <w:rPr>
        <w:sz w:val="14"/>
        <w:szCs w:val="14"/>
      </w:rPr>
      <w:t xml:space="preserve">                                               </w:t>
    </w:r>
    <w:r w:rsidR="008D41FE" w:rsidRPr="008D41FE">
      <w:rPr>
        <w:rFonts w:ascii="Arial" w:hAnsi="Arial" w:cs="Arial"/>
        <w:noProof/>
        <w:sz w:val="14"/>
        <w:szCs w:val="14"/>
        <w:lang w:eastAsia="fr-FR"/>
      </w:rPr>
      <w:drawing>
        <wp:inline distT="0" distB="0" distL="0" distR="0" wp14:anchorId="1C7E476B" wp14:editId="338699A1">
          <wp:extent cx="170180" cy="152400"/>
          <wp:effectExtent l="0" t="0" r="1270" b="0"/>
          <wp:docPr id="8" name="Image 8" descr="ICO-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TE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0180" cy="152400"/>
                  </a:xfrm>
                  <a:prstGeom prst="rect">
                    <a:avLst/>
                  </a:prstGeom>
                  <a:noFill/>
                  <a:ln>
                    <a:noFill/>
                  </a:ln>
                </pic:spPr>
              </pic:pic>
            </a:graphicData>
          </a:graphic>
        </wp:inline>
      </w:drawing>
    </w:r>
    <w:r w:rsidR="008D41FE" w:rsidRPr="008D41FE">
      <w:rPr>
        <w:noProof/>
        <w:sz w:val="14"/>
        <w:szCs w:val="14"/>
        <w:lang w:eastAsia="fr-FR"/>
      </w:rPr>
      <mc:AlternateContent>
        <mc:Choice Requires="wps">
          <w:drawing>
            <wp:anchor distT="0" distB="0" distL="114300" distR="114300" simplePos="0" relativeHeight="251650048" behindDoc="0" locked="0" layoutInCell="1" allowOverlap="1" wp14:anchorId="4DC09373" wp14:editId="6FE57412">
              <wp:simplePos x="0" y="0"/>
              <wp:positionH relativeFrom="column">
                <wp:posOffset>1172210</wp:posOffset>
              </wp:positionH>
              <wp:positionV relativeFrom="paragraph">
                <wp:posOffset>9843135</wp:posOffset>
              </wp:positionV>
              <wp:extent cx="1517650" cy="486410"/>
              <wp:effectExtent l="0" t="0" r="0" b="8890"/>
              <wp:wrapNone/>
              <wp:docPr id="18" name="Zone de texte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7650" cy="4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00ED0"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10B5017B"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0B067CD7" w14:textId="77777777" w:rsidR="008D41FE" w:rsidRDefault="008D41FE" w:rsidP="008D41FE">
                          <w:r w:rsidRPr="00856FB6">
                            <w:rPr>
                              <w:rFonts w:ascii="Arial" w:hAnsi="Arial" w:cs="Arial"/>
                              <w:sz w:val="12"/>
                              <w:szCs w:val="12"/>
                            </w:rPr>
                            <w:t xml:space="preserve">87250 BESSINES SUR GARTEMPE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C09373" id="Zone de texte 18" o:spid="_x0000_s1034" type="#_x0000_t202" style="position:absolute;margin-left:92.3pt;margin-top:775.05pt;width:119.5pt;height:38.3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" filled="f" stroked="f">
              <v:textbox>
                <w:txbxContent>
                  <w:p w14:paraId="2A300ED0" w14:textId="77777777" w:rsidR="008D41FE" w:rsidRDefault="008D41FE" w:rsidP="008D41FE">
                    <w:pPr>
                      <w:rPr>
                        <w:rFonts w:ascii="Arial" w:hAnsi="Arial" w:cs="Arial"/>
                        <w:sz w:val="12"/>
                        <w:szCs w:val="12"/>
                      </w:rPr>
                    </w:pPr>
                    <w:r w:rsidRPr="00856FB6">
                      <w:rPr>
                        <w:sz w:val="12"/>
                        <w:szCs w:val="12"/>
                      </w:rPr>
                      <w:t xml:space="preserve"> </w:t>
                    </w:r>
                    <w:r w:rsidRPr="00856FB6">
                      <w:rPr>
                        <w:rFonts w:ascii="Arial" w:hAnsi="Arial" w:cs="Arial"/>
                        <w:sz w:val="12"/>
                        <w:szCs w:val="12"/>
                      </w:rPr>
                      <w:t>ARMEX</w:t>
                    </w:r>
                    <w:r>
                      <w:rPr>
                        <w:rFonts w:ascii="Arial" w:hAnsi="Arial" w:cs="Arial"/>
                        <w:sz w:val="12"/>
                        <w:szCs w:val="12"/>
                      </w:rPr>
                      <w:t xml:space="preserve"> </w:t>
                    </w:r>
                  </w:p>
                  <w:p w14:paraId="10B5017B" w14:textId="77777777" w:rsidR="008D41FE" w:rsidRDefault="008D41FE" w:rsidP="008D41FE">
                    <w:pPr>
                      <w:rPr>
                        <w:rFonts w:ascii="Arial" w:hAnsi="Arial" w:cs="Arial"/>
                        <w:sz w:val="12"/>
                        <w:szCs w:val="12"/>
                      </w:rPr>
                    </w:pPr>
                    <w:r w:rsidRPr="00856FB6">
                      <w:rPr>
                        <w:rFonts w:ascii="Arial" w:hAnsi="Arial" w:cs="Arial"/>
                        <w:sz w:val="12"/>
                        <w:szCs w:val="12"/>
                      </w:rPr>
                      <w:t>ZA La Croix du Breuil</w:t>
                    </w:r>
                  </w:p>
                  <w:p w14:paraId="0B067CD7" w14:textId="77777777" w:rsidR="008D41FE" w:rsidRDefault="008D41FE" w:rsidP="008D41FE">
                    <w:r w:rsidRPr="00856FB6">
                      <w:rPr>
                        <w:rFonts w:ascii="Arial" w:hAnsi="Arial" w:cs="Arial"/>
                        <w:sz w:val="12"/>
                        <w:szCs w:val="12"/>
                      </w:rPr>
                      <w:t xml:space="preserve">87250 BESSINES SUR GARTEMPE   </w:t>
                    </w:r>
                  </w:p>
                </w:txbxContent>
              </v:textbox>
            </v:shape>
          </w:pict>
        </mc:Fallback>
      </mc:AlternateContent>
    </w:r>
    <w:r w:rsidR="008D41FE" w:rsidRPr="008D41FE">
      <w:rPr>
        <w:rFonts w:ascii="Arial" w:hAnsi="Arial" w:cs="Arial"/>
        <w:sz w:val="14"/>
        <w:szCs w:val="14"/>
      </w:rPr>
      <w:t xml:space="preserve">      </w:t>
    </w:r>
    <w:r>
      <w:rPr>
        <w:rFonts w:ascii="Arial" w:hAnsi="Arial" w:cs="Arial"/>
        <w:sz w:val="13"/>
        <w:szCs w:val="13"/>
      </w:rPr>
      <w:t>03 23 96 00 41</w:t>
    </w:r>
    <w:r>
      <w:rPr>
        <w:rFonts w:ascii="Arial" w:hAnsi="Arial" w:cs="Arial"/>
        <w:sz w:val="14"/>
        <w:szCs w:val="14"/>
      </w:rPr>
      <w:t xml:space="preserve">         </w:t>
    </w:r>
    <w:r w:rsidR="008D41FE" w:rsidRPr="008D41FE">
      <w:rPr>
        <w:rFonts w:ascii="Arial" w:hAnsi="Arial" w:cs="Arial"/>
        <w:sz w:val="14"/>
        <w:szCs w:val="14"/>
      </w:rPr>
      <w:t xml:space="preserve"> </w:t>
    </w:r>
    <w:r w:rsidR="008D41FE" w:rsidRPr="008D41FE">
      <w:rPr>
        <w:rFonts w:ascii="Arial" w:hAnsi="Arial" w:cs="Arial"/>
        <w:noProof/>
        <w:sz w:val="14"/>
        <w:szCs w:val="14"/>
        <w:lang w:eastAsia="fr-FR"/>
      </w:rPr>
      <w:drawing>
        <wp:inline distT="0" distB="0" distL="0" distR="0" wp14:anchorId="50A2D9D0" wp14:editId="128AE365">
          <wp:extent cx="163830" cy="146685"/>
          <wp:effectExtent l="0" t="0" r="7620" b="5715"/>
          <wp:docPr id="7" name="Image 7" descr="ICO-F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FAX"/>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3830" cy="146685"/>
                  </a:xfrm>
                  <a:prstGeom prst="rect">
                    <a:avLst/>
                  </a:prstGeom>
                  <a:noFill/>
                  <a:ln>
                    <a:noFill/>
                  </a:ln>
                </pic:spPr>
              </pic:pic>
            </a:graphicData>
          </a:graphic>
        </wp:inline>
      </w:drawing>
    </w:r>
    <w:r w:rsidR="008D41FE" w:rsidRPr="008D41FE">
      <w:rPr>
        <w:rFonts w:ascii="Arial" w:hAnsi="Arial" w:cs="Arial"/>
        <w:sz w:val="14"/>
        <w:szCs w:val="14"/>
      </w:rPr>
      <w:t xml:space="preserve">     </w:t>
    </w:r>
    <w:r>
      <w:rPr>
        <w:rFonts w:ascii="Arial" w:hAnsi="Arial" w:cs="Arial"/>
        <w:sz w:val="13"/>
        <w:szCs w:val="13"/>
      </w:rPr>
      <w:t>03 23 96 59 80</w:t>
    </w:r>
    <w:r w:rsidR="008D41FE" w:rsidRPr="008D41FE">
      <w:rPr>
        <w:rFonts w:ascii="Arial" w:hAnsi="Arial" w:cs="Arial"/>
        <w:sz w:val="14"/>
        <w:szCs w:val="14"/>
      </w:rPr>
      <w:t xml:space="preserve">       </w:t>
    </w:r>
    <w:r w:rsidR="008D41FE" w:rsidRPr="008D41FE">
      <w:rPr>
        <w:rFonts w:ascii="Arial" w:hAnsi="Arial" w:cs="Arial"/>
        <w:noProof/>
        <w:sz w:val="14"/>
        <w:szCs w:val="14"/>
        <w:lang w:eastAsia="fr-FR"/>
      </w:rPr>
      <w:drawing>
        <wp:inline distT="0" distB="0" distL="0" distR="0" wp14:anchorId="75426391" wp14:editId="0EF2B5A1">
          <wp:extent cx="181610" cy="163830"/>
          <wp:effectExtent l="0" t="0" r="8890" b="7620"/>
          <wp:docPr id="5" name="Image 5" descr="ICO-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CO-MAIL"/>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81610" cy="163830"/>
                  </a:xfrm>
                  <a:prstGeom prst="rect">
                    <a:avLst/>
                  </a:prstGeom>
                  <a:noFill/>
                  <a:ln>
                    <a:noFill/>
                  </a:ln>
                </pic:spPr>
              </pic:pic>
            </a:graphicData>
          </a:graphic>
        </wp:inline>
      </w:drawing>
    </w:r>
    <w:r w:rsidR="008D41FE" w:rsidRPr="008D41FE">
      <w:rPr>
        <w:rFonts w:ascii="Arial" w:hAnsi="Arial" w:cs="Arial"/>
        <w:sz w:val="14"/>
        <w:szCs w:val="14"/>
      </w:rPr>
      <w:t xml:space="preserve">   </w:t>
    </w:r>
    <w:r>
      <w:rPr>
        <w:rFonts w:ascii="Arial" w:hAnsi="Arial" w:cs="Arial"/>
        <w:sz w:val="13"/>
        <w:szCs w:val="13"/>
      </w:rPr>
      <w:t>contact@fimurex.com</w:t>
    </w:r>
    <w:r w:rsidR="008D41FE" w:rsidRPr="008D41FE">
      <w:rPr>
        <w:rFonts w:ascii="Arial" w:hAnsi="Arial" w:cs="Arial"/>
        <w:sz w:val="14"/>
        <w:szCs w:val="14"/>
      </w:rPr>
      <w:t xml:space="preserve">   </w:t>
    </w:r>
    <w:r w:rsidR="00BD42FE">
      <w:rPr>
        <w:rFonts w:ascii="Arial" w:hAnsi="Arial" w:cs="Arial"/>
        <w:noProof/>
        <w:sz w:val="14"/>
        <w:szCs w:val="14"/>
        <w:lang w:eastAsia="fr-FR"/>
      </w:rPr>
      <w:drawing>
        <wp:inline distT="0" distB="0" distL="0" distR="0" wp14:anchorId="102E9006" wp14:editId="6557E1F0">
          <wp:extent cx="163830" cy="146685"/>
          <wp:effectExtent l="0" t="0" r="7620" b="5715"/>
          <wp:docPr id="4" name="Image 4" descr="X:\FIMUREX\charte graphique\EXPORT-DES-LOGOS\FIMUREX - MEDITERRANEE\P-ENT\ICO-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FIMUREX\charte graphique\EXPORT-DES-LOGOS\FIMUREX - MEDITERRANEE\P-ENT\ICO-WEB.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3830" cy="146685"/>
                  </a:xfrm>
                  <a:prstGeom prst="rect">
                    <a:avLst/>
                  </a:prstGeom>
                  <a:noFill/>
                  <a:ln>
                    <a:noFill/>
                  </a:ln>
                </pic:spPr>
              </pic:pic>
            </a:graphicData>
          </a:graphic>
        </wp:inline>
      </w:drawing>
    </w:r>
    <w:r w:rsidR="00BD42FE">
      <w:rPr>
        <w:rFonts w:ascii="Arial" w:hAnsi="Arial" w:cs="Arial"/>
        <w:sz w:val="14"/>
        <w:szCs w:val="14"/>
      </w:rPr>
      <w:t xml:space="preserve"> </w:t>
    </w:r>
    <w:r>
      <w:rPr>
        <w:rFonts w:ascii="Arial" w:hAnsi="Arial" w:cs="Arial"/>
        <w:sz w:val="13"/>
        <w:szCs w:val="13"/>
      </w:rPr>
      <w:t>www.pantz.fr</w:t>
    </w:r>
    <w:r w:rsidR="008D41FE" w:rsidRPr="008D41FE">
      <w:rPr>
        <w:rFonts w:ascii="Arial" w:hAnsi="Arial" w:cs="Arial"/>
        <w:sz w:val="14"/>
        <w:szCs w:val="14"/>
      </w:rPr>
      <w:t xml:space="preserve">  </w:t>
    </w:r>
    <w:r>
      <w:rPr>
        <w:rFonts w:ascii="Arial" w:hAnsi="Arial" w:cs="Arial"/>
        <w:noProof/>
        <w:sz w:val="14"/>
        <w:szCs w:val="14"/>
        <w:lang w:eastAsia="fr-FR"/>
      </w:rPr>
      <w:t xml:space="preserve">  </w:t>
    </w:r>
    <w:r w:rsidR="007A69A4">
      <w:rPr>
        <w:rFonts w:ascii="Arial" w:hAnsi="Arial" w:cs="Arial"/>
        <w:noProof/>
        <w:sz w:val="14"/>
        <w:szCs w:val="14"/>
        <w:lang w:eastAsia="fr-FR"/>
      </w:rPr>
      <w:drawing>
        <wp:inline distT="0" distB="0" distL="0" distR="0" wp14:anchorId="77839105" wp14:editId="0D5F6F0C">
          <wp:extent cx="287216" cy="149564"/>
          <wp:effectExtent l="0" t="0" r="0" b="3175"/>
          <wp:docPr id="3" name="Image 3" descr="F:\FIMUREX\charte graphique\EXPORT-DES-LOGOS\FIMUREX - PLANCHERS\P-ENT\T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IMUREX\charte graphique\EXPORT-DES-LOGOS\FIMUREX - PLANCHERS\P-ENT\TRAME.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8667" cy="160734"/>
                  </a:xfrm>
                  <a:prstGeom prst="rect">
                    <a:avLst/>
                  </a:prstGeom>
                  <a:noFill/>
                  <a:ln>
                    <a:noFill/>
                  </a:ln>
                </pic:spPr>
              </pic:pic>
            </a:graphicData>
          </a:graphic>
        </wp:inline>
      </w:drawing>
    </w:r>
    <w:r w:rsidR="008D41FE" w:rsidRPr="008D41FE">
      <w:rPr>
        <w:noProof/>
        <w:sz w:val="14"/>
        <w:szCs w:val="14"/>
        <w:lang w:eastAsia="fr-FR"/>
      </w:rPr>
      <w:drawing>
        <wp:anchor distT="0" distB="0" distL="114300" distR="114300" simplePos="0" relativeHeight="251661312" behindDoc="1" locked="0" layoutInCell="1" allowOverlap="1" wp14:anchorId="2133C726" wp14:editId="5A6BC196">
          <wp:simplePos x="0" y="0"/>
          <wp:positionH relativeFrom="column">
            <wp:posOffset>5989955</wp:posOffset>
          </wp:positionH>
          <wp:positionV relativeFrom="paragraph">
            <wp:posOffset>10008235</wp:posOffset>
          </wp:positionV>
          <wp:extent cx="314960" cy="163830"/>
          <wp:effectExtent l="0" t="0" r="8890" b="7620"/>
          <wp:wrapNone/>
          <wp:docPr id="11" name="Image 11" descr="E:\FIMUREX\charte graphique\EXPORT-DES-LOGOS\FIMUREX - MEDITERRANEE\P-ENT\T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E:\FIMUREX\charte graphique\EXPORT-DES-LOGOS\FIMUREX - MEDITERRANEE\P-ENT\TRAME.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4960" cy="163830"/>
                  </a:xfrm>
                  <a:prstGeom prst="rect">
                    <a:avLst/>
                  </a:prstGeom>
                  <a:noFill/>
                  <a:ln>
                    <a:noFill/>
                  </a:ln>
                </pic:spPr>
              </pic:pic>
            </a:graphicData>
          </a:graphic>
          <wp14:sizeRelH relativeFrom="page">
            <wp14:pctWidth>0</wp14:pctWidth>
          </wp14:sizeRelH>
          <wp14:sizeRelV relativeFrom="page">
            <wp14:pctHeight>0</wp14:pctHeight>
          </wp14:sizeRelV>
        </wp:anchor>
      </w:drawing>
    </w:r>
    <w:r w:rsidR="008D41FE" w:rsidRPr="008D41FE">
      <w:rPr>
        <w:noProof/>
        <w:sz w:val="14"/>
        <w:szCs w:val="14"/>
        <w:lang w:eastAsia="fr-FR"/>
      </w:rPr>
      <w:drawing>
        <wp:anchor distT="0" distB="0" distL="114300" distR="114300" simplePos="0" relativeHeight="251660288" behindDoc="1" locked="0" layoutInCell="1" allowOverlap="1" wp14:anchorId="72EE8DF3" wp14:editId="44C8AA26">
          <wp:simplePos x="0" y="0"/>
          <wp:positionH relativeFrom="column">
            <wp:posOffset>5989955</wp:posOffset>
          </wp:positionH>
          <wp:positionV relativeFrom="paragraph">
            <wp:posOffset>10008235</wp:posOffset>
          </wp:positionV>
          <wp:extent cx="314960" cy="163830"/>
          <wp:effectExtent l="0" t="0" r="8890" b="7620"/>
          <wp:wrapNone/>
          <wp:docPr id="10" name="Image 10" descr="E:\FIMUREX\charte graphique\EXPORT-DES-LOGOS\FIMUREX - MEDITERRANEE\P-ENT\T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E:\FIMUREX\charte graphique\EXPORT-DES-LOGOS\FIMUREX - MEDITERRANEE\P-ENT\TRAME.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14960" cy="16383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8" w:history="1"/>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44FC3" w14:textId="77777777" w:rsidR="004263B5" w:rsidRDefault="004263B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A2E2C2" w14:textId="77777777" w:rsidR="0033476A" w:rsidRDefault="0033476A" w:rsidP="000C323D">
      <w:pPr>
        <w:spacing w:after="0" w:line="240" w:lineRule="auto"/>
      </w:pPr>
      <w:r>
        <w:separator/>
      </w:r>
    </w:p>
  </w:footnote>
  <w:footnote w:type="continuationSeparator" w:id="0">
    <w:p w14:paraId="177750CB" w14:textId="77777777" w:rsidR="0033476A" w:rsidRDefault="0033476A" w:rsidP="000C32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33AD3" w14:textId="77777777" w:rsidR="004263B5" w:rsidRDefault="004263B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70EA9" w14:textId="7B5868D6" w:rsidR="000C323D" w:rsidRDefault="00C76176" w:rsidP="00BD42FE">
    <w:pPr>
      <w:pStyle w:val="En-tte"/>
    </w:pPr>
    <w:r>
      <w:rPr>
        <w:noProof/>
        <w:lang w:eastAsia="fr-FR"/>
      </w:rPr>
      <w:drawing>
        <wp:anchor distT="0" distB="0" distL="114300" distR="114300" simplePos="0" relativeHeight="251664384" behindDoc="1" locked="0" layoutInCell="1" allowOverlap="1" wp14:anchorId="43893BD4" wp14:editId="1537D27E">
          <wp:simplePos x="0" y="0"/>
          <wp:positionH relativeFrom="margin">
            <wp:align>left</wp:align>
          </wp:positionH>
          <wp:positionV relativeFrom="paragraph">
            <wp:posOffset>-122555</wp:posOffset>
          </wp:positionV>
          <wp:extent cx="2124573" cy="693420"/>
          <wp:effectExtent l="0" t="0" r="9525" b="0"/>
          <wp:wrapNone/>
          <wp:docPr id="14" name="Image 14" descr="X:\FIMUREX\charte graphique\EXPORT-DES-LOGOS\FIMUREX - PLANCHERS\LOGO\VECTOR\LOGOpant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FIMUREX\charte graphique\EXPORT-DES-LOGOS\FIMUREX - PLANCHERS\LOGO\VECTOR\LOGOpantz.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24573" cy="69342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F88A9" w14:textId="77777777" w:rsidR="004263B5" w:rsidRDefault="004263B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9040D"/>
    <w:multiLevelType w:val="hybridMultilevel"/>
    <w:tmpl w:val="216EE9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7954E9"/>
    <w:multiLevelType w:val="multilevel"/>
    <w:tmpl w:val="4A089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363EE2"/>
    <w:multiLevelType w:val="hybridMultilevel"/>
    <w:tmpl w:val="3CACFB38"/>
    <w:lvl w:ilvl="0" w:tplc="515EDC0E">
      <w:start w:val="1"/>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3134ED2"/>
    <w:multiLevelType w:val="multilevel"/>
    <w:tmpl w:val="1C74E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4E03857"/>
    <w:multiLevelType w:val="multilevel"/>
    <w:tmpl w:val="32788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23523335">
    <w:abstractNumId w:val="2"/>
  </w:num>
  <w:num w:numId="2" w16cid:durableId="735668621">
    <w:abstractNumId w:val="0"/>
  </w:num>
  <w:num w:numId="3" w16cid:durableId="980305604">
    <w:abstractNumId w:val="4"/>
  </w:num>
  <w:num w:numId="4" w16cid:durableId="1740639255">
    <w:abstractNumId w:val="3"/>
  </w:num>
  <w:num w:numId="5" w16cid:durableId="90999666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323D"/>
    <w:rsid w:val="0001114F"/>
    <w:rsid w:val="00041162"/>
    <w:rsid w:val="0006336A"/>
    <w:rsid w:val="00071046"/>
    <w:rsid w:val="00094DF2"/>
    <w:rsid w:val="000C323D"/>
    <w:rsid w:val="000F670D"/>
    <w:rsid w:val="00154106"/>
    <w:rsid w:val="0018002E"/>
    <w:rsid w:val="00191E14"/>
    <w:rsid w:val="001B6F86"/>
    <w:rsid w:val="001E7AE5"/>
    <w:rsid w:val="001F6DAF"/>
    <w:rsid w:val="00224C3F"/>
    <w:rsid w:val="002252C2"/>
    <w:rsid w:val="00226429"/>
    <w:rsid w:val="00283F86"/>
    <w:rsid w:val="002F4E30"/>
    <w:rsid w:val="00311193"/>
    <w:rsid w:val="0033476A"/>
    <w:rsid w:val="00341C40"/>
    <w:rsid w:val="00352871"/>
    <w:rsid w:val="0035423F"/>
    <w:rsid w:val="00376088"/>
    <w:rsid w:val="003D6678"/>
    <w:rsid w:val="004263B5"/>
    <w:rsid w:val="00473CB6"/>
    <w:rsid w:val="004A34EE"/>
    <w:rsid w:val="004C4D0E"/>
    <w:rsid w:val="004F5BCD"/>
    <w:rsid w:val="00517FB2"/>
    <w:rsid w:val="005A2464"/>
    <w:rsid w:val="005A57F3"/>
    <w:rsid w:val="005F392F"/>
    <w:rsid w:val="00677738"/>
    <w:rsid w:val="006A2CD3"/>
    <w:rsid w:val="006B0FFA"/>
    <w:rsid w:val="006B4DAF"/>
    <w:rsid w:val="006F0594"/>
    <w:rsid w:val="00701B5A"/>
    <w:rsid w:val="00740136"/>
    <w:rsid w:val="00773593"/>
    <w:rsid w:val="007A4D16"/>
    <w:rsid w:val="007A69A4"/>
    <w:rsid w:val="00812E25"/>
    <w:rsid w:val="0083169E"/>
    <w:rsid w:val="00832A49"/>
    <w:rsid w:val="00832E13"/>
    <w:rsid w:val="00856FB6"/>
    <w:rsid w:val="008604FE"/>
    <w:rsid w:val="008D41FE"/>
    <w:rsid w:val="008F0AAC"/>
    <w:rsid w:val="008F1CC6"/>
    <w:rsid w:val="008F7576"/>
    <w:rsid w:val="00903069"/>
    <w:rsid w:val="00935C15"/>
    <w:rsid w:val="00954031"/>
    <w:rsid w:val="009618D1"/>
    <w:rsid w:val="00992191"/>
    <w:rsid w:val="009A2A1F"/>
    <w:rsid w:val="009C1369"/>
    <w:rsid w:val="009C6D28"/>
    <w:rsid w:val="009D7BD9"/>
    <w:rsid w:val="00A54939"/>
    <w:rsid w:val="00AE748C"/>
    <w:rsid w:val="00B379DB"/>
    <w:rsid w:val="00B63845"/>
    <w:rsid w:val="00B92728"/>
    <w:rsid w:val="00BB61F8"/>
    <w:rsid w:val="00BD42FE"/>
    <w:rsid w:val="00C52084"/>
    <w:rsid w:val="00C564D7"/>
    <w:rsid w:val="00C57686"/>
    <w:rsid w:val="00C60DC9"/>
    <w:rsid w:val="00C76176"/>
    <w:rsid w:val="00C85D56"/>
    <w:rsid w:val="00CB6B94"/>
    <w:rsid w:val="00D42F5F"/>
    <w:rsid w:val="00D61715"/>
    <w:rsid w:val="00D856A6"/>
    <w:rsid w:val="00D923FA"/>
    <w:rsid w:val="00DA1836"/>
    <w:rsid w:val="00E41D6A"/>
    <w:rsid w:val="00E478F4"/>
    <w:rsid w:val="00E55D03"/>
    <w:rsid w:val="00E66750"/>
    <w:rsid w:val="00E741EF"/>
    <w:rsid w:val="00E7637C"/>
    <w:rsid w:val="00EC22D8"/>
    <w:rsid w:val="00EE35E3"/>
    <w:rsid w:val="00EF772F"/>
    <w:rsid w:val="00FB3703"/>
    <w:rsid w:val="00FC2D7D"/>
    <w:rsid w:val="00FC3AC4"/>
    <w:rsid w:val="00FE0CDA"/>
    <w:rsid w:val="00FF032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189BB"/>
  <w15:docId w15:val="{AF31C158-DA53-4FFD-BB29-D5D744CA34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APEB - Texte normal"/>
    <w:qFormat/>
    <w:rsid w:val="00D856A6"/>
    <w:pPr>
      <w:spacing w:after="200" w:line="276" w:lineRule="auto"/>
    </w:pPr>
  </w:style>
  <w:style w:type="paragraph" w:styleId="Titre2">
    <w:name w:val="heading 2"/>
    <w:aliases w:val="1 - TITRE Rouge (niveau 1)"/>
    <w:basedOn w:val="Titre"/>
    <w:next w:val="Normal"/>
    <w:link w:val="Titre2Car"/>
    <w:uiPriority w:val="9"/>
    <w:unhideWhenUsed/>
    <w:qFormat/>
    <w:rsid w:val="00D856A6"/>
    <w:pPr>
      <w:spacing w:before="240" w:after="120"/>
      <w:ind w:right="0" w:firstLine="0"/>
      <w:outlineLvl w:val="1"/>
    </w:pPr>
    <w:rPr>
      <w:caps w:val="0"/>
      <w:color w:val="C00000"/>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0C323D"/>
    <w:pPr>
      <w:spacing w:after="0" w:line="240" w:lineRule="auto"/>
    </w:pPr>
  </w:style>
  <w:style w:type="paragraph" w:styleId="En-tte">
    <w:name w:val="header"/>
    <w:basedOn w:val="Normal"/>
    <w:link w:val="En-tteCar"/>
    <w:uiPriority w:val="99"/>
    <w:unhideWhenUsed/>
    <w:rsid w:val="000C323D"/>
    <w:pPr>
      <w:tabs>
        <w:tab w:val="center" w:pos="4536"/>
        <w:tab w:val="right" w:pos="9072"/>
      </w:tabs>
      <w:spacing w:after="0" w:line="240" w:lineRule="auto"/>
    </w:pPr>
  </w:style>
  <w:style w:type="character" w:customStyle="1" w:styleId="En-tteCar">
    <w:name w:val="En-tête Car"/>
    <w:basedOn w:val="Policepardfaut"/>
    <w:link w:val="En-tte"/>
    <w:uiPriority w:val="99"/>
    <w:rsid w:val="000C323D"/>
  </w:style>
  <w:style w:type="paragraph" w:styleId="Pieddepage">
    <w:name w:val="footer"/>
    <w:basedOn w:val="Normal"/>
    <w:link w:val="PieddepageCar"/>
    <w:uiPriority w:val="99"/>
    <w:unhideWhenUsed/>
    <w:rsid w:val="000C323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C323D"/>
  </w:style>
  <w:style w:type="paragraph" w:styleId="Textedebulles">
    <w:name w:val="Balloon Text"/>
    <w:basedOn w:val="Normal"/>
    <w:link w:val="TextedebullesCar"/>
    <w:uiPriority w:val="99"/>
    <w:semiHidden/>
    <w:unhideWhenUsed/>
    <w:rsid w:val="000C323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C323D"/>
    <w:rPr>
      <w:rFonts w:ascii="Segoe UI" w:hAnsi="Segoe UI" w:cs="Segoe UI"/>
      <w:sz w:val="18"/>
      <w:szCs w:val="18"/>
    </w:rPr>
  </w:style>
  <w:style w:type="paragraph" w:customStyle="1" w:styleId="StyleERas">
    <w:name w:val="StyleERas"/>
    <w:basedOn w:val="Normal"/>
    <w:rsid w:val="000C323D"/>
    <w:pPr>
      <w:spacing w:after="0" w:line="240" w:lineRule="auto"/>
    </w:pPr>
    <w:rPr>
      <w:rFonts w:ascii="Lucida Sans Unicode" w:eastAsia="Times New Roman" w:hAnsi="Lucida Sans Unicode" w:cs="Times New Roman"/>
      <w:b/>
      <w:sz w:val="24"/>
      <w:szCs w:val="24"/>
      <w:lang w:eastAsia="fr-FR"/>
    </w:rPr>
  </w:style>
  <w:style w:type="character" w:styleId="Lienhypertexte">
    <w:name w:val="Hyperlink"/>
    <w:basedOn w:val="Policepardfaut"/>
    <w:uiPriority w:val="99"/>
    <w:semiHidden/>
    <w:unhideWhenUsed/>
    <w:rsid w:val="00856FB6"/>
    <w:rPr>
      <w:color w:val="0000FF"/>
      <w:u w:val="single"/>
    </w:rPr>
  </w:style>
  <w:style w:type="character" w:customStyle="1" w:styleId="Titre2Car">
    <w:name w:val="Titre 2 Car"/>
    <w:aliases w:val="1 - TITRE Rouge (niveau 1) Car"/>
    <w:basedOn w:val="Policepardfaut"/>
    <w:link w:val="Titre2"/>
    <w:uiPriority w:val="9"/>
    <w:rsid w:val="00D856A6"/>
    <w:rPr>
      <w:rFonts w:ascii="Trebuchet MS" w:eastAsiaTheme="minorEastAsia" w:hAnsi="Trebuchet MS"/>
      <w:color w:val="C00000"/>
      <w:sz w:val="24"/>
      <w:szCs w:val="48"/>
    </w:rPr>
  </w:style>
  <w:style w:type="paragraph" w:styleId="Titre">
    <w:name w:val="Title"/>
    <w:aliases w:val="1 - TITRE Gris (Niveau 1)"/>
    <w:next w:val="Normal"/>
    <w:link w:val="TitreCar"/>
    <w:uiPriority w:val="10"/>
    <w:qFormat/>
    <w:rsid w:val="00D856A6"/>
    <w:pPr>
      <w:pBdr>
        <w:bottom w:val="single" w:sz="12" w:space="1" w:color="C00000"/>
      </w:pBdr>
      <w:spacing w:after="0" w:line="240" w:lineRule="auto"/>
      <w:ind w:right="4105" w:firstLine="708"/>
    </w:pPr>
    <w:rPr>
      <w:rFonts w:ascii="Trebuchet MS" w:eastAsiaTheme="minorEastAsia" w:hAnsi="Trebuchet MS"/>
      <w:caps/>
      <w:color w:val="404040" w:themeColor="text1" w:themeTint="BF"/>
      <w:sz w:val="48"/>
      <w:szCs w:val="48"/>
    </w:rPr>
  </w:style>
  <w:style w:type="character" w:customStyle="1" w:styleId="TitreCar">
    <w:name w:val="Titre Car"/>
    <w:aliases w:val="1 - TITRE Gris (Niveau 1) Car"/>
    <w:basedOn w:val="Policepardfaut"/>
    <w:link w:val="Titre"/>
    <w:uiPriority w:val="10"/>
    <w:rsid w:val="00D856A6"/>
    <w:rPr>
      <w:rFonts w:ascii="Trebuchet MS" w:eastAsiaTheme="minorEastAsia" w:hAnsi="Trebuchet MS"/>
      <w:caps/>
      <w:color w:val="404040" w:themeColor="text1" w:themeTint="BF"/>
      <w:sz w:val="48"/>
      <w:szCs w:val="48"/>
    </w:rPr>
  </w:style>
  <w:style w:type="paragraph" w:customStyle="1" w:styleId="TabNote">
    <w:name w:val="Tab_Note"/>
    <w:basedOn w:val="Normal"/>
    <w:qFormat/>
    <w:rsid w:val="00D856A6"/>
    <w:pPr>
      <w:spacing w:before="120" w:after="120"/>
      <w:contextualSpacing/>
    </w:pPr>
    <w:rPr>
      <w:rFonts w:ascii="Trebuchet MS" w:eastAsia="Calibri" w:hAnsi="Trebuchet MS" w:cs="Times New Roman"/>
      <w:sz w:val="18"/>
    </w:rPr>
  </w:style>
  <w:style w:type="paragraph" w:styleId="Corpsdetexte">
    <w:name w:val="Body Text"/>
    <w:basedOn w:val="Normal"/>
    <w:link w:val="CorpsdetexteCar"/>
    <w:uiPriority w:val="1"/>
    <w:qFormat/>
    <w:rsid w:val="00D856A6"/>
    <w:pPr>
      <w:widowControl w:val="0"/>
      <w:autoSpaceDE w:val="0"/>
      <w:autoSpaceDN w:val="0"/>
      <w:spacing w:after="0" w:line="240" w:lineRule="auto"/>
    </w:pPr>
    <w:rPr>
      <w:rFonts w:ascii="Calibri" w:eastAsia="Calibri" w:hAnsi="Calibri" w:cs="Calibri"/>
      <w:sz w:val="24"/>
      <w:szCs w:val="24"/>
      <w:lang w:eastAsia="fr-FR" w:bidi="fr-FR"/>
    </w:rPr>
  </w:style>
  <w:style w:type="character" w:customStyle="1" w:styleId="CorpsdetexteCar">
    <w:name w:val="Corps de texte Car"/>
    <w:basedOn w:val="Policepardfaut"/>
    <w:link w:val="Corpsdetexte"/>
    <w:uiPriority w:val="1"/>
    <w:rsid w:val="00D856A6"/>
    <w:rPr>
      <w:rFonts w:ascii="Calibri" w:eastAsia="Calibri" w:hAnsi="Calibri" w:cs="Calibri"/>
      <w:sz w:val="24"/>
      <w:szCs w:val="24"/>
      <w:lang w:eastAsia="fr-FR" w:bidi="fr-FR"/>
    </w:rPr>
  </w:style>
  <w:style w:type="character" w:styleId="Lienhypertextesuivivisit">
    <w:name w:val="FollowedHyperlink"/>
    <w:basedOn w:val="Policepardfaut"/>
    <w:uiPriority w:val="99"/>
    <w:semiHidden/>
    <w:unhideWhenUsed/>
    <w:rsid w:val="005F392F"/>
    <w:rPr>
      <w:color w:val="954F72" w:themeColor="followedHyperlink"/>
      <w:u w:val="single"/>
    </w:rPr>
  </w:style>
  <w:style w:type="paragraph" w:styleId="Paragraphedeliste">
    <w:name w:val="List Paragraph"/>
    <w:basedOn w:val="Normal"/>
    <w:uiPriority w:val="34"/>
    <w:qFormat/>
    <w:rsid w:val="00E6675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3420835">
      <w:bodyDiv w:val="1"/>
      <w:marLeft w:val="0"/>
      <w:marRight w:val="0"/>
      <w:marTop w:val="0"/>
      <w:marBottom w:val="0"/>
      <w:divBdr>
        <w:top w:val="none" w:sz="0" w:space="0" w:color="auto"/>
        <w:left w:val="none" w:sz="0" w:space="0" w:color="auto"/>
        <w:bottom w:val="none" w:sz="0" w:space="0" w:color="auto"/>
        <w:right w:val="none" w:sz="0" w:space="0" w:color="auto"/>
      </w:divBdr>
    </w:div>
    <w:div w:id="1791194746">
      <w:bodyDiv w:val="1"/>
      <w:marLeft w:val="0"/>
      <w:marRight w:val="0"/>
      <w:marTop w:val="0"/>
      <w:marBottom w:val="0"/>
      <w:divBdr>
        <w:top w:val="none" w:sz="0" w:space="0" w:color="auto"/>
        <w:left w:val="none" w:sz="0" w:space="0" w:color="auto"/>
        <w:bottom w:val="none" w:sz="0" w:space="0" w:color="auto"/>
        <w:right w:val="none" w:sz="0" w:space="0" w:color="auto"/>
      </w:divBdr>
    </w:div>
    <w:div w:id="197436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teleaccords.travail-emploi.gouv.fr/"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8" Type="http://schemas.openxmlformats.org/officeDocument/2006/relationships/hyperlink" Target="mailto:contact@armex.fr" TargetMode="External"/><Relationship Id="rId3" Type="http://schemas.openxmlformats.org/officeDocument/2006/relationships/image" Target="media/image4.jpe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jpeg"/><Relationship Id="rId5" Type="http://schemas.openxmlformats.org/officeDocument/2006/relationships/image" Target="media/image6.jpe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8C49FD-D8A9-4E49-8CE6-C2B2B8283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1243</Words>
  <Characters>6838</Characters>
  <Application>Microsoft Office Word</Application>
  <DocSecurity>0</DocSecurity>
  <Lines>56</Lines>
  <Paragraphs>16</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8065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LEGOBIEN Emilie</dc:creator>
  <cp:lastModifiedBy>LECOSSOIS Vanessa</cp:lastModifiedBy>
  <cp:revision>2</cp:revision>
  <cp:lastPrinted>2026-05-26T13:01:00Z</cp:lastPrinted>
  <dcterms:created xsi:type="dcterms:W3CDTF">2026-06-11T14:19:00Z</dcterms:created>
  <dcterms:modified xsi:type="dcterms:W3CDTF">2026-06-11T14:19:00Z</dcterms:modified>
</cp:coreProperties>
</file>